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0CBFFF8" w14:textId="265C1BBE" w:rsidR="008E687C" w:rsidRPr="008E687C" w:rsidRDefault="008E687C" w:rsidP="0086341A">
      <w:pPr>
        <w:rPr>
          <w:rFonts w:ascii="Arial" w:hAnsi="Arial" w:cs="Arial"/>
        </w:rPr>
      </w:pPr>
      <w:r w:rsidRPr="008E687C">
        <w:rPr>
          <w:rFonts w:ascii="Arial" w:hAnsi="Arial" w:cs="Arial"/>
        </w:rPr>
        <w:t>Assignment title: Reflective report</w:t>
      </w:r>
    </w:p>
    <w:p w14:paraId="70D35375" w14:textId="7635AAFC" w:rsidR="008E687C" w:rsidRPr="008E687C" w:rsidRDefault="008E687C" w:rsidP="0086341A">
      <w:pPr>
        <w:rPr>
          <w:rFonts w:ascii="Arial" w:hAnsi="Arial" w:cs="Arial"/>
        </w:rPr>
      </w:pPr>
      <w:r w:rsidRPr="008E687C">
        <w:rPr>
          <w:rFonts w:ascii="Arial" w:hAnsi="Arial" w:cs="Arial"/>
        </w:rPr>
        <w:t>Module: Community engagement</w:t>
      </w:r>
    </w:p>
    <w:p w14:paraId="3105C51F" w14:textId="369A54E6" w:rsidR="008E687C" w:rsidRPr="008E687C" w:rsidRDefault="008E687C" w:rsidP="0086341A">
      <w:pPr>
        <w:rPr>
          <w:rFonts w:ascii="Arial" w:hAnsi="Arial" w:cs="Arial"/>
        </w:rPr>
      </w:pPr>
      <w:r w:rsidRPr="008E687C">
        <w:rPr>
          <w:rFonts w:ascii="Arial" w:hAnsi="Arial" w:cs="Arial"/>
        </w:rPr>
        <w:t>Module code: LCBB4002</w:t>
      </w:r>
    </w:p>
    <w:p w14:paraId="73EAE504" w14:textId="2DEE734D" w:rsidR="008E687C" w:rsidRPr="008E687C" w:rsidRDefault="008E687C" w:rsidP="0086341A">
      <w:pPr>
        <w:rPr>
          <w:rFonts w:ascii="Arial" w:hAnsi="Arial" w:cs="Arial"/>
        </w:rPr>
      </w:pPr>
      <w:r w:rsidRPr="008E687C">
        <w:rPr>
          <w:rFonts w:ascii="Arial" w:hAnsi="Arial" w:cs="Arial"/>
        </w:rPr>
        <w:t>Lecturer name: Dale Clarke</w:t>
      </w:r>
    </w:p>
    <w:p w14:paraId="3F0C6250" w14:textId="6D8F5A1A" w:rsidR="008E687C" w:rsidRPr="008E687C" w:rsidRDefault="008E687C" w:rsidP="0086341A">
      <w:pPr>
        <w:rPr>
          <w:rFonts w:ascii="Arial" w:hAnsi="Arial" w:cs="Arial"/>
        </w:rPr>
      </w:pPr>
      <w:r w:rsidRPr="008E687C">
        <w:rPr>
          <w:rFonts w:ascii="Arial" w:hAnsi="Arial" w:cs="Arial"/>
        </w:rPr>
        <w:t xml:space="preserve">Student name: Denisa Alexandra </w:t>
      </w:r>
      <w:proofErr w:type="spellStart"/>
      <w:r w:rsidRPr="008E687C">
        <w:rPr>
          <w:rFonts w:ascii="Arial" w:hAnsi="Arial" w:cs="Arial"/>
        </w:rPr>
        <w:t>Neagu</w:t>
      </w:r>
      <w:proofErr w:type="spellEnd"/>
    </w:p>
    <w:p w14:paraId="2D37FE91" w14:textId="3389CF24" w:rsidR="008E687C" w:rsidRPr="008E687C" w:rsidRDefault="008E687C" w:rsidP="0086341A">
      <w:pPr>
        <w:rPr>
          <w:rFonts w:ascii="Arial" w:hAnsi="Arial" w:cs="Arial"/>
        </w:rPr>
      </w:pPr>
      <w:r w:rsidRPr="008E687C">
        <w:rPr>
          <w:rFonts w:ascii="Arial" w:hAnsi="Arial" w:cs="Arial"/>
        </w:rPr>
        <w:t>Student number: 1921119</w:t>
      </w:r>
    </w:p>
    <w:p w14:paraId="230B69B7" w14:textId="77777777" w:rsidR="008E687C" w:rsidRPr="008E687C" w:rsidRDefault="008E687C" w:rsidP="0086341A">
      <w:pPr>
        <w:rPr>
          <w:rFonts w:ascii="Arial" w:hAnsi="Arial" w:cs="Arial"/>
        </w:rPr>
      </w:pPr>
    </w:p>
    <w:p w14:paraId="787D3227" w14:textId="77777777" w:rsidR="008E687C" w:rsidRPr="008E687C" w:rsidRDefault="008E687C" w:rsidP="0086341A">
      <w:pPr>
        <w:rPr>
          <w:rFonts w:ascii="Arial" w:hAnsi="Arial" w:cs="Arial"/>
        </w:rPr>
      </w:pPr>
    </w:p>
    <w:p w14:paraId="11F4F6F3" w14:textId="77777777" w:rsidR="008E687C" w:rsidRPr="008E687C" w:rsidRDefault="008E687C" w:rsidP="0086341A">
      <w:pPr>
        <w:rPr>
          <w:rFonts w:ascii="Arial" w:hAnsi="Arial" w:cs="Arial"/>
        </w:rPr>
      </w:pPr>
    </w:p>
    <w:p w14:paraId="4616CC32" w14:textId="77777777" w:rsidR="008E687C" w:rsidRPr="008E687C" w:rsidRDefault="008E687C" w:rsidP="0086341A">
      <w:pPr>
        <w:rPr>
          <w:rFonts w:ascii="Arial" w:hAnsi="Arial" w:cs="Arial"/>
        </w:rPr>
      </w:pPr>
    </w:p>
    <w:p w14:paraId="06902136" w14:textId="77777777" w:rsidR="008E687C" w:rsidRPr="008E687C" w:rsidRDefault="008E687C" w:rsidP="0086341A">
      <w:pPr>
        <w:rPr>
          <w:rFonts w:ascii="Arial" w:hAnsi="Arial" w:cs="Arial"/>
        </w:rPr>
      </w:pPr>
    </w:p>
    <w:p w14:paraId="37F07F40" w14:textId="77777777" w:rsidR="008E687C" w:rsidRPr="008E687C" w:rsidRDefault="008E687C" w:rsidP="0086341A">
      <w:pPr>
        <w:rPr>
          <w:rFonts w:ascii="Arial" w:hAnsi="Arial" w:cs="Arial"/>
        </w:rPr>
      </w:pPr>
    </w:p>
    <w:p w14:paraId="02184215" w14:textId="77777777" w:rsidR="008E687C" w:rsidRPr="008E687C" w:rsidRDefault="008E687C" w:rsidP="0086341A">
      <w:pPr>
        <w:rPr>
          <w:rFonts w:ascii="Arial" w:hAnsi="Arial" w:cs="Arial"/>
        </w:rPr>
      </w:pPr>
    </w:p>
    <w:p w14:paraId="16138162" w14:textId="77777777" w:rsidR="008E687C" w:rsidRPr="008E687C" w:rsidRDefault="008E687C" w:rsidP="0086341A">
      <w:pPr>
        <w:rPr>
          <w:rFonts w:ascii="Arial" w:hAnsi="Arial" w:cs="Arial"/>
        </w:rPr>
      </w:pPr>
    </w:p>
    <w:p w14:paraId="7F535028" w14:textId="77777777" w:rsidR="008E687C" w:rsidRPr="008E687C" w:rsidRDefault="008E687C" w:rsidP="0086341A">
      <w:pPr>
        <w:rPr>
          <w:rFonts w:ascii="Arial" w:hAnsi="Arial" w:cs="Arial"/>
        </w:rPr>
      </w:pPr>
    </w:p>
    <w:p w14:paraId="6F36FD48" w14:textId="77777777" w:rsidR="008E687C" w:rsidRPr="008E687C" w:rsidRDefault="008E687C" w:rsidP="0086341A">
      <w:pPr>
        <w:rPr>
          <w:rFonts w:ascii="Arial" w:hAnsi="Arial" w:cs="Arial"/>
        </w:rPr>
      </w:pPr>
    </w:p>
    <w:p w14:paraId="2474F300" w14:textId="77777777" w:rsidR="008E687C" w:rsidRPr="008E687C" w:rsidRDefault="008E687C" w:rsidP="0086341A">
      <w:pPr>
        <w:rPr>
          <w:rFonts w:ascii="Arial" w:hAnsi="Arial" w:cs="Arial"/>
        </w:rPr>
      </w:pPr>
    </w:p>
    <w:p w14:paraId="1A6A53BD" w14:textId="77777777" w:rsidR="008E687C" w:rsidRPr="008E687C" w:rsidRDefault="008E687C" w:rsidP="0086341A">
      <w:pPr>
        <w:rPr>
          <w:rFonts w:ascii="Arial" w:hAnsi="Arial" w:cs="Arial"/>
        </w:rPr>
      </w:pPr>
    </w:p>
    <w:p w14:paraId="3B1DB830" w14:textId="77777777" w:rsidR="008E687C" w:rsidRPr="008E687C" w:rsidRDefault="008E687C" w:rsidP="0086341A">
      <w:pPr>
        <w:rPr>
          <w:rFonts w:ascii="Arial" w:hAnsi="Arial" w:cs="Arial"/>
        </w:rPr>
      </w:pPr>
    </w:p>
    <w:p w14:paraId="0C7A0020" w14:textId="77777777" w:rsidR="008E687C" w:rsidRPr="008E687C" w:rsidRDefault="008E687C" w:rsidP="0086341A">
      <w:pPr>
        <w:rPr>
          <w:rFonts w:ascii="Arial" w:hAnsi="Arial" w:cs="Arial"/>
        </w:rPr>
      </w:pPr>
    </w:p>
    <w:p w14:paraId="68E744E8" w14:textId="77777777" w:rsidR="008E687C" w:rsidRPr="008E687C" w:rsidRDefault="008E687C" w:rsidP="0086341A">
      <w:pPr>
        <w:rPr>
          <w:rFonts w:ascii="Arial" w:hAnsi="Arial" w:cs="Arial"/>
        </w:rPr>
      </w:pPr>
    </w:p>
    <w:p w14:paraId="65BC685C" w14:textId="77777777" w:rsidR="008E687C" w:rsidRPr="008E687C" w:rsidRDefault="008E687C" w:rsidP="0086341A">
      <w:pPr>
        <w:rPr>
          <w:rFonts w:ascii="Arial" w:hAnsi="Arial" w:cs="Arial"/>
        </w:rPr>
      </w:pPr>
    </w:p>
    <w:p w14:paraId="7CFE94BA" w14:textId="77777777" w:rsidR="008E687C" w:rsidRPr="008E687C" w:rsidRDefault="008E687C" w:rsidP="0086341A">
      <w:pPr>
        <w:rPr>
          <w:rFonts w:ascii="Arial" w:hAnsi="Arial" w:cs="Arial"/>
        </w:rPr>
      </w:pPr>
    </w:p>
    <w:p w14:paraId="0E5D6802" w14:textId="77777777" w:rsidR="008E687C" w:rsidRPr="008E687C" w:rsidRDefault="008E687C" w:rsidP="0086341A">
      <w:pPr>
        <w:rPr>
          <w:rFonts w:ascii="Arial" w:hAnsi="Arial" w:cs="Arial"/>
        </w:rPr>
      </w:pPr>
    </w:p>
    <w:p w14:paraId="2FDE3C3B" w14:textId="77777777" w:rsidR="008E687C" w:rsidRPr="008E687C" w:rsidRDefault="008E687C" w:rsidP="0086341A">
      <w:pPr>
        <w:rPr>
          <w:rFonts w:ascii="Arial" w:hAnsi="Arial" w:cs="Arial"/>
        </w:rPr>
      </w:pPr>
    </w:p>
    <w:p w14:paraId="13FF6F83" w14:textId="77777777" w:rsidR="008E687C" w:rsidRPr="008E687C" w:rsidRDefault="008E687C" w:rsidP="0086341A">
      <w:pPr>
        <w:rPr>
          <w:rFonts w:ascii="Arial" w:hAnsi="Arial" w:cs="Arial"/>
        </w:rPr>
      </w:pPr>
    </w:p>
    <w:p w14:paraId="5E6B8923" w14:textId="77777777" w:rsidR="008E687C" w:rsidRPr="008E687C" w:rsidRDefault="008E687C" w:rsidP="0086341A">
      <w:pPr>
        <w:rPr>
          <w:rFonts w:ascii="Arial" w:hAnsi="Arial" w:cs="Arial"/>
        </w:rPr>
      </w:pPr>
    </w:p>
    <w:p w14:paraId="5EA758F2" w14:textId="77777777" w:rsidR="008E687C" w:rsidRPr="008E687C" w:rsidRDefault="008E687C" w:rsidP="0086341A">
      <w:pPr>
        <w:rPr>
          <w:rFonts w:ascii="Arial" w:hAnsi="Arial" w:cs="Arial"/>
        </w:rPr>
      </w:pPr>
    </w:p>
    <w:p w14:paraId="429E9222" w14:textId="00D02F12" w:rsidR="008E687C" w:rsidRDefault="008E687C" w:rsidP="0086341A">
      <w:pPr>
        <w:rPr>
          <w:rFonts w:ascii="Arial" w:hAnsi="Arial" w:cs="Arial"/>
        </w:rPr>
      </w:pPr>
    </w:p>
    <w:p w14:paraId="4DAA69A7" w14:textId="77777777" w:rsidR="004B27C2" w:rsidRPr="008E687C" w:rsidRDefault="004B27C2" w:rsidP="0086341A">
      <w:pPr>
        <w:rPr>
          <w:rFonts w:ascii="Arial" w:hAnsi="Arial" w:cs="Arial"/>
        </w:rPr>
      </w:pPr>
    </w:p>
    <w:p w14:paraId="66D8AC1A" w14:textId="59D77C75" w:rsidR="008E687C" w:rsidRPr="004B27C2" w:rsidRDefault="004B27C2" w:rsidP="004B27C2">
      <w:pPr>
        <w:pStyle w:val="ListParagraph"/>
        <w:numPr>
          <w:ilvl w:val="0"/>
          <w:numId w:val="5"/>
        </w:numPr>
        <w:rPr>
          <w:rFonts w:ascii="Arial" w:hAnsi="Arial" w:cs="Arial"/>
        </w:rPr>
      </w:pPr>
      <w:r>
        <w:rPr>
          <w:rFonts w:ascii="Arial" w:hAnsi="Arial" w:cs="Arial"/>
        </w:rPr>
        <w:lastRenderedPageBreak/>
        <w:t>Introduction</w:t>
      </w:r>
    </w:p>
    <w:p w14:paraId="3D2E02C3" w14:textId="77777777" w:rsidR="008E687C" w:rsidRPr="008E687C" w:rsidRDefault="008E687C" w:rsidP="0086341A">
      <w:pPr>
        <w:rPr>
          <w:rFonts w:ascii="Arial" w:hAnsi="Arial" w:cs="Arial"/>
        </w:rPr>
      </w:pPr>
    </w:p>
    <w:p w14:paraId="5F27A30B" w14:textId="53960441" w:rsidR="0086341A" w:rsidRPr="008E687C" w:rsidRDefault="0086341A" w:rsidP="0086341A">
      <w:pPr>
        <w:rPr>
          <w:rFonts w:ascii="Arial" w:hAnsi="Arial" w:cs="Arial"/>
        </w:rPr>
      </w:pPr>
      <w:r w:rsidRPr="008E687C">
        <w:rPr>
          <w:rFonts w:ascii="Arial" w:hAnsi="Arial" w:cs="Arial"/>
        </w:rPr>
        <w:t xml:space="preserve">Throughout the module, we covered several topics such as PESTLE analysis, Gantt chart, learning styles, SWOT analysis, operations management, Maslow’s Hierarchy of needs theory, Herzberg’s motivation hygiene theory, time management, how to solve problems using the Fishbone diagram and how to reflect using the Gibbs’ learning cycle, </w:t>
      </w:r>
      <w:r w:rsidR="00096ED8" w:rsidRPr="008E687C">
        <w:rPr>
          <w:rFonts w:ascii="Arial" w:hAnsi="Arial" w:cs="Arial"/>
        </w:rPr>
        <w:t>Kolb’s</w:t>
      </w:r>
      <w:r w:rsidRPr="008E687C">
        <w:rPr>
          <w:rFonts w:ascii="Arial" w:hAnsi="Arial" w:cs="Arial"/>
        </w:rPr>
        <w:t>’ reflective model.</w:t>
      </w:r>
    </w:p>
    <w:p w14:paraId="2E5EEECB" w14:textId="2B183955" w:rsidR="0086341A" w:rsidRPr="008E687C" w:rsidRDefault="0086341A" w:rsidP="0086341A">
      <w:pPr>
        <w:rPr>
          <w:rFonts w:ascii="Arial" w:hAnsi="Arial" w:cs="Arial"/>
        </w:rPr>
      </w:pPr>
      <w:r w:rsidRPr="008E687C">
        <w:rPr>
          <w:rFonts w:ascii="Arial" w:hAnsi="Arial" w:cs="Arial"/>
        </w:rPr>
        <w:t>A Gantt chart is a project management tool that can help with the planning and monitoring for projects of all sizes, but it is especially useful for simplifying complex projects. Tasks are adapted into a bar chart that illustrates time periods, requirements, planning, and deadlines, as well as how much of the task is completed each stage and who is the task owner. Overall, the Gantt chart session was helpful for me as a student as I often need to plan and schedule projects.</w:t>
      </w:r>
    </w:p>
    <w:p w14:paraId="73951AFA" w14:textId="15319B1C" w:rsidR="0086341A" w:rsidRPr="008E687C" w:rsidRDefault="0086341A" w:rsidP="0086341A">
      <w:pPr>
        <w:rPr>
          <w:rFonts w:ascii="Arial" w:hAnsi="Arial" w:cs="Arial"/>
        </w:rPr>
      </w:pPr>
      <w:r w:rsidRPr="008E687C">
        <w:rPr>
          <w:rFonts w:ascii="Arial" w:hAnsi="Arial" w:cs="Arial"/>
        </w:rPr>
        <w:t xml:space="preserve">The main objective of a SWOT analysis is to assist companies in gaining a complete understanding of all the aspects that go into making a business decision. Strengths, weaknesses, opportunities, and threats are the 4 key factors that contribute and create the SWOT analysis. This lesson made me expand my interpersonal skills, my critical thinking, and my decision-making aptitude. </w:t>
      </w:r>
    </w:p>
    <w:p w14:paraId="30F203BA" w14:textId="102F5A6D" w:rsidR="0086341A" w:rsidRPr="008E687C" w:rsidRDefault="0086341A" w:rsidP="0086341A">
      <w:pPr>
        <w:rPr>
          <w:rFonts w:ascii="Arial" w:hAnsi="Arial" w:cs="Arial"/>
        </w:rPr>
      </w:pPr>
      <w:r w:rsidRPr="008E687C">
        <w:rPr>
          <w:rFonts w:ascii="Arial" w:hAnsi="Arial" w:cs="Arial"/>
        </w:rPr>
        <w:t>The administration of operational activities to achieve the highest quality of productivity desired within a company is known as operations management. It is involved with turning resources into products and services in order to optimize an organization's benefit. Operational management is the costliest part of an organization and it is crucial to be aware of. Understanding and learning about this made me feel more empowered about my future career.</w:t>
      </w:r>
    </w:p>
    <w:p w14:paraId="5820E5C7" w14:textId="03ACCDD8" w:rsidR="0086341A" w:rsidRPr="008E687C" w:rsidRDefault="0086341A" w:rsidP="0086341A">
      <w:pPr>
        <w:rPr>
          <w:rFonts w:ascii="Arial" w:hAnsi="Arial" w:cs="Arial"/>
        </w:rPr>
      </w:pPr>
      <w:r w:rsidRPr="008E687C">
        <w:rPr>
          <w:rFonts w:ascii="Arial" w:hAnsi="Arial" w:cs="Arial"/>
        </w:rPr>
        <w:t>Maslow’s Hierarchy of needs theory is created by Abraham Maslow who claims that people are motivated by 5 categories of needs: physiological, safety, love, esteem, and self-actualization. It is useful for me as a student and as person to know and understand this theory. It is very helpful for personal development and career growth. A key factor in a good, productive work environment are happy employees.</w:t>
      </w:r>
    </w:p>
    <w:p w14:paraId="260A86FF" w14:textId="06E755CD" w:rsidR="0086341A" w:rsidRPr="008E687C" w:rsidRDefault="0086341A" w:rsidP="0086341A">
      <w:pPr>
        <w:rPr>
          <w:rFonts w:ascii="Arial" w:hAnsi="Arial" w:cs="Arial"/>
        </w:rPr>
      </w:pPr>
      <w:r w:rsidRPr="008E687C">
        <w:rPr>
          <w:rFonts w:ascii="Arial" w:hAnsi="Arial" w:cs="Arial"/>
        </w:rPr>
        <w:t xml:space="preserve">Herzberg’s motivation hygiene theory is just as important and useful as Maslow’s Hierarchy theory. According to this theory, some aspects in the workplace trigger employee satisfaction and others cause job dissatisfaction, all of which act independently of one another. Hygiene factors are company policy, working condition, supervision, interpersonal relationship at work, salary, benefits and workplace security and the motivation factors:  achievement, recognition, work, responsibility, </w:t>
      </w:r>
      <w:r w:rsidR="004B27C2" w:rsidRPr="008E687C">
        <w:rPr>
          <w:rFonts w:ascii="Arial" w:hAnsi="Arial" w:cs="Arial"/>
        </w:rPr>
        <w:t>growth,</w:t>
      </w:r>
      <w:r w:rsidRPr="008E687C">
        <w:rPr>
          <w:rFonts w:ascii="Arial" w:hAnsi="Arial" w:cs="Arial"/>
        </w:rPr>
        <w:t xml:space="preserve"> and advancement.</w:t>
      </w:r>
    </w:p>
    <w:p w14:paraId="2E3A4BA0" w14:textId="29CC9473" w:rsidR="0086341A" w:rsidRPr="008E687C" w:rsidRDefault="0086341A" w:rsidP="0086341A">
      <w:pPr>
        <w:rPr>
          <w:rFonts w:ascii="Arial" w:hAnsi="Arial" w:cs="Arial"/>
        </w:rPr>
      </w:pPr>
      <w:r w:rsidRPr="008E687C">
        <w:rPr>
          <w:rFonts w:ascii="Arial" w:hAnsi="Arial" w:cs="Arial"/>
        </w:rPr>
        <w:t xml:space="preserve">The process of scheduling and deciding how to allocate your time between particular tasks is known as "time management." When time is short and demands are high, good time management allows you to work smarter, not harder, and achieve more tasks in less time. Which is a very good and practical skill for me as a student, as I constantly need to split my time between job, personal </w:t>
      </w:r>
      <w:r w:rsidR="004B27C2" w:rsidRPr="008E687C">
        <w:rPr>
          <w:rFonts w:ascii="Arial" w:hAnsi="Arial" w:cs="Arial"/>
        </w:rPr>
        <w:t>life,</w:t>
      </w:r>
      <w:r w:rsidRPr="008E687C">
        <w:rPr>
          <w:rFonts w:ascii="Arial" w:hAnsi="Arial" w:cs="Arial"/>
        </w:rPr>
        <w:t xml:space="preserve"> and university. This module lesson taught me to prioritize my task in order to achieve </w:t>
      </w:r>
      <w:r w:rsidR="004B27C2" w:rsidRPr="008E687C">
        <w:rPr>
          <w:rFonts w:ascii="Arial" w:hAnsi="Arial" w:cs="Arial"/>
        </w:rPr>
        <w:t>my</w:t>
      </w:r>
      <w:r w:rsidRPr="008E687C">
        <w:rPr>
          <w:rFonts w:ascii="Arial" w:hAnsi="Arial" w:cs="Arial"/>
        </w:rPr>
        <w:t xml:space="preserve"> goals properly and in time.</w:t>
      </w:r>
    </w:p>
    <w:p w14:paraId="0D73FF09" w14:textId="77777777" w:rsidR="0086341A" w:rsidRPr="008E687C" w:rsidRDefault="0086341A" w:rsidP="0086341A">
      <w:pPr>
        <w:rPr>
          <w:rFonts w:ascii="Arial" w:hAnsi="Arial" w:cs="Arial"/>
        </w:rPr>
      </w:pPr>
      <w:r w:rsidRPr="008E687C">
        <w:rPr>
          <w:rFonts w:ascii="Arial" w:hAnsi="Arial" w:cs="Arial"/>
        </w:rPr>
        <w:t xml:space="preserve">A fishbone diagram is a visual guide for sorting out the different aspects of a particular problem. This method is used to determine the root cause of the problem. This lesson and the exercises we did in class trough this module helped me in being a more practical and caution person </w:t>
      </w:r>
      <w:r w:rsidRPr="008E687C">
        <w:rPr>
          <w:rFonts w:ascii="Arial" w:hAnsi="Arial" w:cs="Arial"/>
        </w:rPr>
        <w:lastRenderedPageBreak/>
        <w:t>when it comes in analyzing a possible problem, I may face trough my student life and even at my workplace. This lesson started to contour my future manager skills.</w:t>
      </w:r>
    </w:p>
    <w:p w14:paraId="360BC1CE" w14:textId="77777777" w:rsidR="0086341A" w:rsidRPr="008E687C" w:rsidRDefault="0086341A" w:rsidP="0086341A">
      <w:pPr>
        <w:rPr>
          <w:rFonts w:ascii="Arial" w:hAnsi="Arial" w:cs="Arial"/>
        </w:rPr>
      </w:pPr>
    </w:p>
    <w:p w14:paraId="7C16C4E3" w14:textId="0AC348E5" w:rsidR="0086341A" w:rsidRPr="008E687C" w:rsidRDefault="0086341A" w:rsidP="0086341A">
      <w:pPr>
        <w:rPr>
          <w:rFonts w:ascii="Arial" w:hAnsi="Arial" w:cs="Arial"/>
        </w:rPr>
      </w:pPr>
      <w:r w:rsidRPr="008E687C">
        <w:rPr>
          <w:rFonts w:ascii="Arial" w:hAnsi="Arial" w:cs="Arial"/>
        </w:rPr>
        <w:t xml:space="preserve">Graham Gibbs created the Gibbs Reflective Cycle in 1988 to provide structure to learn from experiences. It provides a structure for evaluating situations, and because of its progressive nature, it relates itself very well to multiple experiences, helping you to learn and plan from things that went well or wrong. It is divided into six stages: description (of the experience), feelings (about the experience), evaluation </w:t>
      </w:r>
      <w:r w:rsidR="00096ED8" w:rsidRPr="008E687C">
        <w:rPr>
          <w:rFonts w:ascii="Arial" w:hAnsi="Arial" w:cs="Arial"/>
        </w:rPr>
        <w:t>(of</w:t>
      </w:r>
      <w:r w:rsidRPr="008E687C">
        <w:rPr>
          <w:rFonts w:ascii="Arial" w:hAnsi="Arial" w:cs="Arial"/>
        </w:rPr>
        <w:t xml:space="preserve"> the experience), analysis, conclusion </w:t>
      </w:r>
      <w:r w:rsidR="004B27C2" w:rsidRPr="008E687C">
        <w:rPr>
          <w:rFonts w:ascii="Arial" w:hAnsi="Arial" w:cs="Arial"/>
        </w:rPr>
        <w:t>(about</w:t>
      </w:r>
      <w:r w:rsidRPr="008E687C">
        <w:rPr>
          <w:rFonts w:ascii="Arial" w:hAnsi="Arial" w:cs="Arial"/>
        </w:rPr>
        <w:t xml:space="preserve"> what you learned and you could have done </w:t>
      </w:r>
      <w:proofErr w:type="gramStart"/>
      <w:r w:rsidRPr="008E687C">
        <w:rPr>
          <w:rFonts w:ascii="Arial" w:hAnsi="Arial" w:cs="Arial"/>
        </w:rPr>
        <w:t>differently )</w:t>
      </w:r>
      <w:proofErr w:type="gramEnd"/>
      <w:r w:rsidRPr="008E687C">
        <w:rPr>
          <w:rFonts w:ascii="Arial" w:hAnsi="Arial" w:cs="Arial"/>
        </w:rPr>
        <w:t>, action plan ( what would you  do if you were in a similar situation again).</w:t>
      </w:r>
    </w:p>
    <w:p w14:paraId="108C3C7E" w14:textId="77777777" w:rsidR="0086341A" w:rsidRPr="008E687C" w:rsidRDefault="0086341A" w:rsidP="0086341A">
      <w:pPr>
        <w:rPr>
          <w:rFonts w:ascii="Arial" w:hAnsi="Arial" w:cs="Arial"/>
        </w:rPr>
      </w:pPr>
    </w:p>
    <w:p w14:paraId="6EF96358" w14:textId="224938DA" w:rsidR="0086341A" w:rsidRPr="008E687C" w:rsidRDefault="0086341A" w:rsidP="0086341A">
      <w:pPr>
        <w:rPr>
          <w:rFonts w:ascii="Arial" w:hAnsi="Arial" w:cs="Arial"/>
        </w:rPr>
      </w:pPr>
      <w:r w:rsidRPr="008E687C">
        <w:rPr>
          <w:rFonts w:ascii="Arial" w:hAnsi="Arial" w:cs="Arial"/>
        </w:rPr>
        <w:t xml:space="preserve">Kolb's reflective model is a learning process made of our own experiences and then review, </w:t>
      </w:r>
      <w:r w:rsidR="00096ED8" w:rsidRPr="008E687C">
        <w:rPr>
          <w:rFonts w:ascii="Arial" w:hAnsi="Arial" w:cs="Arial"/>
        </w:rPr>
        <w:t>analyzed,</w:t>
      </w:r>
      <w:r w:rsidRPr="008E687C">
        <w:rPr>
          <w:rFonts w:ascii="Arial" w:hAnsi="Arial" w:cs="Arial"/>
        </w:rPr>
        <w:t xml:space="preserve"> and assessed in 4 complete stages: concrete experience, reflective observation, abstract conceptualization and planning active experimentation.</w:t>
      </w:r>
    </w:p>
    <w:p w14:paraId="64597DAB" w14:textId="77777777" w:rsidR="0086341A" w:rsidRPr="008E687C" w:rsidRDefault="0086341A">
      <w:pPr>
        <w:rPr>
          <w:rFonts w:ascii="Arial" w:hAnsi="Arial" w:cs="Arial"/>
        </w:rPr>
      </w:pPr>
    </w:p>
    <w:p w14:paraId="4EC470FC" w14:textId="34200312" w:rsidR="0086341A" w:rsidRPr="004B27C2" w:rsidRDefault="004B27C2" w:rsidP="004B27C2">
      <w:pPr>
        <w:pStyle w:val="ListParagraph"/>
        <w:numPr>
          <w:ilvl w:val="0"/>
          <w:numId w:val="5"/>
        </w:numPr>
        <w:rPr>
          <w:rFonts w:ascii="Arial" w:hAnsi="Arial" w:cs="Arial"/>
        </w:rPr>
      </w:pPr>
      <w:r w:rsidRPr="004B27C2">
        <w:rPr>
          <w:rFonts w:ascii="Arial" w:hAnsi="Arial" w:cs="Arial"/>
        </w:rPr>
        <w:t>Main body</w:t>
      </w:r>
    </w:p>
    <w:p w14:paraId="1D199267" w14:textId="77777777" w:rsidR="004B27C2" w:rsidRPr="008E687C" w:rsidRDefault="004B27C2">
      <w:pPr>
        <w:rPr>
          <w:rFonts w:ascii="Arial" w:hAnsi="Arial" w:cs="Arial"/>
        </w:rPr>
      </w:pPr>
    </w:p>
    <w:p w14:paraId="340BEB40" w14:textId="008077B4" w:rsidR="00DA39AD" w:rsidRPr="008E687C" w:rsidRDefault="008F4079">
      <w:pPr>
        <w:rPr>
          <w:rFonts w:ascii="Arial" w:hAnsi="Arial" w:cs="Arial"/>
        </w:rPr>
      </w:pPr>
      <w:r w:rsidRPr="008E687C">
        <w:rPr>
          <w:rFonts w:ascii="Arial" w:hAnsi="Arial" w:cs="Arial"/>
        </w:rPr>
        <w:t xml:space="preserve">Gibs compared to Kolb model have slightly different approach for the same goals which is </w:t>
      </w:r>
      <w:r w:rsidR="0086341A" w:rsidRPr="008E687C">
        <w:rPr>
          <w:rFonts w:ascii="Arial" w:hAnsi="Arial" w:cs="Arial"/>
        </w:rPr>
        <w:t>self-reflection</w:t>
      </w:r>
      <w:r w:rsidRPr="008E687C">
        <w:rPr>
          <w:rFonts w:ascii="Arial" w:hAnsi="Arial" w:cs="Arial"/>
        </w:rPr>
        <w:t xml:space="preserve"> and </w:t>
      </w:r>
      <w:r w:rsidR="0086341A" w:rsidRPr="008E687C">
        <w:rPr>
          <w:rFonts w:ascii="Arial" w:hAnsi="Arial" w:cs="Arial"/>
        </w:rPr>
        <w:t>self-development. Gibbs</w:t>
      </w:r>
      <w:r w:rsidRPr="008E687C">
        <w:rPr>
          <w:rFonts w:ascii="Arial" w:hAnsi="Arial" w:cs="Arial"/>
        </w:rPr>
        <w:t xml:space="preserve"> Model it is based on more analytical thinking and reflection when Kolb model it is based on actions based on a single </w:t>
      </w:r>
      <w:r w:rsidR="0086341A" w:rsidRPr="008E687C">
        <w:rPr>
          <w:rFonts w:ascii="Arial" w:hAnsi="Arial" w:cs="Arial"/>
        </w:rPr>
        <w:t>situation.</w:t>
      </w:r>
    </w:p>
    <w:p w14:paraId="743F4300" w14:textId="6E34B601" w:rsidR="008F4079" w:rsidRPr="008E687C" w:rsidRDefault="008F4079">
      <w:pPr>
        <w:rPr>
          <w:rFonts w:ascii="Arial" w:hAnsi="Arial" w:cs="Arial"/>
        </w:rPr>
      </w:pPr>
      <w:r w:rsidRPr="008E687C">
        <w:rPr>
          <w:rFonts w:ascii="Arial" w:hAnsi="Arial" w:cs="Arial"/>
        </w:rPr>
        <w:t xml:space="preserve">First step of both models </w:t>
      </w:r>
      <w:r w:rsidR="0086341A" w:rsidRPr="008E687C">
        <w:rPr>
          <w:rFonts w:ascii="Arial" w:hAnsi="Arial" w:cs="Arial"/>
        </w:rPr>
        <w:t>comparation:</w:t>
      </w:r>
    </w:p>
    <w:p w14:paraId="4D7C5D45" w14:textId="7EF9EF34" w:rsidR="008F4079" w:rsidRPr="008E687C" w:rsidRDefault="008F4079">
      <w:pPr>
        <w:rPr>
          <w:rFonts w:ascii="Arial" w:hAnsi="Arial" w:cs="Arial"/>
        </w:rPr>
      </w:pPr>
      <w:r w:rsidRPr="008E687C">
        <w:rPr>
          <w:rFonts w:ascii="Arial" w:hAnsi="Arial" w:cs="Arial"/>
        </w:rPr>
        <w:t xml:space="preserve">Will be compared the description and feelings from Gibs model with concrete experience from Kolb </w:t>
      </w:r>
      <w:r w:rsidR="0086341A" w:rsidRPr="008E687C">
        <w:rPr>
          <w:rFonts w:ascii="Arial" w:hAnsi="Arial" w:cs="Arial"/>
        </w:rPr>
        <w:t>model.</w:t>
      </w:r>
    </w:p>
    <w:p w14:paraId="5E0605B8" w14:textId="2111104D" w:rsidR="004A19E2" w:rsidRPr="008E687C" w:rsidRDefault="004A19E2">
      <w:pPr>
        <w:rPr>
          <w:rFonts w:ascii="Arial" w:hAnsi="Arial" w:cs="Arial"/>
        </w:rPr>
      </w:pPr>
      <w:r w:rsidRPr="008E687C">
        <w:rPr>
          <w:rFonts w:ascii="Arial" w:hAnsi="Arial" w:cs="Arial"/>
        </w:rPr>
        <w:t xml:space="preserve">Description it is based on relate the </w:t>
      </w:r>
      <w:r w:rsidR="0086341A" w:rsidRPr="008E687C">
        <w:rPr>
          <w:rFonts w:ascii="Arial" w:hAnsi="Arial" w:cs="Arial"/>
        </w:rPr>
        <w:t>situation,</w:t>
      </w:r>
      <w:r w:rsidRPr="008E687C">
        <w:rPr>
          <w:rFonts w:ascii="Arial" w:hAnsi="Arial" w:cs="Arial"/>
        </w:rPr>
        <w:t xml:space="preserve"> </w:t>
      </w:r>
      <w:r w:rsidR="0086341A" w:rsidRPr="008E687C">
        <w:rPr>
          <w:rFonts w:ascii="Arial" w:hAnsi="Arial" w:cs="Arial"/>
        </w:rPr>
        <w:t>event,</w:t>
      </w:r>
      <w:r w:rsidRPr="008E687C">
        <w:rPr>
          <w:rFonts w:ascii="Arial" w:hAnsi="Arial" w:cs="Arial"/>
        </w:rPr>
        <w:t xml:space="preserve"> or activity details without doing any conclusion in the first </w:t>
      </w:r>
      <w:r w:rsidR="0086341A" w:rsidRPr="008E687C">
        <w:rPr>
          <w:rFonts w:ascii="Arial" w:hAnsi="Arial" w:cs="Arial"/>
        </w:rPr>
        <w:t>part.</w:t>
      </w:r>
      <w:r w:rsidRPr="008E687C">
        <w:rPr>
          <w:rFonts w:ascii="Arial" w:hAnsi="Arial" w:cs="Arial"/>
        </w:rPr>
        <w:t xml:space="preserve"> Description it is done using a series of question such </w:t>
      </w:r>
      <w:r w:rsidR="0086341A" w:rsidRPr="008E687C">
        <w:rPr>
          <w:rFonts w:ascii="Arial" w:hAnsi="Arial" w:cs="Arial"/>
        </w:rPr>
        <w:t>as:</w:t>
      </w:r>
    </w:p>
    <w:p w14:paraId="079142C7" w14:textId="77777777" w:rsidR="004A19E2" w:rsidRPr="008E687C" w:rsidRDefault="004A19E2" w:rsidP="004A19E2">
      <w:pPr>
        <w:numPr>
          <w:ilvl w:val="0"/>
          <w:numId w:val="1"/>
        </w:numPr>
        <w:shd w:val="clear" w:color="auto" w:fill="FFFFFF"/>
        <w:spacing w:before="100" w:beforeAutospacing="1" w:after="100" w:afterAutospacing="1" w:line="240" w:lineRule="auto"/>
        <w:rPr>
          <w:rFonts w:ascii="Arial" w:eastAsia="Times New Roman" w:hAnsi="Arial" w:cs="Arial"/>
          <w:color w:val="212121"/>
        </w:rPr>
      </w:pPr>
      <w:r w:rsidRPr="008E687C">
        <w:rPr>
          <w:rFonts w:ascii="Arial" w:eastAsia="Times New Roman" w:hAnsi="Arial" w:cs="Arial"/>
          <w:color w:val="212121"/>
        </w:rPr>
        <w:t>What happened?</w:t>
      </w:r>
    </w:p>
    <w:p w14:paraId="6ABB6EC2" w14:textId="77777777" w:rsidR="004A19E2" w:rsidRPr="008E687C" w:rsidRDefault="004A19E2" w:rsidP="004A19E2">
      <w:pPr>
        <w:numPr>
          <w:ilvl w:val="0"/>
          <w:numId w:val="1"/>
        </w:numPr>
        <w:shd w:val="clear" w:color="auto" w:fill="FFFFFF"/>
        <w:spacing w:before="100" w:beforeAutospacing="1" w:after="100" w:afterAutospacing="1" w:line="240" w:lineRule="auto"/>
        <w:rPr>
          <w:rFonts w:ascii="Arial" w:eastAsia="Times New Roman" w:hAnsi="Arial" w:cs="Arial"/>
          <w:color w:val="212121"/>
        </w:rPr>
      </w:pPr>
      <w:r w:rsidRPr="008E687C">
        <w:rPr>
          <w:rFonts w:ascii="Arial" w:eastAsia="Times New Roman" w:hAnsi="Arial" w:cs="Arial"/>
          <w:color w:val="212121"/>
        </w:rPr>
        <w:t>When did it happen?</w:t>
      </w:r>
    </w:p>
    <w:p w14:paraId="3394F799" w14:textId="77777777" w:rsidR="004A19E2" w:rsidRPr="008E687C" w:rsidRDefault="004A19E2" w:rsidP="004A19E2">
      <w:pPr>
        <w:numPr>
          <w:ilvl w:val="0"/>
          <w:numId w:val="1"/>
        </w:numPr>
        <w:shd w:val="clear" w:color="auto" w:fill="FFFFFF"/>
        <w:spacing w:before="100" w:beforeAutospacing="1" w:after="100" w:afterAutospacing="1" w:line="240" w:lineRule="auto"/>
        <w:rPr>
          <w:rFonts w:ascii="Arial" w:eastAsia="Times New Roman" w:hAnsi="Arial" w:cs="Arial"/>
          <w:color w:val="212121"/>
        </w:rPr>
      </w:pPr>
      <w:r w:rsidRPr="008E687C">
        <w:rPr>
          <w:rFonts w:ascii="Arial" w:eastAsia="Times New Roman" w:hAnsi="Arial" w:cs="Arial"/>
          <w:color w:val="212121"/>
        </w:rPr>
        <w:t>Where did it happen?</w:t>
      </w:r>
    </w:p>
    <w:p w14:paraId="74EB6A5E" w14:textId="77777777" w:rsidR="004A19E2" w:rsidRPr="008E687C" w:rsidRDefault="004A19E2" w:rsidP="004A19E2">
      <w:pPr>
        <w:numPr>
          <w:ilvl w:val="0"/>
          <w:numId w:val="1"/>
        </w:numPr>
        <w:shd w:val="clear" w:color="auto" w:fill="FFFFFF"/>
        <w:spacing w:before="100" w:beforeAutospacing="1" w:after="100" w:afterAutospacing="1" w:line="240" w:lineRule="auto"/>
        <w:rPr>
          <w:rFonts w:ascii="Arial" w:eastAsia="Times New Roman" w:hAnsi="Arial" w:cs="Arial"/>
          <w:color w:val="212121"/>
        </w:rPr>
      </w:pPr>
      <w:r w:rsidRPr="008E687C">
        <w:rPr>
          <w:rFonts w:ascii="Arial" w:eastAsia="Times New Roman" w:hAnsi="Arial" w:cs="Arial"/>
          <w:color w:val="212121"/>
        </w:rPr>
        <w:t>Who were involved?</w:t>
      </w:r>
    </w:p>
    <w:p w14:paraId="6D02734F" w14:textId="34708040" w:rsidR="004A19E2" w:rsidRPr="008E687C" w:rsidRDefault="004A19E2" w:rsidP="004A19E2">
      <w:pPr>
        <w:shd w:val="clear" w:color="auto" w:fill="FFFFFF"/>
        <w:spacing w:before="100" w:beforeAutospacing="1" w:after="100" w:afterAutospacing="1" w:line="240" w:lineRule="auto"/>
        <w:rPr>
          <w:rFonts w:ascii="Arial" w:eastAsia="Times New Roman" w:hAnsi="Arial" w:cs="Arial"/>
          <w:color w:val="212121"/>
        </w:rPr>
      </w:pPr>
      <w:r w:rsidRPr="008E687C">
        <w:rPr>
          <w:rFonts w:ascii="Arial" w:eastAsia="Times New Roman" w:hAnsi="Arial" w:cs="Arial"/>
          <w:color w:val="212121"/>
        </w:rPr>
        <w:t xml:space="preserve">It is very important in this step to have the patience to describe every key detail in order to have a </w:t>
      </w:r>
      <w:r w:rsidR="00A7346A" w:rsidRPr="008E687C">
        <w:rPr>
          <w:rFonts w:ascii="Arial" w:eastAsia="Times New Roman" w:hAnsi="Arial" w:cs="Arial"/>
          <w:color w:val="212121"/>
        </w:rPr>
        <w:t>quality understanding of the situation.</w:t>
      </w:r>
    </w:p>
    <w:p w14:paraId="5AF4F881" w14:textId="0E2E9371" w:rsidR="00A7346A" w:rsidRPr="008E687C" w:rsidRDefault="00A7346A" w:rsidP="004A19E2">
      <w:pPr>
        <w:shd w:val="clear" w:color="auto" w:fill="FFFFFF"/>
        <w:spacing w:before="100" w:beforeAutospacing="1" w:after="100" w:afterAutospacing="1" w:line="240" w:lineRule="auto"/>
        <w:rPr>
          <w:rFonts w:ascii="Arial" w:eastAsia="Times New Roman" w:hAnsi="Arial" w:cs="Arial"/>
          <w:color w:val="212121"/>
        </w:rPr>
      </w:pPr>
      <w:r w:rsidRPr="008E687C">
        <w:rPr>
          <w:rFonts w:ascii="Arial" w:eastAsia="Times New Roman" w:hAnsi="Arial" w:cs="Arial"/>
          <w:color w:val="212121"/>
        </w:rPr>
        <w:t xml:space="preserve">Feelings are a phase of Gibbs model and it is about feelings triggered by the situation or event in case as well as the one during the activity or </w:t>
      </w:r>
      <w:r w:rsidR="00096ED8" w:rsidRPr="008E687C">
        <w:rPr>
          <w:rFonts w:ascii="Arial" w:eastAsia="Times New Roman" w:hAnsi="Arial" w:cs="Arial"/>
          <w:color w:val="212121"/>
        </w:rPr>
        <w:t>situation.</w:t>
      </w:r>
      <w:r w:rsidRPr="008E687C">
        <w:rPr>
          <w:rFonts w:ascii="Arial" w:eastAsia="Times New Roman" w:hAnsi="Arial" w:cs="Arial"/>
          <w:color w:val="212121"/>
        </w:rPr>
        <w:t xml:space="preserve"> The key fact of this phase it is not detailing or evaluate feelings directly because </w:t>
      </w:r>
      <w:r w:rsidR="00096ED8" w:rsidRPr="008E687C">
        <w:rPr>
          <w:rFonts w:ascii="Arial" w:eastAsia="Times New Roman" w:hAnsi="Arial" w:cs="Arial"/>
          <w:color w:val="212121"/>
        </w:rPr>
        <w:t>this factor</w:t>
      </w:r>
      <w:r w:rsidRPr="008E687C">
        <w:rPr>
          <w:rFonts w:ascii="Arial" w:eastAsia="Times New Roman" w:hAnsi="Arial" w:cs="Arial"/>
          <w:color w:val="212121"/>
        </w:rPr>
        <w:t xml:space="preserve"> can be evaluated or </w:t>
      </w:r>
      <w:r w:rsidR="00096ED8" w:rsidRPr="008E687C">
        <w:rPr>
          <w:rFonts w:ascii="Arial" w:eastAsia="Times New Roman" w:hAnsi="Arial" w:cs="Arial"/>
          <w:color w:val="212121"/>
        </w:rPr>
        <w:t>judged. The</w:t>
      </w:r>
      <w:r w:rsidRPr="008E687C">
        <w:rPr>
          <w:rFonts w:ascii="Arial" w:eastAsia="Times New Roman" w:hAnsi="Arial" w:cs="Arial"/>
          <w:color w:val="212121"/>
        </w:rPr>
        <w:t xml:space="preserve"> goal of the phase it is the </w:t>
      </w:r>
      <w:r w:rsidR="00096ED8" w:rsidRPr="008E687C">
        <w:rPr>
          <w:rFonts w:ascii="Arial" w:eastAsia="Times New Roman" w:hAnsi="Arial" w:cs="Arial"/>
          <w:color w:val="212121"/>
        </w:rPr>
        <w:t>awareness.</w:t>
      </w:r>
      <w:r w:rsidRPr="008E687C">
        <w:rPr>
          <w:rFonts w:ascii="Arial" w:eastAsia="Times New Roman" w:hAnsi="Arial" w:cs="Arial"/>
          <w:color w:val="212121"/>
        </w:rPr>
        <w:t xml:space="preserve"> List of helpful question:</w:t>
      </w:r>
    </w:p>
    <w:p w14:paraId="346368A3" w14:textId="77777777" w:rsidR="00A7346A" w:rsidRPr="008E687C" w:rsidRDefault="00A7346A" w:rsidP="00A7346A">
      <w:pPr>
        <w:numPr>
          <w:ilvl w:val="0"/>
          <w:numId w:val="2"/>
        </w:numPr>
        <w:shd w:val="clear" w:color="auto" w:fill="FFFFFF"/>
        <w:spacing w:before="100" w:beforeAutospacing="1" w:after="100" w:afterAutospacing="1" w:line="240" w:lineRule="auto"/>
        <w:rPr>
          <w:rFonts w:ascii="Arial" w:eastAsia="Times New Roman" w:hAnsi="Arial" w:cs="Arial"/>
          <w:color w:val="212121"/>
        </w:rPr>
      </w:pPr>
      <w:r w:rsidRPr="008E687C">
        <w:rPr>
          <w:rFonts w:ascii="Arial" w:eastAsia="Times New Roman" w:hAnsi="Arial" w:cs="Arial"/>
          <w:color w:val="212121"/>
        </w:rPr>
        <w:t>What did you feel leading up to the event?</w:t>
      </w:r>
    </w:p>
    <w:p w14:paraId="64B20CA7" w14:textId="77777777" w:rsidR="00A7346A" w:rsidRPr="008E687C" w:rsidRDefault="00A7346A" w:rsidP="00A7346A">
      <w:pPr>
        <w:numPr>
          <w:ilvl w:val="0"/>
          <w:numId w:val="2"/>
        </w:numPr>
        <w:shd w:val="clear" w:color="auto" w:fill="FFFFFF"/>
        <w:spacing w:before="100" w:beforeAutospacing="1" w:after="100" w:afterAutospacing="1" w:line="240" w:lineRule="auto"/>
        <w:rPr>
          <w:rFonts w:ascii="Arial" w:eastAsia="Times New Roman" w:hAnsi="Arial" w:cs="Arial"/>
          <w:color w:val="212121"/>
        </w:rPr>
      </w:pPr>
      <w:r w:rsidRPr="008E687C">
        <w:rPr>
          <w:rFonts w:ascii="Arial" w:eastAsia="Times New Roman" w:hAnsi="Arial" w:cs="Arial"/>
          <w:color w:val="212121"/>
        </w:rPr>
        <w:t>What did you feel during the event?</w:t>
      </w:r>
    </w:p>
    <w:p w14:paraId="1D9C61E6" w14:textId="77777777" w:rsidR="00A7346A" w:rsidRPr="008E687C" w:rsidRDefault="00A7346A" w:rsidP="00A7346A">
      <w:pPr>
        <w:numPr>
          <w:ilvl w:val="0"/>
          <w:numId w:val="2"/>
        </w:numPr>
        <w:shd w:val="clear" w:color="auto" w:fill="FFFFFF"/>
        <w:spacing w:before="100" w:beforeAutospacing="1" w:after="100" w:afterAutospacing="1" w:line="240" w:lineRule="auto"/>
        <w:rPr>
          <w:rFonts w:ascii="Arial" w:eastAsia="Times New Roman" w:hAnsi="Arial" w:cs="Arial"/>
          <w:color w:val="212121"/>
        </w:rPr>
      </w:pPr>
      <w:r w:rsidRPr="008E687C">
        <w:rPr>
          <w:rFonts w:ascii="Arial" w:eastAsia="Times New Roman" w:hAnsi="Arial" w:cs="Arial"/>
          <w:color w:val="212121"/>
        </w:rPr>
        <w:lastRenderedPageBreak/>
        <w:t>What did you feel after the event?</w:t>
      </w:r>
    </w:p>
    <w:p w14:paraId="47E1B91E" w14:textId="22EF68E4" w:rsidR="00A039DD" w:rsidRPr="008E687C" w:rsidRDefault="00A039DD" w:rsidP="00A039DD">
      <w:pPr>
        <w:shd w:val="clear" w:color="auto" w:fill="FFFFFF"/>
        <w:spacing w:before="100" w:beforeAutospacing="1" w:after="100" w:afterAutospacing="1" w:line="240" w:lineRule="auto"/>
        <w:rPr>
          <w:rFonts w:ascii="Arial" w:eastAsia="Times New Roman" w:hAnsi="Arial" w:cs="Arial"/>
          <w:color w:val="212121"/>
        </w:rPr>
      </w:pPr>
      <w:r w:rsidRPr="008E687C">
        <w:rPr>
          <w:rFonts w:ascii="Arial" w:eastAsia="Times New Roman" w:hAnsi="Arial" w:cs="Arial"/>
          <w:color w:val="212121"/>
        </w:rPr>
        <w:t xml:space="preserve">Concrete experience it is about knowingly and physically witness a situation that encourages you to understand that in order to learn something new or build on an established ability and practice, you must focus systematically. This stage it is about making notes of the specific situation and description of what you see and how you feel and think about </w:t>
      </w:r>
      <w:proofErr w:type="gramStart"/>
      <w:r w:rsidRPr="008E687C">
        <w:rPr>
          <w:rFonts w:ascii="Arial" w:eastAsia="Times New Roman" w:hAnsi="Arial" w:cs="Arial"/>
          <w:color w:val="212121"/>
        </w:rPr>
        <w:t>it .</w:t>
      </w:r>
      <w:proofErr w:type="gramEnd"/>
    </w:p>
    <w:p w14:paraId="5597BB48" w14:textId="5C67DC97" w:rsidR="00A039DD" w:rsidRPr="008E687C" w:rsidRDefault="00A039DD" w:rsidP="00A039DD">
      <w:pPr>
        <w:shd w:val="clear" w:color="auto" w:fill="FFFFFF"/>
        <w:spacing w:before="100" w:beforeAutospacing="1" w:after="100" w:afterAutospacing="1" w:line="240" w:lineRule="auto"/>
        <w:rPr>
          <w:rFonts w:ascii="Arial" w:eastAsia="Times New Roman" w:hAnsi="Arial" w:cs="Arial"/>
          <w:color w:val="212121"/>
        </w:rPr>
      </w:pPr>
      <w:r w:rsidRPr="008E687C">
        <w:rPr>
          <w:rFonts w:ascii="Arial" w:eastAsia="Times New Roman" w:hAnsi="Arial" w:cs="Arial"/>
          <w:color w:val="212121"/>
        </w:rPr>
        <w:t xml:space="preserve">The comparation between </w:t>
      </w:r>
      <w:r w:rsidR="00096ED8" w:rsidRPr="008E687C">
        <w:rPr>
          <w:rFonts w:ascii="Arial" w:eastAsia="Times New Roman" w:hAnsi="Arial" w:cs="Arial"/>
          <w:color w:val="212121"/>
        </w:rPr>
        <w:t>these stages</w:t>
      </w:r>
      <w:r w:rsidRPr="008E687C">
        <w:rPr>
          <w:rFonts w:ascii="Arial" w:eastAsia="Times New Roman" w:hAnsi="Arial" w:cs="Arial"/>
          <w:color w:val="212121"/>
        </w:rPr>
        <w:t xml:space="preserve"> will be that Kolb model it is focusing on right away actions when Gibbs model show that it is more focused about the awareness of the situation.</w:t>
      </w:r>
    </w:p>
    <w:p w14:paraId="6B402F8A" w14:textId="1B635DBA" w:rsidR="00A039DD" w:rsidRPr="008E687C" w:rsidRDefault="00A51E87" w:rsidP="00A039DD">
      <w:pPr>
        <w:shd w:val="clear" w:color="auto" w:fill="FFFFFF"/>
        <w:spacing w:before="100" w:beforeAutospacing="1" w:after="100" w:afterAutospacing="1" w:line="240" w:lineRule="auto"/>
        <w:rPr>
          <w:rFonts w:ascii="Arial" w:eastAsia="Times New Roman" w:hAnsi="Arial" w:cs="Arial"/>
          <w:color w:val="212121"/>
        </w:rPr>
      </w:pPr>
      <w:r w:rsidRPr="008E687C">
        <w:rPr>
          <w:rFonts w:ascii="Arial" w:eastAsia="Times New Roman" w:hAnsi="Arial" w:cs="Arial"/>
          <w:color w:val="212121"/>
        </w:rPr>
        <w:t xml:space="preserve">The next steps which will be compared will be evaluation and analysis from Gibbs model with the reflective observation of Kolb </w:t>
      </w:r>
      <w:r w:rsidR="00096ED8" w:rsidRPr="008E687C">
        <w:rPr>
          <w:rFonts w:ascii="Arial" w:eastAsia="Times New Roman" w:hAnsi="Arial" w:cs="Arial"/>
          <w:color w:val="212121"/>
        </w:rPr>
        <w:t>model.</w:t>
      </w:r>
    </w:p>
    <w:p w14:paraId="7D9C62C8" w14:textId="032154C7" w:rsidR="00A51E87" w:rsidRPr="008E687C" w:rsidRDefault="00A51E87" w:rsidP="00A039DD">
      <w:pPr>
        <w:shd w:val="clear" w:color="auto" w:fill="FFFFFF"/>
        <w:spacing w:before="100" w:beforeAutospacing="1" w:after="100" w:afterAutospacing="1" w:line="240" w:lineRule="auto"/>
        <w:rPr>
          <w:rFonts w:ascii="Arial" w:eastAsia="Times New Roman" w:hAnsi="Arial" w:cs="Arial"/>
          <w:color w:val="212121"/>
        </w:rPr>
      </w:pPr>
      <w:r w:rsidRPr="008E687C">
        <w:rPr>
          <w:rFonts w:ascii="Arial" w:eastAsia="Times New Roman" w:hAnsi="Arial" w:cs="Arial"/>
          <w:color w:val="212121"/>
        </w:rPr>
        <w:t xml:space="preserve">This step it is about </w:t>
      </w:r>
      <w:r w:rsidR="00096ED8" w:rsidRPr="008E687C">
        <w:rPr>
          <w:rFonts w:ascii="Arial" w:eastAsia="Times New Roman" w:hAnsi="Arial" w:cs="Arial"/>
          <w:color w:val="212121"/>
        </w:rPr>
        <w:t>self-reflect</w:t>
      </w:r>
      <w:r w:rsidRPr="008E687C">
        <w:rPr>
          <w:rFonts w:ascii="Arial" w:eastAsia="Times New Roman" w:hAnsi="Arial" w:cs="Arial"/>
          <w:color w:val="212121"/>
        </w:rPr>
        <w:t xml:space="preserve"> on the experience of the step 1 if that was good or </w:t>
      </w:r>
      <w:r w:rsidR="00096ED8" w:rsidRPr="008E687C">
        <w:rPr>
          <w:rFonts w:ascii="Arial" w:eastAsia="Times New Roman" w:hAnsi="Arial" w:cs="Arial"/>
          <w:color w:val="212121"/>
        </w:rPr>
        <w:t>bad. As</w:t>
      </w:r>
      <w:r w:rsidRPr="008E687C">
        <w:rPr>
          <w:rFonts w:ascii="Arial" w:eastAsia="Times New Roman" w:hAnsi="Arial" w:cs="Arial"/>
          <w:color w:val="212121"/>
        </w:rPr>
        <w:t xml:space="preserve"> </w:t>
      </w:r>
      <w:r w:rsidR="00096ED8" w:rsidRPr="008E687C">
        <w:rPr>
          <w:rFonts w:ascii="Arial" w:eastAsia="Times New Roman" w:hAnsi="Arial" w:cs="Arial"/>
          <w:color w:val="212121"/>
        </w:rPr>
        <w:t>a</w:t>
      </w:r>
      <w:r w:rsidRPr="008E687C">
        <w:rPr>
          <w:rFonts w:ascii="Arial" w:eastAsia="Times New Roman" w:hAnsi="Arial" w:cs="Arial"/>
          <w:color w:val="212121"/>
        </w:rPr>
        <w:t xml:space="preserve"> helpful tool it will be used a set of questions in order to be more objective about the </w:t>
      </w:r>
      <w:r w:rsidR="00096ED8" w:rsidRPr="008E687C">
        <w:rPr>
          <w:rFonts w:ascii="Arial" w:eastAsia="Times New Roman" w:hAnsi="Arial" w:cs="Arial"/>
          <w:color w:val="212121"/>
        </w:rPr>
        <w:t>situation.</w:t>
      </w:r>
    </w:p>
    <w:p w14:paraId="5905CCE6" w14:textId="77777777" w:rsidR="00A51E87" w:rsidRPr="008E687C" w:rsidRDefault="00A51E87" w:rsidP="00A51E87">
      <w:pPr>
        <w:numPr>
          <w:ilvl w:val="0"/>
          <w:numId w:val="3"/>
        </w:numPr>
        <w:shd w:val="clear" w:color="auto" w:fill="FFFFFF"/>
        <w:spacing w:before="100" w:beforeAutospacing="1" w:after="100" w:afterAutospacing="1" w:line="240" w:lineRule="auto"/>
        <w:rPr>
          <w:rFonts w:ascii="Arial" w:eastAsia="Times New Roman" w:hAnsi="Arial" w:cs="Arial"/>
          <w:color w:val="212121"/>
        </w:rPr>
      </w:pPr>
      <w:r w:rsidRPr="008E687C">
        <w:rPr>
          <w:rFonts w:ascii="Arial" w:eastAsia="Times New Roman" w:hAnsi="Arial" w:cs="Arial"/>
          <w:color w:val="212121"/>
        </w:rPr>
        <w:t>What went well during the event or activity?</w:t>
      </w:r>
    </w:p>
    <w:p w14:paraId="4E926A52" w14:textId="77777777" w:rsidR="00A51E87" w:rsidRPr="008E687C" w:rsidRDefault="00A51E87" w:rsidP="00A51E87">
      <w:pPr>
        <w:numPr>
          <w:ilvl w:val="0"/>
          <w:numId w:val="3"/>
        </w:numPr>
        <w:shd w:val="clear" w:color="auto" w:fill="FFFFFF"/>
        <w:spacing w:before="100" w:beforeAutospacing="1" w:after="100" w:afterAutospacing="1" w:line="240" w:lineRule="auto"/>
        <w:rPr>
          <w:rFonts w:ascii="Arial" w:eastAsia="Times New Roman" w:hAnsi="Arial" w:cs="Arial"/>
          <w:color w:val="212121"/>
        </w:rPr>
      </w:pPr>
      <w:r w:rsidRPr="008E687C">
        <w:rPr>
          <w:rFonts w:ascii="Arial" w:eastAsia="Times New Roman" w:hAnsi="Arial" w:cs="Arial"/>
          <w:color w:val="212121"/>
        </w:rPr>
        <w:t>Why was that?</w:t>
      </w:r>
    </w:p>
    <w:p w14:paraId="6205B2AA" w14:textId="2E8CB4A4" w:rsidR="00A51E87" w:rsidRPr="008E687C" w:rsidRDefault="00A51E87" w:rsidP="00A51E87">
      <w:pPr>
        <w:numPr>
          <w:ilvl w:val="0"/>
          <w:numId w:val="3"/>
        </w:numPr>
        <w:shd w:val="clear" w:color="auto" w:fill="FFFFFF"/>
        <w:spacing w:before="100" w:beforeAutospacing="1" w:after="100" w:afterAutospacing="1" w:line="240" w:lineRule="auto"/>
        <w:rPr>
          <w:rFonts w:ascii="Arial" w:eastAsia="Times New Roman" w:hAnsi="Arial" w:cs="Arial"/>
          <w:color w:val="212121"/>
        </w:rPr>
      </w:pPr>
      <w:r w:rsidRPr="008E687C">
        <w:rPr>
          <w:rFonts w:ascii="Arial" w:eastAsia="Times New Roman" w:hAnsi="Arial" w:cs="Arial"/>
          <w:color w:val="212121"/>
        </w:rPr>
        <w:t xml:space="preserve">What </w:t>
      </w:r>
      <w:r w:rsidR="00096ED8" w:rsidRPr="008E687C">
        <w:rPr>
          <w:rFonts w:ascii="Arial" w:eastAsia="Times New Roman" w:hAnsi="Arial" w:cs="Arial"/>
          <w:color w:val="212121"/>
        </w:rPr>
        <w:t>did not</w:t>
      </w:r>
      <w:r w:rsidRPr="008E687C">
        <w:rPr>
          <w:rFonts w:ascii="Arial" w:eastAsia="Times New Roman" w:hAnsi="Arial" w:cs="Arial"/>
          <w:color w:val="212121"/>
        </w:rPr>
        <w:t xml:space="preserve"> go so well?</w:t>
      </w:r>
    </w:p>
    <w:p w14:paraId="7D518502" w14:textId="1A465708" w:rsidR="00A51E87" w:rsidRPr="008E687C" w:rsidRDefault="00C07AE7" w:rsidP="00A039DD">
      <w:pPr>
        <w:shd w:val="clear" w:color="auto" w:fill="FFFFFF"/>
        <w:spacing w:before="100" w:beforeAutospacing="1" w:after="100" w:afterAutospacing="1" w:line="240" w:lineRule="auto"/>
        <w:rPr>
          <w:rFonts w:ascii="Arial" w:eastAsia="Times New Roman" w:hAnsi="Arial" w:cs="Arial"/>
          <w:color w:val="212121"/>
        </w:rPr>
      </w:pPr>
      <w:proofErr w:type="gramStart"/>
      <w:r w:rsidRPr="008E687C">
        <w:rPr>
          <w:rFonts w:ascii="Arial" w:eastAsia="Times New Roman" w:hAnsi="Arial" w:cs="Arial"/>
          <w:color w:val="212121"/>
        </w:rPr>
        <w:t>It's</w:t>
      </w:r>
      <w:proofErr w:type="gramEnd"/>
      <w:r w:rsidRPr="008E687C">
        <w:rPr>
          <w:rFonts w:ascii="Arial" w:eastAsia="Times New Roman" w:hAnsi="Arial" w:cs="Arial"/>
          <w:color w:val="212121"/>
        </w:rPr>
        <w:t xml:space="preserve"> also important to evaluate negative events because the Gibbs Reflective Cycle's resulting measures help us benefit from them.</w:t>
      </w:r>
    </w:p>
    <w:p w14:paraId="178586EE" w14:textId="2CE725D1" w:rsidR="00C07AE7" w:rsidRPr="008E687C" w:rsidRDefault="00C07AE7" w:rsidP="00A039DD">
      <w:pPr>
        <w:shd w:val="clear" w:color="auto" w:fill="FFFFFF"/>
        <w:spacing w:before="100" w:beforeAutospacing="1" w:after="100" w:afterAutospacing="1" w:line="240" w:lineRule="auto"/>
        <w:rPr>
          <w:rFonts w:ascii="Arial" w:eastAsia="Times New Roman" w:hAnsi="Arial" w:cs="Arial"/>
          <w:color w:val="212121"/>
        </w:rPr>
      </w:pPr>
      <w:r w:rsidRPr="008E687C">
        <w:rPr>
          <w:rFonts w:ascii="Arial" w:eastAsia="Times New Roman" w:hAnsi="Arial" w:cs="Arial"/>
          <w:color w:val="212121"/>
        </w:rPr>
        <w:t xml:space="preserve">Analysis phase it is about what you acknowledge from the </w:t>
      </w:r>
      <w:r w:rsidR="00096ED8" w:rsidRPr="008E687C">
        <w:rPr>
          <w:rFonts w:ascii="Arial" w:eastAsia="Times New Roman" w:hAnsi="Arial" w:cs="Arial"/>
          <w:color w:val="212121"/>
        </w:rPr>
        <w:t>situation, event,</w:t>
      </w:r>
      <w:r w:rsidRPr="008E687C">
        <w:rPr>
          <w:rFonts w:ascii="Arial" w:eastAsia="Times New Roman" w:hAnsi="Arial" w:cs="Arial"/>
          <w:color w:val="212121"/>
        </w:rPr>
        <w:t xml:space="preserve"> or activity.</w:t>
      </w:r>
      <w:r w:rsidRPr="008E687C">
        <w:rPr>
          <w:rFonts w:ascii="Arial" w:hAnsi="Arial" w:cs="Arial"/>
        </w:rPr>
        <w:t xml:space="preserve"> </w:t>
      </w:r>
      <w:r w:rsidRPr="008E687C">
        <w:rPr>
          <w:rFonts w:ascii="Arial" w:eastAsia="Times New Roman" w:hAnsi="Arial" w:cs="Arial"/>
          <w:color w:val="212121"/>
        </w:rPr>
        <w:t>You now know what to do in such circumstances in the future as a result of your experience.</w:t>
      </w:r>
      <w:r w:rsidRPr="008E687C">
        <w:rPr>
          <w:rFonts w:ascii="Arial" w:hAnsi="Arial" w:cs="Arial"/>
        </w:rPr>
        <w:t xml:space="preserve"> </w:t>
      </w:r>
      <w:r w:rsidRPr="008E687C">
        <w:rPr>
          <w:rFonts w:ascii="Arial" w:eastAsia="Times New Roman" w:hAnsi="Arial" w:cs="Arial"/>
          <w:color w:val="212121"/>
        </w:rPr>
        <w:t>This means that all positive and negative experiences, as well as concerns, can be set down and analyzed separately.</w:t>
      </w:r>
    </w:p>
    <w:p w14:paraId="2EB1563B" w14:textId="0842E0F6" w:rsidR="00C07AE7" w:rsidRPr="008E687C" w:rsidRDefault="00C07AE7" w:rsidP="00A039DD">
      <w:pPr>
        <w:shd w:val="clear" w:color="auto" w:fill="FFFFFF"/>
        <w:spacing w:before="100" w:beforeAutospacing="1" w:after="100" w:afterAutospacing="1" w:line="240" w:lineRule="auto"/>
        <w:rPr>
          <w:rFonts w:ascii="Arial" w:eastAsia="Times New Roman" w:hAnsi="Arial" w:cs="Arial"/>
          <w:color w:val="212121"/>
        </w:rPr>
      </w:pPr>
      <w:r w:rsidRPr="008E687C">
        <w:rPr>
          <w:rFonts w:ascii="Arial" w:eastAsia="Times New Roman" w:hAnsi="Arial" w:cs="Arial"/>
          <w:color w:val="212121"/>
        </w:rPr>
        <w:t xml:space="preserve">Reflective observation it is about think more thoroughly on what transpired in that case now that you have put down your version of the </w:t>
      </w:r>
      <w:r w:rsidR="00096ED8" w:rsidRPr="008E687C">
        <w:rPr>
          <w:rFonts w:ascii="Arial" w:eastAsia="Times New Roman" w:hAnsi="Arial" w:cs="Arial"/>
          <w:color w:val="212121"/>
        </w:rPr>
        <w:t>situation. A</w:t>
      </w:r>
      <w:r w:rsidRPr="008E687C">
        <w:rPr>
          <w:rFonts w:ascii="Arial" w:eastAsia="Times New Roman" w:hAnsi="Arial" w:cs="Arial"/>
          <w:color w:val="212121"/>
        </w:rPr>
        <w:t xml:space="preserve"> set of question which help you ask yourself will </w:t>
      </w:r>
      <w:r w:rsidR="00096ED8" w:rsidRPr="008E687C">
        <w:rPr>
          <w:rFonts w:ascii="Arial" w:eastAsia="Times New Roman" w:hAnsi="Arial" w:cs="Arial"/>
          <w:color w:val="212121"/>
        </w:rPr>
        <w:t>be:</w:t>
      </w:r>
    </w:p>
    <w:p w14:paraId="31C208C5" w14:textId="10125A10" w:rsidR="00C07AE7" w:rsidRPr="008E687C" w:rsidRDefault="00C07AE7" w:rsidP="00C07AE7">
      <w:pPr>
        <w:numPr>
          <w:ilvl w:val="0"/>
          <w:numId w:val="3"/>
        </w:numPr>
        <w:shd w:val="clear" w:color="auto" w:fill="FFFFFF"/>
        <w:spacing w:before="100" w:beforeAutospacing="1" w:after="100" w:afterAutospacing="1" w:line="240" w:lineRule="auto"/>
        <w:rPr>
          <w:rFonts w:ascii="Arial" w:eastAsia="Times New Roman" w:hAnsi="Arial" w:cs="Arial"/>
          <w:color w:val="212121"/>
        </w:rPr>
      </w:pPr>
      <w:r w:rsidRPr="008E687C">
        <w:rPr>
          <w:rFonts w:ascii="Arial" w:eastAsia="Times New Roman" w:hAnsi="Arial" w:cs="Arial"/>
          <w:color w:val="212121"/>
        </w:rPr>
        <w:t>What Worked?</w:t>
      </w:r>
    </w:p>
    <w:p w14:paraId="7BD73605" w14:textId="7105A899" w:rsidR="00C07AE7" w:rsidRPr="008E687C" w:rsidRDefault="00C07AE7" w:rsidP="00C07AE7">
      <w:pPr>
        <w:numPr>
          <w:ilvl w:val="0"/>
          <w:numId w:val="3"/>
        </w:numPr>
        <w:shd w:val="clear" w:color="auto" w:fill="FFFFFF"/>
        <w:spacing w:before="100" w:beforeAutospacing="1" w:after="100" w:afterAutospacing="1" w:line="240" w:lineRule="auto"/>
        <w:rPr>
          <w:rFonts w:ascii="Arial" w:eastAsia="Times New Roman" w:hAnsi="Arial" w:cs="Arial"/>
          <w:color w:val="212121"/>
        </w:rPr>
      </w:pPr>
      <w:r w:rsidRPr="008E687C">
        <w:rPr>
          <w:rFonts w:ascii="Arial" w:eastAsia="Times New Roman" w:hAnsi="Arial" w:cs="Arial"/>
          <w:color w:val="212121"/>
        </w:rPr>
        <w:t>What failed?</w:t>
      </w:r>
    </w:p>
    <w:p w14:paraId="0A405076" w14:textId="3852032C" w:rsidR="00C07AE7" w:rsidRPr="008E687C" w:rsidRDefault="00C07AE7" w:rsidP="00C07AE7">
      <w:pPr>
        <w:numPr>
          <w:ilvl w:val="0"/>
          <w:numId w:val="3"/>
        </w:numPr>
        <w:shd w:val="clear" w:color="auto" w:fill="FFFFFF"/>
        <w:spacing w:before="100" w:beforeAutospacing="1" w:after="100" w:afterAutospacing="1" w:line="240" w:lineRule="auto"/>
        <w:rPr>
          <w:rFonts w:ascii="Arial" w:eastAsia="Times New Roman" w:hAnsi="Arial" w:cs="Arial"/>
          <w:color w:val="212121"/>
        </w:rPr>
      </w:pPr>
      <w:r w:rsidRPr="008E687C">
        <w:rPr>
          <w:rFonts w:ascii="Arial" w:eastAsia="Times New Roman" w:hAnsi="Arial" w:cs="Arial"/>
          <w:color w:val="212121"/>
        </w:rPr>
        <w:t>Why did the situation arise?</w:t>
      </w:r>
    </w:p>
    <w:p w14:paraId="7469FDBF" w14:textId="7509B49B" w:rsidR="00C07AE7" w:rsidRPr="008E687C" w:rsidRDefault="00C07AE7" w:rsidP="00C07AE7">
      <w:pPr>
        <w:shd w:val="clear" w:color="auto" w:fill="FFFFFF"/>
        <w:spacing w:before="100" w:beforeAutospacing="1" w:after="100" w:afterAutospacing="1" w:line="240" w:lineRule="auto"/>
        <w:rPr>
          <w:rFonts w:ascii="Arial" w:eastAsia="Times New Roman" w:hAnsi="Arial" w:cs="Arial"/>
          <w:color w:val="212121"/>
        </w:rPr>
      </w:pPr>
      <w:r w:rsidRPr="008E687C">
        <w:rPr>
          <w:rFonts w:ascii="Arial" w:eastAsia="Times New Roman" w:hAnsi="Arial" w:cs="Arial"/>
          <w:color w:val="212121"/>
        </w:rPr>
        <w:t>The comparations between this steep will be that Gibbs model focused more on evaluation of negative and positive actions in that situation and Kolb model focuses more on what worked and what failed in that situation.</w:t>
      </w:r>
    </w:p>
    <w:p w14:paraId="1062A6C2" w14:textId="5CE36B4F" w:rsidR="00C07AE7" w:rsidRPr="008E687C" w:rsidRDefault="00F964E6" w:rsidP="00C07AE7">
      <w:pPr>
        <w:shd w:val="clear" w:color="auto" w:fill="FFFFFF"/>
        <w:spacing w:before="100" w:beforeAutospacing="1" w:after="100" w:afterAutospacing="1" w:line="240" w:lineRule="auto"/>
        <w:rPr>
          <w:rFonts w:ascii="Arial" w:eastAsia="Times New Roman" w:hAnsi="Arial" w:cs="Arial"/>
          <w:color w:val="212121"/>
        </w:rPr>
      </w:pPr>
      <w:r w:rsidRPr="008E687C">
        <w:rPr>
          <w:rFonts w:ascii="Arial" w:eastAsia="Times New Roman" w:hAnsi="Arial" w:cs="Arial"/>
          <w:color w:val="212121"/>
        </w:rPr>
        <w:t xml:space="preserve">The conclusion step of Gibbs model will be </w:t>
      </w:r>
      <w:r w:rsidR="00096ED8" w:rsidRPr="008E687C">
        <w:rPr>
          <w:rFonts w:ascii="Arial" w:eastAsia="Times New Roman" w:hAnsi="Arial" w:cs="Arial"/>
          <w:color w:val="212121"/>
        </w:rPr>
        <w:t>head-to-head</w:t>
      </w:r>
      <w:r w:rsidRPr="008E687C">
        <w:rPr>
          <w:rFonts w:ascii="Arial" w:eastAsia="Times New Roman" w:hAnsi="Arial" w:cs="Arial"/>
          <w:color w:val="212121"/>
        </w:rPr>
        <w:t xml:space="preserve"> compared with the abstract conceptualization from the Kolb Model.</w:t>
      </w:r>
    </w:p>
    <w:p w14:paraId="51E139E1" w14:textId="2F6AE04C" w:rsidR="00F71ABE" w:rsidRPr="008E687C" w:rsidRDefault="00F71ABE" w:rsidP="00C07AE7">
      <w:pPr>
        <w:shd w:val="clear" w:color="auto" w:fill="FFFFFF"/>
        <w:spacing w:before="100" w:beforeAutospacing="1" w:after="100" w:afterAutospacing="1" w:line="240" w:lineRule="auto"/>
        <w:rPr>
          <w:rFonts w:ascii="Arial" w:eastAsia="Times New Roman" w:hAnsi="Arial" w:cs="Arial"/>
          <w:color w:val="212121"/>
        </w:rPr>
      </w:pPr>
      <w:r w:rsidRPr="008E687C">
        <w:rPr>
          <w:rFonts w:ascii="Arial" w:eastAsia="Times New Roman" w:hAnsi="Arial" w:cs="Arial"/>
          <w:color w:val="212121"/>
        </w:rPr>
        <w:t>Conclusion is the stage in which you take a step back and look at yourself from afar, wondering what else you should have done in this situation.</w:t>
      </w:r>
      <w:r w:rsidR="00B5174E" w:rsidRPr="008E687C">
        <w:rPr>
          <w:rFonts w:ascii="Arial" w:hAnsi="Arial" w:cs="Arial"/>
        </w:rPr>
        <w:t xml:space="preserve"> </w:t>
      </w:r>
      <w:r w:rsidR="00B5174E" w:rsidRPr="008E687C">
        <w:rPr>
          <w:rFonts w:ascii="Arial" w:eastAsia="Times New Roman" w:hAnsi="Arial" w:cs="Arial"/>
          <w:color w:val="212121"/>
        </w:rPr>
        <w:t xml:space="preserve">The data you collected earlier is incredibly helpful in this phase and will help you draw a good and useful </w:t>
      </w:r>
      <w:r w:rsidR="00096ED8" w:rsidRPr="008E687C">
        <w:rPr>
          <w:rFonts w:ascii="Arial" w:eastAsia="Times New Roman" w:hAnsi="Arial" w:cs="Arial"/>
          <w:color w:val="212121"/>
        </w:rPr>
        <w:t>conclusion. The</w:t>
      </w:r>
      <w:r w:rsidR="00B5174E" w:rsidRPr="008E687C">
        <w:rPr>
          <w:rFonts w:ascii="Arial" w:eastAsia="Times New Roman" w:hAnsi="Arial" w:cs="Arial"/>
          <w:color w:val="212121"/>
        </w:rPr>
        <w:t xml:space="preserve"> set of following question will become in hand doing the </w:t>
      </w:r>
      <w:r w:rsidR="00096ED8" w:rsidRPr="008E687C">
        <w:rPr>
          <w:rFonts w:ascii="Arial" w:eastAsia="Times New Roman" w:hAnsi="Arial" w:cs="Arial"/>
          <w:color w:val="212121"/>
        </w:rPr>
        <w:t>conclusion:</w:t>
      </w:r>
    </w:p>
    <w:p w14:paraId="442FFA24" w14:textId="239DD6B1" w:rsidR="00B5174E" w:rsidRPr="008E687C" w:rsidRDefault="00B5174E" w:rsidP="00B5174E">
      <w:pPr>
        <w:numPr>
          <w:ilvl w:val="0"/>
          <w:numId w:val="4"/>
        </w:numPr>
        <w:shd w:val="clear" w:color="auto" w:fill="FFFFFF"/>
        <w:spacing w:before="100" w:beforeAutospacing="1" w:after="100" w:afterAutospacing="1" w:line="240" w:lineRule="auto"/>
        <w:rPr>
          <w:rFonts w:ascii="Arial" w:eastAsia="Times New Roman" w:hAnsi="Arial" w:cs="Arial"/>
          <w:color w:val="212121"/>
        </w:rPr>
      </w:pPr>
      <w:r w:rsidRPr="008E687C">
        <w:rPr>
          <w:rFonts w:ascii="Arial" w:eastAsia="Times New Roman" w:hAnsi="Arial" w:cs="Arial"/>
          <w:color w:val="212121"/>
        </w:rPr>
        <w:t xml:space="preserve">To what positive experience did the event, </w:t>
      </w:r>
      <w:r w:rsidR="00096ED8" w:rsidRPr="008E687C">
        <w:rPr>
          <w:rFonts w:ascii="Arial" w:eastAsia="Times New Roman" w:hAnsi="Arial" w:cs="Arial"/>
          <w:color w:val="212121"/>
        </w:rPr>
        <w:t>situation,</w:t>
      </w:r>
      <w:r w:rsidRPr="008E687C">
        <w:rPr>
          <w:rFonts w:ascii="Arial" w:eastAsia="Times New Roman" w:hAnsi="Arial" w:cs="Arial"/>
          <w:color w:val="212121"/>
        </w:rPr>
        <w:t xml:space="preserve"> or activity lead?</w:t>
      </w:r>
    </w:p>
    <w:p w14:paraId="7F9C1E1A" w14:textId="24FEF610" w:rsidR="00B5174E" w:rsidRPr="008E687C" w:rsidRDefault="00B5174E" w:rsidP="00B5174E">
      <w:pPr>
        <w:numPr>
          <w:ilvl w:val="0"/>
          <w:numId w:val="4"/>
        </w:numPr>
        <w:shd w:val="clear" w:color="auto" w:fill="FFFFFF"/>
        <w:spacing w:before="100" w:beforeAutospacing="1" w:after="100" w:afterAutospacing="1" w:line="240" w:lineRule="auto"/>
        <w:rPr>
          <w:rFonts w:ascii="Arial" w:eastAsia="Times New Roman" w:hAnsi="Arial" w:cs="Arial"/>
          <w:color w:val="212121"/>
        </w:rPr>
      </w:pPr>
      <w:r w:rsidRPr="008E687C">
        <w:rPr>
          <w:rFonts w:ascii="Arial" w:eastAsia="Times New Roman" w:hAnsi="Arial" w:cs="Arial"/>
          <w:color w:val="212121"/>
        </w:rPr>
        <w:lastRenderedPageBreak/>
        <w:t xml:space="preserve">To what negative experience did the event, </w:t>
      </w:r>
      <w:r w:rsidR="00096ED8" w:rsidRPr="008E687C">
        <w:rPr>
          <w:rFonts w:ascii="Arial" w:eastAsia="Times New Roman" w:hAnsi="Arial" w:cs="Arial"/>
          <w:color w:val="212121"/>
        </w:rPr>
        <w:t>situation,</w:t>
      </w:r>
      <w:r w:rsidRPr="008E687C">
        <w:rPr>
          <w:rFonts w:ascii="Arial" w:eastAsia="Times New Roman" w:hAnsi="Arial" w:cs="Arial"/>
          <w:color w:val="212121"/>
        </w:rPr>
        <w:t xml:space="preserve"> or activity lead?</w:t>
      </w:r>
    </w:p>
    <w:p w14:paraId="233BC249" w14:textId="707E2963" w:rsidR="00B5174E" w:rsidRPr="008E687C" w:rsidRDefault="00B5174E" w:rsidP="00B5174E">
      <w:pPr>
        <w:numPr>
          <w:ilvl w:val="0"/>
          <w:numId w:val="4"/>
        </w:numPr>
        <w:shd w:val="clear" w:color="auto" w:fill="FFFFFF"/>
        <w:spacing w:before="100" w:beforeAutospacing="1" w:after="100" w:afterAutospacing="1" w:line="240" w:lineRule="auto"/>
        <w:rPr>
          <w:rFonts w:ascii="Arial" w:eastAsia="Times New Roman" w:hAnsi="Arial" w:cs="Arial"/>
          <w:color w:val="212121"/>
        </w:rPr>
      </w:pPr>
      <w:r w:rsidRPr="008E687C">
        <w:rPr>
          <w:rFonts w:ascii="Arial" w:eastAsia="Times New Roman" w:hAnsi="Arial" w:cs="Arial"/>
          <w:color w:val="212121"/>
        </w:rPr>
        <w:t xml:space="preserve">What will you do differently if the event, </w:t>
      </w:r>
      <w:r w:rsidR="00096ED8" w:rsidRPr="008E687C">
        <w:rPr>
          <w:rFonts w:ascii="Arial" w:eastAsia="Times New Roman" w:hAnsi="Arial" w:cs="Arial"/>
          <w:color w:val="212121"/>
        </w:rPr>
        <w:t>situation,</w:t>
      </w:r>
      <w:r w:rsidRPr="008E687C">
        <w:rPr>
          <w:rFonts w:ascii="Arial" w:eastAsia="Times New Roman" w:hAnsi="Arial" w:cs="Arial"/>
          <w:color w:val="212121"/>
        </w:rPr>
        <w:t xml:space="preserve"> or activity were to happen again in the future?</w:t>
      </w:r>
    </w:p>
    <w:p w14:paraId="1A69AC8D" w14:textId="533402DB" w:rsidR="00B5174E" w:rsidRPr="008E687C" w:rsidRDefault="00B5174E" w:rsidP="00C07AE7">
      <w:pPr>
        <w:shd w:val="clear" w:color="auto" w:fill="FFFFFF"/>
        <w:spacing w:before="100" w:beforeAutospacing="1" w:after="100" w:afterAutospacing="1" w:line="240" w:lineRule="auto"/>
        <w:rPr>
          <w:rFonts w:ascii="Arial" w:eastAsia="Times New Roman" w:hAnsi="Arial" w:cs="Arial"/>
          <w:color w:val="212121"/>
        </w:rPr>
      </w:pPr>
      <w:proofErr w:type="spellStart"/>
      <w:r w:rsidRPr="008E687C">
        <w:rPr>
          <w:rFonts w:ascii="Arial" w:eastAsia="Times New Roman" w:hAnsi="Arial" w:cs="Arial"/>
          <w:color w:val="212121"/>
        </w:rPr>
        <w:t>Absract</w:t>
      </w:r>
      <w:proofErr w:type="spellEnd"/>
      <w:r w:rsidRPr="008E687C">
        <w:rPr>
          <w:rFonts w:ascii="Arial" w:eastAsia="Times New Roman" w:hAnsi="Arial" w:cs="Arial"/>
          <w:color w:val="212121"/>
        </w:rPr>
        <w:t xml:space="preserve"> conceptualization it is the stage where you should consult people and literature in order to achieve a better understanding of the next ideas. To achieve the best understanding should have been tried to find a number of different ways to deal with the situation and think carefully of the strategies for the next similar </w:t>
      </w:r>
      <w:r w:rsidR="00096ED8" w:rsidRPr="008E687C">
        <w:rPr>
          <w:rFonts w:ascii="Arial" w:eastAsia="Times New Roman" w:hAnsi="Arial" w:cs="Arial"/>
          <w:color w:val="212121"/>
        </w:rPr>
        <w:t>situation.</w:t>
      </w:r>
      <w:r w:rsidRPr="008E687C">
        <w:rPr>
          <w:rFonts w:ascii="Arial" w:eastAsia="Times New Roman" w:hAnsi="Arial" w:cs="Arial"/>
          <w:color w:val="212121"/>
        </w:rPr>
        <w:t xml:space="preserve"> A set of question which will become in hand for this step will </w:t>
      </w:r>
      <w:r w:rsidR="00096ED8" w:rsidRPr="008E687C">
        <w:rPr>
          <w:rFonts w:ascii="Arial" w:eastAsia="Times New Roman" w:hAnsi="Arial" w:cs="Arial"/>
          <w:color w:val="212121"/>
        </w:rPr>
        <w:t>be:</w:t>
      </w:r>
    </w:p>
    <w:p w14:paraId="1331511F" w14:textId="655C5271" w:rsidR="00B5174E" w:rsidRPr="008E687C" w:rsidRDefault="00B5174E" w:rsidP="00B5174E">
      <w:pPr>
        <w:numPr>
          <w:ilvl w:val="0"/>
          <w:numId w:val="4"/>
        </w:numPr>
        <w:shd w:val="clear" w:color="auto" w:fill="FFFFFF"/>
        <w:spacing w:before="100" w:beforeAutospacing="1" w:after="100" w:afterAutospacing="1" w:line="240" w:lineRule="auto"/>
        <w:rPr>
          <w:rFonts w:ascii="Arial" w:eastAsia="Times New Roman" w:hAnsi="Arial" w:cs="Arial"/>
          <w:color w:val="212121"/>
        </w:rPr>
      </w:pPr>
      <w:r w:rsidRPr="008E687C">
        <w:rPr>
          <w:rFonts w:ascii="Arial" w:eastAsia="Times New Roman" w:hAnsi="Arial" w:cs="Arial"/>
          <w:color w:val="212121"/>
        </w:rPr>
        <w:t>What could I have done better or differently?</w:t>
      </w:r>
    </w:p>
    <w:p w14:paraId="6601D3AC" w14:textId="0DAC4C89" w:rsidR="00B5174E" w:rsidRPr="008E687C" w:rsidRDefault="00B5174E" w:rsidP="00B5174E">
      <w:pPr>
        <w:numPr>
          <w:ilvl w:val="0"/>
          <w:numId w:val="4"/>
        </w:numPr>
        <w:shd w:val="clear" w:color="auto" w:fill="FFFFFF"/>
        <w:spacing w:before="100" w:beforeAutospacing="1" w:after="100" w:afterAutospacing="1" w:line="240" w:lineRule="auto"/>
        <w:rPr>
          <w:rFonts w:ascii="Arial" w:eastAsia="Times New Roman" w:hAnsi="Arial" w:cs="Arial"/>
          <w:color w:val="212121"/>
        </w:rPr>
      </w:pPr>
      <w:r w:rsidRPr="008E687C">
        <w:rPr>
          <w:rFonts w:ascii="Arial" w:eastAsia="Times New Roman" w:hAnsi="Arial" w:cs="Arial"/>
          <w:color w:val="212121"/>
        </w:rPr>
        <w:t>How can I improve?</w:t>
      </w:r>
    </w:p>
    <w:p w14:paraId="559A1555" w14:textId="4F921016" w:rsidR="00B5174E" w:rsidRPr="008E687C" w:rsidRDefault="00B5174E" w:rsidP="00C07AE7">
      <w:pPr>
        <w:shd w:val="clear" w:color="auto" w:fill="FFFFFF"/>
        <w:spacing w:before="100" w:beforeAutospacing="1" w:after="100" w:afterAutospacing="1" w:line="240" w:lineRule="auto"/>
        <w:rPr>
          <w:rFonts w:ascii="Arial" w:eastAsia="Times New Roman" w:hAnsi="Arial" w:cs="Arial"/>
          <w:color w:val="212121"/>
        </w:rPr>
      </w:pPr>
      <w:r w:rsidRPr="008E687C">
        <w:rPr>
          <w:rFonts w:ascii="Arial" w:eastAsia="Times New Roman" w:hAnsi="Arial" w:cs="Arial"/>
          <w:color w:val="212121"/>
        </w:rPr>
        <w:t xml:space="preserve">Compared both steps looking similar but the Kolb model it is again focusing more on actions and think about the next situation will </w:t>
      </w:r>
      <w:r w:rsidR="00096ED8" w:rsidRPr="008E687C">
        <w:rPr>
          <w:rFonts w:ascii="Arial" w:eastAsia="Times New Roman" w:hAnsi="Arial" w:cs="Arial"/>
          <w:color w:val="212121"/>
        </w:rPr>
        <w:t>come. Gibbs</w:t>
      </w:r>
      <w:r w:rsidRPr="008E687C">
        <w:rPr>
          <w:rFonts w:ascii="Arial" w:eastAsia="Times New Roman" w:hAnsi="Arial" w:cs="Arial"/>
          <w:color w:val="212121"/>
        </w:rPr>
        <w:t xml:space="preserve"> steps it is focusing more on the situation has been done and how you can develop </w:t>
      </w:r>
      <w:r w:rsidR="00096ED8" w:rsidRPr="008E687C">
        <w:rPr>
          <w:rFonts w:ascii="Arial" w:eastAsia="Times New Roman" w:hAnsi="Arial" w:cs="Arial"/>
          <w:color w:val="212121"/>
        </w:rPr>
        <w:t>yourself</w:t>
      </w:r>
      <w:r w:rsidRPr="008E687C">
        <w:rPr>
          <w:rFonts w:ascii="Arial" w:eastAsia="Times New Roman" w:hAnsi="Arial" w:cs="Arial"/>
          <w:color w:val="212121"/>
        </w:rPr>
        <w:t xml:space="preserve"> from that </w:t>
      </w:r>
      <w:r w:rsidR="00096ED8" w:rsidRPr="008E687C">
        <w:rPr>
          <w:rFonts w:ascii="Arial" w:eastAsia="Times New Roman" w:hAnsi="Arial" w:cs="Arial"/>
          <w:color w:val="212121"/>
        </w:rPr>
        <w:t>situation.</w:t>
      </w:r>
    </w:p>
    <w:p w14:paraId="60BE2A0F" w14:textId="513F5F45" w:rsidR="00B5174E" w:rsidRPr="008E687C" w:rsidRDefault="00B5174E" w:rsidP="00C07AE7">
      <w:pPr>
        <w:shd w:val="clear" w:color="auto" w:fill="FFFFFF"/>
        <w:spacing w:before="100" w:beforeAutospacing="1" w:after="100" w:afterAutospacing="1" w:line="240" w:lineRule="auto"/>
        <w:rPr>
          <w:rFonts w:ascii="Arial" w:eastAsia="Times New Roman" w:hAnsi="Arial" w:cs="Arial"/>
          <w:color w:val="212121"/>
        </w:rPr>
      </w:pPr>
      <w:r w:rsidRPr="008E687C">
        <w:rPr>
          <w:rFonts w:ascii="Arial" w:eastAsia="Times New Roman" w:hAnsi="Arial" w:cs="Arial"/>
          <w:color w:val="212121"/>
        </w:rPr>
        <w:t xml:space="preserve">Last steps will be compared will be Action Plan from Gibbs model with Active experimentation from Kolb </w:t>
      </w:r>
      <w:r w:rsidR="0086341A" w:rsidRPr="008E687C">
        <w:rPr>
          <w:rFonts w:ascii="Arial" w:eastAsia="Times New Roman" w:hAnsi="Arial" w:cs="Arial"/>
          <w:color w:val="212121"/>
        </w:rPr>
        <w:t>model.</w:t>
      </w:r>
    </w:p>
    <w:p w14:paraId="74D0123A" w14:textId="4598BB37" w:rsidR="00146ED1" w:rsidRPr="008E687C" w:rsidRDefault="00B5174E" w:rsidP="00C07AE7">
      <w:pPr>
        <w:shd w:val="clear" w:color="auto" w:fill="FFFFFF"/>
        <w:spacing w:before="100" w:beforeAutospacing="1" w:after="100" w:afterAutospacing="1" w:line="240" w:lineRule="auto"/>
        <w:rPr>
          <w:rFonts w:ascii="Arial" w:eastAsia="Times New Roman" w:hAnsi="Arial" w:cs="Arial"/>
          <w:color w:val="212121"/>
        </w:rPr>
      </w:pPr>
      <w:r w:rsidRPr="008E687C">
        <w:rPr>
          <w:rFonts w:ascii="Arial" w:eastAsia="Times New Roman" w:hAnsi="Arial" w:cs="Arial"/>
          <w:color w:val="212121"/>
        </w:rPr>
        <w:t>Action plan it is the final step of Gibbs model and it is about the actions devel</w:t>
      </w:r>
      <w:r w:rsidR="00146ED1" w:rsidRPr="008E687C">
        <w:rPr>
          <w:rFonts w:ascii="Arial" w:eastAsia="Times New Roman" w:hAnsi="Arial" w:cs="Arial"/>
          <w:color w:val="212121"/>
        </w:rPr>
        <w:t xml:space="preserve">oped for future situations or </w:t>
      </w:r>
      <w:r w:rsidR="0086341A" w:rsidRPr="008E687C">
        <w:rPr>
          <w:rFonts w:ascii="Arial" w:eastAsia="Times New Roman" w:hAnsi="Arial" w:cs="Arial"/>
          <w:color w:val="212121"/>
        </w:rPr>
        <w:t>activities.</w:t>
      </w:r>
      <w:r w:rsidR="00146ED1" w:rsidRPr="008E687C">
        <w:rPr>
          <w:rFonts w:ascii="Arial" w:hAnsi="Arial" w:cs="Arial"/>
        </w:rPr>
        <w:t xml:space="preserve"> </w:t>
      </w:r>
      <w:r w:rsidR="00146ED1" w:rsidRPr="008E687C">
        <w:rPr>
          <w:rFonts w:ascii="Arial" w:eastAsia="Times New Roman" w:hAnsi="Arial" w:cs="Arial"/>
          <w:color w:val="212121"/>
        </w:rPr>
        <w:t xml:space="preserve">People make concrete commitments to themselves based on the ‘Conclusions' in the fifth phase. When all goes right, you should stick to behaving in the same fashion the next time. If situations went </w:t>
      </w:r>
      <w:r w:rsidR="00096ED8" w:rsidRPr="008E687C">
        <w:rPr>
          <w:rFonts w:ascii="Arial" w:eastAsia="Times New Roman" w:hAnsi="Arial" w:cs="Arial"/>
          <w:color w:val="212121"/>
        </w:rPr>
        <w:t>wrong,</w:t>
      </w:r>
      <w:r w:rsidR="00146ED1" w:rsidRPr="008E687C">
        <w:rPr>
          <w:rFonts w:ascii="Arial" w:eastAsia="Times New Roman" w:hAnsi="Arial" w:cs="Arial"/>
          <w:color w:val="212121"/>
        </w:rPr>
        <w:t xml:space="preserve"> you should pledge yourself not to make the same mistakes in places where things did </w:t>
      </w:r>
      <w:r w:rsidR="0086341A" w:rsidRPr="008E687C">
        <w:rPr>
          <w:rFonts w:ascii="Arial" w:eastAsia="Times New Roman" w:hAnsi="Arial" w:cs="Arial"/>
          <w:color w:val="212121"/>
        </w:rPr>
        <w:t>not go</w:t>
      </w:r>
      <w:r w:rsidR="00146ED1" w:rsidRPr="008E687C">
        <w:rPr>
          <w:rFonts w:ascii="Arial" w:eastAsia="Times New Roman" w:hAnsi="Arial" w:cs="Arial"/>
          <w:color w:val="212121"/>
        </w:rPr>
        <w:t xml:space="preserve"> too far.</w:t>
      </w:r>
    </w:p>
    <w:p w14:paraId="6A0D09A1" w14:textId="3C0F0221" w:rsidR="00146ED1" w:rsidRPr="008E687C" w:rsidRDefault="00146ED1" w:rsidP="00C07AE7">
      <w:pPr>
        <w:shd w:val="clear" w:color="auto" w:fill="FFFFFF"/>
        <w:spacing w:before="100" w:beforeAutospacing="1" w:after="100" w:afterAutospacing="1" w:line="240" w:lineRule="auto"/>
        <w:rPr>
          <w:rFonts w:ascii="Arial" w:eastAsia="Times New Roman" w:hAnsi="Arial" w:cs="Arial"/>
          <w:color w:val="212121"/>
        </w:rPr>
      </w:pPr>
      <w:r w:rsidRPr="008E687C">
        <w:rPr>
          <w:rFonts w:ascii="Arial" w:eastAsia="Times New Roman" w:hAnsi="Arial" w:cs="Arial"/>
          <w:color w:val="212121"/>
        </w:rPr>
        <w:t xml:space="preserve">In </w:t>
      </w:r>
      <w:r w:rsidR="0086341A" w:rsidRPr="008E687C">
        <w:rPr>
          <w:rFonts w:ascii="Arial" w:eastAsia="Times New Roman" w:hAnsi="Arial" w:cs="Arial"/>
          <w:color w:val="212121"/>
        </w:rPr>
        <w:t>addition,</w:t>
      </w:r>
      <w:r w:rsidRPr="008E687C">
        <w:rPr>
          <w:rFonts w:ascii="Arial" w:eastAsia="Times New Roman" w:hAnsi="Arial" w:cs="Arial"/>
          <w:color w:val="212121"/>
        </w:rPr>
        <w:t xml:space="preserve"> Gibbs suggest that it is wise to also create a plan to encourage yourself to keep the </w:t>
      </w:r>
      <w:r w:rsidR="0086341A" w:rsidRPr="008E687C">
        <w:rPr>
          <w:rFonts w:ascii="Arial" w:eastAsia="Times New Roman" w:hAnsi="Arial" w:cs="Arial"/>
          <w:color w:val="212121"/>
        </w:rPr>
        <w:t>promises.</w:t>
      </w:r>
    </w:p>
    <w:p w14:paraId="15B18078" w14:textId="2B5710D5" w:rsidR="00146ED1" w:rsidRPr="008E687C" w:rsidRDefault="00146ED1" w:rsidP="00C07AE7">
      <w:pPr>
        <w:shd w:val="clear" w:color="auto" w:fill="FFFFFF"/>
        <w:spacing w:before="100" w:beforeAutospacing="1" w:after="100" w:afterAutospacing="1" w:line="240" w:lineRule="auto"/>
        <w:rPr>
          <w:rFonts w:ascii="Arial" w:eastAsia="Times New Roman" w:hAnsi="Arial" w:cs="Arial"/>
          <w:color w:val="212121"/>
        </w:rPr>
      </w:pPr>
      <w:r w:rsidRPr="008E687C">
        <w:rPr>
          <w:rFonts w:ascii="Arial" w:eastAsia="Times New Roman" w:hAnsi="Arial" w:cs="Arial"/>
          <w:color w:val="212121"/>
        </w:rPr>
        <w:t>Active experimentation it is about practicing the newly acquired theoretical knowledge.</w:t>
      </w:r>
      <w:r w:rsidRPr="008E687C">
        <w:rPr>
          <w:rFonts w:ascii="Arial" w:hAnsi="Arial" w:cs="Arial"/>
        </w:rPr>
        <w:t xml:space="preserve"> </w:t>
      </w:r>
      <w:r w:rsidRPr="008E687C">
        <w:rPr>
          <w:rFonts w:ascii="Arial" w:eastAsia="Times New Roman" w:hAnsi="Arial" w:cs="Arial"/>
          <w:color w:val="212121"/>
        </w:rPr>
        <w:t xml:space="preserve">You return to the work with your own thoughts and suggestions for change, as well as the hypotheses, and check out the latest strategies. Some </w:t>
      </w:r>
      <w:r w:rsidR="0086341A" w:rsidRPr="008E687C">
        <w:rPr>
          <w:rFonts w:ascii="Arial" w:eastAsia="Times New Roman" w:hAnsi="Arial" w:cs="Arial"/>
          <w:color w:val="212121"/>
        </w:rPr>
        <w:t>individuals</w:t>
      </w:r>
      <w:r w:rsidRPr="008E687C">
        <w:rPr>
          <w:rFonts w:ascii="Arial" w:eastAsia="Times New Roman" w:hAnsi="Arial" w:cs="Arial"/>
          <w:color w:val="212121"/>
        </w:rPr>
        <w:t xml:space="preserve"> will </w:t>
      </w:r>
      <w:r w:rsidR="00096ED8" w:rsidRPr="008E687C">
        <w:rPr>
          <w:rFonts w:ascii="Arial" w:eastAsia="Times New Roman" w:hAnsi="Arial" w:cs="Arial"/>
          <w:color w:val="212121"/>
        </w:rPr>
        <w:t>work,</w:t>
      </w:r>
      <w:r w:rsidRPr="008E687C">
        <w:rPr>
          <w:rFonts w:ascii="Arial" w:eastAsia="Times New Roman" w:hAnsi="Arial" w:cs="Arial"/>
          <w:color w:val="212121"/>
        </w:rPr>
        <w:t xml:space="preserve"> and others will </w:t>
      </w:r>
      <w:r w:rsidR="0086341A" w:rsidRPr="008E687C">
        <w:rPr>
          <w:rFonts w:ascii="Arial" w:eastAsia="Times New Roman" w:hAnsi="Arial" w:cs="Arial"/>
          <w:color w:val="212121"/>
        </w:rPr>
        <w:t>not, so</w:t>
      </w:r>
      <w:r w:rsidRPr="008E687C">
        <w:rPr>
          <w:rFonts w:ascii="Arial" w:eastAsia="Times New Roman" w:hAnsi="Arial" w:cs="Arial"/>
          <w:color w:val="212121"/>
        </w:rPr>
        <w:t xml:space="preserve"> this is automatically become the basis for the new </w:t>
      </w:r>
      <w:r w:rsidR="0086341A" w:rsidRPr="008E687C">
        <w:rPr>
          <w:rFonts w:ascii="Arial" w:eastAsia="Times New Roman" w:hAnsi="Arial" w:cs="Arial"/>
          <w:color w:val="212121"/>
        </w:rPr>
        <w:t>cycle.</w:t>
      </w:r>
      <w:r w:rsidRPr="008E687C">
        <w:rPr>
          <w:rFonts w:ascii="Arial" w:hAnsi="Arial" w:cs="Arial"/>
        </w:rPr>
        <w:t xml:space="preserve"> </w:t>
      </w:r>
      <w:r w:rsidRPr="008E687C">
        <w:rPr>
          <w:rFonts w:ascii="Arial" w:eastAsia="Times New Roman" w:hAnsi="Arial" w:cs="Arial"/>
          <w:color w:val="212121"/>
        </w:rPr>
        <w:t>If the successful exploration stage continues, the latest "concrete interactions" appear.</w:t>
      </w:r>
    </w:p>
    <w:p w14:paraId="153F69CD" w14:textId="5D0415CA" w:rsidR="00146ED1" w:rsidRPr="008E687C" w:rsidRDefault="00146ED1" w:rsidP="00C07AE7">
      <w:pPr>
        <w:shd w:val="clear" w:color="auto" w:fill="FFFFFF"/>
        <w:spacing w:before="100" w:beforeAutospacing="1" w:after="100" w:afterAutospacing="1" w:line="240" w:lineRule="auto"/>
        <w:rPr>
          <w:rFonts w:ascii="Arial" w:eastAsia="Times New Roman" w:hAnsi="Arial" w:cs="Arial"/>
          <w:color w:val="212121"/>
        </w:rPr>
      </w:pPr>
      <w:r w:rsidRPr="008E687C">
        <w:rPr>
          <w:rFonts w:ascii="Arial" w:eastAsia="Times New Roman" w:hAnsi="Arial" w:cs="Arial"/>
          <w:color w:val="212121"/>
        </w:rPr>
        <w:t xml:space="preserve">Comparison between </w:t>
      </w:r>
      <w:r w:rsidR="0086341A" w:rsidRPr="008E687C">
        <w:rPr>
          <w:rFonts w:ascii="Arial" w:eastAsia="Times New Roman" w:hAnsi="Arial" w:cs="Arial"/>
          <w:color w:val="212121"/>
        </w:rPr>
        <w:t>these two stages</w:t>
      </w:r>
      <w:r w:rsidRPr="008E687C">
        <w:rPr>
          <w:rFonts w:ascii="Arial" w:eastAsia="Times New Roman" w:hAnsi="Arial" w:cs="Arial"/>
          <w:color w:val="212121"/>
        </w:rPr>
        <w:t xml:space="preserve"> will be that Gibbs it is still keeping the idea of learning from what </w:t>
      </w:r>
      <w:r w:rsidR="0086341A" w:rsidRPr="008E687C">
        <w:rPr>
          <w:rFonts w:ascii="Arial" w:eastAsia="Times New Roman" w:hAnsi="Arial" w:cs="Arial"/>
          <w:color w:val="212121"/>
        </w:rPr>
        <w:t>you have</w:t>
      </w:r>
      <w:r w:rsidRPr="008E687C">
        <w:rPr>
          <w:rFonts w:ascii="Arial" w:eastAsia="Times New Roman" w:hAnsi="Arial" w:cs="Arial"/>
          <w:color w:val="212121"/>
        </w:rPr>
        <w:t xml:space="preserve"> done in the past and reflect of it without taking any action directly and fast and Kolb model what to suggest that it is best to straight focusing on a new situation and take actions so the experience will help you develop </w:t>
      </w:r>
      <w:r w:rsidR="0086341A" w:rsidRPr="008E687C">
        <w:rPr>
          <w:rFonts w:ascii="Arial" w:eastAsia="Times New Roman" w:hAnsi="Arial" w:cs="Arial"/>
          <w:color w:val="212121"/>
        </w:rPr>
        <w:t>yourself.</w:t>
      </w:r>
    </w:p>
    <w:p w14:paraId="327EC1EE" w14:textId="43E2A4D2" w:rsidR="00BF184B" w:rsidRPr="008E687C" w:rsidRDefault="00BF184B" w:rsidP="00C07AE7">
      <w:pPr>
        <w:shd w:val="clear" w:color="auto" w:fill="FFFFFF"/>
        <w:spacing w:before="100" w:beforeAutospacing="1" w:after="100" w:afterAutospacing="1" w:line="240" w:lineRule="auto"/>
        <w:rPr>
          <w:rFonts w:ascii="Arial" w:eastAsia="Times New Roman" w:hAnsi="Arial" w:cs="Arial"/>
          <w:color w:val="212121"/>
        </w:rPr>
      </w:pPr>
    </w:p>
    <w:p w14:paraId="68D9F290" w14:textId="7219714E" w:rsidR="00BF184B" w:rsidRPr="008E687C" w:rsidRDefault="00BF184B" w:rsidP="00C07AE7">
      <w:pPr>
        <w:shd w:val="clear" w:color="auto" w:fill="FFFFFF"/>
        <w:spacing w:before="100" w:beforeAutospacing="1" w:after="100" w:afterAutospacing="1" w:line="240" w:lineRule="auto"/>
        <w:rPr>
          <w:rFonts w:ascii="Arial" w:eastAsia="Times New Roman" w:hAnsi="Arial" w:cs="Arial"/>
          <w:color w:val="212121"/>
        </w:rPr>
      </w:pPr>
      <w:r w:rsidRPr="008E687C">
        <w:rPr>
          <w:rFonts w:ascii="Arial" w:eastAsia="Times New Roman" w:hAnsi="Arial" w:cs="Arial"/>
          <w:color w:val="212121"/>
        </w:rPr>
        <w:t xml:space="preserve">Based on my experience and my type of self-reflection I like to do I recommend Gibbs reflective cycle. Gibbs reflective cycle allows to evaluate the acquired knowledge which encourage me to focus and apply </w:t>
      </w:r>
      <w:r w:rsidR="0086341A" w:rsidRPr="008E687C">
        <w:rPr>
          <w:rFonts w:ascii="Arial" w:eastAsia="Times New Roman" w:hAnsi="Arial" w:cs="Arial"/>
          <w:color w:val="212121"/>
        </w:rPr>
        <w:t>the accumulated experience on my work/student life.</w:t>
      </w:r>
    </w:p>
    <w:p w14:paraId="58C0AF1D" w14:textId="4AAB057F" w:rsidR="009C6CF6" w:rsidRPr="008E687C" w:rsidRDefault="009C6CF6" w:rsidP="00C07AE7">
      <w:pPr>
        <w:shd w:val="clear" w:color="auto" w:fill="FFFFFF"/>
        <w:spacing w:before="100" w:beforeAutospacing="1" w:after="100" w:afterAutospacing="1" w:line="240" w:lineRule="auto"/>
        <w:rPr>
          <w:rFonts w:ascii="Arial" w:hAnsi="Arial" w:cs="Arial"/>
        </w:rPr>
      </w:pPr>
      <w:r w:rsidRPr="008E687C">
        <w:rPr>
          <w:rFonts w:ascii="Arial" w:eastAsia="Times New Roman" w:hAnsi="Arial" w:cs="Arial"/>
          <w:color w:val="212121"/>
        </w:rPr>
        <w:t xml:space="preserve">My reflective experience based on a chosen Moodle module will be about Time </w:t>
      </w:r>
      <w:r w:rsidR="00096ED8" w:rsidRPr="008E687C">
        <w:rPr>
          <w:rFonts w:ascii="Arial" w:eastAsia="Times New Roman" w:hAnsi="Arial" w:cs="Arial"/>
          <w:color w:val="212121"/>
        </w:rPr>
        <w:t>Management.</w:t>
      </w:r>
      <w:r w:rsidR="00096ED8" w:rsidRPr="008E687C">
        <w:rPr>
          <w:rFonts w:ascii="Arial" w:hAnsi="Arial" w:cs="Arial"/>
        </w:rPr>
        <w:t>,</w:t>
      </w:r>
      <w:r w:rsidRPr="008E687C">
        <w:rPr>
          <w:rFonts w:ascii="Arial" w:hAnsi="Arial" w:cs="Arial"/>
        </w:rPr>
        <w:t xml:space="preserve"> Cottrell (2013) had defined time management skill as the method of managing and monitoring the amount of time spent on a task in order to maximize performance and productivity.</w:t>
      </w:r>
    </w:p>
    <w:p w14:paraId="6A7C5960" w14:textId="3246CF72" w:rsidR="009815F9" w:rsidRPr="008E687C" w:rsidRDefault="009815F9" w:rsidP="00C07AE7">
      <w:pPr>
        <w:shd w:val="clear" w:color="auto" w:fill="FFFFFF"/>
        <w:spacing w:before="100" w:beforeAutospacing="1" w:after="100" w:afterAutospacing="1" w:line="240" w:lineRule="auto"/>
        <w:rPr>
          <w:rFonts w:ascii="Arial" w:hAnsi="Arial" w:cs="Arial"/>
        </w:rPr>
      </w:pPr>
      <w:r w:rsidRPr="008E687C">
        <w:rPr>
          <w:rFonts w:ascii="Arial" w:hAnsi="Arial" w:cs="Arial"/>
        </w:rPr>
        <w:lastRenderedPageBreak/>
        <w:t xml:space="preserve">I will use the recommended model Gibbs in order to state my </w:t>
      </w:r>
      <w:r w:rsidR="00096ED8" w:rsidRPr="008E687C">
        <w:rPr>
          <w:rFonts w:ascii="Arial" w:hAnsi="Arial" w:cs="Arial"/>
        </w:rPr>
        <w:t>reflection.</w:t>
      </w:r>
    </w:p>
    <w:p w14:paraId="5CCE9998" w14:textId="469204A4" w:rsidR="009815F9" w:rsidRPr="008E687C" w:rsidRDefault="00096ED8" w:rsidP="00C07AE7">
      <w:pPr>
        <w:shd w:val="clear" w:color="auto" w:fill="FFFFFF"/>
        <w:spacing w:before="100" w:beforeAutospacing="1" w:after="100" w:afterAutospacing="1" w:line="240" w:lineRule="auto"/>
        <w:rPr>
          <w:rFonts w:ascii="Arial" w:hAnsi="Arial" w:cs="Arial"/>
        </w:rPr>
      </w:pPr>
      <w:r w:rsidRPr="008E687C">
        <w:rPr>
          <w:rFonts w:ascii="Arial" w:hAnsi="Arial" w:cs="Arial"/>
        </w:rPr>
        <w:t>Description:</w:t>
      </w:r>
      <w:r w:rsidR="009815F9" w:rsidRPr="008E687C">
        <w:rPr>
          <w:rFonts w:ascii="Arial" w:hAnsi="Arial" w:cs="Arial"/>
        </w:rPr>
        <w:t xml:space="preserve"> The time management for me it is </w:t>
      </w:r>
      <w:proofErr w:type="gramStart"/>
      <w:r w:rsidR="009815F9" w:rsidRPr="008E687C">
        <w:rPr>
          <w:rFonts w:ascii="Arial" w:hAnsi="Arial" w:cs="Arial"/>
        </w:rPr>
        <w:t>an</w:t>
      </w:r>
      <w:proofErr w:type="gramEnd"/>
      <w:r w:rsidR="009815F9" w:rsidRPr="008E687C">
        <w:rPr>
          <w:rFonts w:ascii="Arial" w:hAnsi="Arial" w:cs="Arial"/>
        </w:rPr>
        <w:t xml:space="preserve"> week point because of different situation where I was not able to manage my time in order to meet assignment </w:t>
      </w:r>
      <w:r w:rsidRPr="008E687C">
        <w:rPr>
          <w:rFonts w:ascii="Arial" w:hAnsi="Arial" w:cs="Arial"/>
        </w:rPr>
        <w:t>deadline.</w:t>
      </w:r>
    </w:p>
    <w:p w14:paraId="3774D6B2" w14:textId="0171605E" w:rsidR="009815F9" w:rsidRPr="008E687C" w:rsidRDefault="009815F9" w:rsidP="009815F9">
      <w:pPr>
        <w:shd w:val="clear" w:color="auto" w:fill="FFFFFF"/>
        <w:tabs>
          <w:tab w:val="left" w:pos="2196"/>
        </w:tabs>
        <w:spacing w:before="100" w:beforeAutospacing="1" w:after="100" w:afterAutospacing="1" w:line="240" w:lineRule="auto"/>
        <w:rPr>
          <w:rFonts w:ascii="Arial" w:hAnsi="Arial" w:cs="Arial"/>
        </w:rPr>
      </w:pPr>
      <w:r w:rsidRPr="008E687C">
        <w:rPr>
          <w:rFonts w:ascii="Arial" w:hAnsi="Arial" w:cs="Arial"/>
        </w:rPr>
        <w:t xml:space="preserve">Feelings: I have felt very anxious because I was very close to the </w:t>
      </w:r>
      <w:r w:rsidR="00096ED8" w:rsidRPr="008E687C">
        <w:rPr>
          <w:rFonts w:ascii="Arial" w:hAnsi="Arial" w:cs="Arial"/>
        </w:rPr>
        <w:t>deadline,</w:t>
      </w:r>
      <w:r w:rsidRPr="008E687C">
        <w:rPr>
          <w:rFonts w:ascii="Arial" w:hAnsi="Arial" w:cs="Arial"/>
        </w:rPr>
        <w:t xml:space="preserve"> on the day of the submission because I cannot meet the </w:t>
      </w:r>
      <w:r w:rsidR="00096ED8" w:rsidRPr="008E687C">
        <w:rPr>
          <w:rFonts w:ascii="Arial" w:hAnsi="Arial" w:cs="Arial"/>
        </w:rPr>
        <w:t>deadline,</w:t>
      </w:r>
      <w:r w:rsidRPr="008E687C">
        <w:rPr>
          <w:rFonts w:ascii="Arial" w:hAnsi="Arial" w:cs="Arial"/>
        </w:rPr>
        <w:t xml:space="preserve"> I was felt very disappointed on </w:t>
      </w:r>
      <w:r w:rsidR="00096ED8" w:rsidRPr="008E687C">
        <w:rPr>
          <w:rFonts w:ascii="Arial" w:hAnsi="Arial" w:cs="Arial"/>
        </w:rPr>
        <w:t>myself. After</w:t>
      </w:r>
      <w:r w:rsidRPr="008E687C">
        <w:rPr>
          <w:rFonts w:ascii="Arial" w:hAnsi="Arial" w:cs="Arial"/>
        </w:rPr>
        <w:t xml:space="preserve"> the deadline I was felt a need to improve my time </w:t>
      </w:r>
      <w:r w:rsidR="00096ED8" w:rsidRPr="008E687C">
        <w:rPr>
          <w:rFonts w:ascii="Arial" w:hAnsi="Arial" w:cs="Arial"/>
        </w:rPr>
        <w:t>management.</w:t>
      </w:r>
    </w:p>
    <w:p w14:paraId="79E0807E" w14:textId="7F495461" w:rsidR="009815F9" w:rsidRPr="008E687C" w:rsidRDefault="009815F9" w:rsidP="009815F9">
      <w:pPr>
        <w:shd w:val="clear" w:color="auto" w:fill="FFFFFF"/>
        <w:tabs>
          <w:tab w:val="left" w:pos="2196"/>
        </w:tabs>
        <w:spacing w:before="100" w:beforeAutospacing="1" w:after="100" w:afterAutospacing="1" w:line="240" w:lineRule="auto"/>
        <w:rPr>
          <w:rFonts w:ascii="Arial" w:hAnsi="Arial" w:cs="Arial"/>
        </w:rPr>
      </w:pPr>
      <w:r w:rsidRPr="008E687C">
        <w:rPr>
          <w:rFonts w:ascii="Arial" w:hAnsi="Arial" w:cs="Arial"/>
        </w:rPr>
        <w:t xml:space="preserve">Evaluation: Situation on this particular case did not work well because I was very distracted by different sort of thing during a time when I was supposed to be one hundred percent </w:t>
      </w:r>
      <w:r w:rsidR="00096ED8" w:rsidRPr="008E687C">
        <w:rPr>
          <w:rFonts w:ascii="Arial" w:hAnsi="Arial" w:cs="Arial"/>
        </w:rPr>
        <w:t>focused.</w:t>
      </w:r>
    </w:p>
    <w:p w14:paraId="2B03A444" w14:textId="3108D8A7" w:rsidR="009815F9" w:rsidRPr="008E687C" w:rsidRDefault="009815F9" w:rsidP="009815F9">
      <w:pPr>
        <w:shd w:val="clear" w:color="auto" w:fill="FFFFFF"/>
        <w:tabs>
          <w:tab w:val="left" w:pos="2196"/>
        </w:tabs>
        <w:spacing w:before="100" w:beforeAutospacing="1" w:after="100" w:afterAutospacing="1" w:line="240" w:lineRule="auto"/>
        <w:rPr>
          <w:rFonts w:ascii="Arial" w:hAnsi="Arial" w:cs="Arial"/>
        </w:rPr>
      </w:pPr>
      <w:r w:rsidRPr="008E687C">
        <w:rPr>
          <w:rFonts w:ascii="Arial" w:hAnsi="Arial" w:cs="Arial"/>
        </w:rPr>
        <w:t xml:space="preserve">Analysis: From this particular situation I have learn to be more focused on my priorities and to not let myself distract from my </w:t>
      </w:r>
      <w:r w:rsidR="00096ED8" w:rsidRPr="008E687C">
        <w:rPr>
          <w:rFonts w:ascii="Arial" w:hAnsi="Arial" w:cs="Arial"/>
        </w:rPr>
        <w:t>work,</w:t>
      </w:r>
      <w:r w:rsidR="00D02211" w:rsidRPr="008E687C">
        <w:rPr>
          <w:rFonts w:ascii="Arial" w:hAnsi="Arial" w:cs="Arial"/>
        </w:rPr>
        <w:t xml:space="preserve"> so this mistake has a positive point of view for the </w:t>
      </w:r>
      <w:r w:rsidR="00096ED8" w:rsidRPr="008E687C">
        <w:rPr>
          <w:rFonts w:ascii="Arial" w:hAnsi="Arial" w:cs="Arial"/>
        </w:rPr>
        <w:t>future.</w:t>
      </w:r>
    </w:p>
    <w:p w14:paraId="6BE1F0EF" w14:textId="639FF08A" w:rsidR="00D02211" w:rsidRPr="008E687C" w:rsidRDefault="00096ED8" w:rsidP="00D02211">
      <w:pPr>
        <w:shd w:val="clear" w:color="auto" w:fill="FFFFFF"/>
        <w:spacing w:before="100" w:beforeAutospacing="1" w:after="100" w:afterAutospacing="1" w:line="240" w:lineRule="auto"/>
        <w:rPr>
          <w:rFonts w:ascii="Arial" w:hAnsi="Arial" w:cs="Arial"/>
        </w:rPr>
      </w:pPr>
      <w:r w:rsidRPr="008E687C">
        <w:rPr>
          <w:rFonts w:ascii="Arial" w:hAnsi="Arial" w:cs="Arial"/>
        </w:rPr>
        <w:t>Conclusion:</w:t>
      </w:r>
      <w:r w:rsidR="00D02211" w:rsidRPr="008E687C">
        <w:rPr>
          <w:rFonts w:ascii="Arial" w:hAnsi="Arial" w:cs="Arial"/>
        </w:rPr>
        <w:t xml:space="preserve"> From this situation I have learned a positive think which is always do a plan when an important work has to be done and with this in mind the time management will be </w:t>
      </w:r>
      <w:r w:rsidRPr="008E687C">
        <w:rPr>
          <w:rFonts w:ascii="Arial" w:hAnsi="Arial" w:cs="Arial"/>
        </w:rPr>
        <w:t>improved.</w:t>
      </w:r>
      <w:r w:rsidR="00D02211" w:rsidRPr="008E687C">
        <w:rPr>
          <w:rFonts w:ascii="Arial" w:hAnsi="Arial" w:cs="Arial"/>
        </w:rPr>
        <w:t xml:space="preserve"> As a negative experience for this event will be from the low grade of the </w:t>
      </w:r>
      <w:r w:rsidRPr="008E687C">
        <w:rPr>
          <w:rFonts w:ascii="Arial" w:hAnsi="Arial" w:cs="Arial"/>
        </w:rPr>
        <w:t>assignment.</w:t>
      </w:r>
      <w:r w:rsidR="00D02211" w:rsidRPr="008E687C">
        <w:rPr>
          <w:rFonts w:ascii="Arial" w:hAnsi="Arial" w:cs="Arial"/>
        </w:rPr>
        <w:t xml:space="preserve"> </w:t>
      </w:r>
    </w:p>
    <w:p w14:paraId="34D43948" w14:textId="7F346314" w:rsidR="00D02211" w:rsidRPr="008E687C" w:rsidRDefault="00D02211" w:rsidP="00D02211">
      <w:pPr>
        <w:shd w:val="clear" w:color="auto" w:fill="FFFFFF"/>
        <w:spacing w:before="100" w:beforeAutospacing="1" w:after="100" w:afterAutospacing="1" w:line="240" w:lineRule="auto"/>
        <w:rPr>
          <w:rFonts w:ascii="Arial" w:hAnsi="Arial" w:cs="Arial"/>
        </w:rPr>
      </w:pPr>
      <w:r w:rsidRPr="008E687C">
        <w:rPr>
          <w:rFonts w:ascii="Arial" w:hAnsi="Arial" w:cs="Arial"/>
        </w:rPr>
        <w:t xml:space="preserve">Action Plan: In the future I will be more focused with my environment when I need to learn and </w:t>
      </w:r>
      <w:r w:rsidR="00096ED8" w:rsidRPr="008E687C">
        <w:rPr>
          <w:rFonts w:ascii="Arial" w:hAnsi="Arial" w:cs="Arial"/>
        </w:rPr>
        <w:t>work and</w:t>
      </w:r>
      <w:r w:rsidRPr="008E687C">
        <w:rPr>
          <w:rFonts w:ascii="Arial" w:hAnsi="Arial" w:cs="Arial"/>
        </w:rPr>
        <w:t xml:space="preserve"> in the next </w:t>
      </w:r>
      <w:r w:rsidR="00096ED8" w:rsidRPr="008E687C">
        <w:rPr>
          <w:rFonts w:ascii="Arial" w:hAnsi="Arial" w:cs="Arial"/>
        </w:rPr>
        <w:t>period,</w:t>
      </w:r>
      <w:r w:rsidRPr="008E687C">
        <w:rPr>
          <w:rFonts w:ascii="Arial" w:hAnsi="Arial" w:cs="Arial"/>
        </w:rPr>
        <w:t xml:space="preserve"> I will try to develop skills such as </w:t>
      </w:r>
      <w:r w:rsidR="00096ED8" w:rsidRPr="008E687C">
        <w:rPr>
          <w:rFonts w:ascii="Arial" w:hAnsi="Arial" w:cs="Arial"/>
        </w:rPr>
        <w:t>prioritizing,</w:t>
      </w:r>
      <w:r w:rsidRPr="008E687C">
        <w:rPr>
          <w:rFonts w:ascii="Arial" w:hAnsi="Arial" w:cs="Arial"/>
        </w:rPr>
        <w:t xml:space="preserve"> delegation, </w:t>
      </w:r>
      <w:r w:rsidR="00096ED8" w:rsidRPr="008E687C">
        <w:rPr>
          <w:rFonts w:ascii="Arial" w:hAnsi="Arial" w:cs="Arial"/>
        </w:rPr>
        <w:t>scheduling,</w:t>
      </w:r>
      <w:r w:rsidRPr="008E687C">
        <w:rPr>
          <w:rFonts w:ascii="Arial" w:hAnsi="Arial" w:cs="Arial"/>
        </w:rPr>
        <w:t xml:space="preserve"> record </w:t>
      </w:r>
      <w:r w:rsidR="00096ED8" w:rsidRPr="008E687C">
        <w:rPr>
          <w:rFonts w:ascii="Arial" w:hAnsi="Arial" w:cs="Arial"/>
        </w:rPr>
        <w:t>keeping.</w:t>
      </w:r>
    </w:p>
    <w:p w14:paraId="3B9EC4E5" w14:textId="77777777" w:rsidR="004B27C2" w:rsidRDefault="004B27C2" w:rsidP="00D02211">
      <w:pPr>
        <w:shd w:val="clear" w:color="auto" w:fill="FFFFFF"/>
        <w:spacing w:before="100" w:beforeAutospacing="1" w:after="100" w:afterAutospacing="1" w:line="240" w:lineRule="auto"/>
        <w:rPr>
          <w:rFonts w:ascii="Arial" w:hAnsi="Arial" w:cs="Arial"/>
        </w:rPr>
      </w:pPr>
    </w:p>
    <w:p w14:paraId="3AFA8997" w14:textId="5C354E98" w:rsidR="004B27C2" w:rsidRPr="004B27C2" w:rsidRDefault="004B27C2" w:rsidP="004B27C2">
      <w:pPr>
        <w:pStyle w:val="ListParagraph"/>
        <w:numPr>
          <w:ilvl w:val="0"/>
          <w:numId w:val="5"/>
        </w:numPr>
        <w:shd w:val="clear" w:color="auto" w:fill="FFFFFF"/>
        <w:spacing w:before="100" w:beforeAutospacing="1" w:after="100" w:afterAutospacing="1" w:line="240" w:lineRule="auto"/>
        <w:rPr>
          <w:rFonts w:ascii="Arial" w:hAnsi="Arial" w:cs="Arial"/>
        </w:rPr>
      </w:pPr>
      <w:r>
        <w:rPr>
          <w:rFonts w:ascii="Arial" w:hAnsi="Arial" w:cs="Arial"/>
        </w:rPr>
        <w:t>Conclusion</w:t>
      </w:r>
    </w:p>
    <w:p w14:paraId="3962F16E" w14:textId="46272A92" w:rsidR="004B27C2" w:rsidRPr="004B27C2" w:rsidRDefault="004B27C2" w:rsidP="004B27C2">
      <w:pPr>
        <w:shd w:val="clear" w:color="auto" w:fill="FFFFFF"/>
        <w:spacing w:before="100" w:beforeAutospacing="1" w:after="100" w:afterAutospacing="1" w:line="240" w:lineRule="auto"/>
        <w:rPr>
          <w:rFonts w:ascii="Arial" w:hAnsi="Arial" w:cs="Arial"/>
        </w:rPr>
      </w:pPr>
    </w:p>
    <w:p w14:paraId="2568F14F" w14:textId="387D48E9" w:rsidR="00D02211" w:rsidRPr="008E687C" w:rsidRDefault="00D02211" w:rsidP="00D02211">
      <w:pPr>
        <w:shd w:val="clear" w:color="auto" w:fill="FFFFFF"/>
        <w:spacing w:before="100" w:beforeAutospacing="1" w:after="100" w:afterAutospacing="1" w:line="240" w:lineRule="auto"/>
        <w:rPr>
          <w:rFonts w:ascii="Arial" w:hAnsi="Arial" w:cs="Arial"/>
        </w:rPr>
      </w:pPr>
      <w:r w:rsidRPr="008E687C">
        <w:rPr>
          <w:rFonts w:ascii="Arial" w:hAnsi="Arial" w:cs="Arial"/>
        </w:rPr>
        <w:t xml:space="preserve">In the end this reflective portfolio has </w:t>
      </w:r>
      <w:r w:rsidR="00096ED8" w:rsidRPr="008E687C">
        <w:rPr>
          <w:rFonts w:ascii="Arial" w:hAnsi="Arial" w:cs="Arial"/>
        </w:rPr>
        <w:t>covered different</w:t>
      </w:r>
      <w:r w:rsidRPr="008E687C">
        <w:rPr>
          <w:rFonts w:ascii="Arial" w:hAnsi="Arial" w:cs="Arial"/>
        </w:rPr>
        <w:t xml:space="preserve"> part of the module which I have </w:t>
      </w:r>
      <w:r w:rsidR="00096ED8" w:rsidRPr="008E687C">
        <w:rPr>
          <w:rFonts w:ascii="Arial" w:hAnsi="Arial" w:cs="Arial"/>
        </w:rPr>
        <w:t>learned, a</w:t>
      </w:r>
      <w:r w:rsidR="00D27F9A" w:rsidRPr="008E687C">
        <w:rPr>
          <w:rFonts w:ascii="Arial" w:hAnsi="Arial" w:cs="Arial"/>
        </w:rPr>
        <w:t xml:space="preserve"> comparation between Gibbs model and Kolb model and a recommendation of model chosen from this </w:t>
      </w:r>
      <w:r w:rsidR="00096ED8" w:rsidRPr="008E687C">
        <w:rPr>
          <w:rFonts w:ascii="Arial" w:hAnsi="Arial" w:cs="Arial"/>
        </w:rPr>
        <w:t>two. With</w:t>
      </w:r>
      <w:r w:rsidR="00D27F9A" w:rsidRPr="008E687C">
        <w:rPr>
          <w:rFonts w:ascii="Arial" w:hAnsi="Arial" w:cs="Arial"/>
        </w:rPr>
        <w:t xml:space="preserve"> the recommended model was done </w:t>
      </w:r>
      <w:r w:rsidR="00096ED8" w:rsidRPr="008E687C">
        <w:rPr>
          <w:rFonts w:ascii="Arial" w:hAnsi="Arial" w:cs="Arial"/>
        </w:rPr>
        <w:t>a</w:t>
      </w:r>
      <w:r w:rsidR="00D27F9A" w:rsidRPr="008E687C">
        <w:rPr>
          <w:rFonts w:ascii="Arial" w:hAnsi="Arial" w:cs="Arial"/>
        </w:rPr>
        <w:t xml:space="preserve"> reflective analysis based on a particular module which is “Time Management </w:t>
      </w:r>
      <w:r w:rsidR="00096ED8" w:rsidRPr="008E687C">
        <w:rPr>
          <w:rFonts w:ascii="Arial" w:hAnsi="Arial" w:cs="Arial"/>
        </w:rPr>
        <w:t>“.</w:t>
      </w:r>
      <w:r w:rsidR="00D27F9A" w:rsidRPr="008E687C">
        <w:rPr>
          <w:rFonts w:ascii="Arial" w:hAnsi="Arial" w:cs="Arial"/>
        </w:rPr>
        <w:t xml:space="preserve"> This reflective portfolio was helping me to develop myself as a person and learn how to reflect about my learning </w:t>
      </w:r>
      <w:r w:rsidR="00096ED8" w:rsidRPr="008E687C">
        <w:rPr>
          <w:rFonts w:ascii="Arial" w:hAnsi="Arial" w:cs="Arial"/>
        </w:rPr>
        <w:t>skills.</w:t>
      </w:r>
    </w:p>
    <w:p w14:paraId="485BD62D" w14:textId="4CA65CD1" w:rsidR="00D02211" w:rsidRPr="008E687C" w:rsidRDefault="00D02211" w:rsidP="00D02211">
      <w:pPr>
        <w:shd w:val="clear" w:color="auto" w:fill="FFFFFF"/>
        <w:spacing w:before="100" w:beforeAutospacing="1" w:after="100" w:afterAutospacing="1" w:line="240" w:lineRule="auto"/>
        <w:rPr>
          <w:rFonts w:ascii="Arial" w:hAnsi="Arial" w:cs="Arial"/>
        </w:rPr>
      </w:pPr>
    </w:p>
    <w:p w14:paraId="0F8D2F39" w14:textId="77777777" w:rsidR="00B5174E" w:rsidRPr="008E687C" w:rsidRDefault="00B5174E" w:rsidP="00C07AE7">
      <w:pPr>
        <w:shd w:val="clear" w:color="auto" w:fill="FFFFFF"/>
        <w:spacing w:before="100" w:beforeAutospacing="1" w:after="100" w:afterAutospacing="1" w:line="240" w:lineRule="auto"/>
        <w:rPr>
          <w:rFonts w:ascii="Arial" w:eastAsia="Times New Roman" w:hAnsi="Arial" w:cs="Arial"/>
          <w:color w:val="212121"/>
        </w:rPr>
      </w:pPr>
    </w:p>
    <w:p w14:paraId="28F09CF4" w14:textId="77777777" w:rsidR="00C07AE7" w:rsidRPr="008E687C" w:rsidRDefault="00C07AE7" w:rsidP="00A039DD">
      <w:pPr>
        <w:shd w:val="clear" w:color="auto" w:fill="FFFFFF"/>
        <w:spacing w:before="100" w:beforeAutospacing="1" w:after="100" w:afterAutospacing="1" w:line="240" w:lineRule="auto"/>
        <w:rPr>
          <w:rFonts w:ascii="Arial" w:eastAsia="Times New Roman" w:hAnsi="Arial" w:cs="Arial"/>
          <w:color w:val="212121"/>
        </w:rPr>
      </w:pPr>
    </w:p>
    <w:p w14:paraId="29B8F248" w14:textId="77777777" w:rsidR="00A039DD" w:rsidRPr="008E687C" w:rsidRDefault="00A039DD" w:rsidP="00A039DD">
      <w:pPr>
        <w:shd w:val="clear" w:color="auto" w:fill="FFFFFF"/>
        <w:spacing w:before="100" w:beforeAutospacing="1" w:after="100" w:afterAutospacing="1" w:line="240" w:lineRule="auto"/>
        <w:rPr>
          <w:rFonts w:ascii="Arial" w:eastAsia="Times New Roman" w:hAnsi="Arial" w:cs="Arial"/>
          <w:color w:val="212121"/>
        </w:rPr>
      </w:pPr>
    </w:p>
    <w:p w14:paraId="3B6F959A" w14:textId="7F45E6A6" w:rsidR="00096ED8" w:rsidRPr="008E687C" w:rsidRDefault="00096ED8" w:rsidP="004A19E2">
      <w:pPr>
        <w:shd w:val="clear" w:color="auto" w:fill="FFFFFF"/>
        <w:spacing w:before="100" w:beforeAutospacing="1" w:after="100" w:afterAutospacing="1" w:line="240" w:lineRule="auto"/>
        <w:rPr>
          <w:rFonts w:ascii="Arial" w:eastAsia="Times New Roman" w:hAnsi="Arial" w:cs="Arial"/>
          <w:color w:val="212121"/>
        </w:rPr>
      </w:pPr>
      <w:r w:rsidRPr="008E687C">
        <w:rPr>
          <w:rFonts w:ascii="Arial" w:eastAsia="Times New Roman" w:hAnsi="Arial" w:cs="Arial"/>
          <w:color w:val="212121"/>
        </w:rPr>
        <w:t>References</w:t>
      </w:r>
    </w:p>
    <w:p w14:paraId="37AE57E1" w14:textId="40F01D73" w:rsidR="00096ED8" w:rsidRPr="008E687C" w:rsidRDefault="00096ED8" w:rsidP="004A19E2">
      <w:pPr>
        <w:shd w:val="clear" w:color="auto" w:fill="FFFFFF"/>
        <w:spacing w:before="100" w:beforeAutospacing="1" w:after="100" w:afterAutospacing="1" w:line="240" w:lineRule="auto"/>
        <w:rPr>
          <w:rFonts w:ascii="Arial" w:eastAsia="Times New Roman" w:hAnsi="Arial" w:cs="Arial"/>
          <w:color w:val="212121"/>
        </w:rPr>
      </w:pPr>
      <w:r w:rsidRPr="008E687C">
        <w:rPr>
          <w:rFonts w:ascii="Arial" w:eastAsia="Times New Roman" w:hAnsi="Arial" w:cs="Arial"/>
          <w:color w:val="212121"/>
        </w:rPr>
        <w:t>Gibbs, G. (1988) Learning by Doing: A guide to teaching and learning methods. Further Education Unit, Oxford Brookes University, Oxford.</w:t>
      </w:r>
    </w:p>
    <w:p w14:paraId="56A68A3C" w14:textId="39B1887E" w:rsidR="00596D1A" w:rsidRPr="008E687C" w:rsidRDefault="00596D1A" w:rsidP="004A19E2">
      <w:pPr>
        <w:shd w:val="clear" w:color="auto" w:fill="FFFFFF"/>
        <w:spacing w:before="100" w:beforeAutospacing="1" w:after="100" w:afterAutospacing="1" w:line="240" w:lineRule="auto"/>
        <w:rPr>
          <w:rFonts w:ascii="Arial" w:hAnsi="Arial" w:cs="Arial"/>
          <w:color w:val="000000"/>
          <w:shd w:val="clear" w:color="auto" w:fill="FFFFFF"/>
        </w:rPr>
      </w:pPr>
      <w:r w:rsidRPr="008E687C">
        <w:rPr>
          <w:rFonts w:ascii="Arial" w:hAnsi="Arial" w:cs="Arial"/>
          <w:color w:val="000000"/>
          <w:shd w:val="clear" w:color="auto" w:fill="FFFFFF"/>
        </w:rPr>
        <w:lastRenderedPageBreak/>
        <w:t>Simplypsychology.org. 2021. [online] Available at: &lt;https://www.simplypsychology.org/learning-kolb.html&gt; [Accessed 28 March 2021].</w:t>
      </w:r>
    </w:p>
    <w:p w14:paraId="11457894" w14:textId="09F7F02D" w:rsidR="00596D1A" w:rsidRPr="008E687C" w:rsidRDefault="00596D1A" w:rsidP="00596D1A">
      <w:pPr>
        <w:pStyle w:val="NormalWeb"/>
        <w:shd w:val="clear" w:color="auto" w:fill="FFFFFF"/>
        <w:spacing w:before="120" w:beforeAutospacing="0" w:after="120" w:afterAutospacing="0"/>
        <w:rPr>
          <w:rFonts w:ascii="Arial" w:hAnsi="Arial" w:cs="Arial"/>
          <w:color w:val="373A3C"/>
          <w:sz w:val="22"/>
          <w:szCs w:val="22"/>
        </w:rPr>
      </w:pPr>
      <w:r w:rsidRPr="008E687C">
        <w:rPr>
          <w:rFonts w:ascii="Arial" w:hAnsi="Arial" w:cs="Arial"/>
          <w:color w:val="373A3C"/>
          <w:sz w:val="22"/>
          <w:szCs w:val="22"/>
        </w:rPr>
        <w:t>Brooks, M. (2019). The importance of using reflective practice when working with refugees, asylum seekers and survivors of torture within IAPT. The Cognitive Behavior Therapist, 12(1).</w:t>
      </w:r>
    </w:p>
    <w:p w14:paraId="07C595FD" w14:textId="4217C1C2" w:rsidR="00596D1A" w:rsidRPr="008E687C" w:rsidRDefault="00596D1A" w:rsidP="00596D1A">
      <w:pPr>
        <w:pStyle w:val="NormalWeb"/>
        <w:shd w:val="clear" w:color="auto" w:fill="FFFFFF"/>
        <w:spacing w:before="120" w:beforeAutospacing="0" w:after="120" w:afterAutospacing="0"/>
        <w:rPr>
          <w:rFonts w:ascii="Arial" w:hAnsi="Arial" w:cs="Arial"/>
          <w:color w:val="373A3C"/>
          <w:sz w:val="22"/>
          <w:szCs w:val="22"/>
        </w:rPr>
      </w:pPr>
    </w:p>
    <w:p w14:paraId="247107D2" w14:textId="7D5C6D96" w:rsidR="00596D1A" w:rsidRPr="008E687C" w:rsidRDefault="00596D1A" w:rsidP="00596D1A">
      <w:pPr>
        <w:pStyle w:val="NormalWeb"/>
        <w:shd w:val="clear" w:color="auto" w:fill="FFFFFF"/>
        <w:spacing w:before="120" w:beforeAutospacing="0" w:after="120" w:afterAutospacing="0"/>
        <w:rPr>
          <w:rFonts w:ascii="Arial" w:hAnsi="Arial" w:cs="Arial"/>
          <w:color w:val="373A3C"/>
          <w:sz w:val="22"/>
          <w:szCs w:val="22"/>
          <w:shd w:val="clear" w:color="auto" w:fill="FFFFFF"/>
        </w:rPr>
      </w:pPr>
      <w:r w:rsidRPr="008E687C">
        <w:rPr>
          <w:rFonts w:ascii="Arial" w:hAnsi="Arial" w:cs="Arial"/>
          <w:color w:val="373A3C"/>
          <w:sz w:val="22"/>
          <w:szCs w:val="22"/>
          <w:shd w:val="clear" w:color="auto" w:fill="FFFFFF"/>
        </w:rPr>
        <w:t>Dennison, P. (2009) Reflective practice: The enduring influence of Kolb’s Experiential Learning Theory. Compass: Journal of Teaching and Learning, 1(1).</w:t>
      </w:r>
    </w:p>
    <w:p w14:paraId="5DE50468" w14:textId="35E6FFCB" w:rsidR="00596D1A" w:rsidRPr="008E687C" w:rsidRDefault="00596D1A" w:rsidP="00596D1A">
      <w:pPr>
        <w:pStyle w:val="NormalWeb"/>
        <w:shd w:val="clear" w:color="auto" w:fill="FFFFFF"/>
        <w:spacing w:before="120" w:beforeAutospacing="0" w:after="120" w:afterAutospacing="0"/>
        <w:rPr>
          <w:rFonts w:ascii="Arial" w:hAnsi="Arial" w:cs="Arial"/>
          <w:color w:val="373A3C"/>
          <w:sz w:val="22"/>
          <w:szCs w:val="22"/>
          <w:shd w:val="clear" w:color="auto" w:fill="FFFFFF"/>
        </w:rPr>
      </w:pPr>
    </w:p>
    <w:p w14:paraId="79EFEBCE" w14:textId="50282950" w:rsidR="00596D1A" w:rsidRPr="008E687C" w:rsidRDefault="00596D1A" w:rsidP="00596D1A">
      <w:pPr>
        <w:pStyle w:val="NormalWeb"/>
        <w:shd w:val="clear" w:color="auto" w:fill="FFFFFF"/>
        <w:spacing w:before="120" w:beforeAutospacing="0" w:after="120" w:afterAutospacing="0"/>
        <w:rPr>
          <w:rFonts w:ascii="Arial" w:hAnsi="Arial" w:cs="Arial"/>
          <w:color w:val="373A3C"/>
          <w:sz w:val="22"/>
          <w:szCs w:val="22"/>
        </w:rPr>
      </w:pPr>
      <w:r w:rsidRPr="008E687C">
        <w:rPr>
          <w:rFonts w:ascii="Arial" w:hAnsi="Arial" w:cs="Arial"/>
          <w:color w:val="373A3C"/>
          <w:sz w:val="22"/>
          <w:szCs w:val="22"/>
          <w:shd w:val="clear" w:color="auto" w:fill="FFFFFF"/>
        </w:rPr>
        <w:t>NMC (2019). Regulators unite to support reflective practice across health and care. [Online]. Available at: https://www.nmc.org.uk/news/press-releases/joint-statement-reflective-practice/</w:t>
      </w:r>
      <w:proofErr w:type="gramStart"/>
      <w:r w:rsidR="008E687C" w:rsidRPr="008E687C">
        <w:rPr>
          <w:rFonts w:ascii="Arial" w:hAnsi="Arial" w:cs="Arial"/>
          <w:color w:val="373A3C"/>
          <w:sz w:val="22"/>
          <w:szCs w:val="22"/>
          <w:shd w:val="clear" w:color="auto" w:fill="FFFFFF"/>
        </w:rPr>
        <w:t>&gt;[</w:t>
      </w:r>
      <w:proofErr w:type="gramEnd"/>
      <w:r w:rsidR="008E687C" w:rsidRPr="008E687C">
        <w:rPr>
          <w:rFonts w:ascii="Arial" w:hAnsi="Arial" w:cs="Arial"/>
          <w:color w:val="373A3C"/>
          <w:sz w:val="22"/>
          <w:szCs w:val="22"/>
          <w:shd w:val="clear" w:color="auto" w:fill="FFFFFF"/>
        </w:rPr>
        <w:t>Accesed 30 March 2021].</w:t>
      </w:r>
    </w:p>
    <w:p w14:paraId="6ACE18F8" w14:textId="77777777" w:rsidR="00596D1A" w:rsidRPr="008E687C" w:rsidRDefault="00596D1A" w:rsidP="004A19E2">
      <w:pPr>
        <w:shd w:val="clear" w:color="auto" w:fill="FFFFFF"/>
        <w:spacing w:before="100" w:beforeAutospacing="1" w:after="100" w:afterAutospacing="1" w:line="240" w:lineRule="auto"/>
        <w:rPr>
          <w:rFonts w:ascii="Arial" w:eastAsia="Times New Roman" w:hAnsi="Arial" w:cs="Arial"/>
          <w:color w:val="212121"/>
        </w:rPr>
      </w:pPr>
    </w:p>
    <w:p w14:paraId="7632AA31" w14:textId="6A3D0F91" w:rsidR="00096ED8" w:rsidRDefault="008E687C">
      <w:pPr>
        <w:rPr>
          <w:rFonts w:ascii="Arial" w:hAnsi="Arial" w:cs="Arial"/>
          <w:color w:val="373A3C"/>
          <w:shd w:val="clear" w:color="auto" w:fill="FFFFFF"/>
        </w:rPr>
      </w:pPr>
      <w:proofErr w:type="spellStart"/>
      <w:r w:rsidRPr="008E687C">
        <w:rPr>
          <w:rFonts w:ascii="Arial" w:hAnsi="Arial" w:cs="Arial"/>
          <w:color w:val="373A3C"/>
          <w:shd w:val="clear" w:color="auto" w:fill="FFFFFF"/>
        </w:rPr>
        <w:t>Turesky</w:t>
      </w:r>
      <w:proofErr w:type="spellEnd"/>
      <w:r w:rsidRPr="008E687C">
        <w:rPr>
          <w:rFonts w:ascii="Arial" w:hAnsi="Arial" w:cs="Arial"/>
          <w:color w:val="373A3C"/>
          <w:shd w:val="clear" w:color="auto" w:fill="FFFFFF"/>
        </w:rPr>
        <w:t>, E. &amp; Wood, D. (2010). Kolb’s experiential learning as a critical frame for reflective practice. Academic Leadership: The Online Journal, 8(3), 118-131.</w:t>
      </w:r>
    </w:p>
    <w:p w14:paraId="438B2AE2" w14:textId="4CF8E795" w:rsidR="00D85FBD" w:rsidRDefault="00D85FBD">
      <w:pPr>
        <w:rPr>
          <w:rFonts w:ascii="Arial" w:hAnsi="Arial" w:cs="Arial"/>
          <w:color w:val="373A3C"/>
          <w:shd w:val="clear" w:color="auto" w:fill="FFFFFF"/>
        </w:rPr>
      </w:pPr>
    </w:p>
    <w:p w14:paraId="03D923E9" w14:textId="23F498DF" w:rsidR="00D85FBD" w:rsidRPr="008E687C" w:rsidRDefault="00D85FBD">
      <w:pPr>
        <w:rPr>
          <w:rFonts w:ascii="Arial" w:hAnsi="Arial" w:cs="Arial"/>
        </w:rPr>
      </w:pPr>
      <w:r>
        <w:rPr>
          <w:rFonts w:ascii="Arial" w:hAnsi="Arial" w:cs="Arial"/>
          <w:color w:val="373A3C"/>
          <w:shd w:val="clear" w:color="auto" w:fill="FFFFFF"/>
        </w:rPr>
        <w:t xml:space="preserve">Cottrell, S. (2013) The study skills handbook. </w:t>
      </w:r>
      <w:proofErr w:type="gramStart"/>
      <w:r>
        <w:rPr>
          <w:rFonts w:ascii="Arial" w:hAnsi="Arial" w:cs="Arial"/>
          <w:color w:val="373A3C"/>
          <w:shd w:val="clear" w:color="auto" w:fill="FFFFFF"/>
        </w:rPr>
        <w:t>Macmillan  international</w:t>
      </w:r>
      <w:proofErr w:type="gramEnd"/>
      <w:r>
        <w:rPr>
          <w:rFonts w:ascii="Arial" w:hAnsi="Arial" w:cs="Arial"/>
          <w:color w:val="373A3C"/>
          <w:shd w:val="clear" w:color="auto" w:fill="FFFFFF"/>
        </w:rPr>
        <w:t xml:space="preserve"> Higher Education.</w:t>
      </w:r>
    </w:p>
    <w:p w14:paraId="009F7790" w14:textId="4F060B6E" w:rsidR="00096ED8" w:rsidRDefault="008E687C">
      <w:r>
        <w:t xml:space="preserve">  </w:t>
      </w:r>
    </w:p>
    <w:p w14:paraId="35F16BDF" w14:textId="77777777" w:rsidR="008E687C" w:rsidRDefault="008E687C"/>
    <w:sectPr w:rsidR="008E687C">
      <w:foot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295E6EC" w14:textId="77777777" w:rsidR="00CA1D23" w:rsidRDefault="00CA1D23" w:rsidP="008E687C">
      <w:pPr>
        <w:spacing w:after="0" w:line="240" w:lineRule="auto"/>
      </w:pPr>
      <w:r>
        <w:separator/>
      </w:r>
    </w:p>
  </w:endnote>
  <w:endnote w:type="continuationSeparator" w:id="0">
    <w:p w14:paraId="0BBB9ED8" w14:textId="77777777" w:rsidR="00CA1D23" w:rsidRDefault="00CA1D23" w:rsidP="008E687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705240484"/>
      <w:docPartObj>
        <w:docPartGallery w:val="Page Numbers (Bottom of Page)"/>
        <w:docPartUnique/>
      </w:docPartObj>
    </w:sdtPr>
    <w:sdtEndPr>
      <w:rPr>
        <w:noProof/>
      </w:rPr>
    </w:sdtEndPr>
    <w:sdtContent>
      <w:p w14:paraId="6E960CEB" w14:textId="32374341" w:rsidR="008E687C" w:rsidRDefault="008E687C">
        <w:pPr>
          <w:pStyle w:val="Footer"/>
        </w:pPr>
        <w:r>
          <w:fldChar w:fldCharType="begin"/>
        </w:r>
        <w:r>
          <w:instrText xml:space="preserve"> PAGE   \* MERGEFORMAT </w:instrText>
        </w:r>
        <w:r>
          <w:fldChar w:fldCharType="separate"/>
        </w:r>
        <w:r>
          <w:rPr>
            <w:noProof/>
          </w:rPr>
          <w:t>2</w:t>
        </w:r>
        <w:r>
          <w:rPr>
            <w:noProof/>
          </w:rPr>
          <w:fldChar w:fldCharType="end"/>
        </w:r>
      </w:p>
    </w:sdtContent>
  </w:sdt>
  <w:p w14:paraId="6860AD1F" w14:textId="77777777" w:rsidR="008E687C" w:rsidRDefault="008E687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5B9C766" w14:textId="77777777" w:rsidR="00CA1D23" w:rsidRDefault="00CA1D23" w:rsidP="008E687C">
      <w:pPr>
        <w:spacing w:after="0" w:line="240" w:lineRule="auto"/>
      </w:pPr>
      <w:r>
        <w:separator/>
      </w:r>
    </w:p>
  </w:footnote>
  <w:footnote w:type="continuationSeparator" w:id="0">
    <w:p w14:paraId="3474B6E6" w14:textId="77777777" w:rsidR="00CA1D23" w:rsidRDefault="00CA1D23" w:rsidP="008E687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17E7EDC"/>
    <w:multiLevelType w:val="multilevel"/>
    <w:tmpl w:val="2A3CC2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3423D3A"/>
    <w:multiLevelType w:val="multilevel"/>
    <w:tmpl w:val="3260DF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E66035B"/>
    <w:multiLevelType w:val="multilevel"/>
    <w:tmpl w:val="EC9230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372B2B55"/>
    <w:multiLevelType w:val="hybridMultilevel"/>
    <w:tmpl w:val="4B4C015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404C612D"/>
    <w:multiLevelType w:val="multilevel"/>
    <w:tmpl w:val="9DCAF1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1"/>
  </w:num>
  <w:num w:numId="2">
    <w:abstractNumId w:val="4"/>
  </w:num>
  <w:num w:numId="3">
    <w:abstractNumId w:val="0"/>
  </w:num>
  <w:num w:numId="4">
    <w:abstractNumId w:val="2"/>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C4298"/>
    <w:rsid w:val="00096ED8"/>
    <w:rsid w:val="00146ED1"/>
    <w:rsid w:val="004A19E2"/>
    <w:rsid w:val="004B27C2"/>
    <w:rsid w:val="004C4298"/>
    <w:rsid w:val="00596D1A"/>
    <w:rsid w:val="006A40F6"/>
    <w:rsid w:val="0086341A"/>
    <w:rsid w:val="008A0B79"/>
    <w:rsid w:val="008E687C"/>
    <w:rsid w:val="008F4079"/>
    <w:rsid w:val="009815F9"/>
    <w:rsid w:val="009C6CF6"/>
    <w:rsid w:val="00A039DD"/>
    <w:rsid w:val="00A51E87"/>
    <w:rsid w:val="00A7346A"/>
    <w:rsid w:val="00B5174E"/>
    <w:rsid w:val="00BF184B"/>
    <w:rsid w:val="00C07AE7"/>
    <w:rsid w:val="00CA1D23"/>
    <w:rsid w:val="00D02211"/>
    <w:rsid w:val="00D27F9A"/>
    <w:rsid w:val="00D85FBD"/>
    <w:rsid w:val="00ED55AD"/>
    <w:rsid w:val="00F71ABE"/>
    <w:rsid w:val="00F964E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51335C"/>
  <w15:chartTrackingRefBased/>
  <w15:docId w15:val="{B52E2D66-92AC-4B40-854C-D875B00823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096ED8"/>
    <w:pPr>
      <w:spacing w:before="100" w:beforeAutospacing="1" w:after="100" w:afterAutospacing="1" w:line="240" w:lineRule="auto"/>
    </w:pPr>
    <w:rPr>
      <w:rFonts w:ascii="Times New Roman" w:eastAsia="Times New Roman" w:hAnsi="Times New Roman" w:cs="Times New Roman"/>
      <w:sz w:val="24"/>
      <w:szCs w:val="24"/>
    </w:rPr>
  </w:style>
  <w:style w:type="character" w:styleId="Emphasis">
    <w:name w:val="Emphasis"/>
    <w:basedOn w:val="DefaultParagraphFont"/>
    <w:uiPriority w:val="20"/>
    <w:qFormat/>
    <w:rsid w:val="00096ED8"/>
    <w:rPr>
      <w:i/>
      <w:iCs/>
    </w:rPr>
  </w:style>
  <w:style w:type="character" w:styleId="Hyperlink">
    <w:name w:val="Hyperlink"/>
    <w:basedOn w:val="DefaultParagraphFont"/>
    <w:uiPriority w:val="99"/>
    <w:unhideWhenUsed/>
    <w:rsid w:val="008E687C"/>
    <w:rPr>
      <w:color w:val="0563C1" w:themeColor="hyperlink"/>
      <w:u w:val="single"/>
    </w:rPr>
  </w:style>
  <w:style w:type="character" w:styleId="UnresolvedMention">
    <w:name w:val="Unresolved Mention"/>
    <w:basedOn w:val="DefaultParagraphFont"/>
    <w:uiPriority w:val="99"/>
    <w:semiHidden/>
    <w:unhideWhenUsed/>
    <w:rsid w:val="008E687C"/>
    <w:rPr>
      <w:color w:val="605E5C"/>
      <w:shd w:val="clear" w:color="auto" w:fill="E1DFDD"/>
    </w:rPr>
  </w:style>
  <w:style w:type="paragraph" w:styleId="Header">
    <w:name w:val="header"/>
    <w:basedOn w:val="Normal"/>
    <w:link w:val="HeaderChar"/>
    <w:uiPriority w:val="99"/>
    <w:unhideWhenUsed/>
    <w:rsid w:val="008E687C"/>
    <w:pPr>
      <w:tabs>
        <w:tab w:val="center" w:pos="4680"/>
        <w:tab w:val="right" w:pos="9360"/>
      </w:tabs>
      <w:spacing w:after="0" w:line="240" w:lineRule="auto"/>
    </w:pPr>
  </w:style>
  <w:style w:type="character" w:customStyle="1" w:styleId="HeaderChar">
    <w:name w:val="Header Char"/>
    <w:basedOn w:val="DefaultParagraphFont"/>
    <w:link w:val="Header"/>
    <w:uiPriority w:val="99"/>
    <w:rsid w:val="008E687C"/>
  </w:style>
  <w:style w:type="paragraph" w:styleId="Footer">
    <w:name w:val="footer"/>
    <w:basedOn w:val="Normal"/>
    <w:link w:val="FooterChar"/>
    <w:uiPriority w:val="99"/>
    <w:unhideWhenUsed/>
    <w:rsid w:val="008E687C"/>
    <w:pPr>
      <w:tabs>
        <w:tab w:val="center" w:pos="4680"/>
        <w:tab w:val="right" w:pos="9360"/>
      </w:tabs>
      <w:spacing w:after="0" w:line="240" w:lineRule="auto"/>
    </w:pPr>
  </w:style>
  <w:style w:type="character" w:customStyle="1" w:styleId="FooterChar">
    <w:name w:val="Footer Char"/>
    <w:basedOn w:val="DefaultParagraphFont"/>
    <w:link w:val="Footer"/>
    <w:uiPriority w:val="99"/>
    <w:rsid w:val="008E687C"/>
  </w:style>
  <w:style w:type="paragraph" w:styleId="ListParagraph">
    <w:name w:val="List Paragraph"/>
    <w:basedOn w:val="Normal"/>
    <w:uiPriority w:val="34"/>
    <w:qFormat/>
    <w:rsid w:val="004B27C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19562757">
      <w:bodyDiv w:val="1"/>
      <w:marLeft w:val="0"/>
      <w:marRight w:val="0"/>
      <w:marTop w:val="0"/>
      <w:marBottom w:val="0"/>
      <w:divBdr>
        <w:top w:val="none" w:sz="0" w:space="0" w:color="auto"/>
        <w:left w:val="none" w:sz="0" w:space="0" w:color="auto"/>
        <w:bottom w:val="none" w:sz="0" w:space="0" w:color="auto"/>
        <w:right w:val="none" w:sz="0" w:space="0" w:color="auto"/>
      </w:divBdr>
    </w:div>
    <w:div w:id="822432398">
      <w:bodyDiv w:val="1"/>
      <w:marLeft w:val="0"/>
      <w:marRight w:val="0"/>
      <w:marTop w:val="0"/>
      <w:marBottom w:val="0"/>
      <w:divBdr>
        <w:top w:val="none" w:sz="0" w:space="0" w:color="auto"/>
        <w:left w:val="none" w:sz="0" w:space="0" w:color="auto"/>
        <w:bottom w:val="none" w:sz="0" w:space="0" w:color="auto"/>
        <w:right w:val="none" w:sz="0" w:space="0" w:color="auto"/>
      </w:divBdr>
    </w:div>
    <w:div w:id="1026756948">
      <w:bodyDiv w:val="1"/>
      <w:marLeft w:val="0"/>
      <w:marRight w:val="0"/>
      <w:marTop w:val="0"/>
      <w:marBottom w:val="0"/>
      <w:divBdr>
        <w:top w:val="none" w:sz="0" w:space="0" w:color="auto"/>
        <w:left w:val="none" w:sz="0" w:space="0" w:color="auto"/>
        <w:bottom w:val="none" w:sz="0" w:space="0" w:color="auto"/>
        <w:right w:val="none" w:sz="0" w:space="0" w:color="auto"/>
      </w:divBdr>
    </w:div>
    <w:div w:id="1511526367">
      <w:bodyDiv w:val="1"/>
      <w:marLeft w:val="0"/>
      <w:marRight w:val="0"/>
      <w:marTop w:val="0"/>
      <w:marBottom w:val="0"/>
      <w:divBdr>
        <w:top w:val="none" w:sz="0" w:space="0" w:color="auto"/>
        <w:left w:val="none" w:sz="0" w:space="0" w:color="auto"/>
        <w:bottom w:val="none" w:sz="0" w:space="0" w:color="auto"/>
        <w:right w:val="none" w:sz="0" w:space="0" w:color="auto"/>
      </w:divBdr>
    </w:div>
    <w:div w:id="1750887586">
      <w:bodyDiv w:val="1"/>
      <w:marLeft w:val="0"/>
      <w:marRight w:val="0"/>
      <w:marTop w:val="0"/>
      <w:marBottom w:val="0"/>
      <w:divBdr>
        <w:top w:val="none" w:sz="0" w:space="0" w:color="auto"/>
        <w:left w:val="none" w:sz="0" w:space="0" w:color="auto"/>
        <w:bottom w:val="none" w:sz="0" w:space="0" w:color="auto"/>
        <w:right w:val="none" w:sz="0" w:space="0" w:color="auto"/>
      </w:divBdr>
    </w:div>
    <w:div w:id="19391735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193</TotalTime>
  <Pages>1</Pages>
  <Words>2096</Words>
  <Characters>11951</Characters>
  <Application>Microsoft Office Word</Application>
  <DocSecurity>0</DocSecurity>
  <Lines>99</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14019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Giani</dc:creator>
  <cp:keywords/>
  <dc:description/>
  <cp:lastModifiedBy>Giani</cp:lastModifiedBy>
  <cp:revision>10</cp:revision>
  <dcterms:created xsi:type="dcterms:W3CDTF">2021-04-01T04:57:00Z</dcterms:created>
  <dcterms:modified xsi:type="dcterms:W3CDTF">2021-04-01T10:10:00Z</dcterms:modified>
</cp:coreProperties>
</file>