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3C1AF" w14:textId="05F0932D" w:rsidR="00AE2E1C" w:rsidRPr="00370BFB" w:rsidRDefault="00AE2E1C" w:rsidP="00370BFB">
      <w:pPr>
        <w:spacing w:line="360" w:lineRule="auto"/>
        <w:rPr>
          <w:rFonts w:ascii="Arial" w:hAnsi="Arial" w:cs="Arial"/>
          <w:b/>
          <w:bCs/>
        </w:rPr>
      </w:pPr>
      <w:r w:rsidRPr="00370BFB">
        <w:rPr>
          <w:rFonts w:ascii="Arial" w:hAnsi="Arial" w:cs="Arial"/>
          <w:noProof/>
        </w:rPr>
        <w:drawing>
          <wp:anchor distT="0" distB="0" distL="114300" distR="114300" simplePos="0" relativeHeight="251658240" behindDoc="0" locked="0" layoutInCell="1" allowOverlap="1" wp14:anchorId="794AD3CD" wp14:editId="46AC50FD">
            <wp:simplePos x="0" y="0"/>
            <wp:positionH relativeFrom="margin">
              <wp:posOffset>0</wp:posOffset>
            </wp:positionH>
            <wp:positionV relativeFrom="paragraph">
              <wp:posOffset>274320</wp:posOffset>
            </wp:positionV>
            <wp:extent cx="2514600" cy="11811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514600" cy="11811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1872ED" w14:textId="77777777" w:rsidR="00AE2E1C" w:rsidRPr="00370BFB" w:rsidRDefault="00AE2E1C" w:rsidP="00370BFB">
      <w:pPr>
        <w:spacing w:line="360" w:lineRule="auto"/>
        <w:rPr>
          <w:rFonts w:ascii="Arial" w:hAnsi="Arial" w:cs="Arial"/>
          <w:b/>
          <w:bCs/>
        </w:rPr>
      </w:pPr>
    </w:p>
    <w:p w14:paraId="1A85468F" w14:textId="77777777" w:rsidR="00AE2E1C" w:rsidRPr="00370BFB" w:rsidRDefault="00AE2E1C" w:rsidP="00370BFB">
      <w:pPr>
        <w:spacing w:line="360" w:lineRule="auto"/>
        <w:rPr>
          <w:rFonts w:ascii="Arial" w:hAnsi="Arial" w:cs="Arial"/>
          <w:b/>
          <w:bCs/>
        </w:rPr>
      </w:pPr>
    </w:p>
    <w:p w14:paraId="2C0F7EAA" w14:textId="77777777" w:rsidR="00AE2E1C" w:rsidRPr="00370BFB" w:rsidRDefault="00AE2E1C" w:rsidP="00370BFB">
      <w:pPr>
        <w:spacing w:line="360" w:lineRule="auto"/>
        <w:rPr>
          <w:rFonts w:ascii="Arial" w:hAnsi="Arial" w:cs="Arial"/>
          <w:b/>
          <w:bCs/>
        </w:rPr>
      </w:pPr>
    </w:p>
    <w:p w14:paraId="31E55C04" w14:textId="77777777" w:rsidR="00AE2E1C" w:rsidRPr="00370BFB" w:rsidRDefault="00AE2E1C" w:rsidP="00370BFB">
      <w:pPr>
        <w:spacing w:line="360" w:lineRule="auto"/>
        <w:rPr>
          <w:rFonts w:ascii="Arial" w:hAnsi="Arial" w:cs="Arial"/>
          <w:b/>
          <w:bCs/>
        </w:rPr>
      </w:pPr>
    </w:p>
    <w:p w14:paraId="10CC776D" w14:textId="77777777" w:rsidR="00AE2E1C" w:rsidRPr="00370BFB" w:rsidRDefault="00AE2E1C" w:rsidP="00370BFB">
      <w:pPr>
        <w:spacing w:line="360" w:lineRule="auto"/>
        <w:rPr>
          <w:rFonts w:ascii="Arial" w:hAnsi="Arial" w:cs="Arial"/>
          <w:b/>
          <w:bCs/>
        </w:rPr>
      </w:pPr>
    </w:p>
    <w:p w14:paraId="32255544" w14:textId="77777777" w:rsidR="00AE2E1C" w:rsidRPr="00370BFB" w:rsidRDefault="00AE2E1C" w:rsidP="00370BFB">
      <w:pPr>
        <w:spacing w:line="360" w:lineRule="auto"/>
        <w:rPr>
          <w:rFonts w:ascii="Arial" w:hAnsi="Arial" w:cs="Arial"/>
          <w:b/>
          <w:bCs/>
        </w:rPr>
      </w:pPr>
    </w:p>
    <w:p w14:paraId="495EB119" w14:textId="0F0E4979" w:rsidR="007B7FB1" w:rsidRPr="00370BFB" w:rsidRDefault="001F7477" w:rsidP="00370BFB">
      <w:pPr>
        <w:spacing w:line="360" w:lineRule="auto"/>
        <w:rPr>
          <w:rFonts w:ascii="Arial" w:hAnsi="Arial" w:cs="Arial"/>
          <w:b/>
          <w:bCs/>
        </w:rPr>
      </w:pPr>
      <w:r w:rsidRPr="00370BFB">
        <w:rPr>
          <w:rFonts w:ascii="Arial" w:hAnsi="Arial" w:cs="Arial"/>
          <w:b/>
          <w:bCs/>
        </w:rPr>
        <w:t>Module Name:</w:t>
      </w:r>
      <w:r w:rsidR="004F3936" w:rsidRPr="00370BFB">
        <w:rPr>
          <w:rFonts w:ascii="Arial" w:hAnsi="Arial" w:cs="Arial"/>
          <w:b/>
          <w:bCs/>
        </w:rPr>
        <w:t xml:space="preserve"> Introduction in Public Health</w:t>
      </w:r>
    </w:p>
    <w:p w14:paraId="495EB11A" w14:textId="52AF2E04" w:rsidR="007B7FB1" w:rsidRPr="00370BFB" w:rsidRDefault="001F7477" w:rsidP="00370BFB">
      <w:pPr>
        <w:spacing w:line="360" w:lineRule="auto"/>
        <w:rPr>
          <w:rFonts w:ascii="Arial" w:hAnsi="Arial" w:cs="Arial"/>
          <w:b/>
          <w:bCs/>
        </w:rPr>
      </w:pPr>
      <w:r w:rsidRPr="00370BFB">
        <w:rPr>
          <w:rFonts w:ascii="Arial" w:hAnsi="Arial" w:cs="Arial"/>
          <w:b/>
          <w:bCs/>
        </w:rPr>
        <w:t>Module Code:</w:t>
      </w:r>
      <w:r w:rsidR="003F5509" w:rsidRPr="00370BFB">
        <w:rPr>
          <w:rFonts w:ascii="Arial" w:hAnsi="Arial" w:cs="Arial"/>
          <w:b/>
          <w:bCs/>
        </w:rPr>
        <w:t xml:space="preserve"> </w:t>
      </w:r>
      <w:r w:rsidR="00DB6B34" w:rsidRPr="00370BFB">
        <w:rPr>
          <w:rFonts w:ascii="Arial" w:hAnsi="Arial" w:cs="Arial"/>
          <w:b/>
          <w:bCs/>
        </w:rPr>
        <w:t>(</w:t>
      </w:r>
      <w:r w:rsidR="003F5509" w:rsidRPr="00370BFB">
        <w:rPr>
          <w:rFonts w:ascii="Arial" w:hAnsi="Arial" w:cs="Arial"/>
          <w:b/>
          <w:bCs/>
        </w:rPr>
        <w:t>L</w:t>
      </w:r>
      <w:r w:rsidR="006A15C2" w:rsidRPr="00370BFB">
        <w:rPr>
          <w:rFonts w:ascii="Arial" w:hAnsi="Arial" w:cs="Arial"/>
          <w:b/>
          <w:bCs/>
        </w:rPr>
        <w:t>CHS4008_LO</w:t>
      </w:r>
      <w:r w:rsidR="00DB6B34" w:rsidRPr="00370BFB">
        <w:rPr>
          <w:rFonts w:ascii="Arial" w:hAnsi="Arial" w:cs="Arial"/>
          <w:b/>
          <w:bCs/>
        </w:rPr>
        <w:t>N)</w:t>
      </w:r>
    </w:p>
    <w:p w14:paraId="495EB11B" w14:textId="6383C4D1" w:rsidR="007B7FB1" w:rsidRPr="00370BFB" w:rsidRDefault="001F7477" w:rsidP="00370BFB">
      <w:pPr>
        <w:spacing w:line="360" w:lineRule="auto"/>
        <w:rPr>
          <w:rFonts w:ascii="Arial" w:hAnsi="Arial" w:cs="Arial"/>
          <w:b/>
          <w:bCs/>
        </w:rPr>
      </w:pPr>
      <w:r w:rsidRPr="00370BFB">
        <w:rPr>
          <w:rFonts w:ascii="Arial" w:hAnsi="Arial" w:cs="Arial"/>
          <w:b/>
          <w:bCs/>
        </w:rPr>
        <w:t>Student name:</w:t>
      </w:r>
      <w:r w:rsidR="00DB6B34" w:rsidRPr="00370BFB">
        <w:rPr>
          <w:rFonts w:ascii="Arial" w:hAnsi="Arial" w:cs="Arial"/>
          <w:b/>
          <w:bCs/>
        </w:rPr>
        <w:t xml:space="preserve"> Ginalyn E. Leal</w:t>
      </w:r>
    </w:p>
    <w:p w14:paraId="495EB11C" w14:textId="29F7DC9B" w:rsidR="007B7FB1" w:rsidRPr="00370BFB" w:rsidRDefault="001F7477" w:rsidP="00370BFB">
      <w:pPr>
        <w:spacing w:line="360" w:lineRule="auto"/>
        <w:rPr>
          <w:rFonts w:ascii="Arial" w:hAnsi="Arial" w:cs="Arial"/>
          <w:b/>
          <w:bCs/>
        </w:rPr>
      </w:pPr>
      <w:r w:rsidRPr="00370BFB">
        <w:rPr>
          <w:rFonts w:ascii="Arial" w:hAnsi="Arial" w:cs="Arial"/>
          <w:b/>
          <w:bCs/>
        </w:rPr>
        <w:t>Student ID:</w:t>
      </w:r>
      <w:r w:rsidR="00936765" w:rsidRPr="00370BFB">
        <w:rPr>
          <w:rFonts w:ascii="Arial" w:hAnsi="Arial" w:cs="Arial"/>
          <w:b/>
          <w:bCs/>
        </w:rPr>
        <w:t>2</w:t>
      </w:r>
      <w:r w:rsidR="00043861" w:rsidRPr="00370BFB">
        <w:rPr>
          <w:rFonts w:ascii="Arial" w:hAnsi="Arial" w:cs="Arial"/>
          <w:b/>
          <w:bCs/>
        </w:rPr>
        <w:t>515491</w:t>
      </w:r>
    </w:p>
    <w:p w14:paraId="495EB11D" w14:textId="0A037EF2" w:rsidR="007B7FB1" w:rsidRPr="00370BFB" w:rsidRDefault="001F7477" w:rsidP="00370BFB">
      <w:pPr>
        <w:spacing w:line="360" w:lineRule="auto"/>
        <w:rPr>
          <w:rFonts w:ascii="Arial" w:hAnsi="Arial" w:cs="Arial"/>
          <w:b/>
          <w:bCs/>
        </w:rPr>
      </w:pPr>
      <w:r w:rsidRPr="00370BFB">
        <w:rPr>
          <w:rFonts w:ascii="Arial" w:hAnsi="Arial" w:cs="Arial"/>
          <w:b/>
          <w:bCs/>
        </w:rPr>
        <w:t xml:space="preserve">Lecturer’s name: </w:t>
      </w:r>
      <w:r w:rsidR="004A03E8" w:rsidRPr="00370BFB">
        <w:rPr>
          <w:rFonts w:ascii="Arial" w:hAnsi="Arial" w:cs="Arial"/>
          <w:b/>
          <w:bCs/>
        </w:rPr>
        <w:t xml:space="preserve"> </w:t>
      </w:r>
      <w:r w:rsidR="004837CD" w:rsidRPr="00370BFB">
        <w:rPr>
          <w:rFonts w:ascii="Arial" w:hAnsi="Arial" w:cs="Arial"/>
          <w:b/>
          <w:bCs/>
        </w:rPr>
        <w:t>Navelle Pascal</w:t>
      </w:r>
    </w:p>
    <w:p w14:paraId="66D4677C" w14:textId="77777777" w:rsidR="00043861" w:rsidRPr="00370BFB" w:rsidRDefault="00043861" w:rsidP="00370BFB">
      <w:pPr>
        <w:spacing w:line="360" w:lineRule="auto"/>
        <w:rPr>
          <w:rFonts w:ascii="Arial" w:hAnsi="Arial" w:cs="Arial"/>
          <w:b/>
          <w:bCs/>
        </w:rPr>
      </w:pPr>
    </w:p>
    <w:p w14:paraId="0792360F" w14:textId="60B2BD71" w:rsidR="00043861" w:rsidRPr="00370BFB" w:rsidRDefault="00043861" w:rsidP="00370BFB">
      <w:pPr>
        <w:spacing w:line="360" w:lineRule="auto"/>
        <w:rPr>
          <w:rFonts w:ascii="Arial" w:hAnsi="Arial" w:cs="Arial"/>
          <w:b/>
          <w:bCs/>
        </w:rPr>
      </w:pPr>
      <w:r w:rsidRPr="00370BFB">
        <w:rPr>
          <w:rFonts w:ascii="Arial" w:hAnsi="Arial" w:cs="Arial"/>
          <w:b/>
          <w:bCs/>
        </w:rPr>
        <w:t>Submitted on:</w:t>
      </w:r>
      <w:r w:rsidR="00A91CC5">
        <w:rPr>
          <w:rFonts w:ascii="Arial" w:hAnsi="Arial" w:cs="Arial"/>
          <w:b/>
          <w:bCs/>
        </w:rPr>
        <w:t xml:space="preserve"> </w:t>
      </w:r>
      <w:r w:rsidR="002E2334">
        <w:rPr>
          <w:rFonts w:ascii="Arial" w:hAnsi="Arial" w:cs="Arial"/>
          <w:b/>
          <w:bCs/>
        </w:rPr>
        <w:t>18 April 2026</w:t>
      </w:r>
    </w:p>
    <w:p w14:paraId="537F82D4" w14:textId="4D7EDCD0" w:rsidR="00D61236" w:rsidRPr="00370BFB" w:rsidRDefault="00D61236" w:rsidP="00370BFB">
      <w:pPr>
        <w:suppressAutoHyphens w:val="0"/>
        <w:spacing w:line="360" w:lineRule="auto"/>
        <w:rPr>
          <w:rFonts w:ascii="Arial" w:hAnsi="Arial" w:cs="Arial"/>
          <w:b/>
          <w:bCs/>
        </w:rPr>
      </w:pPr>
      <w:r w:rsidRPr="00370BFB">
        <w:rPr>
          <w:rFonts w:ascii="Arial" w:hAnsi="Arial" w:cs="Arial"/>
          <w:b/>
          <w:bCs/>
        </w:rPr>
        <w:br w:type="page"/>
      </w:r>
    </w:p>
    <w:sdt>
      <w:sdtPr>
        <w:rPr>
          <w:rFonts w:ascii="Arial" w:hAnsi="Arial" w:cs="Arial"/>
          <w:sz w:val="22"/>
          <w:szCs w:val="22"/>
        </w:rPr>
        <w:id w:val="1723635242"/>
        <w:docPartObj>
          <w:docPartGallery w:val="Table of Contents"/>
          <w:docPartUnique/>
        </w:docPartObj>
      </w:sdtPr>
      <w:sdtEndPr>
        <w:rPr>
          <w:rFonts w:eastAsia="Aptos"/>
          <w:b/>
          <w:bCs/>
          <w:noProof/>
          <w:color w:val="auto"/>
          <w:kern w:val="3"/>
          <w:lang w:val="en-GB"/>
        </w:rPr>
      </w:sdtEndPr>
      <w:sdtContent>
        <w:p w14:paraId="454DDAC8" w14:textId="195D825A" w:rsidR="00370BFB" w:rsidRPr="00370BFB" w:rsidRDefault="00370BFB" w:rsidP="00370BFB">
          <w:pPr>
            <w:pStyle w:val="TOCHeading"/>
            <w:spacing w:line="360" w:lineRule="auto"/>
            <w:rPr>
              <w:rFonts w:ascii="Arial" w:hAnsi="Arial" w:cs="Arial"/>
              <w:sz w:val="22"/>
              <w:szCs w:val="22"/>
            </w:rPr>
          </w:pPr>
          <w:r w:rsidRPr="00370BFB">
            <w:rPr>
              <w:rFonts w:ascii="Arial" w:hAnsi="Arial" w:cs="Arial"/>
              <w:sz w:val="22"/>
              <w:szCs w:val="22"/>
            </w:rPr>
            <w:t>Contents</w:t>
          </w:r>
        </w:p>
        <w:p w14:paraId="5479022E" w14:textId="1875292C" w:rsidR="00370BFB" w:rsidRPr="00370BFB" w:rsidRDefault="00370BFB" w:rsidP="00370BFB">
          <w:pPr>
            <w:pStyle w:val="TOC1"/>
            <w:tabs>
              <w:tab w:val="right" w:leader="dot" w:pos="9016"/>
            </w:tabs>
            <w:spacing w:line="360" w:lineRule="auto"/>
            <w:rPr>
              <w:rFonts w:ascii="Arial" w:hAnsi="Arial" w:cs="Arial"/>
              <w:noProof/>
            </w:rPr>
          </w:pPr>
          <w:r w:rsidRPr="00370BFB">
            <w:rPr>
              <w:rFonts w:ascii="Arial" w:hAnsi="Arial" w:cs="Arial"/>
            </w:rPr>
            <w:fldChar w:fldCharType="begin"/>
          </w:r>
          <w:r w:rsidRPr="00370BFB">
            <w:rPr>
              <w:rFonts w:ascii="Arial" w:hAnsi="Arial" w:cs="Arial"/>
            </w:rPr>
            <w:instrText xml:space="preserve"> TOC \o "1-3" \h \z \u </w:instrText>
          </w:r>
          <w:r w:rsidRPr="00370BFB">
            <w:rPr>
              <w:rFonts w:ascii="Arial" w:hAnsi="Arial" w:cs="Arial"/>
            </w:rPr>
            <w:fldChar w:fldCharType="separate"/>
          </w:r>
          <w:hyperlink w:anchor="_Toc227395966" w:history="1">
            <w:r w:rsidRPr="00370BFB">
              <w:rPr>
                <w:rStyle w:val="Hyperlink"/>
                <w:rFonts w:ascii="Arial" w:hAnsi="Arial" w:cs="Arial"/>
                <w:noProof/>
              </w:rPr>
              <w:t>Introduction</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_Toc227395966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3</w:t>
            </w:r>
            <w:r w:rsidRPr="00370BFB">
              <w:rPr>
                <w:rFonts w:ascii="Arial" w:hAnsi="Arial" w:cs="Arial"/>
                <w:noProof/>
                <w:webHidden/>
              </w:rPr>
              <w:fldChar w:fldCharType="end"/>
            </w:r>
          </w:hyperlink>
        </w:p>
        <w:p w14:paraId="415591BA" w14:textId="1C3F459B" w:rsidR="00370BFB" w:rsidRPr="00370BFB" w:rsidRDefault="00370BFB" w:rsidP="00370BFB">
          <w:pPr>
            <w:pStyle w:val="TOC1"/>
            <w:tabs>
              <w:tab w:val="right" w:leader="dot" w:pos="9016"/>
            </w:tabs>
            <w:spacing w:line="360" w:lineRule="auto"/>
            <w:rPr>
              <w:rFonts w:ascii="Arial" w:hAnsi="Arial" w:cs="Arial"/>
              <w:noProof/>
            </w:rPr>
          </w:pPr>
          <w:hyperlink w:anchor="_Toc227395967" w:history="1">
            <w:r w:rsidRPr="00370BFB">
              <w:rPr>
                <w:rStyle w:val="Hyperlink"/>
                <w:rFonts w:ascii="Arial" w:hAnsi="Arial" w:cs="Arial"/>
                <w:noProof/>
              </w:rPr>
              <w:t>Approaches to Measuring and Monitoring Stroke</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_Toc227395967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3</w:t>
            </w:r>
            <w:r w:rsidRPr="00370BFB">
              <w:rPr>
                <w:rFonts w:ascii="Arial" w:hAnsi="Arial" w:cs="Arial"/>
                <w:noProof/>
                <w:webHidden/>
              </w:rPr>
              <w:fldChar w:fldCharType="end"/>
            </w:r>
          </w:hyperlink>
        </w:p>
        <w:p w14:paraId="0AC45F72" w14:textId="2CE1613A" w:rsidR="00370BFB" w:rsidRPr="00370BFB" w:rsidRDefault="00370BFB" w:rsidP="00370BFB">
          <w:pPr>
            <w:pStyle w:val="TOC1"/>
            <w:tabs>
              <w:tab w:val="right" w:leader="dot" w:pos="9016"/>
            </w:tabs>
            <w:spacing w:line="360" w:lineRule="auto"/>
            <w:rPr>
              <w:rFonts w:ascii="Arial" w:hAnsi="Arial" w:cs="Arial"/>
              <w:noProof/>
            </w:rPr>
          </w:pPr>
          <w:hyperlink w:anchor="_Toc227395968" w:history="1">
            <w:r w:rsidRPr="00370BFB">
              <w:rPr>
                <w:rStyle w:val="Hyperlink"/>
                <w:rFonts w:ascii="Arial" w:hAnsi="Arial" w:cs="Arial"/>
                <w:noProof/>
              </w:rPr>
              <w:t>How Stroke is Controlled (Prevention and Management)</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_Toc227395968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4</w:t>
            </w:r>
            <w:r w:rsidRPr="00370BFB">
              <w:rPr>
                <w:rFonts w:ascii="Arial" w:hAnsi="Arial" w:cs="Arial"/>
                <w:noProof/>
                <w:webHidden/>
              </w:rPr>
              <w:fldChar w:fldCharType="end"/>
            </w:r>
          </w:hyperlink>
        </w:p>
        <w:p w14:paraId="2A8E47D8" w14:textId="20373F30" w:rsidR="00370BFB" w:rsidRPr="00370BFB" w:rsidRDefault="00370BFB" w:rsidP="00370BFB">
          <w:pPr>
            <w:pStyle w:val="TOC1"/>
            <w:tabs>
              <w:tab w:val="right" w:leader="dot" w:pos="9016"/>
            </w:tabs>
            <w:spacing w:line="360" w:lineRule="auto"/>
            <w:rPr>
              <w:rFonts w:ascii="Arial" w:hAnsi="Arial" w:cs="Arial"/>
              <w:noProof/>
            </w:rPr>
          </w:pPr>
          <w:hyperlink w:anchor="_Toc227395969" w:history="1">
            <w:r w:rsidRPr="00370BFB">
              <w:rPr>
                <w:rStyle w:val="Hyperlink"/>
                <w:rFonts w:ascii="Arial" w:hAnsi="Arial" w:cs="Arial"/>
                <w:noProof/>
              </w:rPr>
              <w:t>Consequences of Stroke on individuals and the Community</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_Toc227395969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5</w:t>
            </w:r>
            <w:r w:rsidRPr="00370BFB">
              <w:rPr>
                <w:rFonts w:ascii="Arial" w:hAnsi="Arial" w:cs="Arial"/>
                <w:noProof/>
                <w:webHidden/>
              </w:rPr>
              <w:fldChar w:fldCharType="end"/>
            </w:r>
          </w:hyperlink>
        </w:p>
        <w:p w14:paraId="2F67027C" w14:textId="7D69D38D" w:rsidR="00370BFB" w:rsidRPr="00370BFB" w:rsidRDefault="00370BFB" w:rsidP="00370BFB">
          <w:pPr>
            <w:pStyle w:val="TOC1"/>
            <w:tabs>
              <w:tab w:val="right" w:leader="dot" w:pos="9016"/>
            </w:tabs>
            <w:spacing w:line="360" w:lineRule="auto"/>
            <w:rPr>
              <w:rFonts w:ascii="Arial" w:hAnsi="Arial" w:cs="Arial"/>
              <w:noProof/>
            </w:rPr>
          </w:pPr>
          <w:hyperlink w:anchor="_Toc227395970" w:history="1">
            <w:r w:rsidRPr="00370BFB">
              <w:rPr>
                <w:rStyle w:val="Hyperlink"/>
                <w:rFonts w:ascii="Arial" w:hAnsi="Arial" w:cs="Arial"/>
                <w:noProof/>
              </w:rPr>
              <w:t>Health and Social Care Support Services</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_Toc227395970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5</w:t>
            </w:r>
            <w:r w:rsidRPr="00370BFB">
              <w:rPr>
                <w:rFonts w:ascii="Arial" w:hAnsi="Arial" w:cs="Arial"/>
                <w:noProof/>
                <w:webHidden/>
              </w:rPr>
              <w:fldChar w:fldCharType="end"/>
            </w:r>
          </w:hyperlink>
        </w:p>
        <w:p w14:paraId="1DD720CC" w14:textId="0EF05323" w:rsidR="00370BFB" w:rsidRPr="00370BFB" w:rsidRDefault="00370BFB" w:rsidP="00370BFB">
          <w:pPr>
            <w:pStyle w:val="TOC1"/>
            <w:tabs>
              <w:tab w:val="right" w:leader="dot" w:pos="9016"/>
            </w:tabs>
            <w:spacing w:line="360" w:lineRule="auto"/>
            <w:rPr>
              <w:rFonts w:ascii="Arial" w:hAnsi="Arial" w:cs="Arial"/>
              <w:noProof/>
            </w:rPr>
          </w:pPr>
          <w:hyperlink w:anchor="_Toc227395971" w:history="1">
            <w:r w:rsidRPr="00370BFB">
              <w:rPr>
                <w:rStyle w:val="Hyperlink"/>
                <w:rFonts w:ascii="Arial" w:hAnsi="Arial" w:cs="Arial"/>
                <w:noProof/>
              </w:rPr>
              <w:t>Conclusion</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_Toc227395971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6</w:t>
            </w:r>
            <w:r w:rsidRPr="00370BFB">
              <w:rPr>
                <w:rFonts w:ascii="Arial" w:hAnsi="Arial" w:cs="Arial"/>
                <w:noProof/>
                <w:webHidden/>
              </w:rPr>
              <w:fldChar w:fldCharType="end"/>
            </w:r>
          </w:hyperlink>
        </w:p>
        <w:p w14:paraId="6111EC1A" w14:textId="2EA5A82C" w:rsidR="00370BFB" w:rsidRPr="00370BFB" w:rsidRDefault="00370BFB" w:rsidP="00370BFB">
          <w:pPr>
            <w:pStyle w:val="TOC1"/>
            <w:tabs>
              <w:tab w:val="right" w:leader="dot" w:pos="9016"/>
            </w:tabs>
            <w:spacing w:line="360" w:lineRule="auto"/>
            <w:rPr>
              <w:rFonts w:ascii="Arial" w:hAnsi="Arial" w:cs="Arial"/>
              <w:noProof/>
            </w:rPr>
          </w:pPr>
          <w:hyperlink w:anchor="_Toc227395972" w:history="1">
            <w:r w:rsidRPr="00370BFB">
              <w:rPr>
                <w:rStyle w:val="Hyperlink"/>
                <w:rFonts w:ascii="Arial" w:hAnsi="Arial" w:cs="Arial"/>
                <w:noProof/>
              </w:rPr>
              <w:t>References</w:t>
            </w:r>
            <w:r w:rsidRPr="00370BFB">
              <w:rPr>
                <w:rFonts w:ascii="Arial" w:hAnsi="Arial" w:cs="Arial"/>
                <w:noProof/>
                <w:webHidden/>
              </w:rPr>
              <w:tab/>
            </w:r>
            <w:r w:rsidRPr="00370BFB">
              <w:rPr>
                <w:rFonts w:ascii="Arial" w:hAnsi="Arial" w:cs="Arial"/>
                <w:noProof/>
                <w:webHidden/>
              </w:rPr>
              <w:fldChar w:fldCharType="begin"/>
            </w:r>
            <w:r w:rsidRPr="00370BFB">
              <w:rPr>
                <w:rFonts w:ascii="Arial" w:hAnsi="Arial" w:cs="Arial"/>
                <w:noProof/>
                <w:webHidden/>
              </w:rPr>
              <w:instrText xml:space="preserve"> PAGEREF _Toc227395972 \h </w:instrText>
            </w:r>
            <w:r w:rsidRPr="00370BFB">
              <w:rPr>
                <w:rFonts w:ascii="Arial" w:hAnsi="Arial" w:cs="Arial"/>
                <w:noProof/>
                <w:webHidden/>
              </w:rPr>
            </w:r>
            <w:r w:rsidRPr="00370BFB">
              <w:rPr>
                <w:rFonts w:ascii="Arial" w:hAnsi="Arial" w:cs="Arial"/>
                <w:noProof/>
                <w:webHidden/>
              </w:rPr>
              <w:fldChar w:fldCharType="separate"/>
            </w:r>
            <w:r w:rsidRPr="00370BFB">
              <w:rPr>
                <w:rFonts w:ascii="Arial" w:hAnsi="Arial" w:cs="Arial"/>
                <w:noProof/>
                <w:webHidden/>
              </w:rPr>
              <w:t>6</w:t>
            </w:r>
            <w:r w:rsidRPr="00370BFB">
              <w:rPr>
                <w:rFonts w:ascii="Arial" w:hAnsi="Arial" w:cs="Arial"/>
                <w:noProof/>
                <w:webHidden/>
              </w:rPr>
              <w:fldChar w:fldCharType="end"/>
            </w:r>
          </w:hyperlink>
        </w:p>
        <w:p w14:paraId="56CEF429" w14:textId="24317B8C" w:rsidR="00370BFB" w:rsidRPr="00370BFB" w:rsidRDefault="00370BFB" w:rsidP="00370BFB">
          <w:pPr>
            <w:spacing w:line="360" w:lineRule="auto"/>
            <w:rPr>
              <w:rFonts w:ascii="Arial" w:hAnsi="Arial" w:cs="Arial"/>
            </w:rPr>
          </w:pPr>
          <w:r w:rsidRPr="00370BFB">
            <w:rPr>
              <w:rFonts w:ascii="Arial" w:hAnsi="Arial" w:cs="Arial"/>
              <w:b/>
              <w:bCs/>
              <w:noProof/>
            </w:rPr>
            <w:fldChar w:fldCharType="end"/>
          </w:r>
        </w:p>
      </w:sdtContent>
    </w:sdt>
    <w:p w14:paraId="16EA032A" w14:textId="08FA72B9" w:rsidR="00936765" w:rsidRPr="00370BFB" w:rsidRDefault="00936765" w:rsidP="00370BFB">
      <w:pPr>
        <w:pStyle w:val="TOCHeading"/>
        <w:spacing w:line="360" w:lineRule="auto"/>
        <w:rPr>
          <w:rFonts w:ascii="Arial" w:hAnsi="Arial" w:cs="Arial"/>
          <w:sz w:val="22"/>
          <w:szCs w:val="22"/>
        </w:rPr>
      </w:pPr>
    </w:p>
    <w:p w14:paraId="495EB11E" w14:textId="77777777" w:rsidR="007B7FB1" w:rsidRPr="00370BFB" w:rsidRDefault="007B7FB1" w:rsidP="00370BFB">
      <w:pPr>
        <w:pageBreakBefore/>
        <w:spacing w:line="360" w:lineRule="auto"/>
        <w:rPr>
          <w:rFonts w:ascii="Arial" w:hAnsi="Arial" w:cs="Arial"/>
          <w:b/>
          <w:bCs/>
        </w:rPr>
      </w:pPr>
    </w:p>
    <w:p w14:paraId="495EB11F" w14:textId="77777777" w:rsidR="007B7FB1" w:rsidRPr="00370BFB" w:rsidRDefault="007B7FB1" w:rsidP="00370BFB">
      <w:pPr>
        <w:pStyle w:val="Heading1"/>
        <w:spacing w:line="360" w:lineRule="auto"/>
        <w:rPr>
          <w:rFonts w:ascii="Arial" w:hAnsi="Arial" w:cs="Arial"/>
          <w:sz w:val="22"/>
          <w:szCs w:val="22"/>
        </w:rPr>
      </w:pPr>
    </w:p>
    <w:p w14:paraId="495EB120" w14:textId="77777777" w:rsidR="007B7FB1" w:rsidRPr="00370BFB" w:rsidRDefault="001F7477" w:rsidP="00370BFB">
      <w:pPr>
        <w:pStyle w:val="Heading1"/>
        <w:spacing w:line="360" w:lineRule="auto"/>
        <w:rPr>
          <w:rFonts w:ascii="Arial" w:hAnsi="Arial" w:cs="Arial"/>
          <w:sz w:val="22"/>
          <w:szCs w:val="22"/>
        </w:rPr>
      </w:pPr>
      <w:bookmarkStart w:id="0" w:name="_Toc227395966"/>
      <w:r w:rsidRPr="00370BFB">
        <w:rPr>
          <w:rFonts w:ascii="Arial" w:hAnsi="Arial" w:cs="Arial"/>
          <w:sz w:val="22"/>
          <w:szCs w:val="22"/>
        </w:rPr>
        <w:t>Introduction</w:t>
      </w:r>
      <w:bookmarkEnd w:id="0"/>
    </w:p>
    <w:p w14:paraId="495EB122" w14:textId="6C45775F" w:rsidR="007B7FB1" w:rsidRPr="00370BFB" w:rsidRDefault="001F7477" w:rsidP="00370BFB">
      <w:pPr>
        <w:spacing w:line="360" w:lineRule="auto"/>
        <w:rPr>
          <w:rFonts w:ascii="Arial" w:hAnsi="Arial" w:cs="Arial"/>
        </w:rPr>
      </w:pPr>
      <w:r w:rsidRPr="00370BFB">
        <w:rPr>
          <w:rFonts w:ascii="Arial" w:hAnsi="Arial" w:cs="Arial"/>
        </w:rPr>
        <w:t xml:space="preserve">Stroke </w:t>
      </w:r>
      <w:r w:rsidR="003D0DC8" w:rsidRPr="00370BFB">
        <w:rPr>
          <w:rFonts w:ascii="Arial" w:hAnsi="Arial" w:cs="Arial"/>
        </w:rPr>
        <w:t>is a severe and potentially</w:t>
      </w:r>
      <w:r w:rsidR="00370EC0" w:rsidRPr="00370BFB">
        <w:rPr>
          <w:rFonts w:ascii="Arial" w:hAnsi="Arial" w:cs="Arial"/>
        </w:rPr>
        <w:t xml:space="preserve"> fatal medical condition that occurs</w:t>
      </w:r>
      <w:r w:rsidR="00D40F1B" w:rsidRPr="00370BFB">
        <w:rPr>
          <w:rFonts w:ascii="Arial" w:hAnsi="Arial" w:cs="Arial"/>
        </w:rPr>
        <w:t xml:space="preserve"> when the blood flow to</w:t>
      </w:r>
      <w:r w:rsidR="00137972" w:rsidRPr="00370BFB">
        <w:rPr>
          <w:rFonts w:ascii="Arial" w:hAnsi="Arial" w:cs="Arial"/>
        </w:rPr>
        <w:t xml:space="preserve"> part </w:t>
      </w:r>
      <w:r w:rsidR="00504D9E" w:rsidRPr="00370BFB">
        <w:rPr>
          <w:rFonts w:ascii="Arial" w:hAnsi="Arial" w:cs="Arial"/>
        </w:rPr>
        <w:t>of the brain is disrupted. This</w:t>
      </w:r>
      <w:r w:rsidR="000B10EF" w:rsidRPr="00370BFB">
        <w:rPr>
          <w:rFonts w:ascii="Arial" w:hAnsi="Arial" w:cs="Arial"/>
        </w:rPr>
        <w:t xml:space="preserve"> interruption may result from a blockage, known as an</w:t>
      </w:r>
      <w:r w:rsidR="00DE3C56" w:rsidRPr="00370BFB">
        <w:rPr>
          <w:rFonts w:ascii="Arial" w:hAnsi="Arial" w:cs="Arial"/>
        </w:rPr>
        <w:t xml:space="preserve"> ischaemic stroke,</w:t>
      </w:r>
      <w:r w:rsidR="001E6234" w:rsidRPr="00370BFB">
        <w:rPr>
          <w:rFonts w:ascii="Arial" w:hAnsi="Arial" w:cs="Arial"/>
        </w:rPr>
        <w:t xml:space="preserve"> or from bleeding, referred to as a</w:t>
      </w:r>
      <w:r w:rsidR="009E7085" w:rsidRPr="00370BFB">
        <w:rPr>
          <w:rFonts w:ascii="Arial" w:hAnsi="Arial" w:cs="Arial"/>
        </w:rPr>
        <w:t xml:space="preserve"> haemorrhagic stroke. In both cases</w:t>
      </w:r>
      <w:r w:rsidR="00633963" w:rsidRPr="00370BFB">
        <w:rPr>
          <w:rFonts w:ascii="Arial" w:hAnsi="Arial" w:cs="Arial"/>
        </w:rPr>
        <w:t>, the affected brain issue is deprived of oxygen and nutrients</w:t>
      </w:r>
      <w:r w:rsidR="00B27C65" w:rsidRPr="00370BFB">
        <w:rPr>
          <w:rFonts w:ascii="Arial" w:hAnsi="Arial" w:cs="Arial"/>
        </w:rPr>
        <w:t>, which can lead to rapid cell damage and long-term ne</w:t>
      </w:r>
      <w:r w:rsidR="00215AED" w:rsidRPr="00370BFB">
        <w:rPr>
          <w:rFonts w:ascii="Arial" w:hAnsi="Arial" w:cs="Arial"/>
        </w:rPr>
        <w:t xml:space="preserve">urological complications </w:t>
      </w:r>
      <w:r w:rsidR="00A271C8" w:rsidRPr="00370BFB">
        <w:rPr>
          <w:rFonts w:ascii="Arial" w:hAnsi="Arial" w:cs="Arial"/>
        </w:rPr>
        <w:t>(World</w:t>
      </w:r>
      <w:r w:rsidR="00890173" w:rsidRPr="00370BFB">
        <w:rPr>
          <w:rFonts w:ascii="Arial" w:hAnsi="Arial" w:cs="Arial"/>
        </w:rPr>
        <w:t xml:space="preserve"> Health Organization,2025).</w:t>
      </w:r>
    </w:p>
    <w:p w14:paraId="3F03B358" w14:textId="486A7B2D" w:rsidR="00BC6EB7" w:rsidRPr="00370BFB" w:rsidRDefault="00BC6EB7" w:rsidP="00370BFB">
      <w:pPr>
        <w:spacing w:line="360" w:lineRule="auto"/>
        <w:rPr>
          <w:rFonts w:ascii="Arial" w:hAnsi="Arial" w:cs="Arial"/>
        </w:rPr>
      </w:pPr>
      <w:r w:rsidRPr="00370BFB">
        <w:rPr>
          <w:rFonts w:ascii="Arial" w:hAnsi="Arial" w:cs="Arial"/>
        </w:rPr>
        <w:t xml:space="preserve">Early recognition of stroke </w:t>
      </w:r>
      <w:r w:rsidR="00A271C8" w:rsidRPr="00370BFB">
        <w:rPr>
          <w:rFonts w:ascii="Arial" w:hAnsi="Arial" w:cs="Arial"/>
        </w:rPr>
        <w:t xml:space="preserve">symptoms is essential to </w:t>
      </w:r>
      <w:r w:rsidR="004D305B" w:rsidRPr="00370BFB">
        <w:rPr>
          <w:rFonts w:ascii="Arial" w:hAnsi="Arial" w:cs="Arial"/>
        </w:rPr>
        <w:t>improve outcomes. The FAST framework</w:t>
      </w:r>
      <w:r w:rsidR="004E0344" w:rsidRPr="00370BFB">
        <w:rPr>
          <w:rFonts w:ascii="Arial" w:hAnsi="Arial" w:cs="Arial"/>
        </w:rPr>
        <w:t xml:space="preserve">-facial drooping, arm weakness, and speech </w:t>
      </w:r>
      <w:r w:rsidR="00C801D8" w:rsidRPr="00370BFB">
        <w:rPr>
          <w:rFonts w:ascii="Arial" w:hAnsi="Arial" w:cs="Arial"/>
        </w:rPr>
        <w:t xml:space="preserve">difficulties-is widely used to identify warning signs </w:t>
      </w:r>
      <w:r w:rsidR="00F46FF0" w:rsidRPr="00370BFB">
        <w:rPr>
          <w:rFonts w:ascii="Arial" w:hAnsi="Arial" w:cs="Arial"/>
        </w:rPr>
        <w:t>quickly</w:t>
      </w:r>
      <w:r w:rsidR="00405C00" w:rsidRPr="00370BFB">
        <w:rPr>
          <w:rFonts w:ascii="Arial" w:hAnsi="Arial" w:cs="Arial"/>
        </w:rPr>
        <w:t>.</w:t>
      </w:r>
      <w:r w:rsidR="00F45936" w:rsidRPr="00370BFB">
        <w:rPr>
          <w:rFonts w:ascii="Arial" w:hAnsi="Arial" w:cs="Arial"/>
        </w:rPr>
        <w:t xml:space="preserve"> Other symptoms may include </w:t>
      </w:r>
      <w:r w:rsidR="00AD1F53" w:rsidRPr="00370BFB">
        <w:rPr>
          <w:rFonts w:ascii="Arial" w:hAnsi="Arial" w:cs="Arial"/>
        </w:rPr>
        <w:t>confusion, dizziness, and</w:t>
      </w:r>
      <w:r w:rsidR="00B93E56" w:rsidRPr="00370BFB">
        <w:rPr>
          <w:rFonts w:ascii="Arial" w:hAnsi="Arial" w:cs="Arial"/>
        </w:rPr>
        <w:t xml:space="preserve"> sudden vision problems (NHS,2023</w:t>
      </w:r>
      <w:r w:rsidR="00767E90" w:rsidRPr="00370BFB">
        <w:rPr>
          <w:rFonts w:ascii="Arial" w:hAnsi="Arial" w:cs="Arial"/>
        </w:rPr>
        <w:t>).</w:t>
      </w:r>
    </w:p>
    <w:p w14:paraId="624E7D6C" w14:textId="43EAE5EB" w:rsidR="00767E90" w:rsidRPr="00370BFB" w:rsidRDefault="00AD1F53" w:rsidP="00370BFB">
      <w:pPr>
        <w:spacing w:line="360" w:lineRule="auto"/>
        <w:rPr>
          <w:rFonts w:ascii="Arial" w:hAnsi="Arial" w:cs="Arial"/>
        </w:rPr>
      </w:pPr>
      <w:r w:rsidRPr="00370BFB">
        <w:rPr>
          <w:rFonts w:ascii="Arial" w:hAnsi="Arial" w:cs="Arial"/>
        </w:rPr>
        <w:t>Stroke remains a major global health issue.</w:t>
      </w:r>
      <w:r w:rsidR="000315EA" w:rsidRPr="00370BFB">
        <w:rPr>
          <w:rFonts w:ascii="Arial" w:hAnsi="Arial" w:cs="Arial"/>
        </w:rPr>
        <w:t xml:space="preserve"> Worldwide, millions of individuals</w:t>
      </w:r>
      <w:r w:rsidR="001D68A4" w:rsidRPr="00370BFB">
        <w:rPr>
          <w:rFonts w:ascii="Arial" w:hAnsi="Arial" w:cs="Arial"/>
        </w:rPr>
        <w:t xml:space="preserve"> are affected annually, with many experiencing long-term disability.</w:t>
      </w:r>
      <w:r w:rsidR="00D66060" w:rsidRPr="00370BFB">
        <w:rPr>
          <w:rFonts w:ascii="Arial" w:hAnsi="Arial" w:cs="Arial"/>
        </w:rPr>
        <w:t xml:space="preserve"> In</w:t>
      </w:r>
      <w:r w:rsidR="000646AD" w:rsidRPr="00370BFB">
        <w:rPr>
          <w:rFonts w:ascii="Arial" w:hAnsi="Arial" w:cs="Arial"/>
        </w:rPr>
        <w:t xml:space="preserve"> the United Kingdom,</w:t>
      </w:r>
      <w:r w:rsidR="002B30F6" w:rsidRPr="00370BFB">
        <w:rPr>
          <w:rFonts w:ascii="Arial" w:hAnsi="Arial" w:cs="Arial"/>
        </w:rPr>
        <w:t xml:space="preserve"> approximately 100,000 </w:t>
      </w:r>
      <w:r w:rsidR="00477FE7" w:rsidRPr="00370BFB">
        <w:rPr>
          <w:rFonts w:ascii="Arial" w:hAnsi="Arial" w:cs="Arial"/>
        </w:rPr>
        <w:t>people have</w:t>
      </w:r>
      <w:r w:rsidR="00EB1744" w:rsidRPr="00370BFB">
        <w:rPr>
          <w:rFonts w:ascii="Arial" w:hAnsi="Arial" w:cs="Arial"/>
        </w:rPr>
        <w:t xml:space="preserve"> a </w:t>
      </w:r>
      <w:r w:rsidR="00B733BB" w:rsidRPr="00370BFB">
        <w:rPr>
          <w:rFonts w:ascii="Arial" w:hAnsi="Arial" w:cs="Arial"/>
        </w:rPr>
        <w:t>stroke each year, making it a leading cause</w:t>
      </w:r>
      <w:r w:rsidR="00FA4E03" w:rsidRPr="00370BFB">
        <w:rPr>
          <w:rFonts w:ascii="Arial" w:hAnsi="Arial" w:cs="Arial"/>
        </w:rPr>
        <w:t xml:space="preserve"> of death and adult disability</w:t>
      </w:r>
      <w:r w:rsidR="00317642" w:rsidRPr="00370BFB">
        <w:rPr>
          <w:rFonts w:ascii="Arial" w:hAnsi="Arial" w:cs="Arial"/>
        </w:rPr>
        <w:t xml:space="preserve"> (Stroke Association,2024).</w:t>
      </w:r>
      <w:r w:rsidR="00922FBA" w:rsidRPr="00370BFB">
        <w:rPr>
          <w:rFonts w:ascii="Arial" w:hAnsi="Arial" w:cs="Arial"/>
        </w:rPr>
        <w:t xml:space="preserve"> </w:t>
      </w:r>
      <w:r w:rsidR="00477FE7" w:rsidRPr="00370BFB">
        <w:rPr>
          <w:rFonts w:ascii="Arial" w:hAnsi="Arial" w:cs="Arial"/>
        </w:rPr>
        <w:t>These figures</w:t>
      </w:r>
      <w:r w:rsidR="00922FBA" w:rsidRPr="00370BFB">
        <w:rPr>
          <w:rFonts w:ascii="Arial" w:hAnsi="Arial" w:cs="Arial"/>
        </w:rPr>
        <w:t xml:space="preserve"> demonstrate the signifi</w:t>
      </w:r>
      <w:r w:rsidR="00C63705" w:rsidRPr="00370BFB">
        <w:rPr>
          <w:rFonts w:ascii="Arial" w:hAnsi="Arial" w:cs="Arial"/>
        </w:rPr>
        <w:t>cant burden stroke places on individuals,</w:t>
      </w:r>
      <w:r w:rsidR="00477FE7" w:rsidRPr="00370BFB">
        <w:rPr>
          <w:rFonts w:ascii="Arial" w:hAnsi="Arial" w:cs="Arial"/>
        </w:rPr>
        <w:t xml:space="preserve"> healthcare services, and </w:t>
      </w:r>
      <w:r w:rsidR="00A30096" w:rsidRPr="00370BFB">
        <w:rPr>
          <w:rFonts w:ascii="Arial" w:hAnsi="Arial" w:cs="Arial"/>
        </w:rPr>
        <w:t>society</w:t>
      </w:r>
      <w:r w:rsidR="00477FE7" w:rsidRPr="00370BFB">
        <w:rPr>
          <w:rFonts w:ascii="Arial" w:hAnsi="Arial" w:cs="Arial"/>
        </w:rPr>
        <w:t>.</w:t>
      </w:r>
      <w:r w:rsidR="00EF7BB7" w:rsidRPr="00370BFB">
        <w:rPr>
          <w:rFonts w:ascii="Arial" w:hAnsi="Arial" w:cs="Arial"/>
        </w:rPr>
        <w:t>as a whole.</w:t>
      </w:r>
    </w:p>
    <w:p w14:paraId="495EB123" w14:textId="77777777" w:rsidR="007B7FB1" w:rsidRPr="00370BFB" w:rsidRDefault="007B7FB1" w:rsidP="00370BFB">
      <w:pPr>
        <w:spacing w:line="360" w:lineRule="auto"/>
        <w:rPr>
          <w:rFonts w:ascii="Arial" w:hAnsi="Arial" w:cs="Arial"/>
        </w:rPr>
      </w:pPr>
    </w:p>
    <w:p w14:paraId="495EB124" w14:textId="77777777" w:rsidR="007B7FB1" w:rsidRPr="00370BFB" w:rsidRDefault="001F7477" w:rsidP="00370BFB">
      <w:pPr>
        <w:pStyle w:val="Heading1"/>
        <w:spacing w:line="360" w:lineRule="auto"/>
        <w:rPr>
          <w:rFonts w:ascii="Arial" w:hAnsi="Arial" w:cs="Arial"/>
          <w:sz w:val="22"/>
          <w:szCs w:val="22"/>
        </w:rPr>
      </w:pPr>
      <w:bookmarkStart w:id="1" w:name="_Toc227395967"/>
      <w:r w:rsidRPr="00370BFB">
        <w:rPr>
          <w:rFonts w:ascii="Arial" w:hAnsi="Arial" w:cs="Arial"/>
          <w:sz w:val="22"/>
          <w:szCs w:val="22"/>
        </w:rPr>
        <w:t>Approaches to Measuring and Monitoring Stroke</w:t>
      </w:r>
      <w:bookmarkEnd w:id="1"/>
    </w:p>
    <w:p w14:paraId="495EB125" w14:textId="1AC630D7" w:rsidR="007B7FB1" w:rsidRPr="00370BFB" w:rsidRDefault="00BD254C" w:rsidP="00370BFB">
      <w:pPr>
        <w:spacing w:line="360" w:lineRule="auto"/>
        <w:rPr>
          <w:rFonts w:ascii="Arial" w:hAnsi="Arial" w:cs="Arial"/>
        </w:rPr>
      </w:pPr>
      <w:r w:rsidRPr="00370BFB">
        <w:rPr>
          <w:rFonts w:ascii="Arial" w:hAnsi="Arial" w:cs="Arial"/>
        </w:rPr>
        <w:t xml:space="preserve">Accurate </w:t>
      </w:r>
      <w:r w:rsidR="001055B2" w:rsidRPr="00370BFB">
        <w:rPr>
          <w:rFonts w:ascii="Arial" w:hAnsi="Arial" w:cs="Arial"/>
        </w:rPr>
        <w:t xml:space="preserve">measurement and monitoring of </w:t>
      </w:r>
      <w:r w:rsidR="008E7FF6" w:rsidRPr="00370BFB">
        <w:rPr>
          <w:rFonts w:ascii="Arial" w:hAnsi="Arial" w:cs="Arial"/>
        </w:rPr>
        <w:t>stroke are</w:t>
      </w:r>
      <w:r w:rsidR="001055B2" w:rsidRPr="00370BFB">
        <w:rPr>
          <w:rFonts w:ascii="Arial" w:hAnsi="Arial" w:cs="Arial"/>
        </w:rPr>
        <w:t xml:space="preserve"> crucial</w:t>
      </w:r>
      <w:r w:rsidR="004E6141" w:rsidRPr="00370BFB">
        <w:rPr>
          <w:rFonts w:ascii="Arial" w:hAnsi="Arial" w:cs="Arial"/>
        </w:rPr>
        <w:t xml:space="preserve"> for understanding its impact and improv</w:t>
      </w:r>
      <w:r w:rsidR="007123CA" w:rsidRPr="00370BFB">
        <w:rPr>
          <w:rFonts w:ascii="Arial" w:hAnsi="Arial" w:cs="Arial"/>
        </w:rPr>
        <w:t>ing healthcare planning.</w:t>
      </w:r>
      <w:r w:rsidR="008E7FF6" w:rsidRPr="00370BFB">
        <w:rPr>
          <w:rFonts w:ascii="Arial" w:hAnsi="Arial" w:cs="Arial"/>
        </w:rPr>
        <w:t xml:space="preserve"> Epidemiolog</w:t>
      </w:r>
      <w:r w:rsidR="00007666" w:rsidRPr="00370BFB">
        <w:rPr>
          <w:rFonts w:ascii="Arial" w:hAnsi="Arial" w:cs="Arial"/>
        </w:rPr>
        <w:t xml:space="preserve">ical methods are commonly used to assess the burden of stroke within populations. Incidence </w:t>
      </w:r>
      <w:r w:rsidR="0069524E" w:rsidRPr="00370BFB">
        <w:rPr>
          <w:rFonts w:ascii="Arial" w:hAnsi="Arial" w:cs="Arial"/>
        </w:rPr>
        <w:t>refers to the number new cases within a specific</w:t>
      </w:r>
      <w:r w:rsidR="00122214" w:rsidRPr="00370BFB">
        <w:rPr>
          <w:rFonts w:ascii="Arial" w:hAnsi="Arial" w:cs="Arial"/>
        </w:rPr>
        <w:t xml:space="preserve"> timeframe, while prevalence represents the total </w:t>
      </w:r>
      <w:r w:rsidR="009124B9" w:rsidRPr="00370BFB">
        <w:rPr>
          <w:rFonts w:ascii="Arial" w:hAnsi="Arial" w:cs="Arial"/>
        </w:rPr>
        <w:t>number of people</w:t>
      </w:r>
      <w:r w:rsidR="008A1568" w:rsidRPr="00370BFB">
        <w:rPr>
          <w:rFonts w:ascii="Arial" w:hAnsi="Arial" w:cs="Arial"/>
        </w:rPr>
        <w:t xml:space="preserve"> living with the </w:t>
      </w:r>
      <w:r w:rsidR="00327C2C" w:rsidRPr="00370BFB">
        <w:rPr>
          <w:rFonts w:ascii="Arial" w:hAnsi="Arial" w:cs="Arial"/>
        </w:rPr>
        <w:t>condition. Mortality</w:t>
      </w:r>
      <w:r w:rsidR="004C4C7C" w:rsidRPr="00370BFB">
        <w:rPr>
          <w:rFonts w:ascii="Arial" w:hAnsi="Arial" w:cs="Arial"/>
        </w:rPr>
        <w:t xml:space="preserve"> rates are also</w:t>
      </w:r>
      <w:r w:rsidR="00F3478E" w:rsidRPr="00370BFB">
        <w:rPr>
          <w:rFonts w:ascii="Arial" w:hAnsi="Arial" w:cs="Arial"/>
        </w:rPr>
        <w:t xml:space="preserve"> important indicators</w:t>
      </w:r>
      <w:r w:rsidR="00641FD7" w:rsidRPr="00370BFB">
        <w:rPr>
          <w:rFonts w:ascii="Arial" w:hAnsi="Arial" w:cs="Arial"/>
        </w:rPr>
        <w:t>, helping to evaluate the severity of strok</w:t>
      </w:r>
      <w:r w:rsidR="00B95847" w:rsidRPr="00370BFB">
        <w:rPr>
          <w:rFonts w:ascii="Arial" w:hAnsi="Arial" w:cs="Arial"/>
        </w:rPr>
        <w:t>e and its con</w:t>
      </w:r>
      <w:r w:rsidR="004A6173" w:rsidRPr="00370BFB">
        <w:rPr>
          <w:rFonts w:ascii="Arial" w:hAnsi="Arial" w:cs="Arial"/>
        </w:rPr>
        <w:t>tribution to overall death rates (World Health Or</w:t>
      </w:r>
      <w:r w:rsidR="00D54E3D" w:rsidRPr="00370BFB">
        <w:rPr>
          <w:rFonts w:ascii="Arial" w:hAnsi="Arial" w:cs="Arial"/>
        </w:rPr>
        <w:t>ganization,2025).</w:t>
      </w:r>
    </w:p>
    <w:p w14:paraId="7A93A62E" w14:textId="3285D8D8" w:rsidR="005F10F4" w:rsidRPr="00370BFB" w:rsidRDefault="005F10F4" w:rsidP="00370BFB">
      <w:pPr>
        <w:spacing w:line="360" w:lineRule="auto"/>
        <w:rPr>
          <w:rFonts w:ascii="Arial" w:hAnsi="Arial" w:cs="Arial"/>
        </w:rPr>
      </w:pPr>
      <w:r w:rsidRPr="00370BFB">
        <w:rPr>
          <w:rFonts w:ascii="Arial" w:hAnsi="Arial" w:cs="Arial"/>
        </w:rPr>
        <w:t>Another important measure is Disability</w:t>
      </w:r>
      <w:r w:rsidR="00D317DB" w:rsidRPr="00370BFB">
        <w:rPr>
          <w:rFonts w:ascii="Arial" w:hAnsi="Arial" w:cs="Arial"/>
        </w:rPr>
        <w:t>-Adjusted Life Years (DALY</w:t>
      </w:r>
      <w:r w:rsidR="00E3162F" w:rsidRPr="00370BFB">
        <w:rPr>
          <w:rFonts w:ascii="Arial" w:hAnsi="Arial" w:cs="Arial"/>
        </w:rPr>
        <w:t>s), which combines years of life lost due to premature death</w:t>
      </w:r>
      <w:r w:rsidR="00EF7BB7" w:rsidRPr="00370BFB">
        <w:rPr>
          <w:rFonts w:ascii="Arial" w:hAnsi="Arial" w:cs="Arial"/>
        </w:rPr>
        <w:t xml:space="preserve"> </w:t>
      </w:r>
      <w:r w:rsidR="009B6C6F" w:rsidRPr="00370BFB">
        <w:rPr>
          <w:rFonts w:ascii="Arial" w:hAnsi="Arial" w:cs="Arial"/>
        </w:rPr>
        <w:t xml:space="preserve">with years lived with disability. This </w:t>
      </w:r>
      <w:r w:rsidR="007955F4" w:rsidRPr="00370BFB">
        <w:rPr>
          <w:rFonts w:ascii="Arial" w:hAnsi="Arial" w:cs="Arial"/>
        </w:rPr>
        <w:t>provides a comprehensive assessment of the overall burden of stroke</w:t>
      </w:r>
      <w:r w:rsidR="00D5569F" w:rsidRPr="00370BFB">
        <w:rPr>
          <w:rFonts w:ascii="Arial" w:hAnsi="Arial" w:cs="Arial"/>
        </w:rPr>
        <w:t xml:space="preserve"> on individuals and healthcare systems (F</w:t>
      </w:r>
      <w:r w:rsidR="00A637C8" w:rsidRPr="00370BFB">
        <w:rPr>
          <w:rFonts w:ascii="Arial" w:hAnsi="Arial" w:cs="Arial"/>
        </w:rPr>
        <w:t>eigin et al.,2021).</w:t>
      </w:r>
    </w:p>
    <w:p w14:paraId="495EB126" w14:textId="11486660" w:rsidR="007B7FB1" w:rsidRPr="00370BFB" w:rsidRDefault="001F7477" w:rsidP="00370BFB">
      <w:pPr>
        <w:spacing w:line="360" w:lineRule="auto"/>
        <w:jc w:val="both"/>
        <w:rPr>
          <w:rFonts w:ascii="Arial" w:hAnsi="Arial" w:cs="Arial"/>
        </w:rPr>
      </w:pPr>
      <w:r w:rsidRPr="00370BFB">
        <w:rPr>
          <w:rFonts w:ascii="Arial" w:hAnsi="Arial" w:cs="Arial"/>
        </w:rPr>
        <w:t>At a population level, stroke surveillance systems play a</w:t>
      </w:r>
      <w:r w:rsidR="007E377F" w:rsidRPr="00370BFB">
        <w:rPr>
          <w:rFonts w:ascii="Arial" w:hAnsi="Arial" w:cs="Arial"/>
        </w:rPr>
        <w:t xml:space="preserve"> key role in tracking t</w:t>
      </w:r>
      <w:r w:rsidR="00215F30" w:rsidRPr="00370BFB">
        <w:rPr>
          <w:rFonts w:ascii="Arial" w:hAnsi="Arial" w:cs="Arial"/>
        </w:rPr>
        <w:t xml:space="preserve">rends and guiding policy </w:t>
      </w:r>
      <w:r w:rsidR="002701D7" w:rsidRPr="00370BFB">
        <w:rPr>
          <w:rFonts w:ascii="Arial" w:hAnsi="Arial" w:cs="Arial"/>
        </w:rPr>
        <w:t>decisions. The World Health</w:t>
      </w:r>
      <w:r w:rsidR="000A5D7B" w:rsidRPr="00370BFB">
        <w:rPr>
          <w:rFonts w:ascii="Arial" w:hAnsi="Arial" w:cs="Arial"/>
        </w:rPr>
        <w:t xml:space="preserve"> Organization developed the </w:t>
      </w:r>
      <w:r w:rsidR="00810A18" w:rsidRPr="00370BFB">
        <w:rPr>
          <w:rFonts w:ascii="Arial" w:hAnsi="Arial" w:cs="Arial"/>
        </w:rPr>
        <w:t>STEPwise approach</w:t>
      </w:r>
      <w:r w:rsidR="000D783F" w:rsidRPr="00370BFB">
        <w:rPr>
          <w:rFonts w:ascii="Arial" w:hAnsi="Arial" w:cs="Arial"/>
        </w:rPr>
        <w:t xml:space="preserve"> </w:t>
      </w:r>
      <w:r w:rsidR="000E205D" w:rsidRPr="00370BFB">
        <w:rPr>
          <w:rFonts w:ascii="Arial" w:hAnsi="Arial" w:cs="Arial"/>
        </w:rPr>
        <w:t xml:space="preserve">to stroke </w:t>
      </w:r>
      <w:r w:rsidR="000E205D" w:rsidRPr="00370BFB">
        <w:rPr>
          <w:rFonts w:ascii="Arial" w:hAnsi="Arial" w:cs="Arial"/>
        </w:rPr>
        <w:lastRenderedPageBreak/>
        <w:t>surveillan</w:t>
      </w:r>
      <w:r w:rsidR="00A41A03" w:rsidRPr="00370BFB">
        <w:rPr>
          <w:rFonts w:ascii="Arial" w:hAnsi="Arial" w:cs="Arial"/>
        </w:rPr>
        <w:t xml:space="preserve">ce, which offers </w:t>
      </w:r>
      <w:r w:rsidR="003C5181" w:rsidRPr="00370BFB">
        <w:rPr>
          <w:rFonts w:ascii="Arial" w:hAnsi="Arial" w:cs="Arial"/>
        </w:rPr>
        <w:t xml:space="preserve">a </w:t>
      </w:r>
      <w:r w:rsidR="005871AB" w:rsidRPr="00370BFB">
        <w:rPr>
          <w:rFonts w:ascii="Arial" w:hAnsi="Arial" w:cs="Arial"/>
        </w:rPr>
        <w:t>standardised method</w:t>
      </w:r>
      <w:r w:rsidR="003C5181" w:rsidRPr="00370BFB">
        <w:rPr>
          <w:rFonts w:ascii="Arial" w:hAnsi="Arial" w:cs="Arial"/>
        </w:rPr>
        <w:t xml:space="preserve"> for collecting and analy</w:t>
      </w:r>
      <w:r w:rsidR="00BA4B24" w:rsidRPr="00370BFB">
        <w:rPr>
          <w:rFonts w:ascii="Arial" w:hAnsi="Arial" w:cs="Arial"/>
        </w:rPr>
        <w:t>sing data across</w:t>
      </w:r>
      <w:r w:rsidR="00DC1DF9" w:rsidRPr="00370BFB">
        <w:rPr>
          <w:rFonts w:ascii="Arial" w:hAnsi="Arial" w:cs="Arial"/>
        </w:rPr>
        <w:t xml:space="preserve"> different regions (World Health Organization</w:t>
      </w:r>
      <w:r w:rsidR="005703E3" w:rsidRPr="00370BFB">
        <w:rPr>
          <w:rFonts w:ascii="Arial" w:hAnsi="Arial" w:cs="Arial"/>
        </w:rPr>
        <w:t>,2025).In the UK,</w:t>
      </w:r>
      <w:r w:rsidR="00F07305" w:rsidRPr="00370BFB">
        <w:rPr>
          <w:rFonts w:ascii="Arial" w:hAnsi="Arial" w:cs="Arial"/>
        </w:rPr>
        <w:t xml:space="preserve"> the Sentinel Stroke National </w:t>
      </w:r>
      <w:r w:rsidR="008828CD" w:rsidRPr="00370BFB">
        <w:rPr>
          <w:rFonts w:ascii="Arial" w:hAnsi="Arial" w:cs="Arial"/>
        </w:rPr>
        <w:t>Audit Programme (SSNAP) collects detailed information</w:t>
      </w:r>
      <w:r w:rsidR="00F52CD8" w:rsidRPr="00370BFB">
        <w:rPr>
          <w:rFonts w:ascii="Arial" w:hAnsi="Arial" w:cs="Arial"/>
        </w:rPr>
        <w:t xml:space="preserve"> on stroke </w:t>
      </w:r>
      <w:r w:rsidR="007A3725" w:rsidRPr="00370BFB">
        <w:rPr>
          <w:rFonts w:ascii="Arial" w:hAnsi="Arial" w:cs="Arial"/>
        </w:rPr>
        <w:t>care, including</w:t>
      </w:r>
      <w:r w:rsidR="00F52CD8" w:rsidRPr="00370BFB">
        <w:rPr>
          <w:rFonts w:ascii="Arial" w:hAnsi="Arial" w:cs="Arial"/>
        </w:rPr>
        <w:t xml:space="preserve"> treatment times, patient outcomes, and </w:t>
      </w:r>
      <w:r w:rsidR="00DB7E5B" w:rsidRPr="00370BFB">
        <w:rPr>
          <w:rFonts w:ascii="Arial" w:hAnsi="Arial" w:cs="Arial"/>
        </w:rPr>
        <w:t xml:space="preserve">quality of services. This data supports continuous improvement within the </w:t>
      </w:r>
      <w:r w:rsidR="007A3725" w:rsidRPr="00370BFB">
        <w:rPr>
          <w:rFonts w:ascii="Arial" w:hAnsi="Arial" w:cs="Arial"/>
        </w:rPr>
        <w:t>National Health Service.</w:t>
      </w:r>
    </w:p>
    <w:p w14:paraId="495EB128" w14:textId="4DB84BF3" w:rsidR="007B7FB1" w:rsidRPr="00370BFB" w:rsidRDefault="001F7477" w:rsidP="00370BFB">
      <w:pPr>
        <w:spacing w:line="360" w:lineRule="auto"/>
        <w:jc w:val="both"/>
        <w:rPr>
          <w:rFonts w:ascii="Arial" w:hAnsi="Arial" w:cs="Arial"/>
        </w:rPr>
      </w:pPr>
      <w:r w:rsidRPr="00370BFB">
        <w:rPr>
          <w:rFonts w:ascii="Arial" w:hAnsi="Arial" w:cs="Arial"/>
        </w:rPr>
        <w:t>Clinical monitoring is</w:t>
      </w:r>
      <w:r w:rsidR="00707DF6" w:rsidRPr="00370BFB">
        <w:rPr>
          <w:rFonts w:ascii="Arial" w:hAnsi="Arial" w:cs="Arial"/>
        </w:rPr>
        <w:t xml:space="preserve"> </w:t>
      </w:r>
      <w:r w:rsidR="0022349D" w:rsidRPr="00370BFB">
        <w:rPr>
          <w:rFonts w:ascii="Arial" w:hAnsi="Arial" w:cs="Arial"/>
        </w:rPr>
        <w:t>also essential in stroke management. Diag</w:t>
      </w:r>
      <w:r w:rsidR="005D18C7" w:rsidRPr="00370BFB">
        <w:rPr>
          <w:rFonts w:ascii="Arial" w:hAnsi="Arial" w:cs="Arial"/>
        </w:rPr>
        <w:t xml:space="preserve">nostic imaging techniques such </w:t>
      </w:r>
      <w:r w:rsidR="005F7CC5" w:rsidRPr="00370BFB">
        <w:rPr>
          <w:rFonts w:ascii="Arial" w:hAnsi="Arial" w:cs="Arial"/>
        </w:rPr>
        <w:t>as Ct scans and MR</w:t>
      </w:r>
      <w:r w:rsidR="00EF3CDF" w:rsidRPr="00370BFB">
        <w:rPr>
          <w:rFonts w:ascii="Arial" w:hAnsi="Arial" w:cs="Arial"/>
        </w:rPr>
        <w:t>I scans are used to confirm the type of stroke</w:t>
      </w:r>
      <w:r w:rsidR="008749FA" w:rsidRPr="00370BFB">
        <w:rPr>
          <w:rFonts w:ascii="Arial" w:hAnsi="Arial" w:cs="Arial"/>
        </w:rPr>
        <w:t xml:space="preserve"> and guide treatment decisions.</w:t>
      </w:r>
      <w:r w:rsidR="00D8524B" w:rsidRPr="00370BFB">
        <w:rPr>
          <w:rFonts w:ascii="Arial" w:hAnsi="Arial" w:cs="Arial"/>
        </w:rPr>
        <w:t xml:space="preserve"> </w:t>
      </w:r>
      <w:r w:rsidR="00E90E01" w:rsidRPr="00370BFB">
        <w:rPr>
          <w:rFonts w:ascii="Arial" w:hAnsi="Arial" w:cs="Arial"/>
        </w:rPr>
        <w:t>Additionally, monitoring</w:t>
      </w:r>
      <w:r w:rsidR="00D8524B" w:rsidRPr="00370BFB">
        <w:rPr>
          <w:rFonts w:ascii="Arial" w:hAnsi="Arial" w:cs="Arial"/>
        </w:rPr>
        <w:t xml:space="preserve"> risk factors such as </w:t>
      </w:r>
      <w:r w:rsidR="00E90E01" w:rsidRPr="00370BFB">
        <w:rPr>
          <w:rFonts w:ascii="Arial" w:hAnsi="Arial" w:cs="Arial"/>
        </w:rPr>
        <w:t xml:space="preserve">hypertension, high cholesterol and </w:t>
      </w:r>
      <w:r w:rsidR="00F20E1D" w:rsidRPr="00370BFB">
        <w:rPr>
          <w:rFonts w:ascii="Arial" w:hAnsi="Arial" w:cs="Arial"/>
        </w:rPr>
        <w:t>diabetes is</w:t>
      </w:r>
      <w:r w:rsidR="00BE0EB6" w:rsidRPr="00370BFB">
        <w:rPr>
          <w:rFonts w:ascii="Arial" w:hAnsi="Arial" w:cs="Arial"/>
        </w:rPr>
        <w:t xml:space="preserve"> vital for both prevention and long-term management</w:t>
      </w:r>
      <w:r w:rsidR="00AB0A4B" w:rsidRPr="00370BFB">
        <w:rPr>
          <w:rFonts w:ascii="Arial" w:hAnsi="Arial" w:cs="Arial"/>
        </w:rPr>
        <w:t xml:space="preserve"> (NICE,2022).</w:t>
      </w:r>
    </w:p>
    <w:p w14:paraId="17C03BE3" w14:textId="3D155995" w:rsidR="00330006" w:rsidRPr="00370BFB" w:rsidRDefault="004E170A" w:rsidP="00370BFB">
      <w:pPr>
        <w:spacing w:line="360" w:lineRule="auto"/>
        <w:jc w:val="both"/>
        <w:rPr>
          <w:rFonts w:ascii="Arial" w:hAnsi="Arial" w:cs="Arial"/>
        </w:rPr>
      </w:pPr>
      <w:r w:rsidRPr="00370BFB">
        <w:rPr>
          <w:rFonts w:ascii="Arial" w:hAnsi="Arial" w:cs="Arial"/>
        </w:rPr>
        <w:t xml:space="preserve">However, these methods have </w:t>
      </w:r>
      <w:r w:rsidR="001B747D" w:rsidRPr="00370BFB">
        <w:rPr>
          <w:rFonts w:ascii="Arial" w:hAnsi="Arial" w:cs="Arial"/>
        </w:rPr>
        <w:t xml:space="preserve">limitations. </w:t>
      </w:r>
      <w:r w:rsidR="0074110F" w:rsidRPr="00370BFB">
        <w:rPr>
          <w:rFonts w:ascii="Arial" w:hAnsi="Arial" w:cs="Arial"/>
        </w:rPr>
        <w:t>Differences in</w:t>
      </w:r>
      <w:r w:rsidR="001B747D" w:rsidRPr="00370BFB">
        <w:rPr>
          <w:rFonts w:ascii="Arial" w:hAnsi="Arial" w:cs="Arial"/>
        </w:rPr>
        <w:t xml:space="preserve"> healthcare systems and data </w:t>
      </w:r>
      <w:r w:rsidR="0074110F" w:rsidRPr="00370BFB">
        <w:rPr>
          <w:rFonts w:ascii="Arial" w:hAnsi="Arial" w:cs="Arial"/>
        </w:rPr>
        <w:t>collection methods</w:t>
      </w:r>
      <w:r w:rsidR="00012A91" w:rsidRPr="00370BFB">
        <w:rPr>
          <w:rFonts w:ascii="Arial" w:hAnsi="Arial" w:cs="Arial"/>
        </w:rPr>
        <w:t xml:space="preserve"> can affect accuracy, and underreporting</w:t>
      </w:r>
      <w:r w:rsidR="00CC71B9" w:rsidRPr="00370BFB">
        <w:rPr>
          <w:rFonts w:ascii="Arial" w:hAnsi="Arial" w:cs="Arial"/>
        </w:rPr>
        <w:t xml:space="preserve"> may underestimate</w:t>
      </w:r>
      <w:r w:rsidR="00F4187B" w:rsidRPr="00370BFB">
        <w:rPr>
          <w:rFonts w:ascii="Arial" w:hAnsi="Arial" w:cs="Arial"/>
        </w:rPr>
        <w:t xml:space="preserve"> the true burden. Emerging </w:t>
      </w:r>
      <w:r w:rsidR="00F02F60" w:rsidRPr="00370BFB">
        <w:rPr>
          <w:rFonts w:ascii="Arial" w:hAnsi="Arial" w:cs="Arial"/>
        </w:rPr>
        <w:t>technologies, including</w:t>
      </w:r>
      <w:r w:rsidR="0006151A" w:rsidRPr="00370BFB">
        <w:rPr>
          <w:rFonts w:ascii="Arial" w:hAnsi="Arial" w:cs="Arial"/>
        </w:rPr>
        <w:t xml:space="preserve"> artificial intelligence, may improve early detection and monitoring</w:t>
      </w:r>
      <w:r w:rsidR="00F02F60" w:rsidRPr="00370BFB">
        <w:rPr>
          <w:rFonts w:ascii="Arial" w:hAnsi="Arial" w:cs="Arial"/>
        </w:rPr>
        <w:t xml:space="preserve"> in the future (Kim et al</w:t>
      </w:r>
      <w:r w:rsidR="00AE43A3" w:rsidRPr="00370BFB">
        <w:rPr>
          <w:rFonts w:ascii="Arial" w:hAnsi="Arial" w:cs="Arial"/>
        </w:rPr>
        <w:t>.,2026).</w:t>
      </w:r>
    </w:p>
    <w:p w14:paraId="185449B3" w14:textId="77777777" w:rsidR="00D61236" w:rsidRPr="00370BFB" w:rsidRDefault="00D61236" w:rsidP="00370BFB">
      <w:pPr>
        <w:spacing w:line="360" w:lineRule="auto"/>
        <w:jc w:val="both"/>
        <w:rPr>
          <w:rFonts w:ascii="Arial" w:hAnsi="Arial" w:cs="Arial"/>
        </w:rPr>
      </w:pPr>
    </w:p>
    <w:p w14:paraId="495EB129" w14:textId="77777777" w:rsidR="007B7FB1" w:rsidRPr="00370BFB" w:rsidRDefault="001F7477" w:rsidP="00370BFB">
      <w:pPr>
        <w:pStyle w:val="Heading1"/>
        <w:spacing w:line="360" w:lineRule="auto"/>
        <w:rPr>
          <w:rFonts w:ascii="Arial" w:hAnsi="Arial" w:cs="Arial"/>
          <w:sz w:val="22"/>
          <w:szCs w:val="22"/>
        </w:rPr>
      </w:pPr>
      <w:bookmarkStart w:id="2" w:name="_Toc227395968"/>
      <w:r w:rsidRPr="00370BFB">
        <w:rPr>
          <w:rFonts w:ascii="Arial" w:hAnsi="Arial" w:cs="Arial"/>
          <w:sz w:val="22"/>
          <w:szCs w:val="22"/>
        </w:rPr>
        <w:t>How Stroke is Controlled (Prevention and Management)</w:t>
      </w:r>
      <w:bookmarkEnd w:id="2"/>
    </w:p>
    <w:p w14:paraId="495EB12A" w14:textId="2B21FE91" w:rsidR="007B7FB1" w:rsidRPr="00370BFB" w:rsidRDefault="001F7477" w:rsidP="00370BFB">
      <w:pPr>
        <w:spacing w:line="360" w:lineRule="auto"/>
        <w:jc w:val="both"/>
        <w:rPr>
          <w:rFonts w:ascii="Arial" w:hAnsi="Arial" w:cs="Arial"/>
        </w:rPr>
      </w:pPr>
      <w:r w:rsidRPr="00370BFB">
        <w:rPr>
          <w:rFonts w:ascii="Arial" w:hAnsi="Arial" w:cs="Arial"/>
        </w:rPr>
        <w:t xml:space="preserve"> </w:t>
      </w:r>
      <w:r w:rsidR="00CE7FAA" w:rsidRPr="00370BFB">
        <w:rPr>
          <w:rFonts w:ascii="Arial" w:hAnsi="Arial" w:cs="Arial"/>
        </w:rPr>
        <w:t>Stroke</w:t>
      </w:r>
      <w:r w:rsidRPr="00370BFB">
        <w:rPr>
          <w:rFonts w:ascii="Arial" w:hAnsi="Arial" w:cs="Arial"/>
        </w:rPr>
        <w:t xml:space="preserve"> </w:t>
      </w:r>
      <w:r w:rsidR="00C65443" w:rsidRPr="00370BFB">
        <w:rPr>
          <w:rFonts w:ascii="Arial" w:hAnsi="Arial" w:cs="Arial"/>
        </w:rPr>
        <w:t xml:space="preserve">prevention and </w:t>
      </w:r>
      <w:r w:rsidR="008542E6" w:rsidRPr="00370BFB">
        <w:rPr>
          <w:rFonts w:ascii="Arial" w:hAnsi="Arial" w:cs="Arial"/>
        </w:rPr>
        <w:t>management involve</w:t>
      </w:r>
      <w:r w:rsidR="00C65443" w:rsidRPr="00370BFB">
        <w:rPr>
          <w:rFonts w:ascii="Arial" w:hAnsi="Arial" w:cs="Arial"/>
        </w:rPr>
        <w:t xml:space="preserve"> </w:t>
      </w:r>
      <w:r w:rsidR="00FA0F39" w:rsidRPr="00370BFB">
        <w:rPr>
          <w:rFonts w:ascii="Arial" w:hAnsi="Arial" w:cs="Arial"/>
        </w:rPr>
        <w:t xml:space="preserve">a combination of </w:t>
      </w:r>
      <w:r w:rsidR="008542E6" w:rsidRPr="00370BFB">
        <w:rPr>
          <w:rFonts w:ascii="Arial" w:hAnsi="Arial" w:cs="Arial"/>
        </w:rPr>
        <w:t>strategies</w:t>
      </w:r>
      <w:r w:rsidR="00FA0F39" w:rsidRPr="00370BFB">
        <w:rPr>
          <w:rFonts w:ascii="Arial" w:hAnsi="Arial" w:cs="Arial"/>
        </w:rPr>
        <w:t>.</w:t>
      </w:r>
      <w:r w:rsidR="008542E6" w:rsidRPr="00370BFB">
        <w:rPr>
          <w:rFonts w:ascii="Arial" w:hAnsi="Arial" w:cs="Arial"/>
        </w:rPr>
        <w:t xml:space="preserve"> Primary prevention focuses</w:t>
      </w:r>
      <w:r w:rsidR="00B21793" w:rsidRPr="00370BFB">
        <w:rPr>
          <w:rFonts w:ascii="Arial" w:hAnsi="Arial" w:cs="Arial"/>
        </w:rPr>
        <w:t xml:space="preserve"> on reducing risk </w:t>
      </w:r>
      <w:r w:rsidR="00793C5B" w:rsidRPr="00370BFB">
        <w:rPr>
          <w:rFonts w:ascii="Arial" w:hAnsi="Arial" w:cs="Arial"/>
        </w:rPr>
        <w:t>factors before a stroke occur</w:t>
      </w:r>
      <w:r w:rsidR="00991494" w:rsidRPr="00370BFB">
        <w:rPr>
          <w:rFonts w:ascii="Arial" w:hAnsi="Arial" w:cs="Arial"/>
        </w:rPr>
        <w:t>s. Hypertension is the most significant</w:t>
      </w:r>
      <w:r w:rsidR="00BF488C" w:rsidRPr="00370BFB">
        <w:rPr>
          <w:rFonts w:ascii="Arial" w:hAnsi="Arial" w:cs="Arial"/>
        </w:rPr>
        <w:t xml:space="preserve"> risk factor</w:t>
      </w:r>
      <w:r w:rsidR="00AA1BD0" w:rsidRPr="00370BFB">
        <w:rPr>
          <w:rFonts w:ascii="Arial" w:hAnsi="Arial" w:cs="Arial"/>
        </w:rPr>
        <w:t>, making blood pressure control</w:t>
      </w:r>
      <w:r w:rsidR="00B26A06" w:rsidRPr="00370BFB">
        <w:rPr>
          <w:rFonts w:ascii="Arial" w:hAnsi="Arial" w:cs="Arial"/>
        </w:rPr>
        <w:t xml:space="preserve"> </w:t>
      </w:r>
      <w:r w:rsidR="001B188A" w:rsidRPr="00370BFB">
        <w:rPr>
          <w:rFonts w:ascii="Arial" w:hAnsi="Arial" w:cs="Arial"/>
        </w:rPr>
        <w:t>essential. Lifestyle</w:t>
      </w:r>
      <w:r w:rsidR="00B26A06" w:rsidRPr="00370BFB">
        <w:rPr>
          <w:rFonts w:ascii="Arial" w:hAnsi="Arial" w:cs="Arial"/>
        </w:rPr>
        <w:t xml:space="preserve"> changes </w:t>
      </w:r>
      <w:r w:rsidR="00772FC6" w:rsidRPr="00370BFB">
        <w:rPr>
          <w:rFonts w:ascii="Arial" w:hAnsi="Arial" w:cs="Arial"/>
        </w:rPr>
        <w:t>such as maintaining a healthy diet, engaging in regular</w:t>
      </w:r>
      <w:r w:rsidR="00317A5B" w:rsidRPr="00370BFB">
        <w:rPr>
          <w:rFonts w:ascii="Arial" w:hAnsi="Arial" w:cs="Arial"/>
        </w:rPr>
        <w:t xml:space="preserve"> physical activity, reducing alcohol consum</w:t>
      </w:r>
      <w:r w:rsidR="00020B43" w:rsidRPr="00370BFB">
        <w:rPr>
          <w:rFonts w:ascii="Arial" w:hAnsi="Arial" w:cs="Arial"/>
        </w:rPr>
        <w:t>ption and stopping</w:t>
      </w:r>
      <w:r w:rsidR="001B188A" w:rsidRPr="00370BFB">
        <w:rPr>
          <w:rFonts w:ascii="Arial" w:hAnsi="Arial" w:cs="Arial"/>
        </w:rPr>
        <w:t xml:space="preserve"> </w:t>
      </w:r>
      <w:r w:rsidR="0018548C" w:rsidRPr="00370BFB">
        <w:rPr>
          <w:rFonts w:ascii="Arial" w:hAnsi="Arial" w:cs="Arial"/>
        </w:rPr>
        <w:t xml:space="preserve">smoking </w:t>
      </w:r>
      <w:r w:rsidR="007F0E2A" w:rsidRPr="00370BFB">
        <w:rPr>
          <w:rFonts w:ascii="Arial" w:hAnsi="Arial" w:cs="Arial"/>
        </w:rPr>
        <w:t xml:space="preserve">are widely </w:t>
      </w:r>
      <w:r w:rsidR="00701574" w:rsidRPr="00370BFB">
        <w:rPr>
          <w:rFonts w:ascii="Arial" w:hAnsi="Arial" w:cs="Arial"/>
        </w:rPr>
        <w:t>recommended</w:t>
      </w:r>
      <w:r w:rsidR="007F0E2A" w:rsidRPr="00370BFB">
        <w:rPr>
          <w:rFonts w:ascii="Arial" w:hAnsi="Arial" w:cs="Arial"/>
        </w:rPr>
        <w:t xml:space="preserve"> (World H</w:t>
      </w:r>
      <w:r w:rsidR="00701574" w:rsidRPr="00370BFB">
        <w:rPr>
          <w:rFonts w:ascii="Arial" w:hAnsi="Arial" w:cs="Arial"/>
        </w:rPr>
        <w:t>ealth Organization</w:t>
      </w:r>
      <w:r w:rsidR="00A23368" w:rsidRPr="00370BFB">
        <w:rPr>
          <w:rFonts w:ascii="Arial" w:hAnsi="Arial" w:cs="Arial"/>
        </w:rPr>
        <w:t>,2025)</w:t>
      </w:r>
    </w:p>
    <w:p w14:paraId="0BEB24A9" w14:textId="7C310E88" w:rsidR="00A23368" w:rsidRPr="00370BFB" w:rsidRDefault="00A23368" w:rsidP="00370BFB">
      <w:pPr>
        <w:spacing w:line="360" w:lineRule="auto"/>
        <w:jc w:val="both"/>
        <w:rPr>
          <w:rFonts w:ascii="Arial" w:hAnsi="Arial" w:cs="Arial"/>
        </w:rPr>
      </w:pPr>
      <w:r w:rsidRPr="00370BFB">
        <w:rPr>
          <w:rFonts w:ascii="Arial" w:hAnsi="Arial" w:cs="Arial"/>
        </w:rPr>
        <w:t>However, these strategies</w:t>
      </w:r>
      <w:r w:rsidR="00903081" w:rsidRPr="00370BFB">
        <w:rPr>
          <w:rFonts w:ascii="Arial" w:hAnsi="Arial" w:cs="Arial"/>
        </w:rPr>
        <w:t xml:space="preserve"> are influenced by </w:t>
      </w:r>
      <w:r w:rsidR="00265876" w:rsidRPr="00370BFB">
        <w:rPr>
          <w:rFonts w:ascii="Arial" w:hAnsi="Arial" w:cs="Arial"/>
        </w:rPr>
        <w:t xml:space="preserve">social </w:t>
      </w:r>
      <w:r w:rsidR="00F96878" w:rsidRPr="00370BFB">
        <w:rPr>
          <w:rFonts w:ascii="Arial" w:hAnsi="Arial" w:cs="Arial"/>
        </w:rPr>
        <w:t>determinants</w:t>
      </w:r>
      <w:r w:rsidR="00005DA8" w:rsidRPr="00370BFB">
        <w:rPr>
          <w:rFonts w:ascii="Arial" w:hAnsi="Arial" w:cs="Arial"/>
        </w:rPr>
        <w:t xml:space="preserve"> such</w:t>
      </w:r>
      <w:r w:rsidR="0017682D" w:rsidRPr="00370BFB">
        <w:rPr>
          <w:rFonts w:ascii="Arial" w:hAnsi="Arial" w:cs="Arial"/>
        </w:rPr>
        <w:t xml:space="preserve"> as </w:t>
      </w:r>
      <w:r w:rsidR="00FB7BD0" w:rsidRPr="00370BFB">
        <w:rPr>
          <w:rFonts w:ascii="Arial" w:hAnsi="Arial" w:cs="Arial"/>
        </w:rPr>
        <w:t>income, education and access</w:t>
      </w:r>
      <w:r w:rsidR="00456903" w:rsidRPr="00370BFB">
        <w:rPr>
          <w:rFonts w:ascii="Arial" w:hAnsi="Arial" w:cs="Arial"/>
        </w:rPr>
        <w:t xml:space="preserve"> to health care. This suggest</w:t>
      </w:r>
      <w:r w:rsidR="00FA0F1E" w:rsidRPr="00370BFB">
        <w:rPr>
          <w:rFonts w:ascii="Arial" w:hAnsi="Arial" w:cs="Arial"/>
        </w:rPr>
        <w:t xml:space="preserve"> </w:t>
      </w:r>
      <w:r w:rsidR="00626524" w:rsidRPr="00370BFB">
        <w:rPr>
          <w:rFonts w:ascii="Arial" w:hAnsi="Arial" w:cs="Arial"/>
        </w:rPr>
        <w:t>that lifestyle</w:t>
      </w:r>
      <w:r w:rsidR="009613A8" w:rsidRPr="00370BFB">
        <w:rPr>
          <w:rFonts w:ascii="Arial" w:hAnsi="Arial" w:cs="Arial"/>
        </w:rPr>
        <w:t xml:space="preserve"> changes alone may not be</w:t>
      </w:r>
      <w:r w:rsidR="00091D45" w:rsidRPr="00370BFB">
        <w:rPr>
          <w:rFonts w:ascii="Arial" w:hAnsi="Arial" w:cs="Arial"/>
        </w:rPr>
        <w:t xml:space="preserve"> sufficient without broader public health </w:t>
      </w:r>
      <w:r w:rsidR="00265876" w:rsidRPr="00370BFB">
        <w:rPr>
          <w:rFonts w:ascii="Arial" w:hAnsi="Arial" w:cs="Arial"/>
        </w:rPr>
        <w:t>policies.</w:t>
      </w:r>
    </w:p>
    <w:p w14:paraId="37512059" w14:textId="734C1446" w:rsidR="00336AF1" w:rsidRPr="00370BFB" w:rsidRDefault="00336AF1" w:rsidP="00370BFB">
      <w:pPr>
        <w:spacing w:line="360" w:lineRule="auto"/>
        <w:jc w:val="both"/>
        <w:rPr>
          <w:rFonts w:ascii="Arial" w:hAnsi="Arial" w:cs="Arial"/>
        </w:rPr>
      </w:pPr>
      <w:r w:rsidRPr="00370BFB">
        <w:rPr>
          <w:rFonts w:ascii="Arial" w:hAnsi="Arial" w:cs="Arial"/>
        </w:rPr>
        <w:t xml:space="preserve">Secondary prevention is implemented </w:t>
      </w:r>
      <w:r w:rsidR="001E6B02" w:rsidRPr="00370BFB">
        <w:rPr>
          <w:rFonts w:ascii="Arial" w:hAnsi="Arial" w:cs="Arial"/>
        </w:rPr>
        <w:t>following an initial stroke or transient is</w:t>
      </w:r>
      <w:r w:rsidR="00C71F13" w:rsidRPr="00370BFB">
        <w:rPr>
          <w:rFonts w:ascii="Arial" w:hAnsi="Arial" w:cs="Arial"/>
        </w:rPr>
        <w:t>chaemic attack (TIA)</w:t>
      </w:r>
      <w:r w:rsidR="00312638" w:rsidRPr="00370BFB">
        <w:rPr>
          <w:rFonts w:ascii="Arial" w:hAnsi="Arial" w:cs="Arial"/>
        </w:rPr>
        <w:t xml:space="preserve"> to prevent recurrence. </w:t>
      </w:r>
      <w:r w:rsidR="009B3B5A" w:rsidRPr="00370BFB">
        <w:rPr>
          <w:rFonts w:ascii="Arial" w:hAnsi="Arial" w:cs="Arial"/>
        </w:rPr>
        <w:t>This often</w:t>
      </w:r>
      <w:r w:rsidR="00312638" w:rsidRPr="00370BFB">
        <w:rPr>
          <w:rFonts w:ascii="Arial" w:hAnsi="Arial" w:cs="Arial"/>
        </w:rPr>
        <w:t xml:space="preserve"> </w:t>
      </w:r>
      <w:r w:rsidR="009B3B5A" w:rsidRPr="00370BFB">
        <w:rPr>
          <w:rFonts w:ascii="Arial" w:hAnsi="Arial" w:cs="Arial"/>
        </w:rPr>
        <w:t>involves pharmacological</w:t>
      </w:r>
      <w:r w:rsidR="00BC71A9" w:rsidRPr="00370BFB">
        <w:rPr>
          <w:rFonts w:ascii="Arial" w:hAnsi="Arial" w:cs="Arial"/>
        </w:rPr>
        <w:t xml:space="preserve"> interventions such as </w:t>
      </w:r>
      <w:r w:rsidR="00E57BD8" w:rsidRPr="00370BFB">
        <w:rPr>
          <w:rFonts w:ascii="Arial" w:hAnsi="Arial" w:cs="Arial"/>
        </w:rPr>
        <w:t xml:space="preserve">antiplatelet </w:t>
      </w:r>
      <w:r w:rsidR="00117006" w:rsidRPr="00370BFB">
        <w:rPr>
          <w:rFonts w:ascii="Arial" w:hAnsi="Arial" w:cs="Arial"/>
        </w:rPr>
        <w:t>medication (</w:t>
      </w:r>
      <w:r w:rsidR="009B3B5A" w:rsidRPr="00370BFB">
        <w:rPr>
          <w:rFonts w:ascii="Arial" w:hAnsi="Arial" w:cs="Arial"/>
        </w:rPr>
        <w:t>e.g. aspirin</w:t>
      </w:r>
      <w:r w:rsidR="00117006" w:rsidRPr="00370BFB">
        <w:rPr>
          <w:rFonts w:ascii="Arial" w:hAnsi="Arial" w:cs="Arial"/>
        </w:rPr>
        <w:t xml:space="preserve">) </w:t>
      </w:r>
      <w:r w:rsidR="00AE752F" w:rsidRPr="00370BFB">
        <w:rPr>
          <w:rFonts w:ascii="Arial" w:hAnsi="Arial" w:cs="Arial"/>
        </w:rPr>
        <w:t>or anticoagulants</w:t>
      </w:r>
      <w:r w:rsidR="00083936" w:rsidRPr="00370BFB">
        <w:rPr>
          <w:rFonts w:ascii="Arial" w:hAnsi="Arial" w:cs="Arial"/>
        </w:rPr>
        <w:t xml:space="preserve"> for individuals with atrial </w:t>
      </w:r>
      <w:r w:rsidR="00184004" w:rsidRPr="00370BFB">
        <w:rPr>
          <w:rFonts w:ascii="Arial" w:hAnsi="Arial" w:cs="Arial"/>
        </w:rPr>
        <w:t>fibrillation, alongside statins</w:t>
      </w:r>
      <w:r w:rsidR="002B6647" w:rsidRPr="00370BFB">
        <w:rPr>
          <w:rFonts w:ascii="Arial" w:hAnsi="Arial" w:cs="Arial"/>
        </w:rPr>
        <w:t xml:space="preserve"> to manage cholesterol levels. Effective management of underlying conditions such as di</w:t>
      </w:r>
      <w:r w:rsidR="00CD6156" w:rsidRPr="00370BFB">
        <w:rPr>
          <w:rFonts w:ascii="Arial" w:hAnsi="Arial" w:cs="Arial"/>
        </w:rPr>
        <w:t xml:space="preserve">abetes is also critical in reducing </w:t>
      </w:r>
      <w:r w:rsidR="00655235" w:rsidRPr="00370BFB">
        <w:rPr>
          <w:rFonts w:ascii="Arial" w:hAnsi="Arial" w:cs="Arial"/>
        </w:rPr>
        <w:t>further</w:t>
      </w:r>
      <w:r w:rsidR="00CD6156" w:rsidRPr="00370BFB">
        <w:rPr>
          <w:rFonts w:ascii="Arial" w:hAnsi="Arial" w:cs="Arial"/>
        </w:rPr>
        <w:t xml:space="preserve"> risk</w:t>
      </w:r>
      <w:r w:rsidR="00655235" w:rsidRPr="00370BFB">
        <w:rPr>
          <w:rFonts w:ascii="Arial" w:hAnsi="Arial" w:cs="Arial"/>
        </w:rPr>
        <w:t xml:space="preserve"> </w:t>
      </w:r>
      <w:r w:rsidR="00AE752F" w:rsidRPr="00370BFB">
        <w:rPr>
          <w:rFonts w:ascii="Arial" w:hAnsi="Arial" w:cs="Arial"/>
        </w:rPr>
        <w:t>(NICE</w:t>
      </w:r>
      <w:r w:rsidR="00655235" w:rsidRPr="00370BFB">
        <w:rPr>
          <w:rFonts w:ascii="Arial" w:hAnsi="Arial" w:cs="Arial"/>
        </w:rPr>
        <w:t>,2022).</w:t>
      </w:r>
    </w:p>
    <w:p w14:paraId="293481D2" w14:textId="2F80641C" w:rsidR="00495759" w:rsidRPr="00370BFB" w:rsidRDefault="00495759" w:rsidP="00370BFB">
      <w:pPr>
        <w:spacing w:line="360" w:lineRule="auto"/>
        <w:jc w:val="both"/>
        <w:rPr>
          <w:rFonts w:ascii="Arial" w:hAnsi="Arial" w:cs="Arial"/>
        </w:rPr>
      </w:pPr>
      <w:r w:rsidRPr="00370BFB">
        <w:rPr>
          <w:rFonts w:ascii="Arial" w:hAnsi="Arial" w:cs="Arial"/>
        </w:rPr>
        <w:t>Acute management of stroke is highly time-</w:t>
      </w:r>
      <w:r w:rsidR="001771D2" w:rsidRPr="00370BFB">
        <w:rPr>
          <w:rFonts w:ascii="Arial" w:hAnsi="Arial" w:cs="Arial"/>
        </w:rPr>
        <w:t>sensitive and</w:t>
      </w:r>
      <w:r w:rsidR="00AE752F" w:rsidRPr="00370BFB">
        <w:rPr>
          <w:rFonts w:ascii="Arial" w:hAnsi="Arial" w:cs="Arial"/>
        </w:rPr>
        <w:t xml:space="preserve"> aims</w:t>
      </w:r>
      <w:r w:rsidR="00C5044C" w:rsidRPr="00370BFB">
        <w:rPr>
          <w:rFonts w:ascii="Arial" w:hAnsi="Arial" w:cs="Arial"/>
        </w:rPr>
        <w:t xml:space="preserve"> to restore blood </w:t>
      </w:r>
      <w:r w:rsidR="00D73885" w:rsidRPr="00370BFB">
        <w:rPr>
          <w:rFonts w:ascii="Arial" w:hAnsi="Arial" w:cs="Arial"/>
        </w:rPr>
        <w:t xml:space="preserve">flow to the brain as quickly as possible. </w:t>
      </w:r>
      <w:r w:rsidR="001771D2" w:rsidRPr="00370BFB">
        <w:rPr>
          <w:rFonts w:ascii="Arial" w:hAnsi="Arial" w:cs="Arial"/>
        </w:rPr>
        <w:t>Thrombolytic therapy, using clot</w:t>
      </w:r>
      <w:r w:rsidR="00F96884" w:rsidRPr="00370BFB">
        <w:rPr>
          <w:rFonts w:ascii="Arial" w:hAnsi="Arial" w:cs="Arial"/>
        </w:rPr>
        <w:t>-dissolving medication, is commonly</w:t>
      </w:r>
      <w:r w:rsidR="002A53C1" w:rsidRPr="00370BFB">
        <w:rPr>
          <w:rFonts w:ascii="Arial" w:hAnsi="Arial" w:cs="Arial"/>
        </w:rPr>
        <w:t xml:space="preserve"> used in cases of ischaemic stroke if </w:t>
      </w:r>
      <w:r w:rsidR="00736199" w:rsidRPr="00370BFB">
        <w:rPr>
          <w:rFonts w:ascii="Arial" w:hAnsi="Arial" w:cs="Arial"/>
        </w:rPr>
        <w:t>administered within a specific time window. In</w:t>
      </w:r>
      <w:r w:rsidR="00794E1D" w:rsidRPr="00370BFB">
        <w:rPr>
          <w:rFonts w:ascii="Arial" w:hAnsi="Arial" w:cs="Arial"/>
        </w:rPr>
        <w:t xml:space="preserve"> some cases, mechanical </w:t>
      </w:r>
      <w:r w:rsidR="00D15FA1" w:rsidRPr="00370BFB">
        <w:rPr>
          <w:rFonts w:ascii="Arial" w:hAnsi="Arial" w:cs="Arial"/>
        </w:rPr>
        <w:t>thrombectomy may be performed to physically remove the clot</w:t>
      </w:r>
      <w:r w:rsidR="00E15CF3" w:rsidRPr="00370BFB">
        <w:rPr>
          <w:rFonts w:ascii="Arial" w:hAnsi="Arial" w:cs="Arial"/>
        </w:rPr>
        <w:t xml:space="preserve"> (NHS </w:t>
      </w:r>
      <w:r w:rsidR="00E15CF3" w:rsidRPr="00370BFB">
        <w:rPr>
          <w:rFonts w:ascii="Arial" w:hAnsi="Arial" w:cs="Arial"/>
        </w:rPr>
        <w:lastRenderedPageBreak/>
        <w:t>England,2023).</w:t>
      </w:r>
      <w:r w:rsidR="00D73D4D" w:rsidRPr="00370BFB">
        <w:rPr>
          <w:rFonts w:ascii="Arial" w:hAnsi="Arial" w:cs="Arial"/>
        </w:rPr>
        <w:t xml:space="preserve"> Rapid recognition of symptoms and immediate medical intervention as therefore</w:t>
      </w:r>
      <w:r w:rsidR="004B5CC3" w:rsidRPr="00370BFB">
        <w:rPr>
          <w:rFonts w:ascii="Arial" w:hAnsi="Arial" w:cs="Arial"/>
        </w:rPr>
        <w:t xml:space="preserve"> crucial in improving survival rates and reducing long-term disability.</w:t>
      </w:r>
    </w:p>
    <w:p w14:paraId="56B65893" w14:textId="3052B822" w:rsidR="0015472E" w:rsidRPr="00370BFB" w:rsidRDefault="007D40B6" w:rsidP="00370BFB">
      <w:pPr>
        <w:spacing w:line="360" w:lineRule="auto"/>
        <w:jc w:val="both"/>
        <w:rPr>
          <w:rFonts w:ascii="Arial" w:hAnsi="Arial" w:cs="Arial"/>
        </w:rPr>
      </w:pPr>
      <w:r w:rsidRPr="00370BFB">
        <w:rPr>
          <w:rFonts w:ascii="Arial" w:hAnsi="Arial" w:cs="Arial"/>
        </w:rPr>
        <w:t>Rehabilitation</w:t>
      </w:r>
      <w:r w:rsidR="0015472E" w:rsidRPr="00370BFB">
        <w:rPr>
          <w:rFonts w:ascii="Arial" w:hAnsi="Arial" w:cs="Arial"/>
        </w:rPr>
        <w:t xml:space="preserve"> is a vital component </w:t>
      </w:r>
      <w:r w:rsidRPr="00370BFB">
        <w:rPr>
          <w:rFonts w:ascii="Arial" w:hAnsi="Arial" w:cs="Arial"/>
        </w:rPr>
        <w:t>of stroke control,</w:t>
      </w:r>
      <w:r w:rsidR="00CF6A4A" w:rsidRPr="00370BFB">
        <w:rPr>
          <w:rFonts w:ascii="Arial" w:hAnsi="Arial" w:cs="Arial"/>
        </w:rPr>
        <w:t xml:space="preserve"> is a </w:t>
      </w:r>
      <w:r w:rsidR="005B2037" w:rsidRPr="00370BFB">
        <w:rPr>
          <w:rFonts w:ascii="Arial" w:hAnsi="Arial" w:cs="Arial"/>
        </w:rPr>
        <w:t>vital component</w:t>
      </w:r>
      <w:r w:rsidR="00BE1EDD" w:rsidRPr="00370BFB">
        <w:rPr>
          <w:rFonts w:ascii="Arial" w:hAnsi="Arial" w:cs="Arial"/>
        </w:rPr>
        <w:t xml:space="preserve"> of stroke </w:t>
      </w:r>
      <w:r w:rsidR="00CE5753" w:rsidRPr="00370BFB">
        <w:rPr>
          <w:rFonts w:ascii="Arial" w:hAnsi="Arial" w:cs="Arial"/>
        </w:rPr>
        <w:t>control, focusing on restoring function and promoting independence. A multidisciplinary approach involving physiotherapists, occupational therapists and speech and language therapists support recovery and enhances quality of life. Despite these strategies, challenges such as delayed treatment and health inequalities can limit effectiveness, highlighting the need fot continued improvement in stroke prevention and care.</w:t>
      </w:r>
    </w:p>
    <w:p w14:paraId="6594885E" w14:textId="577536D1" w:rsidR="00CE5753" w:rsidRPr="00370BFB" w:rsidRDefault="00CE5753" w:rsidP="00370BFB">
      <w:pPr>
        <w:pStyle w:val="Heading1"/>
        <w:spacing w:line="360" w:lineRule="auto"/>
        <w:rPr>
          <w:rFonts w:ascii="Arial" w:hAnsi="Arial" w:cs="Arial"/>
          <w:sz w:val="22"/>
          <w:szCs w:val="22"/>
        </w:rPr>
      </w:pPr>
      <w:bookmarkStart w:id="3" w:name="_Toc227395969"/>
      <w:r w:rsidRPr="00370BFB">
        <w:rPr>
          <w:rFonts w:ascii="Arial" w:hAnsi="Arial" w:cs="Arial"/>
          <w:sz w:val="22"/>
          <w:szCs w:val="22"/>
        </w:rPr>
        <w:t xml:space="preserve">Consequences </w:t>
      </w:r>
      <w:r w:rsidR="000E530A" w:rsidRPr="00370BFB">
        <w:rPr>
          <w:rFonts w:ascii="Arial" w:hAnsi="Arial" w:cs="Arial"/>
          <w:sz w:val="22"/>
          <w:szCs w:val="22"/>
        </w:rPr>
        <w:t>of Stroke</w:t>
      </w:r>
      <w:r w:rsidRPr="00370BFB">
        <w:rPr>
          <w:rFonts w:ascii="Arial" w:hAnsi="Arial" w:cs="Arial"/>
          <w:sz w:val="22"/>
          <w:szCs w:val="22"/>
        </w:rPr>
        <w:t xml:space="preserve"> on individuals and the Community</w:t>
      </w:r>
      <w:bookmarkEnd w:id="3"/>
    </w:p>
    <w:p w14:paraId="700F2358" w14:textId="18B469B3" w:rsidR="006C7E97" w:rsidRPr="00370BFB" w:rsidRDefault="00EE66F0" w:rsidP="00370BFB">
      <w:pPr>
        <w:spacing w:line="360" w:lineRule="auto"/>
        <w:jc w:val="both"/>
        <w:rPr>
          <w:rFonts w:ascii="Arial" w:hAnsi="Arial" w:cs="Arial"/>
        </w:rPr>
      </w:pPr>
      <w:r w:rsidRPr="00370BFB">
        <w:rPr>
          <w:rFonts w:ascii="Arial" w:hAnsi="Arial" w:cs="Arial"/>
        </w:rPr>
        <w:t xml:space="preserve">Stroke </w:t>
      </w:r>
      <w:r w:rsidR="00AE1A5F" w:rsidRPr="00370BFB">
        <w:rPr>
          <w:rFonts w:ascii="Arial" w:hAnsi="Arial" w:cs="Arial"/>
        </w:rPr>
        <w:t>has wide</w:t>
      </w:r>
      <w:r w:rsidRPr="00370BFB">
        <w:rPr>
          <w:rFonts w:ascii="Arial" w:hAnsi="Arial" w:cs="Arial"/>
        </w:rPr>
        <w:t xml:space="preserve">-range </w:t>
      </w:r>
      <w:r w:rsidR="00FC78D1" w:rsidRPr="00370BFB">
        <w:rPr>
          <w:rFonts w:ascii="Arial" w:hAnsi="Arial" w:cs="Arial"/>
        </w:rPr>
        <w:t>consequences that affect individuals physically, psy</w:t>
      </w:r>
      <w:r w:rsidR="00022AFF" w:rsidRPr="00370BFB">
        <w:rPr>
          <w:rFonts w:ascii="Arial" w:hAnsi="Arial" w:cs="Arial"/>
        </w:rPr>
        <w:t xml:space="preserve">chologically and socially, </w:t>
      </w:r>
      <w:r w:rsidR="00EB0158" w:rsidRPr="00370BFB">
        <w:rPr>
          <w:rFonts w:ascii="Arial" w:hAnsi="Arial" w:cs="Arial"/>
        </w:rPr>
        <w:t>whilst also</w:t>
      </w:r>
      <w:r w:rsidR="007F77BD" w:rsidRPr="00370BFB">
        <w:rPr>
          <w:rFonts w:ascii="Arial" w:hAnsi="Arial" w:cs="Arial"/>
        </w:rPr>
        <w:t xml:space="preserve"> placing a significant burden </w:t>
      </w:r>
      <w:r w:rsidR="008E20ED" w:rsidRPr="00370BFB">
        <w:rPr>
          <w:rFonts w:ascii="Arial" w:hAnsi="Arial" w:cs="Arial"/>
        </w:rPr>
        <w:t>on the wider community. Physically, stroke can result</w:t>
      </w:r>
      <w:r w:rsidR="00DA4149" w:rsidRPr="00370BFB">
        <w:rPr>
          <w:rFonts w:ascii="Arial" w:hAnsi="Arial" w:cs="Arial"/>
        </w:rPr>
        <w:t xml:space="preserve"> in long-term </w:t>
      </w:r>
      <w:r w:rsidR="001B74DE" w:rsidRPr="00370BFB">
        <w:rPr>
          <w:rFonts w:ascii="Arial" w:hAnsi="Arial" w:cs="Arial"/>
        </w:rPr>
        <w:t>disability</w:t>
      </w:r>
    </w:p>
    <w:p w14:paraId="324BDAAE" w14:textId="1191C074" w:rsidR="006C0481" w:rsidRPr="00370BFB" w:rsidRDefault="00F75C30" w:rsidP="00370BFB">
      <w:pPr>
        <w:spacing w:line="360" w:lineRule="auto"/>
        <w:jc w:val="both"/>
        <w:rPr>
          <w:rFonts w:ascii="Arial" w:hAnsi="Arial" w:cs="Arial"/>
        </w:rPr>
      </w:pPr>
      <w:r w:rsidRPr="00370BFB">
        <w:rPr>
          <w:rFonts w:ascii="Arial" w:hAnsi="Arial" w:cs="Arial"/>
        </w:rPr>
        <w:t>Social</w:t>
      </w:r>
      <w:r w:rsidR="00060485" w:rsidRPr="00370BFB">
        <w:rPr>
          <w:rFonts w:ascii="Arial" w:hAnsi="Arial" w:cs="Arial"/>
        </w:rPr>
        <w:t xml:space="preserve"> </w:t>
      </w:r>
      <w:r w:rsidR="00454A1F" w:rsidRPr="00370BFB">
        <w:rPr>
          <w:rFonts w:ascii="Arial" w:hAnsi="Arial" w:cs="Arial"/>
        </w:rPr>
        <w:t>consequences are equal</w:t>
      </w:r>
      <w:r w:rsidR="006A4AEA" w:rsidRPr="00370BFB">
        <w:rPr>
          <w:rFonts w:ascii="Arial" w:hAnsi="Arial" w:cs="Arial"/>
        </w:rPr>
        <w:t xml:space="preserve">ly significant. Stroke often leads to </w:t>
      </w:r>
      <w:r w:rsidR="00D53086" w:rsidRPr="00370BFB">
        <w:rPr>
          <w:rFonts w:ascii="Arial" w:hAnsi="Arial" w:cs="Arial"/>
        </w:rPr>
        <w:t>a loss</w:t>
      </w:r>
      <w:r w:rsidR="006A4AEA" w:rsidRPr="00370BFB">
        <w:rPr>
          <w:rFonts w:ascii="Arial" w:hAnsi="Arial" w:cs="Arial"/>
        </w:rPr>
        <w:t xml:space="preserve"> of independence,</w:t>
      </w:r>
      <w:r w:rsidR="00D53086" w:rsidRPr="00370BFB">
        <w:rPr>
          <w:rFonts w:ascii="Arial" w:hAnsi="Arial" w:cs="Arial"/>
        </w:rPr>
        <w:t xml:space="preserve"> with many</w:t>
      </w:r>
      <w:r w:rsidR="00C736D6" w:rsidRPr="00370BFB">
        <w:rPr>
          <w:rFonts w:ascii="Arial" w:hAnsi="Arial" w:cs="Arial"/>
        </w:rPr>
        <w:t xml:space="preserve"> individuals requiring long-term</w:t>
      </w:r>
      <w:r w:rsidR="00351A7E" w:rsidRPr="00370BFB">
        <w:rPr>
          <w:rFonts w:ascii="Arial" w:hAnsi="Arial" w:cs="Arial"/>
        </w:rPr>
        <w:t xml:space="preserve"> support from family members of carers. This can place</w:t>
      </w:r>
      <w:r w:rsidR="00E2516A" w:rsidRPr="00370BFB">
        <w:rPr>
          <w:rFonts w:ascii="Arial" w:hAnsi="Arial" w:cs="Arial"/>
        </w:rPr>
        <w:t xml:space="preserve"> considerable emotional and </w:t>
      </w:r>
      <w:r w:rsidR="008F591F" w:rsidRPr="00370BFB">
        <w:rPr>
          <w:rFonts w:ascii="Arial" w:hAnsi="Arial" w:cs="Arial"/>
        </w:rPr>
        <w:t>financial strain on caregivers. In some cases, individuals may</w:t>
      </w:r>
      <w:r w:rsidR="00D26C23" w:rsidRPr="00370BFB">
        <w:rPr>
          <w:rFonts w:ascii="Arial" w:hAnsi="Arial" w:cs="Arial"/>
        </w:rPr>
        <w:t xml:space="preserve"> be unable to return to work, </w:t>
      </w:r>
      <w:r w:rsidR="002F6B0C" w:rsidRPr="00370BFB">
        <w:rPr>
          <w:rFonts w:ascii="Arial" w:hAnsi="Arial" w:cs="Arial"/>
        </w:rPr>
        <w:t>leading to reduced income and social isolation.</w:t>
      </w:r>
    </w:p>
    <w:p w14:paraId="5D4195EA" w14:textId="011F44B1" w:rsidR="00F75C30" w:rsidRPr="00370BFB" w:rsidRDefault="00F75C30" w:rsidP="00370BFB">
      <w:pPr>
        <w:spacing w:line="360" w:lineRule="auto"/>
        <w:jc w:val="both"/>
        <w:rPr>
          <w:rFonts w:ascii="Arial" w:hAnsi="Arial" w:cs="Arial"/>
        </w:rPr>
      </w:pPr>
      <w:r w:rsidRPr="00370BFB">
        <w:rPr>
          <w:rFonts w:ascii="Arial" w:hAnsi="Arial" w:cs="Arial"/>
        </w:rPr>
        <w:t>At a community level</w:t>
      </w:r>
      <w:r w:rsidR="00EF6031" w:rsidRPr="00370BFB">
        <w:rPr>
          <w:rFonts w:ascii="Arial" w:hAnsi="Arial" w:cs="Arial"/>
        </w:rPr>
        <w:t>, stroke places</w:t>
      </w:r>
      <w:r w:rsidR="00301677" w:rsidRPr="00370BFB">
        <w:rPr>
          <w:rFonts w:ascii="Arial" w:hAnsi="Arial" w:cs="Arial"/>
        </w:rPr>
        <w:t xml:space="preserve"> </w:t>
      </w:r>
      <w:r w:rsidR="00EF6031" w:rsidRPr="00370BFB">
        <w:rPr>
          <w:rFonts w:ascii="Arial" w:hAnsi="Arial" w:cs="Arial"/>
        </w:rPr>
        <w:t xml:space="preserve"> </w:t>
      </w:r>
      <w:r w:rsidR="00DB1BBF" w:rsidRPr="00370BFB">
        <w:rPr>
          <w:rFonts w:ascii="Arial" w:hAnsi="Arial" w:cs="Arial"/>
        </w:rPr>
        <w:t xml:space="preserve"> a substantial </w:t>
      </w:r>
      <w:r w:rsidR="00EC1AC0" w:rsidRPr="00370BFB">
        <w:rPr>
          <w:rFonts w:ascii="Arial" w:hAnsi="Arial" w:cs="Arial"/>
        </w:rPr>
        <w:t>burden on</w:t>
      </w:r>
      <w:r w:rsidR="00DB1BBF" w:rsidRPr="00370BFB">
        <w:rPr>
          <w:rFonts w:ascii="Arial" w:hAnsi="Arial" w:cs="Arial"/>
        </w:rPr>
        <w:t xml:space="preserve"> </w:t>
      </w:r>
      <w:r w:rsidR="008B01E1" w:rsidRPr="00370BFB">
        <w:rPr>
          <w:rFonts w:ascii="Arial" w:hAnsi="Arial" w:cs="Arial"/>
        </w:rPr>
        <w:t>healthcare and</w:t>
      </w:r>
      <w:r w:rsidR="008A01A6" w:rsidRPr="00370BFB">
        <w:rPr>
          <w:rFonts w:ascii="Arial" w:hAnsi="Arial" w:cs="Arial"/>
        </w:rPr>
        <w:t xml:space="preserve"> </w:t>
      </w:r>
      <w:r w:rsidR="00EF6031" w:rsidRPr="00370BFB">
        <w:rPr>
          <w:rFonts w:ascii="Arial" w:hAnsi="Arial" w:cs="Arial"/>
        </w:rPr>
        <w:t xml:space="preserve">social care </w:t>
      </w:r>
      <w:r w:rsidR="00243694" w:rsidRPr="00370BFB">
        <w:rPr>
          <w:rFonts w:ascii="Arial" w:hAnsi="Arial" w:cs="Arial"/>
        </w:rPr>
        <w:t>system</w:t>
      </w:r>
      <w:r w:rsidR="004928D1" w:rsidRPr="00370BFB">
        <w:rPr>
          <w:rFonts w:ascii="Arial" w:hAnsi="Arial" w:cs="Arial"/>
        </w:rPr>
        <w:t>s</w:t>
      </w:r>
      <w:r w:rsidR="008A01A6" w:rsidRPr="00370BFB">
        <w:rPr>
          <w:rFonts w:ascii="Arial" w:hAnsi="Arial" w:cs="Arial"/>
        </w:rPr>
        <w:t>. There is increased</w:t>
      </w:r>
      <w:r w:rsidR="00531EA9" w:rsidRPr="00370BFB">
        <w:rPr>
          <w:rFonts w:ascii="Arial" w:hAnsi="Arial" w:cs="Arial"/>
        </w:rPr>
        <w:t xml:space="preserve"> demand for hospital services, rehabil</w:t>
      </w:r>
      <w:r w:rsidR="0088299E" w:rsidRPr="00370BFB">
        <w:rPr>
          <w:rFonts w:ascii="Arial" w:hAnsi="Arial" w:cs="Arial"/>
        </w:rPr>
        <w:t>itation programmes and long-term care</w:t>
      </w:r>
      <w:r w:rsidR="00B0202D" w:rsidRPr="00370BFB">
        <w:rPr>
          <w:rFonts w:ascii="Arial" w:hAnsi="Arial" w:cs="Arial"/>
        </w:rPr>
        <w:t>.</w:t>
      </w:r>
      <w:r w:rsidR="00C93E48" w:rsidRPr="00370BFB">
        <w:rPr>
          <w:rFonts w:ascii="Arial" w:hAnsi="Arial" w:cs="Arial"/>
        </w:rPr>
        <w:t xml:space="preserve"> The</w:t>
      </w:r>
      <w:r w:rsidR="00237CBE" w:rsidRPr="00370BFB">
        <w:rPr>
          <w:rFonts w:ascii="Arial" w:hAnsi="Arial" w:cs="Arial"/>
        </w:rPr>
        <w:t xml:space="preserve"> economic impact </w:t>
      </w:r>
      <w:r w:rsidR="006C21DA" w:rsidRPr="00370BFB">
        <w:rPr>
          <w:rFonts w:ascii="Arial" w:hAnsi="Arial" w:cs="Arial"/>
        </w:rPr>
        <w:t xml:space="preserve">is also </w:t>
      </w:r>
      <w:r w:rsidR="004F24FD" w:rsidRPr="00370BFB">
        <w:rPr>
          <w:rFonts w:ascii="Arial" w:hAnsi="Arial" w:cs="Arial"/>
        </w:rPr>
        <w:t>considerate due</w:t>
      </w:r>
      <w:r w:rsidR="006C21DA" w:rsidRPr="00370BFB">
        <w:rPr>
          <w:rFonts w:ascii="Arial" w:hAnsi="Arial" w:cs="Arial"/>
        </w:rPr>
        <w:t xml:space="preserve"> to healthcare costs and loss of productivity</w:t>
      </w:r>
      <w:r w:rsidR="00022572" w:rsidRPr="00370BFB">
        <w:rPr>
          <w:rFonts w:ascii="Arial" w:hAnsi="Arial" w:cs="Arial"/>
        </w:rPr>
        <w:t xml:space="preserve"> (Heart Research Institute UK,20</w:t>
      </w:r>
      <w:r w:rsidR="004F24FD" w:rsidRPr="00370BFB">
        <w:rPr>
          <w:rFonts w:ascii="Arial" w:hAnsi="Arial" w:cs="Arial"/>
        </w:rPr>
        <w:t>24). Furthermore,</w:t>
      </w:r>
      <w:r w:rsidR="00D61E8C" w:rsidRPr="00370BFB">
        <w:rPr>
          <w:rFonts w:ascii="Arial" w:hAnsi="Arial" w:cs="Arial"/>
        </w:rPr>
        <w:t xml:space="preserve"> health inequalities may worsen, as individuals from disad</w:t>
      </w:r>
      <w:r w:rsidR="00AB42D2" w:rsidRPr="00370BFB">
        <w:rPr>
          <w:rFonts w:ascii="Arial" w:hAnsi="Arial" w:cs="Arial"/>
        </w:rPr>
        <w:t>vantaged backgrounds often experience poorer</w:t>
      </w:r>
      <w:r w:rsidR="0050137C" w:rsidRPr="00370BFB">
        <w:rPr>
          <w:rFonts w:ascii="Arial" w:hAnsi="Arial" w:cs="Arial"/>
        </w:rPr>
        <w:t xml:space="preserve"> outcomes due to limited access to care.</w:t>
      </w:r>
    </w:p>
    <w:p w14:paraId="7CE1BC65" w14:textId="06B64F3A" w:rsidR="00934BC2" w:rsidRPr="00370BFB" w:rsidRDefault="00072C88" w:rsidP="00370BFB">
      <w:pPr>
        <w:pStyle w:val="Heading1"/>
        <w:spacing w:line="360" w:lineRule="auto"/>
        <w:rPr>
          <w:rFonts w:ascii="Arial" w:hAnsi="Arial" w:cs="Arial"/>
          <w:sz w:val="22"/>
          <w:szCs w:val="22"/>
        </w:rPr>
      </w:pPr>
      <w:bookmarkStart w:id="4" w:name="_Toc227395970"/>
      <w:r w:rsidRPr="00370BFB">
        <w:rPr>
          <w:rFonts w:ascii="Arial" w:hAnsi="Arial" w:cs="Arial"/>
          <w:sz w:val="22"/>
          <w:szCs w:val="22"/>
        </w:rPr>
        <w:t>Health and Social Care Support Services</w:t>
      </w:r>
      <w:bookmarkEnd w:id="4"/>
    </w:p>
    <w:p w14:paraId="767E407E" w14:textId="035F2C66" w:rsidR="00460900" w:rsidRPr="00370BFB" w:rsidRDefault="00460900" w:rsidP="00370BFB">
      <w:pPr>
        <w:spacing w:line="360" w:lineRule="auto"/>
        <w:jc w:val="both"/>
        <w:rPr>
          <w:rFonts w:ascii="Arial" w:hAnsi="Arial" w:cs="Arial"/>
        </w:rPr>
      </w:pPr>
      <w:r w:rsidRPr="00370BFB">
        <w:rPr>
          <w:rFonts w:ascii="Arial" w:hAnsi="Arial" w:cs="Arial"/>
        </w:rPr>
        <w:t xml:space="preserve">A wide range of health and social </w:t>
      </w:r>
      <w:r w:rsidR="008E5D44" w:rsidRPr="00370BFB">
        <w:rPr>
          <w:rFonts w:ascii="Arial" w:hAnsi="Arial" w:cs="Arial"/>
        </w:rPr>
        <w:t>care services</w:t>
      </w:r>
      <w:r w:rsidR="00AE1C85" w:rsidRPr="00370BFB">
        <w:rPr>
          <w:rFonts w:ascii="Arial" w:hAnsi="Arial" w:cs="Arial"/>
        </w:rPr>
        <w:t xml:space="preserve"> </w:t>
      </w:r>
      <w:r w:rsidR="00424B79" w:rsidRPr="00370BFB">
        <w:rPr>
          <w:rFonts w:ascii="Arial" w:hAnsi="Arial" w:cs="Arial"/>
        </w:rPr>
        <w:t>is required</w:t>
      </w:r>
      <w:r w:rsidR="007B3B64" w:rsidRPr="00370BFB">
        <w:rPr>
          <w:rFonts w:ascii="Arial" w:hAnsi="Arial" w:cs="Arial"/>
        </w:rPr>
        <w:t xml:space="preserve"> to support individual</w:t>
      </w:r>
      <w:r w:rsidR="00424B79" w:rsidRPr="00370BFB">
        <w:rPr>
          <w:rFonts w:ascii="Arial" w:hAnsi="Arial" w:cs="Arial"/>
        </w:rPr>
        <w:t>s affected by stroke. Initial</w:t>
      </w:r>
      <w:r w:rsidR="008E5D44" w:rsidRPr="00370BFB">
        <w:rPr>
          <w:rFonts w:ascii="Arial" w:hAnsi="Arial" w:cs="Arial"/>
        </w:rPr>
        <w:t xml:space="preserve"> treatment usually</w:t>
      </w:r>
      <w:r w:rsidR="009B0B07" w:rsidRPr="00370BFB">
        <w:rPr>
          <w:rFonts w:ascii="Arial" w:hAnsi="Arial" w:cs="Arial"/>
        </w:rPr>
        <w:t xml:space="preserve"> takes place in specialists stroke unit, where patients</w:t>
      </w:r>
      <w:r w:rsidR="00176A0A" w:rsidRPr="00370BFB">
        <w:rPr>
          <w:rFonts w:ascii="Arial" w:hAnsi="Arial" w:cs="Arial"/>
        </w:rPr>
        <w:t xml:space="preserve"> receive coordinated care from a </w:t>
      </w:r>
      <w:r w:rsidR="00CB1837" w:rsidRPr="00370BFB">
        <w:rPr>
          <w:rFonts w:ascii="Arial" w:hAnsi="Arial" w:cs="Arial"/>
        </w:rPr>
        <w:t xml:space="preserve">multidisciplinary team. Evidence shows that </w:t>
      </w:r>
      <w:r w:rsidR="008D3948" w:rsidRPr="00370BFB">
        <w:rPr>
          <w:rFonts w:ascii="Arial" w:hAnsi="Arial" w:cs="Arial"/>
        </w:rPr>
        <w:t>treatment in specialised units improves survival rates and reduces disability</w:t>
      </w:r>
      <w:r w:rsidR="00102F47" w:rsidRPr="00370BFB">
        <w:rPr>
          <w:rFonts w:ascii="Arial" w:hAnsi="Arial" w:cs="Arial"/>
        </w:rPr>
        <w:t xml:space="preserve"> compared to general hospital wards (</w:t>
      </w:r>
      <w:r w:rsidR="00DE26E2" w:rsidRPr="00370BFB">
        <w:rPr>
          <w:rFonts w:ascii="Arial" w:hAnsi="Arial" w:cs="Arial"/>
        </w:rPr>
        <w:t>NICE,2022).</w:t>
      </w:r>
    </w:p>
    <w:p w14:paraId="1A4C6826" w14:textId="1A50A85D" w:rsidR="00E30BED" w:rsidRPr="00370BFB" w:rsidRDefault="00DE26E2" w:rsidP="00370BFB">
      <w:pPr>
        <w:spacing w:line="360" w:lineRule="auto"/>
        <w:jc w:val="both"/>
        <w:rPr>
          <w:rFonts w:ascii="Arial" w:hAnsi="Arial" w:cs="Arial"/>
        </w:rPr>
      </w:pPr>
      <w:r w:rsidRPr="00370BFB">
        <w:rPr>
          <w:rFonts w:ascii="Arial" w:hAnsi="Arial" w:cs="Arial"/>
        </w:rPr>
        <w:t xml:space="preserve">Following hospital </w:t>
      </w:r>
      <w:r w:rsidR="002B44B8" w:rsidRPr="00370BFB">
        <w:rPr>
          <w:rFonts w:ascii="Arial" w:hAnsi="Arial" w:cs="Arial"/>
        </w:rPr>
        <w:t>discharge, community</w:t>
      </w:r>
      <w:r w:rsidRPr="00370BFB">
        <w:rPr>
          <w:rFonts w:ascii="Arial" w:hAnsi="Arial" w:cs="Arial"/>
        </w:rPr>
        <w:t>-based rehabilitation</w:t>
      </w:r>
      <w:r w:rsidR="00C57484" w:rsidRPr="00370BFB">
        <w:rPr>
          <w:rFonts w:ascii="Arial" w:hAnsi="Arial" w:cs="Arial"/>
        </w:rPr>
        <w:t xml:space="preserve"> services support recovery and help individuals regain </w:t>
      </w:r>
      <w:r w:rsidR="002B44B8" w:rsidRPr="00370BFB">
        <w:rPr>
          <w:rFonts w:ascii="Arial" w:hAnsi="Arial" w:cs="Arial"/>
        </w:rPr>
        <w:t xml:space="preserve">independence. Multidisciplinary teams typically include </w:t>
      </w:r>
      <w:r w:rsidR="00C74F8B" w:rsidRPr="00370BFB">
        <w:rPr>
          <w:rFonts w:ascii="Arial" w:hAnsi="Arial" w:cs="Arial"/>
        </w:rPr>
        <w:t>nurses, occupational therapists,</w:t>
      </w:r>
      <w:r w:rsidR="007D3D40" w:rsidRPr="00370BFB">
        <w:rPr>
          <w:rFonts w:ascii="Arial" w:hAnsi="Arial" w:cs="Arial"/>
        </w:rPr>
        <w:t xml:space="preserve"> social workers, physiotherap</w:t>
      </w:r>
      <w:r w:rsidR="00B84DB3" w:rsidRPr="00370BFB">
        <w:rPr>
          <w:rFonts w:ascii="Arial" w:hAnsi="Arial" w:cs="Arial"/>
        </w:rPr>
        <w:t>ists and speech language</w:t>
      </w:r>
      <w:r w:rsidR="006B69DD" w:rsidRPr="00370BFB">
        <w:rPr>
          <w:rFonts w:ascii="Arial" w:hAnsi="Arial" w:cs="Arial"/>
        </w:rPr>
        <w:t xml:space="preserve"> therapists. Each professional</w:t>
      </w:r>
      <w:r w:rsidR="00895BC7" w:rsidRPr="00370BFB">
        <w:rPr>
          <w:rFonts w:ascii="Arial" w:hAnsi="Arial" w:cs="Arial"/>
        </w:rPr>
        <w:t xml:space="preserve"> plays a </w:t>
      </w:r>
      <w:r w:rsidR="00391D96" w:rsidRPr="00370BFB">
        <w:rPr>
          <w:rFonts w:ascii="Arial" w:hAnsi="Arial" w:cs="Arial"/>
        </w:rPr>
        <w:t>role in</w:t>
      </w:r>
      <w:r w:rsidR="00895BC7" w:rsidRPr="00370BFB">
        <w:rPr>
          <w:rFonts w:ascii="Arial" w:hAnsi="Arial" w:cs="Arial"/>
        </w:rPr>
        <w:t xml:space="preserve"> addressing differ</w:t>
      </w:r>
      <w:r w:rsidR="00A01A66" w:rsidRPr="00370BFB">
        <w:rPr>
          <w:rFonts w:ascii="Arial" w:hAnsi="Arial" w:cs="Arial"/>
        </w:rPr>
        <w:t>ent aspects of recovery, such a</w:t>
      </w:r>
      <w:r w:rsidR="00D5333B" w:rsidRPr="00370BFB">
        <w:rPr>
          <w:rFonts w:ascii="Arial" w:hAnsi="Arial" w:cs="Arial"/>
        </w:rPr>
        <w:t xml:space="preserve">s daily living </w:t>
      </w:r>
      <w:r w:rsidR="00F95D67" w:rsidRPr="00370BFB">
        <w:rPr>
          <w:rFonts w:ascii="Arial" w:hAnsi="Arial" w:cs="Arial"/>
        </w:rPr>
        <w:t>skills, communication</w:t>
      </w:r>
      <w:r w:rsidR="00D5333B" w:rsidRPr="00370BFB">
        <w:rPr>
          <w:rFonts w:ascii="Arial" w:hAnsi="Arial" w:cs="Arial"/>
        </w:rPr>
        <w:t>,</w:t>
      </w:r>
      <w:r w:rsidR="00F95D67" w:rsidRPr="00370BFB">
        <w:rPr>
          <w:rFonts w:ascii="Arial" w:hAnsi="Arial" w:cs="Arial"/>
        </w:rPr>
        <w:t xml:space="preserve"> and mobility.</w:t>
      </w:r>
    </w:p>
    <w:p w14:paraId="041B77BB" w14:textId="48512EB6" w:rsidR="00AB2C54" w:rsidRPr="00370BFB" w:rsidRDefault="006F4A5A" w:rsidP="00370BFB">
      <w:pPr>
        <w:spacing w:line="360" w:lineRule="auto"/>
        <w:jc w:val="both"/>
        <w:rPr>
          <w:rFonts w:ascii="Arial" w:hAnsi="Arial" w:cs="Arial"/>
        </w:rPr>
      </w:pPr>
      <w:r w:rsidRPr="00370BFB">
        <w:rPr>
          <w:rFonts w:ascii="Arial" w:hAnsi="Arial" w:cs="Arial"/>
        </w:rPr>
        <w:lastRenderedPageBreak/>
        <w:t>General practitioners (GP</w:t>
      </w:r>
      <w:r w:rsidR="00BD155B" w:rsidRPr="00370BFB">
        <w:rPr>
          <w:rFonts w:ascii="Arial" w:hAnsi="Arial" w:cs="Arial"/>
        </w:rPr>
        <w:t>s) are also important in providing ongoing care. They monitor</w:t>
      </w:r>
      <w:r w:rsidR="002D022F" w:rsidRPr="00370BFB">
        <w:rPr>
          <w:rFonts w:ascii="Arial" w:hAnsi="Arial" w:cs="Arial"/>
        </w:rPr>
        <w:t xml:space="preserve"> patients’ health,</w:t>
      </w:r>
      <w:r w:rsidR="00367FF8" w:rsidRPr="00370BFB">
        <w:rPr>
          <w:rFonts w:ascii="Arial" w:hAnsi="Arial" w:cs="Arial"/>
        </w:rPr>
        <w:t xml:space="preserve"> manage risk </w:t>
      </w:r>
      <w:r w:rsidR="003C5EE1" w:rsidRPr="00370BFB">
        <w:rPr>
          <w:rFonts w:ascii="Arial" w:hAnsi="Arial" w:cs="Arial"/>
        </w:rPr>
        <w:t>factors, and</w:t>
      </w:r>
      <w:r w:rsidR="00367FF8" w:rsidRPr="00370BFB">
        <w:rPr>
          <w:rFonts w:ascii="Arial" w:hAnsi="Arial" w:cs="Arial"/>
        </w:rPr>
        <w:t xml:space="preserve"> help prevent further stroke</w:t>
      </w:r>
      <w:r w:rsidR="003C5EE1" w:rsidRPr="00370BFB">
        <w:rPr>
          <w:rFonts w:ascii="Arial" w:hAnsi="Arial" w:cs="Arial"/>
        </w:rPr>
        <w:t>s. Social care services</w:t>
      </w:r>
      <w:r w:rsidR="008D5A70" w:rsidRPr="00370BFB">
        <w:rPr>
          <w:rFonts w:ascii="Arial" w:hAnsi="Arial" w:cs="Arial"/>
        </w:rPr>
        <w:t xml:space="preserve"> are essential for individuals</w:t>
      </w:r>
      <w:r w:rsidR="004469C8" w:rsidRPr="00370BFB">
        <w:rPr>
          <w:rFonts w:ascii="Arial" w:hAnsi="Arial" w:cs="Arial"/>
        </w:rPr>
        <w:t xml:space="preserve"> with long -term disabilities</w:t>
      </w:r>
      <w:r w:rsidR="006B79F2" w:rsidRPr="00370BFB">
        <w:rPr>
          <w:rFonts w:ascii="Arial" w:hAnsi="Arial" w:cs="Arial"/>
        </w:rPr>
        <w:t>. These services may i</w:t>
      </w:r>
      <w:r w:rsidR="00A444FF" w:rsidRPr="00370BFB">
        <w:rPr>
          <w:rFonts w:ascii="Arial" w:hAnsi="Arial" w:cs="Arial"/>
        </w:rPr>
        <w:t>nclude home care,</w:t>
      </w:r>
      <w:r w:rsidR="00F72F39" w:rsidRPr="00370BFB">
        <w:rPr>
          <w:rFonts w:ascii="Arial" w:hAnsi="Arial" w:cs="Arial"/>
        </w:rPr>
        <w:t xml:space="preserve"> </w:t>
      </w:r>
      <w:r w:rsidR="0087266E" w:rsidRPr="00370BFB">
        <w:rPr>
          <w:rFonts w:ascii="Arial" w:hAnsi="Arial" w:cs="Arial"/>
        </w:rPr>
        <w:t>personal assistance, and home adaptations such as</w:t>
      </w:r>
      <w:r w:rsidR="00377BA3" w:rsidRPr="00370BFB">
        <w:rPr>
          <w:rFonts w:ascii="Arial" w:hAnsi="Arial" w:cs="Arial"/>
        </w:rPr>
        <w:t xml:space="preserve"> mobility aids or stairlifts.</w:t>
      </w:r>
    </w:p>
    <w:p w14:paraId="758DAF9F" w14:textId="21A40006" w:rsidR="00377BA3" w:rsidRPr="00370BFB" w:rsidRDefault="00365034" w:rsidP="00370BFB">
      <w:pPr>
        <w:spacing w:line="360" w:lineRule="auto"/>
        <w:jc w:val="both"/>
        <w:rPr>
          <w:rFonts w:ascii="Arial" w:hAnsi="Arial" w:cs="Arial"/>
        </w:rPr>
      </w:pPr>
      <w:r w:rsidRPr="00370BFB">
        <w:rPr>
          <w:rFonts w:ascii="Arial" w:hAnsi="Arial" w:cs="Arial"/>
        </w:rPr>
        <w:t>In more severe cases, residential nur</w:t>
      </w:r>
      <w:r w:rsidR="00372ECF" w:rsidRPr="00370BFB">
        <w:rPr>
          <w:rFonts w:ascii="Arial" w:hAnsi="Arial" w:cs="Arial"/>
        </w:rPr>
        <w:t>sing care may be required. Support</w:t>
      </w:r>
      <w:r w:rsidR="00610F1E" w:rsidRPr="00370BFB">
        <w:rPr>
          <w:rFonts w:ascii="Arial" w:hAnsi="Arial" w:cs="Arial"/>
        </w:rPr>
        <w:t xml:space="preserve"> for informal carers   </w:t>
      </w:r>
      <w:r w:rsidR="00207003" w:rsidRPr="00370BFB">
        <w:rPr>
          <w:rFonts w:ascii="Arial" w:hAnsi="Arial" w:cs="Arial"/>
        </w:rPr>
        <w:t>is also crucial</w:t>
      </w:r>
      <w:r w:rsidR="004C6581" w:rsidRPr="00370BFB">
        <w:rPr>
          <w:rFonts w:ascii="Arial" w:hAnsi="Arial" w:cs="Arial"/>
        </w:rPr>
        <w:t xml:space="preserve">, as they often </w:t>
      </w:r>
      <w:r w:rsidR="00222A8B" w:rsidRPr="00370BFB">
        <w:rPr>
          <w:rFonts w:ascii="Arial" w:hAnsi="Arial" w:cs="Arial"/>
        </w:rPr>
        <w:t>play a</w:t>
      </w:r>
      <w:r w:rsidR="004C6581" w:rsidRPr="00370BFB">
        <w:rPr>
          <w:rFonts w:ascii="Arial" w:hAnsi="Arial" w:cs="Arial"/>
        </w:rPr>
        <w:t xml:space="preserve"> significant</w:t>
      </w:r>
      <w:r w:rsidR="00610F1E" w:rsidRPr="00370BFB">
        <w:rPr>
          <w:rFonts w:ascii="Arial" w:hAnsi="Arial" w:cs="Arial"/>
        </w:rPr>
        <w:t xml:space="preserve">   </w:t>
      </w:r>
      <w:r w:rsidR="00307C9E" w:rsidRPr="00370BFB">
        <w:rPr>
          <w:rFonts w:ascii="Arial" w:hAnsi="Arial" w:cs="Arial"/>
        </w:rPr>
        <w:t>role in</w:t>
      </w:r>
      <w:r w:rsidR="00875C22" w:rsidRPr="00370BFB">
        <w:rPr>
          <w:rFonts w:ascii="Arial" w:hAnsi="Arial" w:cs="Arial"/>
        </w:rPr>
        <w:t xml:space="preserve"> long - term </w:t>
      </w:r>
      <w:r w:rsidR="00307C9E" w:rsidRPr="00370BFB">
        <w:rPr>
          <w:rFonts w:ascii="Arial" w:hAnsi="Arial" w:cs="Arial"/>
        </w:rPr>
        <w:t>care. Voluntary</w:t>
      </w:r>
      <w:r w:rsidR="00610F1E" w:rsidRPr="00370BFB">
        <w:rPr>
          <w:rFonts w:ascii="Arial" w:hAnsi="Arial" w:cs="Arial"/>
        </w:rPr>
        <w:t xml:space="preserve">    </w:t>
      </w:r>
      <w:r w:rsidR="00222A8B" w:rsidRPr="00370BFB">
        <w:rPr>
          <w:rFonts w:ascii="Arial" w:hAnsi="Arial" w:cs="Arial"/>
        </w:rPr>
        <w:t>organi</w:t>
      </w:r>
      <w:r w:rsidR="001A6F05" w:rsidRPr="00370BFB">
        <w:rPr>
          <w:rFonts w:ascii="Arial" w:hAnsi="Arial" w:cs="Arial"/>
        </w:rPr>
        <w:t xml:space="preserve">sations, such as the </w:t>
      </w:r>
      <w:r w:rsidR="00E61291" w:rsidRPr="00370BFB">
        <w:rPr>
          <w:rFonts w:ascii="Arial" w:hAnsi="Arial" w:cs="Arial"/>
        </w:rPr>
        <w:t>St</w:t>
      </w:r>
      <w:r w:rsidR="001A6F05" w:rsidRPr="00370BFB">
        <w:rPr>
          <w:rFonts w:ascii="Arial" w:hAnsi="Arial" w:cs="Arial"/>
        </w:rPr>
        <w:t>roke Association</w:t>
      </w:r>
      <w:r w:rsidR="00BE290F" w:rsidRPr="00370BFB">
        <w:rPr>
          <w:rFonts w:ascii="Arial" w:hAnsi="Arial" w:cs="Arial"/>
        </w:rPr>
        <w:t>, provide additional support through</w:t>
      </w:r>
      <w:r w:rsidR="0076023B" w:rsidRPr="00370BFB">
        <w:rPr>
          <w:rFonts w:ascii="Arial" w:hAnsi="Arial" w:cs="Arial"/>
        </w:rPr>
        <w:t xml:space="preserve"> information,</w:t>
      </w:r>
      <w:r w:rsidR="0031089A" w:rsidRPr="00370BFB">
        <w:rPr>
          <w:rFonts w:ascii="Arial" w:hAnsi="Arial" w:cs="Arial"/>
        </w:rPr>
        <w:t xml:space="preserve"> </w:t>
      </w:r>
      <w:r w:rsidR="00B64996" w:rsidRPr="00370BFB">
        <w:rPr>
          <w:rFonts w:ascii="Arial" w:hAnsi="Arial" w:cs="Arial"/>
        </w:rPr>
        <w:t xml:space="preserve">programmes, advocacy </w:t>
      </w:r>
      <w:r w:rsidR="008E1DF7" w:rsidRPr="00370BFB">
        <w:rPr>
          <w:rFonts w:ascii="Arial" w:hAnsi="Arial" w:cs="Arial"/>
        </w:rPr>
        <w:t>and community.</w:t>
      </w:r>
      <w:r w:rsidR="00610F1E" w:rsidRPr="00370BFB">
        <w:rPr>
          <w:rFonts w:ascii="Arial" w:hAnsi="Arial" w:cs="Arial"/>
        </w:rPr>
        <w:t xml:space="preserve">                                                                   </w:t>
      </w:r>
    </w:p>
    <w:p w14:paraId="30D977F1" w14:textId="1F395B85" w:rsidR="00A54DD0" w:rsidRPr="00370BFB" w:rsidRDefault="003E2159" w:rsidP="00370BFB">
      <w:pPr>
        <w:spacing w:line="360" w:lineRule="auto"/>
        <w:jc w:val="both"/>
        <w:rPr>
          <w:rFonts w:ascii="Arial" w:hAnsi="Arial" w:cs="Arial"/>
        </w:rPr>
      </w:pPr>
      <w:r w:rsidRPr="00370BFB">
        <w:rPr>
          <w:rFonts w:ascii="Arial" w:hAnsi="Arial" w:cs="Arial"/>
        </w:rPr>
        <w:t>However, access</w:t>
      </w:r>
      <w:r w:rsidR="00494F7E" w:rsidRPr="00370BFB">
        <w:rPr>
          <w:rFonts w:ascii="Arial" w:hAnsi="Arial" w:cs="Arial"/>
        </w:rPr>
        <w:t xml:space="preserve"> to </w:t>
      </w:r>
      <w:r w:rsidR="00A2060E" w:rsidRPr="00370BFB">
        <w:rPr>
          <w:rFonts w:ascii="Arial" w:hAnsi="Arial" w:cs="Arial"/>
        </w:rPr>
        <w:t>services depending</w:t>
      </w:r>
      <w:r w:rsidR="00AE7790" w:rsidRPr="00370BFB">
        <w:rPr>
          <w:rFonts w:ascii="Arial" w:hAnsi="Arial" w:cs="Arial"/>
        </w:rPr>
        <w:t xml:space="preserve"> </w:t>
      </w:r>
      <w:r w:rsidR="0068674E" w:rsidRPr="00370BFB">
        <w:rPr>
          <w:rFonts w:ascii="Arial" w:hAnsi="Arial" w:cs="Arial"/>
        </w:rPr>
        <w:t>on can</w:t>
      </w:r>
      <w:r w:rsidR="00494F7E" w:rsidRPr="00370BFB">
        <w:rPr>
          <w:rFonts w:ascii="Arial" w:hAnsi="Arial" w:cs="Arial"/>
        </w:rPr>
        <w:t xml:space="preserve"> vary</w:t>
      </w:r>
      <w:r w:rsidR="0068674E" w:rsidRPr="00370BFB">
        <w:rPr>
          <w:rFonts w:ascii="Arial" w:hAnsi="Arial" w:cs="Arial"/>
        </w:rPr>
        <w:t xml:space="preserve"> de</w:t>
      </w:r>
      <w:r w:rsidR="00A2060E" w:rsidRPr="00370BFB">
        <w:rPr>
          <w:rFonts w:ascii="Arial" w:hAnsi="Arial" w:cs="Arial"/>
        </w:rPr>
        <w:t>pending</w:t>
      </w:r>
      <w:r w:rsidR="002C500B" w:rsidRPr="00370BFB">
        <w:rPr>
          <w:rFonts w:ascii="Arial" w:hAnsi="Arial" w:cs="Arial"/>
        </w:rPr>
        <w:t xml:space="preserve"> and available resources. </w:t>
      </w:r>
      <w:r w:rsidR="0068674E" w:rsidRPr="00370BFB">
        <w:rPr>
          <w:rFonts w:ascii="Arial" w:hAnsi="Arial" w:cs="Arial"/>
        </w:rPr>
        <w:t>pending on geo</w:t>
      </w:r>
      <w:r w:rsidR="002C500B" w:rsidRPr="00370BFB">
        <w:rPr>
          <w:rFonts w:ascii="Arial" w:hAnsi="Arial" w:cs="Arial"/>
        </w:rPr>
        <w:t>graphical</w:t>
      </w:r>
      <w:r w:rsidR="00D25517" w:rsidRPr="00370BFB">
        <w:rPr>
          <w:rFonts w:ascii="Arial" w:hAnsi="Arial" w:cs="Arial"/>
        </w:rPr>
        <w:t xml:space="preserve"> location and </w:t>
      </w:r>
      <w:r w:rsidR="00845FDD" w:rsidRPr="00370BFB">
        <w:rPr>
          <w:rFonts w:ascii="Arial" w:hAnsi="Arial" w:cs="Arial"/>
        </w:rPr>
        <w:t>available</w:t>
      </w:r>
      <w:r w:rsidR="004A0C88" w:rsidRPr="00370BFB">
        <w:rPr>
          <w:rFonts w:ascii="Arial" w:hAnsi="Arial" w:cs="Arial"/>
        </w:rPr>
        <w:t xml:space="preserve"> resources</w:t>
      </w:r>
      <w:r w:rsidR="008471CD" w:rsidRPr="00370BFB">
        <w:rPr>
          <w:rFonts w:ascii="Arial" w:hAnsi="Arial" w:cs="Arial"/>
        </w:rPr>
        <w:t>. This can lead to inequalities in care,</w:t>
      </w:r>
      <w:r w:rsidR="00F14E45" w:rsidRPr="00370BFB">
        <w:rPr>
          <w:rFonts w:ascii="Arial" w:hAnsi="Arial" w:cs="Arial"/>
        </w:rPr>
        <w:t xml:space="preserve"> </w:t>
      </w:r>
      <w:r w:rsidR="008F3F08" w:rsidRPr="00370BFB">
        <w:rPr>
          <w:rFonts w:ascii="Arial" w:hAnsi="Arial" w:cs="Arial"/>
        </w:rPr>
        <w:t>highlighting</w:t>
      </w:r>
      <w:r w:rsidR="00F14E45" w:rsidRPr="00370BFB">
        <w:rPr>
          <w:rFonts w:ascii="Arial" w:hAnsi="Arial" w:cs="Arial"/>
        </w:rPr>
        <w:t xml:space="preserve"> the need for </w:t>
      </w:r>
      <w:r w:rsidR="00C316EE" w:rsidRPr="00370BFB">
        <w:rPr>
          <w:rFonts w:ascii="Arial" w:hAnsi="Arial" w:cs="Arial"/>
        </w:rPr>
        <w:t>integrated and well-coordinated</w:t>
      </w:r>
      <w:r w:rsidR="008F3F08" w:rsidRPr="00370BFB">
        <w:rPr>
          <w:rFonts w:ascii="Arial" w:hAnsi="Arial" w:cs="Arial"/>
        </w:rPr>
        <w:t xml:space="preserve"> health and social care system</w:t>
      </w:r>
      <w:r w:rsidR="008E1DF7" w:rsidRPr="00370BFB">
        <w:rPr>
          <w:rFonts w:ascii="Arial" w:hAnsi="Arial" w:cs="Arial"/>
        </w:rPr>
        <w:t>s.</w:t>
      </w:r>
    </w:p>
    <w:p w14:paraId="60D0CECC" w14:textId="5EF4D3F7" w:rsidR="005D7F39" w:rsidRPr="00370BFB" w:rsidRDefault="005D7F39" w:rsidP="00370BFB">
      <w:pPr>
        <w:pStyle w:val="Heading1"/>
        <w:spacing w:line="360" w:lineRule="auto"/>
        <w:rPr>
          <w:rFonts w:ascii="Arial" w:hAnsi="Arial" w:cs="Arial"/>
          <w:sz w:val="22"/>
          <w:szCs w:val="22"/>
        </w:rPr>
      </w:pPr>
      <w:bookmarkStart w:id="5" w:name="_Toc227395971"/>
      <w:r w:rsidRPr="00370BFB">
        <w:rPr>
          <w:rFonts w:ascii="Arial" w:hAnsi="Arial" w:cs="Arial"/>
          <w:sz w:val="22"/>
          <w:szCs w:val="22"/>
        </w:rPr>
        <w:t>Conclusion</w:t>
      </w:r>
      <w:bookmarkEnd w:id="5"/>
    </w:p>
    <w:p w14:paraId="3E5D4D9F" w14:textId="7857EF3C" w:rsidR="0016309B" w:rsidRPr="00370BFB" w:rsidRDefault="00BB4605" w:rsidP="00370BFB">
      <w:pPr>
        <w:spacing w:line="360" w:lineRule="auto"/>
        <w:jc w:val="both"/>
        <w:rPr>
          <w:rFonts w:ascii="Arial" w:hAnsi="Arial" w:cs="Arial"/>
        </w:rPr>
      </w:pPr>
      <w:r w:rsidRPr="00370BFB">
        <w:rPr>
          <w:rFonts w:ascii="Arial" w:hAnsi="Arial" w:cs="Arial"/>
        </w:rPr>
        <w:t xml:space="preserve">In conclusion, </w:t>
      </w:r>
      <w:r w:rsidR="007556A5" w:rsidRPr="00370BFB">
        <w:rPr>
          <w:rFonts w:ascii="Arial" w:hAnsi="Arial" w:cs="Arial"/>
        </w:rPr>
        <w:t>stroke is</w:t>
      </w:r>
      <w:r w:rsidR="00C81903" w:rsidRPr="00370BFB">
        <w:rPr>
          <w:rFonts w:ascii="Arial" w:hAnsi="Arial" w:cs="Arial"/>
        </w:rPr>
        <w:t xml:space="preserve"> a </w:t>
      </w:r>
      <w:r w:rsidR="002320C2" w:rsidRPr="00370BFB">
        <w:rPr>
          <w:rFonts w:ascii="Arial" w:hAnsi="Arial" w:cs="Arial"/>
        </w:rPr>
        <w:t xml:space="preserve">major public health issue with significant consequences for </w:t>
      </w:r>
      <w:r w:rsidR="00FB7108" w:rsidRPr="00370BFB">
        <w:rPr>
          <w:rFonts w:ascii="Arial" w:hAnsi="Arial" w:cs="Arial"/>
        </w:rPr>
        <w:t>individuals, communities, and h</w:t>
      </w:r>
      <w:r w:rsidR="00B443F5" w:rsidRPr="00370BFB">
        <w:rPr>
          <w:rFonts w:ascii="Arial" w:hAnsi="Arial" w:cs="Arial"/>
        </w:rPr>
        <w:t xml:space="preserve"> occurs due healthcare systems. It </w:t>
      </w:r>
      <w:r w:rsidR="009E24F3" w:rsidRPr="00370BFB">
        <w:rPr>
          <w:rFonts w:ascii="Arial" w:hAnsi="Arial" w:cs="Arial"/>
        </w:rPr>
        <w:t>occurs due to an interruption in blood</w:t>
      </w:r>
      <w:r w:rsidR="005870A1" w:rsidRPr="00370BFB">
        <w:rPr>
          <w:rFonts w:ascii="Arial" w:hAnsi="Arial" w:cs="Arial"/>
        </w:rPr>
        <w:t xml:space="preserve"> supply to the brain and can result in severe physical, </w:t>
      </w:r>
      <w:r w:rsidR="00233B91" w:rsidRPr="00370BFB">
        <w:rPr>
          <w:rFonts w:ascii="Arial" w:hAnsi="Arial" w:cs="Arial"/>
        </w:rPr>
        <w:t>cognitive, and psychological effects.</w:t>
      </w:r>
    </w:p>
    <w:p w14:paraId="6F611CFD" w14:textId="1502E42D" w:rsidR="00233B91" w:rsidRPr="00370BFB" w:rsidRDefault="00233B91" w:rsidP="00370BFB">
      <w:pPr>
        <w:spacing w:line="360" w:lineRule="auto"/>
        <w:jc w:val="both"/>
        <w:rPr>
          <w:rFonts w:ascii="Arial" w:hAnsi="Arial" w:cs="Arial"/>
        </w:rPr>
      </w:pPr>
      <w:r w:rsidRPr="00370BFB">
        <w:rPr>
          <w:rFonts w:ascii="Arial" w:hAnsi="Arial" w:cs="Arial"/>
        </w:rPr>
        <w:t xml:space="preserve">Effective measurement and monitoring systems </w:t>
      </w:r>
      <w:r w:rsidR="009364A8" w:rsidRPr="00370BFB">
        <w:rPr>
          <w:rFonts w:ascii="Arial" w:hAnsi="Arial" w:cs="Arial"/>
        </w:rPr>
        <w:t>are essential for understanding the burden of stroke and improving healthcare</w:t>
      </w:r>
      <w:r w:rsidR="0049797A" w:rsidRPr="00370BFB">
        <w:rPr>
          <w:rFonts w:ascii="Arial" w:hAnsi="Arial" w:cs="Arial"/>
        </w:rPr>
        <w:t xml:space="preserve"> services. Prevention </w:t>
      </w:r>
      <w:r w:rsidR="00B2184B" w:rsidRPr="00370BFB">
        <w:rPr>
          <w:rFonts w:ascii="Arial" w:hAnsi="Arial" w:cs="Arial"/>
        </w:rPr>
        <w:t xml:space="preserve">strategies, particularly </w:t>
      </w:r>
      <w:r w:rsidR="002E7C99" w:rsidRPr="00370BFB">
        <w:rPr>
          <w:rFonts w:ascii="Arial" w:hAnsi="Arial" w:cs="Arial"/>
        </w:rPr>
        <w:t>those targeting</w:t>
      </w:r>
      <w:r w:rsidR="00B2184B" w:rsidRPr="00370BFB">
        <w:rPr>
          <w:rFonts w:ascii="Arial" w:hAnsi="Arial" w:cs="Arial"/>
        </w:rPr>
        <w:t xml:space="preserve"> modifiable</w:t>
      </w:r>
      <w:r w:rsidR="00D3078B" w:rsidRPr="00370BFB">
        <w:rPr>
          <w:rFonts w:ascii="Arial" w:hAnsi="Arial" w:cs="Arial"/>
        </w:rPr>
        <w:t xml:space="preserve"> risks factors such as hypertension and lifestyle </w:t>
      </w:r>
      <w:r w:rsidR="00B150D5" w:rsidRPr="00370BFB">
        <w:rPr>
          <w:rFonts w:ascii="Arial" w:hAnsi="Arial" w:cs="Arial"/>
        </w:rPr>
        <w:t>behaviours</w:t>
      </w:r>
      <w:r w:rsidR="00D3078B" w:rsidRPr="00370BFB">
        <w:rPr>
          <w:rFonts w:ascii="Arial" w:hAnsi="Arial" w:cs="Arial"/>
        </w:rPr>
        <w:t>,</w:t>
      </w:r>
      <w:r w:rsidR="00611948" w:rsidRPr="00370BFB">
        <w:rPr>
          <w:rFonts w:ascii="Arial" w:hAnsi="Arial" w:cs="Arial"/>
        </w:rPr>
        <w:t xml:space="preserve"> are</w:t>
      </w:r>
      <w:r w:rsidR="00C30F83" w:rsidRPr="00370BFB">
        <w:rPr>
          <w:rFonts w:ascii="Arial" w:hAnsi="Arial" w:cs="Arial"/>
        </w:rPr>
        <w:t xml:space="preserve"> crucial in reducing the incidenc</w:t>
      </w:r>
      <w:r w:rsidR="00B150D5" w:rsidRPr="00370BFB">
        <w:rPr>
          <w:rFonts w:ascii="Arial" w:hAnsi="Arial" w:cs="Arial"/>
        </w:rPr>
        <w:t>e of stroke.</w:t>
      </w:r>
    </w:p>
    <w:p w14:paraId="79A6754E" w14:textId="66680946" w:rsidR="000B3CB4" w:rsidRPr="00370BFB" w:rsidRDefault="000B3CB4" w:rsidP="00370BFB">
      <w:pPr>
        <w:spacing w:line="360" w:lineRule="auto"/>
        <w:jc w:val="both"/>
        <w:rPr>
          <w:rFonts w:ascii="Arial" w:hAnsi="Arial" w:cs="Arial"/>
        </w:rPr>
      </w:pPr>
      <w:r w:rsidRPr="00370BFB">
        <w:rPr>
          <w:rFonts w:ascii="Arial" w:hAnsi="Arial" w:cs="Arial"/>
        </w:rPr>
        <w:t>Rapid diagnosis and treatment,</w:t>
      </w:r>
      <w:r w:rsidR="00790958" w:rsidRPr="00370BFB">
        <w:rPr>
          <w:rFonts w:ascii="Arial" w:hAnsi="Arial" w:cs="Arial"/>
        </w:rPr>
        <w:t xml:space="preserve"> combined with comprehensive </w:t>
      </w:r>
      <w:r w:rsidR="002E7C99" w:rsidRPr="00370BFB">
        <w:rPr>
          <w:rFonts w:ascii="Arial" w:hAnsi="Arial" w:cs="Arial"/>
        </w:rPr>
        <w:t>rehabilitation and support</w:t>
      </w:r>
      <w:r w:rsidR="00D310AF" w:rsidRPr="00370BFB">
        <w:rPr>
          <w:rFonts w:ascii="Arial" w:hAnsi="Arial" w:cs="Arial"/>
        </w:rPr>
        <w:t xml:space="preserve"> </w:t>
      </w:r>
      <w:r w:rsidR="00323FC2" w:rsidRPr="00370BFB">
        <w:rPr>
          <w:rFonts w:ascii="Arial" w:hAnsi="Arial" w:cs="Arial"/>
        </w:rPr>
        <w:t>services, play</w:t>
      </w:r>
      <w:r w:rsidR="00E1202F" w:rsidRPr="00370BFB">
        <w:rPr>
          <w:rFonts w:ascii="Arial" w:hAnsi="Arial" w:cs="Arial"/>
        </w:rPr>
        <w:t xml:space="preserve"> a key role in improving</w:t>
      </w:r>
      <w:r w:rsidR="004B3B6E" w:rsidRPr="00370BFB">
        <w:rPr>
          <w:rFonts w:ascii="Arial" w:hAnsi="Arial" w:cs="Arial"/>
        </w:rPr>
        <w:t xml:space="preserve"> patient outcomes. Ho</w:t>
      </w:r>
      <w:r w:rsidR="000D45A5" w:rsidRPr="00370BFB">
        <w:rPr>
          <w:rFonts w:ascii="Arial" w:hAnsi="Arial" w:cs="Arial"/>
        </w:rPr>
        <w:t xml:space="preserve"> </w:t>
      </w:r>
      <w:r w:rsidR="009F0C71" w:rsidRPr="00370BFB">
        <w:rPr>
          <w:rFonts w:ascii="Arial" w:hAnsi="Arial" w:cs="Arial"/>
        </w:rPr>
        <w:t>challenger, however</w:t>
      </w:r>
      <w:r w:rsidR="004D7AB2" w:rsidRPr="00370BFB">
        <w:rPr>
          <w:rFonts w:ascii="Arial" w:hAnsi="Arial" w:cs="Arial"/>
        </w:rPr>
        <w:t xml:space="preserve"> </w:t>
      </w:r>
      <w:r w:rsidR="000D45A5" w:rsidRPr="00370BFB">
        <w:rPr>
          <w:rFonts w:ascii="Arial" w:hAnsi="Arial" w:cs="Arial"/>
        </w:rPr>
        <w:t>ongoing</w:t>
      </w:r>
      <w:r w:rsidR="004D7AB2" w:rsidRPr="00370BFB">
        <w:rPr>
          <w:rFonts w:ascii="Arial" w:hAnsi="Arial" w:cs="Arial"/>
        </w:rPr>
        <w:t xml:space="preserve"> challenges</w:t>
      </w:r>
      <w:r w:rsidR="00DC004E" w:rsidRPr="00370BFB">
        <w:rPr>
          <w:rFonts w:ascii="Arial" w:hAnsi="Arial" w:cs="Arial"/>
        </w:rPr>
        <w:t xml:space="preserve"> such as healthcare equalities</w:t>
      </w:r>
      <w:r w:rsidR="002F4DB8" w:rsidRPr="00370BFB">
        <w:rPr>
          <w:rFonts w:ascii="Arial" w:hAnsi="Arial" w:cs="Arial"/>
        </w:rPr>
        <w:t xml:space="preserve"> and delayed treatment must be address</w:t>
      </w:r>
      <w:r w:rsidR="002A21F6" w:rsidRPr="00370BFB">
        <w:rPr>
          <w:rFonts w:ascii="Arial" w:hAnsi="Arial" w:cs="Arial"/>
        </w:rPr>
        <w:t>ed.</w:t>
      </w:r>
    </w:p>
    <w:p w14:paraId="40686D18" w14:textId="548CCBF8" w:rsidR="0058251D" w:rsidRPr="00370BFB" w:rsidRDefault="0058251D" w:rsidP="00370BFB">
      <w:pPr>
        <w:spacing w:line="360" w:lineRule="auto"/>
        <w:jc w:val="both"/>
        <w:rPr>
          <w:rFonts w:ascii="Arial" w:hAnsi="Arial" w:cs="Arial"/>
        </w:rPr>
      </w:pPr>
      <w:r w:rsidRPr="00370BFB">
        <w:rPr>
          <w:rFonts w:ascii="Arial" w:hAnsi="Arial" w:cs="Arial"/>
        </w:rPr>
        <w:t>Overall, continued invest</w:t>
      </w:r>
      <w:r w:rsidR="00323FC2" w:rsidRPr="00370BFB">
        <w:rPr>
          <w:rFonts w:ascii="Arial" w:hAnsi="Arial" w:cs="Arial"/>
        </w:rPr>
        <w:t xml:space="preserve">ment in </w:t>
      </w:r>
      <w:r w:rsidR="008E1DF7" w:rsidRPr="00370BFB">
        <w:rPr>
          <w:rFonts w:ascii="Arial" w:hAnsi="Arial" w:cs="Arial"/>
        </w:rPr>
        <w:t>prevention, early</w:t>
      </w:r>
      <w:r w:rsidR="00EB6F6A" w:rsidRPr="00370BFB">
        <w:rPr>
          <w:rFonts w:ascii="Arial" w:hAnsi="Arial" w:cs="Arial"/>
        </w:rPr>
        <w:t xml:space="preserve"> intervention</w:t>
      </w:r>
      <w:r w:rsidR="006E07F8" w:rsidRPr="00370BFB">
        <w:rPr>
          <w:rFonts w:ascii="Arial" w:hAnsi="Arial" w:cs="Arial"/>
        </w:rPr>
        <w:t>,</w:t>
      </w:r>
      <w:r w:rsidR="00F22C1E" w:rsidRPr="00370BFB">
        <w:rPr>
          <w:rFonts w:ascii="Arial" w:hAnsi="Arial" w:cs="Arial"/>
        </w:rPr>
        <w:t xml:space="preserve"> and integrated care is essential to redu</w:t>
      </w:r>
      <w:r w:rsidR="00F86448" w:rsidRPr="00370BFB">
        <w:rPr>
          <w:rFonts w:ascii="Arial" w:hAnsi="Arial" w:cs="Arial"/>
        </w:rPr>
        <w:t>ce the impact</w:t>
      </w:r>
      <w:r w:rsidR="002E2D78" w:rsidRPr="00370BFB">
        <w:rPr>
          <w:rFonts w:ascii="Arial" w:hAnsi="Arial" w:cs="Arial"/>
        </w:rPr>
        <w:t xml:space="preserve"> </w:t>
      </w:r>
      <w:r w:rsidR="00682083" w:rsidRPr="00370BFB">
        <w:rPr>
          <w:rFonts w:ascii="Arial" w:hAnsi="Arial" w:cs="Arial"/>
        </w:rPr>
        <w:t xml:space="preserve">of </w:t>
      </w:r>
      <w:r w:rsidR="00F01F26" w:rsidRPr="00370BFB">
        <w:rPr>
          <w:rFonts w:ascii="Arial" w:hAnsi="Arial" w:cs="Arial"/>
        </w:rPr>
        <w:t>stro</w:t>
      </w:r>
      <w:r w:rsidR="00682083" w:rsidRPr="00370BFB">
        <w:rPr>
          <w:rFonts w:ascii="Arial" w:hAnsi="Arial" w:cs="Arial"/>
        </w:rPr>
        <w:t xml:space="preserve">ke </w:t>
      </w:r>
      <w:r w:rsidR="00F01F26" w:rsidRPr="00370BFB">
        <w:rPr>
          <w:rFonts w:ascii="Arial" w:hAnsi="Arial" w:cs="Arial"/>
        </w:rPr>
        <w:t>and i</w:t>
      </w:r>
      <w:r w:rsidR="007B3121" w:rsidRPr="00370BFB">
        <w:rPr>
          <w:rFonts w:ascii="Arial" w:hAnsi="Arial" w:cs="Arial"/>
        </w:rPr>
        <w:t>mprove the quality of life for those</w:t>
      </w:r>
      <w:r w:rsidR="00DC53A1" w:rsidRPr="00370BFB">
        <w:rPr>
          <w:rFonts w:ascii="Arial" w:hAnsi="Arial" w:cs="Arial"/>
        </w:rPr>
        <w:t xml:space="preserve"> affected.</w:t>
      </w:r>
    </w:p>
    <w:p w14:paraId="41F06879" w14:textId="77777777" w:rsidR="00823CA4" w:rsidRPr="00370BFB" w:rsidRDefault="00823CA4" w:rsidP="00370BFB">
      <w:pPr>
        <w:spacing w:line="360" w:lineRule="auto"/>
        <w:jc w:val="both"/>
        <w:rPr>
          <w:rFonts w:ascii="Arial" w:hAnsi="Arial" w:cs="Arial"/>
        </w:rPr>
      </w:pPr>
    </w:p>
    <w:p w14:paraId="2C5CA000" w14:textId="734FB845" w:rsidR="00823CA4" w:rsidRPr="00370BFB" w:rsidRDefault="00823CA4" w:rsidP="00370BFB">
      <w:pPr>
        <w:pStyle w:val="Heading1"/>
        <w:spacing w:line="360" w:lineRule="auto"/>
        <w:rPr>
          <w:rFonts w:ascii="Arial" w:hAnsi="Arial" w:cs="Arial"/>
          <w:sz w:val="22"/>
          <w:szCs w:val="22"/>
        </w:rPr>
      </w:pPr>
      <w:bookmarkStart w:id="6" w:name="_Toc227395972"/>
      <w:r w:rsidRPr="00370BFB">
        <w:rPr>
          <w:rFonts w:ascii="Arial" w:hAnsi="Arial" w:cs="Arial"/>
          <w:sz w:val="22"/>
          <w:szCs w:val="22"/>
        </w:rPr>
        <w:t>References</w:t>
      </w:r>
      <w:bookmarkEnd w:id="6"/>
    </w:p>
    <w:p w14:paraId="64AF8EE7" w14:textId="4BB99A98" w:rsidR="0067557F" w:rsidRPr="00370BFB" w:rsidRDefault="00386841" w:rsidP="00370BFB">
      <w:pPr>
        <w:spacing w:line="360" w:lineRule="auto"/>
        <w:jc w:val="both"/>
        <w:rPr>
          <w:rFonts w:ascii="Arial" w:hAnsi="Arial" w:cs="Arial"/>
        </w:rPr>
      </w:pPr>
      <w:r w:rsidRPr="00370BFB">
        <w:rPr>
          <w:rFonts w:ascii="Arial" w:hAnsi="Arial" w:cs="Arial"/>
        </w:rPr>
        <w:t>Brain Research</w:t>
      </w:r>
      <w:r w:rsidR="00AB1DCE" w:rsidRPr="00370BFB">
        <w:rPr>
          <w:rFonts w:ascii="Arial" w:hAnsi="Arial" w:cs="Arial"/>
        </w:rPr>
        <w:t xml:space="preserve"> </w:t>
      </w:r>
      <w:r w:rsidR="00A545CE" w:rsidRPr="00370BFB">
        <w:rPr>
          <w:rFonts w:ascii="Arial" w:hAnsi="Arial" w:cs="Arial"/>
        </w:rPr>
        <w:t>UK</w:t>
      </w:r>
      <w:r w:rsidR="002151BB" w:rsidRPr="00370BFB">
        <w:rPr>
          <w:rFonts w:ascii="Arial" w:hAnsi="Arial" w:cs="Arial"/>
        </w:rPr>
        <w:t xml:space="preserve"> </w:t>
      </w:r>
      <w:r w:rsidR="00A545CE" w:rsidRPr="00370BFB">
        <w:rPr>
          <w:rFonts w:ascii="Arial" w:hAnsi="Arial" w:cs="Arial"/>
        </w:rPr>
        <w:t>(</w:t>
      </w:r>
      <w:r w:rsidR="00140DED" w:rsidRPr="00370BFB">
        <w:rPr>
          <w:rFonts w:ascii="Arial" w:hAnsi="Arial" w:cs="Arial"/>
        </w:rPr>
        <w:t>202</w:t>
      </w:r>
      <w:r w:rsidR="004E4FD4" w:rsidRPr="00370BFB">
        <w:rPr>
          <w:rFonts w:ascii="Arial" w:hAnsi="Arial" w:cs="Arial"/>
        </w:rPr>
        <w:t>4)</w:t>
      </w:r>
      <w:r w:rsidR="004E4FD4" w:rsidRPr="00370BFB">
        <w:rPr>
          <w:rFonts w:ascii="Arial" w:hAnsi="Arial" w:cs="Arial"/>
          <w:i/>
          <w:iCs/>
        </w:rPr>
        <w:t xml:space="preserve"> </w:t>
      </w:r>
      <w:r w:rsidR="00746D74" w:rsidRPr="00370BFB">
        <w:rPr>
          <w:rFonts w:ascii="Arial" w:hAnsi="Arial" w:cs="Arial"/>
          <w:i/>
          <w:iCs/>
        </w:rPr>
        <w:t xml:space="preserve">Stroke: </w:t>
      </w:r>
      <w:r w:rsidR="00E9389D" w:rsidRPr="00370BFB">
        <w:rPr>
          <w:rFonts w:ascii="Arial" w:hAnsi="Arial" w:cs="Arial"/>
          <w:i/>
          <w:iCs/>
        </w:rPr>
        <w:t>causes, symptoms</w:t>
      </w:r>
      <w:r w:rsidR="0005426A" w:rsidRPr="00370BFB">
        <w:rPr>
          <w:rFonts w:ascii="Arial" w:hAnsi="Arial" w:cs="Arial"/>
          <w:i/>
          <w:iCs/>
        </w:rPr>
        <w:t xml:space="preserve"> and impact</w:t>
      </w:r>
      <w:r w:rsidR="00022754" w:rsidRPr="00370BFB">
        <w:rPr>
          <w:rFonts w:ascii="Arial" w:hAnsi="Arial" w:cs="Arial"/>
          <w:i/>
          <w:iCs/>
        </w:rPr>
        <w:t>.</w:t>
      </w:r>
      <w:r w:rsidR="00022754" w:rsidRPr="00370BFB">
        <w:rPr>
          <w:rFonts w:ascii="Arial" w:hAnsi="Arial" w:cs="Arial"/>
        </w:rPr>
        <w:t xml:space="preserve"> Available</w:t>
      </w:r>
      <w:r w:rsidR="00746D74" w:rsidRPr="00370BFB">
        <w:rPr>
          <w:rFonts w:ascii="Arial" w:hAnsi="Arial" w:cs="Arial"/>
        </w:rPr>
        <w:t xml:space="preserve"> at </w:t>
      </w:r>
      <w:hyperlink r:id="rId9" w:history="1">
        <w:r w:rsidR="00DA0B17" w:rsidRPr="00370BFB">
          <w:rPr>
            <w:rStyle w:val="Hyperlink"/>
            <w:rFonts w:ascii="Arial" w:hAnsi="Arial" w:cs="Arial"/>
          </w:rPr>
          <w:t>https://www.brainresearchuk.org.uk</w:t>
        </w:r>
      </w:hyperlink>
      <w:r w:rsidR="00DA0B17" w:rsidRPr="00370BFB">
        <w:rPr>
          <w:rFonts w:ascii="Arial" w:hAnsi="Arial" w:cs="Arial"/>
        </w:rPr>
        <w:t xml:space="preserve"> (Accessed: 3 April</w:t>
      </w:r>
      <w:r w:rsidR="00841F89" w:rsidRPr="00370BFB">
        <w:rPr>
          <w:rFonts w:ascii="Arial" w:hAnsi="Arial" w:cs="Arial"/>
        </w:rPr>
        <w:t xml:space="preserve"> 2026).</w:t>
      </w:r>
    </w:p>
    <w:p w14:paraId="23AE487A" w14:textId="5ACBD257" w:rsidR="00841F89" w:rsidRPr="00370BFB" w:rsidRDefault="00841F89" w:rsidP="00370BFB">
      <w:pPr>
        <w:spacing w:line="360" w:lineRule="auto"/>
        <w:jc w:val="both"/>
        <w:rPr>
          <w:rFonts w:ascii="Arial" w:hAnsi="Arial" w:cs="Arial"/>
        </w:rPr>
      </w:pPr>
      <w:r w:rsidRPr="00370BFB">
        <w:rPr>
          <w:rFonts w:ascii="Arial" w:hAnsi="Arial" w:cs="Arial"/>
        </w:rPr>
        <w:t>Feigin</w:t>
      </w:r>
      <w:r w:rsidR="009D43B0" w:rsidRPr="00370BFB">
        <w:rPr>
          <w:rFonts w:ascii="Arial" w:hAnsi="Arial" w:cs="Arial"/>
        </w:rPr>
        <w:t>, V.L. et al (2021)</w:t>
      </w:r>
      <w:r w:rsidR="00F73629" w:rsidRPr="00370BFB">
        <w:rPr>
          <w:rFonts w:ascii="Arial" w:hAnsi="Arial" w:cs="Arial"/>
        </w:rPr>
        <w:t xml:space="preserve"> ‘Global, regional, an</w:t>
      </w:r>
      <w:r w:rsidR="003C6D84" w:rsidRPr="00370BFB">
        <w:rPr>
          <w:rFonts w:ascii="Arial" w:hAnsi="Arial" w:cs="Arial"/>
        </w:rPr>
        <w:t xml:space="preserve">d national burden of </w:t>
      </w:r>
      <w:r w:rsidR="00734460" w:rsidRPr="00370BFB">
        <w:rPr>
          <w:rFonts w:ascii="Arial" w:hAnsi="Arial" w:cs="Arial"/>
        </w:rPr>
        <w:t xml:space="preserve">stroke; </w:t>
      </w:r>
      <w:r w:rsidR="00734460" w:rsidRPr="00370BFB">
        <w:rPr>
          <w:rFonts w:ascii="Arial" w:hAnsi="Arial" w:cs="Arial"/>
          <w:i/>
          <w:iCs/>
        </w:rPr>
        <w:t>The</w:t>
      </w:r>
      <w:r w:rsidR="004A0B3B" w:rsidRPr="00370BFB">
        <w:rPr>
          <w:rFonts w:ascii="Arial" w:hAnsi="Arial" w:cs="Arial"/>
          <w:i/>
          <w:iCs/>
        </w:rPr>
        <w:t xml:space="preserve"> Lancet Neurology</w:t>
      </w:r>
      <w:r w:rsidR="004A0B3B" w:rsidRPr="00370BFB">
        <w:rPr>
          <w:rFonts w:ascii="Arial" w:hAnsi="Arial" w:cs="Arial"/>
        </w:rPr>
        <w:t>,</w:t>
      </w:r>
      <w:r w:rsidR="000E0896" w:rsidRPr="00370BFB">
        <w:rPr>
          <w:rFonts w:ascii="Arial" w:hAnsi="Arial" w:cs="Arial"/>
        </w:rPr>
        <w:t xml:space="preserve"> 20(10</w:t>
      </w:r>
      <w:r w:rsidR="000F39C7" w:rsidRPr="00370BFB">
        <w:rPr>
          <w:rFonts w:ascii="Arial" w:hAnsi="Arial" w:cs="Arial"/>
        </w:rPr>
        <w:t>), pp.</w:t>
      </w:r>
      <w:r w:rsidR="000E0896" w:rsidRPr="00370BFB">
        <w:rPr>
          <w:rFonts w:ascii="Arial" w:hAnsi="Arial" w:cs="Arial"/>
        </w:rPr>
        <w:t>795</w:t>
      </w:r>
      <w:r w:rsidR="000F39C7" w:rsidRPr="00370BFB">
        <w:rPr>
          <w:rFonts w:ascii="Arial" w:hAnsi="Arial" w:cs="Arial"/>
        </w:rPr>
        <w:t>-820.</w:t>
      </w:r>
    </w:p>
    <w:p w14:paraId="0A915498" w14:textId="77777777" w:rsidR="00E21FB3" w:rsidRPr="00370BFB" w:rsidRDefault="00787D3F" w:rsidP="00370BFB">
      <w:pPr>
        <w:spacing w:line="360" w:lineRule="auto"/>
        <w:jc w:val="both"/>
        <w:rPr>
          <w:rFonts w:ascii="Arial" w:hAnsi="Arial" w:cs="Arial"/>
          <w:i/>
          <w:iCs/>
        </w:rPr>
      </w:pPr>
      <w:r w:rsidRPr="00370BFB">
        <w:rPr>
          <w:rFonts w:ascii="Arial" w:hAnsi="Arial" w:cs="Arial"/>
        </w:rPr>
        <w:lastRenderedPageBreak/>
        <w:t>Kim, J. et al. (20</w:t>
      </w:r>
      <w:r w:rsidR="006704CC" w:rsidRPr="00370BFB">
        <w:rPr>
          <w:rFonts w:ascii="Arial" w:hAnsi="Arial" w:cs="Arial"/>
        </w:rPr>
        <w:t>26)’ Artificial intelligence</w:t>
      </w:r>
      <w:r w:rsidR="00976043" w:rsidRPr="00370BFB">
        <w:rPr>
          <w:rFonts w:ascii="Arial" w:hAnsi="Arial" w:cs="Arial"/>
        </w:rPr>
        <w:t xml:space="preserve"> for stroke </w:t>
      </w:r>
      <w:r w:rsidR="00E96F09" w:rsidRPr="00370BFB">
        <w:rPr>
          <w:rFonts w:ascii="Arial" w:hAnsi="Arial" w:cs="Arial"/>
        </w:rPr>
        <w:t>prediction and early detection</w:t>
      </w:r>
      <w:r w:rsidR="0002699C" w:rsidRPr="00370BFB">
        <w:rPr>
          <w:rFonts w:ascii="Arial" w:hAnsi="Arial" w:cs="Arial"/>
        </w:rPr>
        <w:t xml:space="preserve">.’ </w:t>
      </w:r>
      <w:r w:rsidR="006213BD" w:rsidRPr="00370BFB">
        <w:rPr>
          <w:rFonts w:ascii="Arial" w:hAnsi="Arial" w:cs="Arial"/>
          <w:i/>
          <w:iCs/>
        </w:rPr>
        <w:t>arXiv</w:t>
      </w:r>
    </w:p>
    <w:p w14:paraId="1750A6F6" w14:textId="3AC0A66C" w:rsidR="00E21FB3" w:rsidRPr="00370BFB" w:rsidRDefault="007447C6" w:rsidP="00370BFB">
      <w:pPr>
        <w:spacing w:line="360" w:lineRule="auto"/>
        <w:jc w:val="both"/>
        <w:rPr>
          <w:rFonts w:ascii="Arial" w:hAnsi="Arial" w:cs="Arial"/>
        </w:rPr>
      </w:pPr>
      <w:r w:rsidRPr="00370BFB">
        <w:rPr>
          <w:rFonts w:ascii="Arial" w:hAnsi="Arial" w:cs="Arial"/>
        </w:rPr>
        <w:t xml:space="preserve">NHS (2023) </w:t>
      </w:r>
      <w:r w:rsidR="00E103D3" w:rsidRPr="00370BFB">
        <w:rPr>
          <w:rFonts w:ascii="Arial" w:hAnsi="Arial" w:cs="Arial"/>
          <w:i/>
          <w:iCs/>
        </w:rPr>
        <w:t>Stroke.</w:t>
      </w:r>
      <w:r w:rsidR="00E103D3" w:rsidRPr="00370BFB">
        <w:rPr>
          <w:rFonts w:ascii="Arial" w:hAnsi="Arial" w:cs="Arial"/>
        </w:rPr>
        <w:t xml:space="preserve"> Available </w:t>
      </w:r>
      <w:r w:rsidR="00034F01" w:rsidRPr="00370BFB">
        <w:rPr>
          <w:rFonts w:ascii="Arial" w:hAnsi="Arial" w:cs="Arial"/>
        </w:rPr>
        <w:t xml:space="preserve">at: https//www.nhs.uk </w:t>
      </w:r>
      <w:r w:rsidR="00D34494" w:rsidRPr="00370BFB">
        <w:rPr>
          <w:rFonts w:ascii="Arial" w:hAnsi="Arial" w:cs="Arial"/>
        </w:rPr>
        <w:t>(Accessed</w:t>
      </w:r>
      <w:r w:rsidR="00712A00" w:rsidRPr="00370BFB">
        <w:rPr>
          <w:rFonts w:ascii="Arial" w:hAnsi="Arial" w:cs="Arial"/>
        </w:rPr>
        <w:t>: 3 April 2026).</w:t>
      </w:r>
    </w:p>
    <w:p w14:paraId="782FD7AD" w14:textId="4726DF5D" w:rsidR="00712A00" w:rsidRPr="00370BFB" w:rsidRDefault="00470CAB" w:rsidP="00370BFB">
      <w:pPr>
        <w:spacing w:line="360" w:lineRule="auto"/>
        <w:jc w:val="both"/>
        <w:rPr>
          <w:rFonts w:ascii="Arial" w:hAnsi="Arial" w:cs="Arial"/>
        </w:rPr>
      </w:pPr>
      <w:r w:rsidRPr="00370BFB">
        <w:rPr>
          <w:rFonts w:ascii="Arial" w:hAnsi="Arial" w:cs="Arial"/>
        </w:rPr>
        <w:t xml:space="preserve">NHS England (2023) </w:t>
      </w:r>
      <w:r w:rsidR="00C41ECD" w:rsidRPr="00370BFB">
        <w:rPr>
          <w:rFonts w:ascii="Arial" w:hAnsi="Arial" w:cs="Arial"/>
          <w:i/>
          <w:iCs/>
        </w:rPr>
        <w:t xml:space="preserve">Stroke care </w:t>
      </w:r>
      <w:r w:rsidR="00965F1E" w:rsidRPr="00370BFB">
        <w:rPr>
          <w:rFonts w:ascii="Arial" w:hAnsi="Arial" w:cs="Arial"/>
          <w:i/>
          <w:iCs/>
        </w:rPr>
        <w:t>pathway.</w:t>
      </w:r>
      <w:r w:rsidR="00965F1E" w:rsidRPr="00370BFB">
        <w:rPr>
          <w:rFonts w:ascii="Arial" w:hAnsi="Arial" w:cs="Arial"/>
        </w:rPr>
        <w:t xml:space="preserve"> Available </w:t>
      </w:r>
      <w:r w:rsidR="00B06802" w:rsidRPr="00370BFB">
        <w:rPr>
          <w:rFonts w:ascii="Arial" w:hAnsi="Arial" w:cs="Arial"/>
        </w:rPr>
        <w:t>at: https://www.england.nhs.uk (Accessed</w:t>
      </w:r>
      <w:r w:rsidR="006C6EE4" w:rsidRPr="00370BFB">
        <w:rPr>
          <w:rFonts w:ascii="Arial" w:hAnsi="Arial" w:cs="Arial"/>
        </w:rPr>
        <w:t>: 3 April</w:t>
      </w:r>
      <w:r w:rsidR="00B0002E" w:rsidRPr="00370BFB">
        <w:rPr>
          <w:rFonts w:ascii="Arial" w:hAnsi="Arial" w:cs="Arial"/>
        </w:rPr>
        <w:t xml:space="preserve"> 2026).</w:t>
      </w:r>
    </w:p>
    <w:p w14:paraId="5D56F962" w14:textId="555A5D64" w:rsidR="00B0002E" w:rsidRPr="00370BFB" w:rsidRDefault="00B0002E" w:rsidP="00370BFB">
      <w:pPr>
        <w:spacing w:line="360" w:lineRule="auto"/>
        <w:jc w:val="both"/>
        <w:rPr>
          <w:rFonts w:ascii="Arial" w:hAnsi="Arial" w:cs="Arial"/>
        </w:rPr>
      </w:pPr>
      <w:r w:rsidRPr="00370BFB">
        <w:rPr>
          <w:rFonts w:ascii="Arial" w:hAnsi="Arial" w:cs="Arial"/>
        </w:rPr>
        <w:t>NICE (2022)</w:t>
      </w:r>
      <w:r w:rsidR="00D828C4" w:rsidRPr="00370BFB">
        <w:rPr>
          <w:rFonts w:ascii="Arial" w:hAnsi="Arial" w:cs="Arial"/>
        </w:rPr>
        <w:t xml:space="preserve"> </w:t>
      </w:r>
      <w:r w:rsidR="00D828C4" w:rsidRPr="00370BFB">
        <w:rPr>
          <w:rFonts w:ascii="Arial" w:hAnsi="Arial" w:cs="Arial"/>
          <w:i/>
          <w:iCs/>
        </w:rPr>
        <w:t>Stroke and transient is</w:t>
      </w:r>
      <w:r w:rsidR="00CC7726" w:rsidRPr="00370BFB">
        <w:rPr>
          <w:rFonts w:ascii="Arial" w:hAnsi="Arial" w:cs="Arial"/>
          <w:i/>
          <w:iCs/>
        </w:rPr>
        <w:t xml:space="preserve">chaemic attack in over 16s. </w:t>
      </w:r>
      <w:r w:rsidR="00CC7726" w:rsidRPr="00370BFB">
        <w:rPr>
          <w:rFonts w:ascii="Arial" w:hAnsi="Arial" w:cs="Arial"/>
        </w:rPr>
        <w:t>Available</w:t>
      </w:r>
      <w:r w:rsidR="003F74C7" w:rsidRPr="00370BFB">
        <w:rPr>
          <w:rFonts w:ascii="Arial" w:hAnsi="Arial" w:cs="Arial"/>
        </w:rPr>
        <w:t xml:space="preserve"> at: </w:t>
      </w:r>
      <w:hyperlink r:id="rId10" w:history="1">
        <w:r w:rsidR="00725F8B" w:rsidRPr="00370BFB">
          <w:rPr>
            <w:rStyle w:val="Hyperlink"/>
            <w:rFonts w:ascii="Arial" w:hAnsi="Arial" w:cs="Arial"/>
          </w:rPr>
          <w:t>https://www.nice.org.uk</w:t>
        </w:r>
      </w:hyperlink>
      <w:r w:rsidR="00725F8B" w:rsidRPr="00370BFB">
        <w:rPr>
          <w:rFonts w:ascii="Arial" w:hAnsi="Arial" w:cs="Arial"/>
        </w:rPr>
        <w:t xml:space="preserve"> (Accessed;</w:t>
      </w:r>
      <w:r w:rsidR="00670210" w:rsidRPr="00370BFB">
        <w:rPr>
          <w:rFonts w:ascii="Arial" w:hAnsi="Arial" w:cs="Arial"/>
        </w:rPr>
        <w:t xml:space="preserve"> 31 March 2026)</w:t>
      </w:r>
    </w:p>
    <w:p w14:paraId="335968C0" w14:textId="5F429E8D" w:rsidR="00670210" w:rsidRPr="00370BFB" w:rsidRDefault="00154F3D" w:rsidP="00370BFB">
      <w:pPr>
        <w:spacing w:line="360" w:lineRule="auto"/>
        <w:jc w:val="both"/>
        <w:rPr>
          <w:rFonts w:ascii="Arial" w:hAnsi="Arial" w:cs="Arial"/>
        </w:rPr>
      </w:pPr>
      <w:r w:rsidRPr="00370BFB">
        <w:rPr>
          <w:rFonts w:ascii="Arial" w:hAnsi="Arial" w:cs="Arial"/>
        </w:rPr>
        <w:t>Stroke Association</w:t>
      </w:r>
      <w:r w:rsidR="003F743A" w:rsidRPr="00370BFB">
        <w:rPr>
          <w:rFonts w:ascii="Arial" w:hAnsi="Arial" w:cs="Arial"/>
        </w:rPr>
        <w:t xml:space="preserve"> (2024)</w:t>
      </w:r>
      <w:r w:rsidR="007721AC" w:rsidRPr="00370BFB">
        <w:rPr>
          <w:rFonts w:ascii="Arial" w:hAnsi="Arial" w:cs="Arial"/>
        </w:rPr>
        <w:t xml:space="preserve"> </w:t>
      </w:r>
      <w:r w:rsidR="007721AC" w:rsidRPr="00370BFB">
        <w:rPr>
          <w:rFonts w:ascii="Arial" w:hAnsi="Arial" w:cs="Arial"/>
          <w:i/>
          <w:iCs/>
        </w:rPr>
        <w:t xml:space="preserve">Stroke statistics. </w:t>
      </w:r>
      <w:r w:rsidR="007721AC" w:rsidRPr="00370BFB">
        <w:rPr>
          <w:rFonts w:ascii="Arial" w:hAnsi="Arial" w:cs="Arial"/>
        </w:rPr>
        <w:t>Available</w:t>
      </w:r>
      <w:r w:rsidR="00A424BB" w:rsidRPr="00370BFB">
        <w:rPr>
          <w:rFonts w:ascii="Arial" w:hAnsi="Arial" w:cs="Arial"/>
        </w:rPr>
        <w:t xml:space="preserve"> </w:t>
      </w:r>
      <w:r w:rsidR="004771F5" w:rsidRPr="00370BFB">
        <w:rPr>
          <w:rFonts w:ascii="Arial" w:hAnsi="Arial" w:cs="Arial"/>
        </w:rPr>
        <w:t xml:space="preserve">at: </w:t>
      </w:r>
      <w:r w:rsidRPr="00370BFB">
        <w:rPr>
          <w:rFonts w:ascii="Arial" w:hAnsi="Arial" w:cs="Arial"/>
        </w:rPr>
        <w:t>https//www.stroke.org.uk. (</w:t>
      </w:r>
      <w:r w:rsidR="004771F5" w:rsidRPr="00370BFB">
        <w:rPr>
          <w:rFonts w:ascii="Arial" w:hAnsi="Arial" w:cs="Arial"/>
        </w:rPr>
        <w:t xml:space="preserve">Accessed </w:t>
      </w:r>
      <w:r w:rsidR="00C929E6" w:rsidRPr="00370BFB">
        <w:rPr>
          <w:rFonts w:ascii="Arial" w:hAnsi="Arial" w:cs="Arial"/>
        </w:rPr>
        <w:t>:2 April 2026)</w:t>
      </w:r>
      <w:r w:rsidR="00E07015" w:rsidRPr="00370BFB">
        <w:rPr>
          <w:rFonts w:ascii="Arial" w:hAnsi="Arial" w:cs="Arial"/>
        </w:rPr>
        <w:t>.</w:t>
      </w:r>
    </w:p>
    <w:p w14:paraId="60E4CEB8" w14:textId="318B7E09" w:rsidR="00154F3D" w:rsidRPr="00370BFB" w:rsidRDefault="005062A7" w:rsidP="00370BFB">
      <w:pPr>
        <w:spacing w:line="360" w:lineRule="auto"/>
        <w:jc w:val="both"/>
        <w:rPr>
          <w:rFonts w:ascii="Arial" w:hAnsi="Arial" w:cs="Arial"/>
        </w:rPr>
      </w:pPr>
      <w:r w:rsidRPr="00370BFB">
        <w:rPr>
          <w:rFonts w:ascii="Arial" w:hAnsi="Arial" w:cs="Arial"/>
        </w:rPr>
        <w:t>World Health Organization (2025)</w:t>
      </w:r>
      <w:r w:rsidR="006B0D4A" w:rsidRPr="00370BFB">
        <w:rPr>
          <w:rFonts w:ascii="Arial" w:hAnsi="Arial" w:cs="Arial"/>
        </w:rPr>
        <w:t xml:space="preserve"> </w:t>
      </w:r>
      <w:r w:rsidR="006B0D4A" w:rsidRPr="00370BFB">
        <w:rPr>
          <w:rFonts w:ascii="Arial" w:hAnsi="Arial" w:cs="Arial"/>
          <w:i/>
          <w:iCs/>
        </w:rPr>
        <w:t xml:space="preserve">Stroke fact </w:t>
      </w:r>
      <w:r w:rsidR="00752106" w:rsidRPr="00370BFB">
        <w:rPr>
          <w:rFonts w:ascii="Arial" w:hAnsi="Arial" w:cs="Arial"/>
          <w:i/>
          <w:iCs/>
        </w:rPr>
        <w:t>sheet.</w:t>
      </w:r>
      <w:r w:rsidR="00752106" w:rsidRPr="00370BFB">
        <w:rPr>
          <w:rFonts w:ascii="Arial" w:hAnsi="Arial" w:cs="Arial"/>
        </w:rPr>
        <w:t xml:space="preserve"> Available </w:t>
      </w:r>
      <w:r w:rsidR="00686CF6" w:rsidRPr="00370BFB">
        <w:rPr>
          <w:rFonts w:ascii="Arial" w:hAnsi="Arial" w:cs="Arial"/>
        </w:rPr>
        <w:t xml:space="preserve">at; </w:t>
      </w:r>
      <w:hyperlink r:id="rId11" w:history="1">
        <w:r w:rsidR="0019581E" w:rsidRPr="00370BFB">
          <w:rPr>
            <w:rStyle w:val="Hyperlink"/>
            <w:rFonts w:ascii="Arial" w:hAnsi="Arial" w:cs="Arial"/>
          </w:rPr>
          <w:t>https://www.who.int</w:t>
        </w:r>
      </w:hyperlink>
      <w:r w:rsidR="0019581E" w:rsidRPr="00370BFB">
        <w:rPr>
          <w:rFonts w:ascii="Arial" w:hAnsi="Arial" w:cs="Arial"/>
        </w:rPr>
        <w:t xml:space="preserve"> </w:t>
      </w:r>
      <w:r w:rsidR="00040047" w:rsidRPr="00370BFB">
        <w:rPr>
          <w:rFonts w:ascii="Arial" w:hAnsi="Arial" w:cs="Arial"/>
        </w:rPr>
        <w:t>(Accessed</w:t>
      </w:r>
      <w:r w:rsidR="0019581E" w:rsidRPr="00370BFB">
        <w:rPr>
          <w:rFonts w:ascii="Arial" w:hAnsi="Arial" w:cs="Arial"/>
        </w:rPr>
        <w:t>: 3 April).</w:t>
      </w:r>
    </w:p>
    <w:p w14:paraId="0DC37F6B" w14:textId="77777777" w:rsidR="00734460" w:rsidRPr="00370BFB" w:rsidRDefault="00734460" w:rsidP="00370BFB">
      <w:pPr>
        <w:spacing w:line="360" w:lineRule="auto"/>
        <w:jc w:val="both"/>
        <w:rPr>
          <w:rFonts w:ascii="Arial" w:hAnsi="Arial" w:cs="Arial"/>
        </w:rPr>
      </w:pPr>
    </w:p>
    <w:p w14:paraId="5C32E711" w14:textId="77777777" w:rsidR="000F39C7" w:rsidRPr="00370BFB" w:rsidRDefault="000F39C7" w:rsidP="00370BFB">
      <w:pPr>
        <w:spacing w:line="360" w:lineRule="auto"/>
        <w:jc w:val="both"/>
        <w:rPr>
          <w:rFonts w:ascii="Arial" w:hAnsi="Arial" w:cs="Arial"/>
        </w:rPr>
      </w:pPr>
    </w:p>
    <w:p w14:paraId="6899BCB2" w14:textId="77777777" w:rsidR="0067557F" w:rsidRPr="00370BFB" w:rsidRDefault="0067557F" w:rsidP="00370BFB">
      <w:pPr>
        <w:spacing w:line="360" w:lineRule="auto"/>
        <w:jc w:val="both"/>
        <w:rPr>
          <w:rFonts w:ascii="Arial" w:hAnsi="Arial" w:cs="Arial"/>
        </w:rPr>
      </w:pPr>
    </w:p>
    <w:p w14:paraId="2B16DD67" w14:textId="77777777" w:rsidR="00EB112A" w:rsidRPr="00370BFB" w:rsidRDefault="00EB112A" w:rsidP="00370BFB">
      <w:pPr>
        <w:spacing w:line="360" w:lineRule="auto"/>
        <w:jc w:val="both"/>
        <w:rPr>
          <w:rFonts w:ascii="Arial" w:hAnsi="Arial" w:cs="Arial"/>
        </w:rPr>
      </w:pPr>
    </w:p>
    <w:p w14:paraId="3EC118C0" w14:textId="77777777" w:rsidR="00EB112A" w:rsidRPr="00370BFB" w:rsidRDefault="00EB112A" w:rsidP="00370BFB">
      <w:pPr>
        <w:spacing w:line="360" w:lineRule="auto"/>
        <w:jc w:val="both"/>
        <w:rPr>
          <w:rFonts w:ascii="Arial" w:hAnsi="Arial" w:cs="Arial"/>
        </w:rPr>
      </w:pPr>
    </w:p>
    <w:p w14:paraId="7EF73697" w14:textId="10F16CD5" w:rsidR="006C2FBC" w:rsidRPr="00370BFB" w:rsidRDefault="006C2FBC" w:rsidP="00370BFB">
      <w:pPr>
        <w:spacing w:line="360" w:lineRule="auto"/>
        <w:jc w:val="both"/>
        <w:rPr>
          <w:rFonts w:ascii="Arial" w:hAnsi="Arial" w:cs="Arial"/>
        </w:rPr>
      </w:pPr>
    </w:p>
    <w:p w14:paraId="2050A643" w14:textId="77777777" w:rsidR="001E48F2" w:rsidRPr="00370BFB" w:rsidRDefault="001E48F2" w:rsidP="00370BFB">
      <w:pPr>
        <w:spacing w:line="360" w:lineRule="auto"/>
        <w:jc w:val="both"/>
        <w:rPr>
          <w:rFonts w:ascii="Arial" w:hAnsi="Arial" w:cs="Arial"/>
        </w:rPr>
      </w:pPr>
    </w:p>
    <w:p w14:paraId="05D5930F" w14:textId="77777777" w:rsidR="00163067" w:rsidRPr="00370BFB" w:rsidRDefault="00163067" w:rsidP="00370BFB">
      <w:pPr>
        <w:spacing w:line="360" w:lineRule="auto"/>
        <w:jc w:val="both"/>
        <w:rPr>
          <w:rFonts w:ascii="Arial" w:hAnsi="Arial" w:cs="Arial"/>
        </w:rPr>
      </w:pPr>
    </w:p>
    <w:p w14:paraId="435CDCC3" w14:textId="77777777" w:rsidR="002D617C" w:rsidRPr="00370BFB" w:rsidRDefault="002D617C" w:rsidP="00370BFB">
      <w:pPr>
        <w:spacing w:line="360" w:lineRule="auto"/>
        <w:jc w:val="both"/>
        <w:rPr>
          <w:rFonts w:ascii="Arial" w:hAnsi="Arial" w:cs="Arial"/>
        </w:rPr>
      </w:pPr>
    </w:p>
    <w:p w14:paraId="4EA6C86D" w14:textId="77777777" w:rsidR="002D617C" w:rsidRPr="00370BFB" w:rsidRDefault="002D617C" w:rsidP="00370BFB">
      <w:pPr>
        <w:spacing w:line="360" w:lineRule="auto"/>
        <w:jc w:val="both"/>
        <w:rPr>
          <w:rFonts w:ascii="Arial" w:hAnsi="Arial" w:cs="Arial"/>
        </w:rPr>
      </w:pPr>
    </w:p>
    <w:p w14:paraId="63FF18D9" w14:textId="77777777" w:rsidR="002D617C" w:rsidRPr="00370BFB" w:rsidRDefault="002D617C" w:rsidP="00370BFB">
      <w:pPr>
        <w:spacing w:line="360" w:lineRule="auto"/>
        <w:jc w:val="both"/>
        <w:rPr>
          <w:rFonts w:ascii="Arial" w:hAnsi="Arial" w:cs="Arial"/>
        </w:rPr>
      </w:pPr>
    </w:p>
    <w:p w14:paraId="4AE504ED" w14:textId="77777777" w:rsidR="00924989" w:rsidRPr="00370BFB" w:rsidRDefault="00924989" w:rsidP="00370BFB">
      <w:pPr>
        <w:spacing w:line="360" w:lineRule="auto"/>
        <w:jc w:val="both"/>
        <w:rPr>
          <w:rFonts w:ascii="Arial" w:hAnsi="Arial" w:cs="Arial"/>
        </w:rPr>
      </w:pPr>
    </w:p>
    <w:p w14:paraId="1CCCF063" w14:textId="77777777" w:rsidR="006C0481" w:rsidRPr="00370BFB" w:rsidRDefault="006C0481" w:rsidP="00370BFB">
      <w:pPr>
        <w:spacing w:line="360" w:lineRule="auto"/>
        <w:jc w:val="both"/>
        <w:rPr>
          <w:rFonts w:ascii="Arial" w:hAnsi="Arial" w:cs="Arial"/>
        </w:rPr>
      </w:pPr>
    </w:p>
    <w:p w14:paraId="484EB10B" w14:textId="77777777" w:rsidR="00C300B7" w:rsidRPr="00370BFB" w:rsidRDefault="00C300B7" w:rsidP="00370BFB">
      <w:pPr>
        <w:spacing w:before="360" w:line="360" w:lineRule="auto"/>
        <w:jc w:val="both"/>
        <w:rPr>
          <w:rFonts w:ascii="Arial" w:hAnsi="Arial" w:cs="Arial"/>
          <w:b/>
          <w:bCs/>
        </w:rPr>
      </w:pPr>
    </w:p>
    <w:p w14:paraId="495EB12B" w14:textId="77777777" w:rsidR="007B7FB1" w:rsidRPr="00370BFB" w:rsidRDefault="007B7FB1" w:rsidP="00370BFB">
      <w:pPr>
        <w:spacing w:line="360" w:lineRule="auto"/>
        <w:jc w:val="both"/>
        <w:rPr>
          <w:rFonts w:ascii="Arial" w:hAnsi="Arial" w:cs="Arial"/>
        </w:rPr>
      </w:pPr>
    </w:p>
    <w:p w14:paraId="495EB12C" w14:textId="77777777" w:rsidR="007B7FB1" w:rsidRPr="00370BFB" w:rsidRDefault="007B7FB1" w:rsidP="00370BFB">
      <w:pPr>
        <w:spacing w:line="360" w:lineRule="auto"/>
        <w:rPr>
          <w:rFonts w:ascii="Arial" w:hAnsi="Arial" w:cs="Arial"/>
        </w:rPr>
      </w:pPr>
    </w:p>
    <w:sectPr w:rsidR="007B7FB1" w:rsidRPr="00370BFB" w:rsidSect="00786A0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C3B11" w14:textId="77777777" w:rsidR="00FA3B55" w:rsidRDefault="00FA3B55">
      <w:pPr>
        <w:spacing w:after="0" w:line="240" w:lineRule="auto"/>
      </w:pPr>
      <w:r>
        <w:separator/>
      </w:r>
    </w:p>
  </w:endnote>
  <w:endnote w:type="continuationSeparator" w:id="0">
    <w:p w14:paraId="5771EA12" w14:textId="77777777" w:rsidR="00FA3B55" w:rsidRDefault="00FA3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F3280" w14:textId="77777777" w:rsidR="00FA3B55" w:rsidRDefault="00FA3B55">
      <w:pPr>
        <w:spacing w:after="0" w:line="240" w:lineRule="auto"/>
      </w:pPr>
      <w:r>
        <w:rPr>
          <w:color w:val="000000"/>
        </w:rPr>
        <w:separator/>
      </w:r>
    </w:p>
  </w:footnote>
  <w:footnote w:type="continuationSeparator" w:id="0">
    <w:p w14:paraId="3AC17784" w14:textId="77777777" w:rsidR="00FA3B55" w:rsidRDefault="00FA3B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7FB1"/>
    <w:rsid w:val="00001FE8"/>
    <w:rsid w:val="00004DA5"/>
    <w:rsid w:val="00005DA8"/>
    <w:rsid w:val="00006385"/>
    <w:rsid w:val="00007666"/>
    <w:rsid w:val="00007741"/>
    <w:rsid w:val="0001104A"/>
    <w:rsid w:val="00012A91"/>
    <w:rsid w:val="0001634B"/>
    <w:rsid w:val="00016F34"/>
    <w:rsid w:val="00016F89"/>
    <w:rsid w:val="000177E2"/>
    <w:rsid w:val="00020408"/>
    <w:rsid w:val="00020B43"/>
    <w:rsid w:val="00022572"/>
    <w:rsid w:val="00022754"/>
    <w:rsid w:val="00022AFF"/>
    <w:rsid w:val="000254AC"/>
    <w:rsid w:val="0002673A"/>
    <w:rsid w:val="0002699C"/>
    <w:rsid w:val="00027ED7"/>
    <w:rsid w:val="000315EA"/>
    <w:rsid w:val="00034F01"/>
    <w:rsid w:val="000364CA"/>
    <w:rsid w:val="00040047"/>
    <w:rsid w:val="00043861"/>
    <w:rsid w:val="0005426A"/>
    <w:rsid w:val="00054963"/>
    <w:rsid w:val="0005684B"/>
    <w:rsid w:val="00060485"/>
    <w:rsid w:val="0006151A"/>
    <w:rsid w:val="000646AD"/>
    <w:rsid w:val="00072942"/>
    <w:rsid w:val="00072C88"/>
    <w:rsid w:val="00075678"/>
    <w:rsid w:val="00075D4C"/>
    <w:rsid w:val="00083936"/>
    <w:rsid w:val="00091D45"/>
    <w:rsid w:val="00095515"/>
    <w:rsid w:val="0009721D"/>
    <w:rsid w:val="000A5514"/>
    <w:rsid w:val="000A5D7B"/>
    <w:rsid w:val="000A6DE4"/>
    <w:rsid w:val="000A7739"/>
    <w:rsid w:val="000A7C48"/>
    <w:rsid w:val="000B10EF"/>
    <w:rsid w:val="000B3CB4"/>
    <w:rsid w:val="000B4CEC"/>
    <w:rsid w:val="000B7714"/>
    <w:rsid w:val="000B7715"/>
    <w:rsid w:val="000C4D95"/>
    <w:rsid w:val="000D0B52"/>
    <w:rsid w:val="000D331F"/>
    <w:rsid w:val="000D45A5"/>
    <w:rsid w:val="000D783F"/>
    <w:rsid w:val="000E0896"/>
    <w:rsid w:val="000E205D"/>
    <w:rsid w:val="000E2AE0"/>
    <w:rsid w:val="000E530A"/>
    <w:rsid w:val="000E6287"/>
    <w:rsid w:val="000F230F"/>
    <w:rsid w:val="000F33B9"/>
    <w:rsid w:val="000F39C7"/>
    <w:rsid w:val="000F7B1A"/>
    <w:rsid w:val="00102F47"/>
    <w:rsid w:val="001055B2"/>
    <w:rsid w:val="00117006"/>
    <w:rsid w:val="00122214"/>
    <w:rsid w:val="001318CC"/>
    <w:rsid w:val="0013482D"/>
    <w:rsid w:val="00137972"/>
    <w:rsid w:val="00140DED"/>
    <w:rsid w:val="001423AF"/>
    <w:rsid w:val="00142A95"/>
    <w:rsid w:val="0015472E"/>
    <w:rsid w:val="00154F3D"/>
    <w:rsid w:val="00155570"/>
    <w:rsid w:val="001567AF"/>
    <w:rsid w:val="00163067"/>
    <w:rsid w:val="0016309B"/>
    <w:rsid w:val="001631F7"/>
    <w:rsid w:val="00164736"/>
    <w:rsid w:val="00166145"/>
    <w:rsid w:val="001747BC"/>
    <w:rsid w:val="0017682D"/>
    <w:rsid w:val="00176A0A"/>
    <w:rsid w:val="001771D2"/>
    <w:rsid w:val="00184004"/>
    <w:rsid w:val="0018548C"/>
    <w:rsid w:val="0019581E"/>
    <w:rsid w:val="00195B4E"/>
    <w:rsid w:val="001A24CE"/>
    <w:rsid w:val="001A6F05"/>
    <w:rsid w:val="001A7198"/>
    <w:rsid w:val="001B188A"/>
    <w:rsid w:val="001B251A"/>
    <w:rsid w:val="001B66F6"/>
    <w:rsid w:val="001B6ADD"/>
    <w:rsid w:val="001B747D"/>
    <w:rsid w:val="001B74DE"/>
    <w:rsid w:val="001C4221"/>
    <w:rsid w:val="001D05C8"/>
    <w:rsid w:val="001D4BC6"/>
    <w:rsid w:val="001D5AB7"/>
    <w:rsid w:val="001D68A4"/>
    <w:rsid w:val="001D7DAB"/>
    <w:rsid w:val="001E0BFD"/>
    <w:rsid w:val="001E48F2"/>
    <w:rsid w:val="001E6234"/>
    <w:rsid w:val="001E6B02"/>
    <w:rsid w:val="001F7477"/>
    <w:rsid w:val="002006B4"/>
    <w:rsid w:val="00204638"/>
    <w:rsid w:val="002066B0"/>
    <w:rsid w:val="00207003"/>
    <w:rsid w:val="002075B4"/>
    <w:rsid w:val="00213220"/>
    <w:rsid w:val="002137A4"/>
    <w:rsid w:val="00213DF5"/>
    <w:rsid w:val="002151BB"/>
    <w:rsid w:val="00215AED"/>
    <w:rsid w:val="00215F30"/>
    <w:rsid w:val="0021762C"/>
    <w:rsid w:val="00220C0F"/>
    <w:rsid w:val="00222A8B"/>
    <w:rsid w:val="0022349D"/>
    <w:rsid w:val="00230C71"/>
    <w:rsid w:val="00231A62"/>
    <w:rsid w:val="002320C2"/>
    <w:rsid w:val="00233B91"/>
    <w:rsid w:val="002345F8"/>
    <w:rsid w:val="00237CBE"/>
    <w:rsid w:val="00243694"/>
    <w:rsid w:val="002450F4"/>
    <w:rsid w:val="0024621F"/>
    <w:rsid w:val="002523D1"/>
    <w:rsid w:val="002550DC"/>
    <w:rsid w:val="00265876"/>
    <w:rsid w:val="002701D7"/>
    <w:rsid w:val="002708AE"/>
    <w:rsid w:val="0027527B"/>
    <w:rsid w:val="002762A8"/>
    <w:rsid w:val="0028335A"/>
    <w:rsid w:val="00291F8F"/>
    <w:rsid w:val="002931B9"/>
    <w:rsid w:val="00293D91"/>
    <w:rsid w:val="002A018D"/>
    <w:rsid w:val="002A21F6"/>
    <w:rsid w:val="002A4E52"/>
    <w:rsid w:val="002A53C1"/>
    <w:rsid w:val="002B0B7F"/>
    <w:rsid w:val="002B0BDE"/>
    <w:rsid w:val="002B30F6"/>
    <w:rsid w:val="002B44B8"/>
    <w:rsid w:val="002B6647"/>
    <w:rsid w:val="002C0CF4"/>
    <w:rsid w:val="002C1E2B"/>
    <w:rsid w:val="002C4141"/>
    <w:rsid w:val="002C500B"/>
    <w:rsid w:val="002D022F"/>
    <w:rsid w:val="002D4C83"/>
    <w:rsid w:val="002D617C"/>
    <w:rsid w:val="002E2334"/>
    <w:rsid w:val="002E2D78"/>
    <w:rsid w:val="002E3F5B"/>
    <w:rsid w:val="002E4C62"/>
    <w:rsid w:val="002E7C99"/>
    <w:rsid w:val="002F4DB8"/>
    <w:rsid w:val="002F6B0C"/>
    <w:rsid w:val="00301677"/>
    <w:rsid w:val="00307C9E"/>
    <w:rsid w:val="0031089A"/>
    <w:rsid w:val="00312638"/>
    <w:rsid w:val="003134E5"/>
    <w:rsid w:val="00313AF4"/>
    <w:rsid w:val="00317642"/>
    <w:rsid w:val="00317A5B"/>
    <w:rsid w:val="00317DA8"/>
    <w:rsid w:val="00323FC2"/>
    <w:rsid w:val="00327C2C"/>
    <w:rsid w:val="00330006"/>
    <w:rsid w:val="00334C8D"/>
    <w:rsid w:val="00336AF1"/>
    <w:rsid w:val="00336E2D"/>
    <w:rsid w:val="00342E70"/>
    <w:rsid w:val="00345894"/>
    <w:rsid w:val="0035028C"/>
    <w:rsid w:val="00351590"/>
    <w:rsid w:val="00351A7E"/>
    <w:rsid w:val="00351B0A"/>
    <w:rsid w:val="00353434"/>
    <w:rsid w:val="00365034"/>
    <w:rsid w:val="00367FF8"/>
    <w:rsid w:val="00370BFB"/>
    <w:rsid w:val="00370EC0"/>
    <w:rsid w:val="00372ECF"/>
    <w:rsid w:val="00376EBC"/>
    <w:rsid w:val="00377BA3"/>
    <w:rsid w:val="00377EBF"/>
    <w:rsid w:val="00386684"/>
    <w:rsid w:val="00386841"/>
    <w:rsid w:val="00391D96"/>
    <w:rsid w:val="003C1A24"/>
    <w:rsid w:val="003C36D0"/>
    <w:rsid w:val="003C5181"/>
    <w:rsid w:val="003C525A"/>
    <w:rsid w:val="003C5EE1"/>
    <w:rsid w:val="003C6D84"/>
    <w:rsid w:val="003D0AC3"/>
    <w:rsid w:val="003D0DC8"/>
    <w:rsid w:val="003E17CD"/>
    <w:rsid w:val="003E2159"/>
    <w:rsid w:val="003E4E09"/>
    <w:rsid w:val="003F5509"/>
    <w:rsid w:val="003F70BA"/>
    <w:rsid w:val="003F743A"/>
    <w:rsid w:val="003F74C7"/>
    <w:rsid w:val="0040297E"/>
    <w:rsid w:val="00405C00"/>
    <w:rsid w:val="0041012F"/>
    <w:rsid w:val="004103F6"/>
    <w:rsid w:val="00412071"/>
    <w:rsid w:val="00424B79"/>
    <w:rsid w:val="004322B9"/>
    <w:rsid w:val="004469C8"/>
    <w:rsid w:val="00454A1F"/>
    <w:rsid w:val="004552DE"/>
    <w:rsid w:val="00456903"/>
    <w:rsid w:val="00457026"/>
    <w:rsid w:val="00457F14"/>
    <w:rsid w:val="00460900"/>
    <w:rsid w:val="004641E3"/>
    <w:rsid w:val="00470654"/>
    <w:rsid w:val="00470CAB"/>
    <w:rsid w:val="0047304A"/>
    <w:rsid w:val="00474E98"/>
    <w:rsid w:val="0047690A"/>
    <w:rsid w:val="004771F5"/>
    <w:rsid w:val="00477FE7"/>
    <w:rsid w:val="0048050D"/>
    <w:rsid w:val="004806C6"/>
    <w:rsid w:val="004837CD"/>
    <w:rsid w:val="004928D1"/>
    <w:rsid w:val="004931A5"/>
    <w:rsid w:val="00493961"/>
    <w:rsid w:val="00494F7E"/>
    <w:rsid w:val="00495759"/>
    <w:rsid w:val="0049797A"/>
    <w:rsid w:val="004A03E8"/>
    <w:rsid w:val="004A0B3B"/>
    <w:rsid w:val="004A0C88"/>
    <w:rsid w:val="004A4EB3"/>
    <w:rsid w:val="004A6173"/>
    <w:rsid w:val="004A73A8"/>
    <w:rsid w:val="004B22C9"/>
    <w:rsid w:val="004B3B6E"/>
    <w:rsid w:val="004B5CC3"/>
    <w:rsid w:val="004B644B"/>
    <w:rsid w:val="004B7E10"/>
    <w:rsid w:val="004B7EEC"/>
    <w:rsid w:val="004C2703"/>
    <w:rsid w:val="004C4C7C"/>
    <w:rsid w:val="004C6581"/>
    <w:rsid w:val="004D065E"/>
    <w:rsid w:val="004D0FC0"/>
    <w:rsid w:val="004D305B"/>
    <w:rsid w:val="004D4434"/>
    <w:rsid w:val="004D4851"/>
    <w:rsid w:val="004D4D29"/>
    <w:rsid w:val="004D730C"/>
    <w:rsid w:val="004D7AB2"/>
    <w:rsid w:val="004E0344"/>
    <w:rsid w:val="004E170A"/>
    <w:rsid w:val="004E4FD4"/>
    <w:rsid w:val="004E5C44"/>
    <w:rsid w:val="004E6141"/>
    <w:rsid w:val="004E6736"/>
    <w:rsid w:val="004F24FD"/>
    <w:rsid w:val="004F3936"/>
    <w:rsid w:val="004F393D"/>
    <w:rsid w:val="004F7EE8"/>
    <w:rsid w:val="0050137C"/>
    <w:rsid w:val="0050265E"/>
    <w:rsid w:val="00502E9E"/>
    <w:rsid w:val="0050387C"/>
    <w:rsid w:val="00504395"/>
    <w:rsid w:val="00504D9E"/>
    <w:rsid w:val="005062A7"/>
    <w:rsid w:val="00507D69"/>
    <w:rsid w:val="00512DC3"/>
    <w:rsid w:val="00514BDB"/>
    <w:rsid w:val="00520840"/>
    <w:rsid w:val="00522AB4"/>
    <w:rsid w:val="00530182"/>
    <w:rsid w:val="00531EA9"/>
    <w:rsid w:val="0053282A"/>
    <w:rsid w:val="005338CA"/>
    <w:rsid w:val="00537584"/>
    <w:rsid w:val="005401A2"/>
    <w:rsid w:val="00546F98"/>
    <w:rsid w:val="005521DC"/>
    <w:rsid w:val="00552E0C"/>
    <w:rsid w:val="00560ADC"/>
    <w:rsid w:val="00562441"/>
    <w:rsid w:val="00567315"/>
    <w:rsid w:val="00567B78"/>
    <w:rsid w:val="005703E3"/>
    <w:rsid w:val="00573D73"/>
    <w:rsid w:val="00581B7A"/>
    <w:rsid w:val="0058251D"/>
    <w:rsid w:val="0058334B"/>
    <w:rsid w:val="005870A1"/>
    <w:rsid w:val="005871AB"/>
    <w:rsid w:val="00587555"/>
    <w:rsid w:val="00593AD0"/>
    <w:rsid w:val="005A30B0"/>
    <w:rsid w:val="005A3A9F"/>
    <w:rsid w:val="005A4296"/>
    <w:rsid w:val="005A696F"/>
    <w:rsid w:val="005B0C16"/>
    <w:rsid w:val="005B0F6F"/>
    <w:rsid w:val="005B2037"/>
    <w:rsid w:val="005B352E"/>
    <w:rsid w:val="005B6441"/>
    <w:rsid w:val="005D18C7"/>
    <w:rsid w:val="005D26B3"/>
    <w:rsid w:val="005D6D92"/>
    <w:rsid w:val="005D73F9"/>
    <w:rsid w:val="005D7F39"/>
    <w:rsid w:val="005E04ED"/>
    <w:rsid w:val="005E055D"/>
    <w:rsid w:val="005E495B"/>
    <w:rsid w:val="005E64A9"/>
    <w:rsid w:val="005F10F4"/>
    <w:rsid w:val="005F1699"/>
    <w:rsid w:val="005F4AC1"/>
    <w:rsid w:val="005F7CC5"/>
    <w:rsid w:val="00606160"/>
    <w:rsid w:val="00607A3E"/>
    <w:rsid w:val="00610F1E"/>
    <w:rsid w:val="00611948"/>
    <w:rsid w:val="00617FE5"/>
    <w:rsid w:val="006213BD"/>
    <w:rsid w:val="00622498"/>
    <w:rsid w:val="00624AC3"/>
    <w:rsid w:val="0062512E"/>
    <w:rsid w:val="00626524"/>
    <w:rsid w:val="006316BE"/>
    <w:rsid w:val="00633963"/>
    <w:rsid w:val="0063713D"/>
    <w:rsid w:val="00641FD7"/>
    <w:rsid w:val="00654CA3"/>
    <w:rsid w:val="00655235"/>
    <w:rsid w:val="0066551B"/>
    <w:rsid w:val="006668A2"/>
    <w:rsid w:val="00667174"/>
    <w:rsid w:val="006672BB"/>
    <w:rsid w:val="00670210"/>
    <w:rsid w:val="006704CC"/>
    <w:rsid w:val="00671C12"/>
    <w:rsid w:val="0067557F"/>
    <w:rsid w:val="0067601E"/>
    <w:rsid w:val="0067773F"/>
    <w:rsid w:val="006806EF"/>
    <w:rsid w:val="00682083"/>
    <w:rsid w:val="0068674E"/>
    <w:rsid w:val="00686CF6"/>
    <w:rsid w:val="0069103D"/>
    <w:rsid w:val="006918A4"/>
    <w:rsid w:val="00692CA3"/>
    <w:rsid w:val="0069524E"/>
    <w:rsid w:val="0069674C"/>
    <w:rsid w:val="006A0CE0"/>
    <w:rsid w:val="006A15C2"/>
    <w:rsid w:val="006A44FB"/>
    <w:rsid w:val="006A4AEA"/>
    <w:rsid w:val="006B0D4A"/>
    <w:rsid w:val="006B3D12"/>
    <w:rsid w:val="006B5BEB"/>
    <w:rsid w:val="006B69DD"/>
    <w:rsid w:val="006B79F2"/>
    <w:rsid w:val="006C0481"/>
    <w:rsid w:val="006C21DA"/>
    <w:rsid w:val="006C254C"/>
    <w:rsid w:val="006C2FBC"/>
    <w:rsid w:val="006C42BC"/>
    <w:rsid w:val="006C6EE4"/>
    <w:rsid w:val="006C7E97"/>
    <w:rsid w:val="006D33E5"/>
    <w:rsid w:val="006D5ABB"/>
    <w:rsid w:val="006D7AF6"/>
    <w:rsid w:val="006D7EE9"/>
    <w:rsid w:val="006E07F8"/>
    <w:rsid w:val="006E671C"/>
    <w:rsid w:val="006F19CC"/>
    <w:rsid w:val="006F4A5A"/>
    <w:rsid w:val="006F72D1"/>
    <w:rsid w:val="00700C85"/>
    <w:rsid w:val="00701574"/>
    <w:rsid w:val="0070485A"/>
    <w:rsid w:val="00707DF6"/>
    <w:rsid w:val="007123CA"/>
    <w:rsid w:val="00712A00"/>
    <w:rsid w:val="007167B1"/>
    <w:rsid w:val="00717FDA"/>
    <w:rsid w:val="007219E5"/>
    <w:rsid w:val="00721F81"/>
    <w:rsid w:val="00722F6A"/>
    <w:rsid w:val="00725F8B"/>
    <w:rsid w:val="0073019E"/>
    <w:rsid w:val="00734460"/>
    <w:rsid w:val="00736199"/>
    <w:rsid w:val="0074110F"/>
    <w:rsid w:val="007439DA"/>
    <w:rsid w:val="007447C6"/>
    <w:rsid w:val="00746D74"/>
    <w:rsid w:val="00752106"/>
    <w:rsid w:val="00752A82"/>
    <w:rsid w:val="007556A5"/>
    <w:rsid w:val="0076023B"/>
    <w:rsid w:val="007666A1"/>
    <w:rsid w:val="00767E90"/>
    <w:rsid w:val="007713B9"/>
    <w:rsid w:val="007721AC"/>
    <w:rsid w:val="00772FC6"/>
    <w:rsid w:val="00776B51"/>
    <w:rsid w:val="00784C9E"/>
    <w:rsid w:val="00786A03"/>
    <w:rsid w:val="00787D3F"/>
    <w:rsid w:val="00790958"/>
    <w:rsid w:val="00793C5B"/>
    <w:rsid w:val="00794CAA"/>
    <w:rsid w:val="00794E1D"/>
    <w:rsid w:val="007955F4"/>
    <w:rsid w:val="00797D85"/>
    <w:rsid w:val="00797DA0"/>
    <w:rsid w:val="007A3725"/>
    <w:rsid w:val="007B2C1C"/>
    <w:rsid w:val="007B3121"/>
    <w:rsid w:val="007B3B64"/>
    <w:rsid w:val="007B3F0D"/>
    <w:rsid w:val="007B7FB1"/>
    <w:rsid w:val="007D02D5"/>
    <w:rsid w:val="007D0F6D"/>
    <w:rsid w:val="007D1DF2"/>
    <w:rsid w:val="007D261F"/>
    <w:rsid w:val="007D3559"/>
    <w:rsid w:val="007D3D40"/>
    <w:rsid w:val="007D40B6"/>
    <w:rsid w:val="007E377F"/>
    <w:rsid w:val="007E5C2B"/>
    <w:rsid w:val="007E62C4"/>
    <w:rsid w:val="007E63DA"/>
    <w:rsid w:val="007E6E66"/>
    <w:rsid w:val="007F0E2A"/>
    <w:rsid w:val="007F77BD"/>
    <w:rsid w:val="0080298E"/>
    <w:rsid w:val="00810A18"/>
    <w:rsid w:val="00815C8E"/>
    <w:rsid w:val="00823CA4"/>
    <w:rsid w:val="00831DD4"/>
    <w:rsid w:val="00835999"/>
    <w:rsid w:val="00841728"/>
    <w:rsid w:val="00841F89"/>
    <w:rsid w:val="00843B79"/>
    <w:rsid w:val="00845FDD"/>
    <w:rsid w:val="008471CD"/>
    <w:rsid w:val="00850B6B"/>
    <w:rsid w:val="00851C94"/>
    <w:rsid w:val="008542E6"/>
    <w:rsid w:val="00864988"/>
    <w:rsid w:val="0087266E"/>
    <w:rsid w:val="008749FA"/>
    <w:rsid w:val="00875600"/>
    <w:rsid w:val="00875C22"/>
    <w:rsid w:val="008805D6"/>
    <w:rsid w:val="008828CD"/>
    <w:rsid w:val="0088299E"/>
    <w:rsid w:val="00883653"/>
    <w:rsid w:val="008847C5"/>
    <w:rsid w:val="008849C0"/>
    <w:rsid w:val="00890173"/>
    <w:rsid w:val="00890587"/>
    <w:rsid w:val="00892AD1"/>
    <w:rsid w:val="00895BC7"/>
    <w:rsid w:val="008A01A6"/>
    <w:rsid w:val="008A1451"/>
    <w:rsid w:val="008A1568"/>
    <w:rsid w:val="008A17DE"/>
    <w:rsid w:val="008A68D4"/>
    <w:rsid w:val="008A705F"/>
    <w:rsid w:val="008B01E1"/>
    <w:rsid w:val="008B1B7D"/>
    <w:rsid w:val="008D1BBA"/>
    <w:rsid w:val="008D3948"/>
    <w:rsid w:val="008D5A70"/>
    <w:rsid w:val="008E1DF7"/>
    <w:rsid w:val="008E20ED"/>
    <w:rsid w:val="008E489F"/>
    <w:rsid w:val="008E5D44"/>
    <w:rsid w:val="008E6446"/>
    <w:rsid w:val="008E7FF6"/>
    <w:rsid w:val="008F0D6B"/>
    <w:rsid w:val="008F3F08"/>
    <w:rsid w:val="008F591F"/>
    <w:rsid w:val="00903081"/>
    <w:rsid w:val="00911029"/>
    <w:rsid w:val="009124B9"/>
    <w:rsid w:val="00922176"/>
    <w:rsid w:val="00922B68"/>
    <w:rsid w:val="00922FBA"/>
    <w:rsid w:val="00924271"/>
    <w:rsid w:val="00924989"/>
    <w:rsid w:val="00925E27"/>
    <w:rsid w:val="00926AB9"/>
    <w:rsid w:val="00933B46"/>
    <w:rsid w:val="00934BC2"/>
    <w:rsid w:val="009364A8"/>
    <w:rsid w:val="00936765"/>
    <w:rsid w:val="00945B46"/>
    <w:rsid w:val="009472B2"/>
    <w:rsid w:val="0094790A"/>
    <w:rsid w:val="00953683"/>
    <w:rsid w:val="009613A8"/>
    <w:rsid w:val="009638EC"/>
    <w:rsid w:val="00965F1E"/>
    <w:rsid w:val="00966801"/>
    <w:rsid w:val="00967397"/>
    <w:rsid w:val="00975029"/>
    <w:rsid w:val="00976043"/>
    <w:rsid w:val="00983B61"/>
    <w:rsid w:val="009877ED"/>
    <w:rsid w:val="00991494"/>
    <w:rsid w:val="00996666"/>
    <w:rsid w:val="009977B2"/>
    <w:rsid w:val="009A1C5D"/>
    <w:rsid w:val="009A3184"/>
    <w:rsid w:val="009B0932"/>
    <w:rsid w:val="009B0B07"/>
    <w:rsid w:val="009B3B5A"/>
    <w:rsid w:val="009B4613"/>
    <w:rsid w:val="009B6C6F"/>
    <w:rsid w:val="009D21E9"/>
    <w:rsid w:val="009D43B0"/>
    <w:rsid w:val="009E1270"/>
    <w:rsid w:val="009E24F3"/>
    <w:rsid w:val="009E2E8A"/>
    <w:rsid w:val="009E7085"/>
    <w:rsid w:val="009F0A34"/>
    <w:rsid w:val="009F0C71"/>
    <w:rsid w:val="00A005D1"/>
    <w:rsid w:val="00A01A66"/>
    <w:rsid w:val="00A02697"/>
    <w:rsid w:val="00A03022"/>
    <w:rsid w:val="00A12CE8"/>
    <w:rsid w:val="00A17EED"/>
    <w:rsid w:val="00A2060E"/>
    <w:rsid w:val="00A23368"/>
    <w:rsid w:val="00A271C8"/>
    <w:rsid w:val="00A30096"/>
    <w:rsid w:val="00A35086"/>
    <w:rsid w:val="00A36F61"/>
    <w:rsid w:val="00A41A03"/>
    <w:rsid w:val="00A424BB"/>
    <w:rsid w:val="00A444FF"/>
    <w:rsid w:val="00A45CE2"/>
    <w:rsid w:val="00A4676F"/>
    <w:rsid w:val="00A4697E"/>
    <w:rsid w:val="00A475F4"/>
    <w:rsid w:val="00A47F22"/>
    <w:rsid w:val="00A545CE"/>
    <w:rsid w:val="00A54DD0"/>
    <w:rsid w:val="00A57918"/>
    <w:rsid w:val="00A637C8"/>
    <w:rsid w:val="00A83F50"/>
    <w:rsid w:val="00A849B2"/>
    <w:rsid w:val="00A91CC5"/>
    <w:rsid w:val="00AA1BD0"/>
    <w:rsid w:val="00AA5F71"/>
    <w:rsid w:val="00AB0A4B"/>
    <w:rsid w:val="00AB1DCE"/>
    <w:rsid w:val="00AB2C54"/>
    <w:rsid w:val="00AB42D2"/>
    <w:rsid w:val="00AB6706"/>
    <w:rsid w:val="00AB6CBE"/>
    <w:rsid w:val="00AC0F39"/>
    <w:rsid w:val="00AC385C"/>
    <w:rsid w:val="00AC45C6"/>
    <w:rsid w:val="00AC48A6"/>
    <w:rsid w:val="00AD1F53"/>
    <w:rsid w:val="00AD37C2"/>
    <w:rsid w:val="00AD6ACD"/>
    <w:rsid w:val="00AE0488"/>
    <w:rsid w:val="00AE1022"/>
    <w:rsid w:val="00AE1162"/>
    <w:rsid w:val="00AE1A5F"/>
    <w:rsid w:val="00AE1C85"/>
    <w:rsid w:val="00AE2E1C"/>
    <w:rsid w:val="00AE43A3"/>
    <w:rsid w:val="00AE504C"/>
    <w:rsid w:val="00AE6D10"/>
    <w:rsid w:val="00AE752F"/>
    <w:rsid w:val="00AE7790"/>
    <w:rsid w:val="00AF0F30"/>
    <w:rsid w:val="00AF1E0B"/>
    <w:rsid w:val="00AF3158"/>
    <w:rsid w:val="00B0002E"/>
    <w:rsid w:val="00B0202D"/>
    <w:rsid w:val="00B04E39"/>
    <w:rsid w:val="00B0585C"/>
    <w:rsid w:val="00B06802"/>
    <w:rsid w:val="00B150D5"/>
    <w:rsid w:val="00B21793"/>
    <w:rsid w:val="00B2184B"/>
    <w:rsid w:val="00B26A06"/>
    <w:rsid w:val="00B27C65"/>
    <w:rsid w:val="00B30705"/>
    <w:rsid w:val="00B4380C"/>
    <w:rsid w:val="00B443F5"/>
    <w:rsid w:val="00B50D2C"/>
    <w:rsid w:val="00B64996"/>
    <w:rsid w:val="00B733BB"/>
    <w:rsid w:val="00B80829"/>
    <w:rsid w:val="00B84DB3"/>
    <w:rsid w:val="00B871D4"/>
    <w:rsid w:val="00B87446"/>
    <w:rsid w:val="00B93E56"/>
    <w:rsid w:val="00B95847"/>
    <w:rsid w:val="00BA38AF"/>
    <w:rsid w:val="00BA4B24"/>
    <w:rsid w:val="00BA6DFE"/>
    <w:rsid w:val="00BB4605"/>
    <w:rsid w:val="00BB5831"/>
    <w:rsid w:val="00BC4420"/>
    <w:rsid w:val="00BC6058"/>
    <w:rsid w:val="00BC6EB7"/>
    <w:rsid w:val="00BC71A9"/>
    <w:rsid w:val="00BD155B"/>
    <w:rsid w:val="00BD21E8"/>
    <w:rsid w:val="00BD254C"/>
    <w:rsid w:val="00BE0EB6"/>
    <w:rsid w:val="00BE1EDD"/>
    <w:rsid w:val="00BE290F"/>
    <w:rsid w:val="00BE4FC1"/>
    <w:rsid w:val="00BE5D06"/>
    <w:rsid w:val="00BF44AF"/>
    <w:rsid w:val="00BF488C"/>
    <w:rsid w:val="00C013D2"/>
    <w:rsid w:val="00C01D55"/>
    <w:rsid w:val="00C036CF"/>
    <w:rsid w:val="00C13DF1"/>
    <w:rsid w:val="00C17873"/>
    <w:rsid w:val="00C27450"/>
    <w:rsid w:val="00C300B7"/>
    <w:rsid w:val="00C30F83"/>
    <w:rsid w:val="00C31606"/>
    <w:rsid w:val="00C316EE"/>
    <w:rsid w:val="00C3280C"/>
    <w:rsid w:val="00C37615"/>
    <w:rsid w:val="00C41E01"/>
    <w:rsid w:val="00C41ECD"/>
    <w:rsid w:val="00C42477"/>
    <w:rsid w:val="00C435CC"/>
    <w:rsid w:val="00C5044C"/>
    <w:rsid w:val="00C5206A"/>
    <w:rsid w:val="00C54965"/>
    <w:rsid w:val="00C55C18"/>
    <w:rsid w:val="00C57484"/>
    <w:rsid w:val="00C63705"/>
    <w:rsid w:val="00C65443"/>
    <w:rsid w:val="00C66AF3"/>
    <w:rsid w:val="00C70F0B"/>
    <w:rsid w:val="00C71F13"/>
    <w:rsid w:val="00C736D6"/>
    <w:rsid w:val="00C74F8B"/>
    <w:rsid w:val="00C75076"/>
    <w:rsid w:val="00C75A69"/>
    <w:rsid w:val="00C77DBC"/>
    <w:rsid w:val="00C801D8"/>
    <w:rsid w:val="00C81903"/>
    <w:rsid w:val="00C84D71"/>
    <w:rsid w:val="00C929E6"/>
    <w:rsid w:val="00C93E48"/>
    <w:rsid w:val="00C957A3"/>
    <w:rsid w:val="00C96F27"/>
    <w:rsid w:val="00CA03F2"/>
    <w:rsid w:val="00CA30E3"/>
    <w:rsid w:val="00CB04E1"/>
    <w:rsid w:val="00CB1837"/>
    <w:rsid w:val="00CC2BE4"/>
    <w:rsid w:val="00CC47D4"/>
    <w:rsid w:val="00CC71B9"/>
    <w:rsid w:val="00CC7726"/>
    <w:rsid w:val="00CD0746"/>
    <w:rsid w:val="00CD3064"/>
    <w:rsid w:val="00CD536C"/>
    <w:rsid w:val="00CD6156"/>
    <w:rsid w:val="00CE18FE"/>
    <w:rsid w:val="00CE1BEC"/>
    <w:rsid w:val="00CE3657"/>
    <w:rsid w:val="00CE3FD9"/>
    <w:rsid w:val="00CE50C5"/>
    <w:rsid w:val="00CE5753"/>
    <w:rsid w:val="00CE7FAA"/>
    <w:rsid w:val="00CF08FA"/>
    <w:rsid w:val="00CF6A4A"/>
    <w:rsid w:val="00CF7852"/>
    <w:rsid w:val="00D01C23"/>
    <w:rsid w:val="00D04396"/>
    <w:rsid w:val="00D06527"/>
    <w:rsid w:val="00D15FA1"/>
    <w:rsid w:val="00D21348"/>
    <w:rsid w:val="00D24102"/>
    <w:rsid w:val="00D25517"/>
    <w:rsid w:val="00D25836"/>
    <w:rsid w:val="00D26C23"/>
    <w:rsid w:val="00D3078B"/>
    <w:rsid w:val="00D310AF"/>
    <w:rsid w:val="00D317DB"/>
    <w:rsid w:val="00D34494"/>
    <w:rsid w:val="00D40B20"/>
    <w:rsid w:val="00D40F1B"/>
    <w:rsid w:val="00D410BF"/>
    <w:rsid w:val="00D5296F"/>
    <w:rsid w:val="00D53086"/>
    <w:rsid w:val="00D5333B"/>
    <w:rsid w:val="00D54E3D"/>
    <w:rsid w:val="00D54E48"/>
    <w:rsid w:val="00D5569F"/>
    <w:rsid w:val="00D61236"/>
    <w:rsid w:val="00D61E72"/>
    <w:rsid w:val="00D61E8C"/>
    <w:rsid w:val="00D6391A"/>
    <w:rsid w:val="00D66060"/>
    <w:rsid w:val="00D73885"/>
    <w:rsid w:val="00D73BDF"/>
    <w:rsid w:val="00D73D4D"/>
    <w:rsid w:val="00D75ED4"/>
    <w:rsid w:val="00D806AE"/>
    <w:rsid w:val="00D828C4"/>
    <w:rsid w:val="00D83952"/>
    <w:rsid w:val="00D8524B"/>
    <w:rsid w:val="00D86A59"/>
    <w:rsid w:val="00D90510"/>
    <w:rsid w:val="00D92B37"/>
    <w:rsid w:val="00DA0B17"/>
    <w:rsid w:val="00DA2163"/>
    <w:rsid w:val="00DA4149"/>
    <w:rsid w:val="00DB0248"/>
    <w:rsid w:val="00DB1BBF"/>
    <w:rsid w:val="00DB6B34"/>
    <w:rsid w:val="00DB7E5B"/>
    <w:rsid w:val="00DC004E"/>
    <w:rsid w:val="00DC064A"/>
    <w:rsid w:val="00DC1DF9"/>
    <w:rsid w:val="00DC459D"/>
    <w:rsid w:val="00DC53A1"/>
    <w:rsid w:val="00DC7840"/>
    <w:rsid w:val="00DD253D"/>
    <w:rsid w:val="00DD4AC1"/>
    <w:rsid w:val="00DE0874"/>
    <w:rsid w:val="00DE0F9C"/>
    <w:rsid w:val="00DE26E2"/>
    <w:rsid w:val="00DE3C56"/>
    <w:rsid w:val="00DE597C"/>
    <w:rsid w:val="00DF3B6F"/>
    <w:rsid w:val="00DF43A1"/>
    <w:rsid w:val="00E07015"/>
    <w:rsid w:val="00E07522"/>
    <w:rsid w:val="00E103D3"/>
    <w:rsid w:val="00E1202F"/>
    <w:rsid w:val="00E12C81"/>
    <w:rsid w:val="00E15CF3"/>
    <w:rsid w:val="00E15DB3"/>
    <w:rsid w:val="00E21338"/>
    <w:rsid w:val="00E21FB3"/>
    <w:rsid w:val="00E2516A"/>
    <w:rsid w:val="00E30BED"/>
    <w:rsid w:val="00E3162F"/>
    <w:rsid w:val="00E36FE0"/>
    <w:rsid w:val="00E42E02"/>
    <w:rsid w:val="00E57BD8"/>
    <w:rsid w:val="00E61291"/>
    <w:rsid w:val="00E669B5"/>
    <w:rsid w:val="00E66A77"/>
    <w:rsid w:val="00E66E27"/>
    <w:rsid w:val="00E7154F"/>
    <w:rsid w:val="00E71AC1"/>
    <w:rsid w:val="00E7359C"/>
    <w:rsid w:val="00E77194"/>
    <w:rsid w:val="00E90E01"/>
    <w:rsid w:val="00E9389D"/>
    <w:rsid w:val="00E96F09"/>
    <w:rsid w:val="00EA6BBA"/>
    <w:rsid w:val="00EB0158"/>
    <w:rsid w:val="00EB0171"/>
    <w:rsid w:val="00EB112A"/>
    <w:rsid w:val="00EB1744"/>
    <w:rsid w:val="00EB6BE9"/>
    <w:rsid w:val="00EB6F6A"/>
    <w:rsid w:val="00EC0199"/>
    <w:rsid w:val="00EC0365"/>
    <w:rsid w:val="00EC1AC0"/>
    <w:rsid w:val="00EC2AF0"/>
    <w:rsid w:val="00ED4C9A"/>
    <w:rsid w:val="00EE085F"/>
    <w:rsid w:val="00EE3078"/>
    <w:rsid w:val="00EE66F0"/>
    <w:rsid w:val="00EF3CDF"/>
    <w:rsid w:val="00EF6031"/>
    <w:rsid w:val="00EF6089"/>
    <w:rsid w:val="00EF6516"/>
    <w:rsid w:val="00EF7BB7"/>
    <w:rsid w:val="00F01F26"/>
    <w:rsid w:val="00F028A6"/>
    <w:rsid w:val="00F02F60"/>
    <w:rsid w:val="00F06F20"/>
    <w:rsid w:val="00F07305"/>
    <w:rsid w:val="00F14E45"/>
    <w:rsid w:val="00F205E8"/>
    <w:rsid w:val="00F20E1D"/>
    <w:rsid w:val="00F22C1E"/>
    <w:rsid w:val="00F32F0D"/>
    <w:rsid w:val="00F33390"/>
    <w:rsid w:val="00F33D1C"/>
    <w:rsid w:val="00F3478E"/>
    <w:rsid w:val="00F3484D"/>
    <w:rsid w:val="00F403F1"/>
    <w:rsid w:val="00F4187B"/>
    <w:rsid w:val="00F41EF3"/>
    <w:rsid w:val="00F43B64"/>
    <w:rsid w:val="00F45936"/>
    <w:rsid w:val="00F46FF0"/>
    <w:rsid w:val="00F507A1"/>
    <w:rsid w:val="00F52CD8"/>
    <w:rsid w:val="00F54AE5"/>
    <w:rsid w:val="00F561F2"/>
    <w:rsid w:val="00F62E33"/>
    <w:rsid w:val="00F63D9F"/>
    <w:rsid w:val="00F70D6A"/>
    <w:rsid w:val="00F72F39"/>
    <w:rsid w:val="00F7344D"/>
    <w:rsid w:val="00F73629"/>
    <w:rsid w:val="00F741CC"/>
    <w:rsid w:val="00F74719"/>
    <w:rsid w:val="00F75C30"/>
    <w:rsid w:val="00F80C66"/>
    <w:rsid w:val="00F83723"/>
    <w:rsid w:val="00F83E00"/>
    <w:rsid w:val="00F86448"/>
    <w:rsid w:val="00F87449"/>
    <w:rsid w:val="00F95D67"/>
    <w:rsid w:val="00F965EE"/>
    <w:rsid w:val="00F96878"/>
    <w:rsid w:val="00F96884"/>
    <w:rsid w:val="00FA04A8"/>
    <w:rsid w:val="00FA0F1E"/>
    <w:rsid w:val="00FA0F39"/>
    <w:rsid w:val="00FA1712"/>
    <w:rsid w:val="00FA205B"/>
    <w:rsid w:val="00FA3B55"/>
    <w:rsid w:val="00FA4E03"/>
    <w:rsid w:val="00FA64C4"/>
    <w:rsid w:val="00FB0EC7"/>
    <w:rsid w:val="00FB7108"/>
    <w:rsid w:val="00FB7BD0"/>
    <w:rsid w:val="00FC78D1"/>
    <w:rsid w:val="00FE58A8"/>
    <w:rsid w:val="00FE614F"/>
    <w:rsid w:val="00FE72A8"/>
    <w:rsid w:val="00FE738B"/>
    <w:rsid w:val="00FF3F9F"/>
    <w:rsid w:val="00FF69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EB119"/>
  <w15:docId w15:val="{4C5B28DC-AAD3-4B6A-A473-44BF0E92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NoSpacing">
    <w:name w:val="No Spacing"/>
    <w:pPr>
      <w:suppressAutoHyphens/>
      <w:spacing w:after="0" w:line="240" w:lineRule="auto"/>
    </w:pPr>
  </w:style>
  <w:style w:type="character" w:styleId="PlaceholderText">
    <w:name w:val="Placeholder Text"/>
    <w:basedOn w:val="DefaultParagraphFont"/>
    <w:rPr>
      <w:color w:val="666666"/>
    </w:rPr>
  </w:style>
  <w:style w:type="paragraph" w:styleId="Header">
    <w:name w:val="header"/>
    <w:basedOn w:val="Normal"/>
    <w:link w:val="HeaderChar"/>
    <w:uiPriority w:val="99"/>
    <w:semiHidden/>
    <w:unhideWhenUsed/>
    <w:rsid w:val="00B0585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585C"/>
  </w:style>
  <w:style w:type="paragraph" w:styleId="Footer">
    <w:name w:val="footer"/>
    <w:basedOn w:val="Normal"/>
    <w:link w:val="FooterChar"/>
    <w:uiPriority w:val="99"/>
    <w:semiHidden/>
    <w:unhideWhenUsed/>
    <w:rsid w:val="00B0585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0585C"/>
  </w:style>
  <w:style w:type="character" w:styleId="Hyperlink">
    <w:name w:val="Hyperlink"/>
    <w:basedOn w:val="DefaultParagraphFont"/>
    <w:uiPriority w:val="99"/>
    <w:unhideWhenUsed/>
    <w:rsid w:val="00E07522"/>
    <w:rPr>
      <w:color w:val="467886" w:themeColor="hyperlink"/>
      <w:u w:val="single"/>
    </w:rPr>
  </w:style>
  <w:style w:type="character" w:styleId="UnresolvedMention">
    <w:name w:val="Unresolved Mention"/>
    <w:basedOn w:val="DefaultParagraphFont"/>
    <w:uiPriority w:val="99"/>
    <w:semiHidden/>
    <w:unhideWhenUsed/>
    <w:rsid w:val="00E07522"/>
    <w:rPr>
      <w:color w:val="605E5C"/>
      <w:shd w:val="clear" w:color="auto" w:fill="E1DFDD"/>
    </w:rPr>
  </w:style>
  <w:style w:type="paragraph" w:styleId="TOCHeading">
    <w:name w:val="TOC Heading"/>
    <w:basedOn w:val="Heading1"/>
    <w:next w:val="Normal"/>
    <w:uiPriority w:val="39"/>
    <w:unhideWhenUsed/>
    <w:qFormat/>
    <w:rsid w:val="00D61236"/>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370BF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ho.int" TargetMode="External"/><Relationship Id="rId5" Type="http://schemas.openxmlformats.org/officeDocument/2006/relationships/footnotes" Target="footnotes.xml"/><Relationship Id="rId10" Type="http://schemas.openxmlformats.org/officeDocument/2006/relationships/hyperlink" Target="https://www.nice.org.uk" TargetMode="External"/><Relationship Id="rId4" Type="http://schemas.openxmlformats.org/officeDocument/2006/relationships/webSettings" Target="webSettings.xml"/><Relationship Id="rId9" Type="http://schemas.openxmlformats.org/officeDocument/2006/relationships/hyperlink" Target="https://www.brainresearchuk.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95B9C3-3C92-4686-A4DF-C148CE175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5061</TotalTime>
  <Pages>7</Pages>
  <Words>1705</Words>
  <Characters>9721</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Ginalyn Leal (2515491)</dc:creator>
  <dc:description/>
  <cp:lastModifiedBy>Ginalyn Leal (2515491)</cp:lastModifiedBy>
  <cp:revision>853</cp:revision>
  <dcterms:created xsi:type="dcterms:W3CDTF">2026-04-11T09:46:00Z</dcterms:created>
  <dcterms:modified xsi:type="dcterms:W3CDTF">2026-04-18T10:33:00Z</dcterms:modified>
</cp:coreProperties>
</file>