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9493C" w14:textId="77777777" w:rsidR="005F4132" w:rsidRDefault="005F4132">
      <w:pPr>
        <w:rPr>
          <w:b/>
        </w:rPr>
      </w:pPr>
    </w:p>
    <w:p w14:paraId="761A0204" w14:textId="77777777" w:rsidR="005F4132" w:rsidRDefault="005F4132">
      <w:pPr>
        <w:rPr>
          <w:b/>
        </w:rPr>
      </w:pPr>
    </w:p>
    <w:p w14:paraId="5FF162EE" w14:textId="77777777" w:rsidR="005F4132" w:rsidRDefault="005F4132">
      <w:pPr>
        <w:rPr>
          <w:b/>
        </w:rPr>
      </w:pPr>
    </w:p>
    <w:p w14:paraId="5BD36C3B" w14:textId="77777777" w:rsidR="005F4132" w:rsidRDefault="005F4132">
      <w:pPr>
        <w:rPr>
          <w:b/>
        </w:rPr>
      </w:pPr>
    </w:p>
    <w:p w14:paraId="718F5ED8" w14:textId="77777777" w:rsidR="005F4132" w:rsidRDefault="005F4132">
      <w:pPr>
        <w:rPr>
          <w:b/>
        </w:rPr>
      </w:pPr>
    </w:p>
    <w:p w14:paraId="1328106A" w14:textId="77777777" w:rsidR="005F4132" w:rsidRDefault="005F4132">
      <w:pPr>
        <w:rPr>
          <w:b/>
        </w:rPr>
      </w:pPr>
    </w:p>
    <w:p w14:paraId="44611EE7" w14:textId="77777777" w:rsidR="005F4132" w:rsidRDefault="005F4132">
      <w:pPr>
        <w:rPr>
          <w:b/>
        </w:rPr>
      </w:pPr>
    </w:p>
    <w:p w14:paraId="4E616E2A" w14:textId="77777777" w:rsidR="005F4132" w:rsidRDefault="005F4132">
      <w:pPr>
        <w:rPr>
          <w:b/>
        </w:rPr>
      </w:pPr>
    </w:p>
    <w:p w14:paraId="5609DF4B" w14:textId="77777777" w:rsidR="005F4132" w:rsidRDefault="005F4132">
      <w:pPr>
        <w:rPr>
          <w:b/>
        </w:rPr>
      </w:pPr>
    </w:p>
    <w:p w14:paraId="3EC2EDFC" w14:textId="77777777" w:rsidR="005F4132" w:rsidRDefault="005F4132">
      <w:pPr>
        <w:rPr>
          <w:b/>
        </w:rPr>
      </w:pPr>
    </w:p>
    <w:p w14:paraId="007900AC" w14:textId="77777777" w:rsidR="005F4132" w:rsidRDefault="005F4132">
      <w:pPr>
        <w:rPr>
          <w:b/>
        </w:rPr>
      </w:pPr>
    </w:p>
    <w:p w14:paraId="5EE9A928" w14:textId="78E383C1" w:rsidR="005F4132" w:rsidRPr="005F4132" w:rsidRDefault="005F4132" w:rsidP="005F4132">
      <w:pPr>
        <w:spacing w:line="480" w:lineRule="auto"/>
        <w:rPr>
          <w:rFonts w:ascii="Times New Roman" w:hAnsi="Times New Roman" w:cs="Times New Roman"/>
          <w:b/>
          <w:sz w:val="24"/>
          <w:szCs w:val="24"/>
        </w:rPr>
      </w:pPr>
    </w:p>
    <w:p w14:paraId="4B428557" w14:textId="1A84DBB6" w:rsidR="005F4132" w:rsidRDefault="005F4132" w:rsidP="005F4132">
      <w:pPr>
        <w:spacing w:line="480" w:lineRule="auto"/>
        <w:jc w:val="center"/>
        <w:rPr>
          <w:rFonts w:ascii="Times New Roman" w:hAnsi="Times New Roman" w:cs="Times New Roman"/>
          <w:b/>
          <w:sz w:val="48"/>
          <w:szCs w:val="48"/>
        </w:rPr>
      </w:pPr>
      <w:r w:rsidRPr="002B293B">
        <w:rPr>
          <w:rFonts w:ascii="Times New Roman" w:hAnsi="Times New Roman" w:cs="Times New Roman"/>
          <w:b/>
          <w:sz w:val="48"/>
          <w:szCs w:val="48"/>
        </w:rPr>
        <w:t>Management Economics</w:t>
      </w:r>
    </w:p>
    <w:p w14:paraId="75ED964D" w14:textId="0E65A023" w:rsidR="002B293B" w:rsidRPr="002B293B" w:rsidRDefault="002B293B" w:rsidP="005F4132">
      <w:pPr>
        <w:spacing w:line="480" w:lineRule="auto"/>
        <w:jc w:val="center"/>
        <w:rPr>
          <w:rFonts w:ascii="Times New Roman" w:hAnsi="Times New Roman" w:cs="Times New Roman"/>
          <w:b/>
          <w:sz w:val="48"/>
          <w:szCs w:val="48"/>
        </w:rPr>
      </w:pPr>
      <w:r>
        <w:rPr>
          <w:rFonts w:ascii="Times New Roman" w:hAnsi="Times New Roman" w:cs="Times New Roman"/>
          <w:b/>
          <w:sz w:val="48"/>
          <w:szCs w:val="48"/>
        </w:rPr>
        <w:t>LCBB</w:t>
      </w:r>
      <w:r w:rsidR="000B5927">
        <w:rPr>
          <w:rFonts w:ascii="Times New Roman" w:hAnsi="Times New Roman" w:cs="Times New Roman"/>
          <w:b/>
          <w:sz w:val="48"/>
          <w:szCs w:val="48"/>
        </w:rPr>
        <w:t>5003</w:t>
      </w:r>
    </w:p>
    <w:p w14:paraId="43DED06B" w14:textId="661A453E" w:rsidR="005F4132" w:rsidRDefault="002B293B" w:rsidP="005F4132">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 xml:space="preserve">Student </w:t>
      </w:r>
      <w:r w:rsidR="005F4132" w:rsidRPr="005F4132">
        <w:rPr>
          <w:rFonts w:ascii="Times New Roman" w:hAnsi="Times New Roman" w:cs="Times New Roman"/>
          <w:bCs/>
          <w:sz w:val="24"/>
          <w:szCs w:val="24"/>
        </w:rPr>
        <w:t>Name</w:t>
      </w:r>
      <w:r>
        <w:rPr>
          <w:rFonts w:ascii="Times New Roman" w:hAnsi="Times New Roman" w:cs="Times New Roman"/>
          <w:bCs/>
          <w:sz w:val="24"/>
          <w:szCs w:val="24"/>
        </w:rPr>
        <w:t>: Kristina Ivanova</w:t>
      </w:r>
    </w:p>
    <w:p w14:paraId="18DF4360" w14:textId="516B400C" w:rsidR="002B293B" w:rsidRPr="005F4132" w:rsidRDefault="002B293B" w:rsidP="005F4132">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Student ID: 2020522</w:t>
      </w:r>
    </w:p>
    <w:p w14:paraId="5BEAAF6C" w14:textId="77777777" w:rsidR="005F4132" w:rsidRDefault="005F4132">
      <w:pPr>
        <w:rPr>
          <w:b/>
        </w:rPr>
      </w:pPr>
    </w:p>
    <w:p w14:paraId="4687729F" w14:textId="77777777" w:rsidR="005F4132" w:rsidRDefault="005F4132">
      <w:pPr>
        <w:rPr>
          <w:b/>
        </w:rPr>
      </w:pPr>
    </w:p>
    <w:p w14:paraId="575F3857" w14:textId="77777777" w:rsidR="005F4132" w:rsidRDefault="005F4132">
      <w:pPr>
        <w:rPr>
          <w:b/>
        </w:rPr>
      </w:pPr>
    </w:p>
    <w:p w14:paraId="79F90E95" w14:textId="77777777" w:rsidR="005F4132" w:rsidRDefault="005F4132">
      <w:pPr>
        <w:rPr>
          <w:b/>
        </w:rPr>
      </w:pPr>
    </w:p>
    <w:p w14:paraId="49E4A0A9" w14:textId="77777777" w:rsidR="005F4132" w:rsidRDefault="005F4132">
      <w:pPr>
        <w:rPr>
          <w:b/>
        </w:rPr>
      </w:pPr>
    </w:p>
    <w:p w14:paraId="54154802" w14:textId="77777777" w:rsidR="005F4132" w:rsidRDefault="005F4132">
      <w:pPr>
        <w:rPr>
          <w:b/>
        </w:rPr>
      </w:pPr>
    </w:p>
    <w:p w14:paraId="559040AA" w14:textId="77777777" w:rsidR="005F4132" w:rsidRDefault="005F4132">
      <w:pPr>
        <w:rPr>
          <w:b/>
        </w:rPr>
      </w:pPr>
    </w:p>
    <w:p w14:paraId="194B1F12" w14:textId="07AD130E" w:rsidR="005F4132" w:rsidRDefault="005F4132">
      <w:pPr>
        <w:rPr>
          <w:b/>
        </w:rPr>
      </w:pPr>
    </w:p>
    <w:p w14:paraId="15C0BF67" w14:textId="1E7B988E" w:rsidR="005F4132" w:rsidRDefault="005F4132">
      <w:pPr>
        <w:rPr>
          <w:b/>
        </w:rPr>
      </w:pPr>
    </w:p>
    <w:p w14:paraId="069833AA" w14:textId="1802BD74" w:rsidR="005F4132" w:rsidRDefault="005F4132">
      <w:pPr>
        <w:rPr>
          <w:b/>
        </w:rPr>
      </w:pPr>
    </w:p>
    <w:p w14:paraId="3C2AC390" w14:textId="4F9D3C89" w:rsidR="005F4132" w:rsidRDefault="005F4132">
      <w:pPr>
        <w:rPr>
          <w:b/>
        </w:rPr>
      </w:pPr>
    </w:p>
    <w:p w14:paraId="5E2829B6" w14:textId="45D51212" w:rsidR="005F4132" w:rsidRDefault="005F4132">
      <w:pPr>
        <w:rPr>
          <w:b/>
        </w:rPr>
      </w:pPr>
    </w:p>
    <w:p w14:paraId="1A23060C" w14:textId="4CABB51A" w:rsidR="005F4132" w:rsidRDefault="005F4132">
      <w:pPr>
        <w:rPr>
          <w:b/>
        </w:rPr>
      </w:pPr>
    </w:p>
    <w:p w14:paraId="724F8FDE" w14:textId="714F274A" w:rsidR="005F4132" w:rsidRDefault="005F4132">
      <w:pPr>
        <w:rPr>
          <w:b/>
        </w:rPr>
      </w:pPr>
    </w:p>
    <w:p w14:paraId="04A3349A" w14:textId="0425AF06" w:rsidR="005F4132" w:rsidRDefault="005F4132">
      <w:pPr>
        <w:rPr>
          <w:b/>
        </w:rPr>
      </w:pPr>
    </w:p>
    <w:p w14:paraId="34B819B3" w14:textId="15BEBB6D" w:rsidR="005F4132" w:rsidRDefault="005F4132">
      <w:pPr>
        <w:rPr>
          <w:b/>
        </w:rPr>
      </w:pPr>
    </w:p>
    <w:p w14:paraId="5128FE71" w14:textId="6BBD0EBE" w:rsidR="005F4132" w:rsidRDefault="005F4132">
      <w:pPr>
        <w:rPr>
          <w:b/>
        </w:rPr>
      </w:pPr>
    </w:p>
    <w:p w14:paraId="4EEB796C" w14:textId="3A9DFB60" w:rsidR="000B5927" w:rsidRDefault="000B5927">
      <w:pPr>
        <w:rPr>
          <w:b/>
        </w:rPr>
      </w:pPr>
    </w:p>
    <w:p w14:paraId="59C1753B" w14:textId="6DBB2CBA" w:rsidR="000B5927" w:rsidRDefault="000B5927">
      <w:pPr>
        <w:rPr>
          <w:b/>
        </w:rPr>
      </w:pPr>
    </w:p>
    <w:p w14:paraId="40AFC2AC" w14:textId="31CC17ED" w:rsidR="000B5927" w:rsidRDefault="000B5927">
      <w:pPr>
        <w:rPr>
          <w:b/>
        </w:rPr>
      </w:pPr>
    </w:p>
    <w:p w14:paraId="7DBEB7F6" w14:textId="77777777" w:rsidR="000B5927" w:rsidRDefault="000B5927">
      <w:pPr>
        <w:rPr>
          <w:b/>
        </w:rPr>
      </w:pPr>
    </w:p>
    <w:p w14:paraId="2E2E9307" w14:textId="77777777" w:rsidR="005F4132" w:rsidRDefault="005F4132">
      <w:pPr>
        <w:rPr>
          <w:b/>
        </w:rPr>
      </w:pPr>
    </w:p>
    <w:p w14:paraId="505C062C" w14:textId="77777777" w:rsidR="005F4132" w:rsidRDefault="005F4132">
      <w:pPr>
        <w:rPr>
          <w:b/>
        </w:rPr>
      </w:pPr>
    </w:p>
    <w:sdt>
      <w:sdtPr>
        <w:rPr>
          <w:rFonts w:ascii="Arial" w:eastAsia="Arial" w:hAnsi="Arial" w:cs="Arial"/>
          <w:color w:val="auto"/>
          <w:sz w:val="22"/>
          <w:szCs w:val="22"/>
          <w:lang w:val="en-GB"/>
        </w:rPr>
        <w:id w:val="1442802620"/>
        <w:docPartObj>
          <w:docPartGallery w:val="Table of Contents"/>
          <w:docPartUnique/>
        </w:docPartObj>
      </w:sdtPr>
      <w:sdtEndPr>
        <w:rPr>
          <w:b/>
          <w:bCs/>
          <w:noProof/>
        </w:rPr>
      </w:sdtEndPr>
      <w:sdtContent>
        <w:p w14:paraId="1F1A8B44" w14:textId="7A7AD285" w:rsidR="005F4132" w:rsidRDefault="005F4132">
          <w:pPr>
            <w:pStyle w:val="TOCHeading"/>
          </w:pPr>
          <w:r>
            <w:t>Table of Contents</w:t>
          </w:r>
        </w:p>
        <w:p w14:paraId="703C9BD4" w14:textId="777BC417" w:rsidR="005F4132" w:rsidRDefault="005F4132">
          <w:pPr>
            <w:pStyle w:val="TOC1"/>
            <w:tabs>
              <w:tab w:val="right" w:leader="dot" w:pos="9019"/>
            </w:tabs>
            <w:rPr>
              <w:noProof/>
            </w:rPr>
          </w:pPr>
          <w:r>
            <w:fldChar w:fldCharType="begin"/>
          </w:r>
          <w:r>
            <w:instrText xml:space="preserve"> TOC \o "1-3" \h \z \u </w:instrText>
          </w:r>
          <w:r>
            <w:fldChar w:fldCharType="separate"/>
          </w:r>
          <w:hyperlink w:anchor="_Toc110643454" w:history="1">
            <w:r w:rsidRPr="00404651">
              <w:rPr>
                <w:rStyle w:val="Hyperlink"/>
                <w:noProof/>
              </w:rPr>
              <w:t>Description of the business</w:t>
            </w:r>
            <w:r>
              <w:rPr>
                <w:noProof/>
                <w:webHidden/>
              </w:rPr>
              <w:tab/>
            </w:r>
            <w:r>
              <w:rPr>
                <w:noProof/>
                <w:webHidden/>
              </w:rPr>
              <w:fldChar w:fldCharType="begin"/>
            </w:r>
            <w:r>
              <w:rPr>
                <w:noProof/>
                <w:webHidden/>
              </w:rPr>
              <w:instrText xml:space="preserve"> PAGEREF _Toc110643454 \h </w:instrText>
            </w:r>
            <w:r>
              <w:rPr>
                <w:noProof/>
                <w:webHidden/>
              </w:rPr>
            </w:r>
            <w:r>
              <w:rPr>
                <w:noProof/>
                <w:webHidden/>
              </w:rPr>
              <w:fldChar w:fldCharType="separate"/>
            </w:r>
            <w:r>
              <w:rPr>
                <w:noProof/>
                <w:webHidden/>
              </w:rPr>
              <w:t>2</w:t>
            </w:r>
            <w:r>
              <w:rPr>
                <w:noProof/>
                <w:webHidden/>
              </w:rPr>
              <w:fldChar w:fldCharType="end"/>
            </w:r>
          </w:hyperlink>
        </w:p>
        <w:p w14:paraId="6032F98B" w14:textId="4A81A913" w:rsidR="005F4132" w:rsidRDefault="000B5927">
          <w:pPr>
            <w:pStyle w:val="TOC1"/>
            <w:tabs>
              <w:tab w:val="right" w:leader="dot" w:pos="9019"/>
            </w:tabs>
            <w:rPr>
              <w:noProof/>
            </w:rPr>
          </w:pPr>
          <w:hyperlink w:anchor="_Toc110643455" w:history="1">
            <w:r w:rsidR="005F4132" w:rsidRPr="00404651">
              <w:rPr>
                <w:rStyle w:val="Hyperlink"/>
                <w:noProof/>
              </w:rPr>
              <w:t>Identify Demand and Market Equilibrium</w:t>
            </w:r>
            <w:r w:rsidR="005F4132">
              <w:rPr>
                <w:noProof/>
                <w:webHidden/>
              </w:rPr>
              <w:tab/>
            </w:r>
            <w:r w:rsidR="005F4132">
              <w:rPr>
                <w:noProof/>
                <w:webHidden/>
              </w:rPr>
              <w:fldChar w:fldCharType="begin"/>
            </w:r>
            <w:r w:rsidR="005F4132">
              <w:rPr>
                <w:noProof/>
                <w:webHidden/>
              </w:rPr>
              <w:instrText xml:space="preserve"> PAGEREF _Toc110643455 \h </w:instrText>
            </w:r>
            <w:r w:rsidR="005F4132">
              <w:rPr>
                <w:noProof/>
                <w:webHidden/>
              </w:rPr>
            </w:r>
            <w:r w:rsidR="005F4132">
              <w:rPr>
                <w:noProof/>
                <w:webHidden/>
              </w:rPr>
              <w:fldChar w:fldCharType="separate"/>
            </w:r>
            <w:r w:rsidR="005F4132">
              <w:rPr>
                <w:noProof/>
                <w:webHidden/>
              </w:rPr>
              <w:t>2</w:t>
            </w:r>
            <w:r w:rsidR="005F4132">
              <w:rPr>
                <w:noProof/>
                <w:webHidden/>
              </w:rPr>
              <w:fldChar w:fldCharType="end"/>
            </w:r>
          </w:hyperlink>
        </w:p>
        <w:p w14:paraId="1E9C2822" w14:textId="36FB1BBC" w:rsidR="005F4132" w:rsidRDefault="000B5927">
          <w:pPr>
            <w:pStyle w:val="TOC1"/>
            <w:tabs>
              <w:tab w:val="right" w:leader="dot" w:pos="9019"/>
            </w:tabs>
            <w:rPr>
              <w:noProof/>
            </w:rPr>
          </w:pPr>
          <w:hyperlink w:anchor="_Toc110643456" w:history="1">
            <w:r w:rsidR="005F4132" w:rsidRPr="00404651">
              <w:rPr>
                <w:rStyle w:val="Hyperlink"/>
                <w:noProof/>
              </w:rPr>
              <w:t>Indicate demand is more elastic or more inelastic</w:t>
            </w:r>
            <w:r w:rsidR="005F4132">
              <w:rPr>
                <w:noProof/>
                <w:webHidden/>
              </w:rPr>
              <w:tab/>
            </w:r>
            <w:r w:rsidR="005F4132">
              <w:rPr>
                <w:noProof/>
                <w:webHidden/>
              </w:rPr>
              <w:fldChar w:fldCharType="begin"/>
            </w:r>
            <w:r w:rsidR="005F4132">
              <w:rPr>
                <w:noProof/>
                <w:webHidden/>
              </w:rPr>
              <w:instrText xml:space="preserve"> PAGEREF _Toc110643456 \h </w:instrText>
            </w:r>
            <w:r w:rsidR="005F4132">
              <w:rPr>
                <w:noProof/>
                <w:webHidden/>
              </w:rPr>
            </w:r>
            <w:r w:rsidR="005F4132">
              <w:rPr>
                <w:noProof/>
                <w:webHidden/>
              </w:rPr>
              <w:fldChar w:fldCharType="separate"/>
            </w:r>
            <w:r w:rsidR="005F4132">
              <w:rPr>
                <w:noProof/>
                <w:webHidden/>
              </w:rPr>
              <w:t>6</w:t>
            </w:r>
            <w:r w:rsidR="005F4132">
              <w:rPr>
                <w:noProof/>
                <w:webHidden/>
              </w:rPr>
              <w:fldChar w:fldCharType="end"/>
            </w:r>
          </w:hyperlink>
        </w:p>
        <w:p w14:paraId="67BC63A3" w14:textId="7DEF1AC0" w:rsidR="005F4132" w:rsidRDefault="000B5927">
          <w:pPr>
            <w:pStyle w:val="TOC1"/>
            <w:tabs>
              <w:tab w:val="right" w:leader="dot" w:pos="9019"/>
            </w:tabs>
            <w:rPr>
              <w:noProof/>
            </w:rPr>
          </w:pPr>
          <w:hyperlink w:anchor="_Toc110643457" w:history="1">
            <w:r w:rsidR="005F4132" w:rsidRPr="00404651">
              <w:rPr>
                <w:rStyle w:val="Hyperlink"/>
                <w:noProof/>
              </w:rPr>
              <w:t>Referencing</w:t>
            </w:r>
            <w:r w:rsidR="005F4132">
              <w:rPr>
                <w:noProof/>
                <w:webHidden/>
              </w:rPr>
              <w:tab/>
            </w:r>
            <w:r w:rsidR="005F4132">
              <w:rPr>
                <w:noProof/>
                <w:webHidden/>
              </w:rPr>
              <w:fldChar w:fldCharType="begin"/>
            </w:r>
            <w:r w:rsidR="005F4132">
              <w:rPr>
                <w:noProof/>
                <w:webHidden/>
              </w:rPr>
              <w:instrText xml:space="preserve"> PAGEREF _Toc110643457 \h </w:instrText>
            </w:r>
            <w:r w:rsidR="005F4132">
              <w:rPr>
                <w:noProof/>
                <w:webHidden/>
              </w:rPr>
            </w:r>
            <w:r w:rsidR="005F4132">
              <w:rPr>
                <w:noProof/>
                <w:webHidden/>
              </w:rPr>
              <w:fldChar w:fldCharType="separate"/>
            </w:r>
            <w:r w:rsidR="005F4132">
              <w:rPr>
                <w:noProof/>
                <w:webHidden/>
              </w:rPr>
              <w:t>8</w:t>
            </w:r>
            <w:r w:rsidR="005F4132">
              <w:rPr>
                <w:noProof/>
                <w:webHidden/>
              </w:rPr>
              <w:fldChar w:fldCharType="end"/>
            </w:r>
          </w:hyperlink>
        </w:p>
        <w:p w14:paraId="585D6CFE" w14:textId="58E23E3F" w:rsidR="005F4132" w:rsidRDefault="005F4132">
          <w:r>
            <w:rPr>
              <w:b/>
              <w:bCs/>
              <w:noProof/>
            </w:rPr>
            <w:fldChar w:fldCharType="end"/>
          </w:r>
        </w:p>
      </w:sdtContent>
    </w:sdt>
    <w:p w14:paraId="55F37BDC" w14:textId="09C572A6" w:rsidR="005F4132" w:rsidRDefault="005F4132">
      <w:pPr>
        <w:rPr>
          <w:b/>
        </w:rPr>
      </w:pPr>
    </w:p>
    <w:p w14:paraId="76CBF503" w14:textId="09836276" w:rsidR="005F4132" w:rsidRDefault="005F4132">
      <w:pPr>
        <w:rPr>
          <w:b/>
        </w:rPr>
      </w:pPr>
    </w:p>
    <w:p w14:paraId="106511C7" w14:textId="5914834F" w:rsidR="005F4132" w:rsidRDefault="005F4132">
      <w:pPr>
        <w:rPr>
          <w:b/>
        </w:rPr>
      </w:pPr>
    </w:p>
    <w:p w14:paraId="02FE563A" w14:textId="0233F00B" w:rsidR="005F4132" w:rsidRDefault="005F4132">
      <w:pPr>
        <w:rPr>
          <w:b/>
        </w:rPr>
      </w:pPr>
    </w:p>
    <w:p w14:paraId="1D8C98FC" w14:textId="5E34C53B" w:rsidR="005F4132" w:rsidRDefault="005F4132">
      <w:pPr>
        <w:rPr>
          <w:b/>
        </w:rPr>
      </w:pPr>
    </w:p>
    <w:p w14:paraId="297F5B4D" w14:textId="46B2DAB1" w:rsidR="005F4132" w:rsidRDefault="005F4132">
      <w:pPr>
        <w:rPr>
          <w:b/>
        </w:rPr>
      </w:pPr>
    </w:p>
    <w:p w14:paraId="567C9117" w14:textId="4E47D377" w:rsidR="005F4132" w:rsidRDefault="005F4132">
      <w:pPr>
        <w:rPr>
          <w:b/>
        </w:rPr>
      </w:pPr>
    </w:p>
    <w:p w14:paraId="348852EC" w14:textId="1E65D183" w:rsidR="005F4132" w:rsidRDefault="005F4132">
      <w:pPr>
        <w:rPr>
          <w:b/>
        </w:rPr>
      </w:pPr>
    </w:p>
    <w:p w14:paraId="43235BC4" w14:textId="5CBD437B" w:rsidR="005F4132" w:rsidRDefault="005F4132">
      <w:pPr>
        <w:rPr>
          <w:b/>
        </w:rPr>
      </w:pPr>
    </w:p>
    <w:p w14:paraId="63D2A537" w14:textId="1404D8A1" w:rsidR="005F4132" w:rsidRDefault="005F4132">
      <w:pPr>
        <w:rPr>
          <w:b/>
        </w:rPr>
      </w:pPr>
    </w:p>
    <w:p w14:paraId="18F76525" w14:textId="0B18F38F" w:rsidR="005F4132" w:rsidRDefault="005F4132">
      <w:pPr>
        <w:rPr>
          <w:b/>
        </w:rPr>
      </w:pPr>
    </w:p>
    <w:p w14:paraId="57446055" w14:textId="45BD97E8" w:rsidR="005F4132" w:rsidRDefault="005F4132">
      <w:pPr>
        <w:rPr>
          <w:b/>
        </w:rPr>
      </w:pPr>
    </w:p>
    <w:p w14:paraId="15796EB5" w14:textId="264A452C" w:rsidR="005F4132" w:rsidRDefault="005F4132">
      <w:pPr>
        <w:rPr>
          <w:b/>
        </w:rPr>
      </w:pPr>
    </w:p>
    <w:p w14:paraId="0A4C7989" w14:textId="6ED2C893" w:rsidR="005F4132" w:rsidRDefault="005F4132">
      <w:pPr>
        <w:rPr>
          <w:b/>
        </w:rPr>
      </w:pPr>
    </w:p>
    <w:p w14:paraId="2765B035" w14:textId="15C4AD25" w:rsidR="005F4132" w:rsidRDefault="005F4132">
      <w:pPr>
        <w:rPr>
          <w:b/>
        </w:rPr>
      </w:pPr>
    </w:p>
    <w:p w14:paraId="35332B66" w14:textId="5F0EBFE8" w:rsidR="005F4132" w:rsidRDefault="005F4132">
      <w:pPr>
        <w:rPr>
          <w:b/>
        </w:rPr>
      </w:pPr>
    </w:p>
    <w:p w14:paraId="53E51E7E" w14:textId="4FEE48B0" w:rsidR="005F4132" w:rsidRDefault="005F4132">
      <w:pPr>
        <w:rPr>
          <w:b/>
        </w:rPr>
      </w:pPr>
    </w:p>
    <w:p w14:paraId="03677AA8" w14:textId="5D929FCE" w:rsidR="005F4132" w:rsidRDefault="005F4132">
      <w:pPr>
        <w:rPr>
          <w:b/>
        </w:rPr>
      </w:pPr>
    </w:p>
    <w:p w14:paraId="5D0981AB" w14:textId="236BDE34" w:rsidR="005F4132" w:rsidRDefault="005F4132">
      <w:pPr>
        <w:rPr>
          <w:b/>
        </w:rPr>
      </w:pPr>
    </w:p>
    <w:p w14:paraId="7C382F74" w14:textId="694D7F2F" w:rsidR="005F4132" w:rsidRDefault="005F4132">
      <w:pPr>
        <w:rPr>
          <w:b/>
        </w:rPr>
      </w:pPr>
    </w:p>
    <w:p w14:paraId="5D1527D5" w14:textId="10A0A98D" w:rsidR="005F4132" w:rsidRDefault="005F4132">
      <w:pPr>
        <w:rPr>
          <w:b/>
        </w:rPr>
      </w:pPr>
    </w:p>
    <w:p w14:paraId="7E954E13" w14:textId="57CF2AFD" w:rsidR="005F4132" w:rsidRDefault="005F4132">
      <w:pPr>
        <w:rPr>
          <w:b/>
        </w:rPr>
      </w:pPr>
    </w:p>
    <w:p w14:paraId="41B116FC" w14:textId="1EF066FD" w:rsidR="005F4132" w:rsidRDefault="005F4132">
      <w:pPr>
        <w:rPr>
          <w:b/>
        </w:rPr>
      </w:pPr>
    </w:p>
    <w:p w14:paraId="07ABBF52" w14:textId="6E514278" w:rsidR="005F4132" w:rsidRDefault="005F4132">
      <w:pPr>
        <w:rPr>
          <w:b/>
        </w:rPr>
      </w:pPr>
    </w:p>
    <w:p w14:paraId="3E6FD7D3" w14:textId="7491815E" w:rsidR="005F4132" w:rsidRDefault="005F4132">
      <w:pPr>
        <w:rPr>
          <w:b/>
        </w:rPr>
      </w:pPr>
    </w:p>
    <w:p w14:paraId="0D1CDADA" w14:textId="4A8FDA0E" w:rsidR="005F4132" w:rsidRDefault="005F4132">
      <w:pPr>
        <w:rPr>
          <w:b/>
        </w:rPr>
      </w:pPr>
    </w:p>
    <w:p w14:paraId="0BAD1797" w14:textId="15AF5824" w:rsidR="005F4132" w:rsidRDefault="005F4132">
      <w:pPr>
        <w:rPr>
          <w:b/>
        </w:rPr>
      </w:pPr>
    </w:p>
    <w:p w14:paraId="02D50F82" w14:textId="78233289" w:rsidR="005F4132" w:rsidRDefault="005F4132">
      <w:pPr>
        <w:rPr>
          <w:b/>
        </w:rPr>
      </w:pPr>
    </w:p>
    <w:p w14:paraId="7956A5D5" w14:textId="2422C661" w:rsidR="005F4132" w:rsidRDefault="005F4132">
      <w:pPr>
        <w:rPr>
          <w:b/>
        </w:rPr>
      </w:pPr>
    </w:p>
    <w:p w14:paraId="65213A4C" w14:textId="3008335A" w:rsidR="005F4132" w:rsidRDefault="005F4132">
      <w:pPr>
        <w:rPr>
          <w:b/>
        </w:rPr>
      </w:pPr>
    </w:p>
    <w:p w14:paraId="45A6CBDA" w14:textId="0913A76D" w:rsidR="005F4132" w:rsidRDefault="005F4132">
      <w:pPr>
        <w:rPr>
          <w:b/>
        </w:rPr>
      </w:pPr>
    </w:p>
    <w:p w14:paraId="520ABF76" w14:textId="120A36CC" w:rsidR="005F4132" w:rsidRDefault="005F4132">
      <w:pPr>
        <w:rPr>
          <w:b/>
        </w:rPr>
      </w:pPr>
    </w:p>
    <w:p w14:paraId="2CE4E2C3" w14:textId="00CD6B4E" w:rsidR="005F4132" w:rsidRDefault="005F4132">
      <w:pPr>
        <w:rPr>
          <w:b/>
        </w:rPr>
      </w:pPr>
    </w:p>
    <w:p w14:paraId="639A3519" w14:textId="43FD80C5" w:rsidR="005F4132" w:rsidRDefault="005F4132">
      <w:pPr>
        <w:rPr>
          <w:b/>
        </w:rPr>
      </w:pPr>
    </w:p>
    <w:p w14:paraId="6F41DF41" w14:textId="33931488" w:rsidR="005F4132" w:rsidRDefault="005F4132">
      <w:pPr>
        <w:rPr>
          <w:b/>
        </w:rPr>
      </w:pPr>
    </w:p>
    <w:p w14:paraId="2C877402" w14:textId="7671F16A" w:rsidR="005F4132" w:rsidRDefault="005F4132">
      <w:pPr>
        <w:rPr>
          <w:b/>
        </w:rPr>
      </w:pPr>
    </w:p>
    <w:p w14:paraId="0C4758C9" w14:textId="7AE925FF" w:rsidR="005F4132" w:rsidRDefault="005F4132">
      <w:pPr>
        <w:rPr>
          <w:b/>
        </w:rPr>
      </w:pPr>
    </w:p>
    <w:p w14:paraId="5D639D93" w14:textId="072A62CE" w:rsidR="005F4132" w:rsidRDefault="005F4132">
      <w:pPr>
        <w:rPr>
          <w:b/>
        </w:rPr>
      </w:pPr>
    </w:p>
    <w:p w14:paraId="001D3515" w14:textId="692E4F45" w:rsidR="005F4132" w:rsidRDefault="005F4132">
      <w:pPr>
        <w:rPr>
          <w:b/>
        </w:rPr>
      </w:pPr>
    </w:p>
    <w:p w14:paraId="30A4016E" w14:textId="77777777" w:rsidR="005F4132" w:rsidRDefault="005F4132">
      <w:pPr>
        <w:rPr>
          <w:b/>
        </w:rPr>
      </w:pPr>
    </w:p>
    <w:p w14:paraId="4399D934" w14:textId="75659AE0" w:rsidR="00881EA4" w:rsidRPr="005F4132" w:rsidRDefault="000B5927" w:rsidP="005F4132">
      <w:pPr>
        <w:pStyle w:val="Heading1"/>
        <w:spacing w:line="360" w:lineRule="auto"/>
        <w:jc w:val="both"/>
        <w:rPr>
          <w:rFonts w:cs="Times New Roman"/>
          <w:szCs w:val="24"/>
        </w:rPr>
      </w:pPr>
      <w:bookmarkStart w:id="0" w:name="_Toc110643454"/>
      <w:r w:rsidRPr="005F4132">
        <w:rPr>
          <w:rFonts w:cs="Times New Roman"/>
          <w:szCs w:val="24"/>
        </w:rPr>
        <w:lastRenderedPageBreak/>
        <w:t>Description of the business</w:t>
      </w:r>
      <w:bookmarkEnd w:id="0"/>
    </w:p>
    <w:p w14:paraId="002E7371"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McDonald's Corporation seems to be a centralised multinational corporation which competes in the oligopoly fast food industry around the world by providing a variety of products. These merchandise include French fries, the McChicken burger, Filet-O-Fis</w:t>
      </w:r>
      <w:r w:rsidRPr="005F4132">
        <w:rPr>
          <w:rFonts w:ascii="Times New Roman" w:hAnsi="Times New Roman" w:cs="Times New Roman"/>
          <w:sz w:val="24"/>
          <w:szCs w:val="24"/>
        </w:rPr>
        <w:t xml:space="preserve">h, numerous different chickens, and sweets including </w:t>
      </w:r>
      <w:proofErr w:type="spellStart"/>
      <w:r w:rsidRPr="005F4132">
        <w:rPr>
          <w:rFonts w:ascii="Times New Roman" w:hAnsi="Times New Roman" w:cs="Times New Roman"/>
          <w:sz w:val="24"/>
          <w:szCs w:val="24"/>
        </w:rPr>
        <w:t>Mcflury</w:t>
      </w:r>
      <w:proofErr w:type="spellEnd"/>
      <w:r w:rsidRPr="005F4132">
        <w:rPr>
          <w:rFonts w:ascii="Times New Roman" w:hAnsi="Times New Roman" w:cs="Times New Roman"/>
          <w:sz w:val="24"/>
          <w:szCs w:val="24"/>
        </w:rPr>
        <w:t xml:space="preserve">, sundaes, and other similar items. Nonetheless, for the purposes of this particular piece of writing, we came to the conclusion that the McChicken cheeseburger would be the most appropriate item </w:t>
      </w:r>
      <w:r w:rsidRPr="005F4132">
        <w:rPr>
          <w:rFonts w:ascii="Times New Roman" w:hAnsi="Times New Roman" w:cs="Times New Roman"/>
          <w:sz w:val="24"/>
          <w:szCs w:val="24"/>
        </w:rPr>
        <w:t>to give as an example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2020).</w:t>
      </w:r>
    </w:p>
    <w:p w14:paraId="110F5779" w14:textId="77777777" w:rsidR="00881EA4" w:rsidRPr="005F4132" w:rsidRDefault="00881EA4" w:rsidP="005F4132">
      <w:pPr>
        <w:spacing w:line="360" w:lineRule="auto"/>
        <w:jc w:val="both"/>
        <w:rPr>
          <w:rFonts w:ascii="Times New Roman" w:hAnsi="Times New Roman" w:cs="Times New Roman"/>
          <w:sz w:val="24"/>
          <w:szCs w:val="24"/>
        </w:rPr>
      </w:pPr>
    </w:p>
    <w:p w14:paraId="149B70E3"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Richard and Maurice McDonald, who were brothers, laid the groundwork for what would later become McDonald's in San Bernardino, California, in the year 1955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xml:space="preserve">, 2020). In 1982, Kuala Lumpur became home to the </w:t>
      </w:r>
      <w:r w:rsidRPr="005F4132">
        <w:rPr>
          <w:rFonts w:ascii="Times New Roman" w:hAnsi="Times New Roman" w:cs="Times New Roman"/>
          <w:sz w:val="24"/>
          <w:szCs w:val="24"/>
        </w:rPr>
        <w:t xml:space="preserve">very first McDonald's restaurant to open in all of Malaysia. At this time, McDonald's is responsible for the management of 282 locations around the country, which collectively serve 14.5 million consumers on a monthly basis. It would appear from this data </w:t>
      </w:r>
      <w:r w:rsidRPr="005F4132">
        <w:rPr>
          <w:rFonts w:ascii="Times New Roman" w:hAnsi="Times New Roman" w:cs="Times New Roman"/>
          <w:sz w:val="24"/>
          <w:szCs w:val="24"/>
        </w:rPr>
        <w:t>that McDonald's Corporation has seen tremendous annual growth in Malaysia. According to McDonald's Annual Report (2019), the fast food chain is currently operating in 119 countries across the globe, with a total of 38, 695 locations.</w:t>
      </w:r>
    </w:p>
    <w:p w14:paraId="2A467197" w14:textId="77777777" w:rsidR="00881EA4" w:rsidRPr="005F4132" w:rsidRDefault="00881EA4" w:rsidP="005F4132">
      <w:pPr>
        <w:spacing w:line="360" w:lineRule="auto"/>
        <w:jc w:val="both"/>
        <w:rPr>
          <w:rFonts w:ascii="Times New Roman" w:hAnsi="Times New Roman" w:cs="Times New Roman"/>
          <w:sz w:val="24"/>
          <w:szCs w:val="24"/>
        </w:rPr>
      </w:pPr>
    </w:p>
    <w:p w14:paraId="6B807192"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income of the business comes from sales made at company-owned eateries as well as fees collected from franchisees who run their own restaurants. According to McDonald's 2019 Annual Report, this company generated an overall of $9.069 billions in retaine</w:t>
      </w:r>
      <w:r w:rsidRPr="005F4132">
        <w:rPr>
          <w:rFonts w:ascii="Times New Roman" w:hAnsi="Times New Roman" w:cs="Times New Roman"/>
          <w:sz w:val="24"/>
          <w:szCs w:val="24"/>
        </w:rPr>
        <w:t>d earnings during the fiscal year, representing an increase of 12.1 percent compared to 2018.</w:t>
      </w:r>
    </w:p>
    <w:p w14:paraId="3991D78A"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Until now, McDonald's has exceeded its organization's values, which was "To be our consumers' favourite restaurant and dining experience and beverage," by concent</w:t>
      </w:r>
      <w:r w:rsidRPr="005F4132">
        <w:rPr>
          <w:rFonts w:ascii="Times New Roman" w:hAnsi="Times New Roman" w:cs="Times New Roman"/>
          <w:sz w:val="24"/>
          <w:szCs w:val="24"/>
        </w:rPr>
        <w:t xml:space="preserve">rating on obtaining a competitive advantage in terms of quickness in satisfying the customer needs, reduction in costs, and conducting business that are both nutritious and </w:t>
      </w:r>
      <w:proofErr w:type="spellStart"/>
      <w:r w:rsidRPr="005F4132">
        <w:rPr>
          <w:rFonts w:ascii="Times New Roman" w:hAnsi="Times New Roman" w:cs="Times New Roman"/>
          <w:sz w:val="24"/>
          <w:szCs w:val="24"/>
        </w:rPr>
        <w:t>flavorful</w:t>
      </w:r>
      <w:proofErr w:type="spellEnd"/>
      <w:r w:rsidRPr="005F4132">
        <w:rPr>
          <w:rFonts w:ascii="Times New Roman" w:hAnsi="Times New Roman" w:cs="Times New Roman"/>
          <w:sz w:val="24"/>
          <w:szCs w:val="24"/>
        </w:rPr>
        <w:t>. Additionally, McDonald's maintains its business position as the most sig</w:t>
      </w:r>
      <w:r w:rsidRPr="005F4132">
        <w:rPr>
          <w:rFonts w:ascii="Times New Roman" w:hAnsi="Times New Roman" w:cs="Times New Roman"/>
          <w:sz w:val="24"/>
          <w:szCs w:val="24"/>
        </w:rPr>
        <w:t>nificant fast-food restaurant, which serves roughly 70 million customers a day every day, by preserving stringent quality standards. In light of this, the purpose of this study is to attempt to offer a comprehension of difficulties relating to microeconomi</w:t>
      </w:r>
      <w:r w:rsidRPr="005F4132">
        <w:rPr>
          <w:rFonts w:ascii="Times New Roman" w:hAnsi="Times New Roman" w:cs="Times New Roman"/>
          <w:sz w:val="24"/>
          <w:szCs w:val="24"/>
        </w:rPr>
        <w:t>c variables. As a result, it casts light on McDonald's and the McChicken burger as an essential component of the investigation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2020).</w:t>
      </w:r>
    </w:p>
    <w:p w14:paraId="2B069962" w14:textId="77777777" w:rsidR="00881EA4" w:rsidRPr="005F4132" w:rsidRDefault="00881EA4" w:rsidP="005F4132">
      <w:pPr>
        <w:spacing w:line="360" w:lineRule="auto"/>
        <w:jc w:val="both"/>
        <w:rPr>
          <w:rFonts w:ascii="Times New Roman" w:hAnsi="Times New Roman" w:cs="Times New Roman"/>
          <w:sz w:val="24"/>
          <w:szCs w:val="24"/>
        </w:rPr>
      </w:pPr>
    </w:p>
    <w:p w14:paraId="37370CAF" w14:textId="77777777" w:rsidR="00881EA4" w:rsidRPr="005F4132" w:rsidRDefault="000B5927" w:rsidP="005F4132">
      <w:pPr>
        <w:pStyle w:val="Heading1"/>
        <w:spacing w:line="360" w:lineRule="auto"/>
        <w:jc w:val="both"/>
        <w:rPr>
          <w:rFonts w:cs="Times New Roman"/>
          <w:szCs w:val="24"/>
        </w:rPr>
      </w:pPr>
      <w:bookmarkStart w:id="1" w:name="_Toc110643455"/>
      <w:r w:rsidRPr="005F4132">
        <w:rPr>
          <w:rFonts w:cs="Times New Roman"/>
          <w:szCs w:val="24"/>
        </w:rPr>
        <w:lastRenderedPageBreak/>
        <w:t>Identify Demand and Market Equilibrium</w:t>
      </w:r>
      <w:bookmarkEnd w:id="1"/>
    </w:p>
    <w:p w14:paraId="55EE655F" w14:textId="77777777" w:rsidR="00881EA4" w:rsidRPr="005F4132" w:rsidRDefault="00881EA4" w:rsidP="005F4132">
      <w:pPr>
        <w:spacing w:line="360" w:lineRule="auto"/>
        <w:jc w:val="both"/>
        <w:rPr>
          <w:rFonts w:ascii="Times New Roman" w:hAnsi="Times New Roman" w:cs="Times New Roman"/>
          <w:b/>
          <w:sz w:val="24"/>
          <w:szCs w:val="24"/>
        </w:rPr>
      </w:pPr>
    </w:p>
    <w:p w14:paraId="35B3D883"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The Demand Curve</w:t>
      </w:r>
    </w:p>
    <w:p w14:paraId="4F85DBC0" w14:textId="77777777" w:rsidR="00881EA4" w:rsidRPr="005F4132" w:rsidRDefault="00881EA4" w:rsidP="005F4132">
      <w:pPr>
        <w:spacing w:line="360" w:lineRule="auto"/>
        <w:jc w:val="both"/>
        <w:rPr>
          <w:rFonts w:ascii="Times New Roman" w:hAnsi="Times New Roman" w:cs="Times New Roman"/>
          <w:b/>
          <w:sz w:val="24"/>
          <w:szCs w:val="24"/>
        </w:rPr>
      </w:pPr>
    </w:p>
    <w:p w14:paraId="5D4C3D80"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noProof/>
          <w:sz w:val="24"/>
          <w:szCs w:val="24"/>
        </w:rPr>
        <w:drawing>
          <wp:inline distT="114300" distB="114300" distL="114300" distR="114300" wp14:anchorId="78395F87" wp14:editId="4C12B315">
            <wp:extent cx="5731200" cy="3251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251200"/>
                    </a:xfrm>
                    <a:prstGeom prst="rect">
                      <a:avLst/>
                    </a:prstGeom>
                    <a:ln/>
                  </pic:spPr>
                </pic:pic>
              </a:graphicData>
            </a:graphic>
          </wp:inline>
        </w:drawing>
      </w:r>
    </w:p>
    <w:p w14:paraId="50E02ECA"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b/>
          <w:sz w:val="24"/>
          <w:szCs w:val="24"/>
        </w:rPr>
        <w:t xml:space="preserve">Figure 1: </w:t>
      </w:r>
      <w:r w:rsidRPr="005F4132">
        <w:rPr>
          <w:rFonts w:ascii="Times New Roman" w:hAnsi="Times New Roman" w:cs="Times New Roman"/>
          <w:sz w:val="24"/>
          <w:szCs w:val="24"/>
        </w:rPr>
        <w:t>The demand Curve</w:t>
      </w:r>
    </w:p>
    <w:p w14:paraId="436FECAD" w14:textId="77777777" w:rsidR="00881EA4" w:rsidRPr="005F4132" w:rsidRDefault="00881EA4" w:rsidP="005F4132">
      <w:pPr>
        <w:spacing w:line="360" w:lineRule="auto"/>
        <w:jc w:val="both"/>
        <w:rPr>
          <w:rFonts w:ascii="Times New Roman" w:hAnsi="Times New Roman" w:cs="Times New Roman"/>
          <w:sz w:val="24"/>
          <w:szCs w:val="24"/>
        </w:rPr>
      </w:pPr>
    </w:p>
    <w:p w14:paraId="37D774E7"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demand curve illus</w:t>
      </w:r>
      <w:r w:rsidRPr="005F4132">
        <w:rPr>
          <w:rFonts w:ascii="Times New Roman" w:hAnsi="Times New Roman" w:cs="Times New Roman"/>
          <w:sz w:val="24"/>
          <w:szCs w:val="24"/>
        </w:rPr>
        <w:t>trates the amount of product that consumers are willing to purchase in relationship to the cost per unit. This may be seen by looking at figure 1, which would be located above, and seeing how the quantity demanded is sloped in a downward direction. Custome</w:t>
      </w:r>
      <w:r w:rsidRPr="005F4132">
        <w:rPr>
          <w:rFonts w:ascii="Times New Roman" w:hAnsi="Times New Roman" w:cs="Times New Roman"/>
          <w:sz w:val="24"/>
          <w:szCs w:val="24"/>
        </w:rPr>
        <w:t>rs could only be prepared to buy one amount of burgers if the pricing of a McChicken burger was set at P2. However, if the price of each individual unit of a particular product were reduced to its absolute lowest possible level, consumers' intentions to ma</w:t>
      </w:r>
      <w:r w:rsidRPr="005F4132">
        <w:rPr>
          <w:rFonts w:ascii="Times New Roman" w:hAnsi="Times New Roman" w:cs="Times New Roman"/>
          <w:sz w:val="24"/>
          <w:szCs w:val="24"/>
        </w:rPr>
        <w:t>ke purchases would change significantly (P1). As was seen before, consumers are prepared to purchase two amounts of a burger if indeed the price, which is currently fixed at P2, is reduced to P1. When the price of a McChicken hamburger, for example, is set</w:t>
      </w:r>
      <w:r w:rsidRPr="005F4132">
        <w:rPr>
          <w:rFonts w:ascii="Times New Roman" w:hAnsi="Times New Roman" w:cs="Times New Roman"/>
          <w:sz w:val="24"/>
          <w:szCs w:val="24"/>
        </w:rPr>
        <w:t xml:space="preserve"> at $4, buyers will only be ready to purchase one piece. Customers will be thrilled to purchase two burger if indeed the price is reduced from $4 to $3, but now it is too high. The above demand curve, which is founded on economics, may be used as a depicti</w:t>
      </w:r>
      <w:r w:rsidRPr="005F4132">
        <w:rPr>
          <w:rFonts w:ascii="Times New Roman" w:hAnsi="Times New Roman" w:cs="Times New Roman"/>
          <w:sz w:val="24"/>
          <w:szCs w:val="24"/>
        </w:rPr>
        <w:t>on that the number of McChicken hamburgers required by consumers has an inverse connection with both the pricing of such items in a general sense. This is because consumers are willing to pay more money for more burgers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2020).</w:t>
      </w:r>
    </w:p>
    <w:p w14:paraId="5FAC8367" w14:textId="77777777" w:rsidR="00881EA4" w:rsidRPr="005F4132" w:rsidRDefault="00881EA4" w:rsidP="005F4132">
      <w:pPr>
        <w:spacing w:line="360" w:lineRule="auto"/>
        <w:jc w:val="both"/>
        <w:rPr>
          <w:rFonts w:ascii="Times New Roman" w:hAnsi="Times New Roman" w:cs="Times New Roman"/>
          <w:sz w:val="24"/>
          <w:szCs w:val="24"/>
        </w:rPr>
      </w:pPr>
    </w:p>
    <w:p w14:paraId="7839FD2D"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lastRenderedPageBreak/>
        <w:t>Factors affecting</w:t>
      </w:r>
      <w:r w:rsidRPr="005F4132">
        <w:rPr>
          <w:rFonts w:ascii="Times New Roman" w:hAnsi="Times New Roman" w:cs="Times New Roman"/>
          <w:b/>
          <w:sz w:val="24"/>
          <w:szCs w:val="24"/>
        </w:rPr>
        <w:t xml:space="preserve"> demand side</w:t>
      </w:r>
    </w:p>
    <w:p w14:paraId="63B2A3BA"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Other factors, such as the cost of the merchandise or service, the income of the consumer, the price of other products or services that are connected to the one being purchased, the requirements of the customers, and also the consumer's prefer</w:t>
      </w:r>
      <w:r w:rsidRPr="005F4132">
        <w:rPr>
          <w:rFonts w:ascii="Times New Roman" w:hAnsi="Times New Roman" w:cs="Times New Roman"/>
          <w:sz w:val="24"/>
          <w:szCs w:val="24"/>
        </w:rPr>
        <w:t>ences, all play a role in the quantity of the product or service that is desired by the purchaser. These factors are key contributors to the potential for the demand curve on oil and gas to be shifted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2020). We need to make the assumption that e</w:t>
      </w:r>
      <w:r w:rsidRPr="005F4132">
        <w:rPr>
          <w:rFonts w:ascii="Times New Roman" w:hAnsi="Times New Roman" w:cs="Times New Roman"/>
          <w:sz w:val="24"/>
          <w:szCs w:val="24"/>
        </w:rPr>
        <w:t>veryone of the additional factors that determine demand are fixed before we can comprehend how strongly each of these factors affects overall demand. For the sake of analysing, say, how the preferences of clients influence the purchase intention for McChic</w:t>
      </w:r>
      <w:r w:rsidRPr="005F4132">
        <w:rPr>
          <w:rFonts w:ascii="Times New Roman" w:hAnsi="Times New Roman" w:cs="Times New Roman"/>
          <w:sz w:val="24"/>
          <w:szCs w:val="24"/>
        </w:rPr>
        <w:t>ken Burgers, we will suppose that the retail price of the product, the wealth of customers, and any other factors that may play a role in this demand remain unaffected. In economics, this notion of holding all other variables unchanged is referred to as "c</w:t>
      </w:r>
      <w:r w:rsidRPr="005F4132">
        <w:rPr>
          <w:rFonts w:ascii="Times New Roman" w:hAnsi="Times New Roman" w:cs="Times New Roman"/>
          <w:sz w:val="24"/>
          <w:szCs w:val="24"/>
        </w:rPr>
        <w:t>eteris paribus," which literally translates to "other things being equal."</w:t>
      </w:r>
    </w:p>
    <w:p w14:paraId="5740047D" w14:textId="77777777" w:rsidR="00881EA4" w:rsidRPr="005F4132" w:rsidRDefault="00881EA4" w:rsidP="005F4132">
      <w:pPr>
        <w:spacing w:line="360" w:lineRule="auto"/>
        <w:jc w:val="both"/>
        <w:rPr>
          <w:rFonts w:ascii="Times New Roman" w:hAnsi="Times New Roman" w:cs="Times New Roman"/>
          <w:sz w:val="24"/>
          <w:szCs w:val="24"/>
        </w:rPr>
      </w:pPr>
    </w:p>
    <w:p w14:paraId="4DF91B28"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Price of Goods and Services</w:t>
      </w:r>
    </w:p>
    <w:p w14:paraId="6893AF03"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pricing of products and services represents one of the most important elements influencing the sales of a product, as previously stated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w:t>
      </w:r>
      <w:r w:rsidRPr="005F4132">
        <w:rPr>
          <w:rFonts w:ascii="Times New Roman" w:hAnsi="Times New Roman" w:cs="Times New Roman"/>
          <w:sz w:val="24"/>
          <w:szCs w:val="24"/>
        </w:rPr>
        <w:t>021). The price of a McDonald's hamburger is susceptible to any departure from of the marketplace equilibrium state owing to the fact because McDonald's burger has numerous replacements supplied by global firms like Subway and Burger King, as well as vario</w:t>
      </w:r>
      <w:r w:rsidRPr="005F4132">
        <w:rPr>
          <w:rFonts w:ascii="Times New Roman" w:hAnsi="Times New Roman" w:cs="Times New Roman"/>
          <w:sz w:val="24"/>
          <w:szCs w:val="24"/>
        </w:rPr>
        <w:t>us local manufacturers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 To avoid being priced out of the market, people may choose to purchase hamburgers first from rival companies described above rather than from McDonald's if their prices rise significantly. But, on the contrary hand,</w:t>
      </w:r>
      <w:r w:rsidRPr="005F4132">
        <w:rPr>
          <w:rFonts w:ascii="Times New Roman" w:hAnsi="Times New Roman" w:cs="Times New Roman"/>
          <w:sz w:val="24"/>
          <w:szCs w:val="24"/>
        </w:rPr>
        <w:t xml:space="preserve"> the cost of a McDonald's hamburger drops, the demand for the product rises, regardless of other factors. Figure 1 shows a visual representation of this.</w:t>
      </w:r>
    </w:p>
    <w:p w14:paraId="04ADEBFF" w14:textId="77777777" w:rsidR="00881EA4" w:rsidRPr="005F4132" w:rsidRDefault="00881EA4" w:rsidP="005F4132">
      <w:pPr>
        <w:spacing w:line="360" w:lineRule="auto"/>
        <w:jc w:val="both"/>
        <w:rPr>
          <w:rFonts w:ascii="Times New Roman" w:hAnsi="Times New Roman" w:cs="Times New Roman"/>
          <w:sz w:val="24"/>
          <w:szCs w:val="24"/>
        </w:rPr>
      </w:pPr>
    </w:p>
    <w:p w14:paraId="1F434A50"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Consumer Income</w:t>
      </w:r>
    </w:p>
    <w:p w14:paraId="7386AD23"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noProof/>
          <w:sz w:val="24"/>
          <w:szCs w:val="24"/>
        </w:rPr>
        <w:lastRenderedPageBreak/>
        <w:drawing>
          <wp:inline distT="114300" distB="114300" distL="114300" distR="114300" wp14:anchorId="046D099E" wp14:editId="6616B5D5">
            <wp:extent cx="5731200" cy="2349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2349500"/>
                    </a:xfrm>
                    <a:prstGeom prst="rect">
                      <a:avLst/>
                    </a:prstGeom>
                    <a:ln/>
                  </pic:spPr>
                </pic:pic>
              </a:graphicData>
            </a:graphic>
          </wp:inline>
        </w:drawing>
      </w:r>
    </w:p>
    <w:p w14:paraId="10ACFBE6"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Figure 2: Income Effect</w:t>
      </w:r>
    </w:p>
    <w:p w14:paraId="5748547C" w14:textId="77777777" w:rsidR="00881EA4" w:rsidRPr="005F4132" w:rsidRDefault="00881EA4" w:rsidP="005F4132">
      <w:pPr>
        <w:spacing w:line="360" w:lineRule="auto"/>
        <w:jc w:val="both"/>
        <w:rPr>
          <w:rFonts w:ascii="Times New Roman" w:hAnsi="Times New Roman" w:cs="Times New Roman"/>
          <w:b/>
          <w:sz w:val="24"/>
          <w:szCs w:val="24"/>
        </w:rPr>
      </w:pPr>
    </w:p>
    <w:p w14:paraId="0CDE0027"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Consumption is also influenced by a person's level of </w:t>
      </w:r>
      <w:r w:rsidRPr="005F4132">
        <w:rPr>
          <w:rFonts w:ascii="Times New Roman" w:hAnsi="Times New Roman" w:cs="Times New Roman"/>
          <w:sz w:val="24"/>
          <w:szCs w:val="24"/>
        </w:rPr>
        <w:t>income. The link between customer revenue and the amount desired, in contrast to the price of products and commodities, might change based on the kind of items. Income and demand are intimately linked in the case of regular items, such as consumer durables</w:t>
      </w:r>
      <w:r w:rsidRPr="005F4132">
        <w:rPr>
          <w:rFonts w:ascii="Times New Roman" w:hAnsi="Times New Roman" w:cs="Times New Roman"/>
          <w:sz w:val="24"/>
          <w:szCs w:val="24"/>
        </w:rPr>
        <w:t>, leisure/leisure activities, and technological products. Just on left in Figure 2, a graph depicting the link between increasing consumer income and just a rise in product demand reveals this connection. A reduction in the amount requested for subpar item</w:t>
      </w:r>
      <w:r w:rsidRPr="005F4132">
        <w:rPr>
          <w:rFonts w:ascii="Times New Roman" w:hAnsi="Times New Roman" w:cs="Times New Roman"/>
          <w:sz w:val="24"/>
          <w:szCs w:val="24"/>
        </w:rPr>
        <w:t>s is illustrated in the graph here on right of figure 2, which means that the curve is moving left as income rises. Need-to-have items like cereal and rice are prime instances of subpar products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w:t>
      </w:r>
    </w:p>
    <w:p w14:paraId="3BB8893F" w14:textId="77777777" w:rsidR="00881EA4" w:rsidRPr="005F4132" w:rsidRDefault="00881EA4" w:rsidP="005F4132">
      <w:pPr>
        <w:spacing w:line="360" w:lineRule="auto"/>
        <w:jc w:val="both"/>
        <w:rPr>
          <w:rFonts w:ascii="Times New Roman" w:hAnsi="Times New Roman" w:cs="Times New Roman"/>
          <w:sz w:val="24"/>
          <w:szCs w:val="24"/>
        </w:rPr>
      </w:pPr>
    </w:p>
    <w:p w14:paraId="31760EC1"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Because McDonald's is notorious for its ch</w:t>
      </w:r>
      <w:r w:rsidRPr="005F4132">
        <w:rPr>
          <w:rFonts w:ascii="Times New Roman" w:hAnsi="Times New Roman" w:cs="Times New Roman"/>
          <w:sz w:val="24"/>
          <w:szCs w:val="24"/>
        </w:rPr>
        <w:t>eap, quick, and unhealthy meals, the McDonald's cheeseburger is considered a lower-quality item. As a result, the desire for McDonald's burgers gradually decreases as consumer income rises. Healthier foods are more expensive than bad ones, and here is why.</w:t>
      </w:r>
      <w:r w:rsidRPr="005F4132">
        <w:rPr>
          <w:rFonts w:ascii="Times New Roman" w:hAnsi="Times New Roman" w:cs="Times New Roman"/>
          <w:sz w:val="24"/>
          <w:szCs w:val="24"/>
        </w:rPr>
        <w:t xml:space="preserve"> Likewise, while incomes drop, so does the frequency with which individuals eat at McDonald's, the low-cost fast food chain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w:t>
      </w:r>
    </w:p>
    <w:p w14:paraId="1920C5ED" w14:textId="77777777" w:rsidR="00881EA4" w:rsidRPr="005F4132" w:rsidRDefault="00881EA4" w:rsidP="005F4132">
      <w:pPr>
        <w:spacing w:line="360" w:lineRule="auto"/>
        <w:jc w:val="both"/>
        <w:rPr>
          <w:rFonts w:ascii="Times New Roman" w:hAnsi="Times New Roman" w:cs="Times New Roman"/>
          <w:sz w:val="24"/>
          <w:szCs w:val="24"/>
        </w:rPr>
      </w:pPr>
    </w:p>
    <w:p w14:paraId="1955D756"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Price of related goods and services</w:t>
      </w:r>
    </w:p>
    <w:p w14:paraId="0D32C79A"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noProof/>
          <w:sz w:val="24"/>
          <w:szCs w:val="24"/>
        </w:rPr>
        <w:lastRenderedPageBreak/>
        <w:drawing>
          <wp:inline distT="114300" distB="114300" distL="114300" distR="114300" wp14:anchorId="104A9881" wp14:editId="18C94476">
            <wp:extent cx="5731200" cy="2463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463800"/>
                    </a:xfrm>
                    <a:prstGeom prst="rect">
                      <a:avLst/>
                    </a:prstGeom>
                    <a:ln/>
                  </pic:spPr>
                </pic:pic>
              </a:graphicData>
            </a:graphic>
          </wp:inline>
        </w:drawing>
      </w:r>
    </w:p>
    <w:p w14:paraId="70200BC0"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b/>
          <w:sz w:val="24"/>
          <w:szCs w:val="24"/>
        </w:rPr>
        <w:t xml:space="preserve">Figure 3: </w:t>
      </w:r>
      <w:r w:rsidRPr="005F4132">
        <w:rPr>
          <w:rFonts w:ascii="Times New Roman" w:hAnsi="Times New Roman" w:cs="Times New Roman"/>
          <w:sz w:val="24"/>
          <w:szCs w:val="24"/>
        </w:rPr>
        <w:t>Price of related goods</w:t>
      </w:r>
    </w:p>
    <w:p w14:paraId="186FB66B" w14:textId="77777777" w:rsidR="00881EA4" w:rsidRPr="005F4132" w:rsidRDefault="00881EA4" w:rsidP="005F4132">
      <w:pPr>
        <w:spacing w:line="360" w:lineRule="auto"/>
        <w:jc w:val="both"/>
        <w:rPr>
          <w:rFonts w:ascii="Times New Roman" w:hAnsi="Times New Roman" w:cs="Times New Roman"/>
          <w:sz w:val="24"/>
          <w:szCs w:val="24"/>
        </w:rPr>
      </w:pPr>
    </w:p>
    <w:p w14:paraId="10B5EF7B"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pricing of associated products and se</w:t>
      </w:r>
      <w:r w:rsidRPr="005F4132">
        <w:rPr>
          <w:rFonts w:ascii="Times New Roman" w:hAnsi="Times New Roman" w:cs="Times New Roman"/>
          <w:sz w:val="24"/>
          <w:szCs w:val="24"/>
        </w:rPr>
        <w:t>rvices is another important factor that has a significant role in determining the demand for McChicken burgers in Malaysia. Products that are similar might either serve as a replacement or as a complement to one another. Because when price of a replacement</w:t>
      </w:r>
      <w:r w:rsidRPr="005F4132">
        <w:rPr>
          <w:rFonts w:ascii="Times New Roman" w:hAnsi="Times New Roman" w:cs="Times New Roman"/>
          <w:sz w:val="24"/>
          <w:szCs w:val="24"/>
        </w:rPr>
        <w:t xml:space="preserve"> goes up, there is a corresponding increase in demand for many other commodities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 For instance, the burger sold at McDonald's may stand in for the cheeseburger sold at Burger King. As shown in Figure 3, the amount requested of McChicken bu</w:t>
      </w:r>
      <w:r w:rsidRPr="005F4132">
        <w:rPr>
          <w:rFonts w:ascii="Times New Roman" w:hAnsi="Times New Roman" w:cs="Times New Roman"/>
          <w:sz w:val="24"/>
          <w:szCs w:val="24"/>
        </w:rPr>
        <w:t>rgers will decrease as the price of a McChicken burger goes up. Despite this, there is a growing demand for hamburgers from Burger King since their products are an excellent stand-in for others that are unavailable. Although this may be the case, complemen</w:t>
      </w:r>
      <w:r w:rsidRPr="005F4132">
        <w:rPr>
          <w:rFonts w:ascii="Times New Roman" w:hAnsi="Times New Roman" w:cs="Times New Roman"/>
          <w:sz w:val="24"/>
          <w:szCs w:val="24"/>
        </w:rPr>
        <w:t>tary commodities are not the same as items that may be substituted for one another in that the demand for other products rises as the price of complementary goods falls. For instance, when there is a drop in the price of chicken, there is a corresponding r</w:t>
      </w:r>
      <w:r w:rsidRPr="005F4132">
        <w:rPr>
          <w:rFonts w:ascii="Times New Roman" w:hAnsi="Times New Roman" w:cs="Times New Roman"/>
          <w:sz w:val="24"/>
          <w:szCs w:val="24"/>
        </w:rPr>
        <w:t>ise in demand for McChicken burgers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w:t>
      </w:r>
    </w:p>
    <w:p w14:paraId="2EB0F589" w14:textId="77777777" w:rsidR="00881EA4" w:rsidRPr="005F4132" w:rsidRDefault="00881EA4" w:rsidP="005F4132">
      <w:pPr>
        <w:spacing w:line="360" w:lineRule="auto"/>
        <w:jc w:val="both"/>
        <w:rPr>
          <w:rFonts w:ascii="Times New Roman" w:hAnsi="Times New Roman" w:cs="Times New Roman"/>
          <w:sz w:val="24"/>
          <w:szCs w:val="24"/>
        </w:rPr>
      </w:pPr>
    </w:p>
    <w:p w14:paraId="55C856EB"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Customer Expectation</w:t>
      </w:r>
    </w:p>
    <w:p w14:paraId="01BB6086"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The term "customer expectation" refers to a pattern of behaviours or activities that a person is anticipating from their interactions with a certain business. The demand curve </w:t>
      </w:r>
      <w:r w:rsidRPr="005F4132">
        <w:rPr>
          <w:rFonts w:ascii="Times New Roman" w:hAnsi="Times New Roman" w:cs="Times New Roman"/>
          <w:sz w:val="24"/>
          <w:szCs w:val="24"/>
        </w:rPr>
        <w:t>may be shifted in a variety of ways depending on the customers ’ expectation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 For example, buyers who believe that the price of such a McChicken burger would drop in the near future may hold off on purchasing the product until it is availa</w:t>
      </w:r>
      <w:r w:rsidRPr="005F4132">
        <w:rPr>
          <w:rFonts w:ascii="Times New Roman" w:hAnsi="Times New Roman" w:cs="Times New Roman"/>
          <w:sz w:val="24"/>
          <w:szCs w:val="24"/>
        </w:rPr>
        <w:t xml:space="preserve">ble at a lower cost. In this particular example, there is a decrease in demand for McChicken burgers, which causes the demand to move to the left. Inside a similar vein, customers who believe that the price of a McChicken </w:t>
      </w:r>
      <w:r w:rsidRPr="005F4132">
        <w:rPr>
          <w:rFonts w:ascii="Times New Roman" w:hAnsi="Times New Roman" w:cs="Times New Roman"/>
          <w:sz w:val="24"/>
          <w:szCs w:val="24"/>
        </w:rPr>
        <w:lastRenderedPageBreak/>
        <w:t>hamburger would increase in the no</w:t>
      </w:r>
      <w:r w:rsidRPr="005F4132">
        <w:rPr>
          <w:rFonts w:ascii="Times New Roman" w:hAnsi="Times New Roman" w:cs="Times New Roman"/>
          <w:sz w:val="24"/>
          <w:szCs w:val="24"/>
        </w:rPr>
        <w:t>t-too-distant distant will purchase the item right away.  This will result in a significant increase in demand on McChicken burgers and a rightward change of the demand curve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w:t>
      </w:r>
    </w:p>
    <w:p w14:paraId="0C729E6B" w14:textId="77777777" w:rsidR="00881EA4" w:rsidRPr="005F4132" w:rsidRDefault="00881EA4" w:rsidP="005F4132">
      <w:pPr>
        <w:spacing w:line="360" w:lineRule="auto"/>
        <w:jc w:val="both"/>
        <w:rPr>
          <w:rFonts w:ascii="Times New Roman" w:hAnsi="Times New Roman" w:cs="Times New Roman"/>
          <w:b/>
          <w:sz w:val="24"/>
          <w:szCs w:val="24"/>
        </w:rPr>
      </w:pPr>
    </w:p>
    <w:p w14:paraId="24342905"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Customer Taste</w:t>
      </w:r>
    </w:p>
    <w:p w14:paraId="00166D7E"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The term "consumer taste" signifies the extent </w:t>
      </w:r>
      <w:r w:rsidRPr="005F4132">
        <w:rPr>
          <w:rFonts w:ascii="Times New Roman" w:hAnsi="Times New Roman" w:cs="Times New Roman"/>
          <w:sz w:val="24"/>
          <w:szCs w:val="24"/>
        </w:rPr>
        <w:t>to which a consumer is content with a collection of products. Since McChicken and burgers from Burger King represent replacement items that fulfil the very same demands, the happiness that Malaysians get from eating McChicken will decrease the pleasure tha</w:t>
      </w:r>
      <w:r w:rsidRPr="005F4132">
        <w:rPr>
          <w:rFonts w:ascii="Times New Roman" w:hAnsi="Times New Roman" w:cs="Times New Roman"/>
          <w:sz w:val="24"/>
          <w:szCs w:val="24"/>
        </w:rPr>
        <w:t>t they get from eating burgers from Burger King. A consumer's preference may be a less ephemeral factor, but it is nonetheless capable of having a significant influence on how the demand curve for an item moves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w:t>
      </w:r>
    </w:p>
    <w:p w14:paraId="77732657" w14:textId="77777777" w:rsidR="00881EA4" w:rsidRPr="005F4132" w:rsidRDefault="00881EA4" w:rsidP="005F4132">
      <w:pPr>
        <w:spacing w:line="360" w:lineRule="auto"/>
        <w:jc w:val="both"/>
        <w:rPr>
          <w:rFonts w:ascii="Times New Roman" w:hAnsi="Times New Roman" w:cs="Times New Roman"/>
          <w:b/>
          <w:sz w:val="24"/>
          <w:szCs w:val="24"/>
        </w:rPr>
      </w:pPr>
    </w:p>
    <w:p w14:paraId="1792DC92" w14:textId="77777777" w:rsidR="00881EA4" w:rsidRPr="005F4132" w:rsidRDefault="000B5927" w:rsidP="005F4132">
      <w:pPr>
        <w:pStyle w:val="Heading1"/>
        <w:spacing w:line="360" w:lineRule="auto"/>
        <w:jc w:val="both"/>
        <w:rPr>
          <w:rFonts w:cs="Times New Roman"/>
          <w:szCs w:val="24"/>
        </w:rPr>
      </w:pPr>
      <w:bookmarkStart w:id="2" w:name="_Toc110643456"/>
      <w:r w:rsidRPr="005F4132">
        <w:rPr>
          <w:rFonts w:cs="Times New Roman"/>
          <w:szCs w:val="24"/>
        </w:rPr>
        <w:t>Indicate demand is more el</w:t>
      </w:r>
      <w:r w:rsidRPr="005F4132">
        <w:rPr>
          <w:rFonts w:cs="Times New Roman"/>
          <w:szCs w:val="24"/>
        </w:rPr>
        <w:t>astic or more inelastic</w:t>
      </w:r>
      <w:bookmarkEnd w:id="2"/>
      <w:r w:rsidRPr="005F4132">
        <w:rPr>
          <w:rFonts w:cs="Times New Roman"/>
          <w:szCs w:val="24"/>
        </w:rPr>
        <w:t xml:space="preserve"> </w:t>
      </w:r>
    </w:p>
    <w:p w14:paraId="78248768"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In general, the price elasticity of the company ’s products and services in the categories of meals and beverages that do not contain alcohol is less than one. In addition, the consumption of food outside from someone's residence i</w:t>
      </w:r>
      <w:r w:rsidRPr="005F4132">
        <w:rPr>
          <w:rFonts w:ascii="Times New Roman" w:hAnsi="Times New Roman" w:cs="Times New Roman"/>
          <w:sz w:val="24"/>
          <w:szCs w:val="24"/>
        </w:rPr>
        <w:t>s factored into the analysis, which gets the elasticity closer to just one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w:t>
      </w:r>
    </w:p>
    <w:p w14:paraId="2C6B8DBB" w14:textId="77777777" w:rsidR="00881EA4" w:rsidRPr="005F4132" w:rsidRDefault="00881EA4" w:rsidP="005F4132">
      <w:pPr>
        <w:spacing w:line="360" w:lineRule="auto"/>
        <w:jc w:val="both"/>
        <w:rPr>
          <w:rFonts w:ascii="Times New Roman" w:hAnsi="Times New Roman" w:cs="Times New Roman"/>
          <w:sz w:val="24"/>
          <w:szCs w:val="24"/>
        </w:rPr>
      </w:pPr>
    </w:p>
    <w:p w14:paraId="3528F69B"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The price elasticity for food sold at fast food restaurants often receives scores between 0.7 and 0.8 on a scale from 0 to 1. One alternative explanation of this </w:t>
      </w:r>
      <w:r w:rsidRPr="005F4132">
        <w:rPr>
          <w:rFonts w:ascii="Times New Roman" w:hAnsi="Times New Roman" w:cs="Times New Roman"/>
          <w:sz w:val="24"/>
          <w:szCs w:val="24"/>
        </w:rPr>
        <w:t>elasticity may be that it indicates that now the demand for such beverage or food is extremely receptive to changes from price. If there is a one percent growth in pricing, then it is anticipated that there will be a 0.8 % to 0.7 percent fall in demand (</w:t>
      </w:r>
      <w:proofErr w:type="spellStart"/>
      <w:r w:rsidRPr="005F4132">
        <w:rPr>
          <w:rFonts w:ascii="Times New Roman" w:hAnsi="Times New Roman" w:cs="Times New Roman"/>
          <w:sz w:val="24"/>
          <w:szCs w:val="24"/>
        </w:rPr>
        <w:t>Mc</w:t>
      </w:r>
      <w:r w:rsidRPr="005F4132">
        <w:rPr>
          <w:rFonts w:ascii="Times New Roman" w:hAnsi="Times New Roman" w:cs="Times New Roman"/>
          <w:sz w:val="24"/>
          <w:szCs w:val="24"/>
        </w:rPr>
        <w:t>donald</w:t>
      </w:r>
      <w:proofErr w:type="spellEnd"/>
      <w:r w:rsidRPr="005F4132">
        <w:rPr>
          <w:rFonts w:ascii="Times New Roman" w:hAnsi="Times New Roman" w:cs="Times New Roman"/>
          <w:sz w:val="24"/>
          <w:szCs w:val="24"/>
        </w:rPr>
        <w:t>, 2018).</w:t>
      </w:r>
    </w:p>
    <w:p w14:paraId="7F897092" w14:textId="77777777" w:rsidR="00881EA4" w:rsidRPr="005F4132" w:rsidRDefault="00881EA4" w:rsidP="005F4132">
      <w:pPr>
        <w:spacing w:line="360" w:lineRule="auto"/>
        <w:jc w:val="both"/>
        <w:rPr>
          <w:rFonts w:ascii="Times New Roman" w:hAnsi="Times New Roman" w:cs="Times New Roman"/>
          <w:sz w:val="24"/>
          <w:szCs w:val="24"/>
        </w:rPr>
      </w:pPr>
    </w:p>
    <w:p w14:paraId="56B09031"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There is a lot of elasticity in the demand for McDonald's items. Demand may understand the different types there in near term as a direct result of price shifts brought about by the plan of the company or just by governmental impacts includ</w:t>
      </w:r>
      <w:r w:rsidRPr="005F4132">
        <w:rPr>
          <w:rFonts w:ascii="Times New Roman" w:hAnsi="Times New Roman" w:cs="Times New Roman"/>
          <w:sz w:val="24"/>
          <w:szCs w:val="24"/>
        </w:rPr>
        <w:t>ing such taxation as well as subsidy programs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 Consumers do not need to make a significant time investment in the brand throughout order to start receiving value from it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w:t>
      </w:r>
    </w:p>
    <w:p w14:paraId="4E988B15" w14:textId="77777777" w:rsidR="00881EA4" w:rsidRPr="005F4132" w:rsidRDefault="00881EA4" w:rsidP="005F4132">
      <w:pPr>
        <w:spacing w:line="360" w:lineRule="auto"/>
        <w:jc w:val="both"/>
        <w:rPr>
          <w:rFonts w:ascii="Times New Roman" w:hAnsi="Times New Roman" w:cs="Times New Roman"/>
          <w:sz w:val="24"/>
          <w:szCs w:val="24"/>
        </w:rPr>
      </w:pPr>
    </w:p>
    <w:p w14:paraId="4D1C71F4"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In addition, they do not develop a considerable connection to the beverages and food that are provided, to the extent that they are unable to reduce the frequency of their expenditures or </w:t>
      </w:r>
      <w:r w:rsidRPr="005F4132">
        <w:rPr>
          <w:rFonts w:ascii="Times New Roman" w:hAnsi="Times New Roman" w:cs="Times New Roman"/>
          <w:sz w:val="24"/>
          <w:szCs w:val="24"/>
        </w:rPr>
        <w:lastRenderedPageBreak/>
        <w:t xml:space="preserve">switch to the alternative items. In point of fact, the availability </w:t>
      </w:r>
      <w:r w:rsidRPr="005F4132">
        <w:rPr>
          <w:rFonts w:ascii="Times New Roman" w:hAnsi="Times New Roman" w:cs="Times New Roman"/>
          <w:sz w:val="24"/>
          <w:szCs w:val="24"/>
        </w:rPr>
        <w:t>of a wide variety of alternatives helps to make the market for the company's products and services more elastic.</w:t>
      </w:r>
    </w:p>
    <w:p w14:paraId="574C88DD" w14:textId="77777777" w:rsidR="00881EA4" w:rsidRPr="005F4132" w:rsidRDefault="00881EA4" w:rsidP="005F4132">
      <w:pPr>
        <w:spacing w:line="360" w:lineRule="auto"/>
        <w:jc w:val="both"/>
        <w:rPr>
          <w:rFonts w:ascii="Times New Roman" w:hAnsi="Times New Roman" w:cs="Times New Roman"/>
          <w:sz w:val="24"/>
          <w:szCs w:val="24"/>
        </w:rPr>
      </w:pPr>
    </w:p>
    <w:p w14:paraId="2E2B5D5A"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unpredictable nature of customer demand for such company's goods puts it in a precarious position in the marketplace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w:t>
      </w:r>
      <w:r w:rsidRPr="005F4132">
        <w:rPr>
          <w:rFonts w:ascii="Times New Roman" w:hAnsi="Times New Roman" w:cs="Times New Roman"/>
          <w:color w:val="222222"/>
          <w:sz w:val="24"/>
          <w:szCs w:val="24"/>
          <w:highlight w:val="white"/>
        </w:rPr>
        <w:t>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 At the very same time, the level of food quality that is supplied by the corporation is a cause of worry for many different stakeholder organisations that are working toward the goal of influencing healthy eating decisions in the general popul</w:t>
      </w:r>
      <w:r w:rsidRPr="005F4132">
        <w:rPr>
          <w:rFonts w:ascii="Times New Roman" w:hAnsi="Times New Roman" w:cs="Times New Roman"/>
          <w:sz w:val="24"/>
          <w:szCs w:val="24"/>
        </w:rPr>
        <w:t xml:space="preserve">ation (Lye and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2021). As a result, McDonald's business will continue to be susceptible to external factors that have an impact on the prices of its commodities and the demand for those things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w:t>
      </w:r>
    </w:p>
    <w:p w14:paraId="50A92215" w14:textId="77777777" w:rsidR="00881EA4" w:rsidRPr="005F4132" w:rsidRDefault="00881EA4" w:rsidP="005F4132">
      <w:pPr>
        <w:spacing w:line="360" w:lineRule="auto"/>
        <w:jc w:val="both"/>
        <w:rPr>
          <w:rFonts w:ascii="Times New Roman" w:hAnsi="Times New Roman" w:cs="Times New Roman"/>
          <w:sz w:val="24"/>
          <w:szCs w:val="24"/>
        </w:rPr>
      </w:pPr>
    </w:p>
    <w:p w14:paraId="038D580C"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Because of the growing incidence of</w:t>
      </w:r>
      <w:r w:rsidRPr="005F4132">
        <w:rPr>
          <w:rFonts w:ascii="Times New Roman" w:hAnsi="Times New Roman" w:cs="Times New Roman"/>
          <w:sz w:val="24"/>
          <w:szCs w:val="24"/>
        </w:rPr>
        <w:t xml:space="preserve"> behavioural disorders such as diabetes and obesity amongst the general populace, consumers and medical associations across different countries are calling for limitations and levies on fast food businesses to recompense for their harmful impact on society</w:t>
      </w:r>
      <w:r w:rsidRPr="005F4132">
        <w:rPr>
          <w:rFonts w:ascii="Times New Roman" w:hAnsi="Times New Roman" w:cs="Times New Roman"/>
          <w:sz w:val="24"/>
          <w:szCs w:val="24"/>
        </w:rPr>
        <w:t xml:space="preserve">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w:t>
      </w:r>
    </w:p>
    <w:p w14:paraId="607784B9" w14:textId="77777777" w:rsidR="00881EA4" w:rsidRPr="005F4132" w:rsidRDefault="00881EA4" w:rsidP="005F4132">
      <w:pPr>
        <w:spacing w:line="360" w:lineRule="auto"/>
        <w:jc w:val="both"/>
        <w:rPr>
          <w:rFonts w:ascii="Times New Roman" w:hAnsi="Times New Roman" w:cs="Times New Roman"/>
          <w:sz w:val="24"/>
          <w:szCs w:val="24"/>
        </w:rPr>
      </w:pPr>
    </w:p>
    <w:p w14:paraId="642B882B"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However, the manner in which recommendations are put into practise varies greatly from country to country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 Although McDonald's is currently not confronted with a significant shift in policy that substantially hinders it</w:t>
      </w:r>
      <w:r w:rsidRPr="005F4132">
        <w:rPr>
          <w:rFonts w:ascii="Times New Roman" w:hAnsi="Times New Roman" w:cs="Times New Roman"/>
          <w:sz w:val="24"/>
          <w:szCs w:val="24"/>
        </w:rPr>
        <w:t>s business strategy, the corporation is conscious of the possible threat that such a legislative move could bring to it's own profitability and therefore is taking precautions to avoid it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 2018).</w:t>
      </w:r>
    </w:p>
    <w:p w14:paraId="7513C717" w14:textId="77777777" w:rsidR="00881EA4" w:rsidRPr="005F4132" w:rsidRDefault="00881EA4" w:rsidP="005F4132">
      <w:pPr>
        <w:spacing w:line="360" w:lineRule="auto"/>
        <w:jc w:val="both"/>
        <w:rPr>
          <w:rFonts w:ascii="Times New Roman" w:hAnsi="Times New Roman" w:cs="Times New Roman"/>
          <w:sz w:val="24"/>
          <w:szCs w:val="24"/>
        </w:rPr>
      </w:pPr>
    </w:p>
    <w:p w14:paraId="12C9A5A9"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In general, the numerous nations in which McDonal</w:t>
      </w:r>
      <w:r w:rsidRPr="005F4132">
        <w:rPr>
          <w:rFonts w:ascii="Times New Roman" w:hAnsi="Times New Roman" w:cs="Times New Roman"/>
          <w:sz w:val="24"/>
          <w:szCs w:val="24"/>
        </w:rPr>
        <w:t xml:space="preserve">d's operates provide their goods with a wide range of challenges, including those posed by shifting technical norms, shifting social norms, the shifting retail environment, shifting government regulations, and shifting economic variables (Lye and </w:t>
      </w:r>
      <w:proofErr w:type="spellStart"/>
      <w:r w:rsidRPr="005F4132">
        <w:rPr>
          <w:rFonts w:ascii="Times New Roman" w:hAnsi="Times New Roman" w:cs="Times New Roman"/>
          <w:sz w:val="24"/>
          <w:szCs w:val="24"/>
        </w:rPr>
        <w:t>Mcdonald</w:t>
      </w:r>
      <w:proofErr w:type="spellEnd"/>
      <w:r w:rsidRPr="005F4132">
        <w:rPr>
          <w:rFonts w:ascii="Times New Roman" w:hAnsi="Times New Roman" w:cs="Times New Roman"/>
          <w:sz w:val="24"/>
          <w:szCs w:val="24"/>
        </w:rPr>
        <w:t>,</w:t>
      </w:r>
      <w:r w:rsidRPr="005F4132">
        <w:rPr>
          <w:rFonts w:ascii="Times New Roman" w:hAnsi="Times New Roman" w:cs="Times New Roman"/>
          <w:sz w:val="24"/>
          <w:szCs w:val="24"/>
        </w:rPr>
        <w:t xml:space="preserve"> 2021).</w:t>
      </w:r>
    </w:p>
    <w:p w14:paraId="5CE4F1E0" w14:textId="77777777" w:rsidR="00881EA4" w:rsidRPr="005F4132" w:rsidRDefault="00881EA4" w:rsidP="005F4132">
      <w:pPr>
        <w:spacing w:line="360" w:lineRule="auto"/>
        <w:jc w:val="both"/>
        <w:rPr>
          <w:rFonts w:ascii="Times New Roman" w:hAnsi="Times New Roman" w:cs="Times New Roman"/>
          <w:sz w:val="24"/>
          <w:szCs w:val="24"/>
        </w:rPr>
      </w:pPr>
    </w:p>
    <w:p w14:paraId="56200207"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The foods and beverages that may be purchased at whatever McDonald's restaurant are considered standard goods, and indeed the demand and availability curves for these commodities adhere to the market norms that are in place. When demand stays the </w:t>
      </w:r>
      <w:r w:rsidRPr="005F4132">
        <w:rPr>
          <w:rFonts w:ascii="Times New Roman" w:hAnsi="Times New Roman" w:cs="Times New Roman"/>
          <w:sz w:val="24"/>
          <w:szCs w:val="24"/>
        </w:rPr>
        <w:t>same or grows, a higher price usually results in a larger supply being made available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w:t>
      </w:r>
    </w:p>
    <w:p w14:paraId="24FAB6B6" w14:textId="77777777" w:rsidR="00881EA4" w:rsidRPr="005F4132" w:rsidRDefault="00881EA4" w:rsidP="005F4132">
      <w:pPr>
        <w:spacing w:line="360" w:lineRule="auto"/>
        <w:jc w:val="both"/>
        <w:rPr>
          <w:rFonts w:ascii="Times New Roman" w:hAnsi="Times New Roman" w:cs="Times New Roman"/>
          <w:sz w:val="24"/>
          <w:szCs w:val="24"/>
        </w:rPr>
      </w:pPr>
    </w:p>
    <w:p w14:paraId="41403ABC"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lastRenderedPageBreak/>
        <w:t>On the other side, research price elasticity of demand demonstrated that when all other aspects of the marketplace are assumed to be co</w:t>
      </w:r>
      <w:r w:rsidRPr="005F4132">
        <w:rPr>
          <w:rFonts w:ascii="Times New Roman" w:hAnsi="Times New Roman" w:cs="Times New Roman"/>
          <w:sz w:val="24"/>
          <w:szCs w:val="24"/>
        </w:rPr>
        <w:t>nstant, an increase in pricing is accompanied by a reduction in demand. This was found to be the case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 When consumers' income rises, so does the quantity of McDonald's goods they buy and consume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w:t>
      </w:r>
      <w:r w:rsidRPr="005F4132">
        <w:rPr>
          <w:rFonts w:ascii="Times New Roman" w:hAnsi="Times New Roman" w:cs="Times New Roman"/>
          <w:color w:val="222222"/>
          <w:sz w:val="24"/>
          <w:szCs w:val="24"/>
          <w:highlight w:val="white"/>
        </w:rPr>
        <w:t>021)</w:t>
      </w:r>
      <w:r w:rsidRPr="005F4132">
        <w:rPr>
          <w:rFonts w:ascii="Times New Roman" w:hAnsi="Times New Roman" w:cs="Times New Roman"/>
          <w:sz w:val="24"/>
          <w:szCs w:val="24"/>
        </w:rPr>
        <w:t>.</w:t>
      </w:r>
    </w:p>
    <w:p w14:paraId="581A173C" w14:textId="77777777" w:rsidR="00881EA4" w:rsidRPr="005F4132" w:rsidRDefault="00881EA4" w:rsidP="005F4132">
      <w:pPr>
        <w:spacing w:line="360" w:lineRule="auto"/>
        <w:jc w:val="both"/>
        <w:rPr>
          <w:rFonts w:ascii="Times New Roman" w:hAnsi="Times New Roman" w:cs="Times New Roman"/>
          <w:sz w:val="24"/>
          <w:szCs w:val="24"/>
        </w:rPr>
      </w:pPr>
    </w:p>
    <w:p w14:paraId="7BFA49EF"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People who have lost their jobs or seen a downturn in their enterprises and consequently have less discretionary income tend to purchase only the quantities that are really necessary or they will forego certain purchases altogether when the economy </w:t>
      </w:r>
      <w:r w:rsidRPr="005F4132">
        <w:rPr>
          <w:rFonts w:ascii="Times New Roman" w:hAnsi="Times New Roman" w:cs="Times New Roman"/>
          <w:sz w:val="24"/>
          <w:szCs w:val="24"/>
        </w:rPr>
        <w:t>is in a difficult state. As a result, there is a positive income elasticity associated with the things that McDonald's sells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w:t>
      </w:r>
    </w:p>
    <w:p w14:paraId="4BF360AA" w14:textId="77777777" w:rsidR="00881EA4" w:rsidRPr="005F4132" w:rsidRDefault="00881EA4" w:rsidP="005F4132">
      <w:pPr>
        <w:spacing w:line="360" w:lineRule="auto"/>
        <w:jc w:val="both"/>
        <w:rPr>
          <w:rFonts w:ascii="Times New Roman" w:hAnsi="Times New Roman" w:cs="Times New Roman"/>
          <w:sz w:val="24"/>
          <w:szCs w:val="24"/>
        </w:rPr>
      </w:pPr>
    </w:p>
    <w:p w14:paraId="52D049ED"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dollar menu's most popular products, such as burgers, may only be consumed to a certain exte</w:t>
      </w:r>
      <w:r w:rsidRPr="005F4132">
        <w:rPr>
          <w:rFonts w:ascii="Times New Roman" w:hAnsi="Times New Roman" w:cs="Times New Roman"/>
          <w:sz w:val="24"/>
          <w:szCs w:val="24"/>
        </w:rPr>
        <w:t>nt before people opt for more expensive menu items viewed as more healthful. When the burger is becoming an inferior product, its income elasticity increases inelastic, making it less appealing to consumers.</w:t>
      </w:r>
    </w:p>
    <w:p w14:paraId="1BB0DFB8" w14:textId="77777777" w:rsidR="00881EA4" w:rsidRPr="005F4132" w:rsidRDefault="00881EA4" w:rsidP="005F4132">
      <w:pPr>
        <w:spacing w:line="360" w:lineRule="auto"/>
        <w:jc w:val="both"/>
        <w:rPr>
          <w:rFonts w:ascii="Times New Roman" w:hAnsi="Times New Roman" w:cs="Times New Roman"/>
          <w:sz w:val="24"/>
          <w:szCs w:val="24"/>
        </w:rPr>
      </w:pPr>
    </w:p>
    <w:p w14:paraId="6B83486B" w14:textId="77777777" w:rsidR="00881EA4" w:rsidRPr="005F4132" w:rsidRDefault="000B5927" w:rsidP="005F4132">
      <w:pPr>
        <w:spacing w:line="360" w:lineRule="auto"/>
        <w:jc w:val="both"/>
        <w:rPr>
          <w:rFonts w:ascii="Times New Roman" w:hAnsi="Times New Roman" w:cs="Times New Roman"/>
          <w:b/>
          <w:sz w:val="24"/>
          <w:szCs w:val="24"/>
        </w:rPr>
      </w:pPr>
      <w:r w:rsidRPr="005F4132">
        <w:rPr>
          <w:rFonts w:ascii="Times New Roman" w:hAnsi="Times New Roman" w:cs="Times New Roman"/>
          <w:b/>
          <w:sz w:val="24"/>
          <w:szCs w:val="24"/>
        </w:rPr>
        <w:t>Pricing Policy to Choose</w:t>
      </w:r>
    </w:p>
    <w:p w14:paraId="267E2204"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The pricing points inc</w:t>
      </w:r>
      <w:r w:rsidRPr="005F4132">
        <w:rPr>
          <w:rFonts w:ascii="Times New Roman" w:hAnsi="Times New Roman" w:cs="Times New Roman"/>
          <w:sz w:val="24"/>
          <w:szCs w:val="24"/>
        </w:rPr>
        <w:t>luding average prices of the company's food and beverage items are outlined within the context of this component of the marketing mix. The objective is to set pricing in such a way as to achieve maximum growth in both profit margins and overall sales volum</w:t>
      </w:r>
      <w:r w:rsidRPr="005F4132">
        <w:rPr>
          <w:rFonts w:ascii="Times New Roman" w:hAnsi="Times New Roman" w:cs="Times New Roman"/>
          <w:sz w:val="24"/>
          <w:szCs w:val="24"/>
        </w:rPr>
        <w:t>e. McDonald's employs a number of different pricing schemes, including the following combinations:</w:t>
      </w:r>
    </w:p>
    <w:p w14:paraId="4FEBB1B8" w14:textId="77777777" w:rsidR="00881EA4" w:rsidRPr="005F4132" w:rsidRDefault="00881EA4" w:rsidP="005F4132">
      <w:pPr>
        <w:spacing w:line="360" w:lineRule="auto"/>
        <w:jc w:val="both"/>
        <w:rPr>
          <w:rFonts w:ascii="Times New Roman" w:hAnsi="Times New Roman" w:cs="Times New Roman"/>
          <w:sz w:val="24"/>
          <w:szCs w:val="24"/>
        </w:rPr>
      </w:pPr>
    </w:p>
    <w:p w14:paraId="200DB783" w14:textId="77777777" w:rsidR="00881EA4" w:rsidRPr="005F4132" w:rsidRDefault="000B5927" w:rsidP="005F4132">
      <w:pPr>
        <w:numPr>
          <w:ilvl w:val="0"/>
          <w:numId w:val="1"/>
        </w:num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Pricing approach based on bundling</w:t>
      </w:r>
    </w:p>
    <w:p w14:paraId="4945E3FF" w14:textId="77777777" w:rsidR="00881EA4" w:rsidRPr="005F4132" w:rsidRDefault="000B5927" w:rsidP="005F4132">
      <w:pPr>
        <w:numPr>
          <w:ilvl w:val="0"/>
          <w:numId w:val="1"/>
        </w:num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Pricing approach based on psychological research</w:t>
      </w:r>
    </w:p>
    <w:p w14:paraId="19488B73" w14:textId="77777777" w:rsidR="00881EA4" w:rsidRPr="005F4132" w:rsidRDefault="00881EA4" w:rsidP="005F4132">
      <w:pPr>
        <w:spacing w:line="360" w:lineRule="auto"/>
        <w:jc w:val="both"/>
        <w:rPr>
          <w:rFonts w:ascii="Times New Roman" w:hAnsi="Times New Roman" w:cs="Times New Roman"/>
          <w:sz w:val="24"/>
          <w:szCs w:val="24"/>
        </w:rPr>
      </w:pPr>
    </w:p>
    <w:p w14:paraId="0F1A7E24"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McDonald's uses a pricing structure known as "price bundling" in which </w:t>
      </w:r>
      <w:r w:rsidRPr="005F4132">
        <w:rPr>
          <w:rFonts w:ascii="Times New Roman" w:hAnsi="Times New Roman" w:cs="Times New Roman"/>
          <w:sz w:val="24"/>
          <w:szCs w:val="24"/>
        </w:rPr>
        <w:t>it provides meals packages as well as other special packages at rates that seem to be lower than the prices of something like the individual items when bought separately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 Consumers, for instance, have the option of purchasi</w:t>
      </w:r>
      <w:r w:rsidRPr="005F4132">
        <w:rPr>
          <w:rFonts w:ascii="Times New Roman" w:hAnsi="Times New Roman" w:cs="Times New Roman"/>
          <w:sz w:val="24"/>
          <w:szCs w:val="24"/>
        </w:rPr>
        <w:t>ng either a Happy Meal or maybe an Additional Value Meal in order to achieve the best possible combination of expense as well as price of the product. On the other side, psychological cost - based pricing the creation of pricing which give the impression o</w:t>
      </w:r>
      <w:r w:rsidRPr="005F4132">
        <w:rPr>
          <w:rFonts w:ascii="Times New Roman" w:hAnsi="Times New Roman" w:cs="Times New Roman"/>
          <w:sz w:val="24"/>
          <w:szCs w:val="24"/>
        </w:rPr>
        <w:t xml:space="preserve">f being more inexpensive than they actually are. For example, </w:t>
      </w:r>
      <w:r w:rsidRPr="005F4132">
        <w:rPr>
          <w:rFonts w:ascii="Times New Roman" w:hAnsi="Times New Roman" w:cs="Times New Roman"/>
          <w:sz w:val="24"/>
          <w:szCs w:val="24"/>
        </w:rPr>
        <w:lastRenderedPageBreak/>
        <w:t xml:space="preserve">rather than increasing the price of either a meal up to the closest dollar, it might be priced at $ .99. Because customers consider the company's food goods to be more affordable as a result of </w:t>
      </w:r>
      <w:r w:rsidRPr="005F4132">
        <w:rPr>
          <w:rFonts w:ascii="Times New Roman" w:hAnsi="Times New Roman" w:cs="Times New Roman"/>
          <w:sz w:val="24"/>
          <w:szCs w:val="24"/>
        </w:rPr>
        <w:t>this price approach, consumers are more likely to acquire those products. Because of this, this component of McDonald's marketing strategy emphasises the significance of package pricing as well as psychological pricing so order to entice consumers to purch</w:t>
      </w:r>
      <w:r w:rsidRPr="005F4132">
        <w:rPr>
          <w:rFonts w:ascii="Times New Roman" w:hAnsi="Times New Roman" w:cs="Times New Roman"/>
          <w:sz w:val="24"/>
          <w:szCs w:val="24"/>
        </w:rPr>
        <w:t>ase additional products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w:t>
      </w:r>
    </w:p>
    <w:p w14:paraId="0665E9DF" w14:textId="77777777" w:rsidR="00881EA4" w:rsidRPr="005F4132" w:rsidRDefault="00881EA4" w:rsidP="005F4132">
      <w:pPr>
        <w:spacing w:line="360" w:lineRule="auto"/>
        <w:jc w:val="both"/>
        <w:rPr>
          <w:rFonts w:ascii="Times New Roman" w:hAnsi="Times New Roman" w:cs="Times New Roman"/>
          <w:sz w:val="24"/>
          <w:szCs w:val="24"/>
        </w:rPr>
      </w:pPr>
    </w:p>
    <w:p w14:paraId="0EC9CBBC" w14:textId="77777777" w:rsidR="00881EA4" w:rsidRPr="005F4132" w:rsidRDefault="000B5927" w:rsidP="005F4132">
      <w:pPr>
        <w:spacing w:line="360" w:lineRule="auto"/>
        <w:jc w:val="both"/>
        <w:rPr>
          <w:rFonts w:ascii="Times New Roman" w:hAnsi="Times New Roman" w:cs="Times New Roman"/>
          <w:sz w:val="24"/>
          <w:szCs w:val="24"/>
        </w:rPr>
      </w:pPr>
      <w:r w:rsidRPr="005F4132">
        <w:rPr>
          <w:rFonts w:ascii="Times New Roman" w:hAnsi="Times New Roman" w:cs="Times New Roman"/>
          <w:sz w:val="24"/>
          <w:szCs w:val="24"/>
        </w:rPr>
        <w:t xml:space="preserve">When selling combination meals that seem to be cheaper than purchasing a cheeseburger or beverage a prix fixe menu, McDonald's makes extensive use of the pricing strategy known as </w:t>
      </w:r>
      <w:r w:rsidRPr="005F4132">
        <w:rPr>
          <w:rFonts w:ascii="Times New Roman" w:hAnsi="Times New Roman" w:cs="Times New Roman"/>
          <w:sz w:val="24"/>
          <w:szCs w:val="24"/>
        </w:rPr>
        <w:t>"bundling." Customers have a greater incentive to buy more things in order to get the most value out of their purchase now that the pricing has been reduced. In addition to combination dinners, meal times are another option for businesses who want to persu</w:t>
      </w:r>
      <w:r w:rsidRPr="005F4132">
        <w:rPr>
          <w:rFonts w:ascii="Times New Roman" w:hAnsi="Times New Roman" w:cs="Times New Roman"/>
          <w:sz w:val="24"/>
          <w:szCs w:val="24"/>
        </w:rPr>
        <w:t>ade their consumers to increase their spending. Many of the products on the menus are indeed priced in some kind of a strategic manner, utilising pricing including $.95 or $.99 rather than rounding up to the next dollar. Customers get the impression that t</w:t>
      </w:r>
      <w:r w:rsidRPr="005F4132">
        <w:rPr>
          <w:rFonts w:ascii="Times New Roman" w:hAnsi="Times New Roman" w:cs="Times New Roman"/>
          <w:sz w:val="24"/>
          <w:szCs w:val="24"/>
        </w:rPr>
        <w:t>he prices of the products have been reduced, which encourages consumers to complete more purchases (</w:t>
      </w: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2021)</w:t>
      </w:r>
      <w:r w:rsidRPr="005F4132">
        <w:rPr>
          <w:rFonts w:ascii="Times New Roman" w:hAnsi="Times New Roman" w:cs="Times New Roman"/>
          <w:sz w:val="24"/>
          <w:szCs w:val="24"/>
        </w:rPr>
        <w:t>.</w:t>
      </w:r>
    </w:p>
    <w:p w14:paraId="6E9995DB" w14:textId="77777777" w:rsidR="00881EA4" w:rsidRPr="005F4132" w:rsidRDefault="00881EA4" w:rsidP="005F4132">
      <w:pPr>
        <w:spacing w:line="360" w:lineRule="auto"/>
        <w:jc w:val="both"/>
        <w:rPr>
          <w:rFonts w:ascii="Times New Roman" w:hAnsi="Times New Roman" w:cs="Times New Roman"/>
          <w:sz w:val="24"/>
          <w:szCs w:val="24"/>
        </w:rPr>
      </w:pPr>
    </w:p>
    <w:p w14:paraId="1516D2FF" w14:textId="77777777" w:rsidR="00881EA4" w:rsidRPr="005F4132" w:rsidRDefault="000B5927" w:rsidP="005F4132">
      <w:pPr>
        <w:pStyle w:val="Heading1"/>
        <w:spacing w:line="360" w:lineRule="auto"/>
        <w:jc w:val="both"/>
        <w:rPr>
          <w:rFonts w:cs="Times New Roman"/>
          <w:szCs w:val="24"/>
        </w:rPr>
      </w:pPr>
      <w:bookmarkStart w:id="3" w:name="_Toc110643457"/>
      <w:r w:rsidRPr="005F4132">
        <w:rPr>
          <w:rFonts w:cs="Times New Roman"/>
          <w:szCs w:val="24"/>
        </w:rPr>
        <w:t>Referencing</w:t>
      </w:r>
      <w:bookmarkEnd w:id="3"/>
    </w:p>
    <w:p w14:paraId="27A92B6C" w14:textId="77777777" w:rsidR="00881EA4" w:rsidRPr="005F4132" w:rsidRDefault="000B5927" w:rsidP="005F4132">
      <w:pPr>
        <w:spacing w:line="360" w:lineRule="auto"/>
        <w:jc w:val="both"/>
        <w:rPr>
          <w:rFonts w:ascii="Times New Roman" w:hAnsi="Times New Roman" w:cs="Times New Roman"/>
          <w:color w:val="222222"/>
          <w:sz w:val="24"/>
          <w:szCs w:val="24"/>
          <w:highlight w:val="white"/>
        </w:rPr>
      </w:pPr>
      <w:r w:rsidRPr="005F4132">
        <w:rPr>
          <w:rFonts w:ascii="Times New Roman" w:hAnsi="Times New Roman" w:cs="Times New Roman"/>
          <w:color w:val="222222"/>
          <w:sz w:val="24"/>
          <w:szCs w:val="24"/>
          <w:highlight w:val="white"/>
        </w:rPr>
        <w:t xml:space="preserve">McDonald, I.M., 2020. Macroeconomic Policy to Aid Recovery after Social Distancing for COVID‐19. </w:t>
      </w:r>
      <w:r w:rsidRPr="005F4132">
        <w:rPr>
          <w:rFonts w:ascii="Times New Roman" w:hAnsi="Times New Roman" w:cs="Times New Roman"/>
          <w:i/>
          <w:color w:val="222222"/>
          <w:sz w:val="24"/>
          <w:szCs w:val="24"/>
          <w:highlight w:val="white"/>
        </w:rPr>
        <w:t>Australian Ec</w:t>
      </w:r>
      <w:r w:rsidRPr="005F4132">
        <w:rPr>
          <w:rFonts w:ascii="Times New Roman" w:hAnsi="Times New Roman" w:cs="Times New Roman"/>
          <w:i/>
          <w:color w:val="222222"/>
          <w:sz w:val="24"/>
          <w:szCs w:val="24"/>
          <w:highlight w:val="white"/>
        </w:rPr>
        <w:t>onomic Review</w:t>
      </w:r>
      <w:r w:rsidRPr="005F4132">
        <w:rPr>
          <w:rFonts w:ascii="Times New Roman" w:hAnsi="Times New Roman" w:cs="Times New Roman"/>
          <w:color w:val="222222"/>
          <w:sz w:val="24"/>
          <w:szCs w:val="24"/>
          <w:highlight w:val="white"/>
        </w:rPr>
        <w:t xml:space="preserve">, </w:t>
      </w:r>
      <w:r w:rsidRPr="005F4132">
        <w:rPr>
          <w:rFonts w:ascii="Times New Roman" w:hAnsi="Times New Roman" w:cs="Times New Roman"/>
          <w:i/>
          <w:color w:val="222222"/>
          <w:sz w:val="24"/>
          <w:szCs w:val="24"/>
          <w:highlight w:val="white"/>
        </w:rPr>
        <w:t>53</w:t>
      </w:r>
      <w:r w:rsidRPr="005F4132">
        <w:rPr>
          <w:rFonts w:ascii="Times New Roman" w:hAnsi="Times New Roman" w:cs="Times New Roman"/>
          <w:color w:val="222222"/>
          <w:sz w:val="24"/>
          <w:szCs w:val="24"/>
          <w:highlight w:val="white"/>
        </w:rPr>
        <w:t>(3), pp.415-428.</w:t>
      </w:r>
    </w:p>
    <w:p w14:paraId="1FF39D36"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5FE2E553" w14:textId="77777777" w:rsidR="00881EA4" w:rsidRPr="005F4132" w:rsidRDefault="000B5927" w:rsidP="005F4132">
      <w:pPr>
        <w:spacing w:line="360" w:lineRule="auto"/>
        <w:jc w:val="both"/>
        <w:rPr>
          <w:rFonts w:ascii="Times New Roman" w:hAnsi="Times New Roman" w:cs="Times New Roman"/>
          <w:color w:val="222222"/>
          <w:sz w:val="24"/>
          <w:szCs w:val="24"/>
          <w:highlight w:val="white"/>
        </w:rPr>
      </w:pPr>
      <w:r w:rsidRPr="005F4132">
        <w:rPr>
          <w:rFonts w:ascii="Times New Roman" w:hAnsi="Times New Roman" w:cs="Times New Roman"/>
          <w:color w:val="222222"/>
          <w:sz w:val="24"/>
          <w:szCs w:val="24"/>
          <w:highlight w:val="white"/>
        </w:rPr>
        <w:t xml:space="preserve">McDonald, J.F., 2021. </w:t>
      </w:r>
      <w:r w:rsidRPr="005F4132">
        <w:rPr>
          <w:rFonts w:ascii="Times New Roman" w:hAnsi="Times New Roman" w:cs="Times New Roman"/>
          <w:i/>
          <w:color w:val="222222"/>
          <w:sz w:val="24"/>
          <w:szCs w:val="24"/>
          <w:highlight w:val="white"/>
        </w:rPr>
        <w:t>Rethinking Macroeconomics: A History of Economic Thought Perspective</w:t>
      </w:r>
      <w:r w:rsidRPr="005F4132">
        <w:rPr>
          <w:rFonts w:ascii="Times New Roman" w:hAnsi="Times New Roman" w:cs="Times New Roman"/>
          <w:color w:val="222222"/>
          <w:sz w:val="24"/>
          <w:szCs w:val="24"/>
          <w:highlight w:val="white"/>
        </w:rPr>
        <w:t>. Routledge.</w:t>
      </w:r>
    </w:p>
    <w:p w14:paraId="1E8490A6"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5EADEE92" w14:textId="77777777" w:rsidR="00881EA4" w:rsidRPr="005F4132" w:rsidRDefault="000B5927" w:rsidP="005F4132">
      <w:pPr>
        <w:spacing w:line="360" w:lineRule="auto"/>
        <w:jc w:val="both"/>
        <w:rPr>
          <w:rFonts w:ascii="Times New Roman" w:hAnsi="Times New Roman" w:cs="Times New Roman"/>
          <w:color w:val="222222"/>
          <w:sz w:val="24"/>
          <w:szCs w:val="24"/>
          <w:highlight w:val="white"/>
        </w:rPr>
      </w:pPr>
      <w:r w:rsidRPr="005F4132">
        <w:rPr>
          <w:rFonts w:ascii="Times New Roman" w:hAnsi="Times New Roman" w:cs="Times New Roman"/>
          <w:color w:val="222222"/>
          <w:sz w:val="24"/>
          <w:szCs w:val="24"/>
          <w:highlight w:val="white"/>
        </w:rPr>
        <w:t xml:space="preserve">McDonald, L., 2018. Household coping </w:t>
      </w:r>
      <w:proofErr w:type="spellStart"/>
      <w:r w:rsidRPr="005F4132">
        <w:rPr>
          <w:rFonts w:ascii="Times New Roman" w:hAnsi="Times New Roman" w:cs="Times New Roman"/>
          <w:color w:val="222222"/>
          <w:sz w:val="24"/>
          <w:szCs w:val="24"/>
          <w:highlight w:val="white"/>
        </w:rPr>
        <w:t>behavior</w:t>
      </w:r>
      <w:proofErr w:type="spellEnd"/>
      <w:r w:rsidRPr="005F4132">
        <w:rPr>
          <w:rFonts w:ascii="Times New Roman" w:hAnsi="Times New Roman" w:cs="Times New Roman"/>
          <w:color w:val="222222"/>
          <w:sz w:val="24"/>
          <w:szCs w:val="24"/>
          <w:highlight w:val="white"/>
        </w:rPr>
        <w:t xml:space="preserve"> and its contribution to resilience to global macroeconomic shocks in Va</w:t>
      </w:r>
      <w:r w:rsidRPr="005F4132">
        <w:rPr>
          <w:rFonts w:ascii="Times New Roman" w:hAnsi="Times New Roman" w:cs="Times New Roman"/>
          <w:color w:val="222222"/>
          <w:sz w:val="24"/>
          <w:szCs w:val="24"/>
          <w:highlight w:val="white"/>
        </w:rPr>
        <w:t xml:space="preserve">nuatu and Solomon Islands. </w:t>
      </w:r>
      <w:r w:rsidRPr="005F4132">
        <w:rPr>
          <w:rFonts w:ascii="Times New Roman" w:hAnsi="Times New Roman" w:cs="Times New Roman"/>
          <w:i/>
          <w:color w:val="222222"/>
          <w:sz w:val="24"/>
          <w:szCs w:val="24"/>
          <w:highlight w:val="white"/>
        </w:rPr>
        <w:t>Review of Development Economics</w:t>
      </w:r>
      <w:r w:rsidRPr="005F4132">
        <w:rPr>
          <w:rFonts w:ascii="Times New Roman" w:hAnsi="Times New Roman" w:cs="Times New Roman"/>
          <w:color w:val="222222"/>
          <w:sz w:val="24"/>
          <w:szCs w:val="24"/>
          <w:highlight w:val="white"/>
        </w:rPr>
        <w:t xml:space="preserve">, </w:t>
      </w:r>
      <w:r w:rsidRPr="005F4132">
        <w:rPr>
          <w:rFonts w:ascii="Times New Roman" w:hAnsi="Times New Roman" w:cs="Times New Roman"/>
          <w:i/>
          <w:color w:val="222222"/>
          <w:sz w:val="24"/>
          <w:szCs w:val="24"/>
          <w:highlight w:val="white"/>
        </w:rPr>
        <w:t>22</w:t>
      </w:r>
      <w:r w:rsidRPr="005F4132">
        <w:rPr>
          <w:rFonts w:ascii="Times New Roman" w:hAnsi="Times New Roman" w:cs="Times New Roman"/>
          <w:color w:val="222222"/>
          <w:sz w:val="24"/>
          <w:szCs w:val="24"/>
          <w:highlight w:val="white"/>
        </w:rPr>
        <w:t>(4), pp.e185-e201.</w:t>
      </w:r>
    </w:p>
    <w:p w14:paraId="51A62EB4"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6F5A9D28" w14:textId="77777777" w:rsidR="00881EA4" w:rsidRPr="005F4132" w:rsidRDefault="000B5927" w:rsidP="005F4132">
      <w:pPr>
        <w:spacing w:line="360" w:lineRule="auto"/>
        <w:jc w:val="both"/>
        <w:rPr>
          <w:rFonts w:ascii="Times New Roman" w:hAnsi="Times New Roman" w:cs="Times New Roman"/>
          <w:color w:val="222222"/>
          <w:sz w:val="24"/>
          <w:szCs w:val="24"/>
          <w:highlight w:val="white"/>
        </w:rPr>
      </w:pPr>
      <w:proofErr w:type="spellStart"/>
      <w:r w:rsidRPr="005F4132">
        <w:rPr>
          <w:rFonts w:ascii="Times New Roman" w:hAnsi="Times New Roman" w:cs="Times New Roman"/>
          <w:color w:val="222222"/>
          <w:sz w:val="24"/>
          <w:szCs w:val="24"/>
          <w:highlight w:val="white"/>
        </w:rPr>
        <w:t>Carpantier</w:t>
      </w:r>
      <w:proofErr w:type="spellEnd"/>
      <w:r w:rsidRPr="005F4132">
        <w:rPr>
          <w:rFonts w:ascii="Times New Roman" w:hAnsi="Times New Roman" w:cs="Times New Roman"/>
          <w:color w:val="222222"/>
          <w:sz w:val="24"/>
          <w:szCs w:val="24"/>
          <w:highlight w:val="white"/>
        </w:rPr>
        <w:t xml:space="preserve">, J.F. and </w:t>
      </w:r>
      <w:proofErr w:type="spellStart"/>
      <w:r w:rsidRPr="005F4132">
        <w:rPr>
          <w:rFonts w:ascii="Times New Roman" w:hAnsi="Times New Roman" w:cs="Times New Roman"/>
          <w:color w:val="222222"/>
          <w:sz w:val="24"/>
          <w:szCs w:val="24"/>
          <w:highlight w:val="white"/>
        </w:rPr>
        <w:t>Vermeulen</w:t>
      </w:r>
      <w:proofErr w:type="spellEnd"/>
      <w:r w:rsidRPr="005F4132">
        <w:rPr>
          <w:rFonts w:ascii="Times New Roman" w:hAnsi="Times New Roman" w:cs="Times New Roman"/>
          <w:color w:val="222222"/>
          <w:sz w:val="24"/>
          <w:szCs w:val="24"/>
          <w:highlight w:val="white"/>
        </w:rPr>
        <w:t>, W.N., 2021. Success and failures of sovereign wealth funds: on the macroeconomic performance, time-varying objectives and first liquidations o</w:t>
      </w:r>
      <w:r w:rsidRPr="005F4132">
        <w:rPr>
          <w:rFonts w:ascii="Times New Roman" w:hAnsi="Times New Roman" w:cs="Times New Roman"/>
          <w:color w:val="222222"/>
          <w:sz w:val="24"/>
          <w:szCs w:val="24"/>
          <w:highlight w:val="white"/>
        </w:rPr>
        <w:t xml:space="preserve">f sovereign wealth funds. In </w:t>
      </w:r>
      <w:r w:rsidRPr="005F4132">
        <w:rPr>
          <w:rFonts w:ascii="Times New Roman" w:hAnsi="Times New Roman" w:cs="Times New Roman"/>
          <w:i/>
          <w:color w:val="222222"/>
          <w:sz w:val="24"/>
          <w:szCs w:val="24"/>
          <w:highlight w:val="white"/>
        </w:rPr>
        <w:t>Handbook of Sustainable Politics and Economics of Natural Resources</w:t>
      </w:r>
      <w:r w:rsidRPr="005F4132">
        <w:rPr>
          <w:rFonts w:ascii="Times New Roman" w:hAnsi="Times New Roman" w:cs="Times New Roman"/>
          <w:color w:val="222222"/>
          <w:sz w:val="24"/>
          <w:szCs w:val="24"/>
          <w:highlight w:val="white"/>
        </w:rPr>
        <w:t xml:space="preserve"> (pp. 242-260). Edward Elgar Publishing.</w:t>
      </w:r>
    </w:p>
    <w:p w14:paraId="024C0BB5"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3A69E21D" w14:textId="77777777" w:rsidR="00881EA4" w:rsidRPr="005F4132" w:rsidRDefault="000B5927" w:rsidP="005F4132">
      <w:pPr>
        <w:spacing w:line="360" w:lineRule="auto"/>
        <w:jc w:val="both"/>
        <w:rPr>
          <w:rFonts w:ascii="Times New Roman" w:hAnsi="Times New Roman" w:cs="Times New Roman"/>
          <w:color w:val="222222"/>
          <w:sz w:val="24"/>
          <w:szCs w:val="24"/>
          <w:highlight w:val="white"/>
        </w:rPr>
      </w:pPr>
      <w:r w:rsidRPr="005F4132">
        <w:rPr>
          <w:rFonts w:ascii="Times New Roman" w:hAnsi="Times New Roman" w:cs="Times New Roman"/>
          <w:color w:val="222222"/>
          <w:sz w:val="24"/>
          <w:szCs w:val="24"/>
          <w:highlight w:val="white"/>
        </w:rPr>
        <w:t xml:space="preserve">Lye, J.N. and McDonald, I.M., 2021. Can loss aversion shed light on the deflation puzzle?. </w:t>
      </w:r>
      <w:r w:rsidRPr="005F4132">
        <w:rPr>
          <w:rFonts w:ascii="Times New Roman" w:hAnsi="Times New Roman" w:cs="Times New Roman"/>
          <w:i/>
          <w:color w:val="222222"/>
          <w:sz w:val="24"/>
          <w:szCs w:val="24"/>
          <w:highlight w:val="white"/>
        </w:rPr>
        <w:t>Review of Keynesian Economi</w:t>
      </w:r>
      <w:r w:rsidRPr="005F4132">
        <w:rPr>
          <w:rFonts w:ascii="Times New Roman" w:hAnsi="Times New Roman" w:cs="Times New Roman"/>
          <w:i/>
          <w:color w:val="222222"/>
          <w:sz w:val="24"/>
          <w:szCs w:val="24"/>
          <w:highlight w:val="white"/>
        </w:rPr>
        <w:t>cs</w:t>
      </w:r>
      <w:r w:rsidRPr="005F4132">
        <w:rPr>
          <w:rFonts w:ascii="Times New Roman" w:hAnsi="Times New Roman" w:cs="Times New Roman"/>
          <w:color w:val="222222"/>
          <w:sz w:val="24"/>
          <w:szCs w:val="24"/>
          <w:highlight w:val="white"/>
        </w:rPr>
        <w:t xml:space="preserve">, </w:t>
      </w:r>
      <w:r w:rsidRPr="005F4132">
        <w:rPr>
          <w:rFonts w:ascii="Times New Roman" w:hAnsi="Times New Roman" w:cs="Times New Roman"/>
          <w:i/>
          <w:color w:val="222222"/>
          <w:sz w:val="24"/>
          <w:szCs w:val="24"/>
          <w:highlight w:val="white"/>
        </w:rPr>
        <w:t>9</w:t>
      </w:r>
      <w:r w:rsidRPr="005F4132">
        <w:rPr>
          <w:rFonts w:ascii="Times New Roman" w:hAnsi="Times New Roman" w:cs="Times New Roman"/>
          <w:color w:val="222222"/>
          <w:sz w:val="24"/>
          <w:szCs w:val="24"/>
          <w:highlight w:val="white"/>
        </w:rPr>
        <w:t>(1), pp.11-42.</w:t>
      </w:r>
    </w:p>
    <w:p w14:paraId="0B1457B2"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2674F406"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6FC25209" w14:textId="77777777" w:rsidR="00881EA4" w:rsidRPr="005F4132" w:rsidRDefault="00881EA4" w:rsidP="005F4132">
      <w:pPr>
        <w:spacing w:line="360" w:lineRule="auto"/>
        <w:jc w:val="both"/>
        <w:rPr>
          <w:rFonts w:ascii="Times New Roman" w:hAnsi="Times New Roman" w:cs="Times New Roman"/>
          <w:color w:val="222222"/>
          <w:sz w:val="24"/>
          <w:szCs w:val="24"/>
          <w:highlight w:val="white"/>
        </w:rPr>
      </w:pPr>
    </w:p>
    <w:p w14:paraId="0CD20488" w14:textId="77777777" w:rsidR="00881EA4" w:rsidRPr="005F4132" w:rsidRDefault="00881EA4" w:rsidP="005F4132">
      <w:pPr>
        <w:spacing w:line="360" w:lineRule="auto"/>
        <w:jc w:val="both"/>
        <w:rPr>
          <w:rFonts w:ascii="Times New Roman" w:hAnsi="Times New Roman" w:cs="Times New Roman"/>
          <w:b/>
          <w:color w:val="222222"/>
          <w:sz w:val="24"/>
          <w:szCs w:val="24"/>
          <w:highlight w:val="white"/>
        </w:rPr>
      </w:pPr>
    </w:p>
    <w:p w14:paraId="70048030" w14:textId="77777777" w:rsidR="00881EA4" w:rsidRPr="005F4132" w:rsidRDefault="00881EA4" w:rsidP="005F4132">
      <w:pPr>
        <w:spacing w:line="360" w:lineRule="auto"/>
        <w:jc w:val="both"/>
        <w:rPr>
          <w:rFonts w:ascii="Times New Roman" w:hAnsi="Times New Roman" w:cs="Times New Roman"/>
          <w:sz w:val="24"/>
          <w:szCs w:val="24"/>
        </w:rPr>
      </w:pPr>
    </w:p>
    <w:p w14:paraId="77B6A6C6" w14:textId="77777777" w:rsidR="00881EA4" w:rsidRPr="005F4132" w:rsidRDefault="00881EA4" w:rsidP="005F4132">
      <w:pPr>
        <w:spacing w:line="360" w:lineRule="auto"/>
        <w:jc w:val="both"/>
        <w:rPr>
          <w:rFonts w:ascii="Times New Roman" w:hAnsi="Times New Roman" w:cs="Times New Roman"/>
          <w:sz w:val="24"/>
          <w:szCs w:val="24"/>
        </w:rPr>
      </w:pPr>
    </w:p>
    <w:p w14:paraId="3528E527" w14:textId="77777777" w:rsidR="00881EA4" w:rsidRPr="005F4132" w:rsidRDefault="00881EA4" w:rsidP="005F4132">
      <w:pPr>
        <w:spacing w:line="360" w:lineRule="auto"/>
        <w:jc w:val="both"/>
        <w:rPr>
          <w:rFonts w:ascii="Times New Roman" w:hAnsi="Times New Roman" w:cs="Times New Roman"/>
          <w:b/>
          <w:sz w:val="24"/>
          <w:szCs w:val="24"/>
        </w:rPr>
      </w:pPr>
    </w:p>
    <w:p w14:paraId="7CEBE04E" w14:textId="77777777" w:rsidR="00881EA4" w:rsidRPr="005F4132" w:rsidRDefault="00881EA4" w:rsidP="005F4132">
      <w:pPr>
        <w:spacing w:line="360" w:lineRule="auto"/>
        <w:jc w:val="both"/>
        <w:rPr>
          <w:rFonts w:ascii="Times New Roman" w:hAnsi="Times New Roman" w:cs="Times New Roman"/>
          <w:b/>
          <w:sz w:val="24"/>
          <w:szCs w:val="24"/>
        </w:rPr>
      </w:pPr>
    </w:p>
    <w:p w14:paraId="00091A0F" w14:textId="77777777" w:rsidR="00881EA4" w:rsidRPr="005F4132" w:rsidRDefault="00881EA4" w:rsidP="005F4132">
      <w:pPr>
        <w:spacing w:line="360" w:lineRule="auto"/>
        <w:jc w:val="both"/>
        <w:rPr>
          <w:rFonts w:ascii="Times New Roman" w:hAnsi="Times New Roman" w:cs="Times New Roman"/>
          <w:b/>
          <w:sz w:val="24"/>
          <w:szCs w:val="24"/>
        </w:rPr>
      </w:pPr>
    </w:p>
    <w:sectPr w:rsidR="00881EA4" w:rsidRPr="005F413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80172E"/>
    <w:multiLevelType w:val="multilevel"/>
    <w:tmpl w:val="080C3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EA4"/>
    <w:rsid w:val="000B5927"/>
    <w:rsid w:val="002B293B"/>
    <w:rsid w:val="00414220"/>
    <w:rsid w:val="005F4132"/>
    <w:rsid w:val="00881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20C2B"/>
  <w15:docId w15:val="{0F0FE457-5039-4492-86BB-B9FEE0D8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F4132"/>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F4132"/>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F4132"/>
    <w:pPr>
      <w:spacing w:after="100"/>
    </w:pPr>
  </w:style>
  <w:style w:type="character" w:styleId="Hyperlink">
    <w:name w:val="Hyperlink"/>
    <w:basedOn w:val="DefaultParagraphFont"/>
    <w:uiPriority w:val="99"/>
    <w:unhideWhenUsed/>
    <w:rsid w:val="005F41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1D2B5D-1288-4212-A091-CA81191110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2757</Words>
  <Characters>15716</Characters>
  <Application>Microsoft Office Word</Application>
  <DocSecurity>0</DocSecurity>
  <Lines>130</Lines>
  <Paragraphs>36</Paragraphs>
  <ScaleCrop>false</ScaleCrop>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Кристина Вълева</cp:lastModifiedBy>
  <cp:revision>2</cp:revision>
  <dcterms:created xsi:type="dcterms:W3CDTF">2022-08-30T11:48:00Z</dcterms:created>
  <dcterms:modified xsi:type="dcterms:W3CDTF">2022-08-30T11:48:00Z</dcterms:modified>
</cp:coreProperties>
</file>