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FCD32" w14:textId="77777777" w:rsidR="00AD4CD4" w:rsidRPr="00AD4CD4" w:rsidRDefault="00AD4CD4" w:rsidP="00AD4CD4">
      <w:pPr>
        <w:spacing w:line="360" w:lineRule="auto"/>
        <w:jc w:val="center"/>
        <w:rPr>
          <w:rFonts w:ascii="Times New Roman" w:hAnsi="Times New Roman" w:cs="Times New Roman"/>
          <w:b/>
          <w:iCs/>
          <w:sz w:val="24"/>
          <w:szCs w:val="24"/>
          <w:u w:val="single"/>
        </w:rPr>
      </w:pPr>
      <w:r w:rsidRPr="00AD4CD4">
        <w:rPr>
          <w:rFonts w:ascii="Times New Roman" w:hAnsi="Times New Roman" w:cs="Times New Roman"/>
          <w:b/>
          <w:iCs/>
          <w:sz w:val="24"/>
          <w:szCs w:val="24"/>
          <w:u w:val="single"/>
        </w:rPr>
        <w:t>The Rights of the Child: Inclusion and Diversit</w:t>
      </w:r>
      <w:r w:rsidRPr="00AD4CD4">
        <w:rPr>
          <w:rFonts w:ascii="Times New Roman" w:hAnsi="Times New Roman" w:cs="Times New Roman"/>
          <w:b/>
          <w:iCs/>
          <w:sz w:val="24"/>
          <w:szCs w:val="24"/>
          <w:u w:val="single"/>
        </w:rPr>
        <w:t>y</w:t>
      </w:r>
    </w:p>
    <w:p w14:paraId="4294D2D3" w14:textId="6BCA9E82" w:rsidR="00196CFD" w:rsidRPr="00F507F0" w:rsidRDefault="004F5A58" w:rsidP="00F507F0">
      <w:pPr>
        <w:spacing w:line="360" w:lineRule="auto"/>
        <w:rPr>
          <w:rFonts w:ascii="Times New Roman" w:hAnsi="Times New Roman" w:cs="Times New Roman"/>
          <w:sz w:val="24"/>
          <w:szCs w:val="24"/>
        </w:rPr>
      </w:pPr>
      <w:r w:rsidRPr="00F507F0">
        <w:rPr>
          <w:rFonts w:ascii="Times New Roman" w:hAnsi="Times New Roman" w:cs="Times New Roman"/>
          <w:iCs/>
          <w:sz w:val="24"/>
          <w:szCs w:val="24"/>
        </w:rPr>
        <w:t>An inclusive educational culture</w:t>
      </w:r>
      <w:r w:rsidR="00517E55" w:rsidRPr="00F507F0">
        <w:rPr>
          <w:rFonts w:ascii="Times New Roman" w:hAnsi="Times New Roman" w:cs="Times New Roman"/>
          <w:i/>
          <w:iCs/>
          <w:sz w:val="24"/>
          <w:szCs w:val="24"/>
        </w:rPr>
        <w:t xml:space="preserve"> </w:t>
      </w:r>
      <w:r w:rsidR="00B318F0" w:rsidRPr="00F507F0">
        <w:rPr>
          <w:rFonts w:ascii="Times New Roman" w:hAnsi="Times New Roman" w:cs="Times New Roman"/>
          <w:iCs/>
          <w:sz w:val="24"/>
          <w:szCs w:val="24"/>
        </w:rPr>
        <w:t>“</w:t>
      </w:r>
      <w:r w:rsidR="00C859EC" w:rsidRPr="00F507F0">
        <w:rPr>
          <w:rFonts w:ascii="Times New Roman" w:hAnsi="Times New Roman" w:cs="Times New Roman"/>
          <w:iCs/>
          <w:sz w:val="24"/>
          <w:szCs w:val="24"/>
        </w:rPr>
        <w:t>creat</w:t>
      </w:r>
      <w:r w:rsidR="00517E55" w:rsidRPr="00F507F0">
        <w:rPr>
          <w:rFonts w:ascii="Times New Roman" w:hAnsi="Times New Roman" w:cs="Times New Roman"/>
          <w:iCs/>
          <w:sz w:val="24"/>
          <w:szCs w:val="24"/>
        </w:rPr>
        <w:t>es</w:t>
      </w:r>
      <w:r w:rsidR="00C859EC" w:rsidRPr="00F507F0">
        <w:rPr>
          <w:rFonts w:ascii="Times New Roman" w:hAnsi="Times New Roman" w:cs="Times New Roman"/>
          <w:iCs/>
          <w:sz w:val="24"/>
          <w:szCs w:val="24"/>
        </w:rPr>
        <w:t xml:space="preserve"> a secure, accepting, collaborating and stimulating school in which everyone is valued, as the foundation for the highest achievement of all pupils</w:t>
      </w:r>
      <w:r w:rsidR="007D0D00">
        <w:rPr>
          <w:rFonts w:ascii="Times New Roman" w:hAnsi="Times New Roman" w:cs="Times New Roman"/>
          <w:iCs/>
          <w:sz w:val="24"/>
          <w:szCs w:val="24"/>
        </w:rPr>
        <w:t>”</w:t>
      </w:r>
      <w:r w:rsidR="00D64308" w:rsidRPr="00F507F0">
        <w:rPr>
          <w:rFonts w:ascii="Times New Roman" w:hAnsi="Times New Roman" w:cs="Times New Roman"/>
          <w:iCs/>
          <w:sz w:val="24"/>
          <w:szCs w:val="24"/>
        </w:rPr>
        <w:t xml:space="preserve"> </w:t>
      </w:r>
      <w:r w:rsidR="00C859EC" w:rsidRPr="00F507F0">
        <w:rPr>
          <w:rFonts w:ascii="Times New Roman" w:hAnsi="Times New Roman" w:cs="Times New Roman"/>
          <w:iCs/>
          <w:sz w:val="24"/>
          <w:szCs w:val="24"/>
        </w:rPr>
        <w:t xml:space="preserve">(Booth &amp; </w:t>
      </w:r>
      <w:proofErr w:type="spellStart"/>
      <w:r w:rsidR="00C859EC" w:rsidRPr="00F507F0">
        <w:rPr>
          <w:rFonts w:ascii="Times New Roman" w:hAnsi="Times New Roman" w:cs="Times New Roman"/>
          <w:iCs/>
          <w:sz w:val="24"/>
          <w:szCs w:val="24"/>
        </w:rPr>
        <w:t>Ainscow</w:t>
      </w:r>
      <w:proofErr w:type="spellEnd"/>
      <w:r w:rsidR="00C859EC" w:rsidRPr="00F507F0">
        <w:rPr>
          <w:rFonts w:ascii="Times New Roman" w:hAnsi="Times New Roman" w:cs="Times New Roman"/>
          <w:iCs/>
          <w:sz w:val="24"/>
          <w:szCs w:val="24"/>
        </w:rPr>
        <w:t>, 2002</w:t>
      </w:r>
      <w:r w:rsidR="007C0259" w:rsidRPr="00F507F0">
        <w:rPr>
          <w:rFonts w:ascii="Times New Roman" w:hAnsi="Times New Roman" w:cs="Times New Roman"/>
          <w:iCs/>
          <w:sz w:val="24"/>
          <w:szCs w:val="24"/>
        </w:rPr>
        <w:t>, pg8</w:t>
      </w:r>
      <w:r w:rsidR="00C859EC" w:rsidRPr="00F507F0">
        <w:rPr>
          <w:rFonts w:ascii="Times New Roman" w:hAnsi="Times New Roman" w:cs="Times New Roman"/>
          <w:iCs/>
          <w:sz w:val="24"/>
          <w:szCs w:val="24"/>
        </w:rPr>
        <w:t>)</w:t>
      </w:r>
      <w:r w:rsidR="00D64308" w:rsidRPr="00F507F0">
        <w:rPr>
          <w:rFonts w:ascii="Times New Roman" w:hAnsi="Times New Roman" w:cs="Times New Roman"/>
          <w:iCs/>
          <w:sz w:val="24"/>
          <w:szCs w:val="24"/>
        </w:rPr>
        <w:t>.</w:t>
      </w:r>
      <w:r w:rsidR="007D0D00">
        <w:rPr>
          <w:rFonts w:ascii="Times New Roman" w:hAnsi="Times New Roman" w:cs="Times New Roman"/>
          <w:b/>
          <w:bCs/>
          <w:color w:val="666666"/>
          <w:sz w:val="24"/>
          <w:szCs w:val="24"/>
        </w:rPr>
        <w:t xml:space="preserve">  </w:t>
      </w:r>
      <w:r w:rsidR="00F1333C" w:rsidRPr="00F507F0">
        <w:rPr>
          <w:rFonts w:ascii="Times New Roman" w:hAnsi="Times New Roman" w:cs="Times New Roman"/>
          <w:sz w:val="24"/>
          <w:szCs w:val="24"/>
        </w:rPr>
        <w:t>Education needs to adopt a flexibility in its approach to</w:t>
      </w:r>
      <w:r w:rsidR="00C859EC" w:rsidRPr="00F507F0">
        <w:rPr>
          <w:rFonts w:ascii="Times New Roman" w:hAnsi="Times New Roman" w:cs="Times New Roman"/>
          <w:sz w:val="24"/>
          <w:szCs w:val="24"/>
        </w:rPr>
        <w:t xml:space="preserve"> aid</w:t>
      </w:r>
      <w:r w:rsidR="00F1333C" w:rsidRPr="00F507F0">
        <w:rPr>
          <w:rFonts w:ascii="Times New Roman" w:hAnsi="Times New Roman" w:cs="Times New Roman"/>
          <w:sz w:val="24"/>
          <w:szCs w:val="24"/>
        </w:rPr>
        <w:t xml:space="preserve"> how different pupils learn</w:t>
      </w:r>
      <w:r w:rsidR="007D0D00">
        <w:rPr>
          <w:rFonts w:ascii="Times New Roman" w:hAnsi="Times New Roman" w:cs="Times New Roman"/>
          <w:sz w:val="24"/>
          <w:szCs w:val="24"/>
        </w:rPr>
        <w:t>,</w:t>
      </w:r>
      <w:r w:rsidR="00C912D7" w:rsidRPr="00F507F0">
        <w:rPr>
          <w:rFonts w:ascii="Times New Roman" w:hAnsi="Times New Roman" w:cs="Times New Roman"/>
          <w:sz w:val="24"/>
          <w:szCs w:val="24"/>
        </w:rPr>
        <w:t xml:space="preserve"> while creating an inclusive atmosphere</w:t>
      </w:r>
      <w:r w:rsidR="00F1333C" w:rsidRPr="00F507F0">
        <w:rPr>
          <w:rFonts w:ascii="Times New Roman" w:hAnsi="Times New Roman" w:cs="Times New Roman"/>
          <w:sz w:val="24"/>
          <w:szCs w:val="24"/>
        </w:rPr>
        <w:t>.  One size certain</w:t>
      </w:r>
      <w:bookmarkStart w:id="0" w:name="_GoBack"/>
      <w:bookmarkEnd w:id="0"/>
      <w:r w:rsidR="00F1333C" w:rsidRPr="00F507F0">
        <w:rPr>
          <w:rFonts w:ascii="Times New Roman" w:hAnsi="Times New Roman" w:cs="Times New Roman"/>
          <w:sz w:val="24"/>
          <w:szCs w:val="24"/>
        </w:rPr>
        <w:t xml:space="preserve">ly does not fit all. </w:t>
      </w:r>
      <w:r w:rsidR="000F4571" w:rsidRPr="00F507F0">
        <w:rPr>
          <w:rFonts w:ascii="Times New Roman" w:hAnsi="Times New Roman" w:cs="Times New Roman"/>
          <w:sz w:val="24"/>
          <w:szCs w:val="24"/>
        </w:rPr>
        <w:t>“</w:t>
      </w:r>
      <w:r w:rsidR="00D64308" w:rsidRPr="00F507F0">
        <w:rPr>
          <w:rFonts w:ascii="Times New Roman" w:hAnsi="Times New Roman" w:cs="Times New Roman"/>
          <w:iCs/>
          <w:sz w:val="24"/>
          <w:szCs w:val="24"/>
        </w:rPr>
        <w:t>Difficulties in learning often arise from an unsuitable environment, inappropriate groupings of pupils, inflexible teaching styles, or inaccessible curriculum materials.</w:t>
      </w:r>
      <w:r w:rsidR="000F4571" w:rsidRPr="00F507F0">
        <w:rPr>
          <w:rFonts w:ascii="Times New Roman" w:hAnsi="Times New Roman" w:cs="Times New Roman"/>
          <w:iCs/>
          <w:sz w:val="24"/>
          <w:szCs w:val="24"/>
        </w:rPr>
        <w:t>”</w:t>
      </w:r>
      <w:r w:rsidR="00D64308" w:rsidRPr="00F507F0">
        <w:rPr>
          <w:rFonts w:ascii="Times New Roman" w:hAnsi="Times New Roman" w:cs="Times New Roman"/>
          <w:iCs/>
          <w:sz w:val="24"/>
          <w:szCs w:val="24"/>
        </w:rPr>
        <w:t xml:space="preserve">  </w:t>
      </w:r>
      <w:r w:rsidR="00D64308" w:rsidRPr="00F507F0">
        <w:rPr>
          <w:rFonts w:ascii="Times New Roman" w:hAnsi="Times New Roman" w:cs="Times New Roman"/>
          <w:sz w:val="24"/>
          <w:szCs w:val="24"/>
        </w:rPr>
        <w:t>(DfES, 2004</w:t>
      </w:r>
      <w:r w:rsidR="004E061D" w:rsidRPr="00F507F0">
        <w:rPr>
          <w:rFonts w:ascii="Times New Roman" w:hAnsi="Times New Roman" w:cs="Times New Roman"/>
          <w:sz w:val="24"/>
          <w:szCs w:val="24"/>
        </w:rPr>
        <w:t>, pg</w:t>
      </w:r>
      <w:r w:rsidR="00D64308" w:rsidRPr="00F507F0">
        <w:rPr>
          <w:rFonts w:ascii="Times New Roman" w:hAnsi="Times New Roman" w:cs="Times New Roman"/>
          <w:sz w:val="24"/>
          <w:szCs w:val="24"/>
        </w:rPr>
        <w:t>28).</w:t>
      </w:r>
      <w:r w:rsidR="00F1333C" w:rsidRPr="00F507F0">
        <w:rPr>
          <w:rFonts w:ascii="Times New Roman" w:hAnsi="Times New Roman" w:cs="Times New Roman"/>
          <w:sz w:val="24"/>
          <w:szCs w:val="24"/>
        </w:rPr>
        <w:t xml:space="preserve"> Teachers who </w:t>
      </w:r>
      <w:r w:rsidR="00D64308" w:rsidRPr="00F507F0">
        <w:rPr>
          <w:rFonts w:ascii="Times New Roman" w:hAnsi="Times New Roman" w:cs="Times New Roman"/>
          <w:sz w:val="24"/>
          <w:szCs w:val="24"/>
        </w:rPr>
        <w:t>do not teach in a</w:t>
      </w:r>
      <w:r w:rsidR="00F1333C" w:rsidRPr="00F507F0">
        <w:rPr>
          <w:rFonts w:ascii="Times New Roman" w:hAnsi="Times New Roman" w:cs="Times New Roman"/>
          <w:sz w:val="24"/>
          <w:szCs w:val="24"/>
        </w:rPr>
        <w:t xml:space="preserve"> manner</w:t>
      </w:r>
      <w:r w:rsidR="00D64308" w:rsidRPr="00F507F0">
        <w:rPr>
          <w:rFonts w:ascii="Times New Roman" w:hAnsi="Times New Roman" w:cs="Times New Roman"/>
          <w:sz w:val="24"/>
          <w:szCs w:val="24"/>
        </w:rPr>
        <w:t xml:space="preserve"> inclusive of various needs</w:t>
      </w:r>
      <w:r w:rsidR="00F1333C" w:rsidRPr="00F507F0">
        <w:rPr>
          <w:rFonts w:ascii="Times New Roman" w:hAnsi="Times New Roman" w:cs="Times New Roman"/>
          <w:sz w:val="24"/>
          <w:szCs w:val="24"/>
        </w:rPr>
        <w:t xml:space="preserve"> are at risk of allowing pupils to suffer and not learn in a way that is </w:t>
      </w:r>
      <w:r w:rsidR="00D64308" w:rsidRPr="00F507F0">
        <w:rPr>
          <w:rFonts w:ascii="Times New Roman" w:hAnsi="Times New Roman" w:cs="Times New Roman"/>
          <w:sz w:val="24"/>
          <w:szCs w:val="24"/>
        </w:rPr>
        <w:t>beneficia</w:t>
      </w:r>
      <w:r w:rsidR="00F1333C" w:rsidRPr="00F507F0">
        <w:rPr>
          <w:rFonts w:ascii="Times New Roman" w:hAnsi="Times New Roman" w:cs="Times New Roman"/>
          <w:sz w:val="24"/>
          <w:szCs w:val="24"/>
        </w:rPr>
        <w:t>l to them.  Inclusive education is paramount to ensure that each pupil has the best opportunity to learn</w:t>
      </w:r>
      <w:r w:rsidR="00D64308" w:rsidRPr="00F507F0">
        <w:rPr>
          <w:rFonts w:ascii="Times New Roman" w:hAnsi="Times New Roman" w:cs="Times New Roman"/>
          <w:sz w:val="24"/>
          <w:szCs w:val="24"/>
        </w:rPr>
        <w:t xml:space="preserve"> in a way that suits them best</w:t>
      </w:r>
      <w:r w:rsidR="00C42877" w:rsidRPr="00F507F0">
        <w:rPr>
          <w:rFonts w:ascii="Times New Roman" w:hAnsi="Times New Roman" w:cs="Times New Roman"/>
          <w:sz w:val="24"/>
          <w:szCs w:val="24"/>
        </w:rPr>
        <w:t xml:space="preserve">, without </w:t>
      </w:r>
      <w:r w:rsidR="00563EE2" w:rsidRPr="00F507F0">
        <w:rPr>
          <w:rFonts w:ascii="Times New Roman" w:hAnsi="Times New Roman" w:cs="Times New Roman"/>
          <w:sz w:val="24"/>
          <w:szCs w:val="24"/>
        </w:rPr>
        <w:t xml:space="preserve">their additional learning needs </w:t>
      </w:r>
      <w:r w:rsidR="00EB7F02" w:rsidRPr="00F507F0">
        <w:rPr>
          <w:rFonts w:ascii="Times New Roman" w:hAnsi="Times New Roman" w:cs="Times New Roman"/>
          <w:sz w:val="24"/>
          <w:szCs w:val="24"/>
        </w:rPr>
        <w:t>making them stand out</w:t>
      </w:r>
      <w:r w:rsidR="00D64308" w:rsidRPr="00F507F0">
        <w:rPr>
          <w:rFonts w:ascii="Times New Roman" w:hAnsi="Times New Roman" w:cs="Times New Roman"/>
          <w:sz w:val="24"/>
          <w:szCs w:val="24"/>
        </w:rPr>
        <w:t>.</w:t>
      </w:r>
      <w:r w:rsidR="00196CFD" w:rsidRPr="00F507F0">
        <w:rPr>
          <w:rFonts w:ascii="Times New Roman" w:hAnsi="Times New Roman" w:cs="Times New Roman"/>
          <w:iCs/>
          <w:sz w:val="24"/>
          <w:szCs w:val="24"/>
        </w:rPr>
        <w:t xml:space="preserve"> </w:t>
      </w:r>
      <w:r w:rsidR="00EB7F02" w:rsidRPr="00F507F0">
        <w:rPr>
          <w:rFonts w:ascii="Times New Roman" w:hAnsi="Times New Roman" w:cs="Times New Roman"/>
          <w:iCs/>
          <w:sz w:val="24"/>
          <w:szCs w:val="24"/>
        </w:rPr>
        <w:t xml:space="preserve"> I</w:t>
      </w:r>
      <w:r w:rsidR="00196CFD" w:rsidRPr="00F507F0">
        <w:rPr>
          <w:rFonts w:ascii="Times New Roman" w:hAnsi="Times New Roman" w:cs="Times New Roman"/>
          <w:iCs/>
          <w:sz w:val="24"/>
          <w:szCs w:val="24"/>
        </w:rPr>
        <w:t>t is the role of educators to discover and unlock the gateway</w:t>
      </w:r>
      <w:r w:rsidR="003A76EB" w:rsidRPr="00F507F0">
        <w:rPr>
          <w:rFonts w:ascii="Times New Roman" w:hAnsi="Times New Roman" w:cs="Times New Roman"/>
          <w:iCs/>
          <w:sz w:val="24"/>
          <w:szCs w:val="24"/>
        </w:rPr>
        <w:t>s of learning on an individual level.</w:t>
      </w:r>
    </w:p>
    <w:p w14:paraId="34303DF4" w14:textId="2ED7BFCA" w:rsidR="00F1333C" w:rsidRPr="00F507F0" w:rsidRDefault="00F1333C"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This research document will focus on dyslexia within the classroom.  The reason for </w:t>
      </w:r>
      <w:r w:rsidR="00F2015C">
        <w:rPr>
          <w:rFonts w:ascii="Times New Roman" w:hAnsi="Times New Roman" w:cs="Times New Roman"/>
          <w:sz w:val="24"/>
          <w:szCs w:val="24"/>
        </w:rPr>
        <w:t>being</w:t>
      </w:r>
      <w:r w:rsidRPr="00F507F0">
        <w:rPr>
          <w:rFonts w:ascii="Times New Roman" w:hAnsi="Times New Roman" w:cs="Times New Roman"/>
          <w:sz w:val="24"/>
          <w:szCs w:val="24"/>
        </w:rPr>
        <w:t xml:space="preserve"> </w:t>
      </w:r>
      <w:r w:rsidR="00C433C9">
        <w:rPr>
          <w:rFonts w:ascii="Times New Roman" w:hAnsi="Times New Roman" w:cs="Times New Roman"/>
          <w:sz w:val="24"/>
          <w:szCs w:val="24"/>
        </w:rPr>
        <w:t>up</w:t>
      </w:r>
      <w:r w:rsidRPr="00F507F0">
        <w:rPr>
          <w:rFonts w:ascii="Times New Roman" w:hAnsi="Times New Roman" w:cs="Times New Roman"/>
          <w:sz w:val="24"/>
          <w:szCs w:val="24"/>
        </w:rPr>
        <w:t>on discussion, each member of the research group had experienced children with dyslexia within the classroom an</w:t>
      </w:r>
      <w:r w:rsidR="00316A28">
        <w:rPr>
          <w:rFonts w:ascii="Times New Roman" w:hAnsi="Times New Roman" w:cs="Times New Roman"/>
          <w:sz w:val="24"/>
          <w:szCs w:val="24"/>
        </w:rPr>
        <w:t>d</w:t>
      </w:r>
      <w:r w:rsidRPr="00F507F0">
        <w:rPr>
          <w:rFonts w:ascii="Times New Roman" w:hAnsi="Times New Roman" w:cs="Times New Roman"/>
          <w:sz w:val="24"/>
          <w:szCs w:val="24"/>
        </w:rPr>
        <w:t xml:space="preserve"> it was interesting to </w:t>
      </w:r>
      <w:r w:rsidR="00141D89" w:rsidRPr="00F507F0">
        <w:rPr>
          <w:rFonts w:ascii="Times New Roman" w:hAnsi="Times New Roman" w:cs="Times New Roman"/>
          <w:sz w:val="24"/>
          <w:szCs w:val="24"/>
        </w:rPr>
        <w:t>discover</w:t>
      </w:r>
      <w:r w:rsidRPr="00F507F0">
        <w:rPr>
          <w:rFonts w:ascii="Times New Roman" w:hAnsi="Times New Roman" w:cs="Times New Roman"/>
          <w:sz w:val="24"/>
          <w:szCs w:val="24"/>
        </w:rPr>
        <w:t xml:space="preserve"> the various approaches used in relation to </w:t>
      </w:r>
      <w:r w:rsidR="00141D89" w:rsidRPr="00F507F0">
        <w:rPr>
          <w:rFonts w:ascii="Times New Roman" w:hAnsi="Times New Roman" w:cs="Times New Roman"/>
          <w:sz w:val="24"/>
          <w:szCs w:val="24"/>
        </w:rPr>
        <w:t>aiding</w:t>
      </w:r>
      <w:r w:rsidRPr="00F507F0">
        <w:rPr>
          <w:rFonts w:ascii="Times New Roman" w:hAnsi="Times New Roman" w:cs="Times New Roman"/>
          <w:sz w:val="24"/>
          <w:szCs w:val="24"/>
        </w:rPr>
        <w:t xml:space="preserve"> these pupils</w:t>
      </w:r>
      <w:r w:rsidR="00D64308" w:rsidRPr="00F507F0">
        <w:rPr>
          <w:rFonts w:ascii="Times New Roman" w:hAnsi="Times New Roman" w:cs="Times New Roman"/>
          <w:sz w:val="24"/>
          <w:szCs w:val="24"/>
        </w:rPr>
        <w:t>, both good and bad</w:t>
      </w:r>
      <w:r w:rsidRPr="00F507F0">
        <w:rPr>
          <w:rFonts w:ascii="Times New Roman" w:hAnsi="Times New Roman" w:cs="Times New Roman"/>
          <w:sz w:val="24"/>
          <w:szCs w:val="24"/>
        </w:rPr>
        <w:t xml:space="preserve">.  With </w:t>
      </w:r>
      <w:r w:rsidR="00F2015C">
        <w:rPr>
          <w:rFonts w:ascii="Times New Roman" w:hAnsi="Times New Roman" w:cs="Times New Roman"/>
          <w:sz w:val="24"/>
          <w:szCs w:val="24"/>
        </w:rPr>
        <w:t>d</w:t>
      </w:r>
      <w:r w:rsidRPr="00F507F0">
        <w:rPr>
          <w:rFonts w:ascii="Times New Roman" w:hAnsi="Times New Roman" w:cs="Times New Roman"/>
          <w:sz w:val="24"/>
          <w:szCs w:val="24"/>
        </w:rPr>
        <w:t xml:space="preserve">yslexia being </w:t>
      </w:r>
      <w:r w:rsidR="00141D89" w:rsidRPr="00F507F0">
        <w:rPr>
          <w:rFonts w:ascii="Times New Roman" w:hAnsi="Times New Roman" w:cs="Times New Roman"/>
          <w:sz w:val="24"/>
          <w:szCs w:val="24"/>
        </w:rPr>
        <w:t>multi-faceted</w:t>
      </w:r>
      <w:r w:rsidRPr="00F507F0">
        <w:rPr>
          <w:rFonts w:ascii="Times New Roman" w:hAnsi="Times New Roman" w:cs="Times New Roman"/>
          <w:sz w:val="24"/>
          <w:szCs w:val="24"/>
        </w:rPr>
        <w:t xml:space="preserve">, with many symptoms </w:t>
      </w:r>
      <w:r w:rsidR="004B393D" w:rsidRPr="00F507F0">
        <w:rPr>
          <w:rFonts w:ascii="Times New Roman" w:hAnsi="Times New Roman" w:cs="Times New Roman"/>
          <w:sz w:val="24"/>
          <w:szCs w:val="24"/>
        </w:rPr>
        <w:t xml:space="preserve">and </w:t>
      </w:r>
      <w:r w:rsidRPr="00F507F0">
        <w:rPr>
          <w:rFonts w:ascii="Times New Roman" w:hAnsi="Times New Roman" w:cs="Times New Roman"/>
          <w:sz w:val="24"/>
          <w:szCs w:val="24"/>
        </w:rPr>
        <w:t>various preferred ways to support pupils, we decided to investigate this further.</w:t>
      </w:r>
    </w:p>
    <w:p w14:paraId="2E17C517" w14:textId="028F5578" w:rsidR="008B6067" w:rsidRPr="00F507F0" w:rsidRDefault="004B393D"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In relation t</w:t>
      </w:r>
      <w:r w:rsidR="00141D89">
        <w:rPr>
          <w:rFonts w:ascii="Times New Roman" w:hAnsi="Times New Roman" w:cs="Times New Roman"/>
          <w:sz w:val="24"/>
          <w:szCs w:val="24"/>
        </w:rPr>
        <w:t>o</w:t>
      </w:r>
      <w:r w:rsidRPr="00F507F0">
        <w:rPr>
          <w:rFonts w:ascii="Times New Roman" w:hAnsi="Times New Roman" w:cs="Times New Roman"/>
          <w:sz w:val="24"/>
          <w:szCs w:val="24"/>
        </w:rPr>
        <w:t xml:space="preserve"> the education system, </w:t>
      </w:r>
      <w:r w:rsidR="005A112D" w:rsidRPr="00F507F0">
        <w:rPr>
          <w:rFonts w:ascii="Times New Roman" w:hAnsi="Times New Roman" w:cs="Times New Roman"/>
          <w:sz w:val="24"/>
          <w:szCs w:val="24"/>
        </w:rPr>
        <w:t>The Warnock report</w:t>
      </w:r>
      <w:r w:rsidR="008444C8" w:rsidRPr="00F507F0">
        <w:rPr>
          <w:rFonts w:ascii="Times New Roman" w:hAnsi="Times New Roman" w:cs="Times New Roman"/>
          <w:sz w:val="24"/>
          <w:szCs w:val="24"/>
        </w:rPr>
        <w:t xml:space="preserve">, </w:t>
      </w:r>
      <w:r w:rsidR="008D772C" w:rsidRPr="00F507F0">
        <w:rPr>
          <w:rFonts w:ascii="Times New Roman" w:hAnsi="Times New Roman" w:cs="Times New Roman"/>
          <w:sz w:val="24"/>
          <w:szCs w:val="24"/>
        </w:rPr>
        <w:t>1978, noticeably</w:t>
      </w:r>
      <w:r w:rsidR="008B6067" w:rsidRPr="00F507F0">
        <w:rPr>
          <w:rFonts w:ascii="Times New Roman" w:hAnsi="Times New Roman" w:cs="Times New Roman"/>
          <w:sz w:val="24"/>
          <w:szCs w:val="24"/>
        </w:rPr>
        <w:t xml:space="preserve"> aimed to highlight the importance of </w:t>
      </w:r>
      <w:r w:rsidR="00E34106" w:rsidRPr="00F507F0">
        <w:rPr>
          <w:rFonts w:ascii="Times New Roman" w:hAnsi="Times New Roman" w:cs="Times New Roman"/>
          <w:sz w:val="24"/>
          <w:szCs w:val="24"/>
        </w:rPr>
        <w:t xml:space="preserve">the need for specialist </w:t>
      </w:r>
      <w:r w:rsidR="00853E57" w:rsidRPr="00F507F0">
        <w:rPr>
          <w:rFonts w:ascii="Times New Roman" w:hAnsi="Times New Roman" w:cs="Times New Roman"/>
          <w:sz w:val="24"/>
          <w:szCs w:val="24"/>
        </w:rPr>
        <w:t>teaching and played an important part in the Education Act 1981</w:t>
      </w:r>
      <w:r w:rsidR="0068622C" w:rsidRPr="00F507F0">
        <w:rPr>
          <w:rFonts w:ascii="Times New Roman" w:hAnsi="Times New Roman" w:cs="Times New Roman"/>
          <w:sz w:val="24"/>
          <w:szCs w:val="24"/>
        </w:rPr>
        <w:t xml:space="preserve">.  Within the report, it highlighted that </w:t>
      </w:r>
      <w:r w:rsidR="008948DF" w:rsidRPr="00F507F0">
        <w:rPr>
          <w:rFonts w:ascii="Times New Roman" w:hAnsi="Times New Roman" w:cs="Times New Roman"/>
          <w:sz w:val="24"/>
          <w:szCs w:val="24"/>
        </w:rPr>
        <w:t>the was a special educational need if there was</w:t>
      </w:r>
      <w:r w:rsidR="00503225" w:rsidRPr="00F507F0">
        <w:rPr>
          <w:rFonts w:ascii="Times New Roman" w:hAnsi="Times New Roman" w:cs="Times New Roman"/>
          <w:sz w:val="24"/>
          <w:szCs w:val="24"/>
        </w:rPr>
        <w:t xml:space="preserve"> - </w:t>
      </w:r>
    </w:p>
    <w:p w14:paraId="7B2A76E6" w14:textId="27206066" w:rsidR="008B6067" w:rsidRPr="00F507F0" w:rsidRDefault="008B6067" w:rsidP="00F507F0">
      <w:pPr>
        <w:pStyle w:val="ListParagraph"/>
        <w:numPr>
          <w:ilvl w:val="0"/>
          <w:numId w:val="2"/>
        </w:numPr>
        <w:spacing w:line="360" w:lineRule="auto"/>
        <w:rPr>
          <w:rFonts w:ascii="Times New Roman" w:hAnsi="Times New Roman" w:cs="Times New Roman"/>
          <w:sz w:val="24"/>
          <w:szCs w:val="24"/>
        </w:rPr>
      </w:pPr>
      <w:r w:rsidRPr="00F507F0">
        <w:rPr>
          <w:rFonts w:ascii="Times New Roman" w:hAnsi="Times New Roman" w:cs="Times New Roman"/>
          <w:sz w:val="24"/>
          <w:szCs w:val="24"/>
        </w:rPr>
        <w:t>the need for the provision of special means of access to the curriculum, including specialist teaching techniques;</w:t>
      </w:r>
    </w:p>
    <w:p w14:paraId="21C4AB01" w14:textId="77777777" w:rsidR="008B6067" w:rsidRPr="00F507F0" w:rsidRDefault="008B6067" w:rsidP="00F507F0">
      <w:pPr>
        <w:pStyle w:val="ListParagraph"/>
        <w:numPr>
          <w:ilvl w:val="0"/>
          <w:numId w:val="2"/>
        </w:num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 the need for the provision of a special or modified curriculum; and </w:t>
      </w:r>
    </w:p>
    <w:p w14:paraId="1359F93A" w14:textId="2D613330" w:rsidR="008B6067" w:rsidRPr="00F507F0" w:rsidRDefault="008B6067" w:rsidP="00F507F0">
      <w:pPr>
        <w:pStyle w:val="ListParagraph"/>
        <w:numPr>
          <w:ilvl w:val="0"/>
          <w:numId w:val="2"/>
        </w:numPr>
        <w:spacing w:line="360" w:lineRule="auto"/>
        <w:rPr>
          <w:rFonts w:ascii="Times New Roman" w:hAnsi="Times New Roman" w:cs="Times New Roman"/>
          <w:sz w:val="24"/>
          <w:szCs w:val="24"/>
        </w:rPr>
      </w:pPr>
      <w:r w:rsidRPr="00F507F0">
        <w:rPr>
          <w:rFonts w:ascii="Times New Roman" w:hAnsi="Times New Roman" w:cs="Times New Roman"/>
          <w:sz w:val="24"/>
          <w:szCs w:val="24"/>
        </w:rPr>
        <w:t>the need for particular attention to the social structure and emotional climate in which education takes plac</w:t>
      </w:r>
      <w:r w:rsidR="00D338A4" w:rsidRPr="00F507F0">
        <w:rPr>
          <w:rFonts w:ascii="Times New Roman" w:hAnsi="Times New Roman" w:cs="Times New Roman"/>
          <w:sz w:val="24"/>
          <w:szCs w:val="24"/>
        </w:rPr>
        <w:t>e</w:t>
      </w:r>
    </w:p>
    <w:p w14:paraId="04F59354" w14:textId="6FF8FA9D" w:rsidR="00D338A4" w:rsidRPr="00F507F0" w:rsidRDefault="00D338A4" w:rsidP="00F507F0">
      <w:pPr>
        <w:pStyle w:val="ListParagraph"/>
        <w:spacing w:line="360" w:lineRule="auto"/>
        <w:ind w:left="1440"/>
        <w:rPr>
          <w:rFonts w:ascii="Times New Roman" w:hAnsi="Times New Roman" w:cs="Times New Roman"/>
          <w:sz w:val="24"/>
          <w:szCs w:val="24"/>
        </w:rPr>
      </w:pPr>
      <w:r w:rsidRPr="00F507F0">
        <w:rPr>
          <w:rFonts w:ascii="Times New Roman" w:hAnsi="Times New Roman" w:cs="Times New Roman"/>
          <w:sz w:val="24"/>
          <w:szCs w:val="24"/>
        </w:rPr>
        <w:t>(Warnock, 1978, pg94)</w:t>
      </w:r>
    </w:p>
    <w:p w14:paraId="3DB35B69" w14:textId="553B2748" w:rsidR="003C66C9" w:rsidRPr="00F507F0" w:rsidRDefault="000C7911"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Interestingly</w:t>
      </w:r>
      <w:r w:rsidR="003C66C9" w:rsidRPr="00F507F0">
        <w:rPr>
          <w:rFonts w:ascii="Times New Roman" w:hAnsi="Times New Roman" w:cs="Times New Roman"/>
          <w:sz w:val="24"/>
          <w:szCs w:val="24"/>
        </w:rPr>
        <w:t xml:space="preserve">, in </w:t>
      </w:r>
      <w:r w:rsidR="00856699" w:rsidRPr="00F507F0">
        <w:rPr>
          <w:rFonts w:ascii="Times New Roman" w:hAnsi="Times New Roman" w:cs="Times New Roman"/>
          <w:sz w:val="24"/>
          <w:szCs w:val="24"/>
        </w:rPr>
        <w:t xml:space="preserve">2005, </w:t>
      </w:r>
      <w:r w:rsidR="00475781">
        <w:rPr>
          <w:rFonts w:ascii="Times New Roman" w:hAnsi="Times New Roman" w:cs="Times New Roman"/>
          <w:sz w:val="24"/>
          <w:szCs w:val="24"/>
        </w:rPr>
        <w:t xml:space="preserve">(as cited in Special Educational Needs, 2007), </w:t>
      </w:r>
      <w:r w:rsidR="00856699" w:rsidRPr="00F507F0">
        <w:rPr>
          <w:rFonts w:ascii="Times New Roman" w:hAnsi="Times New Roman" w:cs="Times New Roman"/>
          <w:sz w:val="24"/>
          <w:szCs w:val="24"/>
        </w:rPr>
        <w:t xml:space="preserve">Warnock reviewed </w:t>
      </w:r>
      <w:r w:rsidR="00E63F9F" w:rsidRPr="00F507F0">
        <w:rPr>
          <w:rFonts w:ascii="Times New Roman" w:hAnsi="Times New Roman" w:cs="Times New Roman"/>
          <w:sz w:val="24"/>
          <w:szCs w:val="24"/>
        </w:rPr>
        <w:t xml:space="preserve">her report and identified </w:t>
      </w:r>
      <w:r w:rsidR="007F38AA" w:rsidRPr="00F507F0">
        <w:rPr>
          <w:rFonts w:ascii="Times New Roman" w:hAnsi="Times New Roman" w:cs="Times New Roman"/>
          <w:sz w:val="24"/>
          <w:szCs w:val="24"/>
        </w:rPr>
        <w:t xml:space="preserve">what she believed were </w:t>
      </w:r>
      <w:r w:rsidR="00E63F9F" w:rsidRPr="00F507F0">
        <w:rPr>
          <w:rFonts w:ascii="Times New Roman" w:hAnsi="Times New Roman" w:cs="Times New Roman"/>
          <w:sz w:val="24"/>
          <w:szCs w:val="24"/>
        </w:rPr>
        <w:t xml:space="preserve">various flaws and </w:t>
      </w:r>
      <w:r w:rsidR="002665BC" w:rsidRPr="00F507F0">
        <w:rPr>
          <w:rFonts w:ascii="Times New Roman" w:hAnsi="Times New Roman" w:cs="Times New Roman"/>
          <w:sz w:val="24"/>
          <w:szCs w:val="24"/>
        </w:rPr>
        <w:t>claimed</w:t>
      </w:r>
      <w:r w:rsidR="00E63F9F" w:rsidRPr="00F507F0">
        <w:rPr>
          <w:rFonts w:ascii="Times New Roman" w:hAnsi="Times New Roman" w:cs="Times New Roman"/>
          <w:sz w:val="24"/>
          <w:szCs w:val="24"/>
        </w:rPr>
        <w:t xml:space="preserve"> that </w:t>
      </w:r>
      <w:r w:rsidR="00380EE6" w:rsidRPr="00F507F0">
        <w:rPr>
          <w:rFonts w:ascii="Times New Roman" w:hAnsi="Times New Roman" w:cs="Times New Roman"/>
          <w:sz w:val="24"/>
          <w:szCs w:val="24"/>
        </w:rPr>
        <w:t>mainstream education for pupils with</w:t>
      </w:r>
      <w:r w:rsidR="004E077D" w:rsidRPr="00F507F0">
        <w:rPr>
          <w:rFonts w:ascii="Times New Roman" w:hAnsi="Times New Roman" w:cs="Times New Roman"/>
          <w:sz w:val="24"/>
          <w:szCs w:val="24"/>
        </w:rPr>
        <w:t xml:space="preserve"> various</w:t>
      </w:r>
      <w:r w:rsidR="002665BC" w:rsidRPr="00F507F0">
        <w:rPr>
          <w:rFonts w:ascii="Times New Roman" w:hAnsi="Times New Roman" w:cs="Times New Roman"/>
          <w:sz w:val="24"/>
          <w:szCs w:val="24"/>
        </w:rPr>
        <w:t xml:space="preserve"> </w:t>
      </w:r>
      <w:r w:rsidR="000E705B" w:rsidRPr="00F507F0">
        <w:rPr>
          <w:rFonts w:ascii="Times New Roman" w:hAnsi="Times New Roman" w:cs="Times New Roman"/>
          <w:sz w:val="24"/>
          <w:szCs w:val="24"/>
        </w:rPr>
        <w:t>special educational</w:t>
      </w:r>
      <w:r w:rsidR="004E077D" w:rsidRPr="00F507F0">
        <w:rPr>
          <w:rFonts w:ascii="Times New Roman" w:hAnsi="Times New Roman" w:cs="Times New Roman"/>
          <w:sz w:val="24"/>
          <w:szCs w:val="24"/>
        </w:rPr>
        <w:t xml:space="preserve"> needs would face bullying and as a </w:t>
      </w:r>
      <w:r w:rsidR="004E077D" w:rsidRPr="00F507F0">
        <w:rPr>
          <w:rFonts w:ascii="Times New Roman" w:hAnsi="Times New Roman" w:cs="Times New Roman"/>
          <w:sz w:val="24"/>
          <w:szCs w:val="24"/>
        </w:rPr>
        <w:lastRenderedPageBreak/>
        <w:t>result, smaller specialist schools should be introduced as opposed to inclusion</w:t>
      </w:r>
      <w:r w:rsidR="0043214E" w:rsidRPr="00F507F0">
        <w:rPr>
          <w:rFonts w:ascii="Times New Roman" w:hAnsi="Times New Roman" w:cs="Times New Roman"/>
          <w:sz w:val="24"/>
          <w:szCs w:val="24"/>
        </w:rPr>
        <w:t xml:space="preserve"> within mainstream schools.</w:t>
      </w:r>
    </w:p>
    <w:p w14:paraId="59388FB1" w14:textId="02C6A6AC" w:rsidR="001176F0" w:rsidRPr="00F507F0" w:rsidRDefault="00AA244B"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Through the years, these </w:t>
      </w:r>
      <w:r w:rsidR="00EE114C" w:rsidRPr="00F507F0">
        <w:rPr>
          <w:rFonts w:ascii="Times New Roman" w:hAnsi="Times New Roman" w:cs="Times New Roman"/>
          <w:sz w:val="24"/>
          <w:szCs w:val="24"/>
        </w:rPr>
        <w:t>Acts have developed and evolved to suit the curre</w:t>
      </w:r>
      <w:r w:rsidR="00A349CE" w:rsidRPr="00F507F0">
        <w:rPr>
          <w:rFonts w:ascii="Times New Roman" w:hAnsi="Times New Roman" w:cs="Times New Roman"/>
          <w:sz w:val="24"/>
          <w:szCs w:val="24"/>
        </w:rPr>
        <w:t>n</w:t>
      </w:r>
      <w:r w:rsidR="00EE114C" w:rsidRPr="00F507F0">
        <w:rPr>
          <w:rFonts w:ascii="Times New Roman" w:hAnsi="Times New Roman" w:cs="Times New Roman"/>
          <w:sz w:val="24"/>
          <w:szCs w:val="24"/>
        </w:rPr>
        <w:t>t educational climate</w:t>
      </w:r>
      <w:r w:rsidR="00A349CE" w:rsidRPr="00F507F0">
        <w:rPr>
          <w:rFonts w:ascii="Times New Roman" w:hAnsi="Times New Roman" w:cs="Times New Roman"/>
          <w:sz w:val="24"/>
          <w:szCs w:val="24"/>
        </w:rPr>
        <w:t xml:space="preserve">.  Within Wales, </w:t>
      </w:r>
      <w:r w:rsidR="00A27A2A" w:rsidRPr="00F507F0">
        <w:rPr>
          <w:rFonts w:ascii="Times New Roman" w:hAnsi="Times New Roman" w:cs="Times New Roman"/>
          <w:sz w:val="24"/>
          <w:szCs w:val="24"/>
        </w:rPr>
        <w:t xml:space="preserve">until 2017, </w:t>
      </w:r>
      <w:r w:rsidR="002E14F8" w:rsidRPr="00F507F0">
        <w:rPr>
          <w:rFonts w:ascii="Times New Roman" w:hAnsi="Times New Roman" w:cs="Times New Roman"/>
          <w:sz w:val="24"/>
          <w:szCs w:val="24"/>
        </w:rPr>
        <w:t>Special educational Needs</w:t>
      </w:r>
      <w:r w:rsidR="0096459D" w:rsidRPr="00F507F0">
        <w:rPr>
          <w:rFonts w:ascii="Times New Roman" w:hAnsi="Times New Roman" w:cs="Times New Roman"/>
          <w:sz w:val="24"/>
          <w:szCs w:val="24"/>
        </w:rPr>
        <w:t xml:space="preserve"> (SEN)</w:t>
      </w:r>
      <w:r w:rsidR="002E14F8" w:rsidRPr="00F507F0">
        <w:rPr>
          <w:rFonts w:ascii="Times New Roman" w:hAnsi="Times New Roman" w:cs="Times New Roman"/>
          <w:sz w:val="24"/>
          <w:szCs w:val="24"/>
        </w:rPr>
        <w:t xml:space="preserve"> was the term used.  </w:t>
      </w:r>
      <w:r w:rsidR="008B33AA" w:rsidRPr="00F507F0">
        <w:rPr>
          <w:rFonts w:ascii="Times New Roman" w:hAnsi="Times New Roman" w:cs="Times New Roman"/>
          <w:sz w:val="24"/>
          <w:szCs w:val="24"/>
        </w:rPr>
        <w:t>M</w:t>
      </w:r>
      <w:r w:rsidR="00A349CE" w:rsidRPr="00F507F0">
        <w:rPr>
          <w:rFonts w:ascii="Times New Roman" w:hAnsi="Times New Roman" w:cs="Times New Roman"/>
          <w:sz w:val="24"/>
          <w:szCs w:val="24"/>
        </w:rPr>
        <w:t>ost recent</w:t>
      </w:r>
      <w:r w:rsidR="00265241" w:rsidRPr="00F507F0">
        <w:rPr>
          <w:rFonts w:ascii="Times New Roman" w:hAnsi="Times New Roman" w:cs="Times New Roman"/>
          <w:sz w:val="24"/>
          <w:szCs w:val="24"/>
        </w:rPr>
        <w:t xml:space="preserve"> changes occurred i</w:t>
      </w:r>
      <w:r w:rsidR="0059067C" w:rsidRPr="00F507F0">
        <w:rPr>
          <w:rFonts w:ascii="Times New Roman" w:hAnsi="Times New Roman" w:cs="Times New Roman"/>
          <w:sz w:val="24"/>
          <w:szCs w:val="24"/>
        </w:rPr>
        <w:t xml:space="preserve">n </w:t>
      </w:r>
      <w:r w:rsidR="00871BE1" w:rsidRPr="00F507F0">
        <w:rPr>
          <w:rFonts w:ascii="Times New Roman" w:hAnsi="Times New Roman" w:cs="Times New Roman"/>
          <w:sz w:val="24"/>
          <w:szCs w:val="24"/>
        </w:rPr>
        <w:t xml:space="preserve">February </w:t>
      </w:r>
      <w:r w:rsidR="0059067C" w:rsidRPr="00F507F0">
        <w:rPr>
          <w:rFonts w:ascii="Times New Roman" w:hAnsi="Times New Roman" w:cs="Times New Roman"/>
          <w:sz w:val="24"/>
          <w:szCs w:val="24"/>
        </w:rPr>
        <w:t xml:space="preserve">2017, </w:t>
      </w:r>
      <w:r w:rsidR="00265241" w:rsidRPr="00F507F0">
        <w:rPr>
          <w:rFonts w:ascii="Times New Roman" w:hAnsi="Times New Roman" w:cs="Times New Roman"/>
          <w:sz w:val="24"/>
          <w:szCs w:val="24"/>
        </w:rPr>
        <w:t xml:space="preserve">with </w:t>
      </w:r>
      <w:r w:rsidR="00871BE1" w:rsidRPr="00F507F0">
        <w:rPr>
          <w:rFonts w:ascii="Times New Roman" w:hAnsi="Times New Roman" w:cs="Times New Roman"/>
          <w:sz w:val="24"/>
          <w:szCs w:val="24"/>
        </w:rPr>
        <w:t xml:space="preserve">the Welsh </w:t>
      </w:r>
      <w:r w:rsidR="00F715D7">
        <w:rPr>
          <w:rFonts w:ascii="Times New Roman" w:hAnsi="Times New Roman" w:cs="Times New Roman"/>
          <w:sz w:val="24"/>
          <w:szCs w:val="24"/>
        </w:rPr>
        <w:t>A</w:t>
      </w:r>
      <w:r w:rsidR="00871BE1" w:rsidRPr="00F507F0">
        <w:rPr>
          <w:rFonts w:ascii="Times New Roman" w:hAnsi="Times New Roman" w:cs="Times New Roman"/>
          <w:sz w:val="24"/>
          <w:szCs w:val="24"/>
        </w:rPr>
        <w:t xml:space="preserve">ssembly </w:t>
      </w:r>
      <w:r w:rsidR="00F715D7">
        <w:rPr>
          <w:rFonts w:ascii="Times New Roman" w:hAnsi="Times New Roman" w:cs="Times New Roman"/>
          <w:sz w:val="24"/>
          <w:szCs w:val="24"/>
        </w:rPr>
        <w:t>G</w:t>
      </w:r>
      <w:r w:rsidR="00871BE1" w:rsidRPr="00F507F0">
        <w:rPr>
          <w:rFonts w:ascii="Times New Roman" w:hAnsi="Times New Roman" w:cs="Times New Roman"/>
          <w:sz w:val="24"/>
          <w:szCs w:val="24"/>
        </w:rPr>
        <w:t xml:space="preserve">overnment </w:t>
      </w:r>
      <w:r w:rsidR="008B33AA" w:rsidRPr="00F507F0">
        <w:rPr>
          <w:rFonts w:ascii="Times New Roman" w:hAnsi="Times New Roman" w:cs="Times New Roman"/>
          <w:sz w:val="24"/>
          <w:szCs w:val="24"/>
        </w:rPr>
        <w:t>changing the terminology used</w:t>
      </w:r>
      <w:r w:rsidR="00F715D7">
        <w:rPr>
          <w:rFonts w:ascii="Times New Roman" w:hAnsi="Times New Roman" w:cs="Times New Roman"/>
          <w:sz w:val="24"/>
          <w:szCs w:val="24"/>
        </w:rPr>
        <w:t xml:space="preserve">, </w:t>
      </w:r>
      <w:r w:rsidR="00A156D7" w:rsidRPr="00F507F0">
        <w:rPr>
          <w:rFonts w:ascii="Times New Roman" w:hAnsi="Times New Roman" w:cs="Times New Roman"/>
          <w:sz w:val="24"/>
          <w:szCs w:val="24"/>
        </w:rPr>
        <w:t xml:space="preserve">adopting the term Additional Learning </w:t>
      </w:r>
      <w:r w:rsidR="00F715D7">
        <w:rPr>
          <w:rFonts w:ascii="Times New Roman" w:hAnsi="Times New Roman" w:cs="Times New Roman"/>
          <w:sz w:val="24"/>
          <w:szCs w:val="24"/>
        </w:rPr>
        <w:t>N</w:t>
      </w:r>
      <w:r w:rsidR="00A156D7" w:rsidRPr="00F507F0">
        <w:rPr>
          <w:rFonts w:ascii="Times New Roman" w:hAnsi="Times New Roman" w:cs="Times New Roman"/>
          <w:sz w:val="24"/>
          <w:szCs w:val="24"/>
        </w:rPr>
        <w:t>eeds (ALN)</w:t>
      </w:r>
      <w:r w:rsidR="0096459D" w:rsidRPr="00F507F0">
        <w:rPr>
          <w:rFonts w:ascii="Times New Roman" w:hAnsi="Times New Roman" w:cs="Times New Roman"/>
          <w:sz w:val="24"/>
          <w:szCs w:val="24"/>
        </w:rPr>
        <w:t xml:space="preserve">, </w:t>
      </w:r>
      <w:r w:rsidR="00871BE1" w:rsidRPr="00F507F0">
        <w:rPr>
          <w:rFonts w:ascii="Times New Roman" w:hAnsi="Times New Roman" w:cs="Times New Roman"/>
          <w:sz w:val="24"/>
          <w:szCs w:val="24"/>
        </w:rPr>
        <w:t>creat</w:t>
      </w:r>
      <w:r w:rsidR="00265241" w:rsidRPr="00F507F0">
        <w:rPr>
          <w:rFonts w:ascii="Times New Roman" w:hAnsi="Times New Roman" w:cs="Times New Roman"/>
          <w:sz w:val="24"/>
          <w:szCs w:val="24"/>
        </w:rPr>
        <w:t>ing</w:t>
      </w:r>
      <w:r w:rsidR="00871BE1" w:rsidRPr="00F507F0">
        <w:rPr>
          <w:rFonts w:ascii="Times New Roman" w:hAnsi="Times New Roman" w:cs="Times New Roman"/>
          <w:sz w:val="24"/>
          <w:szCs w:val="24"/>
        </w:rPr>
        <w:t xml:space="preserve"> </w:t>
      </w:r>
      <w:r w:rsidR="00374093" w:rsidRPr="00F507F0">
        <w:rPr>
          <w:rFonts w:ascii="Times New Roman" w:hAnsi="Times New Roman" w:cs="Times New Roman"/>
          <w:sz w:val="24"/>
          <w:szCs w:val="24"/>
        </w:rPr>
        <w:t>a “</w:t>
      </w:r>
      <w:bookmarkStart w:id="1" w:name="_Hlk6862513"/>
      <w:r w:rsidR="00374093" w:rsidRPr="00F507F0">
        <w:rPr>
          <w:rFonts w:ascii="Times New Roman" w:hAnsi="Times New Roman" w:cs="Times New Roman"/>
          <w:sz w:val="24"/>
          <w:szCs w:val="24"/>
        </w:rPr>
        <w:t>Draft Additional Learning Needs Code</w:t>
      </w:r>
      <w:bookmarkEnd w:id="1"/>
      <w:r w:rsidR="00374093" w:rsidRPr="00F507F0">
        <w:rPr>
          <w:rFonts w:ascii="Times New Roman" w:hAnsi="Times New Roman" w:cs="Times New Roman"/>
          <w:sz w:val="24"/>
          <w:szCs w:val="24"/>
        </w:rPr>
        <w:t xml:space="preserve">” in order to provide a more up to date </w:t>
      </w:r>
      <w:r w:rsidR="00186082" w:rsidRPr="00F507F0">
        <w:rPr>
          <w:rFonts w:ascii="Times New Roman" w:hAnsi="Times New Roman" w:cs="Times New Roman"/>
          <w:sz w:val="24"/>
          <w:szCs w:val="24"/>
        </w:rPr>
        <w:t>code</w:t>
      </w:r>
      <w:r w:rsidR="00CA1E96" w:rsidRPr="00F507F0">
        <w:rPr>
          <w:rFonts w:ascii="Times New Roman" w:hAnsi="Times New Roman" w:cs="Times New Roman"/>
          <w:sz w:val="24"/>
          <w:szCs w:val="24"/>
        </w:rPr>
        <w:t>.  Th</w:t>
      </w:r>
      <w:r w:rsidR="002F1C84" w:rsidRPr="00F507F0">
        <w:rPr>
          <w:rFonts w:ascii="Times New Roman" w:hAnsi="Times New Roman" w:cs="Times New Roman"/>
          <w:sz w:val="24"/>
          <w:szCs w:val="24"/>
        </w:rPr>
        <w:t>ei</w:t>
      </w:r>
      <w:r w:rsidR="00102BE8" w:rsidRPr="00F507F0">
        <w:rPr>
          <w:rFonts w:ascii="Times New Roman" w:hAnsi="Times New Roman" w:cs="Times New Roman"/>
          <w:sz w:val="24"/>
          <w:szCs w:val="24"/>
        </w:rPr>
        <w:t>r</w:t>
      </w:r>
      <w:r w:rsidR="00A15FDC" w:rsidRPr="00F507F0">
        <w:rPr>
          <w:rFonts w:ascii="Times New Roman" w:hAnsi="Times New Roman" w:cs="Times New Roman"/>
          <w:sz w:val="24"/>
          <w:szCs w:val="24"/>
        </w:rPr>
        <w:t xml:space="preserve"> vision is to </w:t>
      </w:r>
      <w:r w:rsidR="00EC53A7" w:rsidRPr="00F507F0">
        <w:rPr>
          <w:rFonts w:ascii="Times New Roman" w:hAnsi="Times New Roman" w:cs="Times New Roman"/>
          <w:sz w:val="24"/>
          <w:szCs w:val="24"/>
        </w:rPr>
        <w:t xml:space="preserve">provide </w:t>
      </w:r>
      <w:r w:rsidR="00405F62" w:rsidRPr="00F507F0">
        <w:rPr>
          <w:rFonts w:ascii="Times New Roman" w:hAnsi="Times New Roman" w:cs="Times New Roman"/>
          <w:sz w:val="24"/>
          <w:szCs w:val="24"/>
        </w:rPr>
        <w:t>a “</w:t>
      </w:r>
      <w:r w:rsidR="0014154E" w:rsidRPr="00F507F0">
        <w:rPr>
          <w:rFonts w:ascii="Times New Roman" w:hAnsi="Times New Roman" w:cs="Times New Roman"/>
          <w:sz w:val="24"/>
          <w:szCs w:val="24"/>
        </w:rPr>
        <w:t>fully inclusive education system where all learners have equity of access to education that meets their needs and enables them to participate, benefit from, and enjoy learning</w:t>
      </w:r>
      <w:r w:rsidR="00EC53A7" w:rsidRPr="00F507F0">
        <w:rPr>
          <w:rFonts w:ascii="Times New Roman" w:hAnsi="Times New Roman" w:cs="Times New Roman"/>
          <w:sz w:val="24"/>
          <w:szCs w:val="24"/>
        </w:rPr>
        <w:t>” (Welsh Assembly Government, 2017, pg 1)</w:t>
      </w:r>
      <w:r w:rsidR="001176F0" w:rsidRPr="00F507F0">
        <w:rPr>
          <w:rFonts w:ascii="Times New Roman" w:hAnsi="Times New Roman" w:cs="Times New Roman"/>
          <w:sz w:val="24"/>
          <w:szCs w:val="24"/>
        </w:rPr>
        <w:t>.  According to the act,</w:t>
      </w:r>
    </w:p>
    <w:p w14:paraId="45CE309D" w14:textId="2881D03A" w:rsidR="001176F0" w:rsidRPr="00F507F0" w:rsidRDefault="001176F0" w:rsidP="00F507F0">
      <w:pPr>
        <w:spacing w:line="360" w:lineRule="auto"/>
        <w:ind w:left="720" w:firstLine="45"/>
        <w:rPr>
          <w:rFonts w:ascii="Times New Roman" w:hAnsi="Times New Roman" w:cs="Times New Roman"/>
          <w:sz w:val="24"/>
          <w:szCs w:val="24"/>
        </w:rPr>
      </w:pPr>
      <w:r w:rsidRPr="00F507F0">
        <w:rPr>
          <w:rFonts w:ascii="Times New Roman" w:hAnsi="Times New Roman" w:cs="Times New Roman"/>
          <w:sz w:val="24"/>
          <w:szCs w:val="24"/>
        </w:rPr>
        <w:t xml:space="preserve">A child of compulsory school age or person over that age has a learning difficulty or disability for the purposes of the Act if he or she: </w:t>
      </w:r>
    </w:p>
    <w:p w14:paraId="779FBCF0" w14:textId="77777777" w:rsidR="0003625C" w:rsidRPr="00F507F0" w:rsidRDefault="00433764" w:rsidP="00F507F0">
      <w:pPr>
        <w:pStyle w:val="ListParagraph"/>
        <w:numPr>
          <w:ilvl w:val="0"/>
          <w:numId w:val="1"/>
        </w:num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has a significantly greater difficulty in learning than the majority of others of the same age 19; or </w:t>
      </w:r>
    </w:p>
    <w:p w14:paraId="1C4E363B" w14:textId="41FB8E57" w:rsidR="00F1333C" w:rsidRPr="00F507F0" w:rsidRDefault="00433764" w:rsidP="00F507F0">
      <w:pPr>
        <w:pStyle w:val="ListParagraph"/>
        <w:numPr>
          <w:ilvl w:val="0"/>
          <w:numId w:val="1"/>
        </w:numPr>
        <w:spacing w:line="360" w:lineRule="auto"/>
        <w:rPr>
          <w:rFonts w:ascii="Times New Roman" w:hAnsi="Times New Roman" w:cs="Times New Roman"/>
          <w:sz w:val="24"/>
          <w:szCs w:val="24"/>
        </w:rPr>
      </w:pPr>
      <w:r w:rsidRPr="00F507F0">
        <w:rPr>
          <w:rFonts w:ascii="Times New Roman" w:hAnsi="Times New Roman" w:cs="Times New Roman"/>
          <w:sz w:val="24"/>
          <w:szCs w:val="24"/>
        </w:rPr>
        <w:t>has a disability for the purposes of the Equality Act 2010, which prevents or hinders them from making use of facilities for education or training of a kind generally provided for others of the same age in mainstream maintained schools or a FE</w:t>
      </w:r>
      <w:r w:rsidR="00646B8E" w:rsidRPr="00F507F0">
        <w:rPr>
          <w:rFonts w:ascii="Times New Roman" w:hAnsi="Times New Roman" w:cs="Times New Roman"/>
          <w:sz w:val="24"/>
          <w:szCs w:val="24"/>
        </w:rPr>
        <w:t>.</w:t>
      </w:r>
    </w:p>
    <w:p w14:paraId="40E84A09" w14:textId="3B55F3DE" w:rsidR="0006467C" w:rsidRDefault="00646B8E" w:rsidP="0006467C">
      <w:pPr>
        <w:pStyle w:val="ListParagraph"/>
        <w:spacing w:line="360" w:lineRule="auto"/>
        <w:ind w:left="1440"/>
        <w:rPr>
          <w:rFonts w:ascii="Times New Roman" w:hAnsi="Times New Roman" w:cs="Times New Roman"/>
          <w:sz w:val="24"/>
          <w:szCs w:val="24"/>
        </w:rPr>
      </w:pPr>
      <w:r w:rsidRPr="00F507F0">
        <w:rPr>
          <w:rFonts w:ascii="Times New Roman" w:hAnsi="Times New Roman" w:cs="Times New Roman"/>
          <w:sz w:val="24"/>
          <w:szCs w:val="24"/>
        </w:rPr>
        <w:t>(WAG</w:t>
      </w:r>
      <w:r w:rsidR="001559D4" w:rsidRPr="00F507F0">
        <w:rPr>
          <w:rFonts w:ascii="Times New Roman" w:hAnsi="Times New Roman" w:cs="Times New Roman"/>
          <w:sz w:val="24"/>
          <w:szCs w:val="24"/>
        </w:rPr>
        <w:t>, 2017, pg 31)</w:t>
      </w:r>
    </w:p>
    <w:p w14:paraId="6B79669C" w14:textId="77777777" w:rsidR="0006467C" w:rsidRDefault="0006467C" w:rsidP="0006467C">
      <w:pPr>
        <w:pStyle w:val="ListParagraph"/>
        <w:spacing w:line="360" w:lineRule="auto"/>
        <w:ind w:left="1440"/>
        <w:rPr>
          <w:rFonts w:ascii="Times New Roman" w:hAnsi="Times New Roman" w:cs="Times New Roman"/>
          <w:sz w:val="24"/>
          <w:szCs w:val="24"/>
        </w:rPr>
      </w:pPr>
    </w:p>
    <w:p w14:paraId="5C20C3FC" w14:textId="53D7F275" w:rsidR="004312D1" w:rsidRPr="0006467C" w:rsidRDefault="0006467C" w:rsidP="0006467C">
      <w:pPr>
        <w:spacing w:line="360" w:lineRule="auto"/>
        <w:rPr>
          <w:rFonts w:ascii="Times New Roman" w:hAnsi="Times New Roman" w:cs="Times New Roman"/>
          <w:sz w:val="24"/>
          <w:szCs w:val="24"/>
        </w:rPr>
      </w:pPr>
      <w:r>
        <w:rPr>
          <w:rFonts w:ascii="Times New Roman" w:hAnsi="Times New Roman" w:cs="Times New Roman"/>
          <w:sz w:val="24"/>
          <w:szCs w:val="24"/>
        </w:rPr>
        <w:t>As noted, the</w:t>
      </w:r>
      <w:r w:rsidR="004312D1" w:rsidRPr="0006467C">
        <w:rPr>
          <w:rFonts w:ascii="Times New Roman" w:hAnsi="Times New Roman" w:cs="Times New Roman"/>
          <w:sz w:val="24"/>
          <w:szCs w:val="24"/>
        </w:rPr>
        <w:t xml:space="preserve"> particular learning need </w:t>
      </w:r>
      <w:r w:rsidR="003B00DA" w:rsidRPr="0006467C">
        <w:rPr>
          <w:rFonts w:ascii="Times New Roman" w:hAnsi="Times New Roman" w:cs="Times New Roman"/>
          <w:sz w:val="24"/>
          <w:szCs w:val="24"/>
        </w:rPr>
        <w:t xml:space="preserve">being researched </w:t>
      </w:r>
      <w:r w:rsidR="00B10246" w:rsidRPr="0006467C">
        <w:rPr>
          <w:rFonts w:ascii="Times New Roman" w:hAnsi="Times New Roman" w:cs="Times New Roman"/>
          <w:sz w:val="24"/>
          <w:szCs w:val="24"/>
        </w:rPr>
        <w:t xml:space="preserve">within this </w:t>
      </w:r>
      <w:r w:rsidR="00E45201" w:rsidRPr="0006467C">
        <w:rPr>
          <w:rFonts w:ascii="Times New Roman" w:hAnsi="Times New Roman" w:cs="Times New Roman"/>
          <w:sz w:val="24"/>
          <w:szCs w:val="24"/>
        </w:rPr>
        <w:t>essay is Dyslexia.  The term itself is hard to define given that there are various different aspects</w:t>
      </w:r>
      <w:r w:rsidR="00B86BCD" w:rsidRPr="0006467C">
        <w:rPr>
          <w:rFonts w:ascii="Times New Roman" w:hAnsi="Times New Roman" w:cs="Times New Roman"/>
          <w:sz w:val="24"/>
          <w:szCs w:val="24"/>
        </w:rPr>
        <w:t xml:space="preserve"> to the condition, and the difficulties </w:t>
      </w:r>
      <w:r w:rsidR="001E0270" w:rsidRPr="0006467C">
        <w:rPr>
          <w:rFonts w:ascii="Times New Roman" w:hAnsi="Times New Roman" w:cs="Times New Roman"/>
          <w:sz w:val="24"/>
          <w:szCs w:val="24"/>
        </w:rPr>
        <w:t xml:space="preserve">faced can differ extremely.  </w:t>
      </w:r>
      <w:r w:rsidR="00BE2459" w:rsidRPr="0006467C">
        <w:rPr>
          <w:rFonts w:ascii="Times New Roman" w:hAnsi="Times New Roman" w:cs="Times New Roman"/>
          <w:sz w:val="24"/>
          <w:szCs w:val="24"/>
        </w:rPr>
        <w:t>F</w:t>
      </w:r>
      <w:r w:rsidR="00E97312" w:rsidRPr="0006467C">
        <w:rPr>
          <w:rFonts w:ascii="Times New Roman" w:hAnsi="Times New Roman" w:cs="Times New Roman"/>
          <w:sz w:val="24"/>
          <w:szCs w:val="24"/>
        </w:rPr>
        <w:t xml:space="preserve">irst identified as </w:t>
      </w:r>
      <w:r w:rsidR="00BE2459" w:rsidRPr="0006467C">
        <w:rPr>
          <w:rFonts w:ascii="Times New Roman" w:hAnsi="Times New Roman" w:cs="Times New Roman"/>
          <w:sz w:val="24"/>
          <w:szCs w:val="24"/>
        </w:rPr>
        <w:t xml:space="preserve">‘word blindness’, </w:t>
      </w:r>
      <w:r w:rsidR="00E83F01" w:rsidRPr="0006467C">
        <w:rPr>
          <w:rFonts w:ascii="Times New Roman" w:hAnsi="Times New Roman" w:cs="Times New Roman"/>
          <w:sz w:val="24"/>
          <w:szCs w:val="24"/>
        </w:rPr>
        <w:t xml:space="preserve">it was during the late 1800s that </w:t>
      </w:r>
      <w:r w:rsidR="0087625D" w:rsidRPr="0006467C">
        <w:rPr>
          <w:rFonts w:ascii="Times New Roman" w:hAnsi="Times New Roman" w:cs="Times New Roman"/>
          <w:sz w:val="24"/>
          <w:szCs w:val="24"/>
        </w:rPr>
        <w:t xml:space="preserve">symptoms of dyslexia were identified.  </w:t>
      </w:r>
      <w:r w:rsidR="00537161" w:rsidRPr="0006467C">
        <w:rPr>
          <w:rFonts w:ascii="Times New Roman" w:hAnsi="Times New Roman" w:cs="Times New Roman"/>
          <w:sz w:val="24"/>
          <w:szCs w:val="24"/>
        </w:rPr>
        <w:t>In 1972</w:t>
      </w:r>
      <w:r w:rsidR="00D06634" w:rsidRPr="0006467C">
        <w:rPr>
          <w:rFonts w:ascii="Times New Roman" w:hAnsi="Times New Roman" w:cs="Times New Roman"/>
          <w:sz w:val="24"/>
          <w:szCs w:val="24"/>
        </w:rPr>
        <w:t xml:space="preserve">, the British Dyslexia Association was founded but interestingly, </w:t>
      </w:r>
      <w:r w:rsidR="00CD3ADD" w:rsidRPr="0006467C">
        <w:rPr>
          <w:rFonts w:ascii="Times New Roman" w:hAnsi="Times New Roman" w:cs="Times New Roman"/>
          <w:sz w:val="24"/>
          <w:szCs w:val="24"/>
        </w:rPr>
        <w:t xml:space="preserve">it was only </w:t>
      </w:r>
      <w:r w:rsidR="00A8704D" w:rsidRPr="0006467C">
        <w:rPr>
          <w:rFonts w:ascii="Times New Roman" w:hAnsi="Times New Roman" w:cs="Times New Roman"/>
          <w:sz w:val="24"/>
          <w:szCs w:val="24"/>
        </w:rPr>
        <w:t>when ‘The Code of Practice’ (Department for Education and Employment, 1994</w:t>
      </w:r>
      <w:r w:rsidR="00A50431" w:rsidRPr="0006467C">
        <w:rPr>
          <w:rFonts w:ascii="Times New Roman" w:hAnsi="Times New Roman" w:cs="Times New Roman"/>
          <w:sz w:val="24"/>
          <w:szCs w:val="24"/>
        </w:rPr>
        <w:t xml:space="preserve">) </w:t>
      </w:r>
      <w:r w:rsidR="003722F8" w:rsidRPr="0006467C">
        <w:rPr>
          <w:rFonts w:ascii="Times New Roman" w:hAnsi="Times New Roman" w:cs="Times New Roman"/>
          <w:sz w:val="24"/>
          <w:szCs w:val="24"/>
        </w:rPr>
        <w:t xml:space="preserve">was published, </w:t>
      </w:r>
      <w:r w:rsidR="00A50431" w:rsidRPr="0006467C">
        <w:rPr>
          <w:rFonts w:ascii="Times New Roman" w:hAnsi="Times New Roman" w:cs="Times New Roman"/>
          <w:sz w:val="24"/>
          <w:szCs w:val="24"/>
        </w:rPr>
        <w:t>that the term Dyslexia was officially recognised</w:t>
      </w:r>
      <w:r w:rsidR="008E01A7" w:rsidRPr="0006467C">
        <w:rPr>
          <w:rFonts w:ascii="Times New Roman" w:hAnsi="Times New Roman" w:cs="Times New Roman"/>
          <w:sz w:val="24"/>
          <w:szCs w:val="24"/>
        </w:rPr>
        <w:t xml:space="preserve"> (Lawrence</w:t>
      </w:r>
      <w:r w:rsidR="00AA675B" w:rsidRPr="0006467C">
        <w:rPr>
          <w:rFonts w:ascii="Times New Roman" w:hAnsi="Times New Roman" w:cs="Times New Roman"/>
          <w:sz w:val="24"/>
          <w:szCs w:val="24"/>
        </w:rPr>
        <w:t>, 2009,)</w:t>
      </w:r>
      <w:r w:rsidR="00190EE8" w:rsidRPr="0006467C">
        <w:rPr>
          <w:rFonts w:ascii="Times New Roman" w:hAnsi="Times New Roman" w:cs="Times New Roman"/>
          <w:sz w:val="24"/>
          <w:szCs w:val="24"/>
        </w:rPr>
        <w:t xml:space="preserve"> albeit </w:t>
      </w:r>
      <w:r w:rsidR="009141BD" w:rsidRPr="0006467C">
        <w:rPr>
          <w:rFonts w:ascii="Times New Roman" w:hAnsi="Times New Roman" w:cs="Times New Roman"/>
          <w:sz w:val="24"/>
          <w:szCs w:val="24"/>
        </w:rPr>
        <w:t xml:space="preserve">as a given example of a ‘Specific learning difficulty’ </w:t>
      </w:r>
      <w:r w:rsidR="00694C63" w:rsidRPr="0006467C">
        <w:rPr>
          <w:rFonts w:ascii="Times New Roman" w:hAnsi="Times New Roman" w:cs="Times New Roman"/>
          <w:sz w:val="24"/>
          <w:szCs w:val="24"/>
        </w:rPr>
        <w:t>(</w:t>
      </w:r>
      <w:r w:rsidR="009141BD" w:rsidRPr="0006467C">
        <w:rPr>
          <w:rFonts w:ascii="Times New Roman" w:hAnsi="Times New Roman" w:cs="Times New Roman"/>
          <w:sz w:val="24"/>
          <w:szCs w:val="24"/>
        </w:rPr>
        <w:t>S</w:t>
      </w:r>
      <w:r w:rsidR="00694C63" w:rsidRPr="0006467C">
        <w:rPr>
          <w:rFonts w:ascii="Times New Roman" w:hAnsi="Times New Roman" w:cs="Times New Roman"/>
          <w:sz w:val="24"/>
          <w:szCs w:val="24"/>
        </w:rPr>
        <w:t>pLD), which dyslexia is also refereed to as</w:t>
      </w:r>
      <w:r w:rsidR="00BB017D" w:rsidRPr="0006467C">
        <w:rPr>
          <w:rFonts w:ascii="Times New Roman" w:hAnsi="Times New Roman" w:cs="Times New Roman"/>
          <w:sz w:val="24"/>
          <w:szCs w:val="24"/>
        </w:rPr>
        <w:t>, coming under a general umbrella</w:t>
      </w:r>
      <w:r w:rsidR="00AB4080" w:rsidRPr="0006467C">
        <w:rPr>
          <w:rFonts w:ascii="Times New Roman" w:hAnsi="Times New Roman" w:cs="Times New Roman"/>
          <w:sz w:val="24"/>
          <w:szCs w:val="24"/>
        </w:rPr>
        <w:t>.</w:t>
      </w:r>
      <w:r w:rsidR="00A40DA8" w:rsidRPr="0006467C">
        <w:rPr>
          <w:rFonts w:ascii="Times New Roman" w:hAnsi="Times New Roman" w:cs="Times New Roman"/>
          <w:sz w:val="24"/>
          <w:szCs w:val="24"/>
        </w:rPr>
        <w:t xml:space="preserve"> SpLD </w:t>
      </w:r>
      <w:r w:rsidR="00C21ABF" w:rsidRPr="0006467C">
        <w:rPr>
          <w:rFonts w:ascii="Times New Roman" w:hAnsi="Times New Roman" w:cs="Times New Roman"/>
          <w:sz w:val="24"/>
          <w:szCs w:val="24"/>
        </w:rPr>
        <w:t xml:space="preserve">refers to difficulties </w:t>
      </w:r>
      <w:r w:rsidR="00480042" w:rsidRPr="0006467C">
        <w:rPr>
          <w:rFonts w:ascii="Times New Roman" w:hAnsi="Times New Roman" w:cs="Times New Roman"/>
          <w:sz w:val="24"/>
          <w:szCs w:val="24"/>
        </w:rPr>
        <w:t xml:space="preserve">with how information is learned and processed.  </w:t>
      </w:r>
      <w:r w:rsidR="00985240" w:rsidRPr="0006467C">
        <w:rPr>
          <w:rFonts w:ascii="Times New Roman" w:hAnsi="Times New Roman" w:cs="Times New Roman"/>
          <w:sz w:val="24"/>
          <w:szCs w:val="24"/>
        </w:rPr>
        <w:t xml:space="preserve">This can affect varying </w:t>
      </w:r>
      <w:r w:rsidR="00F477C4" w:rsidRPr="0006467C">
        <w:rPr>
          <w:rFonts w:ascii="Times New Roman" w:hAnsi="Times New Roman" w:cs="Times New Roman"/>
          <w:sz w:val="24"/>
          <w:szCs w:val="24"/>
        </w:rPr>
        <w:t xml:space="preserve">intellectual abilities and vary in severity form each individual.  </w:t>
      </w:r>
      <w:r w:rsidR="00B1774F" w:rsidRPr="0006467C">
        <w:rPr>
          <w:rFonts w:ascii="Times New Roman" w:hAnsi="Times New Roman" w:cs="Times New Roman"/>
          <w:sz w:val="24"/>
          <w:szCs w:val="24"/>
        </w:rPr>
        <w:t xml:space="preserve">As well as dyslexia, SpLD also refers to </w:t>
      </w:r>
      <w:r w:rsidR="00E37B57" w:rsidRPr="0006467C">
        <w:rPr>
          <w:rFonts w:ascii="Times New Roman" w:hAnsi="Times New Roman" w:cs="Times New Roman"/>
          <w:sz w:val="24"/>
          <w:szCs w:val="24"/>
        </w:rPr>
        <w:t>dyscalculia, developmental coordination disorder (DCD) (sometimes know</w:t>
      </w:r>
      <w:r w:rsidR="008F128D" w:rsidRPr="0006467C">
        <w:rPr>
          <w:rFonts w:ascii="Times New Roman" w:hAnsi="Times New Roman" w:cs="Times New Roman"/>
          <w:sz w:val="24"/>
          <w:szCs w:val="24"/>
        </w:rPr>
        <w:t>n</w:t>
      </w:r>
      <w:r w:rsidR="00E37B57" w:rsidRPr="0006467C">
        <w:rPr>
          <w:rFonts w:ascii="Times New Roman" w:hAnsi="Times New Roman" w:cs="Times New Roman"/>
          <w:sz w:val="24"/>
          <w:szCs w:val="24"/>
        </w:rPr>
        <w:t xml:space="preserve"> as dyspraxia), attention deficit hyperactivity disorder (ADHD) and Specific language </w:t>
      </w:r>
      <w:r w:rsidR="00E37B57" w:rsidRPr="0006467C">
        <w:rPr>
          <w:rFonts w:ascii="Times New Roman" w:hAnsi="Times New Roman" w:cs="Times New Roman"/>
          <w:sz w:val="24"/>
          <w:szCs w:val="24"/>
        </w:rPr>
        <w:lastRenderedPageBreak/>
        <w:t>impairment (SLI) as note</w:t>
      </w:r>
      <w:r w:rsidR="0094038F" w:rsidRPr="0006467C">
        <w:rPr>
          <w:rFonts w:ascii="Times New Roman" w:hAnsi="Times New Roman" w:cs="Times New Roman"/>
          <w:sz w:val="24"/>
          <w:szCs w:val="24"/>
        </w:rPr>
        <w:t xml:space="preserve">d in the </w:t>
      </w:r>
      <w:r w:rsidR="00CC23DE" w:rsidRPr="0006467C">
        <w:rPr>
          <w:rFonts w:ascii="Times New Roman" w:hAnsi="Times New Roman" w:cs="Times New Roman"/>
          <w:sz w:val="24"/>
          <w:szCs w:val="24"/>
        </w:rPr>
        <w:t>‘</w:t>
      </w:r>
      <w:r w:rsidR="0094038F" w:rsidRPr="0006467C">
        <w:rPr>
          <w:rFonts w:ascii="Times New Roman" w:hAnsi="Times New Roman" w:cs="Times New Roman"/>
          <w:sz w:val="24"/>
          <w:szCs w:val="24"/>
        </w:rPr>
        <w:t xml:space="preserve">Specific </w:t>
      </w:r>
      <w:r w:rsidR="009A17CF">
        <w:rPr>
          <w:rFonts w:ascii="Times New Roman" w:hAnsi="Times New Roman" w:cs="Times New Roman"/>
          <w:sz w:val="24"/>
          <w:szCs w:val="24"/>
        </w:rPr>
        <w:t>L</w:t>
      </w:r>
      <w:r w:rsidR="0094038F" w:rsidRPr="0006467C">
        <w:rPr>
          <w:rFonts w:ascii="Times New Roman" w:hAnsi="Times New Roman" w:cs="Times New Roman"/>
          <w:sz w:val="24"/>
          <w:szCs w:val="24"/>
        </w:rPr>
        <w:t xml:space="preserve">earning </w:t>
      </w:r>
      <w:r w:rsidR="009A17CF">
        <w:rPr>
          <w:rFonts w:ascii="Times New Roman" w:hAnsi="Times New Roman" w:cs="Times New Roman"/>
          <w:sz w:val="24"/>
          <w:szCs w:val="24"/>
        </w:rPr>
        <w:t>D</w:t>
      </w:r>
      <w:r w:rsidR="0094038F" w:rsidRPr="0006467C">
        <w:rPr>
          <w:rFonts w:ascii="Times New Roman" w:hAnsi="Times New Roman" w:cs="Times New Roman"/>
          <w:sz w:val="24"/>
          <w:szCs w:val="24"/>
        </w:rPr>
        <w:t xml:space="preserve">ifficulties </w:t>
      </w:r>
      <w:r w:rsidR="009A17CF">
        <w:rPr>
          <w:rFonts w:ascii="Times New Roman" w:hAnsi="Times New Roman" w:cs="Times New Roman"/>
          <w:sz w:val="24"/>
          <w:szCs w:val="24"/>
        </w:rPr>
        <w:t>F</w:t>
      </w:r>
      <w:r w:rsidR="0094038F" w:rsidRPr="0006467C">
        <w:rPr>
          <w:rFonts w:ascii="Times New Roman" w:hAnsi="Times New Roman" w:cs="Times New Roman"/>
          <w:sz w:val="24"/>
          <w:szCs w:val="24"/>
        </w:rPr>
        <w:t>ramework</w:t>
      </w:r>
      <w:r w:rsidR="00CC23DE" w:rsidRPr="0006467C">
        <w:rPr>
          <w:rFonts w:ascii="Times New Roman" w:hAnsi="Times New Roman" w:cs="Times New Roman"/>
          <w:sz w:val="24"/>
          <w:szCs w:val="24"/>
        </w:rPr>
        <w:t xml:space="preserve">’ published by WAG in </w:t>
      </w:r>
      <w:r w:rsidR="008D772C" w:rsidRPr="0006467C">
        <w:rPr>
          <w:rFonts w:ascii="Times New Roman" w:hAnsi="Times New Roman" w:cs="Times New Roman"/>
          <w:sz w:val="24"/>
          <w:szCs w:val="24"/>
        </w:rPr>
        <w:t>2015.</w:t>
      </w:r>
      <w:r w:rsidR="00AB4080" w:rsidRPr="0006467C">
        <w:rPr>
          <w:rFonts w:ascii="Times New Roman" w:hAnsi="Times New Roman" w:cs="Times New Roman"/>
          <w:sz w:val="24"/>
          <w:szCs w:val="24"/>
        </w:rPr>
        <w:t xml:space="preserve">  </w:t>
      </w:r>
      <w:r w:rsidR="003D5BA2" w:rsidRPr="0006467C">
        <w:rPr>
          <w:rFonts w:ascii="Times New Roman" w:hAnsi="Times New Roman" w:cs="Times New Roman"/>
          <w:sz w:val="24"/>
          <w:szCs w:val="24"/>
        </w:rPr>
        <w:t xml:space="preserve">Dyslexia itself is hard to define given that there are </w:t>
      </w:r>
      <w:r w:rsidR="00230CBA" w:rsidRPr="0006467C">
        <w:rPr>
          <w:rFonts w:ascii="Times New Roman" w:hAnsi="Times New Roman" w:cs="Times New Roman"/>
          <w:sz w:val="24"/>
          <w:szCs w:val="24"/>
        </w:rPr>
        <w:t xml:space="preserve">many differing </w:t>
      </w:r>
      <w:r w:rsidR="008F5635" w:rsidRPr="0006467C">
        <w:rPr>
          <w:rFonts w:ascii="Times New Roman" w:hAnsi="Times New Roman" w:cs="Times New Roman"/>
          <w:sz w:val="24"/>
          <w:szCs w:val="24"/>
        </w:rPr>
        <w:t>aspects</w:t>
      </w:r>
      <w:r w:rsidR="00230CBA" w:rsidRPr="0006467C">
        <w:rPr>
          <w:rFonts w:ascii="Times New Roman" w:hAnsi="Times New Roman" w:cs="Times New Roman"/>
          <w:sz w:val="24"/>
          <w:szCs w:val="24"/>
        </w:rPr>
        <w:t xml:space="preserve">.  Due to this, there is not one </w:t>
      </w:r>
      <w:r w:rsidR="00F06960" w:rsidRPr="0006467C">
        <w:rPr>
          <w:rFonts w:ascii="Times New Roman" w:hAnsi="Times New Roman" w:cs="Times New Roman"/>
          <w:sz w:val="24"/>
          <w:szCs w:val="24"/>
        </w:rPr>
        <w:t xml:space="preserve">universal definition, which can cloud peoples understanding and judgements of the </w:t>
      </w:r>
      <w:r w:rsidR="00316A28" w:rsidRPr="0006467C">
        <w:rPr>
          <w:rFonts w:ascii="Times New Roman" w:hAnsi="Times New Roman" w:cs="Times New Roman"/>
          <w:sz w:val="24"/>
          <w:szCs w:val="24"/>
        </w:rPr>
        <w:t>learning</w:t>
      </w:r>
      <w:r w:rsidR="00A82A92" w:rsidRPr="0006467C">
        <w:rPr>
          <w:rFonts w:ascii="Times New Roman" w:hAnsi="Times New Roman" w:cs="Times New Roman"/>
          <w:sz w:val="24"/>
          <w:szCs w:val="24"/>
        </w:rPr>
        <w:t xml:space="preserve"> difficulty.  </w:t>
      </w:r>
      <w:r w:rsidR="005C4FF6" w:rsidRPr="0006467C">
        <w:rPr>
          <w:rFonts w:ascii="Times New Roman" w:hAnsi="Times New Roman" w:cs="Times New Roman"/>
          <w:sz w:val="24"/>
          <w:szCs w:val="24"/>
        </w:rPr>
        <w:t xml:space="preserve">Even within Wales, different Local Education Authorities adopt various </w:t>
      </w:r>
      <w:r w:rsidR="00671577" w:rsidRPr="0006467C">
        <w:rPr>
          <w:rFonts w:ascii="Times New Roman" w:hAnsi="Times New Roman" w:cs="Times New Roman"/>
          <w:sz w:val="24"/>
          <w:szCs w:val="24"/>
        </w:rPr>
        <w:t xml:space="preserve">definitions, </w:t>
      </w:r>
      <w:r w:rsidR="0065475D" w:rsidRPr="0006467C">
        <w:rPr>
          <w:rFonts w:ascii="Times New Roman" w:hAnsi="Times New Roman" w:cs="Times New Roman"/>
          <w:sz w:val="24"/>
          <w:szCs w:val="24"/>
        </w:rPr>
        <w:t xml:space="preserve">encouraging </w:t>
      </w:r>
      <w:r w:rsidR="00671577" w:rsidRPr="0006467C">
        <w:rPr>
          <w:rFonts w:ascii="Times New Roman" w:hAnsi="Times New Roman" w:cs="Times New Roman"/>
          <w:sz w:val="24"/>
          <w:szCs w:val="24"/>
        </w:rPr>
        <w:t>further confusion</w:t>
      </w:r>
      <w:r w:rsidR="00EE1387" w:rsidRPr="0006467C">
        <w:rPr>
          <w:rFonts w:ascii="Times New Roman" w:hAnsi="Times New Roman" w:cs="Times New Roman"/>
          <w:sz w:val="24"/>
          <w:szCs w:val="24"/>
        </w:rPr>
        <w:t xml:space="preserve">.  </w:t>
      </w:r>
      <w:r w:rsidR="00ED74D5" w:rsidRPr="0006467C">
        <w:rPr>
          <w:rFonts w:ascii="Times New Roman" w:hAnsi="Times New Roman" w:cs="Times New Roman"/>
          <w:sz w:val="24"/>
          <w:szCs w:val="24"/>
        </w:rPr>
        <w:t>The most frequently used</w:t>
      </w:r>
      <w:r w:rsidR="00CE429C" w:rsidRPr="0006467C">
        <w:rPr>
          <w:rFonts w:ascii="Times New Roman" w:hAnsi="Times New Roman" w:cs="Times New Roman"/>
          <w:sz w:val="24"/>
          <w:szCs w:val="24"/>
        </w:rPr>
        <w:t>, by 19 of the 22 LEAs</w:t>
      </w:r>
      <w:r w:rsidR="00D307EE" w:rsidRPr="0006467C">
        <w:rPr>
          <w:rFonts w:ascii="Times New Roman" w:hAnsi="Times New Roman" w:cs="Times New Roman"/>
          <w:sz w:val="24"/>
          <w:szCs w:val="24"/>
        </w:rPr>
        <w:t>,</w:t>
      </w:r>
      <w:r w:rsidR="00ED74D5" w:rsidRPr="0006467C">
        <w:rPr>
          <w:rFonts w:ascii="Times New Roman" w:hAnsi="Times New Roman" w:cs="Times New Roman"/>
          <w:sz w:val="24"/>
          <w:szCs w:val="24"/>
        </w:rPr>
        <w:t xml:space="preserve"> however</w:t>
      </w:r>
      <w:r w:rsidR="00D307EE" w:rsidRPr="0006467C">
        <w:rPr>
          <w:rFonts w:ascii="Times New Roman" w:hAnsi="Times New Roman" w:cs="Times New Roman"/>
          <w:sz w:val="24"/>
          <w:szCs w:val="24"/>
        </w:rPr>
        <w:t>,</w:t>
      </w:r>
      <w:r w:rsidR="00ED74D5" w:rsidRPr="0006467C">
        <w:rPr>
          <w:rFonts w:ascii="Times New Roman" w:hAnsi="Times New Roman" w:cs="Times New Roman"/>
          <w:sz w:val="24"/>
          <w:szCs w:val="24"/>
        </w:rPr>
        <w:t xml:space="preserve"> is that </w:t>
      </w:r>
      <w:r w:rsidR="00A40678" w:rsidRPr="0006467C">
        <w:rPr>
          <w:rFonts w:ascii="Times New Roman" w:hAnsi="Times New Roman" w:cs="Times New Roman"/>
          <w:sz w:val="24"/>
          <w:szCs w:val="24"/>
        </w:rPr>
        <w:t>of the British Psychological Society, which states</w:t>
      </w:r>
    </w:p>
    <w:p w14:paraId="0F7289FC" w14:textId="6FDDB9DE" w:rsidR="00A90BA7" w:rsidRPr="00F507F0" w:rsidRDefault="00A40678" w:rsidP="00561D5E">
      <w:pPr>
        <w:spacing w:before="240" w:line="360" w:lineRule="auto"/>
        <w:ind w:left="720"/>
        <w:rPr>
          <w:rFonts w:ascii="Times New Roman" w:hAnsi="Times New Roman" w:cs="Times New Roman"/>
          <w:sz w:val="24"/>
          <w:szCs w:val="24"/>
        </w:rPr>
      </w:pPr>
      <w:r w:rsidRPr="00F507F0">
        <w:rPr>
          <w:rFonts w:ascii="Times New Roman" w:hAnsi="Times New Roman" w:cs="Times New Roman"/>
          <w:sz w:val="24"/>
          <w:szCs w:val="24"/>
        </w:rPr>
        <w:t>Dyslexia is evident when a child continues to demonstrate great difficulty in acquiring</w:t>
      </w:r>
      <w:r w:rsidR="00A90BA7" w:rsidRPr="00F507F0">
        <w:rPr>
          <w:rFonts w:ascii="Times New Roman" w:hAnsi="Times New Roman" w:cs="Times New Roman"/>
          <w:sz w:val="24"/>
          <w:szCs w:val="24"/>
        </w:rPr>
        <w:t xml:space="preserve"> </w:t>
      </w:r>
      <w:r w:rsidRPr="00F507F0">
        <w:rPr>
          <w:rFonts w:ascii="Times New Roman" w:hAnsi="Times New Roman" w:cs="Times New Roman"/>
          <w:sz w:val="24"/>
          <w:szCs w:val="24"/>
        </w:rPr>
        <w:t>accurate and fluent word reading and/or spelling over a period of time.  This </w:t>
      </w:r>
      <w:r w:rsidR="008D772C" w:rsidRPr="00F507F0">
        <w:rPr>
          <w:rFonts w:ascii="Times New Roman" w:hAnsi="Times New Roman" w:cs="Times New Roman"/>
          <w:sz w:val="24"/>
          <w:szCs w:val="24"/>
        </w:rPr>
        <w:t>focuses</w:t>
      </w:r>
      <w:r w:rsidR="008D772C">
        <w:rPr>
          <w:rFonts w:ascii="Times New Roman" w:hAnsi="Times New Roman" w:cs="Times New Roman"/>
          <w:sz w:val="24"/>
          <w:szCs w:val="24"/>
        </w:rPr>
        <w:t xml:space="preserve"> </w:t>
      </w:r>
      <w:r w:rsidR="008D772C" w:rsidRPr="00F507F0">
        <w:rPr>
          <w:rFonts w:ascii="Times New Roman" w:hAnsi="Times New Roman" w:cs="Times New Roman"/>
          <w:sz w:val="24"/>
          <w:szCs w:val="24"/>
        </w:rPr>
        <w:t>on</w:t>
      </w:r>
      <w:r w:rsidRPr="00F507F0">
        <w:rPr>
          <w:rFonts w:ascii="Times New Roman" w:hAnsi="Times New Roman" w:cs="Times New Roman"/>
          <w:sz w:val="24"/>
          <w:szCs w:val="24"/>
        </w:rPr>
        <w:t> literacy learning at the word level and implies that the problem is severe and</w:t>
      </w:r>
      <w:r w:rsidR="00835FB0">
        <w:rPr>
          <w:rFonts w:ascii="Times New Roman" w:hAnsi="Times New Roman" w:cs="Times New Roman"/>
          <w:sz w:val="24"/>
          <w:szCs w:val="24"/>
        </w:rPr>
        <w:t xml:space="preserve">         </w:t>
      </w:r>
      <w:r w:rsidRPr="00F507F0">
        <w:rPr>
          <w:rFonts w:ascii="Times New Roman" w:hAnsi="Times New Roman" w:cs="Times New Roman"/>
          <w:sz w:val="24"/>
          <w:szCs w:val="24"/>
        </w:rPr>
        <w:t> persistent despite appropriate learning opportunities.  It provides the basis for a </w:t>
      </w:r>
      <w:r w:rsidR="00316A28" w:rsidRPr="00F507F0">
        <w:rPr>
          <w:rFonts w:ascii="Times New Roman" w:hAnsi="Times New Roman" w:cs="Times New Roman"/>
          <w:sz w:val="24"/>
          <w:szCs w:val="24"/>
        </w:rPr>
        <w:t>staged process</w:t>
      </w:r>
      <w:r w:rsidRPr="00F507F0">
        <w:rPr>
          <w:rFonts w:ascii="Times New Roman" w:hAnsi="Times New Roman" w:cs="Times New Roman"/>
          <w:sz w:val="24"/>
          <w:szCs w:val="24"/>
        </w:rPr>
        <w:t> </w:t>
      </w:r>
      <w:r w:rsidR="008D772C" w:rsidRPr="00F507F0">
        <w:rPr>
          <w:rFonts w:ascii="Times New Roman" w:hAnsi="Times New Roman" w:cs="Times New Roman"/>
          <w:sz w:val="24"/>
          <w:szCs w:val="24"/>
        </w:rPr>
        <w:t>of assessment</w:t>
      </w:r>
      <w:r w:rsidRPr="00F507F0">
        <w:rPr>
          <w:rFonts w:ascii="Times New Roman" w:hAnsi="Times New Roman" w:cs="Times New Roman"/>
          <w:sz w:val="24"/>
          <w:szCs w:val="24"/>
        </w:rPr>
        <w:t> through teaching.</w:t>
      </w:r>
      <w:r w:rsidR="00A90BA7" w:rsidRPr="00F507F0">
        <w:rPr>
          <w:rFonts w:ascii="Times New Roman" w:hAnsi="Times New Roman" w:cs="Times New Roman"/>
          <w:sz w:val="24"/>
          <w:szCs w:val="24"/>
        </w:rPr>
        <w:t xml:space="preserve"> (As c</w:t>
      </w:r>
      <w:r w:rsidR="00F132AA" w:rsidRPr="00F507F0">
        <w:rPr>
          <w:rFonts w:ascii="Times New Roman" w:hAnsi="Times New Roman" w:cs="Times New Roman"/>
          <w:sz w:val="24"/>
          <w:szCs w:val="24"/>
        </w:rPr>
        <w:t>i</w:t>
      </w:r>
      <w:r w:rsidR="00A90BA7" w:rsidRPr="00F507F0">
        <w:rPr>
          <w:rFonts w:ascii="Times New Roman" w:hAnsi="Times New Roman" w:cs="Times New Roman"/>
          <w:sz w:val="24"/>
          <w:szCs w:val="24"/>
        </w:rPr>
        <w:t xml:space="preserve">ted in </w:t>
      </w:r>
      <w:r w:rsidR="00F132AA" w:rsidRPr="00F507F0">
        <w:rPr>
          <w:rFonts w:ascii="Times New Roman" w:hAnsi="Times New Roman" w:cs="Times New Roman"/>
          <w:sz w:val="24"/>
          <w:szCs w:val="24"/>
        </w:rPr>
        <w:t>Hall, 2009, Pg7)</w:t>
      </w:r>
    </w:p>
    <w:p w14:paraId="2BC7A759" w14:textId="5D43C1C6" w:rsidR="00502223" w:rsidRPr="00F507F0" w:rsidRDefault="0043168B" w:rsidP="00F507F0">
      <w:pPr>
        <w:spacing w:before="240" w:line="360" w:lineRule="auto"/>
        <w:rPr>
          <w:rFonts w:ascii="Times New Roman" w:hAnsi="Times New Roman" w:cs="Times New Roman"/>
          <w:sz w:val="24"/>
          <w:szCs w:val="24"/>
        </w:rPr>
      </w:pPr>
      <w:r w:rsidRPr="00F507F0">
        <w:rPr>
          <w:rFonts w:ascii="Times New Roman" w:hAnsi="Times New Roman" w:cs="Times New Roman"/>
          <w:sz w:val="24"/>
          <w:szCs w:val="24"/>
        </w:rPr>
        <w:t xml:space="preserve">It is interesting to discover that </w:t>
      </w:r>
      <w:r w:rsidR="00B222FE" w:rsidRPr="00F507F0">
        <w:rPr>
          <w:rFonts w:ascii="Times New Roman" w:hAnsi="Times New Roman" w:cs="Times New Roman"/>
          <w:sz w:val="24"/>
          <w:szCs w:val="24"/>
        </w:rPr>
        <w:t>within the ‘</w:t>
      </w:r>
      <w:bookmarkStart w:id="2" w:name="_Hlk6865931"/>
      <w:r w:rsidR="00B222FE" w:rsidRPr="00F507F0">
        <w:rPr>
          <w:rFonts w:ascii="Times New Roman" w:hAnsi="Times New Roman" w:cs="Times New Roman"/>
          <w:sz w:val="24"/>
          <w:szCs w:val="24"/>
        </w:rPr>
        <w:t xml:space="preserve">Current </w:t>
      </w:r>
      <w:r w:rsidR="00472642">
        <w:rPr>
          <w:rFonts w:ascii="Times New Roman" w:hAnsi="Times New Roman" w:cs="Times New Roman"/>
          <w:sz w:val="24"/>
          <w:szCs w:val="24"/>
        </w:rPr>
        <w:t>L</w:t>
      </w:r>
      <w:r w:rsidR="00B222FE" w:rsidRPr="00F507F0">
        <w:rPr>
          <w:rFonts w:ascii="Times New Roman" w:hAnsi="Times New Roman" w:cs="Times New Roman"/>
          <w:sz w:val="24"/>
          <w:szCs w:val="24"/>
        </w:rPr>
        <w:t xml:space="preserve">iteracy and </w:t>
      </w:r>
      <w:r w:rsidR="00472642">
        <w:rPr>
          <w:rFonts w:ascii="Times New Roman" w:hAnsi="Times New Roman" w:cs="Times New Roman"/>
          <w:sz w:val="24"/>
          <w:szCs w:val="24"/>
        </w:rPr>
        <w:t>D</w:t>
      </w:r>
      <w:r w:rsidR="00B222FE" w:rsidRPr="00F507F0">
        <w:rPr>
          <w:rFonts w:ascii="Times New Roman" w:hAnsi="Times New Roman" w:cs="Times New Roman"/>
          <w:sz w:val="24"/>
          <w:szCs w:val="24"/>
        </w:rPr>
        <w:t xml:space="preserve">yslexia </w:t>
      </w:r>
      <w:r w:rsidR="00472642">
        <w:rPr>
          <w:rFonts w:ascii="Times New Roman" w:hAnsi="Times New Roman" w:cs="Times New Roman"/>
          <w:sz w:val="24"/>
          <w:szCs w:val="24"/>
        </w:rPr>
        <w:t>P</w:t>
      </w:r>
      <w:r w:rsidR="00B222FE" w:rsidRPr="00F507F0">
        <w:rPr>
          <w:rFonts w:ascii="Times New Roman" w:hAnsi="Times New Roman" w:cs="Times New Roman"/>
          <w:sz w:val="24"/>
          <w:szCs w:val="24"/>
        </w:rPr>
        <w:t xml:space="preserve">rovision in Wales -  A report on the benchmarking study’ </w:t>
      </w:r>
      <w:bookmarkEnd w:id="2"/>
      <w:r w:rsidR="00B222FE" w:rsidRPr="00F507F0">
        <w:rPr>
          <w:rFonts w:ascii="Times New Roman" w:hAnsi="Times New Roman" w:cs="Times New Roman"/>
          <w:sz w:val="24"/>
          <w:szCs w:val="24"/>
        </w:rPr>
        <w:t>research document produced in 20</w:t>
      </w:r>
      <w:r w:rsidR="006B3D2D" w:rsidRPr="00F507F0">
        <w:rPr>
          <w:rFonts w:ascii="Times New Roman" w:hAnsi="Times New Roman" w:cs="Times New Roman"/>
          <w:sz w:val="24"/>
          <w:szCs w:val="24"/>
        </w:rPr>
        <w:t>12, it states that there is a</w:t>
      </w:r>
      <w:r w:rsidR="008A2FF6" w:rsidRPr="00F507F0">
        <w:rPr>
          <w:rFonts w:ascii="Times New Roman" w:hAnsi="Times New Roman" w:cs="Times New Roman"/>
          <w:sz w:val="24"/>
          <w:szCs w:val="24"/>
        </w:rPr>
        <w:t>n avoidance of</w:t>
      </w:r>
      <w:r w:rsidR="006B3D2D" w:rsidRPr="00F507F0">
        <w:rPr>
          <w:rFonts w:ascii="Times New Roman" w:hAnsi="Times New Roman" w:cs="Times New Roman"/>
          <w:sz w:val="24"/>
          <w:szCs w:val="24"/>
        </w:rPr>
        <w:t xml:space="preserve"> identifying pupils as </w:t>
      </w:r>
      <w:r w:rsidR="00D629FB" w:rsidRPr="00F507F0">
        <w:rPr>
          <w:rFonts w:ascii="Times New Roman" w:hAnsi="Times New Roman" w:cs="Times New Roman"/>
          <w:sz w:val="24"/>
          <w:szCs w:val="24"/>
        </w:rPr>
        <w:t>having ‘</w:t>
      </w:r>
      <w:r w:rsidR="00316A28" w:rsidRPr="00F507F0">
        <w:rPr>
          <w:rFonts w:ascii="Times New Roman" w:hAnsi="Times New Roman" w:cs="Times New Roman"/>
          <w:sz w:val="24"/>
          <w:szCs w:val="24"/>
        </w:rPr>
        <w:t>Dyslexia</w:t>
      </w:r>
      <w:r w:rsidR="00D629FB" w:rsidRPr="00F507F0">
        <w:rPr>
          <w:rFonts w:ascii="Times New Roman" w:hAnsi="Times New Roman" w:cs="Times New Roman"/>
          <w:sz w:val="24"/>
          <w:szCs w:val="24"/>
        </w:rPr>
        <w:t xml:space="preserve">’ and </w:t>
      </w:r>
      <w:r w:rsidR="00F5115A" w:rsidRPr="00F507F0">
        <w:rPr>
          <w:rFonts w:ascii="Times New Roman" w:hAnsi="Times New Roman" w:cs="Times New Roman"/>
          <w:sz w:val="24"/>
          <w:szCs w:val="24"/>
        </w:rPr>
        <w:t xml:space="preserve">instead </w:t>
      </w:r>
      <w:r w:rsidR="008F4EBE" w:rsidRPr="00F507F0">
        <w:rPr>
          <w:rFonts w:ascii="Times New Roman" w:hAnsi="Times New Roman" w:cs="Times New Roman"/>
          <w:sz w:val="24"/>
          <w:szCs w:val="24"/>
        </w:rPr>
        <w:t>refers</w:t>
      </w:r>
      <w:r w:rsidR="00F075C8" w:rsidRPr="00F507F0">
        <w:rPr>
          <w:rFonts w:ascii="Times New Roman" w:hAnsi="Times New Roman" w:cs="Times New Roman"/>
          <w:sz w:val="24"/>
          <w:szCs w:val="24"/>
        </w:rPr>
        <w:t xml:space="preserve"> to pupils having ‘Specific literacy difficulties, or </w:t>
      </w:r>
      <w:r w:rsidR="00AD673D" w:rsidRPr="00F507F0">
        <w:rPr>
          <w:rFonts w:ascii="Times New Roman" w:hAnsi="Times New Roman" w:cs="Times New Roman"/>
          <w:sz w:val="24"/>
          <w:szCs w:val="24"/>
        </w:rPr>
        <w:t xml:space="preserve">‘dyslexic tendencies’.  </w:t>
      </w:r>
      <w:r w:rsidR="00AA6692" w:rsidRPr="00F507F0">
        <w:rPr>
          <w:rFonts w:ascii="Times New Roman" w:hAnsi="Times New Roman" w:cs="Times New Roman"/>
          <w:sz w:val="24"/>
          <w:szCs w:val="24"/>
        </w:rPr>
        <w:t>The report also states that</w:t>
      </w:r>
      <w:r w:rsidR="00502223" w:rsidRPr="00F507F0">
        <w:rPr>
          <w:rFonts w:ascii="Times New Roman" w:hAnsi="Times New Roman" w:cs="Times New Roman"/>
          <w:sz w:val="24"/>
          <w:szCs w:val="24"/>
        </w:rPr>
        <w:t xml:space="preserve"> “a ‘diagnosis’ is not necessary to access additional provision” (WAG, 2012, pg</w:t>
      </w:r>
      <w:r w:rsidR="000D1549" w:rsidRPr="00F507F0">
        <w:rPr>
          <w:rFonts w:ascii="Times New Roman" w:hAnsi="Times New Roman" w:cs="Times New Roman"/>
          <w:sz w:val="24"/>
          <w:szCs w:val="24"/>
        </w:rPr>
        <w:t xml:space="preserve"> 5). This is somewhat alarming, the move away from </w:t>
      </w:r>
      <w:r w:rsidR="00316A28" w:rsidRPr="00F507F0">
        <w:rPr>
          <w:rFonts w:ascii="Times New Roman" w:hAnsi="Times New Roman" w:cs="Times New Roman"/>
          <w:sz w:val="24"/>
          <w:szCs w:val="24"/>
        </w:rPr>
        <w:t>pursuing</w:t>
      </w:r>
      <w:r w:rsidR="000D1549" w:rsidRPr="00F507F0">
        <w:rPr>
          <w:rFonts w:ascii="Times New Roman" w:hAnsi="Times New Roman" w:cs="Times New Roman"/>
          <w:sz w:val="24"/>
          <w:szCs w:val="24"/>
        </w:rPr>
        <w:t xml:space="preserve"> an official diagnosis</w:t>
      </w:r>
      <w:r w:rsidR="007C4C5C" w:rsidRPr="00F507F0">
        <w:rPr>
          <w:rFonts w:ascii="Times New Roman" w:hAnsi="Times New Roman" w:cs="Times New Roman"/>
          <w:sz w:val="24"/>
          <w:szCs w:val="24"/>
        </w:rPr>
        <w:t>.  This may prevent pupils from accessing the support they need</w:t>
      </w:r>
      <w:r w:rsidR="00F54AEE" w:rsidRPr="00F507F0">
        <w:rPr>
          <w:rFonts w:ascii="Times New Roman" w:hAnsi="Times New Roman" w:cs="Times New Roman"/>
          <w:sz w:val="24"/>
          <w:szCs w:val="24"/>
        </w:rPr>
        <w:t xml:space="preserve">, </w:t>
      </w:r>
      <w:r w:rsidR="00C67286" w:rsidRPr="00F507F0">
        <w:rPr>
          <w:rFonts w:ascii="Times New Roman" w:hAnsi="Times New Roman" w:cs="Times New Roman"/>
          <w:sz w:val="24"/>
          <w:szCs w:val="24"/>
        </w:rPr>
        <w:t xml:space="preserve">and therefore preventing </w:t>
      </w:r>
      <w:r w:rsidR="006751D0" w:rsidRPr="00F507F0">
        <w:rPr>
          <w:rFonts w:ascii="Times New Roman" w:hAnsi="Times New Roman" w:cs="Times New Roman"/>
          <w:sz w:val="24"/>
          <w:szCs w:val="24"/>
        </w:rPr>
        <w:t xml:space="preserve">an inclusive and accessible education.  </w:t>
      </w:r>
    </w:p>
    <w:p w14:paraId="7A8BE7F7" w14:textId="77777777" w:rsidR="001559D4" w:rsidRPr="00F507F0" w:rsidRDefault="001559D4" w:rsidP="00F507F0">
      <w:pPr>
        <w:spacing w:line="360" w:lineRule="auto"/>
        <w:rPr>
          <w:rFonts w:ascii="Times New Roman" w:hAnsi="Times New Roman" w:cs="Times New Roman"/>
          <w:sz w:val="24"/>
          <w:szCs w:val="24"/>
        </w:rPr>
      </w:pPr>
    </w:p>
    <w:p w14:paraId="20E8D0D5" w14:textId="05F360C8" w:rsidR="00605D79" w:rsidRDefault="00F1333C"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Th</w:t>
      </w:r>
      <w:r w:rsidR="005F6AE1" w:rsidRPr="00F507F0">
        <w:rPr>
          <w:rFonts w:ascii="Times New Roman" w:hAnsi="Times New Roman" w:cs="Times New Roman"/>
          <w:sz w:val="24"/>
          <w:szCs w:val="24"/>
        </w:rPr>
        <w:t>is</w:t>
      </w:r>
      <w:r w:rsidRPr="00F507F0">
        <w:rPr>
          <w:rFonts w:ascii="Times New Roman" w:hAnsi="Times New Roman" w:cs="Times New Roman"/>
          <w:sz w:val="24"/>
          <w:szCs w:val="24"/>
        </w:rPr>
        <w:t xml:space="preserve"> research was conducted by myself, along with 3 </w:t>
      </w:r>
      <w:r w:rsidR="008D772C">
        <w:rPr>
          <w:rFonts w:ascii="Times New Roman" w:hAnsi="Times New Roman" w:cs="Times New Roman"/>
          <w:sz w:val="24"/>
          <w:szCs w:val="24"/>
        </w:rPr>
        <w:t>fellow</w:t>
      </w:r>
      <w:r w:rsidRPr="00F507F0">
        <w:rPr>
          <w:rFonts w:ascii="Times New Roman" w:hAnsi="Times New Roman" w:cs="Times New Roman"/>
          <w:sz w:val="24"/>
          <w:szCs w:val="24"/>
        </w:rPr>
        <w:t xml:space="preserve"> </w:t>
      </w:r>
      <w:r w:rsidR="005F6AE1" w:rsidRPr="00F507F0">
        <w:rPr>
          <w:rFonts w:ascii="Times New Roman" w:hAnsi="Times New Roman" w:cs="Times New Roman"/>
          <w:sz w:val="24"/>
          <w:szCs w:val="24"/>
        </w:rPr>
        <w:t>Y</w:t>
      </w:r>
      <w:r w:rsidRPr="00F507F0">
        <w:rPr>
          <w:rFonts w:ascii="Times New Roman" w:hAnsi="Times New Roman" w:cs="Times New Roman"/>
          <w:sz w:val="24"/>
          <w:szCs w:val="24"/>
        </w:rPr>
        <w:t xml:space="preserve">ear 2 BA Primary Education with QTS students, studying in UWTSD.  Through various meetings, we compiled a questionnaire that we believed would give us an insight </w:t>
      </w:r>
      <w:r w:rsidR="00605D79" w:rsidRPr="00F507F0">
        <w:rPr>
          <w:rFonts w:ascii="Times New Roman" w:hAnsi="Times New Roman" w:cs="Times New Roman"/>
          <w:sz w:val="24"/>
          <w:szCs w:val="24"/>
        </w:rPr>
        <w:t xml:space="preserve">into </w:t>
      </w:r>
      <w:r w:rsidR="00793269">
        <w:rPr>
          <w:rFonts w:ascii="Times New Roman" w:hAnsi="Times New Roman" w:cs="Times New Roman"/>
          <w:sz w:val="24"/>
          <w:szCs w:val="24"/>
        </w:rPr>
        <w:t>d</w:t>
      </w:r>
      <w:r w:rsidR="00605D79" w:rsidRPr="00F507F0">
        <w:rPr>
          <w:rFonts w:ascii="Times New Roman" w:hAnsi="Times New Roman" w:cs="Times New Roman"/>
          <w:sz w:val="24"/>
          <w:szCs w:val="24"/>
        </w:rPr>
        <w:t xml:space="preserve">yslexia within the classroom.  </w:t>
      </w:r>
      <w:r w:rsidR="00C859EC" w:rsidRPr="00F507F0">
        <w:rPr>
          <w:rFonts w:ascii="Times New Roman" w:hAnsi="Times New Roman" w:cs="Times New Roman"/>
          <w:sz w:val="24"/>
          <w:szCs w:val="24"/>
        </w:rPr>
        <w:t xml:space="preserve">Within the </w:t>
      </w:r>
      <w:r w:rsidR="00316A28" w:rsidRPr="00F507F0">
        <w:rPr>
          <w:rFonts w:ascii="Times New Roman" w:hAnsi="Times New Roman" w:cs="Times New Roman"/>
          <w:sz w:val="24"/>
          <w:szCs w:val="24"/>
        </w:rPr>
        <w:t>questionnaire</w:t>
      </w:r>
      <w:r w:rsidR="00C859EC" w:rsidRPr="00F507F0">
        <w:rPr>
          <w:rFonts w:ascii="Times New Roman" w:hAnsi="Times New Roman" w:cs="Times New Roman"/>
          <w:sz w:val="24"/>
          <w:szCs w:val="24"/>
        </w:rPr>
        <w:t xml:space="preserve">, we decided </w:t>
      </w:r>
      <w:r w:rsidR="00316A28">
        <w:rPr>
          <w:rFonts w:ascii="Times New Roman" w:hAnsi="Times New Roman" w:cs="Times New Roman"/>
          <w:sz w:val="24"/>
          <w:szCs w:val="24"/>
        </w:rPr>
        <w:t>i</w:t>
      </w:r>
      <w:r w:rsidR="00C859EC" w:rsidRPr="00F507F0">
        <w:rPr>
          <w:rFonts w:ascii="Times New Roman" w:hAnsi="Times New Roman" w:cs="Times New Roman"/>
          <w:sz w:val="24"/>
          <w:szCs w:val="24"/>
        </w:rPr>
        <w:t xml:space="preserve">t would be beneficial to </w:t>
      </w:r>
      <w:r w:rsidR="00316A28" w:rsidRPr="00F507F0">
        <w:rPr>
          <w:rFonts w:ascii="Times New Roman" w:hAnsi="Times New Roman" w:cs="Times New Roman"/>
          <w:sz w:val="24"/>
          <w:szCs w:val="24"/>
        </w:rPr>
        <w:t>incorporate</w:t>
      </w:r>
      <w:r w:rsidR="00C859EC" w:rsidRPr="00F507F0">
        <w:rPr>
          <w:rFonts w:ascii="Times New Roman" w:hAnsi="Times New Roman" w:cs="Times New Roman"/>
          <w:sz w:val="24"/>
          <w:szCs w:val="24"/>
        </w:rPr>
        <w:t xml:space="preserve"> both</w:t>
      </w:r>
      <w:r w:rsidR="000812F7" w:rsidRPr="00F507F0">
        <w:rPr>
          <w:rFonts w:ascii="Times New Roman" w:hAnsi="Times New Roman" w:cs="Times New Roman"/>
          <w:sz w:val="24"/>
          <w:szCs w:val="24"/>
        </w:rPr>
        <w:t xml:space="preserve"> open and closed</w:t>
      </w:r>
      <w:r w:rsidR="00C859EC" w:rsidRPr="00F507F0">
        <w:rPr>
          <w:rFonts w:ascii="Times New Roman" w:hAnsi="Times New Roman" w:cs="Times New Roman"/>
          <w:sz w:val="24"/>
          <w:szCs w:val="24"/>
        </w:rPr>
        <w:t xml:space="preserve"> questions. </w:t>
      </w:r>
      <w:r w:rsidR="002B7C6B" w:rsidRPr="00F507F0">
        <w:rPr>
          <w:rFonts w:ascii="Times New Roman" w:hAnsi="Times New Roman" w:cs="Times New Roman"/>
          <w:sz w:val="24"/>
          <w:szCs w:val="24"/>
        </w:rPr>
        <w:t xml:space="preserve">Open questions </w:t>
      </w:r>
      <w:r w:rsidR="00265D64" w:rsidRPr="00F507F0">
        <w:rPr>
          <w:rFonts w:ascii="Times New Roman" w:hAnsi="Times New Roman" w:cs="Times New Roman"/>
          <w:sz w:val="24"/>
          <w:szCs w:val="24"/>
        </w:rPr>
        <w:t xml:space="preserve">allow for </w:t>
      </w:r>
      <w:r w:rsidR="00D937F8" w:rsidRPr="00F507F0">
        <w:rPr>
          <w:rFonts w:ascii="Times New Roman" w:hAnsi="Times New Roman" w:cs="Times New Roman"/>
          <w:sz w:val="24"/>
          <w:szCs w:val="24"/>
        </w:rPr>
        <w:t xml:space="preserve">the participants to </w:t>
      </w:r>
      <w:r w:rsidR="00FA48F1" w:rsidRPr="00F507F0">
        <w:rPr>
          <w:rFonts w:ascii="Times New Roman" w:hAnsi="Times New Roman" w:cs="Times New Roman"/>
          <w:sz w:val="24"/>
          <w:szCs w:val="24"/>
        </w:rPr>
        <w:t>offer and expand upon their own viewpoints</w:t>
      </w:r>
      <w:r w:rsidR="00A85A37" w:rsidRPr="00F507F0">
        <w:rPr>
          <w:rFonts w:ascii="Times New Roman" w:hAnsi="Times New Roman" w:cs="Times New Roman"/>
          <w:sz w:val="24"/>
          <w:szCs w:val="24"/>
        </w:rPr>
        <w:t>, and provi</w:t>
      </w:r>
      <w:r w:rsidR="008A4137" w:rsidRPr="00F507F0">
        <w:rPr>
          <w:rFonts w:ascii="Times New Roman" w:hAnsi="Times New Roman" w:cs="Times New Roman"/>
          <w:sz w:val="24"/>
          <w:szCs w:val="24"/>
        </w:rPr>
        <w:t>de</w:t>
      </w:r>
      <w:r w:rsidR="00A85A37" w:rsidRPr="00F507F0">
        <w:rPr>
          <w:rFonts w:ascii="Times New Roman" w:hAnsi="Times New Roman" w:cs="Times New Roman"/>
          <w:sz w:val="24"/>
          <w:szCs w:val="24"/>
        </w:rPr>
        <w:t xml:space="preserve"> a better insight</w:t>
      </w:r>
      <w:r w:rsidR="00880076" w:rsidRPr="00F507F0">
        <w:rPr>
          <w:rFonts w:ascii="Times New Roman" w:hAnsi="Times New Roman" w:cs="Times New Roman"/>
          <w:sz w:val="24"/>
          <w:szCs w:val="24"/>
        </w:rPr>
        <w:t>, resulting in qualitative data</w:t>
      </w:r>
      <w:r w:rsidR="00A85A37" w:rsidRPr="00F507F0">
        <w:rPr>
          <w:rFonts w:ascii="Times New Roman" w:hAnsi="Times New Roman" w:cs="Times New Roman"/>
          <w:sz w:val="24"/>
          <w:szCs w:val="24"/>
        </w:rPr>
        <w:t xml:space="preserve">.  However, there are also benefits within the questionnaire for </w:t>
      </w:r>
      <w:r w:rsidR="00C315C4" w:rsidRPr="00F507F0">
        <w:rPr>
          <w:rFonts w:ascii="Times New Roman" w:hAnsi="Times New Roman" w:cs="Times New Roman"/>
          <w:sz w:val="24"/>
          <w:szCs w:val="24"/>
        </w:rPr>
        <w:t>closed questions as</w:t>
      </w:r>
      <w:r w:rsidR="00C859EC" w:rsidRPr="00F507F0">
        <w:rPr>
          <w:rFonts w:ascii="Times New Roman" w:hAnsi="Times New Roman" w:cs="Times New Roman"/>
          <w:sz w:val="24"/>
          <w:szCs w:val="24"/>
        </w:rPr>
        <w:t xml:space="preserve"> </w:t>
      </w:r>
      <w:r w:rsidR="008A4137" w:rsidRPr="00F507F0">
        <w:rPr>
          <w:rFonts w:ascii="Times New Roman" w:hAnsi="Times New Roman" w:cs="Times New Roman"/>
          <w:sz w:val="24"/>
          <w:szCs w:val="24"/>
        </w:rPr>
        <w:t xml:space="preserve">the data produced is easy to </w:t>
      </w:r>
      <w:r w:rsidR="00316A28" w:rsidRPr="00F507F0">
        <w:rPr>
          <w:rFonts w:ascii="Times New Roman" w:hAnsi="Times New Roman" w:cs="Times New Roman"/>
          <w:sz w:val="24"/>
          <w:szCs w:val="24"/>
        </w:rPr>
        <w:t>compare</w:t>
      </w:r>
      <w:r w:rsidR="008A4137" w:rsidRPr="00F507F0">
        <w:rPr>
          <w:rFonts w:ascii="Times New Roman" w:hAnsi="Times New Roman" w:cs="Times New Roman"/>
          <w:sz w:val="24"/>
          <w:szCs w:val="24"/>
        </w:rPr>
        <w:t xml:space="preserve"> </w:t>
      </w:r>
      <w:r w:rsidR="00316A28" w:rsidRPr="00F507F0">
        <w:rPr>
          <w:rFonts w:ascii="Times New Roman" w:hAnsi="Times New Roman" w:cs="Times New Roman"/>
          <w:sz w:val="24"/>
          <w:szCs w:val="24"/>
        </w:rPr>
        <w:t>and</w:t>
      </w:r>
      <w:r w:rsidR="008A4137" w:rsidRPr="00F507F0">
        <w:rPr>
          <w:rFonts w:ascii="Times New Roman" w:hAnsi="Times New Roman" w:cs="Times New Roman"/>
          <w:sz w:val="24"/>
          <w:szCs w:val="24"/>
        </w:rPr>
        <w:t xml:space="preserve"> contrast</w:t>
      </w:r>
      <w:r w:rsidR="00466F49" w:rsidRPr="00F507F0">
        <w:rPr>
          <w:rFonts w:ascii="Times New Roman" w:hAnsi="Times New Roman" w:cs="Times New Roman"/>
          <w:sz w:val="24"/>
          <w:szCs w:val="24"/>
        </w:rPr>
        <w:t xml:space="preserve"> as it is quantit</w:t>
      </w:r>
      <w:r w:rsidR="009B19D3">
        <w:rPr>
          <w:rFonts w:ascii="Times New Roman" w:hAnsi="Times New Roman" w:cs="Times New Roman"/>
          <w:sz w:val="24"/>
          <w:szCs w:val="24"/>
        </w:rPr>
        <w:t>at</w:t>
      </w:r>
      <w:r w:rsidR="00466F49" w:rsidRPr="00F507F0">
        <w:rPr>
          <w:rFonts w:ascii="Times New Roman" w:hAnsi="Times New Roman" w:cs="Times New Roman"/>
          <w:sz w:val="24"/>
          <w:szCs w:val="24"/>
        </w:rPr>
        <w:t>ive data</w:t>
      </w:r>
      <w:r w:rsidR="00C82638" w:rsidRPr="00F507F0">
        <w:rPr>
          <w:rFonts w:ascii="Times New Roman" w:hAnsi="Times New Roman" w:cs="Times New Roman"/>
          <w:sz w:val="24"/>
          <w:szCs w:val="24"/>
        </w:rPr>
        <w:t xml:space="preserve">.  </w:t>
      </w:r>
      <w:r w:rsidR="00605D79" w:rsidRPr="00F507F0">
        <w:rPr>
          <w:rFonts w:ascii="Times New Roman" w:hAnsi="Times New Roman" w:cs="Times New Roman"/>
          <w:sz w:val="24"/>
          <w:szCs w:val="24"/>
        </w:rPr>
        <w:t xml:space="preserve"> We ensured that the questionnaire adhered to </w:t>
      </w:r>
      <w:r w:rsidR="00880076" w:rsidRPr="00F507F0">
        <w:rPr>
          <w:rFonts w:ascii="Times New Roman" w:hAnsi="Times New Roman" w:cs="Times New Roman"/>
          <w:sz w:val="24"/>
          <w:szCs w:val="24"/>
        </w:rPr>
        <w:t>st</w:t>
      </w:r>
      <w:r w:rsidR="00605D79" w:rsidRPr="00F507F0">
        <w:rPr>
          <w:rFonts w:ascii="Times New Roman" w:hAnsi="Times New Roman" w:cs="Times New Roman"/>
          <w:sz w:val="24"/>
          <w:szCs w:val="24"/>
        </w:rPr>
        <w:t>rict University e</w:t>
      </w:r>
      <w:r w:rsidR="00880076" w:rsidRPr="00F507F0">
        <w:rPr>
          <w:rFonts w:ascii="Times New Roman" w:hAnsi="Times New Roman" w:cs="Times New Roman"/>
          <w:sz w:val="24"/>
          <w:szCs w:val="24"/>
        </w:rPr>
        <w:t>t</w:t>
      </w:r>
      <w:r w:rsidR="00605D79" w:rsidRPr="00F507F0">
        <w:rPr>
          <w:rFonts w:ascii="Times New Roman" w:hAnsi="Times New Roman" w:cs="Times New Roman"/>
          <w:sz w:val="24"/>
          <w:szCs w:val="24"/>
        </w:rPr>
        <w:t xml:space="preserve">hics policy and the </w:t>
      </w:r>
      <w:r w:rsidR="00376680">
        <w:rPr>
          <w:rFonts w:ascii="Times New Roman" w:hAnsi="Times New Roman" w:cs="Times New Roman"/>
          <w:sz w:val="24"/>
          <w:szCs w:val="24"/>
        </w:rPr>
        <w:t>General Data Protection Regulation (GDPR), 2018</w:t>
      </w:r>
      <w:r w:rsidR="00880076" w:rsidRPr="00F507F0">
        <w:rPr>
          <w:rFonts w:ascii="Times New Roman" w:hAnsi="Times New Roman" w:cs="Times New Roman"/>
          <w:sz w:val="24"/>
          <w:szCs w:val="24"/>
        </w:rPr>
        <w:t xml:space="preserve"> and ensured all </w:t>
      </w:r>
      <w:r w:rsidR="00160B02" w:rsidRPr="00F507F0">
        <w:rPr>
          <w:rFonts w:ascii="Times New Roman" w:hAnsi="Times New Roman" w:cs="Times New Roman"/>
          <w:sz w:val="24"/>
          <w:szCs w:val="24"/>
        </w:rPr>
        <w:t>responses would remain anonymous</w:t>
      </w:r>
      <w:r w:rsidR="00605D79" w:rsidRPr="00F507F0">
        <w:rPr>
          <w:rFonts w:ascii="Times New Roman" w:hAnsi="Times New Roman" w:cs="Times New Roman"/>
          <w:sz w:val="24"/>
          <w:szCs w:val="24"/>
        </w:rPr>
        <w:t xml:space="preserve">.  </w:t>
      </w:r>
      <w:r w:rsidR="00050662" w:rsidRPr="00F507F0">
        <w:rPr>
          <w:rFonts w:ascii="Times New Roman" w:hAnsi="Times New Roman" w:cs="Times New Roman"/>
          <w:sz w:val="24"/>
          <w:szCs w:val="24"/>
        </w:rPr>
        <w:t>After reviewing the questionnaire</w:t>
      </w:r>
      <w:r w:rsidR="003600E5" w:rsidRPr="00F507F0">
        <w:rPr>
          <w:rFonts w:ascii="Times New Roman" w:hAnsi="Times New Roman" w:cs="Times New Roman"/>
          <w:sz w:val="24"/>
          <w:szCs w:val="24"/>
        </w:rPr>
        <w:t xml:space="preserve"> ourselves and deeming it appropriate, </w:t>
      </w:r>
      <w:r w:rsidR="00A34452">
        <w:rPr>
          <w:rFonts w:ascii="Times New Roman" w:hAnsi="Times New Roman" w:cs="Times New Roman"/>
          <w:sz w:val="24"/>
          <w:szCs w:val="24"/>
        </w:rPr>
        <w:t>it was then</w:t>
      </w:r>
      <w:r w:rsidR="00605D79" w:rsidRPr="00F507F0">
        <w:rPr>
          <w:rFonts w:ascii="Times New Roman" w:hAnsi="Times New Roman" w:cs="Times New Roman"/>
          <w:sz w:val="24"/>
          <w:szCs w:val="24"/>
        </w:rPr>
        <w:t xml:space="preserve"> examined by the module lead </w:t>
      </w:r>
      <w:r w:rsidR="003600E5" w:rsidRPr="00F507F0">
        <w:rPr>
          <w:rFonts w:ascii="Times New Roman" w:hAnsi="Times New Roman" w:cs="Times New Roman"/>
          <w:sz w:val="24"/>
          <w:szCs w:val="24"/>
        </w:rPr>
        <w:t>who</w:t>
      </w:r>
      <w:r w:rsidR="00605D79" w:rsidRPr="00F507F0">
        <w:rPr>
          <w:rFonts w:ascii="Times New Roman" w:hAnsi="Times New Roman" w:cs="Times New Roman"/>
          <w:sz w:val="24"/>
          <w:szCs w:val="24"/>
        </w:rPr>
        <w:t xml:space="preserve"> deemed </w:t>
      </w:r>
      <w:r w:rsidR="003600E5" w:rsidRPr="00F507F0">
        <w:rPr>
          <w:rFonts w:ascii="Times New Roman" w:hAnsi="Times New Roman" w:cs="Times New Roman"/>
          <w:sz w:val="24"/>
          <w:szCs w:val="24"/>
        </w:rPr>
        <w:t xml:space="preserve">it </w:t>
      </w:r>
      <w:r w:rsidR="007718D2" w:rsidRPr="00F507F0">
        <w:rPr>
          <w:rFonts w:ascii="Times New Roman" w:hAnsi="Times New Roman" w:cs="Times New Roman"/>
          <w:sz w:val="24"/>
          <w:szCs w:val="24"/>
        </w:rPr>
        <w:lastRenderedPageBreak/>
        <w:t>acceptable</w:t>
      </w:r>
      <w:r w:rsidR="00605D79" w:rsidRPr="00F507F0">
        <w:rPr>
          <w:rFonts w:ascii="Times New Roman" w:hAnsi="Times New Roman" w:cs="Times New Roman"/>
          <w:sz w:val="24"/>
          <w:szCs w:val="24"/>
        </w:rPr>
        <w:t xml:space="preserve"> to distribute</w:t>
      </w:r>
      <w:r w:rsidR="004C7E3D" w:rsidRPr="00F507F0">
        <w:rPr>
          <w:rFonts w:ascii="Times New Roman" w:hAnsi="Times New Roman" w:cs="Times New Roman"/>
          <w:sz w:val="24"/>
          <w:szCs w:val="24"/>
        </w:rPr>
        <w:t>.</w:t>
      </w:r>
      <w:r w:rsidR="00605D79" w:rsidRPr="00F507F0">
        <w:rPr>
          <w:rFonts w:ascii="Times New Roman" w:hAnsi="Times New Roman" w:cs="Times New Roman"/>
          <w:sz w:val="24"/>
          <w:szCs w:val="24"/>
        </w:rPr>
        <w:t xml:space="preserve">  </w:t>
      </w:r>
      <w:r w:rsidR="007718D2" w:rsidRPr="00F507F0">
        <w:rPr>
          <w:rFonts w:ascii="Times New Roman" w:hAnsi="Times New Roman" w:cs="Times New Roman"/>
          <w:sz w:val="24"/>
          <w:szCs w:val="24"/>
        </w:rPr>
        <w:t>Collaboratively</w:t>
      </w:r>
      <w:r w:rsidR="00C96591" w:rsidRPr="00F507F0">
        <w:rPr>
          <w:rFonts w:ascii="Times New Roman" w:hAnsi="Times New Roman" w:cs="Times New Roman"/>
          <w:sz w:val="24"/>
          <w:szCs w:val="24"/>
        </w:rPr>
        <w:t>, we discussed distribution options available</w:t>
      </w:r>
      <w:r w:rsidR="00BC1122" w:rsidRPr="00F507F0">
        <w:rPr>
          <w:rFonts w:ascii="Times New Roman" w:hAnsi="Times New Roman" w:cs="Times New Roman"/>
          <w:sz w:val="24"/>
          <w:szCs w:val="24"/>
        </w:rPr>
        <w:t>, including via post/email or interviews.</w:t>
      </w:r>
      <w:r w:rsidR="00EA3A9D" w:rsidRPr="00F507F0">
        <w:rPr>
          <w:rFonts w:ascii="Times New Roman" w:hAnsi="Times New Roman" w:cs="Times New Roman"/>
          <w:sz w:val="24"/>
          <w:szCs w:val="24"/>
        </w:rPr>
        <w:t xml:space="preserve">  </w:t>
      </w:r>
      <w:r w:rsidR="00E66A3E" w:rsidRPr="00F507F0">
        <w:rPr>
          <w:rFonts w:ascii="Times New Roman" w:hAnsi="Times New Roman" w:cs="Times New Roman"/>
          <w:sz w:val="24"/>
          <w:szCs w:val="24"/>
        </w:rPr>
        <w:t>“Questionnaires are economical</w:t>
      </w:r>
      <w:r w:rsidR="002F009F" w:rsidRPr="00F507F0">
        <w:rPr>
          <w:rFonts w:ascii="Times New Roman" w:hAnsi="Times New Roman" w:cs="Times New Roman"/>
          <w:sz w:val="24"/>
          <w:szCs w:val="24"/>
        </w:rPr>
        <w:t xml:space="preserve">, in the sense that they can supply a considerable amount of research for a relatively low cost in terms of </w:t>
      </w:r>
      <w:r w:rsidR="00B1258D" w:rsidRPr="00F507F0">
        <w:rPr>
          <w:rFonts w:ascii="Times New Roman" w:hAnsi="Times New Roman" w:cs="Times New Roman"/>
          <w:sz w:val="24"/>
          <w:szCs w:val="24"/>
        </w:rPr>
        <w:t xml:space="preserve">materials, money and time” (Denscombe, </w:t>
      </w:r>
      <w:r w:rsidR="00AA249C" w:rsidRPr="00F507F0">
        <w:rPr>
          <w:rFonts w:ascii="Times New Roman" w:hAnsi="Times New Roman" w:cs="Times New Roman"/>
          <w:sz w:val="24"/>
          <w:szCs w:val="24"/>
        </w:rPr>
        <w:t xml:space="preserve">2010, pg 169). </w:t>
      </w:r>
      <w:r w:rsidR="00013B9C" w:rsidRPr="00F507F0">
        <w:rPr>
          <w:rFonts w:ascii="Times New Roman" w:hAnsi="Times New Roman" w:cs="Times New Roman"/>
          <w:sz w:val="24"/>
          <w:szCs w:val="24"/>
        </w:rPr>
        <w:t>Distribution via</w:t>
      </w:r>
      <w:r w:rsidR="00EA3A9D" w:rsidRPr="00F507F0">
        <w:rPr>
          <w:rFonts w:ascii="Times New Roman" w:hAnsi="Times New Roman" w:cs="Times New Roman"/>
          <w:sz w:val="24"/>
          <w:szCs w:val="24"/>
        </w:rPr>
        <w:t xml:space="preserve"> </w:t>
      </w:r>
      <w:r w:rsidR="00AA249C" w:rsidRPr="00F507F0">
        <w:rPr>
          <w:rFonts w:ascii="Times New Roman" w:hAnsi="Times New Roman" w:cs="Times New Roman"/>
          <w:sz w:val="24"/>
          <w:szCs w:val="24"/>
        </w:rPr>
        <w:t>Email</w:t>
      </w:r>
      <w:r w:rsidR="00013B9C" w:rsidRPr="00F507F0">
        <w:rPr>
          <w:rFonts w:ascii="Times New Roman" w:hAnsi="Times New Roman" w:cs="Times New Roman"/>
          <w:sz w:val="24"/>
          <w:szCs w:val="24"/>
        </w:rPr>
        <w:t>,</w:t>
      </w:r>
      <w:r w:rsidR="00AA249C" w:rsidRPr="00F507F0">
        <w:rPr>
          <w:rFonts w:ascii="Times New Roman" w:hAnsi="Times New Roman" w:cs="Times New Roman"/>
          <w:sz w:val="24"/>
          <w:szCs w:val="24"/>
        </w:rPr>
        <w:t xml:space="preserve"> therefore</w:t>
      </w:r>
      <w:r w:rsidR="00013B9C" w:rsidRPr="00F507F0">
        <w:rPr>
          <w:rFonts w:ascii="Times New Roman" w:hAnsi="Times New Roman" w:cs="Times New Roman"/>
          <w:sz w:val="24"/>
          <w:szCs w:val="24"/>
        </w:rPr>
        <w:t>,</w:t>
      </w:r>
      <w:r w:rsidR="00AA249C" w:rsidRPr="00F507F0">
        <w:rPr>
          <w:rFonts w:ascii="Times New Roman" w:hAnsi="Times New Roman" w:cs="Times New Roman"/>
          <w:sz w:val="24"/>
          <w:szCs w:val="24"/>
        </w:rPr>
        <w:t xml:space="preserve"> was the most economical option</w:t>
      </w:r>
      <w:r w:rsidR="00EA3A9D" w:rsidRPr="00F507F0">
        <w:rPr>
          <w:rFonts w:ascii="Times New Roman" w:hAnsi="Times New Roman" w:cs="Times New Roman"/>
          <w:sz w:val="24"/>
          <w:szCs w:val="24"/>
        </w:rPr>
        <w:t xml:space="preserve"> as it resulted in no</w:t>
      </w:r>
      <w:r w:rsidR="00013B9C" w:rsidRPr="00F507F0">
        <w:rPr>
          <w:rFonts w:ascii="Times New Roman" w:hAnsi="Times New Roman" w:cs="Times New Roman"/>
          <w:sz w:val="24"/>
          <w:szCs w:val="24"/>
        </w:rPr>
        <w:t xml:space="preserve"> costs</w:t>
      </w:r>
      <w:r w:rsidR="009D3895">
        <w:rPr>
          <w:rFonts w:ascii="Times New Roman" w:hAnsi="Times New Roman" w:cs="Times New Roman"/>
          <w:sz w:val="24"/>
          <w:szCs w:val="24"/>
        </w:rPr>
        <w:t xml:space="preserve"> and </w:t>
      </w:r>
      <w:r w:rsidR="00017A96" w:rsidRPr="00F507F0">
        <w:rPr>
          <w:rFonts w:ascii="Times New Roman" w:hAnsi="Times New Roman" w:cs="Times New Roman"/>
          <w:sz w:val="24"/>
          <w:szCs w:val="24"/>
        </w:rPr>
        <w:t>enabl</w:t>
      </w:r>
      <w:r w:rsidR="00401541">
        <w:rPr>
          <w:rFonts w:ascii="Times New Roman" w:hAnsi="Times New Roman" w:cs="Times New Roman"/>
          <w:sz w:val="24"/>
          <w:szCs w:val="24"/>
        </w:rPr>
        <w:t>ed</w:t>
      </w:r>
      <w:r w:rsidR="00017A96" w:rsidRPr="00F507F0">
        <w:rPr>
          <w:rFonts w:ascii="Times New Roman" w:hAnsi="Times New Roman" w:cs="Times New Roman"/>
          <w:sz w:val="24"/>
          <w:szCs w:val="24"/>
        </w:rPr>
        <w:t xml:space="preserve"> rapid distribution.</w:t>
      </w:r>
      <w:r w:rsidR="00E0606C" w:rsidRPr="00F507F0">
        <w:rPr>
          <w:rFonts w:ascii="Times New Roman" w:hAnsi="Times New Roman" w:cs="Times New Roman"/>
          <w:sz w:val="24"/>
          <w:szCs w:val="24"/>
        </w:rPr>
        <w:t xml:space="preserve"> </w:t>
      </w:r>
      <w:r w:rsidR="00AA249C" w:rsidRPr="00F507F0">
        <w:rPr>
          <w:rFonts w:ascii="Times New Roman" w:hAnsi="Times New Roman" w:cs="Times New Roman"/>
          <w:sz w:val="24"/>
          <w:szCs w:val="24"/>
        </w:rPr>
        <w:t xml:space="preserve"> </w:t>
      </w:r>
      <w:r w:rsidR="003600E5" w:rsidRPr="00F507F0">
        <w:rPr>
          <w:rFonts w:ascii="Times New Roman" w:hAnsi="Times New Roman" w:cs="Times New Roman"/>
          <w:sz w:val="24"/>
          <w:szCs w:val="24"/>
        </w:rPr>
        <w:t>As the questionnaire was produced using google forms</w:t>
      </w:r>
      <w:r w:rsidR="00E1578A" w:rsidRPr="00F507F0">
        <w:rPr>
          <w:rFonts w:ascii="Times New Roman" w:hAnsi="Times New Roman" w:cs="Times New Roman"/>
          <w:sz w:val="24"/>
          <w:szCs w:val="24"/>
        </w:rPr>
        <w:t>, it was easy to</w:t>
      </w:r>
      <w:r w:rsidR="00605D79" w:rsidRPr="00F507F0">
        <w:rPr>
          <w:rFonts w:ascii="Times New Roman" w:hAnsi="Times New Roman" w:cs="Times New Roman"/>
          <w:sz w:val="24"/>
          <w:szCs w:val="24"/>
        </w:rPr>
        <w:t xml:space="preserve"> sen</w:t>
      </w:r>
      <w:r w:rsidR="00E1578A" w:rsidRPr="00F507F0">
        <w:rPr>
          <w:rFonts w:ascii="Times New Roman" w:hAnsi="Times New Roman" w:cs="Times New Roman"/>
          <w:sz w:val="24"/>
          <w:szCs w:val="24"/>
        </w:rPr>
        <w:t>d</w:t>
      </w:r>
      <w:r w:rsidR="00605D79" w:rsidRPr="00F507F0">
        <w:rPr>
          <w:rFonts w:ascii="Times New Roman" w:hAnsi="Times New Roman" w:cs="Times New Roman"/>
          <w:sz w:val="24"/>
          <w:szCs w:val="24"/>
        </w:rPr>
        <w:t xml:space="preserve"> </w:t>
      </w:r>
      <w:r w:rsidR="00E1578A" w:rsidRPr="00F507F0">
        <w:rPr>
          <w:rFonts w:ascii="Times New Roman" w:hAnsi="Times New Roman" w:cs="Times New Roman"/>
          <w:sz w:val="24"/>
          <w:szCs w:val="24"/>
        </w:rPr>
        <w:t>via</w:t>
      </w:r>
      <w:r w:rsidR="00605D79" w:rsidRPr="00F507F0">
        <w:rPr>
          <w:rFonts w:ascii="Times New Roman" w:hAnsi="Times New Roman" w:cs="Times New Roman"/>
          <w:sz w:val="24"/>
          <w:szCs w:val="24"/>
        </w:rPr>
        <w:t xml:space="preserve"> email to various schools that we had previously attended during bridging week/placements.</w:t>
      </w:r>
      <w:r w:rsidR="006D50B0" w:rsidRPr="00F507F0">
        <w:rPr>
          <w:rFonts w:ascii="Times New Roman" w:hAnsi="Times New Roman" w:cs="Times New Roman"/>
          <w:sz w:val="24"/>
          <w:szCs w:val="24"/>
        </w:rPr>
        <w:t xml:space="preserve">  As a result, their anonymous replies were returned </w:t>
      </w:r>
      <w:r w:rsidR="004D5760">
        <w:rPr>
          <w:rFonts w:ascii="Times New Roman" w:hAnsi="Times New Roman" w:cs="Times New Roman"/>
          <w:sz w:val="24"/>
          <w:szCs w:val="24"/>
        </w:rPr>
        <w:t>via input using google forms</w:t>
      </w:r>
      <w:r w:rsidR="0075449A" w:rsidRPr="00F507F0">
        <w:rPr>
          <w:rFonts w:ascii="Times New Roman" w:hAnsi="Times New Roman" w:cs="Times New Roman"/>
          <w:sz w:val="24"/>
          <w:szCs w:val="24"/>
        </w:rPr>
        <w:t>.</w:t>
      </w:r>
      <w:r w:rsidR="00FB077C" w:rsidRPr="00F507F0">
        <w:rPr>
          <w:rFonts w:ascii="Times New Roman" w:hAnsi="Times New Roman" w:cs="Times New Roman"/>
          <w:sz w:val="24"/>
          <w:szCs w:val="24"/>
        </w:rPr>
        <w:t xml:space="preserve"> </w:t>
      </w:r>
      <w:r w:rsidR="00605D79" w:rsidRPr="00F507F0">
        <w:rPr>
          <w:rFonts w:ascii="Times New Roman" w:hAnsi="Times New Roman" w:cs="Times New Roman"/>
          <w:sz w:val="24"/>
          <w:szCs w:val="24"/>
        </w:rPr>
        <w:t xml:space="preserve"> The questionnaire was distributed to both Primary and Secondary schools to achieve a varying perspective of </w:t>
      </w:r>
      <w:r w:rsidR="008B355D">
        <w:rPr>
          <w:rFonts w:ascii="Times New Roman" w:hAnsi="Times New Roman" w:cs="Times New Roman"/>
          <w:sz w:val="24"/>
          <w:szCs w:val="24"/>
        </w:rPr>
        <w:t>d</w:t>
      </w:r>
      <w:r w:rsidR="00605D79" w:rsidRPr="00F507F0">
        <w:rPr>
          <w:rFonts w:ascii="Times New Roman" w:hAnsi="Times New Roman" w:cs="Times New Roman"/>
          <w:sz w:val="24"/>
          <w:szCs w:val="24"/>
        </w:rPr>
        <w:t>yslexia through</w:t>
      </w:r>
      <w:r w:rsidR="007245CD" w:rsidRPr="00F507F0">
        <w:rPr>
          <w:rFonts w:ascii="Times New Roman" w:hAnsi="Times New Roman" w:cs="Times New Roman"/>
          <w:sz w:val="24"/>
          <w:szCs w:val="24"/>
        </w:rPr>
        <w:t>out</w:t>
      </w:r>
      <w:r w:rsidR="00605D79" w:rsidRPr="00F507F0">
        <w:rPr>
          <w:rFonts w:ascii="Times New Roman" w:hAnsi="Times New Roman" w:cs="Times New Roman"/>
          <w:sz w:val="24"/>
          <w:szCs w:val="24"/>
        </w:rPr>
        <w:t xml:space="preserve"> a </w:t>
      </w:r>
      <w:r w:rsidR="0075449A" w:rsidRPr="00F507F0">
        <w:rPr>
          <w:rFonts w:ascii="Times New Roman" w:hAnsi="Times New Roman" w:cs="Times New Roman"/>
          <w:sz w:val="24"/>
          <w:szCs w:val="24"/>
        </w:rPr>
        <w:t>child’s</w:t>
      </w:r>
      <w:r w:rsidR="00605D79" w:rsidRPr="00F507F0">
        <w:rPr>
          <w:rFonts w:ascii="Times New Roman" w:hAnsi="Times New Roman" w:cs="Times New Roman"/>
          <w:sz w:val="24"/>
          <w:szCs w:val="24"/>
        </w:rPr>
        <w:t xml:space="preserve"> education.  </w:t>
      </w:r>
    </w:p>
    <w:p w14:paraId="64D4805E" w14:textId="474D7A54" w:rsidR="006F222E" w:rsidRDefault="006F222E" w:rsidP="00F507F0">
      <w:pPr>
        <w:spacing w:line="360" w:lineRule="auto"/>
        <w:rPr>
          <w:rFonts w:ascii="Times New Roman" w:hAnsi="Times New Roman" w:cs="Times New Roman"/>
          <w:sz w:val="24"/>
          <w:szCs w:val="24"/>
        </w:rPr>
      </w:pPr>
    </w:p>
    <w:p w14:paraId="025ABCBD" w14:textId="77777777" w:rsidR="006F222E" w:rsidRPr="00F507F0" w:rsidRDefault="006F222E" w:rsidP="00F507F0">
      <w:pPr>
        <w:spacing w:line="360" w:lineRule="auto"/>
        <w:rPr>
          <w:rFonts w:ascii="Times New Roman" w:hAnsi="Times New Roman" w:cs="Times New Roman"/>
          <w:sz w:val="24"/>
          <w:szCs w:val="24"/>
        </w:rPr>
      </w:pPr>
    </w:p>
    <w:p w14:paraId="391BA90F" w14:textId="6E07586D" w:rsidR="00121E4F" w:rsidRDefault="0075449A" w:rsidP="00F507F0">
      <w:pPr>
        <w:spacing w:line="360" w:lineRule="auto"/>
        <w:rPr>
          <w:rFonts w:ascii="Times New Roman" w:hAnsi="Times New Roman" w:cs="Times New Roman"/>
          <w:b/>
          <w:sz w:val="24"/>
          <w:szCs w:val="24"/>
          <w:u w:val="single"/>
        </w:rPr>
      </w:pPr>
      <w:r w:rsidRPr="005D402C">
        <w:rPr>
          <w:rFonts w:ascii="Times New Roman" w:hAnsi="Times New Roman" w:cs="Times New Roman"/>
          <w:b/>
          <w:sz w:val="24"/>
          <w:szCs w:val="24"/>
          <w:u w:val="single"/>
        </w:rPr>
        <w:t>Results</w:t>
      </w:r>
    </w:p>
    <w:p w14:paraId="2AD84F87" w14:textId="77777777" w:rsidR="006F222E" w:rsidRPr="005D402C" w:rsidRDefault="006F222E" w:rsidP="00F507F0">
      <w:pPr>
        <w:spacing w:line="360" w:lineRule="auto"/>
        <w:rPr>
          <w:rFonts w:ascii="Times New Roman" w:hAnsi="Times New Roman" w:cs="Times New Roman"/>
          <w:b/>
          <w:sz w:val="24"/>
          <w:szCs w:val="24"/>
          <w:u w:val="single"/>
        </w:rPr>
      </w:pPr>
    </w:p>
    <w:p w14:paraId="1BE5A21A" w14:textId="1DB34BE5" w:rsidR="009127CF" w:rsidRPr="00F507F0" w:rsidRDefault="00AF3947"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As a group, we sent the questionnaire via email to </w:t>
      </w:r>
      <w:r w:rsidR="00853C35" w:rsidRPr="00F507F0">
        <w:rPr>
          <w:rFonts w:ascii="Times New Roman" w:hAnsi="Times New Roman" w:cs="Times New Roman"/>
          <w:sz w:val="24"/>
          <w:szCs w:val="24"/>
        </w:rPr>
        <w:t xml:space="preserve">11 primary schools. We also chose to distribute the questionnaire to </w:t>
      </w:r>
      <w:r w:rsidR="00B3349A" w:rsidRPr="00F507F0">
        <w:rPr>
          <w:rFonts w:ascii="Times New Roman" w:hAnsi="Times New Roman" w:cs="Times New Roman"/>
          <w:sz w:val="24"/>
          <w:szCs w:val="24"/>
        </w:rPr>
        <w:t xml:space="preserve">a secondary school to offer some insight into transition and to see if we could learn more.  </w:t>
      </w:r>
      <w:r w:rsidR="0069284B" w:rsidRPr="00F507F0">
        <w:rPr>
          <w:rFonts w:ascii="Times New Roman" w:hAnsi="Times New Roman" w:cs="Times New Roman"/>
          <w:sz w:val="24"/>
          <w:szCs w:val="24"/>
        </w:rPr>
        <w:t>These schools were across 3 different LEA’s</w:t>
      </w:r>
      <w:r w:rsidR="00EE4171" w:rsidRPr="00F507F0">
        <w:rPr>
          <w:rFonts w:ascii="Times New Roman" w:hAnsi="Times New Roman" w:cs="Times New Roman"/>
          <w:sz w:val="24"/>
          <w:szCs w:val="24"/>
        </w:rPr>
        <w:t>;</w:t>
      </w:r>
      <w:r w:rsidR="00793FA0" w:rsidRPr="00F507F0">
        <w:rPr>
          <w:rFonts w:ascii="Times New Roman" w:hAnsi="Times New Roman" w:cs="Times New Roman"/>
          <w:sz w:val="24"/>
          <w:szCs w:val="24"/>
        </w:rPr>
        <w:t xml:space="preserve"> Carmarthenshire, Swansea and Neath Port Talbot.  </w:t>
      </w:r>
    </w:p>
    <w:p w14:paraId="058A7CC9" w14:textId="429B1DAF" w:rsidR="00121E4F" w:rsidRPr="00F507F0" w:rsidRDefault="00EB17F1"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Our questionnaire received 15 responses.  </w:t>
      </w:r>
      <w:r w:rsidR="00E27F64" w:rsidRPr="00F507F0">
        <w:rPr>
          <w:rFonts w:ascii="Times New Roman" w:hAnsi="Times New Roman" w:cs="Times New Roman"/>
          <w:sz w:val="24"/>
          <w:szCs w:val="24"/>
        </w:rPr>
        <w:t xml:space="preserve">Initially disappointed with the response rate, a larger response would have provided a greater insight into </w:t>
      </w:r>
      <w:r w:rsidR="005D402C">
        <w:rPr>
          <w:rFonts w:ascii="Times New Roman" w:hAnsi="Times New Roman" w:cs="Times New Roman"/>
          <w:sz w:val="24"/>
          <w:szCs w:val="24"/>
        </w:rPr>
        <w:t>d</w:t>
      </w:r>
      <w:r w:rsidR="0088338B" w:rsidRPr="00F507F0">
        <w:rPr>
          <w:rFonts w:ascii="Times New Roman" w:hAnsi="Times New Roman" w:cs="Times New Roman"/>
          <w:sz w:val="24"/>
          <w:szCs w:val="24"/>
        </w:rPr>
        <w:t xml:space="preserve">yslexia in the classroom.  However, </w:t>
      </w:r>
      <w:r w:rsidR="009A75A2">
        <w:rPr>
          <w:rFonts w:ascii="Times New Roman" w:hAnsi="Times New Roman" w:cs="Times New Roman"/>
          <w:sz w:val="24"/>
          <w:szCs w:val="24"/>
        </w:rPr>
        <w:t>a</w:t>
      </w:r>
      <w:r w:rsidR="0088338B" w:rsidRPr="00F507F0">
        <w:rPr>
          <w:rFonts w:ascii="Times New Roman" w:hAnsi="Times New Roman" w:cs="Times New Roman"/>
          <w:sz w:val="24"/>
          <w:szCs w:val="24"/>
        </w:rPr>
        <w:t xml:space="preserve"> response </w:t>
      </w:r>
      <w:r w:rsidR="009A75A2">
        <w:rPr>
          <w:rFonts w:ascii="Times New Roman" w:hAnsi="Times New Roman" w:cs="Times New Roman"/>
          <w:sz w:val="24"/>
          <w:szCs w:val="24"/>
        </w:rPr>
        <w:t>of</w:t>
      </w:r>
      <w:r w:rsidR="0088338B" w:rsidRPr="00F507F0">
        <w:rPr>
          <w:rFonts w:ascii="Times New Roman" w:hAnsi="Times New Roman" w:cs="Times New Roman"/>
          <w:sz w:val="24"/>
          <w:szCs w:val="24"/>
        </w:rPr>
        <w:t xml:space="preserve"> 15 </w:t>
      </w:r>
      <w:r w:rsidR="00A12750" w:rsidRPr="00F507F0">
        <w:rPr>
          <w:rFonts w:ascii="Times New Roman" w:hAnsi="Times New Roman" w:cs="Times New Roman"/>
          <w:sz w:val="24"/>
          <w:szCs w:val="24"/>
        </w:rPr>
        <w:t xml:space="preserve">is beneficial as it provides data to analyse and discuss. </w:t>
      </w:r>
    </w:p>
    <w:p w14:paraId="6AF4CB22" w14:textId="30ACA339" w:rsidR="008D40CD" w:rsidRPr="00F507F0" w:rsidRDefault="00A12750"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Disappointingly, </w:t>
      </w:r>
      <w:r w:rsidR="00D83AD2" w:rsidRPr="00F507F0">
        <w:rPr>
          <w:rFonts w:ascii="Times New Roman" w:hAnsi="Times New Roman" w:cs="Times New Roman"/>
          <w:sz w:val="24"/>
          <w:szCs w:val="24"/>
        </w:rPr>
        <w:t>responses only came from Carmarthenshire (66.7</w:t>
      </w:r>
      <w:r w:rsidR="00EC18D3" w:rsidRPr="00F507F0">
        <w:rPr>
          <w:rFonts w:ascii="Times New Roman" w:hAnsi="Times New Roman" w:cs="Times New Roman"/>
          <w:sz w:val="24"/>
          <w:szCs w:val="24"/>
        </w:rPr>
        <w:t xml:space="preserve">%) </w:t>
      </w:r>
      <w:r w:rsidR="00D83AD2" w:rsidRPr="00F507F0">
        <w:rPr>
          <w:rFonts w:ascii="Times New Roman" w:hAnsi="Times New Roman" w:cs="Times New Roman"/>
          <w:sz w:val="24"/>
          <w:szCs w:val="24"/>
        </w:rPr>
        <w:t>and Swansea</w:t>
      </w:r>
      <w:r w:rsidR="00EC18D3" w:rsidRPr="00F507F0">
        <w:rPr>
          <w:rFonts w:ascii="Times New Roman" w:hAnsi="Times New Roman" w:cs="Times New Roman"/>
          <w:sz w:val="24"/>
          <w:szCs w:val="24"/>
        </w:rPr>
        <w:t xml:space="preserve"> (33.3%)</w:t>
      </w:r>
      <w:r w:rsidR="00D83AD2" w:rsidRPr="00F507F0">
        <w:rPr>
          <w:rFonts w:ascii="Times New Roman" w:hAnsi="Times New Roman" w:cs="Times New Roman"/>
          <w:sz w:val="24"/>
          <w:szCs w:val="24"/>
        </w:rPr>
        <w:t>, meanin</w:t>
      </w:r>
      <w:r w:rsidR="00EC18D3" w:rsidRPr="00F507F0">
        <w:rPr>
          <w:rFonts w:ascii="Times New Roman" w:hAnsi="Times New Roman" w:cs="Times New Roman"/>
          <w:sz w:val="24"/>
          <w:szCs w:val="24"/>
        </w:rPr>
        <w:t>g we had no replies from Neath Port Talbot</w:t>
      </w:r>
      <w:r w:rsidR="0040081E">
        <w:rPr>
          <w:rFonts w:ascii="Times New Roman" w:hAnsi="Times New Roman" w:cs="Times New Roman"/>
          <w:sz w:val="24"/>
          <w:szCs w:val="24"/>
        </w:rPr>
        <w:t xml:space="preserve"> (Appendix 1)</w:t>
      </w:r>
      <w:r w:rsidR="00EC18D3" w:rsidRPr="00F507F0">
        <w:rPr>
          <w:rFonts w:ascii="Times New Roman" w:hAnsi="Times New Roman" w:cs="Times New Roman"/>
          <w:sz w:val="24"/>
          <w:szCs w:val="24"/>
        </w:rPr>
        <w:t xml:space="preserve">.  This </w:t>
      </w:r>
      <w:r w:rsidR="0036413F" w:rsidRPr="00F507F0">
        <w:rPr>
          <w:rFonts w:ascii="Times New Roman" w:hAnsi="Times New Roman" w:cs="Times New Roman"/>
          <w:sz w:val="24"/>
          <w:szCs w:val="24"/>
        </w:rPr>
        <w:t>is unfortunate, as clearly the</w:t>
      </w:r>
      <w:r w:rsidR="00C46B1B" w:rsidRPr="00F507F0">
        <w:rPr>
          <w:rFonts w:ascii="Times New Roman" w:hAnsi="Times New Roman" w:cs="Times New Roman"/>
          <w:sz w:val="24"/>
          <w:szCs w:val="24"/>
        </w:rPr>
        <w:t>re is</w:t>
      </w:r>
      <w:r w:rsidR="00A06059" w:rsidRPr="00F507F0">
        <w:rPr>
          <w:rFonts w:ascii="Times New Roman" w:hAnsi="Times New Roman" w:cs="Times New Roman"/>
          <w:sz w:val="24"/>
          <w:szCs w:val="24"/>
        </w:rPr>
        <w:t xml:space="preserve"> a</w:t>
      </w:r>
      <w:r w:rsidR="00C46B1B" w:rsidRPr="00F507F0">
        <w:rPr>
          <w:rFonts w:ascii="Times New Roman" w:hAnsi="Times New Roman" w:cs="Times New Roman"/>
          <w:sz w:val="24"/>
          <w:szCs w:val="24"/>
        </w:rPr>
        <w:t xml:space="preserve"> lack</w:t>
      </w:r>
      <w:r w:rsidR="008D772C">
        <w:rPr>
          <w:rFonts w:ascii="Times New Roman" w:hAnsi="Times New Roman" w:cs="Times New Roman"/>
          <w:sz w:val="24"/>
          <w:szCs w:val="24"/>
        </w:rPr>
        <w:t xml:space="preserve"> </w:t>
      </w:r>
      <w:r w:rsidR="00C46B1B" w:rsidRPr="00F507F0">
        <w:rPr>
          <w:rFonts w:ascii="Times New Roman" w:hAnsi="Times New Roman" w:cs="Times New Roman"/>
          <w:sz w:val="24"/>
          <w:szCs w:val="24"/>
        </w:rPr>
        <w:t>of</w:t>
      </w:r>
      <w:r w:rsidR="008466BE" w:rsidRPr="00F507F0">
        <w:rPr>
          <w:rFonts w:ascii="Times New Roman" w:hAnsi="Times New Roman" w:cs="Times New Roman"/>
          <w:sz w:val="24"/>
          <w:szCs w:val="24"/>
        </w:rPr>
        <w:t xml:space="preserve"> insight </w:t>
      </w:r>
      <w:r w:rsidR="00982C81">
        <w:rPr>
          <w:rFonts w:ascii="Times New Roman" w:hAnsi="Times New Roman" w:cs="Times New Roman"/>
          <w:sz w:val="24"/>
          <w:szCs w:val="24"/>
        </w:rPr>
        <w:t>regarding</w:t>
      </w:r>
      <w:r w:rsidR="008466BE" w:rsidRPr="00F507F0">
        <w:rPr>
          <w:rFonts w:ascii="Times New Roman" w:hAnsi="Times New Roman" w:cs="Times New Roman"/>
          <w:sz w:val="24"/>
          <w:szCs w:val="24"/>
        </w:rPr>
        <w:t xml:space="preserve"> that particular LEA </w:t>
      </w:r>
      <w:r w:rsidR="00B42DAD">
        <w:rPr>
          <w:rFonts w:ascii="Times New Roman" w:hAnsi="Times New Roman" w:cs="Times New Roman"/>
          <w:sz w:val="24"/>
          <w:szCs w:val="24"/>
        </w:rPr>
        <w:t>meaning we</w:t>
      </w:r>
      <w:r w:rsidR="008466BE" w:rsidRPr="00F507F0">
        <w:rPr>
          <w:rFonts w:ascii="Times New Roman" w:hAnsi="Times New Roman" w:cs="Times New Roman"/>
          <w:sz w:val="24"/>
          <w:szCs w:val="24"/>
        </w:rPr>
        <w:t xml:space="preserve"> cannot discuss and compare or contrast</w:t>
      </w:r>
      <w:r w:rsidR="00C46B1B" w:rsidRPr="00F507F0">
        <w:rPr>
          <w:rFonts w:ascii="Times New Roman" w:hAnsi="Times New Roman" w:cs="Times New Roman"/>
          <w:sz w:val="24"/>
          <w:szCs w:val="24"/>
        </w:rPr>
        <w:t xml:space="preserve"> that</w:t>
      </w:r>
      <w:r w:rsidR="00FA0A8E" w:rsidRPr="00F507F0">
        <w:rPr>
          <w:rFonts w:ascii="Times New Roman" w:hAnsi="Times New Roman" w:cs="Times New Roman"/>
          <w:sz w:val="24"/>
          <w:szCs w:val="24"/>
        </w:rPr>
        <w:t xml:space="preserve"> data</w:t>
      </w:r>
      <w:r w:rsidR="008466BE" w:rsidRPr="00F507F0">
        <w:rPr>
          <w:rFonts w:ascii="Times New Roman" w:hAnsi="Times New Roman" w:cs="Times New Roman"/>
          <w:sz w:val="24"/>
          <w:szCs w:val="24"/>
        </w:rPr>
        <w:t xml:space="preserve">. We </w:t>
      </w:r>
      <w:r w:rsidR="00523952" w:rsidRPr="00F507F0">
        <w:rPr>
          <w:rFonts w:ascii="Times New Roman" w:hAnsi="Times New Roman" w:cs="Times New Roman"/>
          <w:sz w:val="24"/>
          <w:szCs w:val="24"/>
        </w:rPr>
        <w:t>gave the schools 2 weeks to reply before sending out the questionnaire again</w:t>
      </w:r>
      <w:r w:rsidR="008D40CD" w:rsidRPr="00F507F0">
        <w:rPr>
          <w:rFonts w:ascii="Times New Roman" w:hAnsi="Times New Roman" w:cs="Times New Roman"/>
          <w:sz w:val="24"/>
          <w:szCs w:val="24"/>
        </w:rPr>
        <w:t xml:space="preserve"> to possibly remind schools to distribute them, but this still amounted in no reply from NPT.</w:t>
      </w:r>
    </w:p>
    <w:p w14:paraId="79A3E4A3" w14:textId="77777777" w:rsidR="007F6E41" w:rsidRDefault="007F6E41" w:rsidP="00F507F0">
      <w:pPr>
        <w:spacing w:line="360" w:lineRule="auto"/>
        <w:rPr>
          <w:rFonts w:ascii="Times New Roman" w:hAnsi="Times New Roman" w:cs="Times New Roman"/>
          <w:sz w:val="24"/>
          <w:szCs w:val="24"/>
        </w:rPr>
      </w:pPr>
    </w:p>
    <w:p w14:paraId="20CBEFBB" w14:textId="77777777" w:rsidR="007F6E41" w:rsidRDefault="007F6E41" w:rsidP="00F507F0">
      <w:pPr>
        <w:spacing w:line="360" w:lineRule="auto"/>
        <w:rPr>
          <w:rFonts w:ascii="Times New Roman" w:hAnsi="Times New Roman" w:cs="Times New Roman"/>
          <w:sz w:val="24"/>
          <w:szCs w:val="24"/>
        </w:rPr>
      </w:pPr>
    </w:p>
    <w:p w14:paraId="255F84C6" w14:textId="77777777" w:rsidR="007F6E41" w:rsidRDefault="007F6E41" w:rsidP="00F507F0">
      <w:pPr>
        <w:spacing w:line="360" w:lineRule="auto"/>
        <w:rPr>
          <w:rFonts w:ascii="Times New Roman" w:hAnsi="Times New Roman" w:cs="Times New Roman"/>
          <w:sz w:val="24"/>
          <w:szCs w:val="24"/>
        </w:rPr>
      </w:pPr>
    </w:p>
    <w:p w14:paraId="633B42A4" w14:textId="1C67F384" w:rsidR="000F4E0B" w:rsidRPr="00F507F0" w:rsidRDefault="00D93C68"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lastRenderedPageBreak/>
        <w:t>It was</w:t>
      </w:r>
      <w:r w:rsidR="001F6B46" w:rsidRPr="00F507F0">
        <w:rPr>
          <w:rFonts w:ascii="Times New Roman" w:hAnsi="Times New Roman" w:cs="Times New Roman"/>
          <w:sz w:val="24"/>
          <w:szCs w:val="24"/>
        </w:rPr>
        <w:t xml:space="preserve"> deemed vital to determine who </w:t>
      </w:r>
      <w:r w:rsidR="004365F0" w:rsidRPr="00F507F0">
        <w:rPr>
          <w:rFonts w:ascii="Times New Roman" w:hAnsi="Times New Roman" w:cs="Times New Roman"/>
          <w:sz w:val="24"/>
          <w:szCs w:val="24"/>
        </w:rPr>
        <w:t>we had actually gained responses from</w:t>
      </w:r>
      <w:r w:rsidRPr="00F507F0">
        <w:rPr>
          <w:rFonts w:ascii="Times New Roman" w:hAnsi="Times New Roman" w:cs="Times New Roman"/>
          <w:sz w:val="24"/>
          <w:szCs w:val="24"/>
        </w:rPr>
        <w:t xml:space="preserve">, </w:t>
      </w:r>
      <w:r w:rsidR="008D772C" w:rsidRPr="00F507F0">
        <w:rPr>
          <w:rFonts w:ascii="Times New Roman" w:hAnsi="Times New Roman" w:cs="Times New Roman"/>
          <w:sz w:val="24"/>
          <w:szCs w:val="24"/>
        </w:rPr>
        <w:t>in regard to</w:t>
      </w:r>
      <w:r w:rsidRPr="00F507F0">
        <w:rPr>
          <w:rFonts w:ascii="Times New Roman" w:hAnsi="Times New Roman" w:cs="Times New Roman"/>
          <w:sz w:val="24"/>
          <w:szCs w:val="24"/>
        </w:rPr>
        <w:t xml:space="preserve"> the </w:t>
      </w:r>
      <w:r w:rsidR="00435C15" w:rsidRPr="00F507F0">
        <w:rPr>
          <w:rFonts w:ascii="Times New Roman" w:hAnsi="Times New Roman" w:cs="Times New Roman"/>
          <w:sz w:val="24"/>
          <w:szCs w:val="24"/>
        </w:rPr>
        <w:t>respondent’s</w:t>
      </w:r>
      <w:r w:rsidRPr="00F507F0">
        <w:rPr>
          <w:rFonts w:ascii="Times New Roman" w:hAnsi="Times New Roman" w:cs="Times New Roman"/>
          <w:sz w:val="24"/>
          <w:szCs w:val="24"/>
        </w:rPr>
        <w:t xml:space="preserve"> position within the school</w:t>
      </w:r>
      <w:r w:rsidR="004365F0" w:rsidRPr="00F507F0">
        <w:rPr>
          <w:rFonts w:ascii="Times New Roman" w:hAnsi="Times New Roman" w:cs="Times New Roman"/>
          <w:sz w:val="24"/>
          <w:szCs w:val="24"/>
        </w:rPr>
        <w:t>.</w:t>
      </w:r>
    </w:p>
    <w:p w14:paraId="41D0447E" w14:textId="10679B8D" w:rsidR="00F64729" w:rsidRPr="00F507F0" w:rsidRDefault="006D4F8F"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drawing>
          <wp:inline distT="0" distB="0" distL="0" distR="0" wp14:anchorId="6FD6517D" wp14:editId="1D96776B">
            <wp:extent cx="3819525" cy="2200275"/>
            <wp:effectExtent l="0" t="0" r="9525" b="9525"/>
            <wp:docPr id="1" name="Chart 1">
              <a:extLst xmlns:a="http://schemas.openxmlformats.org/drawingml/2006/main">
                <a:ext uri="{FF2B5EF4-FFF2-40B4-BE49-F238E27FC236}">
                  <a16:creationId xmlns:a16="http://schemas.microsoft.com/office/drawing/2014/main" id="{913534AD-C349-4263-B2A2-320242794D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1C72BDD" w14:textId="0FD11451" w:rsidR="006D4F8F" w:rsidRPr="00B4506C" w:rsidRDefault="00281BD1" w:rsidP="00F507F0">
      <w:pPr>
        <w:spacing w:line="360" w:lineRule="auto"/>
        <w:rPr>
          <w:rFonts w:ascii="Times New Roman" w:hAnsi="Times New Roman" w:cs="Times New Roman"/>
          <w:i/>
          <w:sz w:val="24"/>
          <w:szCs w:val="24"/>
        </w:rPr>
      </w:pPr>
      <w:r w:rsidRPr="00B4506C">
        <w:rPr>
          <w:rFonts w:ascii="Times New Roman" w:hAnsi="Times New Roman" w:cs="Times New Roman"/>
          <w:i/>
          <w:sz w:val="24"/>
          <w:szCs w:val="24"/>
        </w:rPr>
        <w:t>Figure 1</w:t>
      </w:r>
      <w:r w:rsidR="00530D9E" w:rsidRPr="00B4506C">
        <w:rPr>
          <w:rFonts w:ascii="Times New Roman" w:hAnsi="Times New Roman" w:cs="Times New Roman"/>
          <w:i/>
          <w:sz w:val="24"/>
          <w:szCs w:val="24"/>
        </w:rPr>
        <w:t xml:space="preserve"> – A pie chart showing </w:t>
      </w:r>
      <w:r w:rsidR="00B4506C" w:rsidRPr="00B4506C">
        <w:rPr>
          <w:rFonts w:ascii="Times New Roman" w:hAnsi="Times New Roman" w:cs="Times New Roman"/>
          <w:i/>
          <w:sz w:val="24"/>
          <w:szCs w:val="24"/>
        </w:rPr>
        <w:t>the position within the school of the responders</w:t>
      </w:r>
    </w:p>
    <w:p w14:paraId="027BD710" w14:textId="572D63BA" w:rsidR="009127CF" w:rsidRPr="00F507F0" w:rsidRDefault="006D4F8F"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As seen in Figure 1, </w:t>
      </w:r>
      <w:r w:rsidR="0008584A" w:rsidRPr="00F507F0">
        <w:rPr>
          <w:rFonts w:ascii="Times New Roman" w:hAnsi="Times New Roman" w:cs="Times New Roman"/>
          <w:sz w:val="24"/>
          <w:szCs w:val="24"/>
        </w:rPr>
        <w:t>15 members of</w:t>
      </w:r>
      <w:r w:rsidR="00683886" w:rsidRPr="00F507F0">
        <w:rPr>
          <w:rFonts w:ascii="Times New Roman" w:hAnsi="Times New Roman" w:cs="Times New Roman"/>
          <w:sz w:val="24"/>
          <w:szCs w:val="24"/>
        </w:rPr>
        <w:t xml:space="preserve"> </w:t>
      </w:r>
      <w:r w:rsidR="00A038C4" w:rsidRPr="00F507F0">
        <w:rPr>
          <w:rFonts w:ascii="Times New Roman" w:hAnsi="Times New Roman" w:cs="Times New Roman"/>
          <w:sz w:val="24"/>
          <w:szCs w:val="24"/>
        </w:rPr>
        <w:t xml:space="preserve">staff holding various </w:t>
      </w:r>
      <w:r w:rsidR="00BB7F95" w:rsidRPr="00F507F0">
        <w:rPr>
          <w:rFonts w:ascii="Times New Roman" w:hAnsi="Times New Roman" w:cs="Times New Roman"/>
          <w:sz w:val="24"/>
          <w:szCs w:val="24"/>
        </w:rPr>
        <w:t>positions within the school</w:t>
      </w:r>
      <w:r w:rsidR="00B75A52" w:rsidRPr="00F507F0">
        <w:rPr>
          <w:rFonts w:ascii="Times New Roman" w:hAnsi="Times New Roman" w:cs="Times New Roman"/>
          <w:sz w:val="24"/>
          <w:szCs w:val="24"/>
        </w:rPr>
        <w:t xml:space="preserve"> completed the questionnaire.  D</w:t>
      </w:r>
      <w:r w:rsidR="00595E66" w:rsidRPr="00F507F0">
        <w:rPr>
          <w:rFonts w:ascii="Times New Roman" w:hAnsi="Times New Roman" w:cs="Times New Roman"/>
          <w:sz w:val="24"/>
          <w:szCs w:val="24"/>
        </w:rPr>
        <w:t xml:space="preserve">ata </w:t>
      </w:r>
      <w:r w:rsidR="00B75A52" w:rsidRPr="00F507F0">
        <w:rPr>
          <w:rFonts w:ascii="Times New Roman" w:hAnsi="Times New Roman" w:cs="Times New Roman"/>
          <w:sz w:val="24"/>
          <w:szCs w:val="24"/>
        </w:rPr>
        <w:t>has therefore been gathered fro</w:t>
      </w:r>
      <w:r w:rsidR="00595E66" w:rsidRPr="00F507F0">
        <w:rPr>
          <w:rFonts w:ascii="Times New Roman" w:hAnsi="Times New Roman" w:cs="Times New Roman"/>
          <w:sz w:val="24"/>
          <w:szCs w:val="24"/>
        </w:rPr>
        <w:t xml:space="preserve">m a wide range of staff who all have varying </w:t>
      </w:r>
      <w:r w:rsidR="007718D2" w:rsidRPr="00F507F0">
        <w:rPr>
          <w:rFonts w:ascii="Times New Roman" w:hAnsi="Times New Roman" w:cs="Times New Roman"/>
          <w:sz w:val="24"/>
          <w:szCs w:val="24"/>
        </w:rPr>
        <w:t>insights</w:t>
      </w:r>
      <w:r w:rsidR="00595E66" w:rsidRPr="00F507F0">
        <w:rPr>
          <w:rFonts w:ascii="Times New Roman" w:hAnsi="Times New Roman" w:cs="Times New Roman"/>
          <w:sz w:val="24"/>
          <w:szCs w:val="24"/>
        </w:rPr>
        <w:t xml:space="preserve"> into </w:t>
      </w:r>
      <w:r w:rsidR="00843097">
        <w:rPr>
          <w:rFonts w:ascii="Times New Roman" w:hAnsi="Times New Roman" w:cs="Times New Roman"/>
          <w:sz w:val="24"/>
          <w:szCs w:val="24"/>
        </w:rPr>
        <w:t>d</w:t>
      </w:r>
      <w:r w:rsidR="00595E66" w:rsidRPr="00F507F0">
        <w:rPr>
          <w:rFonts w:ascii="Times New Roman" w:hAnsi="Times New Roman" w:cs="Times New Roman"/>
          <w:sz w:val="24"/>
          <w:szCs w:val="24"/>
        </w:rPr>
        <w:t xml:space="preserve">yslexia </w:t>
      </w:r>
      <w:r w:rsidR="00843097">
        <w:rPr>
          <w:rFonts w:ascii="Times New Roman" w:hAnsi="Times New Roman" w:cs="Times New Roman"/>
          <w:sz w:val="24"/>
          <w:szCs w:val="24"/>
        </w:rPr>
        <w:t>with</w:t>
      </w:r>
      <w:r w:rsidR="00595E66" w:rsidRPr="00F507F0">
        <w:rPr>
          <w:rFonts w:ascii="Times New Roman" w:hAnsi="Times New Roman" w:cs="Times New Roman"/>
          <w:sz w:val="24"/>
          <w:szCs w:val="24"/>
        </w:rPr>
        <w:t xml:space="preserve">in the classroom, </w:t>
      </w:r>
      <w:r w:rsidR="00C33FD2">
        <w:rPr>
          <w:rFonts w:ascii="Times New Roman" w:hAnsi="Times New Roman" w:cs="Times New Roman"/>
          <w:sz w:val="24"/>
          <w:szCs w:val="24"/>
        </w:rPr>
        <w:t>producing</w:t>
      </w:r>
      <w:r w:rsidR="00595E66" w:rsidRPr="00F507F0">
        <w:rPr>
          <w:rFonts w:ascii="Times New Roman" w:hAnsi="Times New Roman" w:cs="Times New Roman"/>
          <w:sz w:val="24"/>
          <w:szCs w:val="24"/>
        </w:rPr>
        <w:t xml:space="preserve"> a variety of data</w:t>
      </w:r>
      <w:r w:rsidR="00F372BC" w:rsidRPr="00F507F0">
        <w:rPr>
          <w:rFonts w:ascii="Times New Roman" w:hAnsi="Times New Roman" w:cs="Times New Roman"/>
          <w:sz w:val="24"/>
          <w:szCs w:val="24"/>
        </w:rPr>
        <w:t>.</w:t>
      </w:r>
    </w:p>
    <w:p w14:paraId="0F662E7A" w14:textId="7154E59F" w:rsidR="00D0276F" w:rsidRPr="00F507F0" w:rsidRDefault="00E479BD"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A</w:t>
      </w:r>
      <w:r w:rsidR="00F96E43" w:rsidRPr="00F507F0">
        <w:rPr>
          <w:rFonts w:ascii="Times New Roman" w:hAnsi="Times New Roman" w:cs="Times New Roman"/>
          <w:sz w:val="24"/>
          <w:szCs w:val="24"/>
        </w:rPr>
        <w:t>part from Nursery,</w:t>
      </w:r>
      <w:r w:rsidR="00A273DA" w:rsidRPr="00F507F0">
        <w:rPr>
          <w:rFonts w:ascii="Times New Roman" w:hAnsi="Times New Roman" w:cs="Times New Roman"/>
          <w:sz w:val="24"/>
          <w:szCs w:val="24"/>
        </w:rPr>
        <w:t xml:space="preserve"> responses were gathered from staff who had interacted with pupils from every year group from reception to </w:t>
      </w:r>
      <w:r w:rsidR="00EB0648" w:rsidRPr="00F507F0">
        <w:rPr>
          <w:rFonts w:ascii="Times New Roman" w:hAnsi="Times New Roman" w:cs="Times New Roman"/>
          <w:sz w:val="24"/>
          <w:szCs w:val="24"/>
        </w:rPr>
        <w:t xml:space="preserve">year 8 and above, with Year 5 </w:t>
      </w:r>
      <w:r w:rsidR="008C3A58" w:rsidRPr="00F507F0">
        <w:rPr>
          <w:rFonts w:ascii="Times New Roman" w:hAnsi="Times New Roman" w:cs="Times New Roman"/>
          <w:sz w:val="24"/>
          <w:szCs w:val="24"/>
        </w:rPr>
        <w:t>being the year that had been taught or supported the most</w:t>
      </w:r>
      <w:r w:rsidR="005D76E2">
        <w:rPr>
          <w:rFonts w:ascii="Times New Roman" w:hAnsi="Times New Roman" w:cs="Times New Roman"/>
          <w:sz w:val="24"/>
          <w:szCs w:val="24"/>
        </w:rPr>
        <w:t xml:space="preserve"> (Appendix 2). </w:t>
      </w:r>
      <w:r w:rsidR="004B49B3" w:rsidRPr="00F507F0">
        <w:rPr>
          <w:rFonts w:ascii="Times New Roman" w:hAnsi="Times New Roman" w:cs="Times New Roman"/>
          <w:sz w:val="24"/>
          <w:szCs w:val="24"/>
        </w:rPr>
        <w:t xml:space="preserve">By </w:t>
      </w:r>
      <w:r w:rsidR="006E4456" w:rsidRPr="00F507F0">
        <w:rPr>
          <w:rFonts w:ascii="Times New Roman" w:hAnsi="Times New Roman" w:cs="Times New Roman"/>
          <w:sz w:val="24"/>
          <w:szCs w:val="24"/>
        </w:rPr>
        <w:t>understanding</w:t>
      </w:r>
      <w:r w:rsidR="004B49B3" w:rsidRPr="00F507F0">
        <w:rPr>
          <w:rFonts w:ascii="Times New Roman" w:hAnsi="Times New Roman" w:cs="Times New Roman"/>
          <w:sz w:val="24"/>
          <w:szCs w:val="24"/>
        </w:rPr>
        <w:t xml:space="preserve"> a range of year</w:t>
      </w:r>
      <w:r w:rsidR="00C714B8" w:rsidRPr="00F507F0">
        <w:rPr>
          <w:rFonts w:ascii="Times New Roman" w:hAnsi="Times New Roman" w:cs="Times New Roman"/>
          <w:sz w:val="24"/>
          <w:szCs w:val="24"/>
        </w:rPr>
        <w:t xml:space="preserve"> </w:t>
      </w:r>
      <w:r w:rsidR="004B49B3" w:rsidRPr="00F507F0">
        <w:rPr>
          <w:rFonts w:ascii="Times New Roman" w:hAnsi="Times New Roman" w:cs="Times New Roman"/>
          <w:sz w:val="24"/>
          <w:szCs w:val="24"/>
        </w:rPr>
        <w:t>groups again only benefits the</w:t>
      </w:r>
      <w:r w:rsidR="00341162" w:rsidRPr="00F507F0">
        <w:rPr>
          <w:rFonts w:ascii="Times New Roman" w:hAnsi="Times New Roman" w:cs="Times New Roman"/>
          <w:sz w:val="24"/>
          <w:szCs w:val="24"/>
        </w:rPr>
        <w:t xml:space="preserve"> responses received.</w:t>
      </w:r>
    </w:p>
    <w:p w14:paraId="4B62E9CD" w14:textId="7A52A4CE" w:rsidR="00F374FF" w:rsidRPr="00F507F0" w:rsidRDefault="00106FEF" w:rsidP="00F507F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A0380" w:rsidRPr="00F507F0">
        <w:rPr>
          <w:rFonts w:ascii="Times New Roman" w:hAnsi="Times New Roman" w:cs="Times New Roman"/>
          <w:sz w:val="24"/>
          <w:szCs w:val="24"/>
        </w:rPr>
        <w:t xml:space="preserve">In </w:t>
      </w:r>
      <w:r w:rsidR="00D0276F" w:rsidRPr="00F507F0">
        <w:rPr>
          <w:rFonts w:ascii="Times New Roman" w:hAnsi="Times New Roman" w:cs="Times New Roman"/>
          <w:sz w:val="24"/>
          <w:szCs w:val="24"/>
        </w:rPr>
        <w:t>determin</w:t>
      </w:r>
      <w:r w:rsidR="005A0380" w:rsidRPr="00F507F0">
        <w:rPr>
          <w:rFonts w:ascii="Times New Roman" w:hAnsi="Times New Roman" w:cs="Times New Roman"/>
          <w:sz w:val="24"/>
          <w:szCs w:val="24"/>
        </w:rPr>
        <w:t>ing</w:t>
      </w:r>
      <w:r w:rsidR="00D0276F" w:rsidRPr="00F507F0">
        <w:rPr>
          <w:rFonts w:ascii="Times New Roman" w:hAnsi="Times New Roman" w:cs="Times New Roman"/>
          <w:sz w:val="24"/>
          <w:szCs w:val="24"/>
        </w:rPr>
        <w:t xml:space="preserve"> what school setting the responders worked within</w:t>
      </w:r>
      <w:r w:rsidR="00F64806">
        <w:rPr>
          <w:rFonts w:ascii="Times New Roman" w:hAnsi="Times New Roman" w:cs="Times New Roman"/>
          <w:sz w:val="24"/>
          <w:szCs w:val="24"/>
        </w:rPr>
        <w:t>,</w:t>
      </w:r>
      <w:r w:rsidR="005A0380" w:rsidRPr="00F507F0">
        <w:rPr>
          <w:rFonts w:ascii="Times New Roman" w:hAnsi="Times New Roman" w:cs="Times New Roman"/>
          <w:sz w:val="24"/>
          <w:szCs w:val="24"/>
        </w:rPr>
        <w:t xml:space="preserve"> it was found that</w:t>
      </w:r>
      <w:r w:rsidR="00D0276F" w:rsidRPr="00F507F0">
        <w:rPr>
          <w:rFonts w:ascii="Times New Roman" w:hAnsi="Times New Roman" w:cs="Times New Roman"/>
          <w:sz w:val="24"/>
          <w:szCs w:val="24"/>
        </w:rPr>
        <w:t xml:space="preserve"> </w:t>
      </w:r>
      <w:r w:rsidR="008D772C">
        <w:rPr>
          <w:rFonts w:ascii="Times New Roman" w:hAnsi="Times New Roman" w:cs="Times New Roman"/>
          <w:sz w:val="24"/>
          <w:szCs w:val="24"/>
        </w:rPr>
        <w:t>t</w:t>
      </w:r>
      <w:r w:rsidR="007D5625" w:rsidRPr="00F507F0">
        <w:rPr>
          <w:rFonts w:ascii="Times New Roman" w:hAnsi="Times New Roman" w:cs="Times New Roman"/>
          <w:sz w:val="24"/>
          <w:szCs w:val="24"/>
        </w:rPr>
        <w:t xml:space="preserve">he majority </w:t>
      </w:r>
      <w:r w:rsidR="00CA191C" w:rsidRPr="00F507F0">
        <w:rPr>
          <w:rFonts w:ascii="Times New Roman" w:hAnsi="Times New Roman" w:cs="Times New Roman"/>
          <w:sz w:val="24"/>
          <w:szCs w:val="24"/>
        </w:rPr>
        <w:t xml:space="preserve">(46.7%) </w:t>
      </w:r>
      <w:r w:rsidR="007D5625" w:rsidRPr="00F507F0">
        <w:rPr>
          <w:rFonts w:ascii="Times New Roman" w:hAnsi="Times New Roman" w:cs="Times New Roman"/>
          <w:sz w:val="24"/>
          <w:szCs w:val="24"/>
        </w:rPr>
        <w:t xml:space="preserve">was the Primary sector which encompasses both Foundation Phase and </w:t>
      </w:r>
      <w:r w:rsidR="00CA191C" w:rsidRPr="00F507F0">
        <w:rPr>
          <w:rFonts w:ascii="Times New Roman" w:hAnsi="Times New Roman" w:cs="Times New Roman"/>
          <w:sz w:val="24"/>
          <w:szCs w:val="24"/>
        </w:rPr>
        <w:t xml:space="preserve">Key Stage 2.  </w:t>
      </w:r>
      <w:r w:rsidR="002570AE" w:rsidRPr="00F507F0">
        <w:rPr>
          <w:rFonts w:ascii="Times New Roman" w:hAnsi="Times New Roman" w:cs="Times New Roman"/>
          <w:sz w:val="24"/>
          <w:szCs w:val="24"/>
        </w:rPr>
        <w:t xml:space="preserve">6.7% worked solely within the Foundation Phase within a primary school while </w:t>
      </w:r>
      <w:r w:rsidR="0027427B" w:rsidRPr="00F507F0">
        <w:rPr>
          <w:rFonts w:ascii="Times New Roman" w:hAnsi="Times New Roman" w:cs="Times New Roman"/>
          <w:sz w:val="24"/>
          <w:szCs w:val="24"/>
        </w:rPr>
        <w:t xml:space="preserve">20% worked within Key stage 2 in the primary sector.  </w:t>
      </w:r>
      <w:r w:rsidR="00712760" w:rsidRPr="00F507F0">
        <w:rPr>
          <w:rFonts w:ascii="Times New Roman" w:hAnsi="Times New Roman" w:cs="Times New Roman"/>
          <w:sz w:val="24"/>
          <w:szCs w:val="24"/>
        </w:rPr>
        <w:t>The remaining</w:t>
      </w:r>
      <w:r w:rsidR="00806D68" w:rsidRPr="00F507F0">
        <w:rPr>
          <w:rFonts w:ascii="Times New Roman" w:hAnsi="Times New Roman" w:cs="Times New Roman"/>
          <w:sz w:val="24"/>
          <w:szCs w:val="24"/>
        </w:rPr>
        <w:t xml:space="preserve"> 26.7% </w:t>
      </w:r>
      <w:r w:rsidR="00CA66B3" w:rsidRPr="00F507F0">
        <w:rPr>
          <w:rFonts w:ascii="Times New Roman" w:hAnsi="Times New Roman" w:cs="Times New Roman"/>
          <w:sz w:val="24"/>
          <w:szCs w:val="24"/>
        </w:rPr>
        <w:t>work</w:t>
      </w:r>
      <w:r w:rsidR="001C6C82" w:rsidRPr="00F507F0">
        <w:rPr>
          <w:rFonts w:ascii="Times New Roman" w:hAnsi="Times New Roman" w:cs="Times New Roman"/>
          <w:sz w:val="24"/>
          <w:szCs w:val="24"/>
        </w:rPr>
        <w:t xml:space="preserve"> within a Secondary school setting</w:t>
      </w:r>
      <w:r w:rsidR="002922D5">
        <w:rPr>
          <w:rFonts w:ascii="Times New Roman" w:hAnsi="Times New Roman" w:cs="Times New Roman"/>
          <w:sz w:val="24"/>
          <w:szCs w:val="24"/>
        </w:rPr>
        <w:t xml:space="preserve"> (Appendix 3)</w:t>
      </w:r>
      <w:r w:rsidR="001C6C82" w:rsidRPr="00F507F0">
        <w:rPr>
          <w:rFonts w:ascii="Times New Roman" w:hAnsi="Times New Roman" w:cs="Times New Roman"/>
          <w:sz w:val="24"/>
          <w:szCs w:val="24"/>
        </w:rPr>
        <w:t>.  Unfortunately</w:t>
      </w:r>
      <w:r w:rsidR="00930161" w:rsidRPr="00F507F0">
        <w:rPr>
          <w:rFonts w:ascii="Times New Roman" w:hAnsi="Times New Roman" w:cs="Times New Roman"/>
          <w:sz w:val="24"/>
          <w:szCs w:val="24"/>
        </w:rPr>
        <w:t>,</w:t>
      </w:r>
      <w:r w:rsidR="001C6C82" w:rsidRPr="00F507F0">
        <w:rPr>
          <w:rFonts w:ascii="Times New Roman" w:hAnsi="Times New Roman" w:cs="Times New Roman"/>
          <w:sz w:val="24"/>
          <w:szCs w:val="24"/>
        </w:rPr>
        <w:t xml:space="preserve"> no responses were gained from </w:t>
      </w:r>
      <w:r w:rsidR="00F374FF" w:rsidRPr="00F507F0">
        <w:rPr>
          <w:rFonts w:ascii="Times New Roman" w:hAnsi="Times New Roman" w:cs="Times New Roman"/>
          <w:sz w:val="24"/>
          <w:szCs w:val="24"/>
        </w:rPr>
        <w:t>any specialist schools.</w:t>
      </w:r>
    </w:p>
    <w:p w14:paraId="68BBFAE8" w14:textId="6EB393A7" w:rsidR="005A7C90" w:rsidRPr="00F507F0" w:rsidRDefault="00453865"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Given the differing language used in relation to dyslexia, it was deemed valuable to determine what terminology was used within the schools, given that there are discrepancies over how dyslexia is addressed.  Dyscalculia has been added here to provide an awareness regarding later questions.  </w:t>
      </w:r>
    </w:p>
    <w:p w14:paraId="18BB6740" w14:textId="77777777" w:rsidR="005A7C90" w:rsidRPr="00F507F0" w:rsidRDefault="005A7C90" w:rsidP="00F507F0">
      <w:pPr>
        <w:spacing w:line="360" w:lineRule="auto"/>
        <w:rPr>
          <w:rFonts w:ascii="Times New Roman" w:hAnsi="Times New Roman" w:cs="Times New Roman"/>
          <w:sz w:val="24"/>
          <w:szCs w:val="24"/>
        </w:rPr>
      </w:pPr>
    </w:p>
    <w:p w14:paraId="46582704" w14:textId="185311AC" w:rsidR="005A7C90" w:rsidRDefault="005A7C90"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lastRenderedPageBreak/>
        <w:drawing>
          <wp:inline distT="0" distB="0" distL="0" distR="0" wp14:anchorId="3812C326" wp14:editId="42D55AED">
            <wp:extent cx="4572000" cy="2743200"/>
            <wp:effectExtent l="0" t="0" r="0" b="0"/>
            <wp:docPr id="4" name="Chart 4">
              <a:extLst xmlns:a="http://schemas.openxmlformats.org/drawingml/2006/main">
                <a:ext uri="{FF2B5EF4-FFF2-40B4-BE49-F238E27FC236}">
                  <a16:creationId xmlns:a16="http://schemas.microsoft.com/office/drawing/2014/main" id="{0F89732C-28C6-4968-9816-376854E4E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5D99F2B" w14:textId="08BD878E" w:rsidR="007450BE" w:rsidRPr="00A97309" w:rsidRDefault="007450BE" w:rsidP="00F507F0">
      <w:pPr>
        <w:spacing w:line="360" w:lineRule="auto"/>
        <w:rPr>
          <w:rFonts w:ascii="Times New Roman" w:hAnsi="Times New Roman" w:cs="Times New Roman"/>
          <w:i/>
          <w:sz w:val="24"/>
          <w:szCs w:val="24"/>
        </w:rPr>
      </w:pPr>
      <w:r w:rsidRPr="00A97309">
        <w:rPr>
          <w:rFonts w:ascii="Times New Roman" w:hAnsi="Times New Roman" w:cs="Times New Roman"/>
          <w:i/>
          <w:sz w:val="24"/>
          <w:szCs w:val="24"/>
        </w:rPr>
        <w:t xml:space="preserve">Figure </w:t>
      </w:r>
      <w:r w:rsidR="00EA3C46" w:rsidRPr="00A97309">
        <w:rPr>
          <w:rFonts w:ascii="Times New Roman" w:hAnsi="Times New Roman" w:cs="Times New Roman"/>
          <w:i/>
          <w:sz w:val="24"/>
          <w:szCs w:val="24"/>
        </w:rPr>
        <w:t>2</w:t>
      </w:r>
      <w:r w:rsidR="00980F88" w:rsidRPr="00A97309">
        <w:rPr>
          <w:rFonts w:ascii="Times New Roman" w:hAnsi="Times New Roman" w:cs="Times New Roman"/>
          <w:i/>
          <w:sz w:val="24"/>
          <w:szCs w:val="24"/>
        </w:rPr>
        <w:t xml:space="preserve"> – A bar chart </w:t>
      </w:r>
      <w:r w:rsidR="00A97309" w:rsidRPr="00A97309">
        <w:rPr>
          <w:rFonts w:ascii="Times New Roman" w:hAnsi="Times New Roman" w:cs="Times New Roman"/>
          <w:i/>
          <w:sz w:val="24"/>
          <w:szCs w:val="24"/>
        </w:rPr>
        <w:t>to show the terminology used within schools</w:t>
      </w:r>
    </w:p>
    <w:p w14:paraId="5BC34E7A" w14:textId="2B93A59A" w:rsidR="00341162" w:rsidRDefault="00D12549"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The results have provided </w:t>
      </w:r>
      <w:r w:rsidR="00B608F5" w:rsidRPr="00F507F0">
        <w:rPr>
          <w:rFonts w:ascii="Times New Roman" w:hAnsi="Times New Roman" w:cs="Times New Roman"/>
          <w:sz w:val="24"/>
          <w:szCs w:val="24"/>
        </w:rPr>
        <w:t>an interesting insight</w:t>
      </w:r>
      <w:r w:rsidR="00070445" w:rsidRPr="00F507F0">
        <w:rPr>
          <w:rFonts w:ascii="Times New Roman" w:hAnsi="Times New Roman" w:cs="Times New Roman"/>
          <w:sz w:val="24"/>
          <w:szCs w:val="24"/>
        </w:rPr>
        <w:t xml:space="preserve">, given that previous research into </w:t>
      </w:r>
      <w:r w:rsidR="00D665AE">
        <w:rPr>
          <w:rFonts w:ascii="Times New Roman" w:hAnsi="Times New Roman" w:cs="Times New Roman"/>
          <w:sz w:val="24"/>
          <w:szCs w:val="24"/>
        </w:rPr>
        <w:t>d</w:t>
      </w:r>
      <w:r w:rsidR="001B4E41" w:rsidRPr="00F507F0">
        <w:rPr>
          <w:rFonts w:ascii="Times New Roman" w:hAnsi="Times New Roman" w:cs="Times New Roman"/>
          <w:sz w:val="24"/>
          <w:szCs w:val="24"/>
        </w:rPr>
        <w:t>yslexia</w:t>
      </w:r>
      <w:r w:rsidR="00944E3A" w:rsidRPr="00F507F0">
        <w:rPr>
          <w:rFonts w:ascii="Times New Roman" w:hAnsi="Times New Roman" w:cs="Times New Roman"/>
          <w:sz w:val="24"/>
          <w:szCs w:val="24"/>
        </w:rPr>
        <w:t xml:space="preserve"> in the ‘Current </w:t>
      </w:r>
      <w:r w:rsidR="00D665AE">
        <w:rPr>
          <w:rFonts w:ascii="Times New Roman" w:hAnsi="Times New Roman" w:cs="Times New Roman"/>
          <w:sz w:val="24"/>
          <w:szCs w:val="24"/>
        </w:rPr>
        <w:t>L</w:t>
      </w:r>
      <w:r w:rsidR="00944E3A" w:rsidRPr="00F507F0">
        <w:rPr>
          <w:rFonts w:ascii="Times New Roman" w:hAnsi="Times New Roman" w:cs="Times New Roman"/>
          <w:sz w:val="24"/>
          <w:szCs w:val="24"/>
        </w:rPr>
        <w:t xml:space="preserve">iteracy and </w:t>
      </w:r>
      <w:r w:rsidR="00D665AE">
        <w:rPr>
          <w:rFonts w:ascii="Times New Roman" w:hAnsi="Times New Roman" w:cs="Times New Roman"/>
          <w:sz w:val="24"/>
          <w:szCs w:val="24"/>
        </w:rPr>
        <w:t>D</w:t>
      </w:r>
      <w:r w:rsidR="00944E3A" w:rsidRPr="00F507F0">
        <w:rPr>
          <w:rFonts w:ascii="Times New Roman" w:hAnsi="Times New Roman" w:cs="Times New Roman"/>
          <w:sz w:val="24"/>
          <w:szCs w:val="24"/>
        </w:rPr>
        <w:t xml:space="preserve">yslexia </w:t>
      </w:r>
      <w:r w:rsidR="00D665AE">
        <w:rPr>
          <w:rFonts w:ascii="Times New Roman" w:hAnsi="Times New Roman" w:cs="Times New Roman"/>
          <w:sz w:val="24"/>
          <w:szCs w:val="24"/>
        </w:rPr>
        <w:t>P</w:t>
      </w:r>
      <w:r w:rsidR="00944E3A" w:rsidRPr="00F507F0">
        <w:rPr>
          <w:rFonts w:ascii="Times New Roman" w:hAnsi="Times New Roman" w:cs="Times New Roman"/>
          <w:sz w:val="24"/>
          <w:szCs w:val="24"/>
        </w:rPr>
        <w:t>rovision in Wales - A report on the benchmarking study’ states that there should be an avoidance o</w:t>
      </w:r>
      <w:r w:rsidR="004E36D8" w:rsidRPr="00F507F0">
        <w:rPr>
          <w:rFonts w:ascii="Times New Roman" w:hAnsi="Times New Roman" w:cs="Times New Roman"/>
          <w:sz w:val="24"/>
          <w:szCs w:val="24"/>
        </w:rPr>
        <w:t>f</w:t>
      </w:r>
      <w:r w:rsidR="00944E3A" w:rsidRPr="00F507F0">
        <w:rPr>
          <w:rFonts w:ascii="Times New Roman" w:hAnsi="Times New Roman" w:cs="Times New Roman"/>
          <w:sz w:val="24"/>
          <w:szCs w:val="24"/>
        </w:rPr>
        <w:t xml:space="preserve"> using the term </w:t>
      </w:r>
      <w:r w:rsidR="00D665AE">
        <w:rPr>
          <w:rFonts w:ascii="Times New Roman" w:hAnsi="Times New Roman" w:cs="Times New Roman"/>
          <w:sz w:val="24"/>
          <w:szCs w:val="24"/>
        </w:rPr>
        <w:t>d</w:t>
      </w:r>
      <w:r w:rsidR="00944E3A" w:rsidRPr="00F507F0">
        <w:rPr>
          <w:rFonts w:ascii="Times New Roman" w:hAnsi="Times New Roman" w:cs="Times New Roman"/>
          <w:sz w:val="24"/>
          <w:szCs w:val="24"/>
        </w:rPr>
        <w:t>ys</w:t>
      </w:r>
      <w:r w:rsidR="00090490" w:rsidRPr="00F507F0">
        <w:rPr>
          <w:rFonts w:ascii="Times New Roman" w:hAnsi="Times New Roman" w:cs="Times New Roman"/>
          <w:sz w:val="24"/>
          <w:szCs w:val="24"/>
        </w:rPr>
        <w:t xml:space="preserve">lexia.  However, the research via this questionnaire shows that </w:t>
      </w:r>
      <w:r w:rsidR="004C7554" w:rsidRPr="00F507F0">
        <w:rPr>
          <w:rFonts w:ascii="Times New Roman" w:hAnsi="Times New Roman" w:cs="Times New Roman"/>
          <w:sz w:val="24"/>
          <w:szCs w:val="24"/>
        </w:rPr>
        <w:t xml:space="preserve">53.3% </w:t>
      </w:r>
      <w:r w:rsidR="00EF78FA" w:rsidRPr="00F507F0">
        <w:rPr>
          <w:rFonts w:ascii="Times New Roman" w:hAnsi="Times New Roman" w:cs="Times New Roman"/>
          <w:sz w:val="24"/>
          <w:szCs w:val="24"/>
        </w:rPr>
        <w:t xml:space="preserve">do still </w:t>
      </w:r>
      <w:r w:rsidR="0020331F" w:rsidRPr="00F507F0">
        <w:rPr>
          <w:rFonts w:ascii="Times New Roman" w:hAnsi="Times New Roman" w:cs="Times New Roman"/>
          <w:sz w:val="24"/>
          <w:szCs w:val="24"/>
        </w:rPr>
        <w:t xml:space="preserve">use the term </w:t>
      </w:r>
      <w:r w:rsidR="00D665AE">
        <w:rPr>
          <w:rFonts w:ascii="Times New Roman" w:hAnsi="Times New Roman" w:cs="Times New Roman"/>
          <w:sz w:val="24"/>
          <w:szCs w:val="24"/>
        </w:rPr>
        <w:t>d</w:t>
      </w:r>
      <w:r w:rsidR="0020331F" w:rsidRPr="00F507F0">
        <w:rPr>
          <w:rFonts w:ascii="Times New Roman" w:hAnsi="Times New Roman" w:cs="Times New Roman"/>
          <w:sz w:val="24"/>
          <w:szCs w:val="24"/>
        </w:rPr>
        <w:t>yslexia.  This highlights the issues over the non</w:t>
      </w:r>
      <w:r w:rsidR="002E4490" w:rsidRPr="00F507F0">
        <w:rPr>
          <w:rFonts w:ascii="Times New Roman" w:hAnsi="Times New Roman" w:cs="Times New Roman"/>
          <w:sz w:val="24"/>
          <w:szCs w:val="24"/>
        </w:rPr>
        <w:t>-</w:t>
      </w:r>
      <w:r w:rsidR="0020331F" w:rsidRPr="00F507F0">
        <w:rPr>
          <w:rFonts w:ascii="Times New Roman" w:hAnsi="Times New Roman" w:cs="Times New Roman"/>
          <w:sz w:val="24"/>
          <w:szCs w:val="24"/>
        </w:rPr>
        <w:t>clarity of terminology</w:t>
      </w:r>
      <w:r w:rsidR="005A2A6C" w:rsidRPr="00F507F0">
        <w:rPr>
          <w:rFonts w:ascii="Times New Roman" w:hAnsi="Times New Roman" w:cs="Times New Roman"/>
          <w:sz w:val="24"/>
          <w:szCs w:val="24"/>
        </w:rPr>
        <w:t xml:space="preserve">.  40% use the preferred terminology of </w:t>
      </w:r>
      <w:r w:rsidR="008D772C" w:rsidRPr="00F507F0">
        <w:rPr>
          <w:rFonts w:ascii="Times New Roman" w:hAnsi="Times New Roman" w:cs="Times New Roman"/>
          <w:sz w:val="24"/>
          <w:szCs w:val="24"/>
        </w:rPr>
        <w:t>SpLD while</w:t>
      </w:r>
      <w:r w:rsidR="00A509FF" w:rsidRPr="00F507F0">
        <w:rPr>
          <w:rFonts w:ascii="Times New Roman" w:hAnsi="Times New Roman" w:cs="Times New Roman"/>
          <w:sz w:val="24"/>
          <w:szCs w:val="24"/>
        </w:rPr>
        <w:t xml:space="preserve"> 6.7% </w:t>
      </w:r>
      <w:r w:rsidR="001B326A" w:rsidRPr="00F507F0">
        <w:rPr>
          <w:rFonts w:ascii="Times New Roman" w:hAnsi="Times New Roman" w:cs="Times New Roman"/>
          <w:sz w:val="24"/>
          <w:szCs w:val="24"/>
        </w:rPr>
        <w:t xml:space="preserve">stated that either dyslexia, dyscalculia or SpLD would be used </w:t>
      </w:r>
      <w:r w:rsidR="00444E85" w:rsidRPr="00F507F0">
        <w:rPr>
          <w:rFonts w:ascii="Times New Roman" w:hAnsi="Times New Roman" w:cs="Times New Roman"/>
          <w:sz w:val="24"/>
          <w:szCs w:val="24"/>
        </w:rPr>
        <w:t>depending on the circumstances</w:t>
      </w:r>
      <w:r w:rsidR="00265C76" w:rsidRPr="00F507F0">
        <w:rPr>
          <w:rFonts w:ascii="Times New Roman" w:hAnsi="Times New Roman" w:cs="Times New Roman"/>
          <w:sz w:val="24"/>
          <w:szCs w:val="24"/>
        </w:rPr>
        <w:t>.  It is interesting to see that</w:t>
      </w:r>
      <w:r w:rsidR="006638C0" w:rsidRPr="00F507F0">
        <w:rPr>
          <w:rFonts w:ascii="Times New Roman" w:hAnsi="Times New Roman" w:cs="Times New Roman"/>
          <w:sz w:val="24"/>
          <w:szCs w:val="24"/>
        </w:rPr>
        <w:t xml:space="preserve"> </w:t>
      </w:r>
      <w:r w:rsidR="003E19DE" w:rsidRPr="00F507F0">
        <w:rPr>
          <w:rFonts w:ascii="Times New Roman" w:hAnsi="Times New Roman" w:cs="Times New Roman"/>
          <w:sz w:val="24"/>
          <w:szCs w:val="24"/>
        </w:rPr>
        <w:t>no one used the term dyscalculia, suggesting that this is referred to as a specific learning difficulty, whereas clearly dyslexia is referred to in its own right as well as SpLD</w:t>
      </w:r>
      <w:r w:rsidR="00C737E0" w:rsidRPr="00F507F0">
        <w:rPr>
          <w:rFonts w:ascii="Times New Roman" w:hAnsi="Times New Roman" w:cs="Times New Roman"/>
          <w:sz w:val="24"/>
          <w:szCs w:val="24"/>
        </w:rPr>
        <w:t xml:space="preserve">. </w:t>
      </w:r>
      <w:r w:rsidR="00027F79" w:rsidRPr="00F507F0">
        <w:rPr>
          <w:rFonts w:ascii="Times New Roman" w:hAnsi="Times New Roman" w:cs="Times New Roman"/>
          <w:sz w:val="24"/>
          <w:szCs w:val="24"/>
        </w:rPr>
        <w:t>Within the responses</w:t>
      </w:r>
      <w:r w:rsidR="00B36448" w:rsidRPr="00F507F0">
        <w:rPr>
          <w:rFonts w:ascii="Times New Roman" w:hAnsi="Times New Roman" w:cs="Times New Roman"/>
          <w:sz w:val="24"/>
          <w:szCs w:val="24"/>
        </w:rPr>
        <w:t xml:space="preserve">, in relation to those within the secondary sector, it </w:t>
      </w:r>
      <w:r w:rsidR="007718D2" w:rsidRPr="00F507F0">
        <w:rPr>
          <w:rFonts w:ascii="Times New Roman" w:hAnsi="Times New Roman" w:cs="Times New Roman"/>
          <w:sz w:val="24"/>
          <w:szCs w:val="24"/>
        </w:rPr>
        <w:t>can</w:t>
      </w:r>
      <w:r w:rsidR="00B36448" w:rsidRPr="00F507F0">
        <w:rPr>
          <w:rFonts w:ascii="Times New Roman" w:hAnsi="Times New Roman" w:cs="Times New Roman"/>
          <w:sz w:val="24"/>
          <w:szCs w:val="24"/>
        </w:rPr>
        <w:t xml:space="preserve"> be seen </w:t>
      </w:r>
      <w:r w:rsidR="007718D2" w:rsidRPr="00F507F0">
        <w:rPr>
          <w:rFonts w:ascii="Times New Roman" w:hAnsi="Times New Roman" w:cs="Times New Roman"/>
          <w:sz w:val="24"/>
          <w:szCs w:val="24"/>
        </w:rPr>
        <w:t>that</w:t>
      </w:r>
      <w:r w:rsidR="00B36448" w:rsidRPr="00F507F0">
        <w:rPr>
          <w:rFonts w:ascii="Times New Roman" w:hAnsi="Times New Roman" w:cs="Times New Roman"/>
          <w:sz w:val="24"/>
          <w:szCs w:val="24"/>
        </w:rPr>
        <w:t xml:space="preserve"> </w:t>
      </w:r>
      <w:r w:rsidR="00AA5C98" w:rsidRPr="00F507F0">
        <w:rPr>
          <w:rFonts w:ascii="Times New Roman" w:hAnsi="Times New Roman" w:cs="Times New Roman"/>
          <w:sz w:val="24"/>
          <w:szCs w:val="24"/>
        </w:rPr>
        <w:t>75% use the term SpLD</w:t>
      </w:r>
      <w:r w:rsidR="00567DC9" w:rsidRPr="00F507F0">
        <w:rPr>
          <w:rFonts w:ascii="Times New Roman" w:hAnsi="Times New Roman" w:cs="Times New Roman"/>
          <w:sz w:val="24"/>
          <w:szCs w:val="24"/>
        </w:rPr>
        <w:t xml:space="preserve">.  This adds to </w:t>
      </w:r>
      <w:r w:rsidR="002257AB" w:rsidRPr="00F507F0">
        <w:rPr>
          <w:rFonts w:ascii="Times New Roman" w:hAnsi="Times New Roman" w:cs="Times New Roman"/>
          <w:sz w:val="24"/>
          <w:szCs w:val="24"/>
        </w:rPr>
        <w:t>confusion when the transition is made from primary to secondary school</w:t>
      </w:r>
      <w:r w:rsidR="00A37011" w:rsidRPr="00F507F0">
        <w:rPr>
          <w:rFonts w:ascii="Times New Roman" w:hAnsi="Times New Roman" w:cs="Times New Roman"/>
          <w:sz w:val="24"/>
          <w:szCs w:val="24"/>
        </w:rPr>
        <w:t xml:space="preserve"> as </w:t>
      </w:r>
      <w:r w:rsidR="008D772C" w:rsidRPr="00F507F0">
        <w:rPr>
          <w:rFonts w:ascii="Times New Roman" w:hAnsi="Times New Roman" w:cs="Times New Roman"/>
          <w:sz w:val="24"/>
          <w:szCs w:val="24"/>
        </w:rPr>
        <w:t>pupils’</w:t>
      </w:r>
      <w:r w:rsidR="00A37011" w:rsidRPr="00F507F0">
        <w:rPr>
          <w:rFonts w:ascii="Times New Roman" w:hAnsi="Times New Roman" w:cs="Times New Roman"/>
          <w:sz w:val="24"/>
          <w:szCs w:val="24"/>
        </w:rPr>
        <w:t xml:space="preserve"> </w:t>
      </w:r>
      <w:r w:rsidR="00DC1685" w:rsidRPr="00F507F0">
        <w:rPr>
          <w:rFonts w:ascii="Times New Roman" w:hAnsi="Times New Roman" w:cs="Times New Roman"/>
          <w:sz w:val="24"/>
          <w:szCs w:val="24"/>
        </w:rPr>
        <w:t xml:space="preserve">dyslexic </w:t>
      </w:r>
      <w:r w:rsidR="00A37011" w:rsidRPr="00F507F0">
        <w:rPr>
          <w:rFonts w:ascii="Times New Roman" w:hAnsi="Times New Roman" w:cs="Times New Roman"/>
          <w:sz w:val="24"/>
          <w:szCs w:val="24"/>
        </w:rPr>
        <w:t>difficulties may be referre</w:t>
      </w:r>
      <w:r w:rsidR="00DC1685" w:rsidRPr="00F507F0">
        <w:rPr>
          <w:rFonts w:ascii="Times New Roman" w:hAnsi="Times New Roman" w:cs="Times New Roman"/>
          <w:sz w:val="24"/>
          <w:szCs w:val="24"/>
        </w:rPr>
        <w:t>d to as different things</w:t>
      </w:r>
      <w:r w:rsidR="002257AB" w:rsidRPr="00F507F0">
        <w:rPr>
          <w:rFonts w:ascii="Times New Roman" w:hAnsi="Times New Roman" w:cs="Times New Roman"/>
          <w:sz w:val="24"/>
          <w:szCs w:val="24"/>
        </w:rPr>
        <w:t>. Consistency is key to ensure</w:t>
      </w:r>
      <w:r w:rsidR="007E6394" w:rsidRPr="00F507F0">
        <w:rPr>
          <w:rFonts w:ascii="Times New Roman" w:hAnsi="Times New Roman" w:cs="Times New Roman"/>
          <w:sz w:val="24"/>
          <w:szCs w:val="24"/>
        </w:rPr>
        <w:t xml:space="preserve"> that there is clarity in relation to the terminology</w:t>
      </w:r>
    </w:p>
    <w:p w14:paraId="60522553" w14:textId="3D1B939E" w:rsidR="00DA3390" w:rsidRPr="00F507F0" w:rsidRDefault="000F059B"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93.3% of </w:t>
      </w:r>
      <w:r w:rsidR="00066F09" w:rsidRPr="00F507F0">
        <w:rPr>
          <w:rFonts w:ascii="Times New Roman" w:hAnsi="Times New Roman" w:cs="Times New Roman"/>
          <w:sz w:val="24"/>
          <w:szCs w:val="24"/>
        </w:rPr>
        <w:t>respondents have had experience of pupils w</w:t>
      </w:r>
      <w:r w:rsidR="00BE3A59" w:rsidRPr="00F507F0">
        <w:rPr>
          <w:rFonts w:ascii="Times New Roman" w:hAnsi="Times New Roman" w:cs="Times New Roman"/>
          <w:sz w:val="24"/>
          <w:szCs w:val="24"/>
        </w:rPr>
        <w:t>ho had displayed signs of</w:t>
      </w:r>
      <w:r w:rsidR="00066F09" w:rsidRPr="00F507F0">
        <w:rPr>
          <w:rFonts w:ascii="Times New Roman" w:hAnsi="Times New Roman" w:cs="Times New Roman"/>
          <w:sz w:val="24"/>
          <w:szCs w:val="24"/>
        </w:rPr>
        <w:t xml:space="preserve"> dyslexia, with only 1 </w:t>
      </w:r>
      <w:r w:rsidR="00BE3A59" w:rsidRPr="00F507F0">
        <w:rPr>
          <w:rFonts w:ascii="Times New Roman" w:hAnsi="Times New Roman" w:cs="Times New Roman"/>
          <w:sz w:val="24"/>
          <w:szCs w:val="24"/>
        </w:rPr>
        <w:t>sta</w:t>
      </w:r>
      <w:r w:rsidR="00DD1314" w:rsidRPr="00F507F0">
        <w:rPr>
          <w:rFonts w:ascii="Times New Roman" w:hAnsi="Times New Roman" w:cs="Times New Roman"/>
          <w:sz w:val="24"/>
          <w:szCs w:val="24"/>
        </w:rPr>
        <w:t>ti</w:t>
      </w:r>
      <w:r w:rsidR="00BE3A59" w:rsidRPr="00F507F0">
        <w:rPr>
          <w:rFonts w:ascii="Times New Roman" w:hAnsi="Times New Roman" w:cs="Times New Roman"/>
          <w:sz w:val="24"/>
          <w:szCs w:val="24"/>
        </w:rPr>
        <w:t>ng that they had not</w:t>
      </w:r>
      <w:r w:rsidR="00F827A1" w:rsidRPr="00F507F0">
        <w:rPr>
          <w:rFonts w:ascii="Times New Roman" w:hAnsi="Times New Roman" w:cs="Times New Roman"/>
          <w:sz w:val="24"/>
          <w:szCs w:val="24"/>
        </w:rPr>
        <w:t xml:space="preserve"> (Appendix </w:t>
      </w:r>
      <w:r w:rsidR="006C77FB">
        <w:rPr>
          <w:rFonts w:ascii="Times New Roman" w:hAnsi="Times New Roman" w:cs="Times New Roman"/>
          <w:sz w:val="24"/>
          <w:szCs w:val="24"/>
        </w:rPr>
        <w:t>4</w:t>
      </w:r>
      <w:r w:rsidR="00F827A1" w:rsidRPr="00F507F0">
        <w:rPr>
          <w:rFonts w:ascii="Times New Roman" w:hAnsi="Times New Roman" w:cs="Times New Roman"/>
          <w:sz w:val="24"/>
          <w:szCs w:val="24"/>
        </w:rPr>
        <w:t>)</w:t>
      </w:r>
      <w:r w:rsidR="00F17265" w:rsidRPr="00F507F0">
        <w:rPr>
          <w:rFonts w:ascii="Times New Roman" w:hAnsi="Times New Roman" w:cs="Times New Roman"/>
          <w:sz w:val="24"/>
          <w:szCs w:val="24"/>
        </w:rPr>
        <w:t xml:space="preserve">.  </w:t>
      </w:r>
      <w:r w:rsidR="0088738E" w:rsidRPr="00F507F0">
        <w:rPr>
          <w:rFonts w:ascii="Times New Roman" w:hAnsi="Times New Roman" w:cs="Times New Roman"/>
          <w:sz w:val="24"/>
          <w:szCs w:val="24"/>
        </w:rPr>
        <w:t xml:space="preserve">Given that dyslexia </w:t>
      </w:r>
      <w:r w:rsidR="00326267" w:rsidRPr="00F507F0">
        <w:rPr>
          <w:rFonts w:ascii="Times New Roman" w:hAnsi="Times New Roman" w:cs="Times New Roman"/>
          <w:sz w:val="24"/>
          <w:szCs w:val="24"/>
        </w:rPr>
        <w:t>affects 1 in 10 of the population (Hornsby</w:t>
      </w:r>
      <w:r w:rsidR="00B94004" w:rsidRPr="00F507F0">
        <w:rPr>
          <w:rFonts w:ascii="Times New Roman" w:hAnsi="Times New Roman" w:cs="Times New Roman"/>
          <w:sz w:val="24"/>
          <w:szCs w:val="24"/>
        </w:rPr>
        <w:t xml:space="preserve"> </w:t>
      </w:r>
      <w:r w:rsidR="004F11C5" w:rsidRPr="00F507F0">
        <w:rPr>
          <w:rFonts w:ascii="Times New Roman" w:hAnsi="Times New Roman" w:cs="Times New Roman"/>
          <w:sz w:val="24"/>
          <w:szCs w:val="24"/>
        </w:rPr>
        <w:t>19</w:t>
      </w:r>
      <w:r w:rsidR="00141F12" w:rsidRPr="00F507F0">
        <w:rPr>
          <w:rFonts w:ascii="Times New Roman" w:hAnsi="Times New Roman" w:cs="Times New Roman"/>
          <w:sz w:val="24"/>
          <w:szCs w:val="24"/>
        </w:rPr>
        <w:t>88</w:t>
      </w:r>
      <w:r w:rsidR="004E3B51" w:rsidRPr="00F507F0">
        <w:rPr>
          <w:rFonts w:ascii="Times New Roman" w:hAnsi="Times New Roman" w:cs="Times New Roman"/>
          <w:sz w:val="24"/>
          <w:szCs w:val="24"/>
        </w:rPr>
        <w:t>,</w:t>
      </w:r>
      <w:r w:rsidR="00B94004" w:rsidRPr="00F507F0">
        <w:rPr>
          <w:rFonts w:ascii="Times New Roman" w:hAnsi="Times New Roman" w:cs="Times New Roman"/>
          <w:sz w:val="24"/>
          <w:szCs w:val="24"/>
        </w:rPr>
        <w:t xml:space="preserve"> </w:t>
      </w:r>
      <w:r w:rsidR="003854FA" w:rsidRPr="00F507F0">
        <w:rPr>
          <w:rFonts w:ascii="Times New Roman" w:hAnsi="Times New Roman" w:cs="Times New Roman"/>
          <w:sz w:val="24"/>
          <w:szCs w:val="24"/>
        </w:rPr>
        <w:t>Lawrence, 2009) it is to be expected</w:t>
      </w:r>
      <w:r w:rsidR="00915996" w:rsidRPr="00F507F0">
        <w:rPr>
          <w:rFonts w:ascii="Times New Roman" w:hAnsi="Times New Roman" w:cs="Times New Roman"/>
          <w:sz w:val="24"/>
          <w:szCs w:val="24"/>
        </w:rPr>
        <w:t>.</w:t>
      </w:r>
      <w:r w:rsidR="00BB6353" w:rsidRPr="00F507F0">
        <w:rPr>
          <w:rFonts w:ascii="Times New Roman" w:hAnsi="Times New Roman" w:cs="Times New Roman"/>
          <w:sz w:val="24"/>
          <w:szCs w:val="24"/>
        </w:rPr>
        <w:t xml:space="preserve"> </w:t>
      </w:r>
      <w:r w:rsidR="00524C19" w:rsidRPr="00F507F0">
        <w:rPr>
          <w:rFonts w:ascii="Times New Roman" w:hAnsi="Times New Roman" w:cs="Times New Roman"/>
          <w:sz w:val="24"/>
          <w:szCs w:val="24"/>
        </w:rPr>
        <w:t>60% of respondents stated that they had worked with pupils displaying signs of dyscalculia</w:t>
      </w:r>
      <w:r w:rsidR="00AC2F19" w:rsidRPr="00F507F0">
        <w:rPr>
          <w:rFonts w:ascii="Times New Roman" w:hAnsi="Times New Roman" w:cs="Times New Roman"/>
          <w:sz w:val="24"/>
          <w:szCs w:val="24"/>
        </w:rPr>
        <w:t>,</w:t>
      </w:r>
      <w:r w:rsidR="00F6437C">
        <w:rPr>
          <w:rFonts w:ascii="Times New Roman" w:hAnsi="Times New Roman" w:cs="Times New Roman"/>
          <w:sz w:val="24"/>
          <w:szCs w:val="24"/>
        </w:rPr>
        <w:t xml:space="preserve"> (Appendix </w:t>
      </w:r>
      <w:r w:rsidR="006C77FB">
        <w:rPr>
          <w:rFonts w:ascii="Times New Roman" w:hAnsi="Times New Roman" w:cs="Times New Roman"/>
          <w:sz w:val="24"/>
          <w:szCs w:val="24"/>
        </w:rPr>
        <w:t>5</w:t>
      </w:r>
      <w:r w:rsidR="008D772C">
        <w:rPr>
          <w:rFonts w:ascii="Times New Roman" w:hAnsi="Times New Roman" w:cs="Times New Roman"/>
          <w:sz w:val="24"/>
          <w:szCs w:val="24"/>
        </w:rPr>
        <w:t xml:space="preserve">), </w:t>
      </w:r>
      <w:r w:rsidR="008D772C" w:rsidRPr="00F507F0">
        <w:rPr>
          <w:rFonts w:ascii="Times New Roman" w:hAnsi="Times New Roman" w:cs="Times New Roman"/>
          <w:sz w:val="24"/>
          <w:szCs w:val="24"/>
        </w:rPr>
        <w:t>suggesting</w:t>
      </w:r>
      <w:r w:rsidR="00AC2F19" w:rsidRPr="00F507F0">
        <w:rPr>
          <w:rFonts w:ascii="Times New Roman" w:hAnsi="Times New Roman" w:cs="Times New Roman"/>
          <w:sz w:val="24"/>
          <w:szCs w:val="24"/>
        </w:rPr>
        <w:t xml:space="preserve"> it is not as </w:t>
      </w:r>
      <w:r w:rsidR="004D1B26" w:rsidRPr="00F507F0">
        <w:rPr>
          <w:rFonts w:ascii="Times New Roman" w:hAnsi="Times New Roman" w:cs="Times New Roman"/>
          <w:sz w:val="24"/>
          <w:szCs w:val="24"/>
        </w:rPr>
        <w:t>prominent</w:t>
      </w:r>
      <w:r w:rsidR="00AC2F19" w:rsidRPr="00F507F0">
        <w:rPr>
          <w:rFonts w:ascii="Times New Roman" w:hAnsi="Times New Roman" w:cs="Times New Roman"/>
          <w:sz w:val="24"/>
          <w:szCs w:val="24"/>
        </w:rPr>
        <w:t xml:space="preserve"> </w:t>
      </w:r>
      <w:r w:rsidR="00D42BFF" w:rsidRPr="00F507F0">
        <w:rPr>
          <w:rFonts w:ascii="Times New Roman" w:hAnsi="Times New Roman" w:cs="Times New Roman"/>
          <w:sz w:val="24"/>
          <w:szCs w:val="24"/>
        </w:rPr>
        <w:t xml:space="preserve">or possibly </w:t>
      </w:r>
      <w:r w:rsidR="002749D9" w:rsidRPr="00F507F0">
        <w:rPr>
          <w:rFonts w:ascii="Times New Roman" w:hAnsi="Times New Roman" w:cs="Times New Roman"/>
          <w:sz w:val="24"/>
          <w:szCs w:val="24"/>
        </w:rPr>
        <w:t>as obviously detected</w:t>
      </w:r>
      <w:r w:rsidR="001844DD" w:rsidRPr="00F507F0">
        <w:rPr>
          <w:rFonts w:ascii="Times New Roman" w:hAnsi="Times New Roman" w:cs="Times New Roman"/>
          <w:sz w:val="24"/>
          <w:szCs w:val="24"/>
        </w:rPr>
        <w:t>/diagnosed</w:t>
      </w:r>
      <w:r w:rsidR="002749D9" w:rsidRPr="00F507F0">
        <w:rPr>
          <w:rFonts w:ascii="Times New Roman" w:hAnsi="Times New Roman" w:cs="Times New Roman"/>
          <w:sz w:val="24"/>
          <w:szCs w:val="24"/>
        </w:rPr>
        <w:t xml:space="preserve"> </w:t>
      </w:r>
      <w:r w:rsidR="00AC2F19" w:rsidRPr="00F507F0">
        <w:rPr>
          <w:rFonts w:ascii="Times New Roman" w:hAnsi="Times New Roman" w:cs="Times New Roman"/>
          <w:sz w:val="24"/>
          <w:szCs w:val="24"/>
        </w:rPr>
        <w:t xml:space="preserve">as dyslexia.  </w:t>
      </w:r>
    </w:p>
    <w:p w14:paraId="444E3D4C" w14:textId="77777777" w:rsidR="00C737E0" w:rsidRPr="00F507F0" w:rsidRDefault="00C737E0" w:rsidP="00F507F0">
      <w:pPr>
        <w:spacing w:line="360" w:lineRule="auto"/>
        <w:rPr>
          <w:rFonts w:ascii="Times New Roman" w:hAnsi="Times New Roman" w:cs="Times New Roman"/>
          <w:sz w:val="24"/>
          <w:szCs w:val="24"/>
        </w:rPr>
      </w:pPr>
    </w:p>
    <w:p w14:paraId="47ED04A1" w14:textId="32FA4BA0" w:rsidR="008D40CD" w:rsidRDefault="00D215AA"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lastRenderedPageBreak/>
        <w:drawing>
          <wp:inline distT="0" distB="0" distL="0" distR="0" wp14:anchorId="53D2C045" wp14:editId="3A38020F">
            <wp:extent cx="4572000" cy="2743200"/>
            <wp:effectExtent l="0" t="0" r="0" b="0"/>
            <wp:docPr id="6" name="Chart 6">
              <a:extLst xmlns:a="http://schemas.openxmlformats.org/drawingml/2006/main">
                <a:ext uri="{FF2B5EF4-FFF2-40B4-BE49-F238E27FC236}">
                  <a16:creationId xmlns:a16="http://schemas.microsoft.com/office/drawing/2014/main" id="{F3B8F8BF-A7B0-4749-A2E6-FEAAA01AA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73415A9" w14:textId="5999AF84" w:rsidR="00833A5C" w:rsidRPr="00ED158B" w:rsidRDefault="00833A5C" w:rsidP="00F507F0">
      <w:pPr>
        <w:spacing w:line="360" w:lineRule="auto"/>
        <w:rPr>
          <w:rFonts w:ascii="Times New Roman" w:hAnsi="Times New Roman" w:cs="Times New Roman"/>
          <w:i/>
          <w:szCs w:val="24"/>
        </w:rPr>
      </w:pPr>
      <w:r w:rsidRPr="00ED158B">
        <w:rPr>
          <w:rFonts w:ascii="Times New Roman" w:hAnsi="Times New Roman" w:cs="Times New Roman"/>
          <w:i/>
          <w:szCs w:val="24"/>
        </w:rPr>
        <w:t xml:space="preserve">Figure </w:t>
      </w:r>
      <w:r w:rsidR="00EA3C46" w:rsidRPr="00ED158B">
        <w:rPr>
          <w:rFonts w:ascii="Times New Roman" w:hAnsi="Times New Roman" w:cs="Times New Roman"/>
          <w:i/>
          <w:szCs w:val="24"/>
        </w:rPr>
        <w:t>3</w:t>
      </w:r>
      <w:r w:rsidR="004D1B26" w:rsidRPr="00ED158B">
        <w:rPr>
          <w:rFonts w:ascii="Times New Roman" w:hAnsi="Times New Roman" w:cs="Times New Roman"/>
          <w:i/>
          <w:szCs w:val="24"/>
        </w:rPr>
        <w:t xml:space="preserve"> – A bar chart </w:t>
      </w:r>
      <w:r w:rsidR="00ED158B" w:rsidRPr="00ED158B">
        <w:rPr>
          <w:rFonts w:ascii="Times New Roman" w:hAnsi="Times New Roman" w:cs="Times New Roman"/>
          <w:i/>
          <w:szCs w:val="24"/>
        </w:rPr>
        <w:t>to show how many pupils with dyslexia respondents have had contact with</w:t>
      </w:r>
    </w:p>
    <w:p w14:paraId="3BF035DD" w14:textId="46F0B77C" w:rsidR="003A6392" w:rsidRPr="00F507F0" w:rsidRDefault="00D83AD2"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 </w:t>
      </w:r>
      <w:r w:rsidR="00D215AA" w:rsidRPr="00F507F0">
        <w:rPr>
          <w:rFonts w:ascii="Times New Roman" w:hAnsi="Times New Roman" w:cs="Times New Roman"/>
          <w:sz w:val="24"/>
          <w:szCs w:val="24"/>
        </w:rPr>
        <w:t>Research shows that</w:t>
      </w:r>
      <w:r w:rsidR="00532A67" w:rsidRPr="00F507F0">
        <w:rPr>
          <w:rFonts w:ascii="Times New Roman" w:hAnsi="Times New Roman" w:cs="Times New Roman"/>
          <w:sz w:val="24"/>
          <w:szCs w:val="24"/>
        </w:rPr>
        <w:t>,</w:t>
      </w:r>
      <w:r w:rsidR="00D215AA" w:rsidRPr="00F507F0">
        <w:rPr>
          <w:rFonts w:ascii="Times New Roman" w:hAnsi="Times New Roman" w:cs="Times New Roman"/>
          <w:sz w:val="24"/>
          <w:szCs w:val="24"/>
        </w:rPr>
        <w:t xml:space="preserve"> </w:t>
      </w:r>
      <w:r w:rsidR="00E810A1" w:rsidRPr="00F507F0">
        <w:rPr>
          <w:rFonts w:ascii="Times New Roman" w:hAnsi="Times New Roman" w:cs="Times New Roman"/>
          <w:sz w:val="24"/>
          <w:szCs w:val="24"/>
        </w:rPr>
        <w:t>other than the one person who has had no contact with pupils displaying signs of dyslexia</w:t>
      </w:r>
      <w:r w:rsidR="001C67BF" w:rsidRPr="00F507F0">
        <w:rPr>
          <w:rFonts w:ascii="Times New Roman" w:hAnsi="Times New Roman" w:cs="Times New Roman"/>
          <w:sz w:val="24"/>
          <w:szCs w:val="24"/>
        </w:rPr>
        <w:t xml:space="preserve">, </w:t>
      </w:r>
      <w:r w:rsidR="00532A67" w:rsidRPr="00F507F0">
        <w:rPr>
          <w:rFonts w:ascii="Times New Roman" w:hAnsi="Times New Roman" w:cs="Times New Roman"/>
          <w:sz w:val="24"/>
          <w:szCs w:val="24"/>
        </w:rPr>
        <w:t>respondents</w:t>
      </w:r>
      <w:r w:rsidR="001C67BF" w:rsidRPr="00F507F0">
        <w:rPr>
          <w:rFonts w:ascii="Times New Roman" w:hAnsi="Times New Roman" w:cs="Times New Roman"/>
          <w:sz w:val="24"/>
          <w:szCs w:val="24"/>
        </w:rPr>
        <w:t xml:space="preserve"> have </w:t>
      </w:r>
      <w:r w:rsidR="00D02C3D" w:rsidRPr="00F507F0">
        <w:rPr>
          <w:rFonts w:ascii="Times New Roman" w:hAnsi="Times New Roman" w:cs="Times New Roman"/>
          <w:sz w:val="24"/>
          <w:szCs w:val="24"/>
        </w:rPr>
        <w:t xml:space="preserve">had contact with several pupils </w:t>
      </w:r>
      <w:r w:rsidR="000123CE" w:rsidRPr="00F507F0">
        <w:rPr>
          <w:rFonts w:ascii="Times New Roman" w:hAnsi="Times New Roman" w:cs="Times New Roman"/>
          <w:sz w:val="24"/>
          <w:szCs w:val="24"/>
        </w:rPr>
        <w:t xml:space="preserve">displaying signs of dyslexia.  26.7% </w:t>
      </w:r>
      <w:r w:rsidR="002602C0" w:rsidRPr="00F507F0">
        <w:rPr>
          <w:rFonts w:ascii="Times New Roman" w:hAnsi="Times New Roman" w:cs="Times New Roman"/>
          <w:sz w:val="24"/>
          <w:szCs w:val="24"/>
        </w:rPr>
        <w:t xml:space="preserve">asked </w:t>
      </w:r>
      <w:r w:rsidR="003A6392" w:rsidRPr="00F507F0">
        <w:rPr>
          <w:rFonts w:ascii="Times New Roman" w:hAnsi="Times New Roman" w:cs="Times New Roman"/>
          <w:sz w:val="24"/>
          <w:szCs w:val="24"/>
        </w:rPr>
        <w:t xml:space="preserve">had contact with over 20 pupils displaying the signs which is a significant amount.  </w:t>
      </w:r>
    </w:p>
    <w:p w14:paraId="3F49928E" w14:textId="2932DF17" w:rsidR="003A6392" w:rsidRDefault="001D28E6"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drawing>
          <wp:inline distT="0" distB="0" distL="0" distR="0" wp14:anchorId="1ABB933D" wp14:editId="290C5A70">
            <wp:extent cx="4572000" cy="2743200"/>
            <wp:effectExtent l="0" t="0" r="0" b="0"/>
            <wp:docPr id="7" name="Chart 7">
              <a:extLst xmlns:a="http://schemas.openxmlformats.org/drawingml/2006/main">
                <a:ext uri="{FF2B5EF4-FFF2-40B4-BE49-F238E27FC236}">
                  <a16:creationId xmlns:a16="http://schemas.microsoft.com/office/drawing/2014/main" id="{ACF3DB98-FA99-44BB-BEB3-DB03A35914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A53220" w14:textId="34644F51" w:rsidR="00596774" w:rsidRPr="00246DF0" w:rsidRDefault="00596774" w:rsidP="00F507F0">
      <w:pPr>
        <w:spacing w:line="360" w:lineRule="auto"/>
        <w:rPr>
          <w:rFonts w:ascii="Times New Roman" w:hAnsi="Times New Roman" w:cs="Times New Roman"/>
          <w:i/>
          <w:sz w:val="24"/>
          <w:szCs w:val="24"/>
        </w:rPr>
      </w:pPr>
      <w:r w:rsidRPr="00246DF0">
        <w:rPr>
          <w:rFonts w:ascii="Times New Roman" w:hAnsi="Times New Roman" w:cs="Times New Roman"/>
          <w:i/>
          <w:sz w:val="24"/>
          <w:szCs w:val="24"/>
        </w:rPr>
        <w:t xml:space="preserve">Figure </w:t>
      </w:r>
      <w:r w:rsidR="00EA3C46" w:rsidRPr="00246DF0">
        <w:rPr>
          <w:rFonts w:ascii="Times New Roman" w:hAnsi="Times New Roman" w:cs="Times New Roman"/>
          <w:i/>
          <w:sz w:val="24"/>
          <w:szCs w:val="24"/>
        </w:rPr>
        <w:t>4</w:t>
      </w:r>
      <w:r w:rsidR="00D0668F" w:rsidRPr="00246DF0">
        <w:rPr>
          <w:rFonts w:ascii="Times New Roman" w:hAnsi="Times New Roman" w:cs="Times New Roman"/>
          <w:i/>
          <w:sz w:val="24"/>
          <w:szCs w:val="24"/>
        </w:rPr>
        <w:t xml:space="preserve"> – A bar chart </w:t>
      </w:r>
      <w:r w:rsidR="008B2C95" w:rsidRPr="00246DF0">
        <w:rPr>
          <w:rFonts w:ascii="Times New Roman" w:hAnsi="Times New Roman" w:cs="Times New Roman"/>
          <w:i/>
          <w:sz w:val="24"/>
          <w:szCs w:val="24"/>
        </w:rPr>
        <w:t>showing the number of pupils with a dyslexia diagnosis</w:t>
      </w:r>
    </w:p>
    <w:p w14:paraId="75D868CA" w14:textId="2B7A490C" w:rsidR="00C859EC" w:rsidRPr="00F507F0" w:rsidRDefault="002E2343"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From discussing pupils </w:t>
      </w:r>
      <w:r w:rsidRPr="00596774">
        <w:rPr>
          <w:rFonts w:ascii="Times New Roman" w:hAnsi="Times New Roman" w:cs="Times New Roman"/>
          <w:sz w:val="24"/>
          <w:szCs w:val="24"/>
        </w:rPr>
        <w:t>displaying signs of</w:t>
      </w:r>
      <w:r w:rsidRPr="00F507F0">
        <w:rPr>
          <w:rFonts w:ascii="Times New Roman" w:hAnsi="Times New Roman" w:cs="Times New Roman"/>
          <w:sz w:val="24"/>
          <w:szCs w:val="24"/>
        </w:rPr>
        <w:t xml:space="preserve"> dyslexia, it was interesting to discover how many had </w:t>
      </w:r>
      <w:r w:rsidR="00123AEA" w:rsidRPr="00F507F0">
        <w:rPr>
          <w:rFonts w:ascii="Times New Roman" w:hAnsi="Times New Roman" w:cs="Times New Roman"/>
          <w:sz w:val="24"/>
          <w:szCs w:val="24"/>
        </w:rPr>
        <w:t>a</w:t>
      </w:r>
      <w:r w:rsidR="00E75B2C" w:rsidRPr="00F507F0">
        <w:rPr>
          <w:rFonts w:ascii="Times New Roman" w:hAnsi="Times New Roman" w:cs="Times New Roman"/>
          <w:sz w:val="24"/>
          <w:szCs w:val="24"/>
        </w:rPr>
        <w:t>n actual</w:t>
      </w:r>
      <w:r w:rsidR="00123AEA" w:rsidRPr="00F507F0">
        <w:rPr>
          <w:rFonts w:ascii="Times New Roman" w:hAnsi="Times New Roman" w:cs="Times New Roman"/>
          <w:sz w:val="24"/>
          <w:szCs w:val="24"/>
        </w:rPr>
        <w:t xml:space="preserve"> </w:t>
      </w:r>
      <w:r w:rsidR="00264ADD" w:rsidRPr="00F507F0">
        <w:rPr>
          <w:rFonts w:ascii="Times New Roman" w:hAnsi="Times New Roman" w:cs="Times New Roman"/>
          <w:sz w:val="24"/>
          <w:szCs w:val="24"/>
        </w:rPr>
        <w:t>diagnosis</w:t>
      </w:r>
      <w:r w:rsidR="00123AEA" w:rsidRPr="00F507F0">
        <w:rPr>
          <w:rFonts w:ascii="Times New Roman" w:hAnsi="Times New Roman" w:cs="Times New Roman"/>
          <w:sz w:val="24"/>
          <w:szCs w:val="24"/>
        </w:rPr>
        <w:t xml:space="preserve"> of dyslexia.  Alarmingly, 40% </w:t>
      </w:r>
      <w:r w:rsidR="004D3073" w:rsidRPr="00F507F0">
        <w:rPr>
          <w:rFonts w:ascii="Times New Roman" w:hAnsi="Times New Roman" w:cs="Times New Roman"/>
          <w:sz w:val="24"/>
          <w:szCs w:val="24"/>
        </w:rPr>
        <w:t>had not been diagnosed with dyslexia.  Th</w:t>
      </w:r>
      <w:r w:rsidR="00DB7B50" w:rsidRPr="00F507F0">
        <w:rPr>
          <w:rFonts w:ascii="Times New Roman" w:hAnsi="Times New Roman" w:cs="Times New Roman"/>
          <w:sz w:val="24"/>
          <w:szCs w:val="24"/>
        </w:rPr>
        <w:t>is reflects the pre</w:t>
      </w:r>
      <w:r w:rsidR="005A7121" w:rsidRPr="00F507F0">
        <w:rPr>
          <w:rFonts w:ascii="Times New Roman" w:hAnsi="Times New Roman" w:cs="Times New Roman"/>
          <w:sz w:val="24"/>
          <w:szCs w:val="24"/>
        </w:rPr>
        <w:t>v</w:t>
      </w:r>
      <w:r w:rsidR="00DB7B50" w:rsidRPr="00F507F0">
        <w:rPr>
          <w:rFonts w:ascii="Times New Roman" w:hAnsi="Times New Roman" w:cs="Times New Roman"/>
          <w:sz w:val="24"/>
          <w:szCs w:val="24"/>
        </w:rPr>
        <w:t xml:space="preserve">ious research which states that Wales is moving away from </w:t>
      </w:r>
      <w:r w:rsidR="00264ADD" w:rsidRPr="00F507F0">
        <w:rPr>
          <w:rFonts w:ascii="Times New Roman" w:hAnsi="Times New Roman" w:cs="Times New Roman"/>
          <w:sz w:val="24"/>
          <w:szCs w:val="24"/>
        </w:rPr>
        <w:t>pupils</w:t>
      </w:r>
      <w:r w:rsidR="00DB7B50" w:rsidRPr="00F507F0">
        <w:rPr>
          <w:rFonts w:ascii="Times New Roman" w:hAnsi="Times New Roman" w:cs="Times New Roman"/>
          <w:sz w:val="24"/>
          <w:szCs w:val="24"/>
        </w:rPr>
        <w:t xml:space="preserve"> </w:t>
      </w:r>
      <w:r w:rsidR="00FC1856" w:rsidRPr="00F507F0">
        <w:rPr>
          <w:rFonts w:ascii="Times New Roman" w:hAnsi="Times New Roman" w:cs="Times New Roman"/>
          <w:sz w:val="24"/>
          <w:szCs w:val="24"/>
        </w:rPr>
        <w:t>acquiring</w:t>
      </w:r>
      <w:r w:rsidR="00DB7B50" w:rsidRPr="00F507F0">
        <w:rPr>
          <w:rFonts w:ascii="Times New Roman" w:hAnsi="Times New Roman" w:cs="Times New Roman"/>
          <w:sz w:val="24"/>
          <w:szCs w:val="24"/>
        </w:rPr>
        <w:t xml:space="preserve"> an actual diagnosis</w:t>
      </w:r>
      <w:r w:rsidR="00C2163B" w:rsidRPr="00F507F0">
        <w:rPr>
          <w:rFonts w:ascii="Times New Roman" w:hAnsi="Times New Roman" w:cs="Times New Roman"/>
          <w:sz w:val="24"/>
          <w:szCs w:val="24"/>
        </w:rPr>
        <w:t>.  What needs to be examined further is if that is</w:t>
      </w:r>
      <w:r w:rsidR="00FC1856" w:rsidRPr="00F507F0">
        <w:rPr>
          <w:rFonts w:ascii="Times New Roman" w:hAnsi="Times New Roman" w:cs="Times New Roman"/>
          <w:sz w:val="24"/>
          <w:szCs w:val="24"/>
        </w:rPr>
        <w:t>,</w:t>
      </w:r>
      <w:r w:rsidR="00C2163B" w:rsidRPr="00F507F0">
        <w:rPr>
          <w:rFonts w:ascii="Times New Roman" w:hAnsi="Times New Roman" w:cs="Times New Roman"/>
          <w:sz w:val="24"/>
          <w:szCs w:val="24"/>
        </w:rPr>
        <w:t xml:space="preserve"> in</w:t>
      </w:r>
      <w:r w:rsidR="00FC1856" w:rsidRPr="00F507F0">
        <w:rPr>
          <w:rFonts w:ascii="Times New Roman" w:hAnsi="Times New Roman" w:cs="Times New Roman"/>
          <w:sz w:val="24"/>
          <w:szCs w:val="24"/>
        </w:rPr>
        <w:t xml:space="preserve"> </w:t>
      </w:r>
      <w:r w:rsidR="00C2163B" w:rsidRPr="00F507F0">
        <w:rPr>
          <w:rFonts w:ascii="Times New Roman" w:hAnsi="Times New Roman" w:cs="Times New Roman"/>
          <w:sz w:val="24"/>
          <w:szCs w:val="24"/>
        </w:rPr>
        <w:t>fact</w:t>
      </w:r>
      <w:r w:rsidR="00FC1856" w:rsidRPr="00F507F0">
        <w:rPr>
          <w:rFonts w:ascii="Times New Roman" w:hAnsi="Times New Roman" w:cs="Times New Roman"/>
          <w:sz w:val="24"/>
          <w:szCs w:val="24"/>
        </w:rPr>
        <w:t>,</w:t>
      </w:r>
      <w:r w:rsidR="00C2163B" w:rsidRPr="00F507F0">
        <w:rPr>
          <w:rFonts w:ascii="Times New Roman" w:hAnsi="Times New Roman" w:cs="Times New Roman"/>
          <w:sz w:val="24"/>
          <w:szCs w:val="24"/>
        </w:rPr>
        <w:t xml:space="preserve"> </w:t>
      </w:r>
      <w:r w:rsidR="00C2163B" w:rsidRPr="00F507F0">
        <w:rPr>
          <w:rFonts w:ascii="Times New Roman" w:hAnsi="Times New Roman" w:cs="Times New Roman"/>
          <w:sz w:val="24"/>
          <w:szCs w:val="24"/>
        </w:rPr>
        <w:lastRenderedPageBreak/>
        <w:t>detrimental to the pupils and does it leave them without adequate support in the classroom given th</w:t>
      </w:r>
      <w:r w:rsidR="009976E5" w:rsidRPr="00F507F0">
        <w:rPr>
          <w:rFonts w:ascii="Times New Roman" w:hAnsi="Times New Roman" w:cs="Times New Roman"/>
          <w:sz w:val="24"/>
          <w:szCs w:val="24"/>
        </w:rPr>
        <w:t>a</w:t>
      </w:r>
      <w:r w:rsidR="00C2163B" w:rsidRPr="00F507F0">
        <w:rPr>
          <w:rFonts w:ascii="Times New Roman" w:hAnsi="Times New Roman" w:cs="Times New Roman"/>
          <w:sz w:val="24"/>
          <w:szCs w:val="24"/>
        </w:rPr>
        <w:t xml:space="preserve">t this official diagnosis is not in place.  </w:t>
      </w:r>
      <w:r w:rsidR="00B81A67" w:rsidRPr="00F507F0">
        <w:rPr>
          <w:rFonts w:ascii="Times New Roman" w:hAnsi="Times New Roman" w:cs="Times New Roman"/>
          <w:sz w:val="24"/>
          <w:szCs w:val="24"/>
        </w:rPr>
        <w:t xml:space="preserve">Some believe that there are benefits from </w:t>
      </w:r>
      <w:r w:rsidR="00950003" w:rsidRPr="00F507F0">
        <w:rPr>
          <w:rFonts w:ascii="Times New Roman" w:hAnsi="Times New Roman" w:cs="Times New Roman"/>
          <w:sz w:val="24"/>
          <w:szCs w:val="24"/>
        </w:rPr>
        <w:t xml:space="preserve">diagnosis and </w:t>
      </w:r>
      <w:r w:rsidR="00BD65A0" w:rsidRPr="00F507F0">
        <w:rPr>
          <w:rFonts w:ascii="Times New Roman" w:hAnsi="Times New Roman" w:cs="Times New Roman"/>
          <w:sz w:val="24"/>
          <w:szCs w:val="24"/>
        </w:rPr>
        <w:t>having a label.  “</w:t>
      </w:r>
      <w:r w:rsidR="00CB373D" w:rsidRPr="00F507F0">
        <w:rPr>
          <w:rFonts w:ascii="Times New Roman" w:hAnsi="Times New Roman" w:cs="Times New Roman"/>
          <w:sz w:val="24"/>
          <w:szCs w:val="24"/>
        </w:rPr>
        <w:t>If after an assessment a child is told that he is dyslexic and is given a positive explanation of what it means</w:t>
      </w:r>
      <w:r w:rsidR="00E46163" w:rsidRPr="00F507F0">
        <w:rPr>
          <w:rFonts w:ascii="Times New Roman" w:hAnsi="Times New Roman" w:cs="Times New Roman"/>
          <w:sz w:val="24"/>
          <w:szCs w:val="24"/>
        </w:rPr>
        <w:t>, he knows that he is not stupid and that he is not lazy” (</w:t>
      </w:r>
      <w:r w:rsidR="00971370" w:rsidRPr="00F507F0">
        <w:rPr>
          <w:rFonts w:ascii="Times New Roman" w:hAnsi="Times New Roman" w:cs="Times New Roman"/>
          <w:sz w:val="24"/>
          <w:szCs w:val="24"/>
        </w:rPr>
        <w:t xml:space="preserve">Pollock and Waller, 1994, pg3) and as a result, </w:t>
      </w:r>
      <w:r w:rsidR="00F019E8" w:rsidRPr="00F507F0">
        <w:rPr>
          <w:rFonts w:ascii="Times New Roman" w:hAnsi="Times New Roman" w:cs="Times New Roman"/>
          <w:sz w:val="24"/>
          <w:szCs w:val="24"/>
        </w:rPr>
        <w:t>they can see this as a turning point a</w:t>
      </w:r>
      <w:r w:rsidR="001A11DD" w:rsidRPr="00F507F0">
        <w:rPr>
          <w:rFonts w:ascii="Times New Roman" w:hAnsi="Times New Roman" w:cs="Times New Roman"/>
          <w:sz w:val="24"/>
          <w:szCs w:val="24"/>
        </w:rPr>
        <w:t>s</w:t>
      </w:r>
      <w:r w:rsidR="00F019E8" w:rsidRPr="00F507F0">
        <w:rPr>
          <w:rFonts w:ascii="Times New Roman" w:hAnsi="Times New Roman" w:cs="Times New Roman"/>
          <w:sz w:val="24"/>
          <w:szCs w:val="24"/>
        </w:rPr>
        <w:t xml:space="preserve"> </w:t>
      </w:r>
      <w:r w:rsidR="00485A40" w:rsidRPr="00F507F0">
        <w:rPr>
          <w:rFonts w:ascii="Times New Roman" w:hAnsi="Times New Roman" w:cs="Times New Roman"/>
          <w:sz w:val="24"/>
          <w:szCs w:val="24"/>
        </w:rPr>
        <w:t xml:space="preserve">it can </w:t>
      </w:r>
      <w:r w:rsidR="001A11DD" w:rsidRPr="00F507F0">
        <w:rPr>
          <w:rFonts w:ascii="Times New Roman" w:hAnsi="Times New Roman" w:cs="Times New Roman"/>
          <w:sz w:val="24"/>
          <w:szCs w:val="24"/>
        </w:rPr>
        <w:t xml:space="preserve">provide answers and </w:t>
      </w:r>
      <w:r w:rsidR="009976E5" w:rsidRPr="00F507F0">
        <w:rPr>
          <w:rFonts w:ascii="Times New Roman" w:hAnsi="Times New Roman" w:cs="Times New Roman"/>
          <w:sz w:val="24"/>
          <w:szCs w:val="24"/>
        </w:rPr>
        <w:t>instil</w:t>
      </w:r>
      <w:r w:rsidR="00C265FB" w:rsidRPr="00F507F0">
        <w:rPr>
          <w:rFonts w:ascii="Times New Roman" w:hAnsi="Times New Roman" w:cs="Times New Roman"/>
          <w:sz w:val="24"/>
          <w:szCs w:val="24"/>
        </w:rPr>
        <w:t xml:space="preserve"> confidence in these pupils</w:t>
      </w:r>
      <w:r w:rsidR="00C778C2" w:rsidRPr="00F507F0">
        <w:rPr>
          <w:rFonts w:ascii="Times New Roman" w:hAnsi="Times New Roman" w:cs="Times New Roman"/>
          <w:sz w:val="24"/>
          <w:szCs w:val="24"/>
        </w:rPr>
        <w:t>.</w:t>
      </w:r>
    </w:p>
    <w:p w14:paraId="7DFFE05D" w14:textId="65D0F6A4" w:rsidR="002B1113" w:rsidRPr="00F507F0" w:rsidRDefault="007718D2"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Investigating</w:t>
      </w:r>
      <w:r w:rsidR="00A40FA9" w:rsidRPr="00F507F0">
        <w:rPr>
          <w:rFonts w:ascii="Times New Roman" w:hAnsi="Times New Roman" w:cs="Times New Roman"/>
          <w:sz w:val="24"/>
          <w:szCs w:val="24"/>
        </w:rPr>
        <w:t xml:space="preserve"> dyscalculia further</w:t>
      </w:r>
      <w:r w:rsidR="00877B9C">
        <w:rPr>
          <w:rFonts w:ascii="Times New Roman" w:hAnsi="Times New Roman" w:cs="Times New Roman"/>
          <w:sz w:val="24"/>
          <w:szCs w:val="24"/>
        </w:rPr>
        <w:t xml:space="preserve"> (</w:t>
      </w:r>
      <w:r w:rsidR="005830D3">
        <w:rPr>
          <w:rFonts w:ascii="Times New Roman" w:hAnsi="Times New Roman" w:cs="Times New Roman"/>
          <w:sz w:val="24"/>
          <w:szCs w:val="24"/>
        </w:rPr>
        <w:t>A</w:t>
      </w:r>
      <w:r w:rsidR="00877B9C">
        <w:rPr>
          <w:rFonts w:ascii="Times New Roman" w:hAnsi="Times New Roman" w:cs="Times New Roman"/>
          <w:sz w:val="24"/>
          <w:szCs w:val="24"/>
        </w:rPr>
        <w:t xml:space="preserve">ppendix </w:t>
      </w:r>
      <w:r w:rsidR="006C77FB">
        <w:rPr>
          <w:rFonts w:ascii="Times New Roman" w:hAnsi="Times New Roman" w:cs="Times New Roman"/>
          <w:sz w:val="24"/>
          <w:szCs w:val="24"/>
        </w:rPr>
        <w:t>6</w:t>
      </w:r>
      <w:r w:rsidR="00877B9C">
        <w:rPr>
          <w:rFonts w:ascii="Times New Roman" w:hAnsi="Times New Roman" w:cs="Times New Roman"/>
          <w:sz w:val="24"/>
          <w:szCs w:val="24"/>
        </w:rPr>
        <w:t>)</w:t>
      </w:r>
      <w:r w:rsidR="00A40FA9" w:rsidRPr="00F507F0">
        <w:rPr>
          <w:rFonts w:ascii="Times New Roman" w:hAnsi="Times New Roman" w:cs="Times New Roman"/>
          <w:sz w:val="24"/>
          <w:szCs w:val="24"/>
        </w:rPr>
        <w:t>,</w:t>
      </w:r>
      <w:r w:rsidR="00755FDA" w:rsidRPr="00F507F0">
        <w:rPr>
          <w:rFonts w:ascii="Times New Roman" w:hAnsi="Times New Roman" w:cs="Times New Roman"/>
          <w:sz w:val="24"/>
          <w:szCs w:val="24"/>
        </w:rPr>
        <w:t xml:space="preserve"> the research </w:t>
      </w:r>
      <w:r w:rsidRPr="00F507F0">
        <w:rPr>
          <w:rFonts w:ascii="Times New Roman" w:hAnsi="Times New Roman" w:cs="Times New Roman"/>
          <w:sz w:val="24"/>
          <w:szCs w:val="24"/>
        </w:rPr>
        <w:t>showed</w:t>
      </w:r>
      <w:r w:rsidR="00755FDA" w:rsidRPr="00F507F0">
        <w:rPr>
          <w:rFonts w:ascii="Times New Roman" w:hAnsi="Times New Roman" w:cs="Times New Roman"/>
          <w:sz w:val="24"/>
          <w:szCs w:val="24"/>
        </w:rPr>
        <w:t xml:space="preserve"> t</w:t>
      </w:r>
      <w:r>
        <w:rPr>
          <w:rFonts w:ascii="Times New Roman" w:hAnsi="Times New Roman" w:cs="Times New Roman"/>
          <w:sz w:val="24"/>
          <w:szCs w:val="24"/>
        </w:rPr>
        <w:t>h</w:t>
      </w:r>
      <w:r w:rsidR="00755FDA" w:rsidRPr="00F507F0">
        <w:rPr>
          <w:rFonts w:ascii="Times New Roman" w:hAnsi="Times New Roman" w:cs="Times New Roman"/>
          <w:sz w:val="24"/>
          <w:szCs w:val="24"/>
        </w:rPr>
        <w:t>a</w:t>
      </w:r>
      <w:r>
        <w:rPr>
          <w:rFonts w:ascii="Times New Roman" w:hAnsi="Times New Roman" w:cs="Times New Roman"/>
          <w:sz w:val="24"/>
          <w:szCs w:val="24"/>
        </w:rPr>
        <w:t>t</w:t>
      </w:r>
      <w:r w:rsidR="00755FDA" w:rsidRPr="00F507F0">
        <w:rPr>
          <w:rFonts w:ascii="Times New Roman" w:hAnsi="Times New Roman" w:cs="Times New Roman"/>
          <w:sz w:val="24"/>
          <w:szCs w:val="24"/>
        </w:rPr>
        <w:t xml:space="preserve"> 66.7% </w:t>
      </w:r>
      <w:r w:rsidR="005830D3">
        <w:rPr>
          <w:rFonts w:ascii="Times New Roman" w:hAnsi="Times New Roman" w:cs="Times New Roman"/>
          <w:sz w:val="24"/>
          <w:szCs w:val="24"/>
        </w:rPr>
        <w:t>claimed</w:t>
      </w:r>
      <w:r w:rsidR="009852DD" w:rsidRPr="00F507F0">
        <w:rPr>
          <w:rFonts w:ascii="Times New Roman" w:hAnsi="Times New Roman" w:cs="Times New Roman"/>
          <w:sz w:val="24"/>
          <w:szCs w:val="24"/>
        </w:rPr>
        <w:t xml:space="preserve"> no pupils they had come </w:t>
      </w:r>
      <w:r w:rsidR="0092306D" w:rsidRPr="00F507F0">
        <w:rPr>
          <w:rFonts w:ascii="Times New Roman" w:hAnsi="Times New Roman" w:cs="Times New Roman"/>
          <w:sz w:val="24"/>
          <w:szCs w:val="24"/>
        </w:rPr>
        <w:t>into</w:t>
      </w:r>
      <w:r w:rsidR="009852DD" w:rsidRPr="00F507F0">
        <w:rPr>
          <w:rFonts w:ascii="Times New Roman" w:hAnsi="Times New Roman" w:cs="Times New Roman"/>
          <w:sz w:val="24"/>
          <w:szCs w:val="24"/>
        </w:rPr>
        <w:t xml:space="preserve"> contact with</w:t>
      </w:r>
      <w:r w:rsidR="00073166" w:rsidRPr="00F507F0">
        <w:rPr>
          <w:rFonts w:ascii="Times New Roman" w:hAnsi="Times New Roman" w:cs="Times New Roman"/>
          <w:sz w:val="24"/>
          <w:szCs w:val="24"/>
        </w:rPr>
        <w:t xml:space="preserve"> had</w:t>
      </w:r>
      <w:r w:rsidR="009852DD" w:rsidRPr="00F507F0">
        <w:rPr>
          <w:rFonts w:ascii="Times New Roman" w:hAnsi="Times New Roman" w:cs="Times New Roman"/>
          <w:sz w:val="24"/>
          <w:szCs w:val="24"/>
        </w:rPr>
        <w:t xml:space="preserve"> a diagnosis of dyscalculia</w:t>
      </w:r>
      <w:r w:rsidR="00BE2BC3" w:rsidRPr="00F507F0">
        <w:rPr>
          <w:rFonts w:ascii="Times New Roman" w:hAnsi="Times New Roman" w:cs="Times New Roman"/>
          <w:sz w:val="24"/>
          <w:szCs w:val="24"/>
        </w:rPr>
        <w:t xml:space="preserve">, with the remaining 33.3% stating that either some or very few did have a diagnosis of dyscalculia.  </w:t>
      </w:r>
      <w:r w:rsidR="00F16F30" w:rsidRPr="00F507F0">
        <w:rPr>
          <w:rFonts w:ascii="Times New Roman" w:hAnsi="Times New Roman" w:cs="Times New Roman"/>
          <w:sz w:val="24"/>
          <w:szCs w:val="24"/>
        </w:rPr>
        <w:t xml:space="preserve">The reason </w:t>
      </w:r>
      <w:r w:rsidR="001A1980" w:rsidRPr="00F507F0">
        <w:rPr>
          <w:rFonts w:ascii="Times New Roman" w:hAnsi="Times New Roman" w:cs="Times New Roman"/>
          <w:sz w:val="24"/>
          <w:szCs w:val="24"/>
        </w:rPr>
        <w:t>for so few being diagnosed mirrors the complexity of dyscalculia its</w:t>
      </w:r>
      <w:r w:rsidR="002B660C" w:rsidRPr="00F507F0">
        <w:rPr>
          <w:rFonts w:ascii="Times New Roman" w:hAnsi="Times New Roman" w:cs="Times New Roman"/>
          <w:sz w:val="24"/>
          <w:szCs w:val="24"/>
        </w:rPr>
        <w:t>el</w:t>
      </w:r>
      <w:r w:rsidR="001A1980" w:rsidRPr="00F507F0">
        <w:rPr>
          <w:rFonts w:ascii="Times New Roman" w:hAnsi="Times New Roman" w:cs="Times New Roman"/>
          <w:sz w:val="24"/>
          <w:szCs w:val="24"/>
        </w:rPr>
        <w:t xml:space="preserve">f.  </w:t>
      </w:r>
      <w:r w:rsidR="001846F3" w:rsidRPr="00F507F0">
        <w:rPr>
          <w:rFonts w:ascii="Times New Roman" w:hAnsi="Times New Roman" w:cs="Times New Roman"/>
          <w:sz w:val="24"/>
          <w:szCs w:val="24"/>
        </w:rPr>
        <w:t xml:space="preserve">“If dyscalculia, like other specific leaning </w:t>
      </w:r>
      <w:r w:rsidR="00AF3973" w:rsidRPr="00F507F0">
        <w:rPr>
          <w:rFonts w:ascii="Times New Roman" w:hAnsi="Times New Roman" w:cs="Times New Roman"/>
          <w:sz w:val="24"/>
          <w:szCs w:val="24"/>
        </w:rPr>
        <w:t xml:space="preserve">difficulties </w:t>
      </w:r>
      <w:r w:rsidR="006C75A0" w:rsidRPr="00F507F0">
        <w:rPr>
          <w:rFonts w:ascii="Times New Roman" w:hAnsi="Times New Roman" w:cs="Times New Roman"/>
          <w:sz w:val="24"/>
          <w:szCs w:val="24"/>
        </w:rPr>
        <w:t>has a spectrum or continuum of levels of difficulty, then</w:t>
      </w:r>
      <w:r w:rsidR="00536107" w:rsidRPr="00F507F0">
        <w:rPr>
          <w:rFonts w:ascii="Times New Roman" w:hAnsi="Times New Roman" w:cs="Times New Roman"/>
          <w:sz w:val="24"/>
          <w:szCs w:val="24"/>
        </w:rPr>
        <w:t>…’When does the difficulty</w:t>
      </w:r>
      <w:r w:rsidR="00003AB6" w:rsidRPr="00F507F0">
        <w:rPr>
          <w:rFonts w:ascii="Times New Roman" w:hAnsi="Times New Roman" w:cs="Times New Roman"/>
          <w:sz w:val="24"/>
          <w:szCs w:val="24"/>
        </w:rPr>
        <w:t xml:space="preserve"> become significant enough to earn the label ‘dyscalculia’?</w:t>
      </w:r>
      <w:r w:rsidR="002B660C" w:rsidRPr="00F507F0">
        <w:rPr>
          <w:rFonts w:ascii="Times New Roman" w:hAnsi="Times New Roman" w:cs="Times New Roman"/>
          <w:sz w:val="24"/>
          <w:szCs w:val="24"/>
        </w:rPr>
        <w:t xml:space="preserve">” </w:t>
      </w:r>
      <w:r w:rsidR="000C1562" w:rsidRPr="00F507F0">
        <w:rPr>
          <w:rFonts w:ascii="Times New Roman" w:hAnsi="Times New Roman" w:cs="Times New Roman"/>
          <w:sz w:val="24"/>
          <w:szCs w:val="24"/>
        </w:rPr>
        <w:t>(Reid 2009, pg 128)</w:t>
      </w:r>
      <w:r w:rsidR="002E4ADF">
        <w:rPr>
          <w:rFonts w:ascii="Times New Roman" w:hAnsi="Times New Roman" w:cs="Times New Roman"/>
          <w:sz w:val="24"/>
          <w:szCs w:val="24"/>
        </w:rPr>
        <w:t>.</w:t>
      </w:r>
    </w:p>
    <w:p w14:paraId="0E628866" w14:textId="5CD53FD2" w:rsidR="007659AD" w:rsidRPr="00F507F0" w:rsidRDefault="00581ECA"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33.3% </w:t>
      </w:r>
      <w:r w:rsidR="00114939" w:rsidRPr="00F507F0">
        <w:rPr>
          <w:rFonts w:ascii="Times New Roman" w:hAnsi="Times New Roman" w:cs="Times New Roman"/>
          <w:sz w:val="24"/>
          <w:szCs w:val="24"/>
        </w:rPr>
        <w:t xml:space="preserve">stated that pupils with a diagnosis of dyscalculia did not also have a dyslexia </w:t>
      </w:r>
      <w:r w:rsidR="00CB73B9" w:rsidRPr="00F507F0">
        <w:rPr>
          <w:rFonts w:ascii="Times New Roman" w:hAnsi="Times New Roman" w:cs="Times New Roman"/>
          <w:sz w:val="24"/>
          <w:szCs w:val="24"/>
        </w:rPr>
        <w:t>diagnosis</w:t>
      </w:r>
      <w:r w:rsidR="00103A67">
        <w:rPr>
          <w:rFonts w:ascii="Times New Roman" w:hAnsi="Times New Roman" w:cs="Times New Roman"/>
          <w:sz w:val="24"/>
          <w:szCs w:val="24"/>
        </w:rPr>
        <w:t xml:space="preserve"> (Appendix </w:t>
      </w:r>
      <w:r w:rsidR="006C77FB">
        <w:rPr>
          <w:rFonts w:ascii="Times New Roman" w:hAnsi="Times New Roman" w:cs="Times New Roman"/>
          <w:sz w:val="24"/>
          <w:szCs w:val="24"/>
        </w:rPr>
        <w:t>7</w:t>
      </w:r>
      <w:r w:rsidR="00103A67">
        <w:rPr>
          <w:rFonts w:ascii="Times New Roman" w:hAnsi="Times New Roman" w:cs="Times New Roman"/>
          <w:sz w:val="24"/>
          <w:szCs w:val="24"/>
        </w:rPr>
        <w:t>)</w:t>
      </w:r>
      <w:r w:rsidR="00CB73B9" w:rsidRPr="00F507F0">
        <w:rPr>
          <w:rFonts w:ascii="Times New Roman" w:hAnsi="Times New Roman" w:cs="Times New Roman"/>
          <w:sz w:val="24"/>
          <w:szCs w:val="24"/>
        </w:rPr>
        <w:t xml:space="preserve">.  </w:t>
      </w:r>
      <w:r w:rsidR="00E4293B" w:rsidRPr="00F507F0">
        <w:rPr>
          <w:rFonts w:ascii="Times New Roman" w:hAnsi="Times New Roman" w:cs="Times New Roman"/>
          <w:sz w:val="24"/>
          <w:szCs w:val="24"/>
        </w:rPr>
        <w:t xml:space="preserve">24.9% </w:t>
      </w:r>
      <w:r w:rsidR="00F0785E" w:rsidRPr="00F507F0">
        <w:rPr>
          <w:rFonts w:ascii="Times New Roman" w:hAnsi="Times New Roman" w:cs="Times New Roman"/>
          <w:sz w:val="24"/>
          <w:szCs w:val="24"/>
        </w:rPr>
        <w:t>stated that it was either not applicable, or they were unsure/not sure</w:t>
      </w:r>
      <w:r w:rsidR="004E6523" w:rsidRPr="00F507F0">
        <w:rPr>
          <w:rFonts w:ascii="Times New Roman" w:hAnsi="Times New Roman" w:cs="Times New Roman"/>
          <w:sz w:val="24"/>
          <w:szCs w:val="24"/>
        </w:rPr>
        <w:t xml:space="preserve"> if they had both dyscalculia and dyslexia.  </w:t>
      </w:r>
      <w:r w:rsidR="008D3A4E" w:rsidRPr="00F507F0">
        <w:rPr>
          <w:rFonts w:ascii="Times New Roman" w:hAnsi="Times New Roman" w:cs="Times New Roman"/>
          <w:sz w:val="24"/>
          <w:szCs w:val="24"/>
        </w:rPr>
        <w:t xml:space="preserve">41.7% </w:t>
      </w:r>
      <w:r w:rsidR="0075793B" w:rsidRPr="00F507F0">
        <w:rPr>
          <w:rFonts w:ascii="Times New Roman" w:hAnsi="Times New Roman" w:cs="Times New Roman"/>
          <w:sz w:val="24"/>
          <w:szCs w:val="24"/>
        </w:rPr>
        <w:t xml:space="preserve">said that either some or very few pupils had a diagnosis of the two.  </w:t>
      </w:r>
      <w:r w:rsidR="00E16B33" w:rsidRPr="00F507F0">
        <w:rPr>
          <w:rFonts w:ascii="Times New Roman" w:hAnsi="Times New Roman" w:cs="Times New Roman"/>
          <w:sz w:val="24"/>
          <w:szCs w:val="24"/>
        </w:rPr>
        <w:t xml:space="preserve">While it </w:t>
      </w:r>
      <w:r w:rsidR="0096167C" w:rsidRPr="00F507F0">
        <w:rPr>
          <w:rFonts w:ascii="Times New Roman" w:hAnsi="Times New Roman" w:cs="Times New Roman"/>
          <w:sz w:val="24"/>
          <w:szCs w:val="24"/>
        </w:rPr>
        <w:t xml:space="preserve">is common for pupils with dyslexia to struggle with aspects of mathematics, it does not </w:t>
      </w:r>
      <w:r w:rsidR="000A4F43" w:rsidRPr="00F507F0">
        <w:rPr>
          <w:rFonts w:ascii="Times New Roman" w:hAnsi="Times New Roman" w:cs="Times New Roman"/>
          <w:sz w:val="24"/>
          <w:szCs w:val="24"/>
        </w:rPr>
        <w:t xml:space="preserve">always mean that </w:t>
      </w:r>
      <w:r w:rsidR="006F1D10" w:rsidRPr="00F507F0">
        <w:rPr>
          <w:rFonts w:ascii="Times New Roman" w:hAnsi="Times New Roman" w:cs="Times New Roman"/>
          <w:sz w:val="24"/>
          <w:szCs w:val="24"/>
        </w:rPr>
        <w:t>they will necessarily have dyscalculia. Si</w:t>
      </w:r>
      <w:r w:rsidR="00544454" w:rsidRPr="00F507F0">
        <w:rPr>
          <w:rFonts w:ascii="Times New Roman" w:hAnsi="Times New Roman" w:cs="Times New Roman"/>
          <w:sz w:val="24"/>
          <w:szCs w:val="24"/>
        </w:rPr>
        <w:t>m</w:t>
      </w:r>
      <w:r w:rsidR="006F1D10" w:rsidRPr="00F507F0">
        <w:rPr>
          <w:rFonts w:ascii="Times New Roman" w:hAnsi="Times New Roman" w:cs="Times New Roman"/>
          <w:sz w:val="24"/>
          <w:szCs w:val="24"/>
        </w:rPr>
        <w:t xml:space="preserve">ilarly, </w:t>
      </w:r>
      <w:r w:rsidR="008C5F41" w:rsidRPr="00F507F0">
        <w:rPr>
          <w:rFonts w:ascii="Times New Roman" w:hAnsi="Times New Roman" w:cs="Times New Roman"/>
          <w:sz w:val="24"/>
          <w:szCs w:val="24"/>
        </w:rPr>
        <w:t xml:space="preserve">not all pupils </w:t>
      </w:r>
      <w:r w:rsidR="006F1D10" w:rsidRPr="00F507F0">
        <w:rPr>
          <w:rFonts w:ascii="Times New Roman" w:hAnsi="Times New Roman" w:cs="Times New Roman"/>
          <w:sz w:val="24"/>
          <w:szCs w:val="24"/>
        </w:rPr>
        <w:t>with dyscalculia</w:t>
      </w:r>
      <w:r w:rsidR="008C5F41" w:rsidRPr="00F507F0">
        <w:rPr>
          <w:rFonts w:ascii="Times New Roman" w:hAnsi="Times New Roman" w:cs="Times New Roman"/>
          <w:sz w:val="24"/>
          <w:szCs w:val="24"/>
        </w:rPr>
        <w:t xml:space="preserve"> have dyslexia, as in fact they can have </w:t>
      </w:r>
      <w:r w:rsidR="006B2EDB" w:rsidRPr="00F507F0">
        <w:rPr>
          <w:rFonts w:ascii="Times New Roman" w:hAnsi="Times New Roman" w:cs="Times New Roman"/>
          <w:sz w:val="24"/>
          <w:szCs w:val="24"/>
        </w:rPr>
        <w:t xml:space="preserve">good language and memory skills but still struggle with mathematical concepts (Kosk, 1974 </w:t>
      </w:r>
      <w:r w:rsidR="007728E9" w:rsidRPr="00F507F0">
        <w:rPr>
          <w:rFonts w:ascii="Times New Roman" w:hAnsi="Times New Roman" w:cs="Times New Roman"/>
          <w:sz w:val="24"/>
          <w:szCs w:val="24"/>
        </w:rPr>
        <w:t>in Lawrence)</w:t>
      </w:r>
    </w:p>
    <w:p w14:paraId="30B4B6EF" w14:textId="33373A47" w:rsidR="005B387A" w:rsidRDefault="0019575D"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drawing>
          <wp:inline distT="0" distB="0" distL="0" distR="0" wp14:anchorId="072C8C01" wp14:editId="5ED88370">
            <wp:extent cx="5731510" cy="2619375"/>
            <wp:effectExtent l="0" t="0" r="2540" b="9525"/>
            <wp:docPr id="8" name="Chart 8">
              <a:extLst xmlns:a="http://schemas.openxmlformats.org/drawingml/2006/main">
                <a:ext uri="{FF2B5EF4-FFF2-40B4-BE49-F238E27FC236}">
                  <a16:creationId xmlns:a16="http://schemas.microsoft.com/office/drawing/2014/main" id="{2D49FC64-2084-4323-A667-936BF8E6C4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C3806B" w14:textId="794123BF" w:rsidR="0019575D" w:rsidRPr="00306249" w:rsidRDefault="0019575D" w:rsidP="00F507F0">
      <w:pPr>
        <w:spacing w:line="360" w:lineRule="auto"/>
        <w:rPr>
          <w:rFonts w:ascii="Times New Roman" w:hAnsi="Times New Roman" w:cs="Times New Roman"/>
          <w:i/>
          <w:sz w:val="24"/>
          <w:szCs w:val="24"/>
        </w:rPr>
      </w:pPr>
      <w:r w:rsidRPr="00306249">
        <w:rPr>
          <w:rFonts w:ascii="Times New Roman" w:hAnsi="Times New Roman" w:cs="Times New Roman"/>
          <w:i/>
          <w:sz w:val="24"/>
          <w:szCs w:val="24"/>
        </w:rPr>
        <w:t xml:space="preserve">Figure </w:t>
      </w:r>
      <w:r w:rsidR="00EA3C46" w:rsidRPr="00306249">
        <w:rPr>
          <w:rFonts w:ascii="Times New Roman" w:hAnsi="Times New Roman" w:cs="Times New Roman"/>
          <w:i/>
          <w:sz w:val="24"/>
          <w:szCs w:val="24"/>
        </w:rPr>
        <w:t>5</w:t>
      </w:r>
      <w:r w:rsidR="00246DF0" w:rsidRPr="00306249">
        <w:rPr>
          <w:rFonts w:ascii="Times New Roman" w:hAnsi="Times New Roman" w:cs="Times New Roman"/>
          <w:i/>
          <w:sz w:val="24"/>
          <w:szCs w:val="24"/>
        </w:rPr>
        <w:t xml:space="preserve"> – A bar chart showing the average a pupil receives a </w:t>
      </w:r>
      <w:r w:rsidR="00306249" w:rsidRPr="00306249">
        <w:rPr>
          <w:rFonts w:ascii="Times New Roman" w:hAnsi="Times New Roman" w:cs="Times New Roman"/>
          <w:i/>
          <w:sz w:val="24"/>
          <w:szCs w:val="24"/>
        </w:rPr>
        <w:t>dyslexia diagnosis</w:t>
      </w:r>
    </w:p>
    <w:p w14:paraId="28426891" w14:textId="11F7AE4F" w:rsidR="005B387A" w:rsidRPr="00F507F0" w:rsidRDefault="005B387A" w:rsidP="00F507F0">
      <w:pPr>
        <w:spacing w:line="360" w:lineRule="auto"/>
        <w:rPr>
          <w:rFonts w:ascii="Times New Roman" w:hAnsi="Times New Roman" w:cs="Times New Roman"/>
          <w:sz w:val="24"/>
          <w:szCs w:val="24"/>
        </w:rPr>
      </w:pPr>
    </w:p>
    <w:p w14:paraId="7F7C825D" w14:textId="2994A8C4" w:rsidR="00DB0BAA" w:rsidRPr="00F507F0" w:rsidRDefault="00367045"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When asked what the average </w:t>
      </w:r>
      <w:r w:rsidR="0012755E" w:rsidRPr="00F507F0">
        <w:rPr>
          <w:rFonts w:ascii="Times New Roman" w:hAnsi="Times New Roman" w:cs="Times New Roman"/>
          <w:sz w:val="24"/>
          <w:szCs w:val="24"/>
        </w:rPr>
        <w:t xml:space="preserve">age </w:t>
      </w:r>
      <w:r w:rsidRPr="00F507F0">
        <w:rPr>
          <w:rFonts w:ascii="Times New Roman" w:hAnsi="Times New Roman" w:cs="Times New Roman"/>
          <w:sz w:val="24"/>
          <w:szCs w:val="24"/>
        </w:rPr>
        <w:t xml:space="preserve">of diagnosis </w:t>
      </w:r>
      <w:r w:rsidR="003402AA" w:rsidRPr="00F507F0">
        <w:rPr>
          <w:rFonts w:ascii="Times New Roman" w:hAnsi="Times New Roman" w:cs="Times New Roman"/>
          <w:sz w:val="24"/>
          <w:szCs w:val="24"/>
        </w:rPr>
        <w:t>of dyslexia</w:t>
      </w:r>
      <w:r w:rsidR="000C2E9E" w:rsidRPr="00F507F0">
        <w:rPr>
          <w:rFonts w:ascii="Times New Roman" w:hAnsi="Times New Roman" w:cs="Times New Roman"/>
          <w:sz w:val="24"/>
          <w:szCs w:val="24"/>
        </w:rPr>
        <w:t xml:space="preserve"> is among the diagnosed pupils</w:t>
      </w:r>
      <w:r w:rsidR="003402AA" w:rsidRPr="00F507F0">
        <w:rPr>
          <w:rFonts w:ascii="Times New Roman" w:hAnsi="Times New Roman" w:cs="Times New Roman"/>
          <w:sz w:val="24"/>
          <w:szCs w:val="24"/>
        </w:rPr>
        <w:t>, the most common answer is 9 – 11 with 42.9</w:t>
      </w:r>
      <w:r w:rsidR="000C2E9E" w:rsidRPr="00F507F0">
        <w:rPr>
          <w:rFonts w:ascii="Times New Roman" w:hAnsi="Times New Roman" w:cs="Times New Roman"/>
          <w:sz w:val="24"/>
          <w:szCs w:val="24"/>
        </w:rPr>
        <w:t xml:space="preserve">%.  That is alarming </w:t>
      </w:r>
      <w:r w:rsidR="004353B5" w:rsidRPr="00F507F0">
        <w:rPr>
          <w:rFonts w:ascii="Times New Roman" w:hAnsi="Times New Roman" w:cs="Times New Roman"/>
          <w:sz w:val="24"/>
          <w:szCs w:val="24"/>
        </w:rPr>
        <w:t xml:space="preserve">as the majority are not getting diagnosed </w:t>
      </w:r>
      <w:r w:rsidR="005C5282" w:rsidRPr="00F507F0">
        <w:rPr>
          <w:rFonts w:ascii="Times New Roman" w:hAnsi="Times New Roman" w:cs="Times New Roman"/>
          <w:sz w:val="24"/>
          <w:szCs w:val="24"/>
        </w:rPr>
        <w:t xml:space="preserve">early enough to have sufficient </w:t>
      </w:r>
      <w:r w:rsidR="002C100E" w:rsidRPr="00F507F0">
        <w:rPr>
          <w:rFonts w:ascii="Times New Roman" w:hAnsi="Times New Roman" w:cs="Times New Roman"/>
          <w:sz w:val="24"/>
          <w:szCs w:val="24"/>
        </w:rPr>
        <w:t xml:space="preserve">support in place, or perhaps dyslexia has gone undetected or labelled as </w:t>
      </w:r>
      <w:r w:rsidR="00EE108C" w:rsidRPr="00F507F0">
        <w:rPr>
          <w:rFonts w:ascii="Times New Roman" w:hAnsi="Times New Roman" w:cs="Times New Roman"/>
          <w:sz w:val="24"/>
          <w:szCs w:val="24"/>
        </w:rPr>
        <w:t xml:space="preserve">something else.  An interesting insight was </w:t>
      </w:r>
      <w:r w:rsidR="0044485F" w:rsidRPr="00F507F0">
        <w:rPr>
          <w:rFonts w:ascii="Times New Roman" w:hAnsi="Times New Roman" w:cs="Times New Roman"/>
          <w:sz w:val="24"/>
          <w:szCs w:val="24"/>
        </w:rPr>
        <w:t xml:space="preserve">an </w:t>
      </w:r>
      <w:r w:rsidR="008D772C" w:rsidRPr="00F507F0">
        <w:rPr>
          <w:rFonts w:ascii="Times New Roman" w:hAnsi="Times New Roman" w:cs="Times New Roman"/>
          <w:sz w:val="24"/>
          <w:szCs w:val="24"/>
        </w:rPr>
        <w:t>individual’s</w:t>
      </w:r>
      <w:r w:rsidR="0044485F" w:rsidRPr="00F507F0">
        <w:rPr>
          <w:rFonts w:ascii="Times New Roman" w:hAnsi="Times New Roman" w:cs="Times New Roman"/>
          <w:sz w:val="24"/>
          <w:szCs w:val="24"/>
        </w:rPr>
        <w:t xml:space="preserve"> answer to the</w:t>
      </w:r>
      <w:r w:rsidR="00175746" w:rsidRPr="00F507F0">
        <w:rPr>
          <w:rFonts w:ascii="Times New Roman" w:hAnsi="Times New Roman" w:cs="Times New Roman"/>
          <w:sz w:val="24"/>
          <w:szCs w:val="24"/>
        </w:rPr>
        <w:t xml:space="preserve"> </w:t>
      </w:r>
      <w:r w:rsidR="0044485F" w:rsidRPr="00F507F0">
        <w:rPr>
          <w:rFonts w:ascii="Times New Roman" w:hAnsi="Times New Roman" w:cs="Times New Roman"/>
          <w:sz w:val="24"/>
          <w:szCs w:val="24"/>
        </w:rPr>
        <w:t xml:space="preserve">question.  Given the option to write their own </w:t>
      </w:r>
      <w:r w:rsidR="006F58D2" w:rsidRPr="00F507F0">
        <w:rPr>
          <w:rFonts w:ascii="Times New Roman" w:hAnsi="Times New Roman" w:cs="Times New Roman"/>
          <w:sz w:val="24"/>
          <w:szCs w:val="24"/>
        </w:rPr>
        <w:t xml:space="preserve">answer, one </w:t>
      </w:r>
      <w:r w:rsidR="004F07BF">
        <w:rPr>
          <w:rFonts w:ascii="Times New Roman" w:hAnsi="Times New Roman" w:cs="Times New Roman"/>
          <w:sz w:val="24"/>
          <w:szCs w:val="24"/>
        </w:rPr>
        <w:t>claimed</w:t>
      </w:r>
      <w:r w:rsidR="006F58D2" w:rsidRPr="00F507F0">
        <w:rPr>
          <w:rFonts w:ascii="Times New Roman" w:hAnsi="Times New Roman" w:cs="Times New Roman"/>
          <w:sz w:val="24"/>
          <w:szCs w:val="24"/>
        </w:rPr>
        <w:t xml:space="preserve"> ‘Obtaining a diagnosis is virtually impossible</w:t>
      </w:r>
      <w:r w:rsidR="00B7660A" w:rsidRPr="00F507F0">
        <w:rPr>
          <w:rFonts w:ascii="Times New Roman" w:hAnsi="Times New Roman" w:cs="Times New Roman"/>
          <w:sz w:val="24"/>
          <w:szCs w:val="24"/>
        </w:rPr>
        <w:t xml:space="preserve"> – more likely to be diagnosed with dyslexic tendencies’.  This again is in line with </w:t>
      </w:r>
      <w:r w:rsidR="00103313" w:rsidRPr="00F507F0">
        <w:rPr>
          <w:rFonts w:ascii="Times New Roman" w:hAnsi="Times New Roman" w:cs="Times New Roman"/>
          <w:sz w:val="24"/>
          <w:szCs w:val="24"/>
        </w:rPr>
        <w:t xml:space="preserve">previous research which </w:t>
      </w:r>
      <w:r w:rsidR="00B61CDC" w:rsidRPr="00F507F0">
        <w:rPr>
          <w:rFonts w:ascii="Times New Roman" w:hAnsi="Times New Roman" w:cs="Times New Roman"/>
          <w:sz w:val="24"/>
          <w:szCs w:val="24"/>
        </w:rPr>
        <w:t>identified</w:t>
      </w:r>
      <w:r w:rsidR="00103313" w:rsidRPr="00F507F0">
        <w:rPr>
          <w:rFonts w:ascii="Times New Roman" w:hAnsi="Times New Roman" w:cs="Times New Roman"/>
          <w:sz w:val="24"/>
          <w:szCs w:val="24"/>
        </w:rPr>
        <w:t xml:space="preserve"> a move away from an official diagnosis.</w:t>
      </w:r>
      <w:r w:rsidR="00EE62FC" w:rsidRPr="00F507F0">
        <w:rPr>
          <w:rFonts w:ascii="Times New Roman" w:hAnsi="Times New Roman" w:cs="Times New Roman"/>
          <w:sz w:val="24"/>
          <w:szCs w:val="24"/>
        </w:rPr>
        <w:t xml:space="preserve"> </w:t>
      </w:r>
      <w:r w:rsidR="006A1ACD" w:rsidRPr="00F507F0">
        <w:rPr>
          <w:rFonts w:ascii="Times New Roman" w:hAnsi="Times New Roman" w:cs="Times New Roman"/>
          <w:sz w:val="24"/>
          <w:szCs w:val="24"/>
        </w:rPr>
        <w:t>It raises the question of why</w:t>
      </w:r>
      <w:r w:rsidR="00B61CDC" w:rsidRPr="00F507F0">
        <w:rPr>
          <w:rFonts w:ascii="Times New Roman" w:hAnsi="Times New Roman" w:cs="Times New Roman"/>
          <w:sz w:val="24"/>
          <w:szCs w:val="24"/>
        </w:rPr>
        <w:t xml:space="preserve"> is</w:t>
      </w:r>
      <w:r w:rsidR="003A7274" w:rsidRPr="00F507F0">
        <w:rPr>
          <w:rFonts w:ascii="Times New Roman" w:hAnsi="Times New Roman" w:cs="Times New Roman"/>
          <w:sz w:val="24"/>
          <w:szCs w:val="24"/>
        </w:rPr>
        <w:t xml:space="preserve"> this</w:t>
      </w:r>
      <w:r w:rsidR="00B61CDC" w:rsidRPr="00F507F0">
        <w:rPr>
          <w:rFonts w:ascii="Times New Roman" w:hAnsi="Times New Roman" w:cs="Times New Roman"/>
          <w:sz w:val="24"/>
          <w:szCs w:val="24"/>
        </w:rPr>
        <w:t xml:space="preserve"> the case</w:t>
      </w:r>
      <w:r w:rsidR="006A1ACD" w:rsidRPr="00F507F0">
        <w:rPr>
          <w:rFonts w:ascii="Times New Roman" w:hAnsi="Times New Roman" w:cs="Times New Roman"/>
          <w:sz w:val="24"/>
          <w:szCs w:val="24"/>
        </w:rPr>
        <w:t xml:space="preserve"> and is this detrimental to the pupils?</w:t>
      </w:r>
      <w:r w:rsidR="0056190F" w:rsidRPr="00F507F0">
        <w:rPr>
          <w:rFonts w:ascii="Times New Roman" w:hAnsi="Times New Roman" w:cs="Times New Roman"/>
          <w:sz w:val="24"/>
          <w:szCs w:val="24"/>
        </w:rPr>
        <w:t xml:space="preserve">  </w:t>
      </w:r>
      <w:r w:rsidR="00574FA4" w:rsidRPr="00F507F0">
        <w:rPr>
          <w:rFonts w:ascii="Times New Roman" w:hAnsi="Times New Roman" w:cs="Times New Roman"/>
          <w:sz w:val="24"/>
          <w:szCs w:val="24"/>
        </w:rPr>
        <w:t xml:space="preserve">The earlier the diagnosis, the earlier individual support can be put in place. “Early help should encompass work on </w:t>
      </w:r>
      <w:r w:rsidR="00EF15FF" w:rsidRPr="00F507F0">
        <w:rPr>
          <w:rFonts w:ascii="Times New Roman" w:hAnsi="Times New Roman" w:cs="Times New Roman"/>
          <w:sz w:val="24"/>
          <w:szCs w:val="24"/>
        </w:rPr>
        <w:t>phonological skills and awareness.  A learning programme should be multisensory, highly structured and systematic”</w:t>
      </w:r>
      <w:r w:rsidR="002C332E" w:rsidRPr="00F507F0">
        <w:rPr>
          <w:rFonts w:ascii="Times New Roman" w:hAnsi="Times New Roman" w:cs="Times New Roman"/>
          <w:sz w:val="24"/>
          <w:szCs w:val="24"/>
        </w:rPr>
        <w:t xml:space="preserve"> (Bidwell, 2016, pg 67)</w:t>
      </w:r>
      <w:r w:rsidR="00AD7C50">
        <w:rPr>
          <w:rFonts w:ascii="Times New Roman" w:hAnsi="Times New Roman" w:cs="Times New Roman"/>
          <w:sz w:val="24"/>
          <w:szCs w:val="24"/>
        </w:rPr>
        <w:t xml:space="preserve">. </w:t>
      </w:r>
      <w:r w:rsidR="002C332E" w:rsidRPr="00F507F0">
        <w:rPr>
          <w:rFonts w:ascii="Times New Roman" w:hAnsi="Times New Roman" w:cs="Times New Roman"/>
          <w:sz w:val="24"/>
          <w:szCs w:val="24"/>
        </w:rPr>
        <w:t xml:space="preserve"> </w:t>
      </w:r>
      <w:r w:rsidR="004A72FD" w:rsidRPr="00F507F0">
        <w:rPr>
          <w:rFonts w:ascii="Times New Roman" w:hAnsi="Times New Roman" w:cs="Times New Roman"/>
          <w:sz w:val="24"/>
          <w:szCs w:val="24"/>
        </w:rPr>
        <w:t>If this early diagnosis is not achieved, surely this puts pupils at risk of being lost within the system, treated as slow learners as opposed to those in need of specific</w:t>
      </w:r>
      <w:r w:rsidR="004F2FFE" w:rsidRPr="00F507F0">
        <w:rPr>
          <w:rFonts w:ascii="Times New Roman" w:hAnsi="Times New Roman" w:cs="Times New Roman"/>
          <w:sz w:val="24"/>
          <w:szCs w:val="24"/>
        </w:rPr>
        <w:t xml:space="preserve">, </w:t>
      </w:r>
      <w:r w:rsidR="004A72FD" w:rsidRPr="00F507F0">
        <w:rPr>
          <w:rFonts w:ascii="Times New Roman" w:hAnsi="Times New Roman" w:cs="Times New Roman"/>
          <w:sz w:val="24"/>
          <w:szCs w:val="24"/>
        </w:rPr>
        <w:t xml:space="preserve">additional </w:t>
      </w:r>
      <w:r w:rsidR="0092306D" w:rsidRPr="00F507F0">
        <w:rPr>
          <w:rFonts w:ascii="Times New Roman" w:hAnsi="Times New Roman" w:cs="Times New Roman"/>
          <w:sz w:val="24"/>
          <w:szCs w:val="24"/>
        </w:rPr>
        <w:t>support</w:t>
      </w:r>
      <w:r w:rsidR="004F2FFE" w:rsidRPr="00F507F0">
        <w:rPr>
          <w:rFonts w:ascii="Times New Roman" w:hAnsi="Times New Roman" w:cs="Times New Roman"/>
          <w:sz w:val="24"/>
          <w:szCs w:val="24"/>
        </w:rPr>
        <w:t>.</w:t>
      </w:r>
      <w:r w:rsidR="00C232ED" w:rsidRPr="00F507F0">
        <w:rPr>
          <w:rFonts w:ascii="Times New Roman" w:hAnsi="Times New Roman" w:cs="Times New Roman"/>
          <w:sz w:val="24"/>
          <w:szCs w:val="24"/>
        </w:rPr>
        <w:t xml:space="preserve">  While it is certainly not suggested that there is either a prev</w:t>
      </w:r>
      <w:r w:rsidR="0092306D">
        <w:rPr>
          <w:rFonts w:ascii="Times New Roman" w:hAnsi="Times New Roman" w:cs="Times New Roman"/>
          <w:sz w:val="24"/>
          <w:szCs w:val="24"/>
        </w:rPr>
        <w:t>en</w:t>
      </w:r>
      <w:r w:rsidR="00C232ED" w:rsidRPr="00F507F0">
        <w:rPr>
          <w:rFonts w:ascii="Times New Roman" w:hAnsi="Times New Roman" w:cs="Times New Roman"/>
          <w:sz w:val="24"/>
          <w:szCs w:val="24"/>
        </w:rPr>
        <w:t>tion for or a cure of dyslexia</w:t>
      </w:r>
      <w:r w:rsidR="004E378E" w:rsidRPr="00F507F0">
        <w:rPr>
          <w:rFonts w:ascii="Times New Roman" w:hAnsi="Times New Roman" w:cs="Times New Roman"/>
          <w:sz w:val="24"/>
          <w:szCs w:val="24"/>
        </w:rPr>
        <w:t>,</w:t>
      </w:r>
      <w:r w:rsidR="00A461CD" w:rsidRPr="00F507F0">
        <w:rPr>
          <w:rFonts w:ascii="Times New Roman" w:hAnsi="Times New Roman" w:cs="Times New Roman"/>
          <w:sz w:val="24"/>
          <w:szCs w:val="24"/>
        </w:rPr>
        <w:t xml:space="preserve"> </w:t>
      </w:r>
      <w:r w:rsidR="004C1C6A" w:rsidRPr="00F507F0">
        <w:rPr>
          <w:rFonts w:ascii="Times New Roman" w:hAnsi="Times New Roman" w:cs="Times New Roman"/>
          <w:sz w:val="24"/>
          <w:szCs w:val="24"/>
        </w:rPr>
        <w:t>“</w:t>
      </w:r>
      <w:r w:rsidR="00850073">
        <w:rPr>
          <w:rFonts w:ascii="Times New Roman" w:hAnsi="Times New Roman" w:cs="Times New Roman"/>
          <w:sz w:val="24"/>
          <w:szCs w:val="24"/>
        </w:rPr>
        <w:t>e</w:t>
      </w:r>
      <w:r w:rsidR="009F2A68" w:rsidRPr="00F507F0">
        <w:rPr>
          <w:rFonts w:ascii="Times New Roman" w:hAnsi="Times New Roman" w:cs="Times New Roman"/>
          <w:sz w:val="24"/>
          <w:szCs w:val="24"/>
        </w:rPr>
        <w:t>arly identification can lessen the long term effect</w:t>
      </w:r>
      <w:r w:rsidR="004C1C6A" w:rsidRPr="00F507F0">
        <w:rPr>
          <w:rFonts w:ascii="Times New Roman" w:hAnsi="Times New Roman" w:cs="Times New Roman"/>
          <w:sz w:val="24"/>
          <w:szCs w:val="24"/>
        </w:rPr>
        <w:t xml:space="preserve"> of the symptoms when </w:t>
      </w:r>
      <w:r w:rsidR="002C30D7" w:rsidRPr="00F507F0">
        <w:rPr>
          <w:rFonts w:ascii="Times New Roman" w:hAnsi="Times New Roman" w:cs="Times New Roman"/>
          <w:sz w:val="24"/>
          <w:szCs w:val="24"/>
        </w:rPr>
        <w:t>it is accompanied by appropriate remediation, sympathetic understanding and an awareness</w:t>
      </w:r>
      <w:r w:rsidR="00F8381B" w:rsidRPr="00F507F0">
        <w:rPr>
          <w:rFonts w:ascii="Times New Roman" w:hAnsi="Times New Roman" w:cs="Times New Roman"/>
          <w:sz w:val="24"/>
          <w:szCs w:val="24"/>
        </w:rPr>
        <w:t xml:space="preserve"> that there may be weaknesses and lateness in acquiring fundamental life skills.</w:t>
      </w:r>
      <w:r w:rsidR="00C232ED" w:rsidRPr="00F507F0">
        <w:rPr>
          <w:rFonts w:ascii="Times New Roman" w:hAnsi="Times New Roman" w:cs="Times New Roman"/>
          <w:sz w:val="24"/>
          <w:szCs w:val="24"/>
        </w:rPr>
        <w:t>” (</w:t>
      </w:r>
      <w:r w:rsidR="004E378E" w:rsidRPr="00F507F0">
        <w:rPr>
          <w:rFonts w:ascii="Times New Roman" w:hAnsi="Times New Roman" w:cs="Times New Roman"/>
          <w:sz w:val="24"/>
          <w:szCs w:val="24"/>
        </w:rPr>
        <w:t xml:space="preserve">Ott, 1997, p25).  Ott goes on to </w:t>
      </w:r>
      <w:r w:rsidR="00850B3D" w:rsidRPr="00F507F0">
        <w:rPr>
          <w:rFonts w:ascii="Times New Roman" w:hAnsi="Times New Roman" w:cs="Times New Roman"/>
          <w:sz w:val="24"/>
          <w:szCs w:val="24"/>
        </w:rPr>
        <w:t xml:space="preserve">state that early intervention has a positive impact on any emotional/behavioural issues </w:t>
      </w:r>
      <w:r w:rsidR="00FF1D3B" w:rsidRPr="00F507F0">
        <w:rPr>
          <w:rFonts w:ascii="Times New Roman" w:hAnsi="Times New Roman" w:cs="Times New Roman"/>
          <w:sz w:val="24"/>
          <w:szCs w:val="24"/>
        </w:rPr>
        <w:t>that may arise.</w:t>
      </w:r>
    </w:p>
    <w:p w14:paraId="5401376A" w14:textId="2EC79DBE" w:rsidR="00994A53" w:rsidRPr="00F507F0" w:rsidRDefault="00963ABB"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An important aspect to focus on was what dyslexia training </w:t>
      </w:r>
      <w:r w:rsidR="0096689F" w:rsidRPr="00F507F0">
        <w:rPr>
          <w:rFonts w:ascii="Times New Roman" w:hAnsi="Times New Roman" w:cs="Times New Roman"/>
          <w:sz w:val="24"/>
          <w:szCs w:val="24"/>
        </w:rPr>
        <w:t xml:space="preserve">have these members of staff actually received.  </w:t>
      </w:r>
    </w:p>
    <w:p w14:paraId="1E6027B8" w14:textId="2DF3620C" w:rsidR="00994A53" w:rsidRDefault="00AB5AF6"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drawing>
          <wp:inline distT="0" distB="0" distL="0" distR="0" wp14:anchorId="41B54734" wp14:editId="65093998">
            <wp:extent cx="4572000" cy="2190750"/>
            <wp:effectExtent l="0" t="0" r="0" b="0"/>
            <wp:docPr id="2" name="Chart 2">
              <a:extLst xmlns:a="http://schemas.openxmlformats.org/drawingml/2006/main">
                <a:ext uri="{FF2B5EF4-FFF2-40B4-BE49-F238E27FC236}">
                  <a16:creationId xmlns:a16="http://schemas.microsoft.com/office/drawing/2014/main" id="{176E6D4C-377F-4B7E-A0A3-D57BDC7B3A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053A6D" w14:textId="0769793D" w:rsidR="00850073" w:rsidRPr="00306249" w:rsidRDefault="00850073" w:rsidP="00F507F0">
      <w:pPr>
        <w:spacing w:line="360" w:lineRule="auto"/>
        <w:rPr>
          <w:rFonts w:ascii="Times New Roman" w:hAnsi="Times New Roman" w:cs="Times New Roman"/>
          <w:i/>
          <w:sz w:val="24"/>
          <w:szCs w:val="24"/>
        </w:rPr>
      </w:pPr>
      <w:r w:rsidRPr="00306249">
        <w:rPr>
          <w:rFonts w:ascii="Times New Roman" w:hAnsi="Times New Roman" w:cs="Times New Roman"/>
          <w:i/>
          <w:sz w:val="24"/>
          <w:szCs w:val="24"/>
        </w:rPr>
        <w:t xml:space="preserve">Figure </w:t>
      </w:r>
      <w:r w:rsidR="00EA3C46" w:rsidRPr="00306249">
        <w:rPr>
          <w:rFonts w:ascii="Times New Roman" w:hAnsi="Times New Roman" w:cs="Times New Roman"/>
          <w:i/>
          <w:sz w:val="24"/>
          <w:szCs w:val="24"/>
        </w:rPr>
        <w:t>6</w:t>
      </w:r>
      <w:r w:rsidR="00306249" w:rsidRPr="00306249">
        <w:rPr>
          <w:rFonts w:ascii="Times New Roman" w:hAnsi="Times New Roman" w:cs="Times New Roman"/>
          <w:i/>
          <w:sz w:val="24"/>
          <w:szCs w:val="24"/>
        </w:rPr>
        <w:t xml:space="preserve"> – A pie chart showing what dyslexia training respondents have received </w:t>
      </w:r>
    </w:p>
    <w:p w14:paraId="6B954959" w14:textId="77777777" w:rsidR="00946A18" w:rsidRDefault="00946A18" w:rsidP="00F507F0">
      <w:pPr>
        <w:spacing w:line="360" w:lineRule="auto"/>
        <w:rPr>
          <w:rFonts w:ascii="Times New Roman" w:hAnsi="Times New Roman" w:cs="Times New Roman"/>
          <w:sz w:val="24"/>
          <w:szCs w:val="24"/>
        </w:rPr>
      </w:pPr>
    </w:p>
    <w:p w14:paraId="021EEDB2" w14:textId="77777777" w:rsidR="00946A18" w:rsidRDefault="00946A18" w:rsidP="00F507F0">
      <w:pPr>
        <w:spacing w:line="360" w:lineRule="auto"/>
        <w:rPr>
          <w:rFonts w:ascii="Times New Roman" w:hAnsi="Times New Roman" w:cs="Times New Roman"/>
          <w:sz w:val="24"/>
          <w:szCs w:val="24"/>
        </w:rPr>
      </w:pPr>
    </w:p>
    <w:p w14:paraId="5A65AA3E" w14:textId="77777777" w:rsidR="00946A18" w:rsidRDefault="00B931BF"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The most popular response with 35.7% was </w:t>
      </w:r>
      <w:r w:rsidR="000146B0" w:rsidRPr="00F507F0">
        <w:rPr>
          <w:rFonts w:ascii="Times New Roman" w:hAnsi="Times New Roman" w:cs="Times New Roman"/>
          <w:sz w:val="24"/>
          <w:szCs w:val="24"/>
        </w:rPr>
        <w:t>in school on the job tra</w:t>
      </w:r>
      <w:r w:rsidR="00765AF5" w:rsidRPr="00F507F0">
        <w:rPr>
          <w:rFonts w:ascii="Times New Roman" w:hAnsi="Times New Roman" w:cs="Times New Roman"/>
          <w:sz w:val="24"/>
          <w:szCs w:val="24"/>
        </w:rPr>
        <w:t>ining.</w:t>
      </w:r>
      <w:r w:rsidR="00FF450E" w:rsidRPr="00F507F0">
        <w:rPr>
          <w:rFonts w:ascii="Times New Roman" w:hAnsi="Times New Roman" w:cs="Times New Roman"/>
          <w:sz w:val="24"/>
          <w:szCs w:val="24"/>
        </w:rPr>
        <w:t xml:space="preserve">  Within “</w:t>
      </w:r>
      <w:r w:rsidR="00E97B0E" w:rsidRPr="00F507F0">
        <w:rPr>
          <w:rFonts w:ascii="Times New Roman" w:hAnsi="Times New Roman" w:cs="Times New Roman"/>
          <w:sz w:val="24"/>
          <w:szCs w:val="24"/>
        </w:rPr>
        <w:t xml:space="preserve">Current </w:t>
      </w:r>
      <w:r w:rsidR="00C64F64">
        <w:rPr>
          <w:rFonts w:ascii="Times New Roman" w:hAnsi="Times New Roman" w:cs="Times New Roman"/>
          <w:sz w:val="24"/>
          <w:szCs w:val="24"/>
        </w:rPr>
        <w:t>L</w:t>
      </w:r>
      <w:r w:rsidR="00E97B0E" w:rsidRPr="00F507F0">
        <w:rPr>
          <w:rFonts w:ascii="Times New Roman" w:hAnsi="Times New Roman" w:cs="Times New Roman"/>
          <w:sz w:val="24"/>
          <w:szCs w:val="24"/>
        </w:rPr>
        <w:t xml:space="preserve">iteracy and </w:t>
      </w:r>
      <w:r w:rsidR="00C64F64">
        <w:rPr>
          <w:rFonts w:ascii="Times New Roman" w:hAnsi="Times New Roman" w:cs="Times New Roman"/>
          <w:sz w:val="24"/>
          <w:szCs w:val="24"/>
        </w:rPr>
        <w:t>D</w:t>
      </w:r>
      <w:r w:rsidR="00E97B0E" w:rsidRPr="00F507F0">
        <w:rPr>
          <w:rFonts w:ascii="Times New Roman" w:hAnsi="Times New Roman" w:cs="Times New Roman"/>
          <w:sz w:val="24"/>
          <w:szCs w:val="24"/>
        </w:rPr>
        <w:t xml:space="preserve">yslexia </w:t>
      </w:r>
      <w:r w:rsidR="00C64F64">
        <w:rPr>
          <w:rFonts w:ascii="Times New Roman" w:hAnsi="Times New Roman" w:cs="Times New Roman"/>
          <w:sz w:val="24"/>
          <w:szCs w:val="24"/>
        </w:rPr>
        <w:t>P</w:t>
      </w:r>
      <w:r w:rsidR="00E97B0E" w:rsidRPr="00F507F0">
        <w:rPr>
          <w:rFonts w:ascii="Times New Roman" w:hAnsi="Times New Roman" w:cs="Times New Roman"/>
          <w:sz w:val="24"/>
          <w:szCs w:val="24"/>
        </w:rPr>
        <w:t xml:space="preserve">rovision in Wales </w:t>
      </w:r>
      <w:r w:rsidR="0088124D" w:rsidRPr="00F507F0">
        <w:rPr>
          <w:rFonts w:ascii="Times New Roman" w:hAnsi="Times New Roman" w:cs="Times New Roman"/>
          <w:sz w:val="24"/>
          <w:szCs w:val="24"/>
        </w:rPr>
        <w:t xml:space="preserve">- </w:t>
      </w:r>
      <w:r w:rsidR="00E97B0E" w:rsidRPr="00F507F0">
        <w:rPr>
          <w:rFonts w:ascii="Times New Roman" w:hAnsi="Times New Roman" w:cs="Times New Roman"/>
          <w:sz w:val="24"/>
          <w:szCs w:val="24"/>
        </w:rPr>
        <w:t>A report on the benchmarking study”, 2012, it states that</w:t>
      </w:r>
      <w:r w:rsidR="00765AF5" w:rsidRPr="00F507F0">
        <w:rPr>
          <w:rFonts w:ascii="Times New Roman" w:hAnsi="Times New Roman" w:cs="Times New Roman"/>
          <w:sz w:val="24"/>
          <w:szCs w:val="24"/>
        </w:rPr>
        <w:t xml:space="preserve">  “Although there i</w:t>
      </w:r>
      <w:r w:rsidR="00E97B0E" w:rsidRPr="00F507F0">
        <w:rPr>
          <w:rFonts w:ascii="Times New Roman" w:hAnsi="Times New Roman" w:cs="Times New Roman"/>
          <w:sz w:val="24"/>
          <w:szCs w:val="24"/>
        </w:rPr>
        <w:t xml:space="preserve">s movement </w:t>
      </w:r>
      <w:r w:rsidR="002F0950" w:rsidRPr="00F507F0">
        <w:rPr>
          <w:rFonts w:ascii="Times New Roman" w:hAnsi="Times New Roman" w:cs="Times New Roman"/>
          <w:sz w:val="24"/>
          <w:szCs w:val="24"/>
        </w:rPr>
        <w:t xml:space="preserve">towards empowering teachers and other classroom staff with the skills needed to identify and support </w:t>
      </w:r>
      <w:r w:rsidR="00416A4A" w:rsidRPr="00F507F0">
        <w:rPr>
          <w:rFonts w:ascii="Times New Roman" w:hAnsi="Times New Roman" w:cs="Times New Roman"/>
          <w:sz w:val="24"/>
          <w:szCs w:val="24"/>
        </w:rPr>
        <w:t xml:space="preserve">dyslexic pupils at the school level, this relies upon </w:t>
      </w:r>
      <w:r w:rsidR="009A465F" w:rsidRPr="00F507F0">
        <w:rPr>
          <w:rFonts w:ascii="Times New Roman" w:hAnsi="Times New Roman" w:cs="Times New Roman"/>
          <w:sz w:val="24"/>
          <w:szCs w:val="24"/>
        </w:rPr>
        <w:t xml:space="preserve">a </w:t>
      </w:r>
      <w:r w:rsidR="008D772C" w:rsidRPr="00F507F0">
        <w:rPr>
          <w:rFonts w:ascii="Times New Roman" w:hAnsi="Times New Roman" w:cs="Times New Roman"/>
          <w:sz w:val="24"/>
          <w:szCs w:val="24"/>
        </w:rPr>
        <w:t>well-trained</w:t>
      </w:r>
      <w:r w:rsidR="009A465F" w:rsidRPr="00F507F0">
        <w:rPr>
          <w:rFonts w:ascii="Times New Roman" w:hAnsi="Times New Roman" w:cs="Times New Roman"/>
          <w:sz w:val="24"/>
          <w:szCs w:val="24"/>
        </w:rPr>
        <w:t>, capable cohort of teachers”</w:t>
      </w:r>
      <w:r w:rsidR="00131259" w:rsidRPr="00F507F0">
        <w:rPr>
          <w:rFonts w:ascii="Times New Roman" w:hAnsi="Times New Roman" w:cs="Times New Roman"/>
          <w:sz w:val="24"/>
          <w:szCs w:val="24"/>
        </w:rPr>
        <w:t xml:space="preserve"> (WAG, 2012, pg10)</w:t>
      </w:r>
      <w:r w:rsidR="00A6007E" w:rsidRPr="00F507F0">
        <w:rPr>
          <w:rFonts w:ascii="Times New Roman" w:hAnsi="Times New Roman" w:cs="Times New Roman"/>
          <w:sz w:val="24"/>
          <w:szCs w:val="24"/>
        </w:rPr>
        <w:t>.</w:t>
      </w:r>
      <w:r w:rsidR="00DE0081" w:rsidRPr="00F507F0">
        <w:rPr>
          <w:rFonts w:ascii="Times New Roman" w:hAnsi="Times New Roman" w:cs="Times New Roman"/>
          <w:sz w:val="24"/>
          <w:szCs w:val="24"/>
        </w:rPr>
        <w:t xml:space="preserve"> The report later raises concerns that </w:t>
      </w:r>
      <w:r w:rsidR="00E265EC" w:rsidRPr="00F507F0">
        <w:rPr>
          <w:rFonts w:ascii="Times New Roman" w:hAnsi="Times New Roman" w:cs="Times New Roman"/>
          <w:sz w:val="24"/>
          <w:szCs w:val="24"/>
        </w:rPr>
        <w:t>this creates a ‘culture of depen</w:t>
      </w:r>
      <w:r w:rsidR="00A90DD2" w:rsidRPr="00F507F0">
        <w:rPr>
          <w:rFonts w:ascii="Times New Roman" w:hAnsi="Times New Roman" w:cs="Times New Roman"/>
          <w:sz w:val="24"/>
          <w:szCs w:val="24"/>
        </w:rPr>
        <w:t>d</w:t>
      </w:r>
      <w:r w:rsidR="00E265EC" w:rsidRPr="00F507F0">
        <w:rPr>
          <w:rFonts w:ascii="Times New Roman" w:hAnsi="Times New Roman" w:cs="Times New Roman"/>
          <w:sz w:val="24"/>
          <w:szCs w:val="24"/>
        </w:rPr>
        <w:t>e</w:t>
      </w:r>
      <w:r w:rsidR="007723CF" w:rsidRPr="00F507F0">
        <w:rPr>
          <w:rFonts w:ascii="Times New Roman" w:hAnsi="Times New Roman" w:cs="Times New Roman"/>
          <w:sz w:val="24"/>
          <w:szCs w:val="24"/>
        </w:rPr>
        <w:t>n</w:t>
      </w:r>
      <w:r w:rsidR="00E265EC" w:rsidRPr="00F507F0">
        <w:rPr>
          <w:rFonts w:ascii="Times New Roman" w:hAnsi="Times New Roman" w:cs="Times New Roman"/>
          <w:sz w:val="24"/>
          <w:szCs w:val="24"/>
        </w:rPr>
        <w:t>ce</w:t>
      </w:r>
      <w:r w:rsidR="00BD3575" w:rsidRPr="00F507F0">
        <w:rPr>
          <w:rFonts w:ascii="Times New Roman" w:hAnsi="Times New Roman" w:cs="Times New Roman"/>
          <w:sz w:val="24"/>
          <w:szCs w:val="24"/>
        </w:rPr>
        <w:t xml:space="preserve">’ which refers to teachers developing an </w:t>
      </w:r>
      <w:r w:rsidR="00B17E6A" w:rsidRPr="00F507F0">
        <w:rPr>
          <w:rFonts w:ascii="Times New Roman" w:hAnsi="Times New Roman" w:cs="Times New Roman"/>
          <w:sz w:val="24"/>
          <w:szCs w:val="24"/>
        </w:rPr>
        <w:t>o</w:t>
      </w:r>
      <w:r w:rsidR="00BD3575" w:rsidRPr="00F507F0">
        <w:rPr>
          <w:rFonts w:ascii="Times New Roman" w:hAnsi="Times New Roman" w:cs="Times New Roman"/>
          <w:sz w:val="24"/>
          <w:szCs w:val="24"/>
        </w:rPr>
        <w:t xml:space="preserve">ver reliance </w:t>
      </w:r>
      <w:r w:rsidR="0009285E" w:rsidRPr="00F507F0">
        <w:rPr>
          <w:rFonts w:ascii="Times New Roman" w:hAnsi="Times New Roman" w:cs="Times New Roman"/>
          <w:sz w:val="24"/>
          <w:szCs w:val="24"/>
        </w:rPr>
        <w:t>on more confident and/or specially trained teachers</w:t>
      </w:r>
      <w:r w:rsidR="005D46CD" w:rsidRPr="00F507F0">
        <w:rPr>
          <w:rFonts w:ascii="Times New Roman" w:hAnsi="Times New Roman" w:cs="Times New Roman"/>
          <w:sz w:val="24"/>
          <w:szCs w:val="24"/>
        </w:rPr>
        <w:t>, suggesting more efficient</w:t>
      </w:r>
      <w:r w:rsidR="00B17E6A" w:rsidRPr="00F507F0">
        <w:rPr>
          <w:rFonts w:ascii="Times New Roman" w:hAnsi="Times New Roman" w:cs="Times New Roman"/>
          <w:sz w:val="24"/>
          <w:szCs w:val="24"/>
        </w:rPr>
        <w:t xml:space="preserve">, </w:t>
      </w:r>
      <w:r w:rsidR="005D46CD" w:rsidRPr="00F507F0">
        <w:rPr>
          <w:rFonts w:ascii="Times New Roman" w:hAnsi="Times New Roman" w:cs="Times New Roman"/>
          <w:sz w:val="24"/>
          <w:szCs w:val="24"/>
        </w:rPr>
        <w:t>confidence building training is required</w:t>
      </w:r>
      <w:r w:rsidR="0009285E" w:rsidRPr="00F507F0">
        <w:rPr>
          <w:rFonts w:ascii="Times New Roman" w:hAnsi="Times New Roman" w:cs="Times New Roman"/>
          <w:sz w:val="24"/>
          <w:szCs w:val="24"/>
        </w:rPr>
        <w:t>.</w:t>
      </w:r>
      <w:r w:rsidR="00EB1906">
        <w:rPr>
          <w:rFonts w:ascii="Times New Roman" w:hAnsi="Times New Roman" w:cs="Times New Roman"/>
          <w:sz w:val="24"/>
          <w:szCs w:val="24"/>
        </w:rPr>
        <w:t xml:space="preserve"> </w:t>
      </w:r>
    </w:p>
    <w:p w14:paraId="1FD06F10" w14:textId="1A4168FE" w:rsidR="00946A18" w:rsidRDefault="00EB1906" w:rsidP="00F507F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E376E" w:rsidRPr="00F507F0">
        <w:rPr>
          <w:rFonts w:ascii="Times New Roman" w:hAnsi="Times New Roman" w:cs="Times New Roman"/>
          <w:sz w:val="24"/>
          <w:szCs w:val="24"/>
        </w:rPr>
        <w:t xml:space="preserve">Only 7% of respondents </w:t>
      </w:r>
      <w:r w:rsidR="000B0CDE" w:rsidRPr="00F507F0">
        <w:rPr>
          <w:rFonts w:ascii="Times New Roman" w:hAnsi="Times New Roman" w:cs="Times New Roman"/>
          <w:sz w:val="24"/>
          <w:szCs w:val="24"/>
        </w:rPr>
        <w:t>said that they received training in university or college</w:t>
      </w:r>
      <w:r w:rsidR="009A4D3E" w:rsidRPr="00F507F0">
        <w:rPr>
          <w:rFonts w:ascii="Times New Roman" w:hAnsi="Times New Roman" w:cs="Times New Roman"/>
          <w:sz w:val="24"/>
          <w:szCs w:val="24"/>
        </w:rPr>
        <w:t xml:space="preserve"> which would mean they arrived at their post within the school with some training on dyslexia</w:t>
      </w:r>
      <w:r w:rsidR="008A255E" w:rsidRPr="00F507F0">
        <w:rPr>
          <w:rFonts w:ascii="Times New Roman" w:hAnsi="Times New Roman" w:cs="Times New Roman"/>
          <w:sz w:val="24"/>
          <w:szCs w:val="24"/>
        </w:rPr>
        <w:t>.</w:t>
      </w:r>
      <w:r w:rsidR="00A11CFD" w:rsidRPr="00F507F0">
        <w:rPr>
          <w:rFonts w:ascii="Times New Roman" w:hAnsi="Times New Roman" w:cs="Times New Roman"/>
          <w:sz w:val="24"/>
          <w:szCs w:val="24"/>
        </w:rPr>
        <w:t xml:space="preserve">  However, c</w:t>
      </w:r>
      <w:r w:rsidR="007B3576" w:rsidRPr="00F507F0">
        <w:rPr>
          <w:rFonts w:ascii="Times New Roman" w:hAnsi="Times New Roman" w:cs="Times New Roman"/>
          <w:sz w:val="24"/>
          <w:szCs w:val="24"/>
        </w:rPr>
        <w:t xml:space="preserve">oncerns are raised among LEAs within the above document that </w:t>
      </w:r>
      <w:r w:rsidR="00C34E12" w:rsidRPr="00F507F0">
        <w:rPr>
          <w:rFonts w:ascii="Times New Roman" w:hAnsi="Times New Roman" w:cs="Times New Roman"/>
          <w:sz w:val="24"/>
          <w:szCs w:val="24"/>
        </w:rPr>
        <w:t xml:space="preserve">newly qualified teachers are not </w:t>
      </w:r>
      <w:r w:rsidR="00607D63" w:rsidRPr="00F507F0">
        <w:rPr>
          <w:rFonts w:ascii="Times New Roman" w:hAnsi="Times New Roman" w:cs="Times New Roman"/>
          <w:sz w:val="24"/>
          <w:szCs w:val="24"/>
        </w:rPr>
        <w:t xml:space="preserve">well enough equipped to deal with pupils with </w:t>
      </w:r>
      <w:r w:rsidR="00EE7310">
        <w:rPr>
          <w:rFonts w:ascii="Times New Roman" w:hAnsi="Times New Roman" w:cs="Times New Roman"/>
          <w:sz w:val="24"/>
          <w:szCs w:val="24"/>
        </w:rPr>
        <w:t>d</w:t>
      </w:r>
      <w:r w:rsidR="005F5BC9" w:rsidRPr="00F507F0">
        <w:rPr>
          <w:rFonts w:ascii="Times New Roman" w:hAnsi="Times New Roman" w:cs="Times New Roman"/>
          <w:sz w:val="24"/>
          <w:szCs w:val="24"/>
        </w:rPr>
        <w:t>yslexia</w:t>
      </w:r>
      <w:r w:rsidR="009B2C03" w:rsidRPr="00F507F0">
        <w:rPr>
          <w:rFonts w:ascii="Times New Roman" w:hAnsi="Times New Roman" w:cs="Times New Roman"/>
          <w:sz w:val="24"/>
          <w:szCs w:val="24"/>
        </w:rPr>
        <w:t>, again suggesting that more training needs to be provided before NQTs enter schools.</w:t>
      </w:r>
      <w:r w:rsidR="00C34E12" w:rsidRPr="00F507F0">
        <w:rPr>
          <w:rFonts w:ascii="Times New Roman" w:hAnsi="Times New Roman" w:cs="Times New Roman"/>
          <w:sz w:val="24"/>
          <w:szCs w:val="24"/>
        </w:rPr>
        <w:t xml:space="preserve"> </w:t>
      </w:r>
      <w:r w:rsidR="007B3576" w:rsidRPr="00F507F0">
        <w:rPr>
          <w:rFonts w:ascii="Times New Roman" w:hAnsi="Times New Roman" w:cs="Times New Roman"/>
          <w:sz w:val="24"/>
          <w:szCs w:val="24"/>
        </w:rPr>
        <w:t xml:space="preserve"> </w:t>
      </w:r>
    </w:p>
    <w:p w14:paraId="1C5A009C" w14:textId="779164AE" w:rsidR="00AB5AF6" w:rsidRPr="00F507F0" w:rsidRDefault="009A4D3E"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Alarmingly, </w:t>
      </w:r>
      <w:r w:rsidR="009406EE" w:rsidRPr="00F507F0">
        <w:rPr>
          <w:rFonts w:ascii="Times New Roman" w:hAnsi="Times New Roman" w:cs="Times New Roman"/>
          <w:sz w:val="24"/>
          <w:szCs w:val="24"/>
        </w:rPr>
        <w:t xml:space="preserve">with a combined percentage of </w:t>
      </w:r>
      <w:r w:rsidR="00F5134C" w:rsidRPr="00F507F0">
        <w:rPr>
          <w:rFonts w:ascii="Times New Roman" w:hAnsi="Times New Roman" w:cs="Times New Roman"/>
          <w:sz w:val="24"/>
          <w:szCs w:val="24"/>
        </w:rPr>
        <w:t>28.5%</w:t>
      </w:r>
      <w:r w:rsidR="00FD5A14" w:rsidRPr="00F507F0">
        <w:rPr>
          <w:rFonts w:ascii="Times New Roman" w:hAnsi="Times New Roman" w:cs="Times New Roman"/>
          <w:sz w:val="24"/>
          <w:szCs w:val="24"/>
        </w:rPr>
        <w:t>, respondents stated that they either received no training/none or were unsure</w:t>
      </w:r>
      <w:r w:rsidR="00C230B8" w:rsidRPr="00F507F0">
        <w:rPr>
          <w:rFonts w:ascii="Times New Roman" w:hAnsi="Times New Roman" w:cs="Times New Roman"/>
          <w:sz w:val="24"/>
          <w:szCs w:val="24"/>
        </w:rPr>
        <w:t xml:space="preserve"> </w:t>
      </w:r>
      <w:r w:rsidR="00FD5A14" w:rsidRPr="00F507F0">
        <w:rPr>
          <w:rFonts w:ascii="Times New Roman" w:hAnsi="Times New Roman" w:cs="Times New Roman"/>
          <w:sz w:val="24"/>
          <w:szCs w:val="24"/>
        </w:rPr>
        <w:t xml:space="preserve">of what training they had received.  Given that </w:t>
      </w:r>
      <w:r w:rsidR="0056210F" w:rsidRPr="00F507F0">
        <w:rPr>
          <w:rFonts w:ascii="Times New Roman" w:hAnsi="Times New Roman" w:cs="Times New Roman"/>
          <w:sz w:val="24"/>
          <w:szCs w:val="24"/>
        </w:rPr>
        <w:t xml:space="preserve">we found that 93.3% of </w:t>
      </w:r>
      <w:r w:rsidR="008F4EBE" w:rsidRPr="00F507F0">
        <w:rPr>
          <w:rFonts w:ascii="Times New Roman" w:hAnsi="Times New Roman" w:cs="Times New Roman"/>
          <w:sz w:val="24"/>
          <w:szCs w:val="24"/>
        </w:rPr>
        <w:t>respondents</w:t>
      </w:r>
      <w:r w:rsidR="0056210F" w:rsidRPr="00F507F0">
        <w:rPr>
          <w:rFonts w:ascii="Times New Roman" w:hAnsi="Times New Roman" w:cs="Times New Roman"/>
          <w:sz w:val="24"/>
          <w:szCs w:val="24"/>
        </w:rPr>
        <w:t xml:space="preserve"> had experience of working with </w:t>
      </w:r>
      <w:r w:rsidR="009F3E71" w:rsidRPr="00F507F0">
        <w:rPr>
          <w:rFonts w:ascii="Times New Roman" w:hAnsi="Times New Roman" w:cs="Times New Roman"/>
          <w:sz w:val="24"/>
          <w:szCs w:val="24"/>
        </w:rPr>
        <w:t xml:space="preserve">pupils with dyslexia, </w:t>
      </w:r>
      <w:r w:rsidR="00BD4E59" w:rsidRPr="00F507F0">
        <w:rPr>
          <w:rFonts w:ascii="Times New Roman" w:hAnsi="Times New Roman" w:cs="Times New Roman"/>
          <w:sz w:val="24"/>
          <w:szCs w:val="24"/>
        </w:rPr>
        <w:t>the percentage</w:t>
      </w:r>
      <w:r w:rsidR="009F3E71" w:rsidRPr="00F507F0">
        <w:rPr>
          <w:rFonts w:ascii="Times New Roman" w:hAnsi="Times New Roman" w:cs="Times New Roman"/>
          <w:sz w:val="24"/>
          <w:szCs w:val="24"/>
        </w:rPr>
        <w:t xml:space="preserve"> with </w:t>
      </w:r>
      <w:r w:rsidR="00074166" w:rsidRPr="00F507F0">
        <w:rPr>
          <w:rFonts w:ascii="Times New Roman" w:hAnsi="Times New Roman" w:cs="Times New Roman"/>
          <w:sz w:val="24"/>
          <w:szCs w:val="24"/>
        </w:rPr>
        <w:t>no training or being unsure</w:t>
      </w:r>
      <w:r w:rsidR="00C230B8" w:rsidRPr="00F507F0">
        <w:rPr>
          <w:rFonts w:ascii="Times New Roman" w:hAnsi="Times New Roman" w:cs="Times New Roman"/>
          <w:sz w:val="24"/>
          <w:szCs w:val="24"/>
        </w:rPr>
        <w:t xml:space="preserve"> what training they had</w:t>
      </w:r>
      <w:r w:rsidR="00074166" w:rsidRPr="00F507F0">
        <w:rPr>
          <w:rFonts w:ascii="Times New Roman" w:hAnsi="Times New Roman" w:cs="Times New Roman"/>
          <w:sz w:val="24"/>
          <w:szCs w:val="24"/>
        </w:rPr>
        <w:t xml:space="preserve"> is of great concern.  It proves that </w:t>
      </w:r>
      <w:r w:rsidR="00EE7310">
        <w:rPr>
          <w:rFonts w:ascii="Times New Roman" w:hAnsi="Times New Roman" w:cs="Times New Roman"/>
          <w:sz w:val="24"/>
          <w:szCs w:val="24"/>
        </w:rPr>
        <w:t>with</w:t>
      </w:r>
      <w:r w:rsidR="00074166" w:rsidRPr="00F507F0">
        <w:rPr>
          <w:rFonts w:ascii="Times New Roman" w:hAnsi="Times New Roman" w:cs="Times New Roman"/>
          <w:sz w:val="24"/>
          <w:szCs w:val="24"/>
        </w:rPr>
        <w:t xml:space="preserve">in schools, there are staff with no training on how to best recognise and support pupils </w:t>
      </w:r>
      <w:r w:rsidR="00A06789" w:rsidRPr="00F507F0">
        <w:rPr>
          <w:rFonts w:ascii="Times New Roman" w:hAnsi="Times New Roman" w:cs="Times New Roman"/>
          <w:sz w:val="24"/>
          <w:szCs w:val="24"/>
        </w:rPr>
        <w:t>in need of additional support</w:t>
      </w:r>
      <w:r w:rsidR="00EF558B" w:rsidRPr="00F507F0">
        <w:rPr>
          <w:rFonts w:ascii="Times New Roman" w:hAnsi="Times New Roman" w:cs="Times New Roman"/>
          <w:sz w:val="24"/>
          <w:szCs w:val="24"/>
        </w:rPr>
        <w:t xml:space="preserve">, </w:t>
      </w:r>
      <w:r w:rsidR="009F5E89" w:rsidRPr="00F507F0">
        <w:rPr>
          <w:rFonts w:ascii="Times New Roman" w:hAnsi="Times New Roman" w:cs="Times New Roman"/>
          <w:sz w:val="24"/>
          <w:szCs w:val="24"/>
        </w:rPr>
        <w:t>de</w:t>
      </w:r>
      <w:r w:rsidR="00EF558B" w:rsidRPr="00F507F0">
        <w:rPr>
          <w:rFonts w:ascii="Times New Roman" w:hAnsi="Times New Roman" w:cs="Times New Roman"/>
          <w:sz w:val="24"/>
          <w:szCs w:val="24"/>
        </w:rPr>
        <w:t>spite of being confronted with these issues within their classrooms</w:t>
      </w:r>
      <w:r w:rsidR="00A06789" w:rsidRPr="00F507F0">
        <w:rPr>
          <w:rFonts w:ascii="Times New Roman" w:hAnsi="Times New Roman" w:cs="Times New Roman"/>
          <w:sz w:val="24"/>
          <w:szCs w:val="24"/>
        </w:rPr>
        <w:t xml:space="preserve">.  </w:t>
      </w:r>
      <w:r w:rsidR="00BD7BD0" w:rsidRPr="00F507F0">
        <w:rPr>
          <w:rFonts w:ascii="Times New Roman" w:hAnsi="Times New Roman" w:cs="Times New Roman"/>
          <w:sz w:val="24"/>
          <w:szCs w:val="24"/>
        </w:rPr>
        <w:t xml:space="preserve">Provisions need to be put in place to ensure that every single </w:t>
      </w:r>
      <w:r w:rsidR="0096133B" w:rsidRPr="00F507F0">
        <w:rPr>
          <w:rFonts w:ascii="Times New Roman" w:hAnsi="Times New Roman" w:cs="Times New Roman"/>
          <w:sz w:val="24"/>
          <w:szCs w:val="24"/>
        </w:rPr>
        <w:t xml:space="preserve">member of staff </w:t>
      </w:r>
      <w:r w:rsidR="00C348ED" w:rsidRPr="00F507F0">
        <w:rPr>
          <w:rFonts w:ascii="Times New Roman" w:hAnsi="Times New Roman" w:cs="Times New Roman"/>
          <w:sz w:val="24"/>
          <w:szCs w:val="24"/>
        </w:rPr>
        <w:t xml:space="preserve">in </w:t>
      </w:r>
      <w:r w:rsidR="0096133B" w:rsidRPr="00F507F0">
        <w:rPr>
          <w:rFonts w:ascii="Times New Roman" w:hAnsi="Times New Roman" w:cs="Times New Roman"/>
          <w:sz w:val="24"/>
          <w:szCs w:val="24"/>
        </w:rPr>
        <w:t>contact with pupils</w:t>
      </w:r>
      <w:r w:rsidR="00C348ED" w:rsidRPr="00F507F0">
        <w:rPr>
          <w:rFonts w:ascii="Times New Roman" w:hAnsi="Times New Roman" w:cs="Times New Roman"/>
          <w:sz w:val="24"/>
          <w:szCs w:val="24"/>
        </w:rPr>
        <w:t xml:space="preserve"> with dyslexia</w:t>
      </w:r>
      <w:r w:rsidR="0096133B" w:rsidRPr="00F507F0">
        <w:rPr>
          <w:rFonts w:ascii="Times New Roman" w:hAnsi="Times New Roman" w:cs="Times New Roman"/>
          <w:sz w:val="24"/>
          <w:szCs w:val="24"/>
        </w:rPr>
        <w:t xml:space="preserve"> has the relevant training.</w:t>
      </w:r>
      <w:r w:rsidR="00C13ED2">
        <w:rPr>
          <w:rFonts w:ascii="Times New Roman" w:hAnsi="Times New Roman" w:cs="Times New Roman"/>
          <w:sz w:val="24"/>
          <w:szCs w:val="24"/>
        </w:rPr>
        <w:t xml:space="preserve"> </w:t>
      </w:r>
      <w:r w:rsidR="008D772C" w:rsidRPr="00F507F0">
        <w:rPr>
          <w:rFonts w:ascii="Times New Roman" w:hAnsi="Times New Roman" w:cs="Times New Roman"/>
          <w:sz w:val="24"/>
          <w:szCs w:val="24"/>
        </w:rPr>
        <w:t>However,</w:t>
      </w:r>
      <w:r w:rsidR="00C0184D" w:rsidRPr="00F507F0">
        <w:rPr>
          <w:rFonts w:ascii="Times New Roman" w:hAnsi="Times New Roman" w:cs="Times New Roman"/>
          <w:sz w:val="24"/>
          <w:szCs w:val="24"/>
        </w:rPr>
        <w:t xml:space="preserve"> as the </w:t>
      </w:r>
      <w:r w:rsidR="00340770" w:rsidRPr="00F507F0">
        <w:rPr>
          <w:rFonts w:ascii="Times New Roman" w:hAnsi="Times New Roman" w:cs="Times New Roman"/>
          <w:sz w:val="24"/>
          <w:szCs w:val="24"/>
        </w:rPr>
        <w:t xml:space="preserve">above </w:t>
      </w:r>
      <w:r w:rsidR="00C0184D" w:rsidRPr="00F507F0">
        <w:rPr>
          <w:rFonts w:ascii="Times New Roman" w:hAnsi="Times New Roman" w:cs="Times New Roman"/>
          <w:sz w:val="24"/>
          <w:szCs w:val="24"/>
        </w:rPr>
        <w:t xml:space="preserve">report highlights, the issue of funding is </w:t>
      </w:r>
      <w:r w:rsidR="00466CB0" w:rsidRPr="00F507F0">
        <w:rPr>
          <w:rFonts w:ascii="Times New Roman" w:hAnsi="Times New Roman" w:cs="Times New Roman"/>
          <w:sz w:val="24"/>
          <w:szCs w:val="24"/>
        </w:rPr>
        <w:t xml:space="preserve">preventing adequate training.  “At the same time </w:t>
      </w:r>
      <w:r w:rsidR="00821554" w:rsidRPr="00F507F0">
        <w:rPr>
          <w:rFonts w:ascii="Times New Roman" w:hAnsi="Times New Roman" w:cs="Times New Roman"/>
          <w:sz w:val="24"/>
          <w:szCs w:val="24"/>
        </w:rPr>
        <w:t xml:space="preserve">as the local authorities </w:t>
      </w:r>
      <w:r w:rsidR="008A69D7" w:rsidRPr="00F507F0">
        <w:rPr>
          <w:rFonts w:ascii="Times New Roman" w:hAnsi="Times New Roman" w:cs="Times New Roman"/>
          <w:sz w:val="24"/>
          <w:szCs w:val="24"/>
        </w:rPr>
        <w:t xml:space="preserve">are trying to raise </w:t>
      </w:r>
      <w:r w:rsidR="00976EDD" w:rsidRPr="00F507F0">
        <w:rPr>
          <w:rFonts w:ascii="Times New Roman" w:hAnsi="Times New Roman" w:cs="Times New Roman"/>
          <w:sz w:val="24"/>
          <w:szCs w:val="24"/>
        </w:rPr>
        <w:t xml:space="preserve">the level of expertise in the schools, the sources of funding relied upon are diminishing, making it difficult </w:t>
      </w:r>
      <w:r w:rsidR="00AE4EE5" w:rsidRPr="00F507F0">
        <w:rPr>
          <w:rFonts w:ascii="Times New Roman" w:hAnsi="Times New Roman" w:cs="Times New Roman"/>
          <w:sz w:val="24"/>
          <w:szCs w:val="24"/>
        </w:rPr>
        <w:t>for training programmes to continue” (WAG, 2012, pg39)</w:t>
      </w:r>
    </w:p>
    <w:p w14:paraId="4116E24D" w14:textId="29B5DBC8" w:rsidR="00A43894" w:rsidRDefault="00A43894" w:rsidP="00F507F0">
      <w:pPr>
        <w:spacing w:line="360" w:lineRule="auto"/>
        <w:rPr>
          <w:rFonts w:ascii="Times New Roman" w:hAnsi="Times New Roman" w:cs="Times New Roman"/>
          <w:sz w:val="24"/>
          <w:szCs w:val="24"/>
        </w:rPr>
      </w:pPr>
    </w:p>
    <w:p w14:paraId="40BD4B8B" w14:textId="3907EA57" w:rsidR="002D0C0D" w:rsidRDefault="002D0C0D" w:rsidP="00F507F0">
      <w:pPr>
        <w:spacing w:line="360" w:lineRule="auto"/>
        <w:rPr>
          <w:rFonts w:ascii="Times New Roman" w:hAnsi="Times New Roman" w:cs="Times New Roman"/>
          <w:sz w:val="24"/>
          <w:szCs w:val="24"/>
        </w:rPr>
      </w:pPr>
    </w:p>
    <w:p w14:paraId="7FB5D315" w14:textId="7D6FD7C4" w:rsidR="002D0C0D" w:rsidRDefault="002D0C0D" w:rsidP="00F507F0">
      <w:pPr>
        <w:spacing w:line="360" w:lineRule="auto"/>
        <w:rPr>
          <w:rFonts w:ascii="Times New Roman" w:hAnsi="Times New Roman" w:cs="Times New Roman"/>
          <w:sz w:val="24"/>
          <w:szCs w:val="24"/>
        </w:rPr>
      </w:pPr>
    </w:p>
    <w:p w14:paraId="46B5863E" w14:textId="3CEBE518" w:rsidR="002D0C0D" w:rsidRPr="00F507F0" w:rsidRDefault="002D0C0D"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lastRenderedPageBreak/>
        <w:t xml:space="preserve">Given the various definitions and various symptoms of dyslexia, it was interesting to determine what traits were most obvious.  </w:t>
      </w:r>
    </w:p>
    <w:p w14:paraId="2F68E7CA" w14:textId="094101CA" w:rsidR="00A43894" w:rsidRDefault="00253A71"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drawing>
          <wp:inline distT="0" distB="0" distL="0" distR="0" wp14:anchorId="4B41CC5D" wp14:editId="3649DA29">
            <wp:extent cx="4572000" cy="2743200"/>
            <wp:effectExtent l="0" t="0" r="0" b="0"/>
            <wp:docPr id="5" name="Chart 5">
              <a:extLst xmlns:a="http://schemas.openxmlformats.org/drawingml/2006/main">
                <a:ext uri="{FF2B5EF4-FFF2-40B4-BE49-F238E27FC236}">
                  <a16:creationId xmlns:a16="http://schemas.microsoft.com/office/drawing/2014/main" id="{6E8DB1E9-B924-4728-B570-7A13715E7A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DEE6020" w14:textId="268D2937" w:rsidR="00946A18" w:rsidRPr="00CD6092" w:rsidRDefault="00946A18" w:rsidP="00F507F0">
      <w:pPr>
        <w:spacing w:line="360" w:lineRule="auto"/>
        <w:rPr>
          <w:rFonts w:ascii="Times New Roman" w:hAnsi="Times New Roman" w:cs="Times New Roman"/>
          <w:i/>
          <w:sz w:val="24"/>
          <w:szCs w:val="24"/>
        </w:rPr>
      </w:pPr>
      <w:r w:rsidRPr="00CD6092">
        <w:rPr>
          <w:rFonts w:ascii="Times New Roman" w:hAnsi="Times New Roman" w:cs="Times New Roman"/>
          <w:i/>
          <w:sz w:val="24"/>
          <w:szCs w:val="24"/>
        </w:rPr>
        <w:t xml:space="preserve">Figure </w:t>
      </w:r>
      <w:r w:rsidR="00EA3C46" w:rsidRPr="00CD6092">
        <w:rPr>
          <w:rFonts w:ascii="Times New Roman" w:hAnsi="Times New Roman" w:cs="Times New Roman"/>
          <w:i/>
          <w:sz w:val="24"/>
          <w:szCs w:val="24"/>
        </w:rPr>
        <w:t>7</w:t>
      </w:r>
      <w:r w:rsidR="00306249" w:rsidRPr="00CD6092">
        <w:rPr>
          <w:rFonts w:ascii="Times New Roman" w:hAnsi="Times New Roman" w:cs="Times New Roman"/>
          <w:i/>
          <w:sz w:val="24"/>
          <w:szCs w:val="24"/>
        </w:rPr>
        <w:t xml:space="preserve"> – A bar chart </w:t>
      </w:r>
      <w:r w:rsidR="00CD6092" w:rsidRPr="00CD6092">
        <w:rPr>
          <w:rFonts w:ascii="Times New Roman" w:hAnsi="Times New Roman" w:cs="Times New Roman"/>
          <w:i/>
          <w:sz w:val="24"/>
          <w:szCs w:val="24"/>
        </w:rPr>
        <w:t>detailing what aspects of dyslexia are identified within pupils</w:t>
      </w:r>
    </w:p>
    <w:p w14:paraId="7536CDF7" w14:textId="52887F42" w:rsidR="004D6636" w:rsidRPr="00F507F0" w:rsidRDefault="004D6636" w:rsidP="00F507F0">
      <w:pPr>
        <w:spacing w:line="360" w:lineRule="auto"/>
        <w:rPr>
          <w:rFonts w:ascii="Times New Roman" w:hAnsi="Times New Roman" w:cs="Times New Roman"/>
          <w:sz w:val="24"/>
          <w:szCs w:val="24"/>
        </w:rPr>
      </w:pPr>
    </w:p>
    <w:p w14:paraId="5986D606" w14:textId="74F8B3CE" w:rsidR="004D6636" w:rsidRPr="00F507F0" w:rsidRDefault="00FD5A41"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According to the research conducted, difficulty with spelling was the most common aspect identified.  </w:t>
      </w:r>
      <w:r w:rsidR="000A76D4" w:rsidRPr="00F507F0">
        <w:rPr>
          <w:rFonts w:ascii="Times New Roman" w:hAnsi="Times New Roman" w:cs="Times New Roman"/>
          <w:sz w:val="24"/>
          <w:szCs w:val="24"/>
        </w:rPr>
        <w:t xml:space="preserve">Every </w:t>
      </w:r>
      <w:r w:rsidR="009C6EA3" w:rsidRPr="00F507F0">
        <w:rPr>
          <w:rFonts w:ascii="Times New Roman" w:hAnsi="Times New Roman" w:cs="Times New Roman"/>
          <w:sz w:val="24"/>
          <w:szCs w:val="24"/>
        </w:rPr>
        <w:t xml:space="preserve">participant </w:t>
      </w:r>
      <w:r w:rsidR="005B6DAD" w:rsidRPr="00F507F0">
        <w:rPr>
          <w:rFonts w:ascii="Times New Roman" w:hAnsi="Times New Roman" w:cs="Times New Roman"/>
          <w:sz w:val="24"/>
          <w:szCs w:val="24"/>
        </w:rPr>
        <w:t>highlighted that each pupil that showed aspects of dyslexia, had difficulty with reading, spelling and memory</w:t>
      </w:r>
      <w:r w:rsidR="00E57B2C" w:rsidRPr="00F507F0">
        <w:rPr>
          <w:rFonts w:ascii="Times New Roman" w:hAnsi="Times New Roman" w:cs="Times New Roman"/>
          <w:sz w:val="24"/>
          <w:szCs w:val="24"/>
        </w:rPr>
        <w:t xml:space="preserve">.  </w:t>
      </w:r>
      <w:r w:rsidR="000A76D4" w:rsidRPr="00F507F0">
        <w:rPr>
          <w:rFonts w:ascii="Times New Roman" w:hAnsi="Times New Roman" w:cs="Times New Roman"/>
          <w:sz w:val="24"/>
          <w:szCs w:val="24"/>
        </w:rPr>
        <w:t xml:space="preserve">Given that </w:t>
      </w:r>
      <w:r w:rsidR="00F35558" w:rsidRPr="00F507F0">
        <w:rPr>
          <w:rFonts w:ascii="Times New Roman" w:hAnsi="Times New Roman" w:cs="Times New Roman"/>
          <w:sz w:val="24"/>
          <w:szCs w:val="24"/>
        </w:rPr>
        <w:t>‘</w:t>
      </w:r>
      <w:r w:rsidR="000A76D4" w:rsidRPr="00F507F0">
        <w:rPr>
          <w:rFonts w:ascii="Times New Roman" w:hAnsi="Times New Roman" w:cs="Times New Roman"/>
          <w:sz w:val="24"/>
          <w:szCs w:val="24"/>
        </w:rPr>
        <w:t xml:space="preserve">dys’ meaning absence and ‘lexia’ meaning language means the word dyslexia means an absence of </w:t>
      </w:r>
      <w:r w:rsidR="00F35558" w:rsidRPr="00F507F0">
        <w:rPr>
          <w:rFonts w:ascii="Times New Roman" w:hAnsi="Times New Roman" w:cs="Times New Roman"/>
          <w:sz w:val="24"/>
          <w:szCs w:val="24"/>
        </w:rPr>
        <w:t>language, i</w:t>
      </w:r>
      <w:r w:rsidR="00E57B2C" w:rsidRPr="00F507F0">
        <w:rPr>
          <w:rFonts w:ascii="Times New Roman" w:hAnsi="Times New Roman" w:cs="Times New Roman"/>
          <w:sz w:val="24"/>
          <w:szCs w:val="24"/>
        </w:rPr>
        <w:t xml:space="preserve">ssues with memory </w:t>
      </w:r>
      <w:r w:rsidR="00F35558" w:rsidRPr="00F507F0">
        <w:rPr>
          <w:rFonts w:ascii="Times New Roman" w:hAnsi="Times New Roman" w:cs="Times New Roman"/>
          <w:sz w:val="24"/>
          <w:szCs w:val="24"/>
        </w:rPr>
        <w:t>can be</w:t>
      </w:r>
      <w:r w:rsidR="00E57B2C" w:rsidRPr="00F507F0">
        <w:rPr>
          <w:rFonts w:ascii="Times New Roman" w:hAnsi="Times New Roman" w:cs="Times New Roman"/>
          <w:sz w:val="24"/>
          <w:szCs w:val="24"/>
        </w:rPr>
        <w:t xml:space="preserve"> overlooked.  </w:t>
      </w:r>
      <w:r w:rsidR="00F43F85" w:rsidRPr="00F507F0">
        <w:rPr>
          <w:rFonts w:ascii="Times New Roman" w:hAnsi="Times New Roman" w:cs="Times New Roman"/>
          <w:sz w:val="24"/>
          <w:szCs w:val="24"/>
        </w:rPr>
        <w:t>The least significant aspects</w:t>
      </w:r>
      <w:r w:rsidR="005D0F16" w:rsidRPr="00F507F0">
        <w:rPr>
          <w:rFonts w:ascii="Times New Roman" w:hAnsi="Times New Roman" w:cs="Times New Roman"/>
          <w:sz w:val="24"/>
          <w:szCs w:val="24"/>
        </w:rPr>
        <w:t xml:space="preserve"> were difficulties with concentration and also number.  This is interesting as link</w:t>
      </w:r>
      <w:r w:rsidR="002D0C0D">
        <w:rPr>
          <w:rFonts w:ascii="Times New Roman" w:hAnsi="Times New Roman" w:cs="Times New Roman"/>
          <w:sz w:val="24"/>
          <w:szCs w:val="24"/>
        </w:rPr>
        <w:t>s</w:t>
      </w:r>
      <w:r w:rsidR="005D0F16" w:rsidRPr="00F507F0">
        <w:rPr>
          <w:rFonts w:ascii="Times New Roman" w:hAnsi="Times New Roman" w:cs="Times New Roman"/>
          <w:sz w:val="24"/>
          <w:szCs w:val="24"/>
        </w:rPr>
        <w:t xml:space="preserve"> with dyslexia and number problems</w:t>
      </w:r>
      <w:r w:rsidR="001B3B57" w:rsidRPr="00F507F0">
        <w:rPr>
          <w:rFonts w:ascii="Times New Roman" w:hAnsi="Times New Roman" w:cs="Times New Roman"/>
          <w:sz w:val="24"/>
          <w:szCs w:val="24"/>
        </w:rPr>
        <w:t xml:space="preserve"> </w:t>
      </w:r>
      <w:r w:rsidR="002D0C0D">
        <w:rPr>
          <w:rFonts w:ascii="Times New Roman" w:hAnsi="Times New Roman" w:cs="Times New Roman"/>
          <w:sz w:val="24"/>
          <w:szCs w:val="24"/>
        </w:rPr>
        <w:t xml:space="preserve">are often made, </w:t>
      </w:r>
      <w:r w:rsidR="001B3B57" w:rsidRPr="00F507F0">
        <w:rPr>
          <w:rFonts w:ascii="Times New Roman" w:hAnsi="Times New Roman" w:cs="Times New Roman"/>
          <w:sz w:val="24"/>
          <w:szCs w:val="24"/>
        </w:rPr>
        <w:t>as it is claimed “</w:t>
      </w:r>
      <w:r w:rsidR="005215DD" w:rsidRPr="00F507F0">
        <w:rPr>
          <w:rFonts w:ascii="Times New Roman" w:hAnsi="Times New Roman" w:cs="Times New Roman"/>
          <w:sz w:val="24"/>
          <w:szCs w:val="24"/>
        </w:rPr>
        <w:t xml:space="preserve">most dyslexic </w:t>
      </w:r>
      <w:r w:rsidR="00B301C4" w:rsidRPr="00F507F0">
        <w:rPr>
          <w:rFonts w:ascii="Times New Roman" w:hAnsi="Times New Roman" w:cs="Times New Roman"/>
          <w:sz w:val="24"/>
          <w:szCs w:val="24"/>
        </w:rPr>
        <w:t xml:space="preserve">pupils experience a degree of difficulty </w:t>
      </w:r>
      <w:r w:rsidR="006D5B35" w:rsidRPr="00F507F0">
        <w:rPr>
          <w:rFonts w:ascii="Times New Roman" w:hAnsi="Times New Roman" w:cs="Times New Roman"/>
          <w:sz w:val="24"/>
          <w:szCs w:val="24"/>
        </w:rPr>
        <w:t>with at least some aspects of maths learning, and usually with the acquisition of maths facts</w:t>
      </w:r>
      <w:r w:rsidR="00115DE2" w:rsidRPr="00F507F0">
        <w:rPr>
          <w:rFonts w:ascii="Times New Roman" w:hAnsi="Times New Roman" w:cs="Times New Roman"/>
          <w:sz w:val="24"/>
          <w:szCs w:val="24"/>
        </w:rPr>
        <w:t>” (Kay and Yeo, 2003, pg 11)</w:t>
      </w:r>
      <w:r w:rsidR="005D0F16" w:rsidRPr="00F507F0">
        <w:rPr>
          <w:rFonts w:ascii="Times New Roman" w:hAnsi="Times New Roman" w:cs="Times New Roman"/>
          <w:sz w:val="24"/>
          <w:szCs w:val="24"/>
        </w:rPr>
        <w:t>.</w:t>
      </w:r>
      <w:r w:rsidR="0065646A" w:rsidRPr="00F507F0">
        <w:rPr>
          <w:rFonts w:ascii="Times New Roman" w:hAnsi="Times New Roman" w:cs="Times New Roman"/>
          <w:sz w:val="24"/>
          <w:szCs w:val="24"/>
        </w:rPr>
        <w:t xml:space="preserve">  </w:t>
      </w:r>
      <w:r w:rsidR="00C04E11" w:rsidRPr="00F507F0">
        <w:rPr>
          <w:rFonts w:ascii="Times New Roman" w:hAnsi="Times New Roman" w:cs="Times New Roman"/>
          <w:sz w:val="24"/>
          <w:szCs w:val="24"/>
        </w:rPr>
        <w:t xml:space="preserve">However, </w:t>
      </w:r>
      <w:r w:rsidR="0026533C" w:rsidRPr="00F507F0">
        <w:rPr>
          <w:rFonts w:ascii="Times New Roman" w:hAnsi="Times New Roman" w:cs="Times New Roman"/>
          <w:sz w:val="24"/>
          <w:szCs w:val="24"/>
        </w:rPr>
        <w:t xml:space="preserve">struggling with these particular aspects does not suggest that pupils lack intelligence.  </w:t>
      </w:r>
      <w:r w:rsidR="008F4EBE" w:rsidRPr="00F507F0">
        <w:rPr>
          <w:rFonts w:ascii="Times New Roman" w:hAnsi="Times New Roman" w:cs="Times New Roman"/>
          <w:sz w:val="24"/>
          <w:szCs w:val="24"/>
        </w:rPr>
        <w:t>Gardner’s</w:t>
      </w:r>
      <w:r w:rsidR="0035158C" w:rsidRPr="00F507F0">
        <w:rPr>
          <w:rFonts w:ascii="Times New Roman" w:hAnsi="Times New Roman" w:cs="Times New Roman"/>
          <w:sz w:val="24"/>
          <w:szCs w:val="24"/>
        </w:rPr>
        <w:t xml:space="preserve"> theory of multiple intelligences</w:t>
      </w:r>
      <w:r w:rsidR="009911B0" w:rsidRPr="00F507F0">
        <w:rPr>
          <w:rFonts w:ascii="Times New Roman" w:hAnsi="Times New Roman" w:cs="Times New Roman"/>
          <w:sz w:val="24"/>
          <w:szCs w:val="24"/>
        </w:rPr>
        <w:t xml:space="preserve"> (1983)</w:t>
      </w:r>
      <w:r w:rsidR="0035158C" w:rsidRPr="00F507F0">
        <w:rPr>
          <w:rFonts w:ascii="Times New Roman" w:hAnsi="Times New Roman" w:cs="Times New Roman"/>
          <w:sz w:val="24"/>
          <w:szCs w:val="24"/>
        </w:rPr>
        <w:t xml:space="preserve"> claim that </w:t>
      </w:r>
      <w:r w:rsidR="00B3420D" w:rsidRPr="00F507F0">
        <w:rPr>
          <w:rFonts w:ascii="Times New Roman" w:hAnsi="Times New Roman" w:cs="Times New Roman"/>
          <w:sz w:val="24"/>
          <w:szCs w:val="24"/>
        </w:rPr>
        <w:t xml:space="preserve">there are </w:t>
      </w:r>
      <w:r w:rsidR="00A65C09" w:rsidRPr="00F507F0">
        <w:rPr>
          <w:rFonts w:ascii="Times New Roman" w:hAnsi="Times New Roman" w:cs="Times New Roman"/>
          <w:sz w:val="24"/>
          <w:szCs w:val="24"/>
        </w:rPr>
        <w:t xml:space="preserve">8 intelligences, and despite having difficulties with the linguistic aspect, does not </w:t>
      </w:r>
      <w:r w:rsidR="00FE6DA1" w:rsidRPr="00F507F0">
        <w:rPr>
          <w:rFonts w:ascii="Times New Roman" w:hAnsi="Times New Roman" w:cs="Times New Roman"/>
          <w:sz w:val="24"/>
          <w:szCs w:val="24"/>
        </w:rPr>
        <w:t>necessarily suggest that they would lack ability in the other intelligences, in fact quite the opposite, as they may have a particular strength in another area/s</w:t>
      </w:r>
      <w:r w:rsidR="00BD0337" w:rsidRPr="00F507F0">
        <w:rPr>
          <w:rFonts w:ascii="Times New Roman" w:hAnsi="Times New Roman" w:cs="Times New Roman"/>
          <w:sz w:val="24"/>
          <w:szCs w:val="24"/>
        </w:rPr>
        <w:t xml:space="preserve">.  </w:t>
      </w:r>
      <w:r w:rsidR="00382A60" w:rsidRPr="00F507F0">
        <w:rPr>
          <w:rFonts w:ascii="Times New Roman" w:hAnsi="Times New Roman" w:cs="Times New Roman"/>
          <w:sz w:val="24"/>
          <w:szCs w:val="24"/>
        </w:rPr>
        <w:t xml:space="preserve">The eight intelligences are linguistic, </w:t>
      </w:r>
      <w:r w:rsidR="008F4EBE" w:rsidRPr="00F507F0">
        <w:rPr>
          <w:rFonts w:ascii="Times New Roman" w:hAnsi="Times New Roman" w:cs="Times New Roman"/>
          <w:sz w:val="24"/>
          <w:szCs w:val="24"/>
        </w:rPr>
        <w:t>mathematical</w:t>
      </w:r>
      <w:r w:rsidR="00382A60" w:rsidRPr="00F507F0">
        <w:rPr>
          <w:rFonts w:ascii="Times New Roman" w:hAnsi="Times New Roman" w:cs="Times New Roman"/>
          <w:sz w:val="24"/>
          <w:szCs w:val="24"/>
        </w:rPr>
        <w:t xml:space="preserve">, </w:t>
      </w:r>
      <w:r w:rsidR="00940607" w:rsidRPr="00F507F0">
        <w:rPr>
          <w:rFonts w:ascii="Times New Roman" w:hAnsi="Times New Roman" w:cs="Times New Roman"/>
          <w:sz w:val="24"/>
          <w:szCs w:val="24"/>
        </w:rPr>
        <w:t xml:space="preserve">spatial, </w:t>
      </w:r>
      <w:r w:rsidR="008F4EBE" w:rsidRPr="00F507F0">
        <w:rPr>
          <w:rFonts w:ascii="Times New Roman" w:hAnsi="Times New Roman" w:cs="Times New Roman"/>
          <w:sz w:val="24"/>
          <w:szCs w:val="24"/>
        </w:rPr>
        <w:t>kinaesthetic</w:t>
      </w:r>
      <w:r w:rsidR="00940607" w:rsidRPr="00F507F0">
        <w:rPr>
          <w:rFonts w:ascii="Times New Roman" w:hAnsi="Times New Roman" w:cs="Times New Roman"/>
          <w:sz w:val="24"/>
          <w:szCs w:val="24"/>
        </w:rPr>
        <w:t>, musical, interpersonal, naturalist</w:t>
      </w:r>
      <w:r w:rsidR="009911B0" w:rsidRPr="00F507F0">
        <w:rPr>
          <w:rFonts w:ascii="Times New Roman" w:hAnsi="Times New Roman" w:cs="Times New Roman"/>
          <w:sz w:val="24"/>
          <w:szCs w:val="24"/>
        </w:rPr>
        <w:t xml:space="preserve"> and logical/mathematical</w:t>
      </w:r>
      <w:r w:rsidR="00B83FA7">
        <w:rPr>
          <w:rFonts w:ascii="Times New Roman" w:hAnsi="Times New Roman" w:cs="Times New Roman"/>
          <w:sz w:val="24"/>
          <w:szCs w:val="24"/>
        </w:rPr>
        <w:t xml:space="preserve"> (cited in</w:t>
      </w:r>
      <w:r w:rsidR="00F75781">
        <w:rPr>
          <w:rFonts w:ascii="Times New Roman" w:hAnsi="Times New Roman" w:cs="Times New Roman"/>
          <w:sz w:val="24"/>
          <w:szCs w:val="24"/>
        </w:rPr>
        <w:t xml:space="preserve"> Pound</w:t>
      </w:r>
      <w:r w:rsidR="00772DA9">
        <w:rPr>
          <w:rFonts w:ascii="Times New Roman" w:hAnsi="Times New Roman" w:cs="Times New Roman"/>
          <w:sz w:val="24"/>
          <w:szCs w:val="24"/>
        </w:rPr>
        <w:t>, 2006)</w:t>
      </w:r>
      <w:r w:rsidR="009911B0" w:rsidRPr="00F507F0">
        <w:rPr>
          <w:rFonts w:ascii="Times New Roman" w:hAnsi="Times New Roman" w:cs="Times New Roman"/>
          <w:sz w:val="24"/>
          <w:szCs w:val="24"/>
        </w:rPr>
        <w:t>.</w:t>
      </w:r>
      <w:r w:rsidR="00910CFF" w:rsidRPr="00F507F0">
        <w:rPr>
          <w:rFonts w:ascii="Times New Roman" w:hAnsi="Times New Roman" w:cs="Times New Roman"/>
          <w:sz w:val="24"/>
          <w:szCs w:val="24"/>
        </w:rPr>
        <w:t xml:space="preserve"> </w:t>
      </w:r>
    </w:p>
    <w:p w14:paraId="4631D299" w14:textId="006910AD" w:rsidR="005D0F16" w:rsidRPr="00F507F0" w:rsidRDefault="005D0F16" w:rsidP="00F507F0">
      <w:pPr>
        <w:spacing w:line="360" w:lineRule="auto"/>
        <w:rPr>
          <w:rFonts w:ascii="Times New Roman" w:hAnsi="Times New Roman" w:cs="Times New Roman"/>
          <w:sz w:val="24"/>
          <w:szCs w:val="24"/>
        </w:rPr>
      </w:pPr>
    </w:p>
    <w:p w14:paraId="353214D3" w14:textId="64E9A665" w:rsidR="001E6DA3" w:rsidRPr="00F507F0" w:rsidRDefault="001C6D21"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lastRenderedPageBreak/>
        <w:t>When</w:t>
      </w:r>
      <w:r w:rsidR="002B6918" w:rsidRPr="00F507F0">
        <w:rPr>
          <w:rFonts w:ascii="Times New Roman" w:hAnsi="Times New Roman" w:cs="Times New Roman"/>
          <w:sz w:val="24"/>
          <w:szCs w:val="24"/>
        </w:rPr>
        <w:t xml:space="preserve"> asked specifically what </w:t>
      </w:r>
      <w:r w:rsidR="00AB0255" w:rsidRPr="00F507F0">
        <w:rPr>
          <w:rFonts w:ascii="Times New Roman" w:hAnsi="Times New Roman" w:cs="Times New Roman"/>
          <w:sz w:val="24"/>
          <w:szCs w:val="24"/>
        </w:rPr>
        <w:t>the most significant aspect was</w:t>
      </w:r>
      <w:r w:rsidR="00B00EE0">
        <w:rPr>
          <w:rFonts w:ascii="Times New Roman" w:hAnsi="Times New Roman" w:cs="Times New Roman"/>
          <w:sz w:val="24"/>
          <w:szCs w:val="24"/>
        </w:rPr>
        <w:t xml:space="preserve"> (Appendix </w:t>
      </w:r>
      <w:r w:rsidR="006C77FB">
        <w:rPr>
          <w:rFonts w:ascii="Times New Roman" w:hAnsi="Times New Roman" w:cs="Times New Roman"/>
          <w:sz w:val="24"/>
          <w:szCs w:val="24"/>
        </w:rPr>
        <w:t>8</w:t>
      </w:r>
      <w:r w:rsidR="00B00EE0">
        <w:rPr>
          <w:rFonts w:ascii="Times New Roman" w:hAnsi="Times New Roman" w:cs="Times New Roman"/>
          <w:sz w:val="24"/>
          <w:szCs w:val="24"/>
        </w:rPr>
        <w:t>)</w:t>
      </w:r>
      <w:r w:rsidR="00AA064D" w:rsidRPr="00F507F0">
        <w:rPr>
          <w:rFonts w:ascii="Times New Roman" w:hAnsi="Times New Roman" w:cs="Times New Roman"/>
          <w:sz w:val="24"/>
          <w:szCs w:val="24"/>
        </w:rPr>
        <w:t xml:space="preserve">, </w:t>
      </w:r>
      <w:r w:rsidR="002B6918" w:rsidRPr="00F507F0">
        <w:rPr>
          <w:rFonts w:ascii="Times New Roman" w:hAnsi="Times New Roman" w:cs="Times New Roman"/>
          <w:sz w:val="24"/>
          <w:szCs w:val="24"/>
        </w:rPr>
        <w:t xml:space="preserve">66.7% </w:t>
      </w:r>
      <w:r w:rsidR="00703E5D" w:rsidRPr="00F507F0">
        <w:rPr>
          <w:rFonts w:ascii="Times New Roman" w:hAnsi="Times New Roman" w:cs="Times New Roman"/>
          <w:sz w:val="24"/>
          <w:szCs w:val="24"/>
        </w:rPr>
        <w:t xml:space="preserve">stated that the most obvious </w:t>
      </w:r>
      <w:r w:rsidR="008F4EBE" w:rsidRPr="00F507F0">
        <w:rPr>
          <w:rFonts w:ascii="Times New Roman" w:hAnsi="Times New Roman" w:cs="Times New Roman"/>
          <w:sz w:val="24"/>
          <w:szCs w:val="24"/>
        </w:rPr>
        <w:t>aspect</w:t>
      </w:r>
      <w:r w:rsidR="00703E5D" w:rsidRPr="00F507F0">
        <w:rPr>
          <w:rFonts w:ascii="Times New Roman" w:hAnsi="Times New Roman" w:cs="Times New Roman"/>
          <w:sz w:val="24"/>
          <w:szCs w:val="24"/>
        </w:rPr>
        <w:t xml:space="preserve"> was spelling, followed by 20% </w:t>
      </w:r>
      <w:r w:rsidR="00491144" w:rsidRPr="00F507F0">
        <w:rPr>
          <w:rFonts w:ascii="Times New Roman" w:hAnsi="Times New Roman" w:cs="Times New Roman"/>
          <w:sz w:val="24"/>
          <w:szCs w:val="24"/>
        </w:rPr>
        <w:t xml:space="preserve">deciding upon reading.  </w:t>
      </w:r>
      <w:r w:rsidR="00B3250C" w:rsidRPr="00F507F0">
        <w:rPr>
          <w:rFonts w:ascii="Times New Roman" w:hAnsi="Times New Roman" w:cs="Times New Roman"/>
          <w:sz w:val="24"/>
          <w:szCs w:val="24"/>
        </w:rPr>
        <w:t xml:space="preserve">6.7% chose memory along with 6.7% choosing </w:t>
      </w:r>
      <w:r w:rsidR="00B622C1" w:rsidRPr="00F507F0">
        <w:rPr>
          <w:rFonts w:ascii="Times New Roman" w:hAnsi="Times New Roman" w:cs="Times New Roman"/>
          <w:sz w:val="24"/>
          <w:szCs w:val="24"/>
        </w:rPr>
        <w:t xml:space="preserve">concentration.  No one chose difficulties with number as the most </w:t>
      </w:r>
      <w:r w:rsidR="001E6DA3" w:rsidRPr="00F507F0">
        <w:rPr>
          <w:rFonts w:ascii="Times New Roman" w:hAnsi="Times New Roman" w:cs="Times New Roman"/>
          <w:sz w:val="24"/>
          <w:szCs w:val="24"/>
        </w:rPr>
        <w:t xml:space="preserve">obvious aspect.  </w:t>
      </w:r>
    </w:p>
    <w:p w14:paraId="59B16F33" w14:textId="359A5CB1" w:rsidR="005D0F16" w:rsidRPr="00F507F0" w:rsidRDefault="007C64A3"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 Pupils with dyslexia can sometimes be de</w:t>
      </w:r>
      <w:r w:rsidR="00C13898" w:rsidRPr="00F507F0">
        <w:rPr>
          <w:rFonts w:ascii="Times New Roman" w:hAnsi="Times New Roman" w:cs="Times New Roman"/>
          <w:sz w:val="24"/>
          <w:szCs w:val="24"/>
        </w:rPr>
        <w:t>e</w:t>
      </w:r>
      <w:r w:rsidRPr="00F507F0">
        <w:rPr>
          <w:rFonts w:ascii="Times New Roman" w:hAnsi="Times New Roman" w:cs="Times New Roman"/>
          <w:sz w:val="24"/>
          <w:szCs w:val="24"/>
        </w:rPr>
        <w:t>med to be more creative.</w:t>
      </w:r>
      <w:r w:rsidR="004A19B5" w:rsidRPr="00F507F0">
        <w:rPr>
          <w:rFonts w:ascii="Times New Roman" w:hAnsi="Times New Roman" w:cs="Times New Roman"/>
          <w:sz w:val="24"/>
          <w:szCs w:val="24"/>
        </w:rPr>
        <w:t xml:space="preserve">  </w:t>
      </w:r>
      <w:r w:rsidR="00E02B86" w:rsidRPr="00F507F0">
        <w:rPr>
          <w:rFonts w:ascii="Times New Roman" w:hAnsi="Times New Roman" w:cs="Times New Roman"/>
          <w:sz w:val="24"/>
          <w:szCs w:val="24"/>
        </w:rPr>
        <w:t>“Dyslexic children who struggle with analytic, left brain processing</w:t>
      </w:r>
      <w:r w:rsidR="004A7AE5" w:rsidRPr="00F507F0">
        <w:rPr>
          <w:rFonts w:ascii="Times New Roman" w:hAnsi="Times New Roman" w:cs="Times New Roman"/>
          <w:sz w:val="24"/>
          <w:szCs w:val="24"/>
        </w:rPr>
        <w:t xml:space="preserve">, often excel in right brain, artistic perceptions.  Such abilities if directed to creative activities, can have a dynamic effect </w:t>
      </w:r>
      <w:r w:rsidR="00AC7C2D" w:rsidRPr="00F507F0">
        <w:rPr>
          <w:rFonts w:ascii="Times New Roman" w:hAnsi="Times New Roman" w:cs="Times New Roman"/>
          <w:sz w:val="24"/>
          <w:szCs w:val="24"/>
        </w:rPr>
        <w:t xml:space="preserve">on learning” (Reid, </w:t>
      </w:r>
      <w:r w:rsidR="00E31A84" w:rsidRPr="00F507F0">
        <w:rPr>
          <w:rFonts w:ascii="Times New Roman" w:hAnsi="Times New Roman" w:cs="Times New Roman"/>
          <w:sz w:val="24"/>
          <w:szCs w:val="24"/>
        </w:rPr>
        <w:t>2009, pg 246)</w:t>
      </w:r>
      <w:r w:rsidR="007B7E44" w:rsidRPr="00F507F0">
        <w:rPr>
          <w:rFonts w:ascii="Times New Roman" w:hAnsi="Times New Roman" w:cs="Times New Roman"/>
          <w:sz w:val="24"/>
          <w:szCs w:val="24"/>
        </w:rPr>
        <w:t>.</w:t>
      </w:r>
      <w:r w:rsidRPr="00F507F0">
        <w:rPr>
          <w:rFonts w:ascii="Times New Roman" w:hAnsi="Times New Roman" w:cs="Times New Roman"/>
          <w:sz w:val="24"/>
          <w:szCs w:val="24"/>
        </w:rPr>
        <w:t xml:space="preserve">  This research showed 1/3 of </w:t>
      </w:r>
      <w:r w:rsidR="002C2A43" w:rsidRPr="00F507F0">
        <w:rPr>
          <w:rFonts w:ascii="Times New Roman" w:hAnsi="Times New Roman" w:cs="Times New Roman"/>
          <w:sz w:val="24"/>
          <w:szCs w:val="24"/>
        </w:rPr>
        <w:t xml:space="preserve">respondents said that dyslexic pupils were sometimes more creative, 1/3 said that they were occasionally more creative </w:t>
      </w:r>
      <w:r w:rsidR="005F30D7" w:rsidRPr="00F507F0">
        <w:rPr>
          <w:rFonts w:ascii="Times New Roman" w:hAnsi="Times New Roman" w:cs="Times New Roman"/>
          <w:sz w:val="24"/>
          <w:szCs w:val="24"/>
        </w:rPr>
        <w:t>while 1/3 stated that they held no opinion over the statement</w:t>
      </w:r>
      <w:r w:rsidR="009914F8">
        <w:rPr>
          <w:rFonts w:ascii="Times New Roman" w:hAnsi="Times New Roman" w:cs="Times New Roman"/>
          <w:sz w:val="24"/>
          <w:szCs w:val="24"/>
        </w:rPr>
        <w:t xml:space="preserve"> (Appendix </w:t>
      </w:r>
      <w:r w:rsidR="006C77FB">
        <w:rPr>
          <w:rFonts w:ascii="Times New Roman" w:hAnsi="Times New Roman" w:cs="Times New Roman"/>
          <w:sz w:val="24"/>
          <w:szCs w:val="24"/>
        </w:rPr>
        <w:t>9</w:t>
      </w:r>
      <w:r w:rsidR="009914F8">
        <w:rPr>
          <w:rFonts w:ascii="Times New Roman" w:hAnsi="Times New Roman" w:cs="Times New Roman"/>
          <w:sz w:val="24"/>
          <w:szCs w:val="24"/>
        </w:rPr>
        <w:t>)</w:t>
      </w:r>
      <w:r w:rsidR="005F30D7" w:rsidRPr="00F507F0">
        <w:rPr>
          <w:rFonts w:ascii="Times New Roman" w:hAnsi="Times New Roman" w:cs="Times New Roman"/>
          <w:sz w:val="24"/>
          <w:szCs w:val="24"/>
        </w:rPr>
        <w:t xml:space="preserve">.  When asked if they wished to elaborate, it is interesting to note one reply which states that </w:t>
      </w:r>
      <w:r w:rsidR="00402260" w:rsidRPr="00F507F0">
        <w:rPr>
          <w:rFonts w:ascii="Times New Roman" w:hAnsi="Times New Roman" w:cs="Times New Roman"/>
          <w:sz w:val="24"/>
          <w:szCs w:val="24"/>
        </w:rPr>
        <w:t>‘</w:t>
      </w:r>
      <w:r w:rsidR="00B3250C" w:rsidRPr="00F507F0">
        <w:rPr>
          <w:rFonts w:ascii="Times New Roman" w:hAnsi="Times New Roman" w:cs="Times New Roman"/>
          <w:sz w:val="24"/>
          <w:szCs w:val="24"/>
        </w:rPr>
        <w:t xml:space="preserve"> </w:t>
      </w:r>
      <w:r w:rsidR="00D028C8" w:rsidRPr="00F507F0">
        <w:rPr>
          <w:rFonts w:ascii="Times New Roman" w:hAnsi="Times New Roman" w:cs="Times New Roman"/>
          <w:sz w:val="24"/>
          <w:szCs w:val="24"/>
        </w:rPr>
        <w:t>It depends on the child, I don’t think you can say that they are more creative because they are dyslexic or that they have to find other ways of communicating so they display more creativity - it is a personality trait’</w:t>
      </w:r>
      <w:r w:rsidR="00C654E9" w:rsidRPr="00F507F0">
        <w:rPr>
          <w:rFonts w:ascii="Times New Roman" w:hAnsi="Times New Roman" w:cs="Times New Roman"/>
          <w:sz w:val="24"/>
          <w:szCs w:val="24"/>
        </w:rPr>
        <w:t xml:space="preserve">.  This perspective </w:t>
      </w:r>
      <w:r w:rsidR="00243D8B" w:rsidRPr="00F507F0">
        <w:rPr>
          <w:rFonts w:ascii="Times New Roman" w:hAnsi="Times New Roman" w:cs="Times New Roman"/>
          <w:sz w:val="24"/>
          <w:szCs w:val="24"/>
        </w:rPr>
        <w:t>in interesting as it goes against some claims to the contrary.</w:t>
      </w:r>
    </w:p>
    <w:p w14:paraId="114C1993" w14:textId="2F7DD49A" w:rsidR="00243D8B" w:rsidRPr="00F507F0" w:rsidRDefault="00243D8B" w:rsidP="00F507F0">
      <w:pPr>
        <w:spacing w:line="360" w:lineRule="auto"/>
        <w:rPr>
          <w:rFonts w:ascii="Times New Roman" w:hAnsi="Times New Roman" w:cs="Times New Roman"/>
          <w:sz w:val="24"/>
          <w:szCs w:val="24"/>
        </w:rPr>
      </w:pPr>
    </w:p>
    <w:p w14:paraId="0951D444" w14:textId="01EE0C77" w:rsidR="00243D8B" w:rsidRPr="00F507F0" w:rsidRDefault="00D02599"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With a variety of resources available</w:t>
      </w:r>
      <w:r w:rsidR="00DC24D4" w:rsidRPr="00F507F0">
        <w:rPr>
          <w:rFonts w:ascii="Times New Roman" w:hAnsi="Times New Roman" w:cs="Times New Roman"/>
          <w:sz w:val="24"/>
          <w:szCs w:val="24"/>
        </w:rPr>
        <w:t xml:space="preserve">, it was deemed appropriate to determine which of those used were most popular, and also, to see if these </w:t>
      </w:r>
      <w:r w:rsidR="008F4EBE" w:rsidRPr="00F507F0">
        <w:rPr>
          <w:rFonts w:ascii="Times New Roman" w:hAnsi="Times New Roman" w:cs="Times New Roman"/>
          <w:sz w:val="24"/>
          <w:szCs w:val="24"/>
        </w:rPr>
        <w:t>resources</w:t>
      </w:r>
      <w:r w:rsidR="00AF6847" w:rsidRPr="00F507F0">
        <w:rPr>
          <w:rFonts w:ascii="Times New Roman" w:hAnsi="Times New Roman" w:cs="Times New Roman"/>
          <w:sz w:val="24"/>
          <w:szCs w:val="24"/>
        </w:rPr>
        <w:t xml:space="preserve"> were used by the whole class to promote inclusivity, within groups, individually, or not used at all.</w:t>
      </w:r>
    </w:p>
    <w:p w14:paraId="7D762F9B" w14:textId="348701DE" w:rsidR="00AF6847" w:rsidRPr="00F507F0" w:rsidRDefault="00AF6847" w:rsidP="00F507F0">
      <w:pPr>
        <w:spacing w:line="360" w:lineRule="auto"/>
        <w:rPr>
          <w:rFonts w:ascii="Times New Roman" w:hAnsi="Times New Roman" w:cs="Times New Roman"/>
          <w:sz w:val="24"/>
          <w:szCs w:val="24"/>
        </w:rPr>
      </w:pPr>
      <w:r w:rsidRPr="00F507F0">
        <w:rPr>
          <w:rFonts w:ascii="Times New Roman" w:hAnsi="Times New Roman" w:cs="Times New Roman"/>
          <w:noProof/>
          <w:sz w:val="24"/>
          <w:szCs w:val="24"/>
        </w:rPr>
        <w:drawing>
          <wp:inline distT="0" distB="0" distL="0" distR="0" wp14:anchorId="75FFD079" wp14:editId="71EDA1BF">
            <wp:extent cx="4572000" cy="2743200"/>
            <wp:effectExtent l="0" t="0" r="0" b="0"/>
            <wp:docPr id="9" name="Chart 9">
              <a:extLst xmlns:a="http://schemas.openxmlformats.org/drawingml/2006/main">
                <a:ext uri="{FF2B5EF4-FFF2-40B4-BE49-F238E27FC236}">
                  <a16:creationId xmlns:a16="http://schemas.microsoft.com/office/drawing/2014/main" id="{9985C94B-58B3-49EF-A10D-25D0C743C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A5F6D40" w14:textId="4626D2C0" w:rsidR="00AF6847" w:rsidRPr="00174D5A" w:rsidRDefault="00C63FAC" w:rsidP="00F507F0">
      <w:pPr>
        <w:spacing w:line="360" w:lineRule="auto"/>
        <w:rPr>
          <w:rFonts w:ascii="Times New Roman" w:hAnsi="Times New Roman" w:cs="Times New Roman"/>
          <w:i/>
          <w:sz w:val="24"/>
          <w:szCs w:val="24"/>
        </w:rPr>
      </w:pPr>
      <w:r w:rsidRPr="00174D5A">
        <w:rPr>
          <w:rFonts w:ascii="Times New Roman" w:hAnsi="Times New Roman" w:cs="Times New Roman"/>
          <w:i/>
          <w:sz w:val="24"/>
          <w:szCs w:val="24"/>
        </w:rPr>
        <w:t xml:space="preserve">Figure </w:t>
      </w:r>
      <w:r w:rsidR="00EA3C46" w:rsidRPr="00174D5A">
        <w:rPr>
          <w:rFonts w:ascii="Times New Roman" w:hAnsi="Times New Roman" w:cs="Times New Roman"/>
          <w:i/>
          <w:sz w:val="24"/>
          <w:szCs w:val="24"/>
        </w:rPr>
        <w:t>8</w:t>
      </w:r>
      <w:r w:rsidR="00CD6092" w:rsidRPr="00174D5A">
        <w:rPr>
          <w:rFonts w:ascii="Times New Roman" w:hAnsi="Times New Roman" w:cs="Times New Roman"/>
          <w:i/>
          <w:sz w:val="24"/>
          <w:szCs w:val="24"/>
        </w:rPr>
        <w:t xml:space="preserve"> – A bar chart detailing </w:t>
      </w:r>
      <w:r w:rsidR="00174D5A" w:rsidRPr="00174D5A">
        <w:rPr>
          <w:rFonts w:ascii="Times New Roman" w:hAnsi="Times New Roman" w:cs="Times New Roman"/>
          <w:i/>
          <w:sz w:val="24"/>
          <w:szCs w:val="24"/>
        </w:rPr>
        <w:t>what resources are used to aid pupils with dyslexia</w:t>
      </w:r>
    </w:p>
    <w:p w14:paraId="54018CD6" w14:textId="785A89E7" w:rsidR="0096043C" w:rsidRPr="00F507F0" w:rsidRDefault="00A42C93"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lastRenderedPageBreak/>
        <w:t>The 5 we decided to ask about were resources that we had experience</w:t>
      </w:r>
      <w:r w:rsidR="000101D9">
        <w:rPr>
          <w:rFonts w:ascii="Times New Roman" w:hAnsi="Times New Roman" w:cs="Times New Roman"/>
          <w:sz w:val="24"/>
          <w:szCs w:val="24"/>
        </w:rPr>
        <w:t>d</w:t>
      </w:r>
      <w:r w:rsidRPr="00F507F0">
        <w:rPr>
          <w:rFonts w:ascii="Times New Roman" w:hAnsi="Times New Roman" w:cs="Times New Roman"/>
          <w:sz w:val="24"/>
          <w:szCs w:val="24"/>
        </w:rPr>
        <w:t xml:space="preserve"> within teaching placements.  </w:t>
      </w:r>
      <w:r w:rsidR="00E969ED" w:rsidRPr="00F507F0">
        <w:rPr>
          <w:rFonts w:ascii="Times New Roman" w:hAnsi="Times New Roman" w:cs="Times New Roman"/>
          <w:sz w:val="24"/>
          <w:szCs w:val="24"/>
        </w:rPr>
        <w:t xml:space="preserve">While all were </w:t>
      </w:r>
      <w:r w:rsidR="00216206" w:rsidRPr="00F507F0">
        <w:rPr>
          <w:rFonts w:ascii="Times New Roman" w:hAnsi="Times New Roman" w:cs="Times New Roman"/>
          <w:sz w:val="24"/>
          <w:szCs w:val="24"/>
        </w:rPr>
        <w:t>most commonly used on an individual basis</w:t>
      </w:r>
      <w:r w:rsidR="00C67591" w:rsidRPr="00F507F0">
        <w:rPr>
          <w:rFonts w:ascii="Times New Roman" w:hAnsi="Times New Roman" w:cs="Times New Roman"/>
          <w:sz w:val="24"/>
          <w:szCs w:val="24"/>
        </w:rPr>
        <w:t>, it can be noted that both coloured paper and coloured fonts</w:t>
      </w:r>
      <w:r w:rsidR="007D6172" w:rsidRPr="00F507F0">
        <w:rPr>
          <w:rFonts w:ascii="Times New Roman" w:hAnsi="Times New Roman" w:cs="Times New Roman"/>
          <w:sz w:val="24"/>
          <w:szCs w:val="24"/>
        </w:rPr>
        <w:t xml:space="preserve"> </w:t>
      </w:r>
      <w:r w:rsidR="00F260EE" w:rsidRPr="00F507F0">
        <w:rPr>
          <w:rFonts w:ascii="Times New Roman" w:hAnsi="Times New Roman" w:cs="Times New Roman"/>
          <w:sz w:val="24"/>
          <w:szCs w:val="24"/>
        </w:rPr>
        <w:t xml:space="preserve">were, </w:t>
      </w:r>
      <w:r w:rsidR="007D6172" w:rsidRPr="00F507F0">
        <w:rPr>
          <w:rFonts w:ascii="Times New Roman" w:hAnsi="Times New Roman" w:cs="Times New Roman"/>
          <w:sz w:val="24"/>
          <w:szCs w:val="24"/>
        </w:rPr>
        <w:t>in some schools</w:t>
      </w:r>
      <w:r w:rsidR="00F260EE" w:rsidRPr="00F507F0">
        <w:rPr>
          <w:rFonts w:ascii="Times New Roman" w:hAnsi="Times New Roman" w:cs="Times New Roman"/>
          <w:sz w:val="24"/>
          <w:szCs w:val="24"/>
        </w:rPr>
        <w:t>,</w:t>
      </w:r>
      <w:r w:rsidR="007D6172" w:rsidRPr="00F507F0">
        <w:rPr>
          <w:rFonts w:ascii="Times New Roman" w:hAnsi="Times New Roman" w:cs="Times New Roman"/>
          <w:sz w:val="24"/>
          <w:szCs w:val="24"/>
        </w:rPr>
        <w:t xml:space="preserve"> used for the whole class.  </w:t>
      </w:r>
      <w:r w:rsidR="00AC5433" w:rsidRPr="00F507F0">
        <w:rPr>
          <w:rFonts w:ascii="Times New Roman" w:hAnsi="Times New Roman" w:cs="Times New Roman"/>
          <w:sz w:val="24"/>
          <w:szCs w:val="24"/>
        </w:rPr>
        <w:t>W</w:t>
      </w:r>
      <w:r w:rsidR="00B1508F" w:rsidRPr="00F507F0">
        <w:rPr>
          <w:rFonts w:ascii="Times New Roman" w:hAnsi="Times New Roman" w:cs="Times New Roman"/>
          <w:sz w:val="24"/>
          <w:szCs w:val="24"/>
        </w:rPr>
        <w:t>hen the resources are used for the class on the whole</w:t>
      </w:r>
      <w:r w:rsidR="00F260EE" w:rsidRPr="00F507F0">
        <w:rPr>
          <w:rFonts w:ascii="Times New Roman" w:hAnsi="Times New Roman" w:cs="Times New Roman"/>
          <w:sz w:val="24"/>
          <w:szCs w:val="24"/>
        </w:rPr>
        <w:t>, it helps ensure that pupils do</w:t>
      </w:r>
      <w:r w:rsidR="00AC5433" w:rsidRPr="00F507F0">
        <w:rPr>
          <w:rFonts w:ascii="Times New Roman" w:hAnsi="Times New Roman" w:cs="Times New Roman"/>
          <w:sz w:val="24"/>
          <w:szCs w:val="24"/>
        </w:rPr>
        <w:t xml:space="preserve"> not stand out and are not alienated</w:t>
      </w:r>
      <w:r w:rsidR="003E71F8" w:rsidRPr="00F507F0">
        <w:rPr>
          <w:rFonts w:ascii="Times New Roman" w:hAnsi="Times New Roman" w:cs="Times New Roman"/>
          <w:sz w:val="24"/>
          <w:szCs w:val="24"/>
        </w:rPr>
        <w:t xml:space="preserve">.  On an individual basis, reading rulers were most commonly used </w:t>
      </w:r>
      <w:r w:rsidR="00424153" w:rsidRPr="00F507F0">
        <w:rPr>
          <w:rFonts w:ascii="Times New Roman" w:hAnsi="Times New Roman" w:cs="Times New Roman"/>
          <w:sz w:val="24"/>
          <w:szCs w:val="24"/>
        </w:rPr>
        <w:t xml:space="preserve">to aid pupils with their reading and not losing their place within a written piece.  </w:t>
      </w:r>
      <w:r w:rsidR="0045529C" w:rsidRPr="00F507F0">
        <w:rPr>
          <w:rFonts w:ascii="Times New Roman" w:hAnsi="Times New Roman" w:cs="Times New Roman"/>
          <w:sz w:val="24"/>
          <w:szCs w:val="24"/>
        </w:rPr>
        <w:t>Other resources shared were the use of ‘Dyslexia friendly reading books with a cream page and larger gaps between the lines’ and also ‘Specialised reading books, coloured spectacles and overlays’</w:t>
      </w:r>
      <w:r w:rsidR="00EF3410" w:rsidRPr="00F507F0">
        <w:rPr>
          <w:rFonts w:ascii="Times New Roman" w:hAnsi="Times New Roman" w:cs="Times New Roman"/>
          <w:sz w:val="24"/>
          <w:szCs w:val="24"/>
        </w:rPr>
        <w:t xml:space="preserve">.  </w:t>
      </w:r>
      <w:r w:rsidR="00E03B46" w:rsidRPr="00F507F0">
        <w:rPr>
          <w:rFonts w:ascii="Times New Roman" w:hAnsi="Times New Roman" w:cs="Times New Roman"/>
          <w:sz w:val="24"/>
          <w:szCs w:val="24"/>
        </w:rPr>
        <w:t xml:space="preserve">When asked to elaborate, </w:t>
      </w:r>
      <w:r w:rsidR="0072279D" w:rsidRPr="00F507F0">
        <w:rPr>
          <w:rFonts w:ascii="Times New Roman" w:hAnsi="Times New Roman" w:cs="Times New Roman"/>
          <w:sz w:val="24"/>
          <w:szCs w:val="24"/>
        </w:rPr>
        <w:t xml:space="preserve">1 response stated that support is tailored to the needs of the individual child.  This is </w:t>
      </w:r>
      <w:r w:rsidR="00651A4E" w:rsidRPr="00F507F0">
        <w:rPr>
          <w:rFonts w:ascii="Times New Roman" w:hAnsi="Times New Roman" w:cs="Times New Roman"/>
          <w:sz w:val="24"/>
          <w:szCs w:val="24"/>
        </w:rPr>
        <w:t xml:space="preserve">encouraging to see that </w:t>
      </w:r>
      <w:r w:rsidR="00DF03CE" w:rsidRPr="00F507F0">
        <w:rPr>
          <w:rFonts w:ascii="Times New Roman" w:hAnsi="Times New Roman" w:cs="Times New Roman"/>
          <w:sz w:val="24"/>
          <w:szCs w:val="24"/>
        </w:rPr>
        <w:t xml:space="preserve">pupils are aided with resources that suit them best.  </w:t>
      </w:r>
      <w:r w:rsidR="009C6422">
        <w:rPr>
          <w:rFonts w:ascii="Times New Roman" w:hAnsi="Times New Roman" w:cs="Times New Roman"/>
          <w:sz w:val="24"/>
          <w:szCs w:val="24"/>
        </w:rPr>
        <w:t>“</w:t>
      </w:r>
      <w:r w:rsidR="0096043C" w:rsidRPr="009C6422">
        <w:rPr>
          <w:rFonts w:ascii="Times New Roman" w:hAnsi="Times New Roman" w:cs="Times New Roman"/>
          <w:sz w:val="24"/>
          <w:szCs w:val="24"/>
        </w:rPr>
        <w:t xml:space="preserve">Differentiation can occur in the </w:t>
      </w:r>
      <w:r w:rsidR="0096043C" w:rsidRPr="009C6422">
        <w:rPr>
          <w:rFonts w:ascii="Times New Roman" w:hAnsi="Times New Roman" w:cs="Times New Roman"/>
          <w:bCs/>
          <w:iCs/>
          <w:sz w:val="24"/>
          <w:szCs w:val="24"/>
        </w:rPr>
        <w:t>content</w:t>
      </w:r>
      <w:r w:rsidR="0096043C" w:rsidRPr="009C6422">
        <w:rPr>
          <w:rFonts w:ascii="Times New Roman" w:hAnsi="Times New Roman" w:cs="Times New Roman"/>
          <w:sz w:val="24"/>
          <w:szCs w:val="24"/>
        </w:rPr>
        <w:t xml:space="preserve"> of the learning, in the </w:t>
      </w:r>
      <w:r w:rsidR="0096043C" w:rsidRPr="009C6422">
        <w:rPr>
          <w:rFonts w:ascii="Times New Roman" w:hAnsi="Times New Roman" w:cs="Times New Roman"/>
          <w:bCs/>
          <w:iCs/>
          <w:sz w:val="24"/>
          <w:szCs w:val="24"/>
        </w:rPr>
        <w:t>process</w:t>
      </w:r>
      <w:r w:rsidR="0096043C" w:rsidRPr="009C6422">
        <w:rPr>
          <w:rFonts w:ascii="Times New Roman" w:hAnsi="Times New Roman" w:cs="Times New Roman"/>
          <w:sz w:val="24"/>
          <w:szCs w:val="24"/>
        </w:rPr>
        <w:t xml:space="preserve"> of the learning and/or in the </w:t>
      </w:r>
      <w:r w:rsidR="0096043C" w:rsidRPr="009C6422">
        <w:rPr>
          <w:rFonts w:ascii="Times New Roman" w:hAnsi="Times New Roman" w:cs="Times New Roman"/>
          <w:bCs/>
          <w:iCs/>
          <w:sz w:val="24"/>
          <w:szCs w:val="24"/>
        </w:rPr>
        <w:t>outcome</w:t>
      </w:r>
      <w:r w:rsidR="0096043C" w:rsidRPr="009C6422">
        <w:rPr>
          <w:rFonts w:ascii="Times New Roman" w:hAnsi="Times New Roman" w:cs="Times New Roman"/>
          <w:sz w:val="24"/>
          <w:szCs w:val="24"/>
        </w:rPr>
        <w:t xml:space="preserve"> of the learning</w:t>
      </w:r>
      <w:r w:rsidR="0096043C" w:rsidRPr="00F507F0">
        <w:rPr>
          <w:rFonts w:ascii="Times New Roman" w:hAnsi="Times New Roman" w:cs="Times New Roman"/>
          <w:sz w:val="24"/>
          <w:szCs w:val="24"/>
        </w:rPr>
        <w:t>” (Spooner, 2011: 69).  These differentiated processes aid pupils to perform to the best of their ability.</w:t>
      </w:r>
    </w:p>
    <w:p w14:paraId="3E25B2F5" w14:textId="77777777" w:rsidR="00D14F6C" w:rsidRPr="00F507F0" w:rsidRDefault="00D14F6C" w:rsidP="00F507F0">
      <w:pPr>
        <w:spacing w:line="360" w:lineRule="auto"/>
        <w:rPr>
          <w:rFonts w:ascii="Times New Roman" w:hAnsi="Times New Roman" w:cs="Times New Roman"/>
          <w:sz w:val="24"/>
          <w:szCs w:val="24"/>
        </w:rPr>
      </w:pPr>
    </w:p>
    <w:p w14:paraId="716F90F9" w14:textId="37DABBE5" w:rsidR="00AA2730" w:rsidRPr="00F507F0" w:rsidRDefault="00DF03CE"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92.9% </w:t>
      </w:r>
      <w:r w:rsidR="000D18D7" w:rsidRPr="00F507F0">
        <w:rPr>
          <w:rFonts w:ascii="Times New Roman" w:hAnsi="Times New Roman" w:cs="Times New Roman"/>
          <w:sz w:val="24"/>
          <w:szCs w:val="24"/>
        </w:rPr>
        <w:t xml:space="preserve">claim that the resources have a positive impact on the classroom with the remaining </w:t>
      </w:r>
      <w:r w:rsidR="000734B9" w:rsidRPr="00F507F0">
        <w:rPr>
          <w:rFonts w:ascii="Times New Roman" w:hAnsi="Times New Roman" w:cs="Times New Roman"/>
          <w:sz w:val="24"/>
          <w:szCs w:val="24"/>
        </w:rPr>
        <w:t>7.1% claiming that they have no impact at all</w:t>
      </w:r>
      <w:r w:rsidR="00AB4E5A">
        <w:rPr>
          <w:rFonts w:ascii="Times New Roman" w:hAnsi="Times New Roman" w:cs="Times New Roman"/>
          <w:sz w:val="24"/>
          <w:szCs w:val="24"/>
        </w:rPr>
        <w:t xml:space="preserve"> (Appendix </w:t>
      </w:r>
      <w:r w:rsidR="006C77FB">
        <w:rPr>
          <w:rFonts w:ascii="Times New Roman" w:hAnsi="Times New Roman" w:cs="Times New Roman"/>
          <w:sz w:val="24"/>
          <w:szCs w:val="24"/>
        </w:rPr>
        <w:t>10</w:t>
      </w:r>
      <w:r w:rsidR="00AB4E5A">
        <w:rPr>
          <w:rFonts w:ascii="Times New Roman" w:hAnsi="Times New Roman" w:cs="Times New Roman"/>
          <w:sz w:val="24"/>
          <w:szCs w:val="24"/>
        </w:rPr>
        <w:t>)</w:t>
      </w:r>
      <w:r w:rsidR="000734B9" w:rsidRPr="00F507F0">
        <w:rPr>
          <w:rFonts w:ascii="Times New Roman" w:hAnsi="Times New Roman" w:cs="Times New Roman"/>
          <w:sz w:val="24"/>
          <w:szCs w:val="24"/>
        </w:rPr>
        <w:t xml:space="preserve">.  No one stated the </w:t>
      </w:r>
      <w:r w:rsidR="002F1D19" w:rsidRPr="00F507F0">
        <w:rPr>
          <w:rFonts w:ascii="Times New Roman" w:hAnsi="Times New Roman" w:cs="Times New Roman"/>
          <w:sz w:val="24"/>
          <w:szCs w:val="24"/>
        </w:rPr>
        <w:t xml:space="preserve">resources had a negative impact.  While it is encouraging to see that the majority find a positive impact, </w:t>
      </w:r>
      <w:r w:rsidR="0092691F" w:rsidRPr="00F507F0">
        <w:rPr>
          <w:rFonts w:ascii="Times New Roman" w:hAnsi="Times New Roman" w:cs="Times New Roman"/>
          <w:sz w:val="24"/>
          <w:szCs w:val="24"/>
        </w:rPr>
        <w:t>there is still room for improvement</w:t>
      </w:r>
      <w:r w:rsidR="00B42B04" w:rsidRPr="00F507F0">
        <w:rPr>
          <w:rFonts w:ascii="Times New Roman" w:hAnsi="Times New Roman" w:cs="Times New Roman"/>
          <w:sz w:val="24"/>
          <w:szCs w:val="24"/>
        </w:rPr>
        <w:t xml:space="preserve">.  Clearly there is not one resource that is best, so more needs to be done to discover how to </w:t>
      </w:r>
      <w:r w:rsidR="008B7631" w:rsidRPr="00F507F0">
        <w:rPr>
          <w:rFonts w:ascii="Times New Roman" w:hAnsi="Times New Roman" w:cs="Times New Roman"/>
          <w:sz w:val="24"/>
          <w:szCs w:val="24"/>
        </w:rPr>
        <w:t xml:space="preserve">ensure that 100% </w:t>
      </w:r>
      <w:r w:rsidR="008E43A3" w:rsidRPr="00F507F0">
        <w:rPr>
          <w:rFonts w:ascii="Times New Roman" w:hAnsi="Times New Roman" w:cs="Times New Roman"/>
          <w:sz w:val="24"/>
          <w:szCs w:val="24"/>
        </w:rPr>
        <w:t xml:space="preserve">of staff find there is a positive impact.  </w:t>
      </w:r>
      <w:r w:rsidR="00B17193" w:rsidRPr="00F507F0">
        <w:rPr>
          <w:rFonts w:ascii="Times New Roman" w:hAnsi="Times New Roman" w:cs="Times New Roman"/>
          <w:sz w:val="24"/>
          <w:szCs w:val="24"/>
        </w:rPr>
        <w:t xml:space="preserve">The respondent </w:t>
      </w:r>
      <w:r w:rsidR="00F1510A" w:rsidRPr="00F507F0">
        <w:rPr>
          <w:rFonts w:ascii="Times New Roman" w:hAnsi="Times New Roman" w:cs="Times New Roman"/>
          <w:sz w:val="24"/>
          <w:szCs w:val="24"/>
        </w:rPr>
        <w:t xml:space="preserve">stating there was no impact was a teaching assistant within the secondary sector which said pupils had used </w:t>
      </w:r>
      <w:r w:rsidR="002B2BBE" w:rsidRPr="00F507F0">
        <w:rPr>
          <w:rFonts w:ascii="Times New Roman" w:hAnsi="Times New Roman" w:cs="Times New Roman"/>
          <w:sz w:val="24"/>
          <w:szCs w:val="24"/>
        </w:rPr>
        <w:t>coloured paper, coloured fonts, reading rulers and tilted desks all on an individual level.  Perhaps</w:t>
      </w:r>
      <w:r w:rsidR="00085F9E" w:rsidRPr="00F507F0">
        <w:rPr>
          <w:rFonts w:ascii="Times New Roman" w:hAnsi="Times New Roman" w:cs="Times New Roman"/>
          <w:sz w:val="24"/>
          <w:szCs w:val="24"/>
        </w:rPr>
        <w:t xml:space="preserve"> this related to one pupil who took a dislike to standing out by using these </w:t>
      </w:r>
      <w:r w:rsidR="008F4EBE" w:rsidRPr="00F507F0">
        <w:rPr>
          <w:rFonts w:ascii="Times New Roman" w:hAnsi="Times New Roman" w:cs="Times New Roman"/>
          <w:sz w:val="24"/>
          <w:szCs w:val="24"/>
        </w:rPr>
        <w:t>resources</w:t>
      </w:r>
      <w:r w:rsidR="00085F9E" w:rsidRPr="00F507F0">
        <w:rPr>
          <w:rFonts w:ascii="Times New Roman" w:hAnsi="Times New Roman" w:cs="Times New Roman"/>
          <w:sz w:val="24"/>
          <w:szCs w:val="24"/>
        </w:rPr>
        <w:t xml:space="preserve"> </w:t>
      </w:r>
      <w:r w:rsidR="003567FB" w:rsidRPr="00F507F0">
        <w:rPr>
          <w:rFonts w:ascii="Times New Roman" w:hAnsi="Times New Roman" w:cs="Times New Roman"/>
          <w:sz w:val="24"/>
          <w:szCs w:val="24"/>
        </w:rPr>
        <w:t>or</w:t>
      </w:r>
      <w:r w:rsidR="00085F9E" w:rsidRPr="00F507F0">
        <w:rPr>
          <w:rFonts w:ascii="Times New Roman" w:hAnsi="Times New Roman" w:cs="Times New Roman"/>
          <w:sz w:val="24"/>
          <w:szCs w:val="24"/>
        </w:rPr>
        <w:t xml:space="preserve"> perhaps it was </w:t>
      </w:r>
      <w:r w:rsidR="00F008A4" w:rsidRPr="00F507F0">
        <w:rPr>
          <w:rFonts w:ascii="Times New Roman" w:hAnsi="Times New Roman" w:cs="Times New Roman"/>
          <w:sz w:val="24"/>
          <w:szCs w:val="24"/>
        </w:rPr>
        <w:t>the fact that they were older that they didn’t engage with the resources as much.</w:t>
      </w:r>
      <w:r w:rsidR="00E673E2" w:rsidRPr="00F507F0">
        <w:rPr>
          <w:rFonts w:ascii="Times New Roman" w:hAnsi="Times New Roman" w:cs="Times New Roman"/>
          <w:sz w:val="24"/>
          <w:szCs w:val="24"/>
        </w:rPr>
        <w:t xml:space="preserve">  There is an argument here that perhaps it is more beneficial to use these resources on a whole class basis to avoid </w:t>
      </w:r>
      <w:r w:rsidR="008C242E" w:rsidRPr="00F507F0">
        <w:rPr>
          <w:rFonts w:ascii="Times New Roman" w:hAnsi="Times New Roman" w:cs="Times New Roman"/>
          <w:sz w:val="24"/>
          <w:szCs w:val="24"/>
        </w:rPr>
        <w:t>those with dyslexia feeling stigmatised and standing out which some may find difficult and embarrassing.</w:t>
      </w:r>
      <w:r w:rsidR="00D41D84" w:rsidRPr="00F507F0">
        <w:rPr>
          <w:rFonts w:ascii="Times New Roman" w:hAnsi="Times New Roman" w:cs="Times New Roman"/>
          <w:sz w:val="24"/>
          <w:szCs w:val="24"/>
        </w:rPr>
        <w:t xml:space="preserve"> </w:t>
      </w:r>
      <w:r w:rsidR="00370B8A" w:rsidRPr="00F507F0">
        <w:rPr>
          <w:rFonts w:ascii="Times New Roman" w:hAnsi="Times New Roman" w:cs="Times New Roman"/>
          <w:sz w:val="24"/>
          <w:szCs w:val="24"/>
        </w:rPr>
        <w:t>A 2013 OECD report suggests that</w:t>
      </w:r>
      <w:r w:rsidR="00F147BF">
        <w:rPr>
          <w:rFonts w:ascii="Times New Roman" w:hAnsi="Times New Roman" w:cs="Times New Roman"/>
          <w:sz w:val="24"/>
          <w:szCs w:val="24"/>
        </w:rPr>
        <w:t>:</w:t>
      </w:r>
    </w:p>
    <w:p w14:paraId="3D75646E" w14:textId="0B943739" w:rsidR="00AA2730" w:rsidRPr="00F507F0" w:rsidRDefault="00AA2730" w:rsidP="00F507F0">
      <w:pPr>
        <w:spacing w:line="360" w:lineRule="auto"/>
        <w:ind w:left="720"/>
        <w:rPr>
          <w:rFonts w:ascii="Times New Roman" w:hAnsi="Times New Roman" w:cs="Times New Roman"/>
          <w:sz w:val="24"/>
          <w:szCs w:val="24"/>
        </w:rPr>
      </w:pPr>
      <w:r w:rsidRPr="00F507F0">
        <w:rPr>
          <w:rFonts w:ascii="Times New Roman" w:hAnsi="Times New Roman" w:cs="Times New Roman"/>
          <w:sz w:val="24"/>
          <w:szCs w:val="24"/>
        </w:rPr>
        <w:t>L</w:t>
      </w:r>
      <w:r w:rsidR="00370B8A" w:rsidRPr="00F507F0">
        <w:rPr>
          <w:rFonts w:ascii="Times New Roman" w:hAnsi="Times New Roman" w:cs="Times New Roman"/>
          <w:sz w:val="24"/>
          <w:szCs w:val="24"/>
        </w:rPr>
        <w:t>earning cannot – and should not – be understood as a purely cognitive activity: practitioners need to be aware of and responsive to students’ emotions and motivations in order for successful learning to happen… They need to feel competent to do what is expected of them and learn better when they experience positive emotions</w:t>
      </w:r>
      <w:r w:rsidRPr="00F507F0">
        <w:rPr>
          <w:rFonts w:ascii="Times New Roman" w:hAnsi="Times New Roman" w:cs="Times New Roman"/>
          <w:sz w:val="24"/>
          <w:szCs w:val="24"/>
        </w:rPr>
        <w:t>.</w:t>
      </w:r>
      <w:r w:rsidR="00E730BC" w:rsidRPr="00F507F0">
        <w:rPr>
          <w:rFonts w:ascii="Times New Roman" w:hAnsi="Times New Roman" w:cs="Times New Roman"/>
          <w:sz w:val="24"/>
          <w:szCs w:val="24"/>
        </w:rPr>
        <w:t xml:space="preserve"> (pg165)</w:t>
      </w:r>
    </w:p>
    <w:p w14:paraId="6A15B222" w14:textId="56656804" w:rsidR="00D53187" w:rsidRPr="00F507F0" w:rsidRDefault="002E4540" w:rsidP="00F507F0">
      <w:pPr>
        <w:spacing w:line="360" w:lineRule="auto"/>
        <w:ind w:firstLine="45"/>
        <w:rPr>
          <w:rFonts w:ascii="Times New Roman" w:hAnsi="Times New Roman" w:cs="Times New Roman"/>
          <w:sz w:val="24"/>
          <w:szCs w:val="24"/>
        </w:rPr>
      </w:pPr>
      <w:r w:rsidRPr="00F507F0">
        <w:rPr>
          <w:rFonts w:ascii="Times New Roman" w:hAnsi="Times New Roman" w:cs="Times New Roman"/>
          <w:sz w:val="24"/>
          <w:szCs w:val="24"/>
        </w:rPr>
        <w:lastRenderedPageBreak/>
        <w:t>Ensuring that these children feel that they have equal opportunities and face no discrimination in relation to their additional learning needs is paramount. Equality ensur</w:t>
      </w:r>
      <w:r w:rsidR="00463F90" w:rsidRPr="00F507F0">
        <w:rPr>
          <w:rFonts w:ascii="Times New Roman" w:hAnsi="Times New Roman" w:cs="Times New Roman"/>
          <w:sz w:val="24"/>
          <w:szCs w:val="24"/>
        </w:rPr>
        <w:t>es</w:t>
      </w:r>
      <w:r w:rsidRPr="00F507F0">
        <w:rPr>
          <w:rFonts w:ascii="Times New Roman" w:hAnsi="Times New Roman" w:cs="Times New Roman"/>
          <w:sz w:val="24"/>
          <w:szCs w:val="24"/>
        </w:rPr>
        <w:t xml:space="preserve"> e</w:t>
      </w:r>
      <w:r w:rsidR="00876F38" w:rsidRPr="00F507F0">
        <w:rPr>
          <w:rFonts w:ascii="Times New Roman" w:hAnsi="Times New Roman" w:cs="Times New Roman"/>
          <w:sz w:val="24"/>
          <w:szCs w:val="24"/>
        </w:rPr>
        <w:t xml:space="preserve">ach </w:t>
      </w:r>
      <w:r w:rsidRPr="00F507F0">
        <w:rPr>
          <w:rFonts w:ascii="Times New Roman" w:hAnsi="Times New Roman" w:cs="Times New Roman"/>
          <w:sz w:val="24"/>
          <w:szCs w:val="24"/>
        </w:rPr>
        <w:t xml:space="preserve">child has an </w:t>
      </w:r>
      <w:r w:rsidR="00876F38" w:rsidRPr="00F507F0">
        <w:rPr>
          <w:rFonts w:ascii="Times New Roman" w:hAnsi="Times New Roman" w:cs="Times New Roman"/>
          <w:sz w:val="24"/>
          <w:szCs w:val="24"/>
        </w:rPr>
        <w:t>“</w:t>
      </w:r>
      <w:r w:rsidRPr="00F507F0">
        <w:rPr>
          <w:rFonts w:ascii="Times New Roman" w:hAnsi="Times New Roman" w:cs="Times New Roman"/>
          <w:sz w:val="24"/>
          <w:szCs w:val="24"/>
        </w:rPr>
        <w:t xml:space="preserve">equal opportunity to make the most of their talents and develop to their fullest potential, and that no child has to endure poor life chances because of </w:t>
      </w:r>
      <w:r w:rsidR="008D772C" w:rsidRPr="00F507F0">
        <w:rPr>
          <w:rFonts w:ascii="Times New Roman" w:hAnsi="Times New Roman" w:cs="Times New Roman"/>
          <w:sz w:val="24"/>
          <w:szCs w:val="24"/>
        </w:rPr>
        <w:t>discrimination” (</w:t>
      </w:r>
      <w:r w:rsidR="008F4EBE" w:rsidRPr="00F507F0">
        <w:rPr>
          <w:rFonts w:ascii="Times New Roman" w:hAnsi="Times New Roman" w:cs="Times New Roman"/>
          <w:sz w:val="24"/>
          <w:szCs w:val="24"/>
        </w:rPr>
        <w:t>Children’s</w:t>
      </w:r>
      <w:r w:rsidR="00CA6DF2" w:rsidRPr="00F507F0">
        <w:rPr>
          <w:rFonts w:ascii="Times New Roman" w:hAnsi="Times New Roman" w:cs="Times New Roman"/>
          <w:sz w:val="24"/>
          <w:szCs w:val="24"/>
        </w:rPr>
        <w:t xml:space="preserve"> </w:t>
      </w:r>
      <w:r w:rsidR="00DB6CF8">
        <w:rPr>
          <w:rFonts w:ascii="Times New Roman" w:hAnsi="Times New Roman" w:cs="Times New Roman"/>
          <w:sz w:val="24"/>
          <w:szCs w:val="24"/>
        </w:rPr>
        <w:t>C</w:t>
      </w:r>
      <w:r w:rsidR="00CA6DF2" w:rsidRPr="00F507F0">
        <w:rPr>
          <w:rFonts w:ascii="Times New Roman" w:hAnsi="Times New Roman" w:cs="Times New Roman"/>
          <w:sz w:val="24"/>
          <w:szCs w:val="24"/>
        </w:rPr>
        <w:t>ommissioner for Wales,</w:t>
      </w:r>
      <w:r w:rsidR="00A35486" w:rsidRPr="00F507F0">
        <w:rPr>
          <w:rFonts w:ascii="Times New Roman" w:hAnsi="Times New Roman" w:cs="Times New Roman"/>
          <w:sz w:val="24"/>
          <w:szCs w:val="24"/>
        </w:rPr>
        <w:t xml:space="preserve"> 2007, pg9)</w:t>
      </w:r>
    </w:p>
    <w:p w14:paraId="1BCA7093" w14:textId="70D8E36B" w:rsidR="008C242E" w:rsidRPr="00F507F0" w:rsidRDefault="008C242E" w:rsidP="00F507F0">
      <w:pPr>
        <w:spacing w:line="360" w:lineRule="auto"/>
        <w:rPr>
          <w:rFonts w:ascii="Times New Roman" w:hAnsi="Times New Roman" w:cs="Times New Roman"/>
          <w:sz w:val="24"/>
          <w:szCs w:val="24"/>
        </w:rPr>
      </w:pPr>
    </w:p>
    <w:p w14:paraId="3A4F13EE" w14:textId="3BC5C3D9" w:rsidR="00D13CC2" w:rsidRPr="00F507F0" w:rsidRDefault="00C567B2" w:rsidP="00D13CC2">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To conclude, </w:t>
      </w:r>
      <w:r w:rsidR="007746C0" w:rsidRPr="00F507F0">
        <w:rPr>
          <w:rFonts w:ascii="Times New Roman" w:hAnsi="Times New Roman" w:cs="Times New Roman"/>
          <w:sz w:val="24"/>
          <w:szCs w:val="24"/>
        </w:rPr>
        <w:t xml:space="preserve">the research has provided a beneficial </w:t>
      </w:r>
      <w:r w:rsidR="006C1177" w:rsidRPr="00F507F0">
        <w:rPr>
          <w:rFonts w:ascii="Times New Roman" w:hAnsi="Times New Roman" w:cs="Times New Roman"/>
          <w:sz w:val="24"/>
          <w:szCs w:val="24"/>
        </w:rPr>
        <w:t xml:space="preserve">triangulation between research, literature and practice.  Combined, </w:t>
      </w:r>
      <w:r w:rsidR="00CA3237" w:rsidRPr="00F507F0">
        <w:rPr>
          <w:rFonts w:ascii="Times New Roman" w:hAnsi="Times New Roman" w:cs="Times New Roman"/>
          <w:sz w:val="24"/>
          <w:szCs w:val="24"/>
        </w:rPr>
        <w:t>it provides</w:t>
      </w:r>
      <w:r w:rsidR="004E1472" w:rsidRPr="00F507F0">
        <w:rPr>
          <w:rFonts w:ascii="Times New Roman" w:hAnsi="Times New Roman" w:cs="Times New Roman"/>
          <w:sz w:val="24"/>
          <w:szCs w:val="24"/>
        </w:rPr>
        <w:t xml:space="preserve"> a better overall understanding of </w:t>
      </w:r>
      <w:r w:rsidR="006818F3">
        <w:rPr>
          <w:rFonts w:ascii="Times New Roman" w:hAnsi="Times New Roman" w:cs="Times New Roman"/>
          <w:sz w:val="24"/>
          <w:szCs w:val="24"/>
        </w:rPr>
        <w:t>d</w:t>
      </w:r>
      <w:r w:rsidR="004E1472" w:rsidRPr="00F507F0">
        <w:rPr>
          <w:rFonts w:ascii="Times New Roman" w:hAnsi="Times New Roman" w:cs="Times New Roman"/>
          <w:sz w:val="24"/>
          <w:szCs w:val="24"/>
        </w:rPr>
        <w:t>yslexia within the classroo</w:t>
      </w:r>
      <w:r w:rsidR="007443FE" w:rsidRPr="00F507F0">
        <w:rPr>
          <w:rFonts w:ascii="Times New Roman" w:hAnsi="Times New Roman" w:cs="Times New Roman"/>
          <w:sz w:val="24"/>
          <w:szCs w:val="24"/>
        </w:rPr>
        <w:t xml:space="preserve">m.  </w:t>
      </w:r>
      <w:r w:rsidR="00D13CC2" w:rsidRPr="00F507F0">
        <w:rPr>
          <w:rFonts w:ascii="Times New Roman" w:hAnsi="Times New Roman" w:cs="Times New Roman"/>
          <w:sz w:val="24"/>
          <w:szCs w:val="24"/>
        </w:rPr>
        <w:t>In relation to the questionnaire, clearly there are further questions raised, which given more in</w:t>
      </w:r>
      <w:r w:rsidR="00056578">
        <w:rPr>
          <w:rFonts w:ascii="Times New Roman" w:hAnsi="Times New Roman" w:cs="Times New Roman"/>
          <w:sz w:val="24"/>
          <w:szCs w:val="24"/>
        </w:rPr>
        <w:t>-</w:t>
      </w:r>
      <w:r w:rsidR="00D13CC2" w:rsidRPr="00F507F0">
        <w:rPr>
          <w:rFonts w:ascii="Times New Roman" w:hAnsi="Times New Roman" w:cs="Times New Roman"/>
          <w:sz w:val="24"/>
          <w:szCs w:val="24"/>
        </w:rPr>
        <w:t>depth thought, we could have included had we pre-empted the answers that we may have received.  In particular, it would have been interesting to gain some qualitative data relating to the viewpoints of dyslexia diagnosis an</w:t>
      </w:r>
      <w:r w:rsidR="00D13CC2">
        <w:rPr>
          <w:rFonts w:ascii="Times New Roman" w:hAnsi="Times New Roman" w:cs="Times New Roman"/>
          <w:sz w:val="24"/>
          <w:szCs w:val="24"/>
        </w:rPr>
        <w:t>d</w:t>
      </w:r>
      <w:r w:rsidR="00D13CC2" w:rsidRPr="00F507F0">
        <w:rPr>
          <w:rFonts w:ascii="Times New Roman" w:hAnsi="Times New Roman" w:cs="Times New Roman"/>
          <w:sz w:val="24"/>
          <w:szCs w:val="24"/>
        </w:rPr>
        <w:t xml:space="preserve"> also the training </w:t>
      </w:r>
      <w:r w:rsidR="00D13CC2">
        <w:rPr>
          <w:rFonts w:ascii="Times New Roman" w:hAnsi="Times New Roman" w:cs="Times New Roman"/>
          <w:sz w:val="24"/>
          <w:szCs w:val="24"/>
        </w:rPr>
        <w:t>regarding if</w:t>
      </w:r>
      <w:r w:rsidR="00D13CC2" w:rsidRPr="00F507F0">
        <w:rPr>
          <w:rFonts w:ascii="Times New Roman" w:hAnsi="Times New Roman" w:cs="Times New Roman"/>
          <w:sz w:val="24"/>
          <w:szCs w:val="24"/>
        </w:rPr>
        <w:t xml:space="preserve"> it was adequate.  In relation to some of the questions, the data received isn’t defined enough and </w:t>
      </w:r>
      <w:r w:rsidR="00D13CC2">
        <w:rPr>
          <w:rFonts w:ascii="Times New Roman" w:hAnsi="Times New Roman" w:cs="Times New Roman"/>
          <w:sz w:val="24"/>
          <w:szCs w:val="24"/>
        </w:rPr>
        <w:t>i</w:t>
      </w:r>
      <w:r w:rsidR="00D13CC2" w:rsidRPr="00F507F0">
        <w:rPr>
          <w:rFonts w:ascii="Times New Roman" w:hAnsi="Times New Roman" w:cs="Times New Roman"/>
          <w:sz w:val="24"/>
          <w:szCs w:val="24"/>
        </w:rPr>
        <w:t xml:space="preserve">t could be argued that there needed to be more clarity in the answer options.  Also, </w:t>
      </w:r>
      <w:r w:rsidR="00D13CC2">
        <w:rPr>
          <w:rFonts w:ascii="Times New Roman" w:hAnsi="Times New Roman" w:cs="Times New Roman"/>
          <w:sz w:val="24"/>
          <w:szCs w:val="24"/>
        </w:rPr>
        <w:t>2 questions which could have drawn comparison have differing grouping of age ranges as answer options,</w:t>
      </w:r>
      <w:r w:rsidR="00D13CC2" w:rsidRPr="00F507F0">
        <w:rPr>
          <w:rFonts w:ascii="Times New Roman" w:hAnsi="Times New Roman" w:cs="Times New Roman"/>
          <w:sz w:val="24"/>
          <w:szCs w:val="24"/>
        </w:rPr>
        <w:t xml:space="preserve"> so that again clouds the ability to form exact comparisons between the results. Despite this, I believe that the questionnaire has been beneficial to learning more in relation to dyslexia in the classroom.</w:t>
      </w:r>
    </w:p>
    <w:p w14:paraId="38FE5B1A" w14:textId="60900AA3" w:rsidR="00C567B2" w:rsidRPr="00F507F0" w:rsidRDefault="008B7D4B"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What is pleasing to see is </w:t>
      </w:r>
      <w:r w:rsidR="00C66396" w:rsidRPr="00F507F0">
        <w:rPr>
          <w:rFonts w:ascii="Times New Roman" w:hAnsi="Times New Roman" w:cs="Times New Roman"/>
          <w:sz w:val="24"/>
          <w:szCs w:val="24"/>
        </w:rPr>
        <w:t>a variety of respondents in relation to positions within the school, and as a result, this prod</w:t>
      </w:r>
      <w:r w:rsidR="003D3913" w:rsidRPr="00F507F0">
        <w:rPr>
          <w:rFonts w:ascii="Times New Roman" w:hAnsi="Times New Roman" w:cs="Times New Roman"/>
          <w:sz w:val="24"/>
          <w:szCs w:val="24"/>
        </w:rPr>
        <w:t>u</w:t>
      </w:r>
      <w:r w:rsidR="00C66396" w:rsidRPr="00F507F0">
        <w:rPr>
          <w:rFonts w:ascii="Times New Roman" w:hAnsi="Times New Roman" w:cs="Times New Roman"/>
          <w:sz w:val="24"/>
          <w:szCs w:val="24"/>
        </w:rPr>
        <w:t xml:space="preserve">ces </w:t>
      </w:r>
      <w:r w:rsidR="00B20019" w:rsidRPr="00F507F0">
        <w:rPr>
          <w:rFonts w:ascii="Times New Roman" w:hAnsi="Times New Roman" w:cs="Times New Roman"/>
          <w:sz w:val="24"/>
          <w:szCs w:val="24"/>
        </w:rPr>
        <w:t xml:space="preserve">a wide range of viewpoints.  All bar </w:t>
      </w:r>
      <w:r w:rsidR="003D3913" w:rsidRPr="00F507F0">
        <w:rPr>
          <w:rFonts w:ascii="Times New Roman" w:hAnsi="Times New Roman" w:cs="Times New Roman"/>
          <w:sz w:val="24"/>
          <w:szCs w:val="24"/>
        </w:rPr>
        <w:t>one</w:t>
      </w:r>
      <w:r w:rsidR="00B20019" w:rsidRPr="00F507F0">
        <w:rPr>
          <w:rFonts w:ascii="Times New Roman" w:hAnsi="Times New Roman" w:cs="Times New Roman"/>
          <w:sz w:val="24"/>
          <w:szCs w:val="24"/>
        </w:rPr>
        <w:t xml:space="preserve"> respondent had experience of pupils wi</w:t>
      </w:r>
      <w:r w:rsidR="00C2088B" w:rsidRPr="00F507F0">
        <w:rPr>
          <w:rFonts w:ascii="Times New Roman" w:hAnsi="Times New Roman" w:cs="Times New Roman"/>
          <w:sz w:val="24"/>
          <w:szCs w:val="24"/>
        </w:rPr>
        <w:t xml:space="preserve">th dyslexia.  </w:t>
      </w:r>
      <w:r w:rsidR="00000D6A" w:rsidRPr="00F507F0">
        <w:rPr>
          <w:rFonts w:ascii="Times New Roman" w:hAnsi="Times New Roman" w:cs="Times New Roman"/>
          <w:sz w:val="24"/>
          <w:szCs w:val="24"/>
        </w:rPr>
        <w:t>Concerning is the continued confusion regarding terminology</w:t>
      </w:r>
      <w:r w:rsidR="003D3913" w:rsidRPr="00F507F0">
        <w:rPr>
          <w:rFonts w:ascii="Times New Roman" w:hAnsi="Times New Roman" w:cs="Times New Roman"/>
          <w:sz w:val="24"/>
          <w:szCs w:val="24"/>
        </w:rPr>
        <w:t>,</w:t>
      </w:r>
      <w:r w:rsidR="00A4656D" w:rsidRPr="00F507F0">
        <w:rPr>
          <w:rFonts w:ascii="Times New Roman" w:hAnsi="Times New Roman" w:cs="Times New Roman"/>
          <w:sz w:val="24"/>
          <w:szCs w:val="24"/>
        </w:rPr>
        <w:t xml:space="preserve"> based o</w:t>
      </w:r>
      <w:r w:rsidR="003D3913" w:rsidRPr="00F507F0">
        <w:rPr>
          <w:rFonts w:ascii="Times New Roman" w:hAnsi="Times New Roman" w:cs="Times New Roman"/>
          <w:sz w:val="24"/>
          <w:szCs w:val="24"/>
        </w:rPr>
        <w:t>n</w:t>
      </w:r>
      <w:r w:rsidR="00A4656D" w:rsidRPr="00F507F0">
        <w:rPr>
          <w:rFonts w:ascii="Times New Roman" w:hAnsi="Times New Roman" w:cs="Times New Roman"/>
          <w:sz w:val="24"/>
          <w:szCs w:val="24"/>
        </w:rPr>
        <w:t xml:space="preserve"> the guidelines set by WAG and what is actually happening in school.  This creates discrepancies which can add to the confusion not only among schools, but among pupils and their families.  </w:t>
      </w:r>
    </w:p>
    <w:p w14:paraId="7A8C845D" w14:textId="7CF3304D" w:rsidR="008B7D4B" w:rsidRPr="00F507F0" w:rsidRDefault="008B7D4B" w:rsidP="00F507F0">
      <w:pPr>
        <w:spacing w:line="360" w:lineRule="auto"/>
        <w:rPr>
          <w:rFonts w:ascii="Times New Roman" w:hAnsi="Times New Roman" w:cs="Times New Roman"/>
          <w:sz w:val="24"/>
          <w:szCs w:val="24"/>
        </w:rPr>
      </w:pPr>
      <w:r w:rsidRPr="00F507F0">
        <w:rPr>
          <w:rFonts w:ascii="Times New Roman" w:hAnsi="Times New Roman" w:cs="Times New Roman"/>
          <w:sz w:val="24"/>
          <w:szCs w:val="24"/>
        </w:rPr>
        <w:t xml:space="preserve">The age of diagnosis </w:t>
      </w:r>
      <w:r w:rsidR="00C2088B" w:rsidRPr="00F507F0">
        <w:rPr>
          <w:rFonts w:ascii="Times New Roman" w:hAnsi="Times New Roman" w:cs="Times New Roman"/>
          <w:sz w:val="24"/>
          <w:szCs w:val="24"/>
        </w:rPr>
        <w:t xml:space="preserve">is another alarming aspect.  </w:t>
      </w:r>
      <w:r w:rsidR="00E16E28" w:rsidRPr="00F507F0">
        <w:rPr>
          <w:rFonts w:ascii="Times New Roman" w:hAnsi="Times New Roman" w:cs="Times New Roman"/>
          <w:sz w:val="24"/>
          <w:szCs w:val="24"/>
        </w:rPr>
        <w:t xml:space="preserve">Most were diagnosed between the ages of 9-11 which </w:t>
      </w:r>
      <w:r w:rsidR="00B865BE" w:rsidRPr="00F507F0">
        <w:rPr>
          <w:rFonts w:ascii="Times New Roman" w:hAnsi="Times New Roman" w:cs="Times New Roman"/>
          <w:sz w:val="24"/>
          <w:szCs w:val="24"/>
        </w:rPr>
        <w:t>suggests that early diagnosis an</w:t>
      </w:r>
      <w:r w:rsidR="006443DF" w:rsidRPr="00F507F0">
        <w:rPr>
          <w:rFonts w:ascii="Times New Roman" w:hAnsi="Times New Roman" w:cs="Times New Roman"/>
          <w:sz w:val="24"/>
          <w:szCs w:val="24"/>
        </w:rPr>
        <w:t>d</w:t>
      </w:r>
      <w:r w:rsidR="00B865BE" w:rsidRPr="00F507F0">
        <w:rPr>
          <w:rFonts w:ascii="Times New Roman" w:hAnsi="Times New Roman" w:cs="Times New Roman"/>
          <w:sz w:val="24"/>
          <w:szCs w:val="24"/>
        </w:rPr>
        <w:t xml:space="preserve"> interventions are not taking place.  This does possibly reflect the move away from </w:t>
      </w:r>
      <w:r w:rsidR="00EE49E3" w:rsidRPr="00F507F0">
        <w:rPr>
          <w:rFonts w:ascii="Times New Roman" w:hAnsi="Times New Roman" w:cs="Times New Roman"/>
          <w:sz w:val="24"/>
          <w:szCs w:val="24"/>
        </w:rPr>
        <w:t xml:space="preserve">needing a diagnosis, but more research is needed into determining if that is detrimental to the pupils. </w:t>
      </w:r>
      <w:r w:rsidR="000C2497" w:rsidRPr="00F507F0">
        <w:rPr>
          <w:rFonts w:ascii="Times New Roman" w:hAnsi="Times New Roman" w:cs="Times New Roman"/>
          <w:sz w:val="24"/>
          <w:szCs w:val="24"/>
        </w:rPr>
        <w:t xml:space="preserve">The lack of prior training is also a point to focus on as training </w:t>
      </w:r>
      <w:r w:rsidR="00AF3C34" w:rsidRPr="00F507F0">
        <w:rPr>
          <w:rFonts w:ascii="Times New Roman" w:hAnsi="Times New Roman" w:cs="Times New Roman"/>
          <w:sz w:val="24"/>
          <w:szCs w:val="24"/>
        </w:rPr>
        <w:t xml:space="preserve">is </w:t>
      </w:r>
      <w:r w:rsidR="006C6ED5">
        <w:rPr>
          <w:rFonts w:ascii="Times New Roman" w:hAnsi="Times New Roman" w:cs="Times New Roman"/>
          <w:sz w:val="24"/>
          <w:szCs w:val="24"/>
        </w:rPr>
        <w:t>essential</w:t>
      </w:r>
      <w:r w:rsidR="00350DAD">
        <w:rPr>
          <w:rFonts w:ascii="Times New Roman" w:hAnsi="Times New Roman" w:cs="Times New Roman"/>
          <w:sz w:val="24"/>
          <w:szCs w:val="24"/>
        </w:rPr>
        <w:t>,</w:t>
      </w:r>
      <w:r w:rsidR="00AF3C34" w:rsidRPr="00F507F0">
        <w:rPr>
          <w:rFonts w:ascii="Times New Roman" w:hAnsi="Times New Roman" w:cs="Times New Roman"/>
          <w:sz w:val="24"/>
          <w:szCs w:val="24"/>
        </w:rPr>
        <w:t xml:space="preserve"> given 93.7% of participants have had experience</w:t>
      </w:r>
      <w:r w:rsidR="006443DF" w:rsidRPr="00F507F0">
        <w:rPr>
          <w:rFonts w:ascii="Times New Roman" w:hAnsi="Times New Roman" w:cs="Times New Roman"/>
          <w:sz w:val="24"/>
          <w:szCs w:val="24"/>
        </w:rPr>
        <w:t xml:space="preserve"> o</w:t>
      </w:r>
      <w:r w:rsidR="00AF3C34" w:rsidRPr="00F507F0">
        <w:rPr>
          <w:rFonts w:ascii="Times New Roman" w:hAnsi="Times New Roman" w:cs="Times New Roman"/>
          <w:sz w:val="24"/>
          <w:szCs w:val="24"/>
        </w:rPr>
        <w:t xml:space="preserve">f working with </w:t>
      </w:r>
      <w:r w:rsidR="00C955C6" w:rsidRPr="00F507F0">
        <w:rPr>
          <w:rFonts w:ascii="Times New Roman" w:hAnsi="Times New Roman" w:cs="Times New Roman"/>
          <w:sz w:val="24"/>
          <w:szCs w:val="24"/>
        </w:rPr>
        <w:t xml:space="preserve">1 or more pupils with dyslexia.  Resources used tend to be on an individual level on the whole, however this </w:t>
      </w:r>
      <w:r w:rsidR="00911EC6" w:rsidRPr="00F507F0">
        <w:rPr>
          <w:rFonts w:ascii="Times New Roman" w:hAnsi="Times New Roman" w:cs="Times New Roman"/>
          <w:sz w:val="24"/>
          <w:szCs w:val="24"/>
        </w:rPr>
        <w:t xml:space="preserve">can detract from an inclusive learning environment by making pupils stand out for </w:t>
      </w:r>
      <w:r w:rsidR="008F4EBE" w:rsidRPr="00F507F0">
        <w:rPr>
          <w:rFonts w:ascii="Times New Roman" w:hAnsi="Times New Roman" w:cs="Times New Roman"/>
          <w:sz w:val="24"/>
          <w:szCs w:val="24"/>
        </w:rPr>
        <w:t>their</w:t>
      </w:r>
      <w:r w:rsidR="00911EC6" w:rsidRPr="00F507F0">
        <w:rPr>
          <w:rFonts w:ascii="Times New Roman" w:hAnsi="Times New Roman" w:cs="Times New Roman"/>
          <w:sz w:val="24"/>
          <w:szCs w:val="24"/>
        </w:rPr>
        <w:t xml:space="preserve"> differences.  </w:t>
      </w:r>
      <w:r w:rsidR="00D32BCA" w:rsidRPr="00F507F0">
        <w:rPr>
          <w:rFonts w:ascii="Times New Roman" w:hAnsi="Times New Roman" w:cs="Times New Roman"/>
          <w:sz w:val="24"/>
          <w:szCs w:val="24"/>
        </w:rPr>
        <w:t xml:space="preserve">In relation to </w:t>
      </w:r>
      <w:r w:rsidR="008F4EBE" w:rsidRPr="00F507F0">
        <w:rPr>
          <w:rFonts w:ascii="Times New Roman" w:hAnsi="Times New Roman" w:cs="Times New Roman"/>
          <w:sz w:val="24"/>
          <w:szCs w:val="24"/>
        </w:rPr>
        <w:t>Donaldson’s</w:t>
      </w:r>
      <w:r w:rsidR="00D32BCA" w:rsidRPr="00F507F0">
        <w:rPr>
          <w:rFonts w:ascii="Times New Roman" w:hAnsi="Times New Roman" w:cs="Times New Roman"/>
          <w:sz w:val="24"/>
          <w:szCs w:val="24"/>
        </w:rPr>
        <w:t xml:space="preserve"> principles of the new curriculum, </w:t>
      </w:r>
      <w:r w:rsidR="00D32BCA" w:rsidRPr="00F507F0">
        <w:rPr>
          <w:rFonts w:ascii="Times New Roman" w:hAnsi="Times New Roman" w:cs="Times New Roman"/>
          <w:sz w:val="24"/>
          <w:szCs w:val="24"/>
        </w:rPr>
        <w:lastRenderedPageBreak/>
        <w:t>he stated that the new cu</w:t>
      </w:r>
      <w:r w:rsidR="008F4EBE">
        <w:rPr>
          <w:rFonts w:ascii="Times New Roman" w:hAnsi="Times New Roman" w:cs="Times New Roman"/>
          <w:sz w:val="24"/>
          <w:szCs w:val="24"/>
        </w:rPr>
        <w:t>rr</w:t>
      </w:r>
      <w:r w:rsidR="00D32BCA" w:rsidRPr="00F507F0">
        <w:rPr>
          <w:rFonts w:ascii="Times New Roman" w:hAnsi="Times New Roman" w:cs="Times New Roman"/>
          <w:sz w:val="24"/>
          <w:szCs w:val="24"/>
        </w:rPr>
        <w:t>iculum should be “inclusive: easily understood by all, encompassing an entitlement to high-quality education for every child and young person and taking account of their views”</w:t>
      </w:r>
      <w:r w:rsidR="00D8378D" w:rsidRPr="00F507F0">
        <w:rPr>
          <w:rFonts w:ascii="Times New Roman" w:hAnsi="Times New Roman" w:cs="Times New Roman"/>
          <w:sz w:val="24"/>
          <w:szCs w:val="24"/>
        </w:rPr>
        <w:t xml:space="preserve"> (Donaldson, 2015, pg14).  The entitlement to high quality education is vital and to enable this, </w:t>
      </w:r>
      <w:r w:rsidR="00AE1FAA" w:rsidRPr="00F507F0">
        <w:rPr>
          <w:rFonts w:ascii="Times New Roman" w:hAnsi="Times New Roman" w:cs="Times New Roman"/>
          <w:sz w:val="24"/>
          <w:szCs w:val="24"/>
        </w:rPr>
        <w:t xml:space="preserve">all pupils should have any necessary resources to aid their learning.  </w:t>
      </w:r>
      <w:r w:rsidR="00BE7607" w:rsidRPr="00F507F0">
        <w:rPr>
          <w:rFonts w:ascii="Times New Roman" w:hAnsi="Times New Roman" w:cs="Times New Roman"/>
          <w:sz w:val="24"/>
          <w:szCs w:val="24"/>
        </w:rPr>
        <w:t xml:space="preserve">In particular, article 29 of </w:t>
      </w:r>
      <w:r w:rsidR="008F4EBE" w:rsidRPr="00F507F0">
        <w:rPr>
          <w:rFonts w:ascii="Times New Roman" w:hAnsi="Times New Roman" w:cs="Times New Roman"/>
          <w:sz w:val="24"/>
          <w:szCs w:val="24"/>
        </w:rPr>
        <w:t>United</w:t>
      </w:r>
      <w:r w:rsidR="00BE7607" w:rsidRPr="00F507F0">
        <w:rPr>
          <w:rFonts w:ascii="Times New Roman" w:hAnsi="Times New Roman" w:cs="Times New Roman"/>
          <w:sz w:val="24"/>
          <w:szCs w:val="24"/>
        </w:rPr>
        <w:t xml:space="preserve"> Nations Convention of the </w:t>
      </w:r>
      <w:r w:rsidR="00350DAD">
        <w:rPr>
          <w:rFonts w:ascii="Times New Roman" w:hAnsi="Times New Roman" w:cs="Times New Roman"/>
          <w:sz w:val="24"/>
          <w:szCs w:val="24"/>
        </w:rPr>
        <w:t>R</w:t>
      </w:r>
      <w:r w:rsidR="00BE7607" w:rsidRPr="00F507F0">
        <w:rPr>
          <w:rFonts w:ascii="Times New Roman" w:hAnsi="Times New Roman" w:cs="Times New Roman"/>
          <w:sz w:val="24"/>
          <w:szCs w:val="24"/>
        </w:rPr>
        <w:t xml:space="preserve">ights of </w:t>
      </w:r>
      <w:r w:rsidR="00301D4C">
        <w:rPr>
          <w:rFonts w:ascii="Times New Roman" w:hAnsi="Times New Roman" w:cs="Times New Roman"/>
          <w:sz w:val="24"/>
          <w:szCs w:val="24"/>
        </w:rPr>
        <w:t>the</w:t>
      </w:r>
      <w:r w:rsidR="00BE7607" w:rsidRPr="00F507F0">
        <w:rPr>
          <w:rFonts w:ascii="Times New Roman" w:hAnsi="Times New Roman" w:cs="Times New Roman"/>
          <w:sz w:val="24"/>
          <w:szCs w:val="24"/>
        </w:rPr>
        <w:t xml:space="preserve"> </w:t>
      </w:r>
      <w:r w:rsidR="00350DAD">
        <w:rPr>
          <w:rFonts w:ascii="Times New Roman" w:hAnsi="Times New Roman" w:cs="Times New Roman"/>
          <w:sz w:val="24"/>
          <w:szCs w:val="24"/>
        </w:rPr>
        <w:t>C</w:t>
      </w:r>
      <w:r w:rsidR="00BE7607" w:rsidRPr="00F507F0">
        <w:rPr>
          <w:rFonts w:ascii="Times New Roman" w:hAnsi="Times New Roman" w:cs="Times New Roman"/>
          <w:sz w:val="24"/>
          <w:szCs w:val="24"/>
        </w:rPr>
        <w:t xml:space="preserve">hild (UNCRC) states that all </w:t>
      </w:r>
      <w:r w:rsidR="008F4EBE" w:rsidRPr="00F507F0">
        <w:rPr>
          <w:rFonts w:ascii="Times New Roman" w:hAnsi="Times New Roman" w:cs="Times New Roman"/>
          <w:sz w:val="24"/>
          <w:szCs w:val="24"/>
        </w:rPr>
        <w:t>children’s</w:t>
      </w:r>
      <w:r w:rsidR="00463BC5" w:rsidRPr="00F507F0">
        <w:rPr>
          <w:rFonts w:ascii="Times New Roman" w:hAnsi="Times New Roman" w:cs="Times New Roman"/>
          <w:sz w:val="24"/>
          <w:szCs w:val="24"/>
        </w:rPr>
        <w:t xml:space="preserve"> education</w:t>
      </w:r>
      <w:r w:rsidR="00BE7607" w:rsidRPr="00F507F0">
        <w:rPr>
          <w:rFonts w:ascii="Times New Roman" w:hAnsi="Times New Roman" w:cs="Times New Roman"/>
          <w:sz w:val="24"/>
          <w:szCs w:val="24"/>
        </w:rPr>
        <w:t xml:space="preserve"> should </w:t>
      </w:r>
      <w:r w:rsidR="00581A3F" w:rsidRPr="00F507F0">
        <w:rPr>
          <w:rFonts w:ascii="Times New Roman" w:hAnsi="Times New Roman" w:cs="Times New Roman"/>
          <w:sz w:val="24"/>
          <w:szCs w:val="24"/>
        </w:rPr>
        <w:t xml:space="preserve">develop each child’s personality, talents and abilities to the fullest.  </w:t>
      </w:r>
      <w:r w:rsidR="006172EB" w:rsidRPr="00F507F0">
        <w:rPr>
          <w:rFonts w:ascii="Times New Roman" w:hAnsi="Times New Roman" w:cs="Times New Roman"/>
          <w:sz w:val="24"/>
          <w:szCs w:val="24"/>
        </w:rPr>
        <w:t xml:space="preserve">Each child with additional learning needs </w:t>
      </w:r>
      <w:r w:rsidR="0070694F" w:rsidRPr="00F507F0">
        <w:rPr>
          <w:rFonts w:ascii="Times New Roman" w:hAnsi="Times New Roman" w:cs="Times New Roman"/>
          <w:sz w:val="24"/>
          <w:szCs w:val="24"/>
        </w:rPr>
        <w:t>has this right and schools have a responsibility to ensure these rights are adhered to.</w:t>
      </w:r>
      <w:r w:rsidR="001953FB">
        <w:rPr>
          <w:rFonts w:ascii="Times New Roman" w:hAnsi="Times New Roman" w:cs="Times New Roman"/>
          <w:sz w:val="24"/>
          <w:szCs w:val="24"/>
        </w:rPr>
        <w:t xml:space="preserve"> </w:t>
      </w:r>
      <w:r w:rsidR="00EC28F8">
        <w:rPr>
          <w:rFonts w:ascii="Times New Roman" w:hAnsi="Times New Roman" w:cs="Times New Roman"/>
          <w:sz w:val="24"/>
          <w:szCs w:val="24"/>
        </w:rPr>
        <w:t xml:space="preserve"> </w:t>
      </w:r>
    </w:p>
    <w:p w14:paraId="4D8F674C" w14:textId="77777777" w:rsidR="00625691" w:rsidRDefault="00625691" w:rsidP="0045529C"/>
    <w:p w14:paraId="2BC4FC9F" w14:textId="77777777" w:rsidR="00625691" w:rsidRDefault="00625691" w:rsidP="0045529C"/>
    <w:p w14:paraId="5767C9E9" w14:textId="77777777" w:rsidR="008B374E" w:rsidRDefault="008B374E" w:rsidP="0045529C"/>
    <w:p w14:paraId="1022F8B9" w14:textId="28AC7938" w:rsidR="00DF03CE" w:rsidRDefault="00DF03CE" w:rsidP="0045529C"/>
    <w:p w14:paraId="0EF07210" w14:textId="77777777" w:rsidR="0096133B" w:rsidRDefault="0096133B"/>
    <w:p w14:paraId="3D22F9E0" w14:textId="01D8CDF0" w:rsidR="00103313" w:rsidRDefault="00103313"/>
    <w:p w14:paraId="75610F34" w14:textId="1D68BDAD" w:rsidR="00103313" w:rsidRDefault="00205178">
      <w:r>
        <w:t xml:space="preserve"> </w:t>
      </w:r>
    </w:p>
    <w:p w14:paraId="3C6A1C4B" w14:textId="4DCC42DC" w:rsidR="00D64308" w:rsidRDefault="00D64308"/>
    <w:p w14:paraId="38D0CA6C" w14:textId="3CF2678D" w:rsidR="00D64308" w:rsidRDefault="00D64308"/>
    <w:p w14:paraId="3ECECD47" w14:textId="70917D82" w:rsidR="0043214E" w:rsidRDefault="0043214E"/>
    <w:p w14:paraId="1888C87C" w14:textId="527FF205" w:rsidR="00EB3427" w:rsidRDefault="00EB3427"/>
    <w:p w14:paraId="117493C5" w14:textId="405599E6" w:rsidR="00EB3427" w:rsidRDefault="00EB3427"/>
    <w:p w14:paraId="2EFDE246" w14:textId="5CDE697A" w:rsidR="00EB3427" w:rsidRDefault="00EB3427"/>
    <w:p w14:paraId="5B814330" w14:textId="08FB686D" w:rsidR="00EB3427" w:rsidRDefault="00EB3427"/>
    <w:p w14:paraId="2FE1C4DD" w14:textId="034A0CA9" w:rsidR="00EB3427" w:rsidRDefault="00EB3427"/>
    <w:p w14:paraId="4AD44F9D" w14:textId="4DFF17EC" w:rsidR="00EB3427" w:rsidRDefault="00EB3427"/>
    <w:p w14:paraId="4E459A11" w14:textId="5F345624" w:rsidR="00EB3427" w:rsidRDefault="00EB3427"/>
    <w:p w14:paraId="75D9865B" w14:textId="350444C0" w:rsidR="00EB3427" w:rsidRDefault="00EB3427"/>
    <w:p w14:paraId="7FCE3E9B" w14:textId="2644BDBE" w:rsidR="00EB3427" w:rsidRDefault="00EB3427"/>
    <w:p w14:paraId="362FD833" w14:textId="6485DC84" w:rsidR="00EB3427" w:rsidRDefault="00EB3427"/>
    <w:p w14:paraId="7E69926F" w14:textId="3323AE67" w:rsidR="00EB3427" w:rsidRDefault="00EB3427"/>
    <w:p w14:paraId="7AE6657A" w14:textId="73D00522" w:rsidR="00EB3427" w:rsidRDefault="00EB3427"/>
    <w:p w14:paraId="0E61E776" w14:textId="77777777" w:rsidR="00EB3427" w:rsidRDefault="00EB3427"/>
    <w:p w14:paraId="51876FD5" w14:textId="77777777" w:rsidR="001B18B4" w:rsidRDefault="001B18B4"/>
    <w:p w14:paraId="3A7B6FA7" w14:textId="5CF941F4" w:rsidR="00D64308" w:rsidRPr="00EB3427" w:rsidRDefault="000B0F99">
      <w:pPr>
        <w:rPr>
          <w:rFonts w:ascii="Times New Roman" w:hAnsi="Times New Roman" w:cs="Times New Roman"/>
          <w:b/>
          <w:sz w:val="32"/>
          <w:szCs w:val="32"/>
        </w:rPr>
      </w:pPr>
      <w:r w:rsidRPr="00EB3427">
        <w:rPr>
          <w:rFonts w:ascii="Times New Roman" w:hAnsi="Times New Roman" w:cs="Times New Roman"/>
          <w:b/>
          <w:sz w:val="32"/>
          <w:szCs w:val="32"/>
        </w:rPr>
        <w:t>Reference List</w:t>
      </w:r>
    </w:p>
    <w:p w14:paraId="61640E4C" w14:textId="77777777" w:rsidR="00EB3427" w:rsidRPr="00EB3427" w:rsidRDefault="00EB3427">
      <w:pPr>
        <w:rPr>
          <w:rFonts w:ascii="Times New Roman" w:hAnsi="Times New Roman" w:cs="Times New Roman"/>
          <w:sz w:val="24"/>
          <w:szCs w:val="24"/>
        </w:rPr>
      </w:pPr>
    </w:p>
    <w:p w14:paraId="162CBCF5" w14:textId="285EFF1B" w:rsidR="002C332E" w:rsidRDefault="002C332E">
      <w:pPr>
        <w:rPr>
          <w:rFonts w:ascii="Times New Roman" w:hAnsi="Times New Roman" w:cs="Times New Roman"/>
          <w:sz w:val="24"/>
          <w:szCs w:val="24"/>
        </w:rPr>
      </w:pPr>
      <w:r w:rsidRPr="00EB3427">
        <w:rPr>
          <w:rFonts w:ascii="Times New Roman" w:hAnsi="Times New Roman" w:cs="Times New Roman"/>
          <w:sz w:val="24"/>
          <w:szCs w:val="24"/>
        </w:rPr>
        <w:t>Bidwell, V (2016)</w:t>
      </w:r>
      <w:r w:rsidR="00860369" w:rsidRPr="00EB3427">
        <w:rPr>
          <w:rFonts w:ascii="Times New Roman" w:hAnsi="Times New Roman" w:cs="Times New Roman"/>
          <w:sz w:val="24"/>
          <w:szCs w:val="24"/>
        </w:rPr>
        <w:t xml:space="preserve"> </w:t>
      </w:r>
      <w:r w:rsidR="00860369" w:rsidRPr="00EB3427">
        <w:rPr>
          <w:rFonts w:ascii="Times New Roman" w:hAnsi="Times New Roman" w:cs="Times New Roman"/>
          <w:i/>
          <w:sz w:val="24"/>
          <w:szCs w:val="24"/>
        </w:rPr>
        <w:t xml:space="preserve">The Parents guide </w:t>
      </w:r>
      <w:r w:rsidR="008F4EBE" w:rsidRPr="00EB3427">
        <w:rPr>
          <w:rFonts w:ascii="Times New Roman" w:hAnsi="Times New Roman" w:cs="Times New Roman"/>
          <w:i/>
          <w:sz w:val="24"/>
          <w:szCs w:val="24"/>
        </w:rPr>
        <w:t>t</w:t>
      </w:r>
      <w:r w:rsidR="00860369" w:rsidRPr="00EB3427">
        <w:rPr>
          <w:rFonts w:ascii="Times New Roman" w:hAnsi="Times New Roman" w:cs="Times New Roman"/>
          <w:i/>
          <w:sz w:val="24"/>
          <w:szCs w:val="24"/>
        </w:rPr>
        <w:t>o Specific Learning difficulties – Information, advice and practical tips</w:t>
      </w:r>
      <w:r w:rsidR="00B87891" w:rsidRPr="00EB3427">
        <w:rPr>
          <w:rFonts w:ascii="Times New Roman" w:hAnsi="Times New Roman" w:cs="Times New Roman"/>
          <w:i/>
          <w:sz w:val="24"/>
          <w:szCs w:val="24"/>
        </w:rPr>
        <w:t>.</w:t>
      </w:r>
      <w:r w:rsidR="00B87891" w:rsidRPr="00EB3427">
        <w:rPr>
          <w:rFonts w:ascii="Times New Roman" w:hAnsi="Times New Roman" w:cs="Times New Roman"/>
          <w:sz w:val="24"/>
          <w:szCs w:val="24"/>
        </w:rPr>
        <w:t xml:space="preserve"> </w:t>
      </w:r>
      <w:r w:rsidR="00ED2612" w:rsidRPr="00EB3427">
        <w:rPr>
          <w:rFonts w:ascii="Times New Roman" w:hAnsi="Times New Roman" w:cs="Times New Roman"/>
          <w:sz w:val="24"/>
          <w:szCs w:val="24"/>
        </w:rPr>
        <w:t>London: Jessica Kingsley Publishers.</w:t>
      </w:r>
    </w:p>
    <w:p w14:paraId="5F6D77B6" w14:textId="77777777" w:rsidR="00EB3427" w:rsidRPr="00EB3427" w:rsidRDefault="00EB3427">
      <w:pPr>
        <w:rPr>
          <w:rFonts w:ascii="Times New Roman" w:hAnsi="Times New Roman" w:cs="Times New Roman"/>
          <w:sz w:val="24"/>
          <w:szCs w:val="24"/>
        </w:rPr>
      </w:pPr>
    </w:p>
    <w:p w14:paraId="6F1D7656" w14:textId="05967735" w:rsidR="000B0F99" w:rsidRDefault="000B0F99">
      <w:pPr>
        <w:rPr>
          <w:rFonts w:ascii="Times New Roman" w:hAnsi="Times New Roman" w:cs="Times New Roman"/>
          <w:sz w:val="24"/>
          <w:szCs w:val="24"/>
        </w:rPr>
      </w:pPr>
      <w:r w:rsidRPr="00EB3427">
        <w:rPr>
          <w:rFonts w:ascii="Times New Roman" w:hAnsi="Times New Roman" w:cs="Times New Roman"/>
          <w:sz w:val="24"/>
          <w:szCs w:val="24"/>
        </w:rPr>
        <w:t>Booth, T and Ainscow, M</w:t>
      </w:r>
      <w:r w:rsidR="00091034" w:rsidRPr="00EB3427">
        <w:rPr>
          <w:rFonts w:ascii="Times New Roman" w:hAnsi="Times New Roman" w:cs="Times New Roman"/>
          <w:sz w:val="24"/>
          <w:szCs w:val="24"/>
        </w:rPr>
        <w:t xml:space="preserve"> (</w:t>
      </w:r>
      <w:r w:rsidR="007045AA" w:rsidRPr="00EB3427">
        <w:rPr>
          <w:rFonts w:ascii="Times New Roman" w:hAnsi="Times New Roman" w:cs="Times New Roman"/>
          <w:sz w:val="24"/>
          <w:szCs w:val="24"/>
        </w:rPr>
        <w:t>2002</w:t>
      </w:r>
      <w:r w:rsidR="007045AA" w:rsidRPr="00EB3427">
        <w:rPr>
          <w:rFonts w:ascii="Times New Roman" w:hAnsi="Times New Roman" w:cs="Times New Roman"/>
          <w:i/>
          <w:sz w:val="24"/>
          <w:szCs w:val="24"/>
        </w:rPr>
        <w:t>) Index for Inclusion</w:t>
      </w:r>
      <w:r w:rsidR="008E141B" w:rsidRPr="00EB3427">
        <w:rPr>
          <w:rFonts w:ascii="Times New Roman" w:hAnsi="Times New Roman" w:cs="Times New Roman"/>
          <w:i/>
          <w:sz w:val="24"/>
          <w:szCs w:val="24"/>
        </w:rPr>
        <w:t xml:space="preserve">-Developing </w:t>
      </w:r>
      <w:r w:rsidR="00425D3F" w:rsidRPr="00EB3427">
        <w:rPr>
          <w:rFonts w:ascii="Times New Roman" w:hAnsi="Times New Roman" w:cs="Times New Roman"/>
          <w:i/>
          <w:sz w:val="24"/>
          <w:szCs w:val="24"/>
        </w:rPr>
        <w:t>learning and participation in schools.</w:t>
      </w:r>
      <w:r w:rsidR="00425D3F" w:rsidRPr="00EB3427">
        <w:rPr>
          <w:rFonts w:ascii="Times New Roman" w:hAnsi="Times New Roman" w:cs="Times New Roman"/>
          <w:sz w:val="24"/>
          <w:szCs w:val="24"/>
        </w:rPr>
        <w:t xml:space="preserve">  </w:t>
      </w:r>
      <w:r w:rsidR="00E53DDF" w:rsidRPr="00EB3427">
        <w:rPr>
          <w:rFonts w:ascii="Times New Roman" w:hAnsi="Times New Roman" w:cs="Times New Roman"/>
          <w:sz w:val="24"/>
          <w:szCs w:val="24"/>
        </w:rPr>
        <w:t>Centre for studies on inclusive education</w:t>
      </w:r>
    </w:p>
    <w:p w14:paraId="7867E9EB" w14:textId="77777777" w:rsidR="00EB3427" w:rsidRPr="00EB3427" w:rsidRDefault="00EB3427">
      <w:pPr>
        <w:rPr>
          <w:rFonts w:ascii="Times New Roman" w:hAnsi="Times New Roman" w:cs="Times New Roman"/>
          <w:sz w:val="24"/>
          <w:szCs w:val="24"/>
        </w:rPr>
      </w:pPr>
    </w:p>
    <w:p w14:paraId="758B2FAF" w14:textId="4585C904" w:rsidR="00CA6DF2" w:rsidRDefault="008F4EBE">
      <w:pPr>
        <w:rPr>
          <w:rFonts w:ascii="Times New Roman" w:hAnsi="Times New Roman" w:cs="Times New Roman"/>
          <w:sz w:val="24"/>
          <w:szCs w:val="24"/>
        </w:rPr>
      </w:pPr>
      <w:r w:rsidRPr="00EB3427">
        <w:rPr>
          <w:rFonts w:ascii="Times New Roman" w:hAnsi="Times New Roman" w:cs="Times New Roman"/>
          <w:sz w:val="24"/>
          <w:szCs w:val="24"/>
        </w:rPr>
        <w:t>Children’s</w:t>
      </w:r>
      <w:r w:rsidR="00CA6DF2" w:rsidRPr="00EB3427">
        <w:rPr>
          <w:rFonts w:ascii="Times New Roman" w:hAnsi="Times New Roman" w:cs="Times New Roman"/>
          <w:sz w:val="24"/>
          <w:szCs w:val="24"/>
        </w:rPr>
        <w:t xml:space="preserve"> Commissioner for Wales (2007)</w:t>
      </w:r>
      <w:r w:rsidR="00562A59" w:rsidRPr="00EB3427">
        <w:rPr>
          <w:rFonts w:ascii="Times New Roman" w:hAnsi="Times New Roman" w:cs="Times New Roman"/>
          <w:sz w:val="24"/>
          <w:szCs w:val="24"/>
        </w:rPr>
        <w:t xml:space="preserve"> </w:t>
      </w:r>
      <w:r w:rsidR="00562A59" w:rsidRPr="00EB3427">
        <w:rPr>
          <w:rFonts w:ascii="Times New Roman" w:hAnsi="Times New Roman" w:cs="Times New Roman"/>
          <w:i/>
          <w:sz w:val="24"/>
          <w:szCs w:val="24"/>
        </w:rPr>
        <w:t xml:space="preserve">The Right Way – A </w:t>
      </w:r>
      <w:r w:rsidRPr="00EB3427">
        <w:rPr>
          <w:rFonts w:ascii="Times New Roman" w:hAnsi="Times New Roman" w:cs="Times New Roman"/>
          <w:i/>
          <w:sz w:val="24"/>
          <w:szCs w:val="24"/>
        </w:rPr>
        <w:t>children’s</w:t>
      </w:r>
      <w:r w:rsidR="00562A59" w:rsidRPr="00EB3427">
        <w:rPr>
          <w:rFonts w:ascii="Times New Roman" w:hAnsi="Times New Roman" w:cs="Times New Roman"/>
          <w:i/>
          <w:sz w:val="24"/>
          <w:szCs w:val="24"/>
        </w:rPr>
        <w:t xml:space="preserve"> rights approach for education in Wales</w:t>
      </w:r>
      <w:r w:rsidR="00396F72" w:rsidRPr="00EB3427">
        <w:rPr>
          <w:rFonts w:ascii="Times New Roman" w:hAnsi="Times New Roman" w:cs="Times New Roman"/>
          <w:sz w:val="24"/>
          <w:szCs w:val="24"/>
        </w:rPr>
        <w:t>. Swansea</w:t>
      </w:r>
      <w:r w:rsidR="007447D3" w:rsidRPr="00EB3427">
        <w:rPr>
          <w:rFonts w:ascii="Times New Roman" w:hAnsi="Times New Roman" w:cs="Times New Roman"/>
          <w:sz w:val="24"/>
          <w:szCs w:val="24"/>
        </w:rPr>
        <w:t>:</w:t>
      </w:r>
      <w:r w:rsidR="00396F72" w:rsidRPr="00EB3427">
        <w:rPr>
          <w:rFonts w:ascii="Times New Roman" w:hAnsi="Times New Roman" w:cs="Times New Roman"/>
          <w:sz w:val="24"/>
          <w:szCs w:val="24"/>
        </w:rPr>
        <w:t xml:space="preserve"> CCFW</w:t>
      </w:r>
    </w:p>
    <w:p w14:paraId="387D86FB" w14:textId="77777777" w:rsidR="00EB3427" w:rsidRPr="00EB3427" w:rsidRDefault="00EB3427">
      <w:pPr>
        <w:rPr>
          <w:rFonts w:ascii="Times New Roman" w:hAnsi="Times New Roman" w:cs="Times New Roman"/>
          <w:sz w:val="24"/>
          <w:szCs w:val="24"/>
        </w:rPr>
      </w:pPr>
    </w:p>
    <w:p w14:paraId="219BC83D" w14:textId="372F47C9" w:rsidR="00FA0A8E" w:rsidRDefault="00FA0A8E">
      <w:pPr>
        <w:rPr>
          <w:rFonts w:ascii="Times New Roman" w:hAnsi="Times New Roman" w:cs="Times New Roman"/>
          <w:sz w:val="24"/>
          <w:szCs w:val="24"/>
        </w:rPr>
      </w:pPr>
      <w:r w:rsidRPr="00EB3427">
        <w:rPr>
          <w:rFonts w:ascii="Times New Roman" w:hAnsi="Times New Roman" w:cs="Times New Roman"/>
          <w:sz w:val="24"/>
          <w:szCs w:val="24"/>
        </w:rPr>
        <w:t>Denscombe</w:t>
      </w:r>
      <w:r w:rsidR="005A3EE8" w:rsidRPr="00EB3427">
        <w:rPr>
          <w:rFonts w:ascii="Times New Roman" w:hAnsi="Times New Roman" w:cs="Times New Roman"/>
          <w:sz w:val="24"/>
          <w:szCs w:val="24"/>
        </w:rPr>
        <w:t xml:space="preserve">, M (2010) </w:t>
      </w:r>
      <w:r w:rsidR="005A3EE8" w:rsidRPr="00EB3427">
        <w:rPr>
          <w:rFonts w:ascii="Times New Roman" w:hAnsi="Times New Roman" w:cs="Times New Roman"/>
          <w:i/>
          <w:sz w:val="24"/>
          <w:szCs w:val="24"/>
        </w:rPr>
        <w:t>The Good Research Guide</w:t>
      </w:r>
      <w:r w:rsidR="00EE33B0" w:rsidRPr="00EB3427">
        <w:rPr>
          <w:rFonts w:ascii="Times New Roman" w:hAnsi="Times New Roman" w:cs="Times New Roman"/>
          <w:sz w:val="24"/>
          <w:szCs w:val="24"/>
        </w:rPr>
        <w:t xml:space="preserve"> </w:t>
      </w:r>
      <w:r w:rsidR="00FC6275" w:rsidRPr="00EB3427">
        <w:rPr>
          <w:rFonts w:ascii="Times New Roman" w:hAnsi="Times New Roman" w:cs="Times New Roman"/>
          <w:sz w:val="24"/>
          <w:szCs w:val="24"/>
        </w:rPr>
        <w:t>4</w:t>
      </w:r>
      <w:r w:rsidR="00FC6275" w:rsidRPr="00EB3427">
        <w:rPr>
          <w:rFonts w:ascii="Times New Roman" w:hAnsi="Times New Roman" w:cs="Times New Roman"/>
          <w:sz w:val="24"/>
          <w:szCs w:val="24"/>
          <w:vertAlign w:val="superscript"/>
        </w:rPr>
        <w:t>th</w:t>
      </w:r>
      <w:r w:rsidR="00FC6275" w:rsidRPr="00EB3427">
        <w:rPr>
          <w:rFonts w:ascii="Times New Roman" w:hAnsi="Times New Roman" w:cs="Times New Roman"/>
          <w:sz w:val="24"/>
          <w:szCs w:val="24"/>
        </w:rPr>
        <w:t xml:space="preserve"> Ed. Berkshire: Open University Press</w:t>
      </w:r>
    </w:p>
    <w:p w14:paraId="7C414435" w14:textId="4708FE4A" w:rsidR="004E061D" w:rsidRDefault="004E061D">
      <w:pPr>
        <w:rPr>
          <w:rFonts w:ascii="Times New Roman" w:hAnsi="Times New Roman" w:cs="Times New Roman"/>
          <w:sz w:val="24"/>
          <w:szCs w:val="24"/>
        </w:rPr>
      </w:pPr>
    </w:p>
    <w:p w14:paraId="3F103333" w14:textId="7DAF2479" w:rsidR="00F64CEC" w:rsidRDefault="00F64CEC">
      <w:pPr>
        <w:rPr>
          <w:rFonts w:ascii="Times New Roman" w:hAnsi="Times New Roman" w:cs="Times New Roman"/>
          <w:color w:val="212529"/>
          <w:sz w:val="24"/>
          <w:szCs w:val="24"/>
        </w:rPr>
      </w:pPr>
      <w:r w:rsidRPr="00F64CEC">
        <w:rPr>
          <w:rFonts w:ascii="Times New Roman" w:hAnsi="Times New Roman" w:cs="Times New Roman"/>
          <w:color w:val="212529"/>
          <w:sz w:val="24"/>
          <w:szCs w:val="24"/>
        </w:rPr>
        <w:t>D</w:t>
      </w:r>
      <w:r w:rsidR="00A2754D">
        <w:rPr>
          <w:rFonts w:ascii="Times New Roman" w:hAnsi="Times New Roman" w:cs="Times New Roman"/>
          <w:color w:val="212529"/>
          <w:sz w:val="24"/>
          <w:szCs w:val="24"/>
        </w:rPr>
        <w:t>fES</w:t>
      </w:r>
      <w:r w:rsidRPr="00F64CEC">
        <w:rPr>
          <w:rFonts w:ascii="Times New Roman" w:hAnsi="Times New Roman" w:cs="Times New Roman"/>
          <w:color w:val="212529"/>
          <w:sz w:val="24"/>
          <w:szCs w:val="24"/>
        </w:rPr>
        <w:t xml:space="preserve"> </w:t>
      </w:r>
      <w:r w:rsidR="00A2754D">
        <w:rPr>
          <w:rFonts w:ascii="Times New Roman" w:hAnsi="Times New Roman" w:cs="Times New Roman"/>
          <w:color w:val="212529"/>
          <w:sz w:val="24"/>
          <w:szCs w:val="24"/>
        </w:rPr>
        <w:t>(</w:t>
      </w:r>
      <w:r w:rsidRPr="00F64CEC">
        <w:rPr>
          <w:rFonts w:ascii="Times New Roman" w:hAnsi="Times New Roman" w:cs="Times New Roman"/>
          <w:color w:val="212529"/>
          <w:sz w:val="24"/>
          <w:szCs w:val="24"/>
        </w:rPr>
        <w:t>19</w:t>
      </w:r>
      <w:r>
        <w:rPr>
          <w:rFonts w:ascii="Times New Roman" w:hAnsi="Times New Roman" w:cs="Times New Roman"/>
          <w:color w:val="212529"/>
          <w:sz w:val="24"/>
          <w:szCs w:val="24"/>
        </w:rPr>
        <w:t>81</w:t>
      </w:r>
      <w:r w:rsidR="00A2754D">
        <w:rPr>
          <w:rFonts w:ascii="Times New Roman" w:hAnsi="Times New Roman" w:cs="Times New Roman"/>
          <w:color w:val="212529"/>
          <w:sz w:val="24"/>
          <w:szCs w:val="24"/>
        </w:rPr>
        <w:t>)</w:t>
      </w:r>
      <w:r w:rsidRPr="00F64CEC">
        <w:rPr>
          <w:rFonts w:ascii="Times New Roman" w:hAnsi="Times New Roman" w:cs="Times New Roman"/>
          <w:color w:val="212529"/>
          <w:sz w:val="24"/>
          <w:szCs w:val="24"/>
        </w:rPr>
        <w:t xml:space="preserve"> </w:t>
      </w:r>
      <w:r w:rsidRPr="00F64CEC">
        <w:rPr>
          <w:rStyle w:val="Emphasis"/>
          <w:rFonts w:ascii="Times New Roman" w:hAnsi="Times New Roman" w:cs="Times New Roman"/>
          <w:color w:val="212529"/>
          <w:sz w:val="24"/>
          <w:szCs w:val="24"/>
        </w:rPr>
        <w:t>Education Act 1</w:t>
      </w:r>
      <w:r>
        <w:rPr>
          <w:rStyle w:val="Emphasis"/>
          <w:rFonts w:ascii="Times New Roman" w:hAnsi="Times New Roman" w:cs="Times New Roman"/>
          <w:color w:val="212529"/>
          <w:sz w:val="24"/>
          <w:szCs w:val="24"/>
        </w:rPr>
        <w:t>981</w:t>
      </w:r>
      <w:r w:rsidRPr="00F64CEC">
        <w:rPr>
          <w:rStyle w:val="Emphasis"/>
          <w:rFonts w:ascii="Times New Roman" w:hAnsi="Times New Roman" w:cs="Times New Roman"/>
          <w:color w:val="212529"/>
          <w:sz w:val="24"/>
          <w:szCs w:val="24"/>
        </w:rPr>
        <w:t xml:space="preserve">.  </w:t>
      </w:r>
      <w:r w:rsidRPr="00F64CEC">
        <w:rPr>
          <w:rFonts w:ascii="Times New Roman" w:hAnsi="Times New Roman" w:cs="Times New Roman"/>
          <w:color w:val="212529"/>
          <w:sz w:val="24"/>
          <w:szCs w:val="24"/>
        </w:rPr>
        <w:t>Department for Education and Employment, London, HMSO</w:t>
      </w:r>
    </w:p>
    <w:p w14:paraId="71F6C9F7" w14:textId="18D6092C" w:rsidR="00F64CEC" w:rsidRDefault="00F64CEC">
      <w:pPr>
        <w:rPr>
          <w:rFonts w:ascii="Times New Roman" w:hAnsi="Times New Roman" w:cs="Times New Roman"/>
          <w:color w:val="212529"/>
          <w:sz w:val="24"/>
          <w:szCs w:val="24"/>
        </w:rPr>
      </w:pPr>
      <w:r>
        <w:rPr>
          <w:rFonts w:ascii="Times New Roman" w:hAnsi="Times New Roman" w:cs="Times New Roman"/>
          <w:color w:val="212529"/>
          <w:sz w:val="24"/>
          <w:szCs w:val="24"/>
        </w:rPr>
        <w:t>A</w:t>
      </w:r>
      <w:r w:rsidR="00394239">
        <w:rPr>
          <w:rFonts w:ascii="Times New Roman" w:hAnsi="Times New Roman" w:cs="Times New Roman"/>
          <w:color w:val="212529"/>
          <w:sz w:val="24"/>
          <w:szCs w:val="24"/>
        </w:rPr>
        <w:t xml:space="preserve">vailable at: </w:t>
      </w:r>
      <w:hyperlink r:id="rId15" w:history="1">
        <w:r w:rsidR="00E90805" w:rsidRPr="00ED5235">
          <w:rPr>
            <w:rStyle w:val="Hyperlink"/>
            <w:rFonts w:ascii="Times New Roman" w:hAnsi="Times New Roman" w:cs="Times New Roman"/>
            <w:sz w:val="24"/>
            <w:szCs w:val="24"/>
          </w:rPr>
          <w:t>http://www.legislation.gov.uk/ukpga/1981/60/enacted</w:t>
        </w:r>
      </w:hyperlink>
    </w:p>
    <w:p w14:paraId="6E33526A" w14:textId="12C65C7C" w:rsidR="00E90805" w:rsidRDefault="00E90805">
      <w:pPr>
        <w:rPr>
          <w:rFonts w:ascii="Times New Roman" w:hAnsi="Times New Roman" w:cs="Times New Roman"/>
          <w:color w:val="212529"/>
          <w:sz w:val="24"/>
          <w:szCs w:val="24"/>
        </w:rPr>
      </w:pPr>
      <w:r>
        <w:rPr>
          <w:rFonts w:ascii="Times New Roman" w:hAnsi="Times New Roman" w:cs="Times New Roman"/>
          <w:color w:val="212529"/>
          <w:sz w:val="24"/>
          <w:szCs w:val="24"/>
        </w:rPr>
        <w:t xml:space="preserve">(Accessed </w:t>
      </w:r>
      <w:r w:rsidR="00731B37">
        <w:rPr>
          <w:rFonts w:ascii="Times New Roman" w:hAnsi="Times New Roman" w:cs="Times New Roman"/>
          <w:color w:val="212529"/>
          <w:sz w:val="24"/>
          <w:szCs w:val="24"/>
        </w:rPr>
        <w:t>18/04/2019)</w:t>
      </w:r>
    </w:p>
    <w:p w14:paraId="6B4B4782" w14:textId="5EFD115F" w:rsidR="00F64CEC" w:rsidRDefault="00F64CEC">
      <w:pPr>
        <w:rPr>
          <w:rFonts w:ascii="Times New Roman" w:hAnsi="Times New Roman" w:cs="Times New Roman"/>
          <w:sz w:val="24"/>
          <w:szCs w:val="24"/>
        </w:rPr>
      </w:pPr>
    </w:p>
    <w:p w14:paraId="3FEDC032" w14:textId="77777777" w:rsidR="008037C8" w:rsidRDefault="00A2754D">
      <w:pPr>
        <w:rPr>
          <w:rFonts w:ascii="Times New Roman" w:hAnsi="Times New Roman" w:cs="Times New Roman"/>
          <w:sz w:val="24"/>
          <w:szCs w:val="24"/>
        </w:rPr>
      </w:pPr>
      <w:r>
        <w:rPr>
          <w:rFonts w:ascii="Times New Roman" w:hAnsi="Times New Roman" w:cs="Times New Roman"/>
          <w:sz w:val="24"/>
          <w:szCs w:val="24"/>
        </w:rPr>
        <w:t xml:space="preserve">DfES (1994) Code of </w:t>
      </w:r>
      <w:r w:rsidR="00207A9E">
        <w:rPr>
          <w:rFonts w:ascii="Times New Roman" w:hAnsi="Times New Roman" w:cs="Times New Roman"/>
          <w:sz w:val="24"/>
          <w:szCs w:val="24"/>
        </w:rPr>
        <w:t>Practice</w:t>
      </w:r>
      <w:r w:rsidR="008037C8">
        <w:rPr>
          <w:rFonts w:ascii="Times New Roman" w:hAnsi="Times New Roman" w:cs="Times New Roman"/>
          <w:sz w:val="24"/>
          <w:szCs w:val="24"/>
        </w:rPr>
        <w:t xml:space="preserve">.  </w:t>
      </w:r>
    </w:p>
    <w:p w14:paraId="6EC3F2DF" w14:textId="59B64123" w:rsidR="00AE3F75" w:rsidRDefault="00AE3F75">
      <w:pPr>
        <w:rPr>
          <w:rFonts w:ascii="Times New Roman" w:hAnsi="Times New Roman" w:cs="Times New Roman"/>
          <w:sz w:val="24"/>
          <w:szCs w:val="24"/>
        </w:rPr>
      </w:pPr>
      <w:r>
        <w:rPr>
          <w:rFonts w:ascii="Times New Roman" w:hAnsi="Times New Roman" w:cs="Times New Roman"/>
          <w:sz w:val="24"/>
          <w:szCs w:val="24"/>
        </w:rPr>
        <w:t>Available at:</w:t>
      </w:r>
      <w:r w:rsidR="008037C8">
        <w:rPr>
          <w:rFonts w:ascii="Times New Roman" w:hAnsi="Times New Roman" w:cs="Times New Roman"/>
          <w:sz w:val="24"/>
          <w:szCs w:val="24"/>
        </w:rPr>
        <w:t xml:space="preserve"> </w:t>
      </w:r>
      <w:hyperlink r:id="rId16" w:history="1">
        <w:r w:rsidR="008037C8" w:rsidRPr="00ED5235">
          <w:rPr>
            <w:rStyle w:val="Hyperlink"/>
            <w:rFonts w:ascii="Times New Roman" w:hAnsi="Times New Roman" w:cs="Times New Roman"/>
            <w:sz w:val="24"/>
            <w:szCs w:val="24"/>
          </w:rPr>
          <w:t>http://www.legislation.gov.uk/uksi/1994/1414/made</w:t>
        </w:r>
      </w:hyperlink>
    </w:p>
    <w:p w14:paraId="44F074AA" w14:textId="1B86961D" w:rsidR="00744975" w:rsidRDefault="00744975">
      <w:pPr>
        <w:rPr>
          <w:rFonts w:ascii="Times New Roman" w:hAnsi="Times New Roman" w:cs="Times New Roman"/>
          <w:sz w:val="24"/>
          <w:szCs w:val="24"/>
        </w:rPr>
      </w:pPr>
      <w:r>
        <w:rPr>
          <w:rFonts w:ascii="Times New Roman" w:hAnsi="Times New Roman" w:cs="Times New Roman"/>
          <w:sz w:val="24"/>
          <w:szCs w:val="24"/>
        </w:rPr>
        <w:t xml:space="preserve">(Accessed </w:t>
      </w:r>
      <w:r w:rsidR="00CB376A">
        <w:rPr>
          <w:rFonts w:ascii="Times New Roman" w:hAnsi="Times New Roman" w:cs="Times New Roman"/>
          <w:sz w:val="24"/>
          <w:szCs w:val="24"/>
        </w:rPr>
        <w:t>18/03/2019)</w:t>
      </w:r>
    </w:p>
    <w:p w14:paraId="2007A7CB" w14:textId="77777777" w:rsidR="00744975" w:rsidRPr="00F64CEC" w:rsidRDefault="00744975">
      <w:pPr>
        <w:rPr>
          <w:rFonts w:ascii="Times New Roman" w:hAnsi="Times New Roman" w:cs="Times New Roman"/>
          <w:sz w:val="24"/>
          <w:szCs w:val="24"/>
        </w:rPr>
      </w:pPr>
    </w:p>
    <w:p w14:paraId="26E39E18" w14:textId="04258294" w:rsidR="00E11776" w:rsidRDefault="004E061D">
      <w:pPr>
        <w:rPr>
          <w:rFonts w:ascii="Times New Roman" w:hAnsi="Times New Roman" w:cs="Times New Roman"/>
          <w:sz w:val="24"/>
          <w:szCs w:val="24"/>
        </w:rPr>
      </w:pPr>
      <w:r w:rsidRPr="00EB3427">
        <w:rPr>
          <w:rFonts w:ascii="Times New Roman" w:hAnsi="Times New Roman" w:cs="Times New Roman"/>
          <w:sz w:val="24"/>
          <w:szCs w:val="24"/>
        </w:rPr>
        <w:t>DfES (</w:t>
      </w:r>
      <w:r w:rsidR="003B03D9" w:rsidRPr="00EB3427">
        <w:rPr>
          <w:rFonts w:ascii="Times New Roman" w:hAnsi="Times New Roman" w:cs="Times New Roman"/>
          <w:sz w:val="24"/>
          <w:szCs w:val="24"/>
        </w:rPr>
        <w:t xml:space="preserve">2004) </w:t>
      </w:r>
      <w:r w:rsidR="003B03D9" w:rsidRPr="00EB3427">
        <w:rPr>
          <w:rFonts w:ascii="Times New Roman" w:hAnsi="Times New Roman" w:cs="Times New Roman"/>
          <w:i/>
          <w:sz w:val="24"/>
          <w:szCs w:val="24"/>
        </w:rPr>
        <w:t xml:space="preserve">Removing Barriers to Achievement: The </w:t>
      </w:r>
      <w:r w:rsidR="008F4EBE" w:rsidRPr="00EB3427">
        <w:rPr>
          <w:rFonts w:ascii="Times New Roman" w:hAnsi="Times New Roman" w:cs="Times New Roman"/>
          <w:i/>
          <w:sz w:val="24"/>
          <w:szCs w:val="24"/>
        </w:rPr>
        <w:t>Government</w:t>
      </w:r>
      <w:r w:rsidR="003B03D9" w:rsidRPr="00EB3427">
        <w:rPr>
          <w:rFonts w:ascii="Times New Roman" w:hAnsi="Times New Roman" w:cs="Times New Roman"/>
          <w:i/>
          <w:sz w:val="24"/>
          <w:szCs w:val="24"/>
        </w:rPr>
        <w:t xml:space="preserve"> Strategy</w:t>
      </w:r>
      <w:r w:rsidR="002D44AB" w:rsidRPr="00EB3427">
        <w:rPr>
          <w:rFonts w:ascii="Times New Roman" w:hAnsi="Times New Roman" w:cs="Times New Roman"/>
          <w:i/>
          <w:sz w:val="24"/>
          <w:szCs w:val="24"/>
        </w:rPr>
        <w:t xml:space="preserve"> for SEN</w:t>
      </w:r>
      <w:r w:rsidR="002D44AB" w:rsidRPr="00EB3427">
        <w:rPr>
          <w:rFonts w:ascii="Times New Roman" w:hAnsi="Times New Roman" w:cs="Times New Roman"/>
          <w:sz w:val="24"/>
          <w:szCs w:val="24"/>
        </w:rPr>
        <w:t>. Nottingham: DfES</w:t>
      </w:r>
    </w:p>
    <w:p w14:paraId="2E0F1925" w14:textId="14446ED2" w:rsidR="008F7970" w:rsidRDefault="008F7970">
      <w:pPr>
        <w:rPr>
          <w:rFonts w:ascii="Times New Roman" w:hAnsi="Times New Roman" w:cs="Times New Roman"/>
          <w:sz w:val="24"/>
          <w:szCs w:val="24"/>
        </w:rPr>
      </w:pPr>
    </w:p>
    <w:p w14:paraId="205C219E" w14:textId="48537FD9" w:rsidR="008F7970" w:rsidRDefault="008F7970">
      <w:pPr>
        <w:rPr>
          <w:rFonts w:ascii="Times New Roman" w:hAnsi="Times New Roman" w:cs="Times New Roman"/>
          <w:sz w:val="24"/>
          <w:szCs w:val="24"/>
        </w:rPr>
      </w:pPr>
      <w:r>
        <w:rPr>
          <w:rFonts w:ascii="Times New Roman" w:hAnsi="Times New Roman" w:cs="Times New Roman"/>
          <w:sz w:val="24"/>
          <w:szCs w:val="24"/>
        </w:rPr>
        <w:t>G</w:t>
      </w:r>
      <w:r w:rsidR="00A95D70">
        <w:rPr>
          <w:rFonts w:ascii="Times New Roman" w:hAnsi="Times New Roman" w:cs="Times New Roman"/>
          <w:sz w:val="24"/>
          <w:szCs w:val="24"/>
        </w:rPr>
        <w:t>OV.UK (2018) A Guide to the G</w:t>
      </w:r>
      <w:r w:rsidR="00C438CB">
        <w:rPr>
          <w:rFonts w:ascii="Times New Roman" w:hAnsi="Times New Roman" w:cs="Times New Roman"/>
          <w:sz w:val="24"/>
          <w:szCs w:val="24"/>
        </w:rPr>
        <w:t>eneral Data Protection Regulation</w:t>
      </w:r>
    </w:p>
    <w:p w14:paraId="465C8292" w14:textId="09A84020" w:rsidR="00397E80" w:rsidRDefault="00397E80">
      <w:pPr>
        <w:rPr>
          <w:rFonts w:ascii="Times New Roman" w:hAnsi="Times New Roman" w:cs="Times New Roman"/>
          <w:sz w:val="24"/>
          <w:szCs w:val="24"/>
        </w:rPr>
      </w:pPr>
      <w:r>
        <w:rPr>
          <w:rFonts w:ascii="Times New Roman" w:hAnsi="Times New Roman" w:cs="Times New Roman"/>
          <w:sz w:val="24"/>
          <w:szCs w:val="24"/>
        </w:rPr>
        <w:t xml:space="preserve">Available at: </w:t>
      </w:r>
      <w:hyperlink r:id="rId17" w:history="1">
        <w:r w:rsidR="00FF4BE0" w:rsidRPr="00ED5235">
          <w:rPr>
            <w:rStyle w:val="Hyperlink"/>
            <w:rFonts w:ascii="Times New Roman" w:hAnsi="Times New Roman" w:cs="Times New Roman"/>
            <w:sz w:val="24"/>
            <w:szCs w:val="24"/>
          </w:rPr>
          <w:t>https://www.gov.uk/government/publications/guide-to-the-general-data-protection-regulation</w:t>
        </w:r>
      </w:hyperlink>
    </w:p>
    <w:p w14:paraId="3BE422BC" w14:textId="218A91AD" w:rsidR="00FF4BE0" w:rsidRDefault="00683C6E">
      <w:pPr>
        <w:rPr>
          <w:rFonts w:ascii="Times New Roman" w:hAnsi="Times New Roman" w:cs="Times New Roman"/>
          <w:sz w:val="24"/>
          <w:szCs w:val="24"/>
        </w:rPr>
      </w:pPr>
      <w:r>
        <w:rPr>
          <w:rFonts w:ascii="Times New Roman" w:hAnsi="Times New Roman" w:cs="Times New Roman"/>
          <w:sz w:val="24"/>
          <w:szCs w:val="24"/>
        </w:rPr>
        <w:t>(</w:t>
      </w:r>
      <w:r w:rsidR="00FF4BE0">
        <w:rPr>
          <w:rFonts w:ascii="Times New Roman" w:hAnsi="Times New Roman" w:cs="Times New Roman"/>
          <w:sz w:val="24"/>
          <w:szCs w:val="24"/>
        </w:rPr>
        <w:t xml:space="preserve">Accessed </w:t>
      </w:r>
      <w:r>
        <w:rPr>
          <w:rFonts w:ascii="Times New Roman" w:hAnsi="Times New Roman" w:cs="Times New Roman"/>
          <w:sz w:val="24"/>
          <w:szCs w:val="24"/>
        </w:rPr>
        <w:t>11/02/2019)</w:t>
      </w:r>
    </w:p>
    <w:p w14:paraId="77057154" w14:textId="77777777" w:rsidR="00EB3427" w:rsidRPr="00EB3427" w:rsidRDefault="00EB3427">
      <w:pPr>
        <w:rPr>
          <w:rFonts w:ascii="Times New Roman" w:hAnsi="Times New Roman" w:cs="Times New Roman"/>
          <w:sz w:val="24"/>
          <w:szCs w:val="24"/>
        </w:rPr>
      </w:pPr>
    </w:p>
    <w:p w14:paraId="13A51F31" w14:textId="26D994CF" w:rsidR="0070254E" w:rsidRDefault="0070254E">
      <w:pPr>
        <w:rPr>
          <w:rFonts w:ascii="Times New Roman" w:hAnsi="Times New Roman" w:cs="Times New Roman"/>
          <w:sz w:val="24"/>
          <w:szCs w:val="24"/>
        </w:rPr>
      </w:pPr>
      <w:r w:rsidRPr="00EB3427">
        <w:rPr>
          <w:rFonts w:ascii="Times New Roman" w:hAnsi="Times New Roman" w:cs="Times New Roman"/>
          <w:sz w:val="24"/>
          <w:szCs w:val="24"/>
        </w:rPr>
        <w:t>Hall, W (</w:t>
      </w:r>
      <w:r w:rsidR="00475AF2" w:rsidRPr="00EB3427">
        <w:rPr>
          <w:rFonts w:ascii="Times New Roman" w:hAnsi="Times New Roman" w:cs="Times New Roman"/>
          <w:sz w:val="24"/>
          <w:szCs w:val="24"/>
        </w:rPr>
        <w:t xml:space="preserve">2009) </w:t>
      </w:r>
      <w:r w:rsidR="006B2F3B" w:rsidRPr="00EB3427">
        <w:rPr>
          <w:rFonts w:ascii="Times New Roman" w:hAnsi="Times New Roman" w:cs="Times New Roman"/>
          <w:i/>
          <w:sz w:val="24"/>
          <w:szCs w:val="24"/>
        </w:rPr>
        <w:t>Dyslexia in the Primary School</w:t>
      </w:r>
      <w:r w:rsidR="00983872" w:rsidRPr="00EB3427">
        <w:rPr>
          <w:rFonts w:ascii="Times New Roman" w:hAnsi="Times New Roman" w:cs="Times New Roman"/>
          <w:sz w:val="24"/>
          <w:szCs w:val="24"/>
        </w:rPr>
        <w:t>. Exeter: Learning Matters</w:t>
      </w:r>
    </w:p>
    <w:p w14:paraId="042E9541" w14:textId="77777777" w:rsidR="00EB3427" w:rsidRPr="00EB3427" w:rsidRDefault="00EB3427">
      <w:pPr>
        <w:rPr>
          <w:rFonts w:ascii="Times New Roman" w:hAnsi="Times New Roman" w:cs="Times New Roman"/>
          <w:sz w:val="24"/>
          <w:szCs w:val="24"/>
        </w:rPr>
      </w:pPr>
    </w:p>
    <w:p w14:paraId="75083686" w14:textId="0A20A01B" w:rsidR="00E119A1" w:rsidRDefault="00E119A1">
      <w:pPr>
        <w:rPr>
          <w:rFonts w:ascii="Times New Roman" w:hAnsi="Times New Roman" w:cs="Times New Roman"/>
          <w:sz w:val="24"/>
          <w:szCs w:val="24"/>
        </w:rPr>
      </w:pPr>
      <w:r w:rsidRPr="00EB3427">
        <w:rPr>
          <w:rFonts w:ascii="Times New Roman" w:hAnsi="Times New Roman" w:cs="Times New Roman"/>
          <w:sz w:val="24"/>
          <w:szCs w:val="24"/>
        </w:rPr>
        <w:t>Hornsby, B (</w:t>
      </w:r>
      <w:r w:rsidR="001B007F" w:rsidRPr="00EB3427">
        <w:rPr>
          <w:rFonts w:ascii="Times New Roman" w:hAnsi="Times New Roman" w:cs="Times New Roman"/>
          <w:sz w:val="24"/>
          <w:szCs w:val="24"/>
        </w:rPr>
        <w:t>19</w:t>
      </w:r>
      <w:r w:rsidR="00141F12" w:rsidRPr="00EB3427">
        <w:rPr>
          <w:rFonts w:ascii="Times New Roman" w:hAnsi="Times New Roman" w:cs="Times New Roman"/>
          <w:sz w:val="24"/>
          <w:szCs w:val="24"/>
        </w:rPr>
        <w:t>88</w:t>
      </w:r>
      <w:r w:rsidR="001B007F" w:rsidRPr="00EB3427">
        <w:rPr>
          <w:rFonts w:ascii="Times New Roman" w:hAnsi="Times New Roman" w:cs="Times New Roman"/>
          <w:sz w:val="24"/>
          <w:szCs w:val="24"/>
        </w:rPr>
        <w:t xml:space="preserve">) </w:t>
      </w:r>
      <w:r w:rsidR="001B007F" w:rsidRPr="00EB3427">
        <w:rPr>
          <w:rFonts w:ascii="Times New Roman" w:hAnsi="Times New Roman" w:cs="Times New Roman"/>
          <w:i/>
          <w:sz w:val="24"/>
          <w:szCs w:val="24"/>
        </w:rPr>
        <w:t>Overcoming Dyslexia</w:t>
      </w:r>
      <w:r w:rsidR="00A011F6" w:rsidRPr="00EB3427">
        <w:rPr>
          <w:rFonts w:ascii="Times New Roman" w:hAnsi="Times New Roman" w:cs="Times New Roman"/>
          <w:sz w:val="24"/>
          <w:szCs w:val="24"/>
        </w:rPr>
        <w:t>.</w:t>
      </w:r>
      <w:r w:rsidR="00141F12" w:rsidRPr="00EB3427">
        <w:rPr>
          <w:rFonts w:ascii="Times New Roman" w:hAnsi="Times New Roman" w:cs="Times New Roman"/>
          <w:sz w:val="24"/>
          <w:szCs w:val="24"/>
        </w:rPr>
        <w:t xml:space="preserve"> </w:t>
      </w:r>
      <w:r w:rsidR="002A388D" w:rsidRPr="00EB3427">
        <w:rPr>
          <w:rFonts w:ascii="Times New Roman" w:hAnsi="Times New Roman" w:cs="Times New Roman"/>
          <w:sz w:val="24"/>
          <w:szCs w:val="24"/>
        </w:rPr>
        <w:t xml:space="preserve">London: </w:t>
      </w:r>
      <w:r w:rsidR="00141F12" w:rsidRPr="00EB3427">
        <w:rPr>
          <w:rFonts w:ascii="Times New Roman" w:hAnsi="Times New Roman" w:cs="Times New Roman"/>
          <w:sz w:val="24"/>
          <w:szCs w:val="24"/>
        </w:rPr>
        <w:t>Macdonald Optima</w:t>
      </w:r>
    </w:p>
    <w:p w14:paraId="20AAD5D8" w14:textId="77777777" w:rsidR="00EB3427" w:rsidRPr="00EB3427" w:rsidRDefault="00EB3427">
      <w:pPr>
        <w:rPr>
          <w:rFonts w:ascii="Times New Roman" w:hAnsi="Times New Roman" w:cs="Times New Roman"/>
          <w:sz w:val="24"/>
          <w:szCs w:val="24"/>
        </w:rPr>
      </w:pPr>
    </w:p>
    <w:p w14:paraId="0A5B29B7" w14:textId="54DA957C" w:rsidR="00115DE2" w:rsidRDefault="008D772C">
      <w:pPr>
        <w:rPr>
          <w:rFonts w:ascii="Times New Roman" w:hAnsi="Times New Roman" w:cs="Times New Roman"/>
          <w:sz w:val="24"/>
          <w:szCs w:val="24"/>
        </w:rPr>
      </w:pPr>
      <w:r w:rsidRPr="00EB3427">
        <w:rPr>
          <w:rFonts w:ascii="Times New Roman" w:hAnsi="Times New Roman" w:cs="Times New Roman"/>
          <w:sz w:val="24"/>
          <w:szCs w:val="24"/>
        </w:rPr>
        <w:t>Kay,</w:t>
      </w:r>
      <w:r w:rsidR="00115DE2" w:rsidRPr="00EB3427">
        <w:rPr>
          <w:rFonts w:ascii="Times New Roman" w:hAnsi="Times New Roman" w:cs="Times New Roman"/>
          <w:sz w:val="24"/>
          <w:szCs w:val="24"/>
        </w:rPr>
        <w:t xml:space="preserve"> J and Yeo,</w:t>
      </w:r>
      <w:r w:rsidR="00C64AD9" w:rsidRPr="00EB3427">
        <w:rPr>
          <w:rFonts w:ascii="Times New Roman" w:hAnsi="Times New Roman" w:cs="Times New Roman"/>
          <w:sz w:val="24"/>
          <w:szCs w:val="24"/>
        </w:rPr>
        <w:t xml:space="preserve"> D (2003) </w:t>
      </w:r>
      <w:r w:rsidR="00C64AD9" w:rsidRPr="00EB3427">
        <w:rPr>
          <w:rFonts w:ascii="Times New Roman" w:hAnsi="Times New Roman" w:cs="Times New Roman"/>
          <w:i/>
          <w:sz w:val="24"/>
          <w:szCs w:val="24"/>
        </w:rPr>
        <w:t>Dyslexia and Maths</w:t>
      </w:r>
      <w:r w:rsidR="00C64AD9" w:rsidRPr="00EB3427">
        <w:rPr>
          <w:rFonts w:ascii="Times New Roman" w:hAnsi="Times New Roman" w:cs="Times New Roman"/>
          <w:sz w:val="24"/>
          <w:szCs w:val="24"/>
        </w:rPr>
        <w:t xml:space="preserve">. London: David </w:t>
      </w:r>
      <w:r w:rsidR="00743506" w:rsidRPr="00EB3427">
        <w:rPr>
          <w:rFonts w:ascii="Times New Roman" w:hAnsi="Times New Roman" w:cs="Times New Roman"/>
          <w:sz w:val="24"/>
          <w:szCs w:val="24"/>
        </w:rPr>
        <w:t>Fulton Publishers</w:t>
      </w:r>
    </w:p>
    <w:p w14:paraId="60A5A3F7" w14:textId="77777777" w:rsidR="00EB3427" w:rsidRPr="00EB3427" w:rsidRDefault="00EB3427">
      <w:pPr>
        <w:rPr>
          <w:rFonts w:ascii="Times New Roman" w:hAnsi="Times New Roman" w:cs="Times New Roman"/>
          <w:sz w:val="24"/>
          <w:szCs w:val="24"/>
        </w:rPr>
      </w:pPr>
    </w:p>
    <w:p w14:paraId="37103422" w14:textId="4D90267A" w:rsidR="007B5EB1" w:rsidRDefault="007B5EB1">
      <w:pPr>
        <w:rPr>
          <w:rFonts w:ascii="Times New Roman" w:hAnsi="Times New Roman" w:cs="Times New Roman"/>
          <w:sz w:val="24"/>
          <w:szCs w:val="24"/>
        </w:rPr>
      </w:pPr>
      <w:r w:rsidRPr="00EB3427">
        <w:rPr>
          <w:rFonts w:ascii="Times New Roman" w:hAnsi="Times New Roman" w:cs="Times New Roman"/>
          <w:sz w:val="24"/>
          <w:szCs w:val="24"/>
        </w:rPr>
        <w:t>Lawrence, D (</w:t>
      </w:r>
      <w:r w:rsidR="00A851DA" w:rsidRPr="00EB3427">
        <w:rPr>
          <w:rFonts w:ascii="Times New Roman" w:hAnsi="Times New Roman" w:cs="Times New Roman"/>
          <w:sz w:val="24"/>
          <w:szCs w:val="24"/>
        </w:rPr>
        <w:t xml:space="preserve">2009) </w:t>
      </w:r>
      <w:r w:rsidR="00A851DA" w:rsidRPr="00EB3427">
        <w:rPr>
          <w:rFonts w:ascii="Times New Roman" w:hAnsi="Times New Roman" w:cs="Times New Roman"/>
          <w:i/>
          <w:sz w:val="24"/>
          <w:szCs w:val="24"/>
        </w:rPr>
        <w:t>Understanding Dyslexia – A guide for Teachers and Parents</w:t>
      </w:r>
      <w:r w:rsidR="00A851DA" w:rsidRPr="00EB3427">
        <w:rPr>
          <w:rFonts w:ascii="Times New Roman" w:hAnsi="Times New Roman" w:cs="Times New Roman"/>
          <w:sz w:val="24"/>
          <w:szCs w:val="24"/>
        </w:rPr>
        <w:t xml:space="preserve">. </w:t>
      </w:r>
      <w:r w:rsidR="00991739" w:rsidRPr="00EB3427">
        <w:rPr>
          <w:rFonts w:ascii="Times New Roman" w:hAnsi="Times New Roman" w:cs="Times New Roman"/>
          <w:sz w:val="24"/>
          <w:szCs w:val="24"/>
        </w:rPr>
        <w:t>Berkshire: Open University Press</w:t>
      </w:r>
    </w:p>
    <w:p w14:paraId="2E20F7CE" w14:textId="77777777" w:rsidR="00EB3427" w:rsidRPr="00EB3427" w:rsidRDefault="00EB3427">
      <w:pPr>
        <w:rPr>
          <w:rFonts w:ascii="Times New Roman" w:hAnsi="Times New Roman" w:cs="Times New Roman"/>
          <w:sz w:val="24"/>
          <w:szCs w:val="24"/>
        </w:rPr>
      </w:pPr>
    </w:p>
    <w:p w14:paraId="732318D2" w14:textId="41CF5960" w:rsidR="00196D6E" w:rsidRDefault="00196D6E">
      <w:pPr>
        <w:rPr>
          <w:rFonts w:ascii="Times New Roman" w:hAnsi="Times New Roman" w:cs="Times New Roman"/>
          <w:sz w:val="24"/>
          <w:szCs w:val="24"/>
        </w:rPr>
      </w:pPr>
      <w:r w:rsidRPr="00EB3427">
        <w:rPr>
          <w:rFonts w:ascii="Times New Roman" w:hAnsi="Times New Roman" w:cs="Times New Roman"/>
          <w:sz w:val="24"/>
          <w:szCs w:val="24"/>
        </w:rPr>
        <w:t xml:space="preserve">OECD (2013) </w:t>
      </w:r>
      <w:r w:rsidRPr="00EB3427">
        <w:rPr>
          <w:rFonts w:ascii="Times New Roman" w:hAnsi="Times New Roman" w:cs="Times New Roman"/>
          <w:i/>
          <w:sz w:val="24"/>
          <w:szCs w:val="24"/>
        </w:rPr>
        <w:t>Innovative Learning Environments Educational Research and Innovation.</w:t>
      </w:r>
      <w:r w:rsidRPr="00EB3427">
        <w:rPr>
          <w:rFonts w:ascii="Times New Roman" w:hAnsi="Times New Roman" w:cs="Times New Roman"/>
          <w:sz w:val="24"/>
          <w:szCs w:val="24"/>
        </w:rPr>
        <w:t xml:space="preserve"> OECD Publishing</w:t>
      </w:r>
      <w:r w:rsidR="00E730BC" w:rsidRPr="00EB3427">
        <w:rPr>
          <w:rFonts w:ascii="Times New Roman" w:hAnsi="Times New Roman" w:cs="Times New Roman"/>
          <w:sz w:val="24"/>
          <w:szCs w:val="24"/>
        </w:rPr>
        <w:t xml:space="preserve"> </w:t>
      </w:r>
    </w:p>
    <w:p w14:paraId="4AA492EA" w14:textId="77777777" w:rsidR="00EB3427" w:rsidRPr="00EB3427" w:rsidRDefault="00EB3427">
      <w:pPr>
        <w:rPr>
          <w:rFonts w:ascii="Times New Roman" w:hAnsi="Times New Roman" w:cs="Times New Roman"/>
          <w:sz w:val="24"/>
          <w:szCs w:val="24"/>
        </w:rPr>
      </w:pPr>
    </w:p>
    <w:p w14:paraId="78E58509" w14:textId="26A4E916" w:rsidR="00FF1D3B" w:rsidRDefault="00FF1D3B">
      <w:pPr>
        <w:rPr>
          <w:rFonts w:ascii="Times New Roman" w:hAnsi="Times New Roman" w:cs="Times New Roman"/>
          <w:sz w:val="24"/>
          <w:szCs w:val="24"/>
        </w:rPr>
      </w:pPr>
      <w:r w:rsidRPr="00EB3427">
        <w:rPr>
          <w:rFonts w:ascii="Times New Roman" w:hAnsi="Times New Roman" w:cs="Times New Roman"/>
          <w:sz w:val="24"/>
          <w:szCs w:val="24"/>
        </w:rPr>
        <w:t>Ott, P (</w:t>
      </w:r>
      <w:r w:rsidR="00174F3A" w:rsidRPr="00EB3427">
        <w:rPr>
          <w:rFonts w:ascii="Times New Roman" w:hAnsi="Times New Roman" w:cs="Times New Roman"/>
          <w:sz w:val="24"/>
          <w:szCs w:val="24"/>
        </w:rPr>
        <w:t xml:space="preserve">1997) </w:t>
      </w:r>
      <w:r w:rsidR="00174F3A" w:rsidRPr="00EB3427">
        <w:rPr>
          <w:rFonts w:ascii="Times New Roman" w:hAnsi="Times New Roman" w:cs="Times New Roman"/>
          <w:i/>
          <w:sz w:val="24"/>
          <w:szCs w:val="24"/>
        </w:rPr>
        <w:t>How to Detect and Manage Dyslexia</w:t>
      </w:r>
      <w:r w:rsidR="00361EAF" w:rsidRPr="00EB3427">
        <w:rPr>
          <w:rFonts w:ascii="Times New Roman" w:hAnsi="Times New Roman" w:cs="Times New Roman"/>
          <w:i/>
          <w:sz w:val="24"/>
          <w:szCs w:val="24"/>
        </w:rPr>
        <w:t xml:space="preserve"> – A reference and resource manual</w:t>
      </w:r>
      <w:r w:rsidR="00361EAF" w:rsidRPr="00EB3427">
        <w:rPr>
          <w:rFonts w:ascii="Times New Roman" w:hAnsi="Times New Roman" w:cs="Times New Roman"/>
          <w:sz w:val="24"/>
          <w:szCs w:val="24"/>
        </w:rPr>
        <w:t>. Oxford: Heinemann Educational Publishers</w:t>
      </w:r>
      <w:r w:rsidR="00174F3A" w:rsidRPr="00EB3427">
        <w:rPr>
          <w:rFonts w:ascii="Times New Roman" w:hAnsi="Times New Roman" w:cs="Times New Roman"/>
          <w:sz w:val="24"/>
          <w:szCs w:val="24"/>
        </w:rPr>
        <w:t xml:space="preserve"> </w:t>
      </w:r>
    </w:p>
    <w:p w14:paraId="1F8EAECF" w14:textId="77777777" w:rsidR="00EB3427" w:rsidRPr="00EB3427" w:rsidRDefault="00EB3427">
      <w:pPr>
        <w:rPr>
          <w:rFonts w:ascii="Times New Roman" w:hAnsi="Times New Roman" w:cs="Times New Roman"/>
          <w:sz w:val="24"/>
          <w:szCs w:val="24"/>
        </w:rPr>
      </w:pPr>
    </w:p>
    <w:p w14:paraId="6FB22F18" w14:textId="5C034C7F" w:rsidR="00C778C2" w:rsidRDefault="00C778C2">
      <w:pPr>
        <w:rPr>
          <w:rFonts w:ascii="Times New Roman" w:hAnsi="Times New Roman" w:cs="Times New Roman"/>
          <w:sz w:val="24"/>
          <w:szCs w:val="24"/>
        </w:rPr>
      </w:pPr>
      <w:r w:rsidRPr="00EB3427">
        <w:rPr>
          <w:rFonts w:ascii="Times New Roman" w:hAnsi="Times New Roman" w:cs="Times New Roman"/>
          <w:sz w:val="24"/>
          <w:szCs w:val="24"/>
        </w:rPr>
        <w:t xml:space="preserve">Pollock, J and </w:t>
      </w:r>
      <w:r w:rsidR="001B213D" w:rsidRPr="00EB3427">
        <w:rPr>
          <w:rFonts w:ascii="Times New Roman" w:hAnsi="Times New Roman" w:cs="Times New Roman"/>
          <w:sz w:val="24"/>
          <w:szCs w:val="24"/>
        </w:rPr>
        <w:t>Waller, E (</w:t>
      </w:r>
      <w:r w:rsidR="00857D8D" w:rsidRPr="00EB3427">
        <w:rPr>
          <w:rFonts w:ascii="Times New Roman" w:hAnsi="Times New Roman" w:cs="Times New Roman"/>
          <w:sz w:val="24"/>
          <w:szCs w:val="24"/>
        </w:rPr>
        <w:t xml:space="preserve">1994) </w:t>
      </w:r>
      <w:r w:rsidR="00857D8D" w:rsidRPr="00EB3427">
        <w:rPr>
          <w:rFonts w:ascii="Times New Roman" w:hAnsi="Times New Roman" w:cs="Times New Roman"/>
          <w:i/>
          <w:sz w:val="24"/>
          <w:szCs w:val="24"/>
        </w:rPr>
        <w:t>Day-to Day Dyslexia in the Classroom</w:t>
      </w:r>
      <w:r w:rsidR="00857D8D" w:rsidRPr="00EB3427">
        <w:rPr>
          <w:rFonts w:ascii="Times New Roman" w:hAnsi="Times New Roman" w:cs="Times New Roman"/>
          <w:sz w:val="24"/>
          <w:szCs w:val="24"/>
        </w:rPr>
        <w:t xml:space="preserve">. </w:t>
      </w:r>
      <w:r w:rsidR="002F263E" w:rsidRPr="00EB3427">
        <w:rPr>
          <w:rFonts w:ascii="Times New Roman" w:hAnsi="Times New Roman" w:cs="Times New Roman"/>
          <w:sz w:val="24"/>
          <w:szCs w:val="24"/>
        </w:rPr>
        <w:t>London: Routledge</w:t>
      </w:r>
    </w:p>
    <w:p w14:paraId="059A9C40" w14:textId="77777777" w:rsidR="00683C6E" w:rsidRDefault="00683C6E">
      <w:pPr>
        <w:rPr>
          <w:rFonts w:ascii="Times New Roman" w:hAnsi="Times New Roman" w:cs="Times New Roman"/>
          <w:sz w:val="24"/>
          <w:szCs w:val="24"/>
        </w:rPr>
      </w:pPr>
    </w:p>
    <w:p w14:paraId="7E78344F" w14:textId="3C68957C" w:rsidR="00772DA9" w:rsidRPr="00EB3427" w:rsidRDefault="00772DA9">
      <w:pPr>
        <w:rPr>
          <w:rFonts w:ascii="Times New Roman" w:hAnsi="Times New Roman" w:cs="Times New Roman"/>
          <w:sz w:val="24"/>
          <w:szCs w:val="24"/>
        </w:rPr>
      </w:pPr>
      <w:r>
        <w:rPr>
          <w:rFonts w:ascii="Times New Roman" w:hAnsi="Times New Roman" w:cs="Times New Roman"/>
          <w:sz w:val="24"/>
          <w:szCs w:val="24"/>
        </w:rPr>
        <w:t xml:space="preserve">Pound, L (2006) </w:t>
      </w:r>
      <w:r w:rsidRPr="00771463">
        <w:rPr>
          <w:rFonts w:ascii="Times New Roman" w:hAnsi="Times New Roman" w:cs="Times New Roman"/>
          <w:i/>
          <w:sz w:val="24"/>
          <w:szCs w:val="24"/>
        </w:rPr>
        <w:t>How Children Learn</w:t>
      </w:r>
      <w:r w:rsidR="00771463">
        <w:rPr>
          <w:rFonts w:ascii="Times New Roman" w:hAnsi="Times New Roman" w:cs="Times New Roman"/>
          <w:sz w:val="24"/>
          <w:szCs w:val="24"/>
        </w:rPr>
        <w:t>. London: Practical Pre-School Books</w:t>
      </w:r>
    </w:p>
    <w:p w14:paraId="6BBD5C00" w14:textId="77777777" w:rsidR="00EB3427" w:rsidRDefault="00EB3427">
      <w:pPr>
        <w:rPr>
          <w:rFonts w:ascii="Times New Roman" w:hAnsi="Times New Roman" w:cs="Times New Roman"/>
          <w:sz w:val="24"/>
          <w:szCs w:val="24"/>
        </w:rPr>
      </w:pPr>
    </w:p>
    <w:p w14:paraId="4B0785E5" w14:textId="676A3D99" w:rsidR="00B0117F" w:rsidRDefault="00B0117F">
      <w:pPr>
        <w:rPr>
          <w:rFonts w:ascii="Times New Roman" w:hAnsi="Times New Roman" w:cs="Times New Roman"/>
          <w:sz w:val="24"/>
          <w:szCs w:val="24"/>
        </w:rPr>
      </w:pPr>
      <w:r w:rsidRPr="00EB3427">
        <w:rPr>
          <w:rFonts w:ascii="Times New Roman" w:hAnsi="Times New Roman" w:cs="Times New Roman"/>
          <w:sz w:val="24"/>
          <w:szCs w:val="24"/>
        </w:rPr>
        <w:t xml:space="preserve">Reid, G (2009) </w:t>
      </w:r>
      <w:r w:rsidRPr="00EB3427">
        <w:rPr>
          <w:rFonts w:ascii="Times New Roman" w:hAnsi="Times New Roman" w:cs="Times New Roman"/>
          <w:i/>
          <w:sz w:val="24"/>
          <w:szCs w:val="24"/>
        </w:rPr>
        <w:t>The Routle</w:t>
      </w:r>
      <w:r w:rsidR="007F627F" w:rsidRPr="00EB3427">
        <w:rPr>
          <w:rFonts w:ascii="Times New Roman" w:hAnsi="Times New Roman" w:cs="Times New Roman"/>
          <w:i/>
          <w:sz w:val="24"/>
          <w:szCs w:val="24"/>
        </w:rPr>
        <w:t>dge Companion to Dyslexia</w:t>
      </w:r>
      <w:r w:rsidR="007F627F" w:rsidRPr="00EB3427">
        <w:rPr>
          <w:rFonts w:ascii="Times New Roman" w:hAnsi="Times New Roman" w:cs="Times New Roman"/>
          <w:sz w:val="24"/>
          <w:szCs w:val="24"/>
        </w:rPr>
        <w:t>. London: Routledge</w:t>
      </w:r>
    </w:p>
    <w:p w14:paraId="71C9F451" w14:textId="6BAEAA2E" w:rsidR="00F36560" w:rsidRDefault="00F36560">
      <w:pPr>
        <w:rPr>
          <w:rFonts w:ascii="Times New Roman" w:hAnsi="Times New Roman" w:cs="Times New Roman"/>
          <w:sz w:val="24"/>
          <w:szCs w:val="24"/>
        </w:rPr>
      </w:pPr>
    </w:p>
    <w:p w14:paraId="382D67DB" w14:textId="77777777" w:rsidR="005608B2" w:rsidRDefault="00F36560">
      <w:pPr>
        <w:rPr>
          <w:rFonts w:ascii="Times New Roman" w:hAnsi="Times New Roman" w:cs="Times New Roman"/>
          <w:sz w:val="24"/>
          <w:szCs w:val="24"/>
        </w:rPr>
      </w:pPr>
      <w:r>
        <w:rPr>
          <w:rFonts w:ascii="Times New Roman" w:hAnsi="Times New Roman" w:cs="Times New Roman"/>
          <w:sz w:val="24"/>
          <w:szCs w:val="24"/>
        </w:rPr>
        <w:t>Special Educational Needs (2007)</w:t>
      </w:r>
      <w:r w:rsidR="00F91F9B">
        <w:rPr>
          <w:rFonts w:ascii="Times New Roman" w:hAnsi="Times New Roman" w:cs="Times New Roman"/>
          <w:sz w:val="24"/>
          <w:szCs w:val="24"/>
        </w:rPr>
        <w:t xml:space="preserve"> </w:t>
      </w:r>
      <w:r w:rsidR="00375595">
        <w:rPr>
          <w:rFonts w:ascii="Times New Roman" w:hAnsi="Times New Roman" w:cs="Times New Roman"/>
          <w:sz w:val="24"/>
          <w:szCs w:val="24"/>
        </w:rPr>
        <w:t xml:space="preserve">Warnock and SEN. </w:t>
      </w:r>
    </w:p>
    <w:p w14:paraId="26C39023" w14:textId="305B372E" w:rsidR="00F36560" w:rsidRDefault="00375595">
      <w:pPr>
        <w:rPr>
          <w:rFonts w:ascii="Times New Roman" w:hAnsi="Times New Roman" w:cs="Times New Roman"/>
          <w:sz w:val="24"/>
          <w:szCs w:val="24"/>
        </w:rPr>
      </w:pPr>
      <w:r>
        <w:rPr>
          <w:rFonts w:ascii="Times New Roman" w:hAnsi="Times New Roman" w:cs="Times New Roman"/>
          <w:sz w:val="24"/>
          <w:szCs w:val="24"/>
        </w:rPr>
        <w:t>Available at</w:t>
      </w:r>
      <w:r w:rsidR="005608B2">
        <w:rPr>
          <w:rFonts w:ascii="Times New Roman" w:hAnsi="Times New Roman" w:cs="Times New Roman"/>
          <w:sz w:val="24"/>
          <w:szCs w:val="24"/>
        </w:rPr>
        <w:t xml:space="preserve">: </w:t>
      </w:r>
      <w:hyperlink r:id="rId18" w:history="1">
        <w:r w:rsidR="002E5280" w:rsidRPr="00ED5235">
          <w:rPr>
            <w:rStyle w:val="Hyperlink"/>
            <w:rFonts w:ascii="Times New Roman" w:hAnsi="Times New Roman" w:cs="Times New Roman"/>
            <w:sz w:val="24"/>
            <w:szCs w:val="24"/>
          </w:rPr>
          <w:t>https://www.specialeducationalneeds.co.uk/warnock--sen.html</w:t>
        </w:r>
      </w:hyperlink>
    </w:p>
    <w:p w14:paraId="2EEA0686" w14:textId="55946E32" w:rsidR="002E5280" w:rsidRDefault="002E5280">
      <w:pPr>
        <w:rPr>
          <w:rFonts w:ascii="Times New Roman" w:hAnsi="Times New Roman" w:cs="Times New Roman"/>
          <w:sz w:val="24"/>
          <w:szCs w:val="24"/>
        </w:rPr>
      </w:pPr>
      <w:r>
        <w:rPr>
          <w:rFonts w:ascii="Times New Roman" w:hAnsi="Times New Roman" w:cs="Times New Roman"/>
          <w:sz w:val="24"/>
          <w:szCs w:val="24"/>
        </w:rPr>
        <w:t xml:space="preserve">(Accessed 05/04/2019) </w:t>
      </w:r>
    </w:p>
    <w:p w14:paraId="65A8F5BC" w14:textId="77777777" w:rsidR="00EB3427" w:rsidRPr="00EB3427" w:rsidRDefault="00EB3427">
      <w:pPr>
        <w:rPr>
          <w:rFonts w:ascii="Times New Roman" w:hAnsi="Times New Roman" w:cs="Times New Roman"/>
          <w:sz w:val="24"/>
          <w:szCs w:val="24"/>
        </w:rPr>
      </w:pPr>
    </w:p>
    <w:p w14:paraId="7E79B404" w14:textId="1DE828EE" w:rsidR="00BF4DAB" w:rsidRDefault="00BF4DAB">
      <w:pPr>
        <w:rPr>
          <w:rFonts w:ascii="Times New Roman" w:hAnsi="Times New Roman" w:cs="Times New Roman"/>
          <w:sz w:val="24"/>
          <w:szCs w:val="24"/>
        </w:rPr>
      </w:pPr>
      <w:r w:rsidRPr="00EB3427">
        <w:rPr>
          <w:rFonts w:ascii="Times New Roman" w:hAnsi="Times New Roman" w:cs="Times New Roman"/>
          <w:sz w:val="24"/>
          <w:szCs w:val="24"/>
        </w:rPr>
        <w:t xml:space="preserve">Spooner, W. (2011) </w:t>
      </w:r>
      <w:r w:rsidRPr="00EB3427">
        <w:rPr>
          <w:rFonts w:ascii="Times New Roman" w:hAnsi="Times New Roman" w:cs="Times New Roman"/>
          <w:i/>
          <w:iCs/>
          <w:sz w:val="24"/>
          <w:szCs w:val="24"/>
        </w:rPr>
        <w:t xml:space="preserve">The SEN Handbook for Trainee Teachers, NQTs and Teaching Assistants. </w:t>
      </w:r>
      <w:r w:rsidRPr="00EB3427">
        <w:rPr>
          <w:rFonts w:ascii="Times New Roman" w:hAnsi="Times New Roman" w:cs="Times New Roman"/>
          <w:sz w:val="24"/>
          <w:szCs w:val="24"/>
        </w:rPr>
        <w:t xml:space="preserve">Abingdon: Routledge.                                       </w:t>
      </w:r>
    </w:p>
    <w:p w14:paraId="6E77010F" w14:textId="77777777" w:rsidR="00EB3427" w:rsidRPr="00EB3427" w:rsidRDefault="00EB3427">
      <w:pPr>
        <w:rPr>
          <w:rFonts w:ascii="Times New Roman" w:hAnsi="Times New Roman" w:cs="Times New Roman"/>
          <w:sz w:val="24"/>
          <w:szCs w:val="24"/>
        </w:rPr>
      </w:pPr>
    </w:p>
    <w:p w14:paraId="055C999D" w14:textId="22572BE6" w:rsidR="00D36522" w:rsidRPr="00EB3427" w:rsidRDefault="00B61977">
      <w:pPr>
        <w:rPr>
          <w:rFonts w:ascii="Times New Roman" w:hAnsi="Times New Roman" w:cs="Times New Roman"/>
          <w:sz w:val="24"/>
          <w:szCs w:val="24"/>
        </w:rPr>
      </w:pPr>
      <w:r w:rsidRPr="00EB3427">
        <w:rPr>
          <w:rFonts w:ascii="Times New Roman" w:hAnsi="Times New Roman" w:cs="Times New Roman"/>
          <w:sz w:val="24"/>
          <w:szCs w:val="24"/>
        </w:rPr>
        <w:t>UNICEF (</w:t>
      </w:r>
      <w:r w:rsidR="00F400EC" w:rsidRPr="00EB3427">
        <w:rPr>
          <w:rFonts w:ascii="Times New Roman" w:hAnsi="Times New Roman" w:cs="Times New Roman"/>
          <w:sz w:val="24"/>
          <w:szCs w:val="24"/>
        </w:rPr>
        <w:t xml:space="preserve">1990) </w:t>
      </w:r>
      <w:r w:rsidR="00D36522" w:rsidRPr="00EB3427">
        <w:rPr>
          <w:rFonts w:ascii="Times New Roman" w:hAnsi="Times New Roman" w:cs="Times New Roman"/>
          <w:i/>
          <w:sz w:val="24"/>
          <w:szCs w:val="24"/>
        </w:rPr>
        <w:t xml:space="preserve">United Nations </w:t>
      </w:r>
      <w:r w:rsidRPr="00EB3427">
        <w:rPr>
          <w:rFonts w:ascii="Times New Roman" w:hAnsi="Times New Roman" w:cs="Times New Roman"/>
          <w:i/>
          <w:sz w:val="24"/>
          <w:szCs w:val="24"/>
        </w:rPr>
        <w:t xml:space="preserve">Convention of the rights of </w:t>
      </w:r>
      <w:r w:rsidR="008F4EBE" w:rsidRPr="00EB3427">
        <w:rPr>
          <w:rFonts w:ascii="Times New Roman" w:hAnsi="Times New Roman" w:cs="Times New Roman"/>
          <w:i/>
          <w:sz w:val="24"/>
          <w:szCs w:val="24"/>
        </w:rPr>
        <w:t>the</w:t>
      </w:r>
      <w:r w:rsidRPr="00EB3427">
        <w:rPr>
          <w:rFonts w:ascii="Times New Roman" w:hAnsi="Times New Roman" w:cs="Times New Roman"/>
          <w:i/>
          <w:sz w:val="24"/>
          <w:szCs w:val="24"/>
        </w:rPr>
        <w:t xml:space="preserve"> Child</w:t>
      </w:r>
      <w:r w:rsidRPr="00EB3427">
        <w:rPr>
          <w:rFonts w:ascii="Times New Roman" w:hAnsi="Times New Roman" w:cs="Times New Roman"/>
          <w:sz w:val="24"/>
          <w:szCs w:val="24"/>
        </w:rPr>
        <w:t xml:space="preserve"> </w:t>
      </w:r>
      <w:r w:rsidR="008A118F" w:rsidRPr="00EB3427">
        <w:rPr>
          <w:rFonts w:ascii="Times New Roman" w:hAnsi="Times New Roman" w:cs="Times New Roman"/>
          <w:sz w:val="24"/>
          <w:szCs w:val="24"/>
        </w:rPr>
        <w:t>UNICEF</w:t>
      </w:r>
    </w:p>
    <w:p w14:paraId="5A5BCF8E" w14:textId="0F365135" w:rsidR="006708A0" w:rsidRPr="00EB3427" w:rsidRDefault="006708A0">
      <w:pPr>
        <w:rPr>
          <w:rFonts w:ascii="Times New Roman" w:hAnsi="Times New Roman" w:cs="Times New Roman"/>
          <w:sz w:val="24"/>
          <w:szCs w:val="24"/>
        </w:rPr>
      </w:pPr>
    </w:p>
    <w:p w14:paraId="31D610D5" w14:textId="66708B0B" w:rsidR="006708A0" w:rsidRDefault="006708A0">
      <w:pPr>
        <w:rPr>
          <w:rFonts w:ascii="Times New Roman" w:hAnsi="Times New Roman" w:cs="Times New Roman"/>
          <w:i/>
          <w:iCs/>
          <w:sz w:val="24"/>
          <w:szCs w:val="24"/>
        </w:rPr>
      </w:pPr>
      <w:r w:rsidRPr="00EB3427">
        <w:rPr>
          <w:rFonts w:ascii="Times New Roman" w:hAnsi="Times New Roman" w:cs="Times New Roman"/>
          <w:sz w:val="24"/>
          <w:szCs w:val="24"/>
        </w:rPr>
        <w:t xml:space="preserve">Warnock, M., 1985. </w:t>
      </w:r>
      <w:r w:rsidRPr="00EB3427">
        <w:rPr>
          <w:rFonts w:ascii="Times New Roman" w:hAnsi="Times New Roman" w:cs="Times New Roman"/>
          <w:i/>
          <w:sz w:val="24"/>
          <w:szCs w:val="24"/>
        </w:rPr>
        <w:t>St Catherine's College Seminars: The Warnock report</w:t>
      </w:r>
      <w:r w:rsidRPr="00EB3427">
        <w:rPr>
          <w:rFonts w:ascii="Times New Roman" w:hAnsi="Times New Roman" w:cs="Times New Roman"/>
          <w:sz w:val="24"/>
          <w:szCs w:val="24"/>
        </w:rPr>
        <w:t xml:space="preserve">. </w:t>
      </w:r>
      <w:r w:rsidRPr="00EB3427">
        <w:rPr>
          <w:rFonts w:ascii="Times New Roman" w:hAnsi="Times New Roman" w:cs="Times New Roman"/>
          <w:i/>
          <w:iCs/>
          <w:sz w:val="24"/>
          <w:szCs w:val="24"/>
        </w:rPr>
        <w:t>British medical journal (Clinical research ed.)</w:t>
      </w:r>
    </w:p>
    <w:p w14:paraId="069302BC" w14:textId="77777777" w:rsidR="00EB3427" w:rsidRPr="00EB3427" w:rsidRDefault="00EB3427">
      <w:pPr>
        <w:rPr>
          <w:rFonts w:ascii="Times New Roman" w:hAnsi="Times New Roman" w:cs="Times New Roman"/>
          <w:i/>
          <w:iCs/>
          <w:sz w:val="24"/>
          <w:szCs w:val="24"/>
        </w:rPr>
      </w:pPr>
    </w:p>
    <w:p w14:paraId="6AEA393B" w14:textId="50DCA2B0" w:rsidR="00C704F9" w:rsidRDefault="00AA00A5">
      <w:pPr>
        <w:rPr>
          <w:rFonts w:ascii="Times New Roman" w:hAnsi="Times New Roman" w:cs="Times New Roman"/>
          <w:i/>
          <w:iCs/>
          <w:sz w:val="24"/>
          <w:szCs w:val="24"/>
        </w:rPr>
      </w:pPr>
      <w:r w:rsidRPr="00EB3427">
        <w:rPr>
          <w:rFonts w:ascii="Times New Roman" w:hAnsi="Times New Roman" w:cs="Times New Roman"/>
          <w:iCs/>
          <w:sz w:val="24"/>
          <w:szCs w:val="24"/>
        </w:rPr>
        <w:lastRenderedPageBreak/>
        <w:t>Welsh Assembly Government (20</w:t>
      </w:r>
      <w:r w:rsidR="009E73C6" w:rsidRPr="00EB3427">
        <w:rPr>
          <w:rFonts w:ascii="Times New Roman" w:hAnsi="Times New Roman" w:cs="Times New Roman"/>
          <w:iCs/>
          <w:sz w:val="24"/>
          <w:szCs w:val="24"/>
        </w:rPr>
        <w:t>12)</w:t>
      </w:r>
      <w:r w:rsidR="009E73C6" w:rsidRPr="00EB3427">
        <w:rPr>
          <w:rFonts w:ascii="Times New Roman" w:hAnsi="Times New Roman" w:cs="Times New Roman"/>
          <w:sz w:val="24"/>
          <w:szCs w:val="24"/>
        </w:rPr>
        <w:t xml:space="preserve"> </w:t>
      </w:r>
      <w:r w:rsidR="009E73C6" w:rsidRPr="00EB3427">
        <w:rPr>
          <w:rFonts w:ascii="Times New Roman" w:hAnsi="Times New Roman" w:cs="Times New Roman"/>
          <w:i/>
          <w:sz w:val="24"/>
          <w:szCs w:val="24"/>
        </w:rPr>
        <w:t xml:space="preserve">Current literacy and </w:t>
      </w:r>
      <w:r w:rsidR="008D772C" w:rsidRPr="00EB3427">
        <w:rPr>
          <w:rFonts w:ascii="Times New Roman" w:hAnsi="Times New Roman" w:cs="Times New Roman"/>
          <w:i/>
          <w:sz w:val="24"/>
          <w:szCs w:val="24"/>
        </w:rPr>
        <w:t>dyslexia provision</w:t>
      </w:r>
      <w:r w:rsidR="009E73C6" w:rsidRPr="00EB3427">
        <w:rPr>
          <w:rFonts w:ascii="Times New Roman" w:hAnsi="Times New Roman" w:cs="Times New Roman"/>
          <w:i/>
          <w:sz w:val="24"/>
          <w:szCs w:val="24"/>
        </w:rPr>
        <w:t xml:space="preserve"> in Wales </w:t>
      </w:r>
      <w:r w:rsidR="00435C15" w:rsidRPr="00EB3427">
        <w:rPr>
          <w:rFonts w:ascii="Times New Roman" w:hAnsi="Times New Roman" w:cs="Times New Roman"/>
          <w:i/>
          <w:sz w:val="24"/>
          <w:szCs w:val="24"/>
        </w:rPr>
        <w:t>- A</w:t>
      </w:r>
      <w:r w:rsidR="009E73C6" w:rsidRPr="00EB3427">
        <w:rPr>
          <w:rFonts w:ascii="Times New Roman" w:hAnsi="Times New Roman" w:cs="Times New Roman"/>
          <w:i/>
          <w:sz w:val="24"/>
          <w:szCs w:val="24"/>
        </w:rPr>
        <w:t xml:space="preserve"> report on the benchmarking study</w:t>
      </w:r>
      <w:r w:rsidR="004E6B09" w:rsidRPr="00EB3427">
        <w:rPr>
          <w:rFonts w:ascii="Times New Roman" w:hAnsi="Times New Roman" w:cs="Times New Roman"/>
          <w:sz w:val="24"/>
          <w:szCs w:val="24"/>
        </w:rPr>
        <w:t>.</w:t>
      </w:r>
      <w:r w:rsidR="009E73C6" w:rsidRPr="00EB3427">
        <w:rPr>
          <w:rFonts w:ascii="Times New Roman" w:hAnsi="Times New Roman" w:cs="Times New Roman"/>
          <w:sz w:val="24"/>
          <w:szCs w:val="24"/>
        </w:rPr>
        <w:t xml:space="preserve"> Cardiff: WAG</w:t>
      </w:r>
      <w:r w:rsidR="009E73C6" w:rsidRPr="00EB3427">
        <w:rPr>
          <w:rFonts w:ascii="Times New Roman" w:hAnsi="Times New Roman" w:cs="Times New Roman"/>
          <w:i/>
          <w:iCs/>
          <w:sz w:val="24"/>
          <w:szCs w:val="24"/>
        </w:rPr>
        <w:t xml:space="preserve"> </w:t>
      </w:r>
    </w:p>
    <w:p w14:paraId="3B5A2336" w14:textId="77777777" w:rsidR="00EB3427" w:rsidRPr="00EB3427" w:rsidRDefault="00EB3427">
      <w:pPr>
        <w:rPr>
          <w:rFonts w:ascii="Times New Roman" w:hAnsi="Times New Roman" w:cs="Times New Roman"/>
          <w:i/>
          <w:iCs/>
          <w:sz w:val="24"/>
          <w:szCs w:val="24"/>
        </w:rPr>
      </w:pPr>
    </w:p>
    <w:p w14:paraId="14BDBDC1" w14:textId="3951A5CE" w:rsidR="00C704F9" w:rsidRPr="00EB3427" w:rsidRDefault="00C704F9">
      <w:pPr>
        <w:rPr>
          <w:rFonts w:ascii="Times New Roman" w:hAnsi="Times New Roman" w:cs="Times New Roman"/>
          <w:i/>
          <w:iCs/>
          <w:sz w:val="24"/>
          <w:szCs w:val="24"/>
        </w:rPr>
      </w:pPr>
      <w:r w:rsidRPr="00EB3427">
        <w:rPr>
          <w:rFonts w:ascii="Times New Roman" w:hAnsi="Times New Roman" w:cs="Times New Roman"/>
          <w:iCs/>
          <w:sz w:val="24"/>
          <w:szCs w:val="24"/>
        </w:rPr>
        <w:t>Welsh Assembly Government (2017)</w:t>
      </w:r>
      <w:r w:rsidRPr="00EB3427">
        <w:rPr>
          <w:rFonts w:ascii="Times New Roman" w:hAnsi="Times New Roman" w:cs="Times New Roman"/>
          <w:i/>
          <w:iCs/>
          <w:sz w:val="24"/>
          <w:szCs w:val="24"/>
        </w:rPr>
        <w:t xml:space="preserve"> Draft Additional Learning Needs Code</w:t>
      </w:r>
      <w:r w:rsidR="00D44E63" w:rsidRPr="00EB3427">
        <w:rPr>
          <w:rFonts w:ascii="Times New Roman" w:hAnsi="Times New Roman" w:cs="Times New Roman"/>
          <w:iCs/>
          <w:sz w:val="24"/>
          <w:szCs w:val="24"/>
        </w:rPr>
        <w:t>.  Cardiff: WAG</w:t>
      </w:r>
    </w:p>
    <w:p w14:paraId="0C52AE8C" w14:textId="5AFEFB1D" w:rsidR="00D51B83" w:rsidRPr="00EB3427" w:rsidRDefault="00D51B83">
      <w:pPr>
        <w:rPr>
          <w:rFonts w:ascii="Times New Roman" w:hAnsi="Times New Roman" w:cs="Times New Roman"/>
          <w:i/>
          <w:iCs/>
          <w:sz w:val="24"/>
          <w:szCs w:val="24"/>
        </w:rPr>
      </w:pPr>
    </w:p>
    <w:p w14:paraId="02F4619A" w14:textId="3C7BABB7" w:rsidR="00D51B83" w:rsidRPr="00EB3427" w:rsidRDefault="00D51B83">
      <w:pPr>
        <w:rPr>
          <w:rFonts w:ascii="Times New Roman" w:hAnsi="Times New Roman" w:cs="Times New Roman"/>
          <w:iCs/>
          <w:sz w:val="24"/>
          <w:szCs w:val="24"/>
        </w:rPr>
      </w:pPr>
      <w:r w:rsidRPr="00EB3427">
        <w:rPr>
          <w:rFonts w:ascii="Times New Roman" w:hAnsi="Times New Roman" w:cs="Times New Roman"/>
          <w:iCs/>
          <w:sz w:val="24"/>
          <w:szCs w:val="24"/>
        </w:rPr>
        <w:t>Welsh Assembly Government (2015)</w:t>
      </w:r>
      <w:r w:rsidRPr="00EB3427">
        <w:rPr>
          <w:rFonts w:ascii="Times New Roman" w:hAnsi="Times New Roman" w:cs="Times New Roman"/>
          <w:i/>
          <w:iCs/>
          <w:sz w:val="24"/>
          <w:szCs w:val="24"/>
        </w:rPr>
        <w:t xml:space="preserve"> Specific learning difficulties framework. </w:t>
      </w:r>
      <w:r w:rsidRPr="00EB3427">
        <w:rPr>
          <w:rFonts w:ascii="Times New Roman" w:hAnsi="Times New Roman" w:cs="Times New Roman"/>
          <w:iCs/>
          <w:sz w:val="24"/>
          <w:szCs w:val="24"/>
        </w:rPr>
        <w:t>Cardiff: Wales</w:t>
      </w:r>
    </w:p>
    <w:p w14:paraId="6F776A30" w14:textId="5331A40E" w:rsidR="00CE269E" w:rsidRDefault="00CE269E">
      <w:pPr>
        <w:rPr>
          <w:iCs/>
        </w:rPr>
      </w:pPr>
    </w:p>
    <w:p w14:paraId="725B5CF1" w14:textId="77777777" w:rsidR="001B18B4" w:rsidRDefault="001B18B4">
      <w:pPr>
        <w:rPr>
          <w:iCs/>
        </w:rPr>
      </w:pPr>
    </w:p>
    <w:p w14:paraId="514A3499" w14:textId="77777777" w:rsidR="00EB3427" w:rsidRDefault="00EB3427">
      <w:pPr>
        <w:rPr>
          <w:iCs/>
        </w:rPr>
      </w:pPr>
    </w:p>
    <w:p w14:paraId="2CA0D32D" w14:textId="77777777" w:rsidR="00EB3427" w:rsidRDefault="00EB3427">
      <w:pPr>
        <w:rPr>
          <w:iCs/>
        </w:rPr>
      </w:pPr>
    </w:p>
    <w:p w14:paraId="0CC64680" w14:textId="77777777" w:rsidR="00EB3427" w:rsidRDefault="00EB3427">
      <w:pPr>
        <w:rPr>
          <w:iCs/>
        </w:rPr>
      </w:pPr>
    </w:p>
    <w:p w14:paraId="565106EE" w14:textId="77777777" w:rsidR="00EB3427" w:rsidRDefault="00EB3427">
      <w:pPr>
        <w:rPr>
          <w:iCs/>
        </w:rPr>
      </w:pPr>
    </w:p>
    <w:p w14:paraId="3FD4EBB9" w14:textId="77777777" w:rsidR="00EB3427" w:rsidRDefault="00EB3427">
      <w:pPr>
        <w:rPr>
          <w:iCs/>
        </w:rPr>
      </w:pPr>
    </w:p>
    <w:p w14:paraId="23830572" w14:textId="77777777" w:rsidR="00EB3427" w:rsidRDefault="00EB3427">
      <w:pPr>
        <w:rPr>
          <w:iCs/>
        </w:rPr>
      </w:pPr>
    </w:p>
    <w:p w14:paraId="3D1499E4" w14:textId="77777777" w:rsidR="00EB3427" w:rsidRDefault="00EB3427">
      <w:pPr>
        <w:rPr>
          <w:iCs/>
        </w:rPr>
      </w:pPr>
    </w:p>
    <w:p w14:paraId="45C9143E" w14:textId="77777777" w:rsidR="00EB3427" w:rsidRDefault="00EB3427">
      <w:pPr>
        <w:rPr>
          <w:iCs/>
        </w:rPr>
      </w:pPr>
    </w:p>
    <w:p w14:paraId="670E3EDA" w14:textId="77777777" w:rsidR="00EB3427" w:rsidRDefault="00EB3427">
      <w:pPr>
        <w:rPr>
          <w:iCs/>
        </w:rPr>
      </w:pPr>
    </w:p>
    <w:p w14:paraId="6D529E0A" w14:textId="77777777" w:rsidR="00EB3427" w:rsidRDefault="00EB3427">
      <w:pPr>
        <w:rPr>
          <w:iCs/>
        </w:rPr>
      </w:pPr>
    </w:p>
    <w:p w14:paraId="4D6A4D81" w14:textId="77777777" w:rsidR="00EB3427" w:rsidRDefault="00EB3427">
      <w:pPr>
        <w:rPr>
          <w:iCs/>
        </w:rPr>
      </w:pPr>
    </w:p>
    <w:p w14:paraId="751B3D9E" w14:textId="77777777" w:rsidR="00EB3427" w:rsidRDefault="00EB3427">
      <w:pPr>
        <w:rPr>
          <w:iCs/>
        </w:rPr>
      </w:pPr>
    </w:p>
    <w:p w14:paraId="06D46F11" w14:textId="77777777" w:rsidR="00EB3427" w:rsidRDefault="00EB3427">
      <w:pPr>
        <w:rPr>
          <w:iCs/>
        </w:rPr>
      </w:pPr>
    </w:p>
    <w:p w14:paraId="34F3576C" w14:textId="77777777" w:rsidR="00EB3427" w:rsidRDefault="00EB3427">
      <w:pPr>
        <w:rPr>
          <w:iCs/>
        </w:rPr>
      </w:pPr>
    </w:p>
    <w:p w14:paraId="1D306912" w14:textId="77777777" w:rsidR="009623FD" w:rsidRDefault="009623FD">
      <w:pPr>
        <w:rPr>
          <w:b/>
          <w:iCs/>
          <w:sz w:val="28"/>
          <w:u w:val="single"/>
        </w:rPr>
      </w:pPr>
    </w:p>
    <w:p w14:paraId="3B9E041B" w14:textId="77777777" w:rsidR="009623FD" w:rsidRDefault="009623FD">
      <w:pPr>
        <w:rPr>
          <w:b/>
          <w:iCs/>
          <w:sz w:val="28"/>
          <w:u w:val="single"/>
        </w:rPr>
      </w:pPr>
    </w:p>
    <w:p w14:paraId="62E22E4A" w14:textId="77777777" w:rsidR="009623FD" w:rsidRDefault="009623FD">
      <w:pPr>
        <w:rPr>
          <w:b/>
          <w:iCs/>
          <w:sz w:val="28"/>
          <w:u w:val="single"/>
        </w:rPr>
      </w:pPr>
    </w:p>
    <w:p w14:paraId="75BB6E33" w14:textId="77777777" w:rsidR="009623FD" w:rsidRDefault="009623FD">
      <w:pPr>
        <w:rPr>
          <w:b/>
          <w:iCs/>
          <w:sz w:val="28"/>
          <w:u w:val="single"/>
        </w:rPr>
      </w:pPr>
    </w:p>
    <w:p w14:paraId="61B96833" w14:textId="77777777" w:rsidR="009623FD" w:rsidRDefault="009623FD">
      <w:pPr>
        <w:rPr>
          <w:b/>
          <w:iCs/>
          <w:sz w:val="28"/>
          <w:u w:val="single"/>
        </w:rPr>
      </w:pPr>
    </w:p>
    <w:p w14:paraId="339AD34B" w14:textId="77777777" w:rsidR="009623FD" w:rsidRDefault="009623FD">
      <w:pPr>
        <w:rPr>
          <w:b/>
          <w:iCs/>
          <w:sz w:val="28"/>
          <w:u w:val="single"/>
        </w:rPr>
      </w:pPr>
    </w:p>
    <w:p w14:paraId="4194B193" w14:textId="77777777" w:rsidR="009623FD" w:rsidRDefault="009623FD">
      <w:pPr>
        <w:rPr>
          <w:b/>
          <w:iCs/>
          <w:sz w:val="28"/>
          <w:u w:val="single"/>
        </w:rPr>
      </w:pPr>
    </w:p>
    <w:p w14:paraId="7848EA0B" w14:textId="77777777" w:rsidR="009623FD" w:rsidRDefault="009623FD">
      <w:pPr>
        <w:rPr>
          <w:b/>
          <w:iCs/>
          <w:sz w:val="28"/>
          <w:u w:val="single"/>
        </w:rPr>
      </w:pPr>
    </w:p>
    <w:p w14:paraId="79515B1F" w14:textId="77777777" w:rsidR="009623FD" w:rsidRDefault="009623FD">
      <w:pPr>
        <w:rPr>
          <w:b/>
          <w:iCs/>
          <w:sz w:val="28"/>
          <w:u w:val="single"/>
        </w:rPr>
      </w:pPr>
    </w:p>
    <w:p w14:paraId="326F873A" w14:textId="2047B0AB" w:rsidR="00CE269E" w:rsidRPr="00EB3427" w:rsidRDefault="00100B0D">
      <w:pPr>
        <w:rPr>
          <w:b/>
          <w:iCs/>
          <w:sz w:val="28"/>
          <w:u w:val="single"/>
        </w:rPr>
      </w:pPr>
      <w:r w:rsidRPr="00EB3427">
        <w:rPr>
          <w:b/>
          <w:iCs/>
          <w:sz w:val="28"/>
          <w:u w:val="single"/>
        </w:rPr>
        <w:t>Appendices</w:t>
      </w:r>
    </w:p>
    <w:p w14:paraId="30969A6C" w14:textId="3175D880" w:rsidR="00100B0D" w:rsidRPr="00EB3427" w:rsidRDefault="00CE142E">
      <w:pPr>
        <w:rPr>
          <w:iCs/>
          <w:u w:val="single"/>
        </w:rPr>
      </w:pPr>
      <w:r w:rsidRPr="00EB3427">
        <w:rPr>
          <w:iCs/>
          <w:u w:val="single"/>
        </w:rPr>
        <w:t>Appendix 1</w:t>
      </w:r>
    </w:p>
    <w:p w14:paraId="10FF6ECF" w14:textId="7C584A39" w:rsidR="00CE142E" w:rsidRDefault="00CE142E">
      <w:pPr>
        <w:rPr>
          <w:iCs/>
        </w:rPr>
      </w:pPr>
      <w:r>
        <w:rPr>
          <w:iCs/>
        </w:rPr>
        <w:t xml:space="preserve">The following shows a summary of the results to the question “What </w:t>
      </w:r>
      <w:r w:rsidR="00E0326E">
        <w:rPr>
          <w:iCs/>
        </w:rPr>
        <w:t>local authority do you work for?”</w:t>
      </w:r>
      <w:r w:rsidR="00B209A1">
        <w:rPr>
          <w:iCs/>
        </w:rPr>
        <w:t>.  The results show that we had no responses from Neath Port Talbot schools that we sent the questionnaire to.</w:t>
      </w:r>
    </w:p>
    <w:p w14:paraId="007572FC" w14:textId="3A5A0E05" w:rsidR="00100B0D" w:rsidRDefault="0040081E">
      <w:r>
        <w:rPr>
          <w:noProof/>
        </w:rPr>
        <w:drawing>
          <wp:inline distT="0" distB="0" distL="0" distR="0" wp14:anchorId="6B23A0E5" wp14:editId="31B9A775">
            <wp:extent cx="5731510" cy="30283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28315"/>
                    </a:xfrm>
                    <a:prstGeom prst="rect">
                      <a:avLst/>
                    </a:prstGeom>
                  </pic:spPr>
                </pic:pic>
              </a:graphicData>
            </a:graphic>
          </wp:inline>
        </w:drawing>
      </w:r>
    </w:p>
    <w:p w14:paraId="11931026" w14:textId="3E60D7E5" w:rsidR="0040081E" w:rsidRPr="00EB3427" w:rsidRDefault="00B209A1">
      <w:pPr>
        <w:rPr>
          <w:u w:val="single"/>
        </w:rPr>
      </w:pPr>
      <w:r w:rsidRPr="00EB3427">
        <w:rPr>
          <w:u w:val="single"/>
        </w:rPr>
        <w:t>Appendix 2</w:t>
      </w:r>
    </w:p>
    <w:p w14:paraId="24473313" w14:textId="516B4013" w:rsidR="007829B4" w:rsidRDefault="003A7FA1">
      <w:r>
        <w:t>This shows the responses to the question “Over the past 3 years</w:t>
      </w:r>
      <w:r w:rsidR="0078265C">
        <w:t>, what year groups have you taught/supported?”</w:t>
      </w:r>
      <w:r w:rsidR="00043BAB">
        <w:t xml:space="preserve">. </w:t>
      </w:r>
      <w:r w:rsidR="0078265C">
        <w:t xml:space="preserve"> This was asked to determine what year groups staff have experience of.  As the results here show, </w:t>
      </w:r>
      <w:r w:rsidR="00043BAB">
        <w:t xml:space="preserve">other than nursery, there is experience of every year group </w:t>
      </w:r>
      <w:r w:rsidR="00B7112E">
        <w:t>among our respondents.</w:t>
      </w:r>
    </w:p>
    <w:p w14:paraId="0FDF4298" w14:textId="05DC0715" w:rsidR="00B209A1" w:rsidRDefault="007829B4">
      <w:r>
        <w:rPr>
          <w:noProof/>
        </w:rPr>
        <w:drawing>
          <wp:inline distT="0" distB="0" distL="0" distR="0" wp14:anchorId="2BCB59D9" wp14:editId="5E6AB2F9">
            <wp:extent cx="5731510" cy="29654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65450"/>
                    </a:xfrm>
                    <a:prstGeom prst="rect">
                      <a:avLst/>
                    </a:prstGeom>
                  </pic:spPr>
                </pic:pic>
              </a:graphicData>
            </a:graphic>
          </wp:inline>
        </w:drawing>
      </w:r>
    </w:p>
    <w:p w14:paraId="31CCD8D3" w14:textId="77777777" w:rsidR="002922D5" w:rsidRDefault="002922D5"/>
    <w:p w14:paraId="76A0791B" w14:textId="19DB8B9E" w:rsidR="00B7112E" w:rsidRPr="00EB3427" w:rsidRDefault="00B7112E">
      <w:pPr>
        <w:rPr>
          <w:u w:val="single"/>
        </w:rPr>
      </w:pPr>
      <w:r w:rsidRPr="00EB3427">
        <w:rPr>
          <w:u w:val="single"/>
        </w:rPr>
        <w:t>Appendix 3</w:t>
      </w:r>
    </w:p>
    <w:p w14:paraId="1687FD19" w14:textId="588918F7" w:rsidR="00896040" w:rsidRDefault="00896040">
      <w:r>
        <w:t xml:space="preserve">Appendix 3 shows the results received in relation to the what </w:t>
      </w:r>
      <w:r w:rsidR="00524DD2">
        <w:t xml:space="preserve">school setting the </w:t>
      </w:r>
      <w:r w:rsidR="00EB3427">
        <w:t>respondent’s</w:t>
      </w:r>
      <w:r w:rsidR="00524DD2">
        <w:t xml:space="preserve"> worked in.</w:t>
      </w:r>
    </w:p>
    <w:p w14:paraId="1B258333" w14:textId="5046CC0B" w:rsidR="002922D5" w:rsidRDefault="002922D5">
      <w:r w:rsidRPr="00F507F0">
        <w:rPr>
          <w:rFonts w:ascii="Times New Roman" w:hAnsi="Times New Roman" w:cs="Times New Roman"/>
          <w:noProof/>
          <w:sz w:val="24"/>
          <w:szCs w:val="24"/>
        </w:rPr>
        <w:drawing>
          <wp:inline distT="0" distB="0" distL="0" distR="0" wp14:anchorId="78F0ADDC" wp14:editId="444ADA91">
            <wp:extent cx="5362575" cy="1838325"/>
            <wp:effectExtent l="0" t="0" r="9525" b="9525"/>
            <wp:docPr id="19" name="Chart 19">
              <a:extLst xmlns:a="http://schemas.openxmlformats.org/drawingml/2006/main">
                <a:ext uri="{FF2B5EF4-FFF2-40B4-BE49-F238E27FC236}">
                  <a16:creationId xmlns:a16="http://schemas.microsoft.com/office/drawing/2014/main" id="{33272D0E-BD53-44CA-86C2-E6166CF8C6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70EB250" w14:textId="77777777" w:rsidR="00896040" w:rsidRDefault="00896040"/>
    <w:p w14:paraId="582A23A9" w14:textId="77777777" w:rsidR="00524DD2" w:rsidRDefault="00524DD2"/>
    <w:p w14:paraId="711502D1" w14:textId="77777777" w:rsidR="00EB3427" w:rsidRDefault="00EB3427">
      <w:pPr>
        <w:rPr>
          <w:u w:val="single"/>
        </w:rPr>
      </w:pPr>
    </w:p>
    <w:p w14:paraId="723BDC26" w14:textId="76E2AD08" w:rsidR="00524DD2" w:rsidRPr="00EB3427" w:rsidRDefault="00524DD2">
      <w:pPr>
        <w:rPr>
          <w:u w:val="single"/>
        </w:rPr>
      </w:pPr>
      <w:r w:rsidRPr="00EB3427">
        <w:rPr>
          <w:u w:val="single"/>
        </w:rPr>
        <w:t>Appendix 4</w:t>
      </w:r>
    </w:p>
    <w:p w14:paraId="4348610B" w14:textId="3BE678F6" w:rsidR="00B209A1" w:rsidRDefault="0038295D">
      <w:r>
        <w:t xml:space="preserve">Appendix </w:t>
      </w:r>
      <w:r w:rsidR="00524DD2">
        <w:t>4</w:t>
      </w:r>
      <w:r w:rsidR="00610241">
        <w:t xml:space="preserve"> shows the results to the question “Have you had any contact </w:t>
      </w:r>
      <w:r w:rsidR="00C441E9">
        <w:t xml:space="preserve">with any pupils that have displayed signs of dyslexia?”.  This was deemed vital to discuss as we wanted to </w:t>
      </w:r>
      <w:r w:rsidR="00E965CC">
        <w:t xml:space="preserve">determine how many respondents had experience of pupils with dyslexia.  Having </w:t>
      </w:r>
      <w:r w:rsidR="001F66C4">
        <w:t xml:space="preserve">such a high percentage claiming that they </w:t>
      </w:r>
      <w:r w:rsidR="006A21B8">
        <w:t>h</w:t>
      </w:r>
      <w:r w:rsidR="001F66C4">
        <w:t xml:space="preserve">ave had contact with pupils with dyslexia is beneficial to </w:t>
      </w:r>
      <w:r w:rsidR="006A21B8">
        <w:t xml:space="preserve">this essay.  </w:t>
      </w:r>
    </w:p>
    <w:p w14:paraId="1E9F6B8A" w14:textId="0EF5C2E3" w:rsidR="0038295D" w:rsidRDefault="0038295D">
      <w:r>
        <w:rPr>
          <w:noProof/>
        </w:rPr>
        <w:drawing>
          <wp:inline distT="0" distB="0" distL="0" distR="0" wp14:anchorId="55BCC133" wp14:editId="20E29E8F">
            <wp:extent cx="5731510" cy="30714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71495"/>
                    </a:xfrm>
                    <a:prstGeom prst="rect">
                      <a:avLst/>
                    </a:prstGeom>
                  </pic:spPr>
                </pic:pic>
              </a:graphicData>
            </a:graphic>
          </wp:inline>
        </w:drawing>
      </w:r>
    </w:p>
    <w:p w14:paraId="07891B46" w14:textId="77777777" w:rsidR="00EB3427" w:rsidRDefault="00EB3427">
      <w:pPr>
        <w:rPr>
          <w:u w:val="single"/>
        </w:rPr>
      </w:pPr>
    </w:p>
    <w:p w14:paraId="2A826DC7" w14:textId="77777777" w:rsidR="00EB3427" w:rsidRDefault="00EB3427">
      <w:pPr>
        <w:rPr>
          <w:u w:val="single"/>
        </w:rPr>
      </w:pPr>
    </w:p>
    <w:p w14:paraId="48DC0A7C" w14:textId="77777777" w:rsidR="00EB3427" w:rsidRDefault="00EB3427">
      <w:pPr>
        <w:rPr>
          <w:u w:val="single"/>
        </w:rPr>
      </w:pPr>
    </w:p>
    <w:p w14:paraId="40722AD9" w14:textId="77777777" w:rsidR="00EB3427" w:rsidRDefault="00EB3427">
      <w:pPr>
        <w:rPr>
          <w:u w:val="single"/>
        </w:rPr>
      </w:pPr>
    </w:p>
    <w:p w14:paraId="7E9C7014" w14:textId="3C8B20B2" w:rsidR="006A21B8" w:rsidRPr="00EB3427" w:rsidRDefault="006A21B8">
      <w:pPr>
        <w:rPr>
          <w:u w:val="single"/>
        </w:rPr>
      </w:pPr>
      <w:r w:rsidRPr="00EB3427">
        <w:rPr>
          <w:u w:val="single"/>
        </w:rPr>
        <w:t xml:space="preserve">Appendix </w:t>
      </w:r>
      <w:r w:rsidR="00524DD2" w:rsidRPr="00EB3427">
        <w:rPr>
          <w:u w:val="single"/>
        </w:rPr>
        <w:t>5</w:t>
      </w:r>
    </w:p>
    <w:p w14:paraId="08C85593" w14:textId="5385EFBD" w:rsidR="005D7716" w:rsidRDefault="00E06AB5">
      <w:r>
        <w:t xml:space="preserve">This shows the summary of results obtained for the question, “Was there also any pupils </w:t>
      </w:r>
      <w:r w:rsidR="008D772C">
        <w:t>displaying signs</w:t>
      </w:r>
      <w:r>
        <w:t xml:space="preserve"> </w:t>
      </w:r>
      <w:r w:rsidR="001B5850">
        <w:t xml:space="preserve">of dyscalculia?”.  As we can </w:t>
      </w:r>
      <w:r w:rsidR="008D772C">
        <w:t>see</w:t>
      </w:r>
      <w:r w:rsidR="001B5850">
        <w:t xml:space="preserve">, 60% stated that they had knowledge of 60% of pupils </w:t>
      </w:r>
      <w:r w:rsidR="00840634">
        <w:t>displaying signs of dyscalculia.</w:t>
      </w:r>
    </w:p>
    <w:p w14:paraId="54DE5F22" w14:textId="5B07DEAA" w:rsidR="005D7716" w:rsidRDefault="005D7716">
      <w:r>
        <w:rPr>
          <w:noProof/>
        </w:rPr>
        <w:drawing>
          <wp:inline distT="0" distB="0" distL="0" distR="0" wp14:anchorId="7D58795E" wp14:editId="1CD8CD39">
            <wp:extent cx="5731510" cy="33458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45815"/>
                    </a:xfrm>
                    <a:prstGeom prst="rect">
                      <a:avLst/>
                    </a:prstGeom>
                  </pic:spPr>
                </pic:pic>
              </a:graphicData>
            </a:graphic>
          </wp:inline>
        </w:drawing>
      </w:r>
    </w:p>
    <w:p w14:paraId="57F60F40" w14:textId="7AECD9FB" w:rsidR="00840634" w:rsidRPr="00EB3427" w:rsidRDefault="00840634">
      <w:pPr>
        <w:rPr>
          <w:u w:val="single"/>
        </w:rPr>
      </w:pPr>
      <w:r w:rsidRPr="00EB3427">
        <w:rPr>
          <w:u w:val="single"/>
        </w:rPr>
        <w:t xml:space="preserve">Appendix </w:t>
      </w:r>
      <w:r w:rsidR="00524DD2" w:rsidRPr="00EB3427">
        <w:rPr>
          <w:u w:val="single"/>
        </w:rPr>
        <w:t>6</w:t>
      </w:r>
    </w:p>
    <w:p w14:paraId="35B27D8A" w14:textId="34F9A989" w:rsidR="00EA4A55" w:rsidRDefault="00BD2DE6">
      <w:r>
        <w:t xml:space="preserve">The following questioned examined if any pupils had a dyscalculia diagnosis.  </w:t>
      </w:r>
    </w:p>
    <w:p w14:paraId="31C1318B" w14:textId="1B8941C6" w:rsidR="00840634" w:rsidRDefault="00EA4A55">
      <w:r>
        <w:rPr>
          <w:noProof/>
        </w:rPr>
        <w:drawing>
          <wp:inline distT="0" distB="0" distL="0" distR="0" wp14:anchorId="172DF505" wp14:editId="0EA36207">
            <wp:extent cx="5731510" cy="304165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41650"/>
                    </a:xfrm>
                    <a:prstGeom prst="rect">
                      <a:avLst/>
                    </a:prstGeom>
                  </pic:spPr>
                </pic:pic>
              </a:graphicData>
            </a:graphic>
          </wp:inline>
        </w:drawing>
      </w:r>
    </w:p>
    <w:p w14:paraId="7BAD1714" w14:textId="3A5B456A" w:rsidR="00103A67" w:rsidRDefault="00103A67"/>
    <w:p w14:paraId="5A82C3C1" w14:textId="44E2D9AA" w:rsidR="00103A67" w:rsidRPr="00EB3427" w:rsidRDefault="00103A67">
      <w:pPr>
        <w:rPr>
          <w:u w:val="single"/>
        </w:rPr>
      </w:pPr>
      <w:r w:rsidRPr="00EB3427">
        <w:rPr>
          <w:u w:val="single"/>
        </w:rPr>
        <w:t xml:space="preserve">Appendix </w:t>
      </w:r>
      <w:r w:rsidR="00524DD2" w:rsidRPr="00EB3427">
        <w:rPr>
          <w:u w:val="single"/>
        </w:rPr>
        <w:t>7</w:t>
      </w:r>
    </w:p>
    <w:p w14:paraId="2DD4981E" w14:textId="0727A486" w:rsidR="00217266" w:rsidRDefault="00EA58C5">
      <w:r>
        <w:t xml:space="preserve">The following </w:t>
      </w:r>
      <w:r w:rsidR="00E35594">
        <w:t>looks at pupils who have both a dyslexia and a dyscalculia diagnosis.  It was interesting to determine it there was a significant link between the two or if they were more exclusive of one another</w:t>
      </w:r>
      <w:r w:rsidR="00560FE3">
        <w:t xml:space="preserve">.  </w:t>
      </w:r>
      <w:r w:rsidR="00C61F75">
        <w:t>According to this</w:t>
      </w:r>
      <w:r w:rsidR="00560FE3">
        <w:t xml:space="preserve"> research</w:t>
      </w:r>
      <w:r w:rsidR="00C61F75">
        <w:t>,</w:t>
      </w:r>
      <w:r w:rsidR="00560FE3">
        <w:t xml:space="preserve"> </w:t>
      </w:r>
      <w:r w:rsidR="009B1011">
        <w:t>it can be concluded that within the sample the link</w:t>
      </w:r>
      <w:r w:rsidR="00C61F75">
        <w:t xml:space="preserve"> between the two</w:t>
      </w:r>
      <w:r w:rsidR="009B1011">
        <w:t xml:space="preserve"> is insignificant.</w:t>
      </w:r>
    </w:p>
    <w:p w14:paraId="209F78DE" w14:textId="5BC4E98F" w:rsidR="00103A67" w:rsidRDefault="00217266">
      <w:r>
        <w:rPr>
          <w:noProof/>
        </w:rPr>
        <w:drawing>
          <wp:inline distT="0" distB="0" distL="0" distR="0" wp14:anchorId="0243CCB4" wp14:editId="11673B2B">
            <wp:extent cx="5731510" cy="28822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82265"/>
                    </a:xfrm>
                    <a:prstGeom prst="rect">
                      <a:avLst/>
                    </a:prstGeom>
                  </pic:spPr>
                </pic:pic>
              </a:graphicData>
            </a:graphic>
          </wp:inline>
        </w:drawing>
      </w:r>
    </w:p>
    <w:p w14:paraId="2C40EF1D" w14:textId="5221EF0B" w:rsidR="00270960" w:rsidRDefault="00270960"/>
    <w:p w14:paraId="3BFBF54D" w14:textId="77777777" w:rsidR="00E25FEF" w:rsidRDefault="00E25FEF"/>
    <w:p w14:paraId="7ADC6C15" w14:textId="1FBEC6BD" w:rsidR="00270960" w:rsidRPr="00EB3427" w:rsidRDefault="00270960">
      <w:pPr>
        <w:rPr>
          <w:u w:val="single"/>
        </w:rPr>
      </w:pPr>
      <w:r w:rsidRPr="00EB3427">
        <w:rPr>
          <w:u w:val="single"/>
        </w:rPr>
        <w:t xml:space="preserve">Appendix </w:t>
      </w:r>
      <w:r w:rsidR="00524DD2" w:rsidRPr="00EB3427">
        <w:rPr>
          <w:u w:val="single"/>
        </w:rPr>
        <w:t>8</w:t>
      </w:r>
    </w:p>
    <w:p w14:paraId="7B6DFA36" w14:textId="5DC3D74F" w:rsidR="00E25FEF" w:rsidRDefault="00DA5186">
      <w:r>
        <w:t>Following on from asking what signs the pupils with dyslexia display</w:t>
      </w:r>
      <w:r w:rsidR="00F61BEA">
        <w:t>ed</w:t>
      </w:r>
      <w:r>
        <w:t xml:space="preserve">, it was helpful to </w:t>
      </w:r>
      <w:r w:rsidR="0082005E">
        <w:t>discuss which was the most obvious traits ove</w:t>
      </w:r>
      <w:r w:rsidR="009914F8">
        <w:t>r</w:t>
      </w:r>
      <w:r w:rsidR="0082005E">
        <w:t xml:space="preserve">all.  As seen, spelling was deemed the most </w:t>
      </w:r>
      <w:r w:rsidR="00B32B90">
        <w:t>obvious aspect</w:t>
      </w:r>
      <w:r w:rsidR="009914F8">
        <w:t>, with no one stating number</w:t>
      </w:r>
      <w:r w:rsidR="00B32B90">
        <w:t>.</w:t>
      </w:r>
    </w:p>
    <w:p w14:paraId="39F10B30" w14:textId="5FF99D66" w:rsidR="00270960" w:rsidRDefault="00E25FEF">
      <w:r>
        <w:rPr>
          <w:noProof/>
        </w:rPr>
        <w:drawing>
          <wp:inline distT="0" distB="0" distL="0" distR="0" wp14:anchorId="35CE0568" wp14:editId="02112829">
            <wp:extent cx="4848225" cy="273028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82450" cy="2749556"/>
                    </a:xfrm>
                    <a:prstGeom prst="rect">
                      <a:avLst/>
                    </a:prstGeom>
                  </pic:spPr>
                </pic:pic>
              </a:graphicData>
            </a:graphic>
          </wp:inline>
        </w:drawing>
      </w:r>
    </w:p>
    <w:p w14:paraId="06184E97" w14:textId="6D8BA5FC" w:rsidR="009914F8" w:rsidRDefault="009914F8"/>
    <w:p w14:paraId="216B980E" w14:textId="120ACF67" w:rsidR="009914F8" w:rsidRPr="00EB3427" w:rsidRDefault="009914F8">
      <w:pPr>
        <w:rPr>
          <w:u w:val="single"/>
        </w:rPr>
      </w:pPr>
      <w:r w:rsidRPr="00EB3427">
        <w:rPr>
          <w:u w:val="single"/>
        </w:rPr>
        <w:t xml:space="preserve">Appendix </w:t>
      </w:r>
      <w:r w:rsidR="00524DD2" w:rsidRPr="00EB3427">
        <w:rPr>
          <w:u w:val="single"/>
        </w:rPr>
        <w:t>9</w:t>
      </w:r>
    </w:p>
    <w:p w14:paraId="1AF70251" w14:textId="5D8BD3E9" w:rsidR="009914F8" w:rsidRDefault="00817CC5">
      <w:r>
        <w:t xml:space="preserve">Some research suggests that </w:t>
      </w:r>
      <w:r w:rsidR="008F4EBE">
        <w:t>dyslexic</w:t>
      </w:r>
      <w:r>
        <w:t xml:space="preserve"> pupils can be more </w:t>
      </w:r>
      <w:r w:rsidR="008D772C">
        <w:t>creative,</w:t>
      </w:r>
      <w:r>
        <w:t xml:space="preserve"> so it was decided to ask </w:t>
      </w:r>
      <w:r w:rsidR="005A7026">
        <w:t xml:space="preserve">this question.  The results did not highlight </w:t>
      </w:r>
      <w:r w:rsidR="009A74EF">
        <w:t>any significant increase in creativity.</w:t>
      </w:r>
    </w:p>
    <w:p w14:paraId="2B94465F" w14:textId="36D522FD" w:rsidR="009914F8" w:rsidRDefault="00817CC5">
      <w:r>
        <w:rPr>
          <w:noProof/>
        </w:rPr>
        <w:drawing>
          <wp:inline distT="0" distB="0" distL="0" distR="0" wp14:anchorId="32E256F6" wp14:editId="60C2EBF0">
            <wp:extent cx="5731510" cy="30441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44190"/>
                    </a:xfrm>
                    <a:prstGeom prst="rect">
                      <a:avLst/>
                    </a:prstGeom>
                  </pic:spPr>
                </pic:pic>
              </a:graphicData>
            </a:graphic>
          </wp:inline>
        </w:drawing>
      </w:r>
    </w:p>
    <w:p w14:paraId="29AC22B2" w14:textId="4BBBD7E3" w:rsidR="00AB4E5A" w:rsidRDefault="00AB4E5A"/>
    <w:p w14:paraId="0055F569" w14:textId="0C626CA7" w:rsidR="00AB4E5A" w:rsidRPr="00EB3427" w:rsidRDefault="00AB4E5A">
      <w:pPr>
        <w:rPr>
          <w:u w:val="single"/>
        </w:rPr>
      </w:pPr>
      <w:r w:rsidRPr="00EB3427">
        <w:rPr>
          <w:u w:val="single"/>
        </w:rPr>
        <w:t xml:space="preserve">Appendix </w:t>
      </w:r>
      <w:r w:rsidR="00524DD2" w:rsidRPr="00EB3427">
        <w:rPr>
          <w:u w:val="single"/>
        </w:rPr>
        <w:t>10</w:t>
      </w:r>
    </w:p>
    <w:p w14:paraId="427D9DE3" w14:textId="5FBB2275" w:rsidR="00512E02" w:rsidRDefault="00A33C2F">
      <w:r>
        <w:t xml:space="preserve">It was deemed important to see </w:t>
      </w:r>
      <w:r w:rsidR="00E15380">
        <w:t>the impact that</w:t>
      </w:r>
      <w:r>
        <w:t xml:space="preserve"> the use of the various resources available actually</w:t>
      </w:r>
      <w:r w:rsidR="00E15380">
        <w:t xml:space="preserve"> had within the classroom.  While no one said there was any negative impact, some stated that there was no impact, </w:t>
      </w:r>
      <w:r w:rsidR="008F4EBE">
        <w:t>which</w:t>
      </w:r>
      <w:r w:rsidR="00E15380">
        <w:t xml:space="preserve"> suggests more needs to be done to </w:t>
      </w:r>
      <w:r w:rsidR="009C6422">
        <w:t>ensure these resources have an impact on pupils within the classroom.</w:t>
      </w:r>
    </w:p>
    <w:p w14:paraId="4B0BB19C" w14:textId="1AA97FCC" w:rsidR="00AB4E5A" w:rsidRDefault="00AB4E5A"/>
    <w:p w14:paraId="73986B94" w14:textId="68A4DE8A" w:rsidR="00AB4E5A" w:rsidRDefault="0001749C">
      <w:r>
        <w:rPr>
          <w:noProof/>
        </w:rPr>
        <w:drawing>
          <wp:inline distT="0" distB="0" distL="0" distR="0" wp14:anchorId="17FA3551" wp14:editId="79485803">
            <wp:extent cx="5731510" cy="294449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944495"/>
                    </a:xfrm>
                    <a:prstGeom prst="rect">
                      <a:avLst/>
                    </a:prstGeom>
                  </pic:spPr>
                </pic:pic>
              </a:graphicData>
            </a:graphic>
          </wp:inline>
        </w:drawing>
      </w:r>
    </w:p>
    <w:sectPr w:rsidR="00AB4E5A">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A7B3F" w14:textId="77777777" w:rsidR="00C65552" w:rsidRDefault="00C65552" w:rsidP="009623FD">
      <w:pPr>
        <w:spacing w:after="0" w:line="240" w:lineRule="auto"/>
      </w:pPr>
      <w:r>
        <w:separator/>
      </w:r>
    </w:p>
  </w:endnote>
  <w:endnote w:type="continuationSeparator" w:id="0">
    <w:p w14:paraId="7F6E7C39" w14:textId="77777777" w:rsidR="00C65552" w:rsidRDefault="00C65552" w:rsidP="00962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AFC58" w14:textId="77777777" w:rsidR="00C65552" w:rsidRDefault="00C65552" w:rsidP="009623FD">
      <w:pPr>
        <w:spacing w:after="0" w:line="240" w:lineRule="auto"/>
      </w:pPr>
      <w:r>
        <w:separator/>
      </w:r>
    </w:p>
  </w:footnote>
  <w:footnote w:type="continuationSeparator" w:id="0">
    <w:p w14:paraId="351DF4F9" w14:textId="77777777" w:rsidR="00C65552" w:rsidRDefault="00C65552" w:rsidP="00962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F8C8" w14:textId="222611B2" w:rsidR="009623FD" w:rsidRDefault="009623FD">
    <w:pPr>
      <w:pStyle w:val="Header"/>
    </w:pPr>
    <w:r>
      <w:t>1706756</w:t>
    </w:r>
  </w:p>
  <w:p w14:paraId="0C7DAD7B" w14:textId="77777777" w:rsidR="009623FD" w:rsidRDefault="00962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E5E56"/>
    <w:multiLevelType w:val="hybridMultilevel"/>
    <w:tmpl w:val="35A8DD88"/>
    <w:lvl w:ilvl="0" w:tplc="20F6EEB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17C68EB"/>
    <w:multiLevelType w:val="hybridMultilevel"/>
    <w:tmpl w:val="A7A290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70"/>
    <w:rsid w:val="00000D6A"/>
    <w:rsid w:val="000012F2"/>
    <w:rsid w:val="00003AB6"/>
    <w:rsid w:val="000101D9"/>
    <w:rsid w:val="000112D6"/>
    <w:rsid w:val="000123CE"/>
    <w:rsid w:val="00013B9C"/>
    <w:rsid w:val="000146B0"/>
    <w:rsid w:val="0001749C"/>
    <w:rsid w:val="00017A96"/>
    <w:rsid w:val="000251EE"/>
    <w:rsid w:val="00027F79"/>
    <w:rsid w:val="0003625C"/>
    <w:rsid w:val="00043BAB"/>
    <w:rsid w:val="00050662"/>
    <w:rsid w:val="00056578"/>
    <w:rsid w:val="0006467C"/>
    <w:rsid w:val="00066F09"/>
    <w:rsid w:val="00070445"/>
    <w:rsid w:val="00071849"/>
    <w:rsid w:val="00072B14"/>
    <w:rsid w:val="00073166"/>
    <w:rsid w:val="000734B9"/>
    <w:rsid w:val="00074166"/>
    <w:rsid w:val="000812F7"/>
    <w:rsid w:val="000828B1"/>
    <w:rsid w:val="0008584A"/>
    <w:rsid w:val="00085F9E"/>
    <w:rsid w:val="00090490"/>
    <w:rsid w:val="00091034"/>
    <w:rsid w:val="0009285E"/>
    <w:rsid w:val="000A4F43"/>
    <w:rsid w:val="000A76D4"/>
    <w:rsid w:val="000B0CDE"/>
    <w:rsid w:val="000B0F99"/>
    <w:rsid w:val="000B2FC1"/>
    <w:rsid w:val="000B68D7"/>
    <w:rsid w:val="000C1562"/>
    <w:rsid w:val="000C2497"/>
    <w:rsid w:val="000C2E9E"/>
    <w:rsid w:val="000C7911"/>
    <w:rsid w:val="000D1549"/>
    <w:rsid w:val="000D18D7"/>
    <w:rsid w:val="000E1693"/>
    <w:rsid w:val="000E705B"/>
    <w:rsid w:val="000E7786"/>
    <w:rsid w:val="000F059B"/>
    <w:rsid w:val="000F4571"/>
    <w:rsid w:val="000F4E0B"/>
    <w:rsid w:val="000F6521"/>
    <w:rsid w:val="00100B0D"/>
    <w:rsid w:val="00102BE8"/>
    <w:rsid w:val="00103313"/>
    <w:rsid w:val="00103A67"/>
    <w:rsid w:val="00106FEF"/>
    <w:rsid w:val="00114939"/>
    <w:rsid w:val="00114CCB"/>
    <w:rsid w:val="00115DE2"/>
    <w:rsid w:val="001176F0"/>
    <w:rsid w:val="00121E4F"/>
    <w:rsid w:val="00123AEA"/>
    <w:rsid w:val="0012621E"/>
    <w:rsid w:val="0012755E"/>
    <w:rsid w:val="00131259"/>
    <w:rsid w:val="0014154E"/>
    <w:rsid w:val="00141D89"/>
    <w:rsid w:val="00141F12"/>
    <w:rsid w:val="001559D4"/>
    <w:rsid w:val="00160B02"/>
    <w:rsid w:val="00160B69"/>
    <w:rsid w:val="00174D5A"/>
    <w:rsid w:val="00174F3A"/>
    <w:rsid w:val="00175746"/>
    <w:rsid w:val="0018098B"/>
    <w:rsid w:val="001844DD"/>
    <w:rsid w:val="001846F3"/>
    <w:rsid w:val="00186082"/>
    <w:rsid w:val="00190EE8"/>
    <w:rsid w:val="00193363"/>
    <w:rsid w:val="001953FB"/>
    <w:rsid w:val="0019575D"/>
    <w:rsid w:val="00196CFD"/>
    <w:rsid w:val="00196D6E"/>
    <w:rsid w:val="00197FE4"/>
    <w:rsid w:val="001A0B11"/>
    <w:rsid w:val="001A11DD"/>
    <w:rsid w:val="001A1980"/>
    <w:rsid w:val="001A207D"/>
    <w:rsid w:val="001A26E4"/>
    <w:rsid w:val="001B007F"/>
    <w:rsid w:val="001B15DB"/>
    <w:rsid w:val="001B18B4"/>
    <w:rsid w:val="001B213D"/>
    <w:rsid w:val="001B326A"/>
    <w:rsid w:val="001B3B57"/>
    <w:rsid w:val="001B4E41"/>
    <w:rsid w:val="001B5792"/>
    <w:rsid w:val="001B5850"/>
    <w:rsid w:val="001C130F"/>
    <w:rsid w:val="001C53CF"/>
    <w:rsid w:val="001C67BF"/>
    <w:rsid w:val="001C6C82"/>
    <w:rsid w:val="001C6D21"/>
    <w:rsid w:val="001D28E6"/>
    <w:rsid w:val="001E0270"/>
    <w:rsid w:val="001E6DA3"/>
    <w:rsid w:val="001F053C"/>
    <w:rsid w:val="001F0BA7"/>
    <w:rsid w:val="001F27D7"/>
    <w:rsid w:val="001F66C4"/>
    <w:rsid w:val="001F6B46"/>
    <w:rsid w:val="00200924"/>
    <w:rsid w:val="0020331F"/>
    <w:rsid w:val="00205178"/>
    <w:rsid w:val="00207A9E"/>
    <w:rsid w:val="00216206"/>
    <w:rsid w:val="00217266"/>
    <w:rsid w:val="00220B18"/>
    <w:rsid w:val="002257AB"/>
    <w:rsid w:val="00230CBA"/>
    <w:rsid w:val="00236FE1"/>
    <w:rsid w:val="00243D8B"/>
    <w:rsid w:val="00246DF0"/>
    <w:rsid w:val="00253A71"/>
    <w:rsid w:val="002570AE"/>
    <w:rsid w:val="002602C0"/>
    <w:rsid w:val="00264ADD"/>
    <w:rsid w:val="00265241"/>
    <w:rsid w:val="0026533C"/>
    <w:rsid w:val="00265C76"/>
    <w:rsid w:val="00265D64"/>
    <w:rsid w:val="002665BC"/>
    <w:rsid w:val="00270960"/>
    <w:rsid w:val="002741B1"/>
    <w:rsid w:val="0027427B"/>
    <w:rsid w:val="002749D9"/>
    <w:rsid w:val="00281711"/>
    <w:rsid w:val="00281BD1"/>
    <w:rsid w:val="002922D5"/>
    <w:rsid w:val="00292463"/>
    <w:rsid w:val="002A388D"/>
    <w:rsid w:val="002B1113"/>
    <w:rsid w:val="002B2BBE"/>
    <w:rsid w:val="002B660C"/>
    <w:rsid w:val="002B6918"/>
    <w:rsid w:val="002B7C6B"/>
    <w:rsid w:val="002C100E"/>
    <w:rsid w:val="002C16D3"/>
    <w:rsid w:val="002C2A43"/>
    <w:rsid w:val="002C30D7"/>
    <w:rsid w:val="002C332E"/>
    <w:rsid w:val="002C338D"/>
    <w:rsid w:val="002C5639"/>
    <w:rsid w:val="002D0C0D"/>
    <w:rsid w:val="002D1272"/>
    <w:rsid w:val="002D309C"/>
    <w:rsid w:val="002D44AB"/>
    <w:rsid w:val="002D565C"/>
    <w:rsid w:val="002E14F8"/>
    <w:rsid w:val="002E2343"/>
    <w:rsid w:val="002E41A6"/>
    <w:rsid w:val="002E4490"/>
    <w:rsid w:val="002E4540"/>
    <w:rsid w:val="002E4ADF"/>
    <w:rsid w:val="002E5280"/>
    <w:rsid w:val="002E6E0A"/>
    <w:rsid w:val="002F009F"/>
    <w:rsid w:val="002F0950"/>
    <w:rsid w:val="002F1C84"/>
    <w:rsid w:val="002F1D19"/>
    <w:rsid w:val="002F263E"/>
    <w:rsid w:val="00301D4C"/>
    <w:rsid w:val="00306249"/>
    <w:rsid w:val="00311FEC"/>
    <w:rsid w:val="00316A28"/>
    <w:rsid w:val="00326267"/>
    <w:rsid w:val="003402AA"/>
    <w:rsid w:val="00340770"/>
    <w:rsid w:val="00341162"/>
    <w:rsid w:val="00350DAD"/>
    <w:rsid w:val="0035158C"/>
    <w:rsid w:val="003567FB"/>
    <w:rsid w:val="003600E5"/>
    <w:rsid w:val="00361EAF"/>
    <w:rsid w:val="0036413F"/>
    <w:rsid w:val="00367045"/>
    <w:rsid w:val="00370B8A"/>
    <w:rsid w:val="003722F8"/>
    <w:rsid w:val="00374093"/>
    <w:rsid w:val="00375595"/>
    <w:rsid w:val="00376680"/>
    <w:rsid w:val="00380EE6"/>
    <w:rsid w:val="0038295D"/>
    <w:rsid w:val="00382A60"/>
    <w:rsid w:val="003854FA"/>
    <w:rsid w:val="00394239"/>
    <w:rsid w:val="00396F72"/>
    <w:rsid w:val="00397E80"/>
    <w:rsid w:val="003A13E1"/>
    <w:rsid w:val="003A6392"/>
    <w:rsid w:val="003A7274"/>
    <w:rsid w:val="003A76EB"/>
    <w:rsid w:val="003A7FA1"/>
    <w:rsid w:val="003B00DA"/>
    <w:rsid w:val="003B03D9"/>
    <w:rsid w:val="003B3F8E"/>
    <w:rsid w:val="003C35FB"/>
    <w:rsid w:val="003C66C9"/>
    <w:rsid w:val="003D3913"/>
    <w:rsid w:val="003D5BA2"/>
    <w:rsid w:val="003E19DE"/>
    <w:rsid w:val="003E71F8"/>
    <w:rsid w:val="003F309C"/>
    <w:rsid w:val="0040081E"/>
    <w:rsid w:val="00401541"/>
    <w:rsid w:val="00402260"/>
    <w:rsid w:val="00405F62"/>
    <w:rsid w:val="00413D33"/>
    <w:rsid w:val="00416A4A"/>
    <w:rsid w:val="00424153"/>
    <w:rsid w:val="00425D3F"/>
    <w:rsid w:val="004312D1"/>
    <w:rsid w:val="0043168B"/>
    <w:rsid w:val="0043214E"/>
    <w:rsid w:val="00433764"/>
    <w:rsid w:val="004348A6"/>
    <w:rsid w:val="004353B5"/>
    <w:rsid w:val="00435C15"/>
    <w:rsid w:val="004365F0"/>
    <w:rsid w:val="0044485F"/>
    <w:rsid w:val="00444E85"/>
    <w:rsid w:val="00451E9E"/>
    <w:rsid w:val="00453865"/>
    <w:rsid w:val="0045529C"/>
    <w:rsid w:val="00462A0D"/>
    <w:rsid w:val="00463BC5"/>
    <w:rsid w:val="00463F90"/>
    <w:rsid w:val="00466CB0"/>
    <w:rsid w:val="00466F49"/>
    <w:rsid w:val="00467D37"/>
    <w:rsid w:val="00471226"/>
    <w:rsid w:val="00471FA8"/>
    <w:rsid w:val="004721B4"/>
    <w:rsid w:val="004722D5"/>
    <w:rsid w:val="00472642"/>
    <w:rsid w:val="00473141"/>
    <w:rsid w:val="00475781"/>
    <w:rsid w:val="00475AF2"/>
    <w:rsid w:val="00480042"/>
    <w:rsid w:val="00485A40"/>
    <w:rsid w:val="00491144"/>
    <w:rsid w:val="004934B3"/>
    <w:rsid w:val="004A19B5"/>
    <w:rsid w:val="004A72FD"/>
    <w:rsid w:val="004A7AE5"/>
    <w:rsid w:val="004B393D"/>
    <w:rsid w:val="004B3DC2"/>
    <w:rsid w:val="004B49B3"/>
    <w:rsid w:val="004C1C6A"/>
    <w:rsid w:val="004C7554"/>
    <w:rsid w:val="004C7E3D"/>
    <w:rsid w:val="004D1B26"/>
    <w:rsid w:val="004D3073"/>
    <w:rsid w:val="004D5760"/>
    <w:rsid w:val="004D62A4"/>
    <w:rsid w:val="004D644A"/>
    <w:rsid w:val="004D6636"/>
    <w:rsid w:val="004E061D"/>
    <w:rsid w:val="004E077D"/>
    <w:rsid w:val="004E1472"/>
    <w:rsid w:val="004E36D8"/>
    <w:rsid w:val="004E378E"/>
    <w:rsid w:val="004E3B51"/>
    <w:rsid w:val="004E4DA6"/>
    <w:rsid w:val="004E6523"/>
    <w:rsid w:val="004E6B09"/>
    <w:rsid w:val="004F07BF"/>
    <w:rsid w:val="004F11C5"/>
    <w:rsid w:val="004F1B19"/>
    <w:rsid w:val="004F2FFE"/>
    <w:rsid w:val="004F5A58"/>
    <w:rsid w:val="00502223"/>
    <w:rsid w:val="00503225"/>
    <w:rsid w:val="00507A77"/>
    <w:rsid w:val="00512E02"/>
    <w:rsid w:val="00517E55"/>
    <w:rsid w:val="005215DD"/>
    <w:rsid w:val="0052325F"/>
    <w:rsid w:val="00523407"/>
    <w:rsid w:val="00523952"/>
    <w:rsid w:val="00524C19"/>
    <w:rsid w:val="00524DD2"/>
    <w:rsid w:val="00530D9E"/>
    <w:rsid w:val="00532A67"/>
    <w:rsid w:val="00536107"/>
    <w:rsid w:val="00536E1E"/>
    <w:rsid w:val="00537161"/>
    <w:rsid w:val="005378C0"/>
    <w:rsid w:val="0054009A"/>
    <w:rsid w:val="0054104D"/>
    <w:rsid w:val="0054148B"/>
    <w:rsid w:val="00544454"/>
    <w:rsid w:val="005608B2"/>
    <w:rsid w:val="00560FE3"/>
    <w:rsid w:val="0056190F"/>
    <w:rsid w:val="00561D5E"/>
    <w:rsid w:val="0056210F"/>
    <w:rsid w:val="00562A59"/>
    <w:rsid w:val="00563EE2"/>
    <w:rsid w:val="00567DC9"/>
    <w:rsid w:val="00574FA4"/>
    <w:rsid w:val="00581943"/>
    <w:rsid w:val="00581A3F"/>
    <w:rsid w:val="00581ECA"/>
    <w:rsid w:val="005830D3"/>
    <w:rsid w:val="0059067C"/>
    <w:rsid w:val="00592DA2"/>
    <w:rsid w:val="005956AD"/>
    <w:rsid w:val="00595E66"/>
    <w:rsid w:val="00596774"/>
    <w:rsid w:val="005A0380"/>
    <w:rsid w:val="005A112D"/>
    <w:rsid w:val="005A2A6C"/>
    <w:rsid w:val="005A3EE8"/>
    <w:rsid w:val="005A7026"/>
    <w:rsid w:val="005A7121"/>
    <w:rsid w:val="005A7C90"/>
    <w:rsid w:val="005B387A"/>
    <w:rsid w:val="005B61AE"/>
    <w:rsid w:val="005B6DAD"/>
    <w:rsid w:val="005C008C"/>
    <w:rsid w:val="005C4FF6"/>
    <w:rsid w:val="005C5282"/>
    <w:rsid w:val="005D0F16"/>
    <w:rsid w:val="005D402C"/>
    <w:rsid w:val="005D46CD"/>
    <w:rsid w:val="005D76E2"/>
    <w:rsid w:val="005D7716"/>
    <w:rsid w:val="005E753E"/>
    <w:rsid w:val="005F30D7"/>
    <w:rsid w:val="005F5BC9"/>
    <w:rsid w:val="005F6AE1"/>
    <w:rsid w:val="00605D79"/>
    <w:rsid w:val="00607D63"/>
    <w:rsid w:val="00610241"/>
    <w:rsid w:val="00615A59"/>
    <w:rsid w:val="006172EB"/>
    <w:rsid w:val="00625691"/>
    <w:rsid w:val="00627F72"/>
    <w:rsid w:val="006443DF"/>
    <w:rsid w:val="00646B8E"/>
    <w:rsid w:val="00651A4E"/>
    <w:rsid w:val="00652964"/>
    <w:rsid w:val="0065475D"/>
    <w:rsid w:val="0065646A"/>
    <w:rsid w:val="006638C0"/>
    <w:rsid w:val="00664C7E"/>
    <w:rsid w:val="006708A0"/>
    <w:rsid w:val="00671577"/>
    <w:rsid w:val="006718EF"/>
    <w:rsid w:val="006751D0"/>
    <w:rsid w:val="006818F3"/>
    <w:rsid w:val="00683886"/>
    <w:rsid w:val="00683C6E"/>
    <w:rsid w:val="0068622C"/>
    <w:rsid w:val="006925AB"/>
    <w:rsid w:val="0069284B"/>
    <w:rsid w:val="00694C63"/>
    <w:rsid w:val="006A0230"/>
    <w:rsid w:val="006A0E3A"/>
    <w:rsid w:val="006A1ACD"/>
    <w:rsid w:val="006A21B8"/>
    <w:rsid w:val="006A5036"/>
    <w:rsid w:val="006B2A7A"/>
    <w:rsid w:val="006B2EDB"/>
    <w:rsid w:val="006B2F3B"/>
    <w:rsid w:val="006B3D2D"/>
    <w:rsid w:val="006B616F"/>
    <w:rsid w:val="006C05C1"/>
    <w:rsid w:val="006C1177"/>
    <w:rsid w:val="006C62CD"/>
    <w:rsid w:val="006C6ED5"/>
    <w:rsid w:val="006C75A0"/>
    <w:rsid w:val="006C77FB"/>
    <w:rsid w:val="006D4F8F"/>
    <w:rsid w:val="006D50B0"/>
    <w:rsid w:val="006D5B35"/>
    <w:rsid w:val="006E4456"/>
    <w:rsid w:val="006F1D10"/>
    <w:rsid w:val="006F222E"/>
    <w:rsid w:val="006F58D2"/>
    <w:rsid w:val="0070254E"/>
    <w:rsid w:val="00702FB4"/>
    <w:rsid w:val="00703E5D"/>
    <w:rsid w:val="007045AA"/>
    <w:rsid w:val="0070694F"/>
    <w:rsid w:val="00712760"/>
    <w:rsid w:val="00714E24"/>
    <w:rsid w:val="0072279D"/>
    <w:rsid w:val="007245CD"/>
    <w:rsid w:val="00731B37"/>
    <w:rsid w:val="007328BE"/>
    <w:rsid w:val="00743506"/>
    <w:rsid w:val="007443FE"/>
    <w:rsid w:val="007447D3"/>
    <w:rsid w:val="00744975"/>
    <w:rsid w:val="007450BE"/>
    <w:rsid w:val="0075449A"/>
    <w:rsid w:val="00755FDA"/>
    <w:rsid w:val="0075793B"/>
    <w:rsid w:val="007659AD"/>
    <w:rsid w:val="00765AF5"/>
    <w:rsid w:val="00771463"/>
    <w:rsid w:val="007718D2"/>
    <w:rsid w:val="007723CF"/>
    <w:rsid w:val="007728E9"/>
    <w:rsid w:val="00772DA9"/>
    <w:rsid w:val="007746C0"/>
    <w:rsid w:val="0078265C"/>
    <w:rsid w:val="007829B4"/>
    <w:rsid w:val="00793269"/>
    <w:rsid w:val="00793FA0"/>
    <w:rsid w:val="00797A2A"/>
    <w:rsid w:val="007A7C78"/>
    <w:rsid w:val="007B3576"/>
    <w:rsid w:val="007B4C2B"/>
    <w:rsid w:val="007B5EB1"/>
    <w:rsid w:val="007B7E44"/>
    <w:rsid w:val="007C0259"/>
    <w:rsid w:val="007C4C5C"/>
    <w:rsid w:val="007C64A3"/>
    <w:rsid w:val="007D0D00"/>
    <w:rsid w:val="007D3D84"/>
    <w:rsid w:val="007D5625"/>
    <w:rsid w:val="007D6172"/>
    <w:rsid w:val="007D780F"/>
    <w:rsid w:val="007E6394"/>
    <w:rsid w:val="007F38AA"/>
    <w:rsid w:val="007F627F"/>
    <w:rsid w:val="007F6E41"/>
    <w:rsid w:val="008037C8"/>
    <w:rsid w:val="00804376"/>
    <w:rsid w:val="00806D68"/>
    <w:rsid w:val="00810795"/>
    <w:rsid w:val="00815885"/>
    <w:rsid w:val="00817CC5"/>
    <w:rsid w:val="0082005E"/>
    <w:rsid w:val="00821554"/>
    <w:rsid w:val="00833A5C"/>
    <w:rsid w:val="0083538B"/>
    <w:rsid w:val="00835FB0"/>
    <w:rsid w:val="0083633A"/>
    <w:rsid w:val="00840634"/>
    <w:rsid w:val="00843097"/>
    <w:rsid w:val="008444C8"/>
    <w:rsid w:val="008466BE"/>
    <w:rsid w:val="00850073"/>
    <w:rsid w:val="00850B3D"/>
    <w:rsid w:val="00853C35"/>
    <w:rsid w:val="00853E57"/>
    <w:rsid w:val="00856699"/>
    <w:rsid w:val="00857D8D"/>
    <w:rsid w:val="00860369"/>
    <w:rsid w:val="00871BE1"/>
    <w:rsid w:val="0087625D"/>
    <w:rsid w:val="00876F38"/>
    <w:rsid w:val="00877B9C"/>
    <w:rsid w:val="00880076"/>
    <w:rsid w:val="0088124D"/>
    <w:rsid w:val="008812D8"/>
    <w:rsid w:val="0088338B"/>
    <w:rsid w:val="0088738E"/>
    <w:rsid w:val="008948DF"/>
    <w:rsid w:val="008956C7"/>
    <w:rsid w:val="00896040"/>
    <w:rsid w:val="008A118F"/>
    <w:rsid w:val="008A255E"/>
    <w:rsid w:val="008A2FF6"/>
    <w:rsid w:val="008A4137"/>
    <w:rsid w:val="008A69D7"/>
    <w:rsid w:val="008B2C95"/>
    <w:rsid w:val="008B33AA"/>
    <w:rsid w:val="008B355D"/>
    <w:rsid w:val="008B374E"/>
    <w:rsid w:val="008B6067"/>
    <w:rsid w:val="008B7631"/>
    <w:rsid w:val="008B7D4B"/>
    <w:rsid w:val="008C242E"/>
    <w:rsid w:val="008C3A58"/>
    <w:rsid w:val="008C5F41"/>
    <w:rsid w:val="008C6A35"/>
    <w:rsid w:val="008D3A4E"/>
    <w:rsid w:val="008D40CD"/>
    <w:rsid w:val="008D772C"/>
    <w:rsid w:val="008E01A7"/>
    <w:rsid w:val="008E141B"/>
    <w:rsid w:val="008E43A3"/>
    <w:rsid w:val="008F128D"/>
    <w:rsid w:val="008F4EBE"/>
    <w:rsid w:val="008F5635"/>
    <w:rsid w:val="008F62CC"/>
    <w:rsid w:val="008F6874"/>
    <w:rsid w:val="008F7970"/>
    <w:rsid w:val="0090127C"/>
    <w:rsid w:val="00910CFF"/>
    <w:rsid w:val="00911EC6"/>
    <w:rsid w:val="009127CF"/>
    <w:rsid w:val="00913F7B"/>
    <w:rsid w:val="009141BD"/>
    <w:rsid w:val="00915996"/>
    <w:rsid w:val="0092306D"/>
    <w:rsid w:val="009253C2"/>
    <w:rsid w:val="009268C2"/>
    <w:rsid w:val="0092691F"/>
    <w:rsid w:val="00930161"/>
    <w:rsid w:val="00930989"/>
    <w:rsid w:val="0094038F"/>
    <w:rsid w:val="00940607"/>
    <w:rsid w:val="009406EE"/>
    <w:rsid w:val="00944E3A"/>
    <w:rsid w:val="00946A18"/>
    <w:rsid w:val="00950003"/>
    <w:rsid w:val="0095032A"/>
    <w:rsid w:val="009549F5"/>
    <w:rsid w:val="0096043C"/>
    <w:rsid w:val="0096133B"/>
    <w:rsid w:val="0096167C"/>
    <w:rsid w:val="009623FD"/>
    <w:rsid w:val="00963ABB"/>
    <w:rsid w:val="0096459D"/>
    <w:rsid w:val="0096689F"/>
    <w:rsid w:val="00971370"/>
    <w:rsid w:val="00976EDD"/>
    <w:rsid w:val="00980F88"/>
    <w:rsid w:val="00982C81"/>
    <w:rsid w:val="00983872"/>
    <w:rsid w:val="00985240"/>
    <w:rsid w:val="009852DD"/>
    <w:rsid w:val="009911B0"/>
    <w:rsid w:val="009914F8"/>
    <w:rsid w:val="00991739"/>
    <w:rsid w:val="00994A53"/>
    <w:rsid w:val="009976E5"/>
    <w:rsid w:val="009A17CF"/>
    <w:rsid w:val="009A465F"/>
    <w:rsid w:val="009A4D3E"/>
    <w:rsid w:val="009A6333"/>
    <w:rsid w:val="009A74EF"/>
    <w:rsid w:val="009A75A2"/>
    <w:rsid w:val="009B1011"/>
    <w:rsid w:val="009B19D3"/>
    <w:rsid w:val="009B2C03"/>
    <w:rsid w:val="009B38B8"/>
    <w:rsid w:val="009C6422"/>
    <w:rsid w:val="009C6EA3"/>
    <w:rsid w:val="009D3895"/>
    <w:rsid w:val="009E73C6"/>
    <w:rsid w:val="009F2A68"/>
    <w:rsid w:val="009F3E71"/>
    <w:rsid w:val="009F5E89"/>
    <w:rsid w:val="00A011F6"/>
    <w:rsid w:val="00A038C4"/>
    <w:rsid w:val="00A06059"/>
    <w:rsid w:val="00A06789"/>
    <w:rsid w:val="00A11CFD"/>
    <w:rsid w:val="00A12750"/>
    <w:rsid w:val="00A156D7"/>
    <w:rsid w:val="00A15FDC"/>
    <w:rsid w:val="00A273DA"/>
    <w:rsid w:val="00A2754D"/>
    <w:rsid w:val="00A27A2A"/>
    <w:rsid w:val="00A30F39"/>
    <w:rsid w:val="00A33C2F"/>
    <w:rsid w:val="00A34452"/>
    <w:rsid w:val="00A349CE"/>
    <w:rsid w:val="00A35486"/>
    <w:rsid w:val="00A37011"/>
    <w:rsid w:val="00A40678"/>
    <w:rsid w:val="00A40DA8"/>
    <w:rsid w:val="00A40FA9"/>
    <w:rsid w:val="00A425BE"/>
    <w:rsid w:val="00A42C93"/>
    <w:rsid w:val="00A43894"/>
    <w:rsid w:val="00A461CD"/>
    <w:rsid w:val="00A4656D"/>
    <w:rsid w:val="00A50431"/>
    <w:rsid w:val="00A509FF"/>
    <w:rsid w:val="00A54B82"/>
    <w:rsid w:val="00A6007E"/>
    <w:rsid w:val="00A651E6"/>
    <w:rsid w:val="00A65C09"/>
    <w:rsid w:val="00A67696"/>
    <w:rsid w:val="00A82A92"/>
    <w:rsid w:val="00A851DA"/>
    <w:rsid w:val="00A85A37"/>
    <w:rsid w:val="00A8704D"/>
    <w:rsid w:val="00A90BA7"/>
    <w:rsid w:val="00A90DD2"/>
    <w:rsid w:val="00A95D70"/>
    <w:rsid w:val="00A97309"/>
    <w:rsid w:val="00AA00A5"/>
    <w:rsid w:val="00AA040E"/>
    <w:rsid w:val="00AA064D"/>
    <w:rsid w:val="00AA244B"/>
    <w:rsid w:val="00AA249C"/>
    <w:rsid w:val="00AA2730"/>
    <w:rsid w:val="00AA5C98"/>
    <w:rsid w:val="00AA6692"/>
    <w:rsid w:val="00AA675B"/>
    <w:rsid w:val="00AB0255"/>
    <w:rsid w:val="00AB4080"/>
    <w:rsid w:val="00AB4E5A"/>
    <w:rsid w:val="00AB5AF6"/>
    <w:rsid w:val="00AC2F19"/>
    <w:rsid w:val="00AC5433"/>
    <w:rsid w:val="00AC7C2D"/>
    <w:rsid w:val="00AD0CBE"/>
    <w:rsid w:val="00AD4CD4"/>
    <w:rsid w:val="00AD673D"/>
    <w:rsid w:val="00AD785E"/>
    <w:rsid w:val="00AD7C50"/>
    <w:rsid w:val="00AE1FAA"/>
    <w:rsid w:val="00AE3F75"/>
    <w:rsid w:val="00AE4EE5"/>
    <w:rsid w:val="00AF3947"/>
    <w:rsid w:val="00AF3973"/>
    <w:rsid w:val="00AF3C34"/>
    <w:rsid w:val="00AF6847"/>
    <w:rsid w:val="00B00EE0"/>
    <w:rsid w:val="00B0117F"/>
    <w:rsid w:val="00B0421C"/>
    <w:rsid w:val="00B10246"/>
    <w:rsid w:val="00B1258D"/>
    <w:rsid w:val="00B1508F"/>
    <w:rsid w:val="00B17193"/>
    <w:rsid w:val="00B1774F"/>
    <w:rsid w:val="00B17E6A"/>
    <w:rsid w:val="00B20019"/>
    <w:rsid w:val="00B209A1"/>
    <w:rsid w:val="00B222FE"/>
    <w:rsid w:val="00B301C4"/>
    <w:rsid w:val="00B318F0"/>
    <w:rsid w:val="00B3250C"/>
    <w:rsid w:val="00B32B90"/>
    <w:rsid w:val="00B3349A"/>
    <w:rsid w:val="00B3420D"/>
    <w:rsid w:val="00B36448"/>
    <w:rsid w:val="00B42B04"/>
    <w:rsid w:val="00B42DAD"/>
    <w:rsid w:val="00B43972"/>
    <w:rsid w:val="00B4506C"/>
    <w:rsid w:val="00B608F5"/>
    <w:rsid w:val="00B61977"/>
    <w:rsid w:val="00B61CDC"/>
    <w:rsid w:val="00B622C1"/>
    <w:rsid w:val="00B66981"/>
    <w:rsid w:val="00B7112E"/>
    <w:rsid w:val="00B75A52"/>
    <w:rsid w:val="00B76561"/>
    <w:rsid w:val="00B7660A"/>
    <w:rsid w:val="00B81A67"/>
    <w:rsid w:val="00B83FA7"/>
    <w:rsid w:val="00B865BE"/>
    <w:rsid w:val="00B86BCD"/>
    <w:rsid w:val="00B87891"/>
    <w:rsid w:val="00B931BF"/>
    <w:rsid w:val="00B94004"/>
    <w:rsid w:val="00B94B84"/>
    <w:rsid w:val="00BA00E5"/>
    <w:rsid w:val="00BB017D"/>
    <w:rsid w:val="00BB3470"/>
    <w:rsid w:val="00BB6353"/>
    <w:rsid w:val="00BB7F95"/>
    <w:rsid w:val="00BC1122"/>
    <w:rsid w:val="00BC2629"/>
    <w:rsid w:val="00BD0337"/>
    <w:rsid w:val="00BD2DE6"/>
    <w:rsid w:val="00BD3575"/>
    <w:rsid w:val="00BD3998"/>
    <w:rsid w:val="00BD4E59"/>
    <w:rsid w:val="00BD65A0"/>
    <w:rsid w:val="00BD7BD0"/>
    <w:rsid w:val="00BE2459"/>
    <w:rsid w:val="00BE2BC3"/>
    <w:rsid w:val="00BE3A59"/>
    <w:rsid w:val="00BE740D"/>
    <w:rsid w:val="00BE7607"/>
    <w:rsid w:val="00BF4C3E"/>
    <w:rsid w:val="00BF4DAB"/>
    <w:rsid w:val="00BF7428"/>
    <w:rsid w:val="00C01688"/>
    <w:rsid w:val="00C0184D"/>
    <w:rsid w:val="00C04E11"/>
    <w:rsid w:val="00C13898"/>
    <w:rsid w:val="00C13ED2"/>
    <w:rsid w:val="00C17CA6"/>
    <w:rsid w:val="00C2088B"/>
    <w:rsid w:val="00C2163B"/>
    <w:rsid w:val="00C21ABF"/>
    <w:rsid w:val="00C230B8"/>
    <w:rsid w:val="00C232ED"/>
    <w:rsid w:val="00C24637"/>
    <w:rsid w:val="00C265FB"/>
    <w:rsid w:val="00C30CE4"/>
    <w:rsid w:val="00C315C4"/>
    <w:rsid w:val="00C33C27"/>
    <w:rsid w:val="00C33FD2"/>
    <w:rsid w:val="00C348ED"/>
    <w:rsid w:val="00C34E12"/>
    <w:rsid w:val="00C42877"/>
    <w:rsid w:val="00C433C9"/>
    <w:rsid w:val="00C438CB"/>
    <w:rsid w:val="00C441E9"/>
    <w:rsid w:val="00C45C13"/>
    <w:rsid w:val="00C46B1B"/>
    <w:rsid w:val="00C567B2"/>
    <w:rsid w:val="00C578B1"/>
    <w:rsid w:val="00C61F75"/>
    <w:rsid w:val="00C63FAC"/>
    <w:rsid w:val="00C64AD9"/>
    <w:rsid w:val="00C64F64"/>
    <w:rsid w:val="00C654E9"/>
    <w:rsid w:val="00C65552"/>
    <w:rsid w:val="00C66396"/>
    <w:rsid w:val="00C67286"/>
    <w:rsid w:val="00C67591"/>
    <w:rsid w:val="00C704F9"/>
    <w:rsid w:val="00C714B8"/>
    <w:rsid w:val="00C737E0"/>
    <w:rsid w:val="00C778C2"/>
    <w:rsid w:val="00C82638"/>
    <w:rsid w:val="00C859EC"/>
    <w:rsid w:val="00C912D7"/>
    <w:rsid w:val="00C955C6"/>
    <w:rsid w:val="00C96591"/>
    <w:rsid w:val="00CA191C"/>
    <w:rsid w:val="00CA1E96"/>
    <w:rsid w:val="00CA3237"/>
    <w:rsid w:val="00CA66B3"/>
    <w:rsid w:val="00CA6DF2"/>
    <w:rsid w:val="00CB373D"/>
    <w:rsid w:val="00CB376A"/>
    <w:rsid w:val="00CB5D32"/>
    <w:rsid w:val="00CB73B9"/>
    <w:rsid w:val="00CC23DE"/>
    <w:rsid w:val="00CD3ADD"/>
    <w:rsid w:val="00CD6092"/>
    <w:rsid w:val="00CE142E"/>
    <w:rsid w:val="00CE269E"/>
    <w:rsid w:val="00CE429C"/>
    <w:rsid w:val="00D02599"/>
    <w:rsid w:val="00D0276F"/>
    <w:rsid w:val="00D028C8"/>
    <w:rsid w:val="00D02C3D"/>
    <w:rsid w:val="00D06634"/>
    <w:rsid w:val="00D0668F"/>
    <w:rsid w:val="00D12549"/>
    <w:rsid w:val="00D13CC2"/>
    <w:rsid w:val="00D14F6C"/>
    <w:rsid w:val="00D215AA"/>
    <w:rsid w:val="00D221A1"/>
    <w:rsid w:val="00D307EE"/>
    <w:rsid w:val="00D32BCA"/>
    <w:rsid w:val="00D338A4"/>
    <w:rsid w:val="00D36522"/>
    <w:rsid w:val="00D41D84"/>
    <w:rsid w:val="00D42BFF"/>
    <w:rsid w:val="00D437E3"/>
    <w:rsid w:val="00D44E63"/>
    <w:rsid w:val="00D50BC9"/>
    <w:rsid w:val="00D51B83"/>
    <w:rsid w:val="00D52E16"/>
    <w:rsid w:val="00D53187"/>
    <w:rsid w:val="00D629FB"/>
    <w:rsid w:val="00D64308"/>
    <w:rsid w:val="00D665AE"/>
    <w:rsid w:val="00D71255"/>
    <w:rsid w:val="00D8251C"/>
    <w:rsid w:val="00D8378D"/>
    <w:rsid w:val="00D83AD2"/>
    <w:rsid w:val="00D937F8"/>
    <w:rsid w:val="00D93C68"/>
    <w:rsid w:val="00DA3390"/>
    <w:rsid w:val="00DA5186"/>
    <w:rsid w:val="00DB0BAA"/>
    <w:rsid w:val="00DB4670"/>
    <w:rsid w:val="00DB6CF8"/>
    <w:rsid w:val="00DB7B50"/>
    <w:rsid w:val="00DC1685"/>
    <w:rsid w:val="00DC1C57"/>
    <w:rsid w:val="00DC24D4"/>
    <w:rsid w:val="00DD1314"/>
    <w:rsid w:val="00DE0081"/>
    <w:rsid w:val="00DE672C"/>
    <w:rsid w:val="00DF03CE"/>
    <w:rsid w:val="00E02B86"/>
    <w:rsid w:val="00E0326E"/>
    <w:rsid w:val="00E03B46"/>
    <w:rsid w:val="00E0606C"/>
    <w:rsid w:val="00E06AB5"/>
    <w:rsid w:val="00E10EB5"/>
    <w:rsid w:val="00E1133C"/>
    <w:rsid w:val="00E11776"/>
    <w:rsid w:val="00E119A1"/>
    <w:rsid w:val="00E11D16"/>
    <w:rsid w:val="00E15380"/>
    <w:rsid w:val="00E1578A"/>
    <w:rsid w:val="00E16B33"/>
    <w:rsid w:val="00E16E28"/>
    <w:rsid w:val="00E25FEF"/>
    <w:rsid w:val="00E265EC"/>
    <w:rsid w:val="00E27F64"/>
    <w:rsid w:val="00E31A84"/>
    <w:rsid w:val="00E34106"/>
    <w:rsid w:val="00E35594"/>
    <w:rsid w:val="00E37B57"/>
    <w:rsid w:val="00E40D51"/>
    <w:rsid w:val="00E4293B"/>
    <w:rsid w:val="00E43CC2"/>
    <w:rsid w:val="00E45201"/>
    <w:rsid w:val="00E46163"/>
    <w:rsid w:val="00E47350"/>
    <w:rsid w:val="00E479BD"/>
    <w:rsid w:val="00E50A72"/>
    <w:rsid w:val="00E50E9C"/>
    <w:rsid w:val="00E52CFD"/>
    <w:rsid w:val="00E53DDF"/>
    <w:rsid w:val="00E57B2C"/>
    <w:rsid w:val="00E603AF"/>
    <w:rsid w:val="00E63F9F"/>
    <w:rsid w:val="00E66A3E"/>
    <w:rsid w:val="00E673E2"/>
    <w:rsid w:val="00E730BC"/>
    <w:rsid w:val="00E754C6"/>
    <w:rsid w:val="00E75B2C"/>
    <w:rsid w:val="00E810A1"/>
    <w:rsid w:val="00E83F01"/>
    <w:rsid w:val="00E9069C"/>
    <w:rsid w:val="00E90805"/>
    <w:rsid w:val="00E95094"/>
    <w:rsid w:val="00E965CC"/>
    <w:rsid w:val="00E969ED"/>
    <w:rsid w:val="00E97312"/>
    <w:rsid w:val="00E97B0E"/>
    <w:rsid w:val="00EA3A9D"/>
    <w:rsid w:val="00EA3C46"/>
    <w:rsid w:val="00EA4A55"/>
    <w:rsid w:val="00EA58C5"/>
    <w:rsid w:val="00EB0648"/>
    <w:rsid w:val="00EB0754"/>
    <w:rsid w:val="00EB17F1"/>
    <w:rsid w:val="00EB1906"/>
    <w:rsid w:val="00EB3427"/>
    <w:rsid w:val="00EB7F02"/>
    <w:rsid w:val="00EC18D3"/>
    <w:rsid w:val="00EC28F8"/>
    <w:rsid w:val="00EC53A7"/>
    <w:rsid w:val="00ED158B"/>
    <w:rsid w:val="00ED15C8"/>
    <w:rsid w:val="00ED2612"/>
    <w:rsid w:val="00ED74D5"/>
    <w:rsid w:val="00EE108C"/>
    <w:rsid w:val="00EE114C"/>
    <w:rsid w:val="00EE1387"/>
    <w:rsid w:val="00EE33B0"/>
    <w:rsid w:val="00EE4171"/>
    <w:rsid w:val="00EE49E3"/>
    <w:rsid w:val="00EE62FC"/>
    <w:rsid w:val="00EE7310"/>
    <w:rsid w:val="00EF15FF"/>
    <w:rsid w:val="00EF3410"/>
    <w:rsid w:val="00EF558B"/>
    <w:rsid w:val="00EF78FA"/>
    <w:rsid w:val="00F008A4"/>
    <w:rsid w:val="00F019E8"/>
    <w:rsid w:val="00F06960"/>
    <w:rsid w:val="00F075C8"/>
    <w:rsid w:val="00F0785E"/>
    <w:rsid w:val="00F132AA"/>
    <w:rsid w:val="00F1333C"/>
    <w:rsid w:val="00F13E30"/>
    <w:rsid w:val="00F147BF"/>
    <w:rsid w:val="00F1510A"/>
    <w:rsid w:val="00F15635"/>
    <w:rsid w:val="00F16F30"/>
    <w:rsid w:val="00F17265"/>
    <w:rsid w:val="00F2015C"/>
    <w:rsid w:val="00F260EE"/>
    <w:rsid w:val="00F261C3"/>
    <w:rsid w:val="00F35558"/>
    <w:rsid w:val="00F36560"/>
    <w:rsid w:val="00F372BC"/>
    <w:rsid w:val="00F374FF"/>
    <w:rsid w:val="00F400EC"/>
    <w:rsid w:val="00F43F85"/>
    <w:rsid w:val="00F477C4"/>
    <w:rsid w:val="00F507F0"/>
    <w:rsid w:val="00F5115A"/>
    <w:rsid w:val="00F5134C"/>
    <w:rsid w:val="00F516FF"/>
    <w:rsid w:val="00F54AEE"/>
    <w:rsid w:val="00F61BEA"/>
    <w:rsid w:val="00F6437C"/>
    <w:rsid w:val="00F6442F"/>
    <w:rsid w:val="00F64729"/>
    <w:rsid w:val="00F64806"/>
    <w:rsid w:val="00F64CEC"/>
    <w:rsid w:val="00F66CCE"/>
    <w:rsid w:val="00F67A61"/>
    <w:rsid w:val="00F715D7"/>
    <w:rsid w:val="00F75781"/>
    <w:rsid w:val="00F827A1"/>
    <w:rsid w:val="00F8299A"/>
    <w:rsid w:val="00F8381B"/>
    <w:rsid w:val="00F87359"/>
    <w:rsid w:val="00F91F9B"/>
    <w:rsid w:val="00F96E43"/>
    <w:rsid w:val="00FA0A8E"/>
    <w:rsid w:val="00FA48F1"/>
    <w:rsid w:val="00FB077C"/>
    <w:rsid w:val="00FB574B"/>
    <w:rsid w:val="00FC1856"/>
    <w:rsid w:val="00FC6275"/>
    <w:rsid w:val="00FC749A"/>
    <w:rsid w:val="00FC75EE"/>
    <w:rsid w:val="00FD5A14"/>
    <w:rsid w:val="00FD5A41"/>
    <w:rsid w:val="00FE376E"/>
    <w:rsid w:val="00FE6DA1"/>
    <w:rsid w:val="00FF1D3B"/>
    <w:rsid w:val="00FF450E"/>
    <w:rsid w:val="00FF4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CD312"/>
  <w15:chartTrackingRefBased/>
  <w15:docId w15:val="{5422AF6A-BDA0-4B65-BAC6-A336DEFCA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25C"/>
    <w:pPr>
      <w:ind w:left="720"/>
      <w:contextualSpacing/>
    </w:pPr>
  </w:style>
  <w:style w:type="paragraph" w:styleId="NormalWeb">
    <w:name w:val="Normal (Web)"/>
    <w:basedOn w:val="Normal"/>
    <w:uiPriority w:val="99"/>
    <w:semiHidden/>
    <w:unhideWhenUsed/>
    <w:rsid w:val="00196CF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D4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F8F"/>
    <w:rPr>
      <w:rFonts w:ascii="Segoe UI" w:hAnsi="Segoe UI" w:cs="Segoe UI"/>
      <w:sz w:val="18"/>
      <w:szCs w:val="18"/>
    </w:rPr>
  </w:style>
  <w:style w:type="table" w:styleId="TableGrid">
    <w:name w:val="Table Grid"/>
    <w:basedOn w:val="TableNormal"/>
    <w:uiPriority w:val="39"/>
    <w:rsid w:val="0047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64CEC"/>
    <w:rPr>
      <w:i/>
      <w:iCs/>
    </w:rPr>
  </w:style>
  <w:style w:type="character" w:styleId="Hyperlink">
    <w:name w:val="Hyperlink"/>
    <w:basedOn w:val="DefaultParagraphFont"/>
    <w:uiPriority w:val="99"/>
    <w:unhideWhenUsed/>
    <w:rsid w:val="00E90805"/>
    <w:rPr>
      <w:color w:val="0563C1" w:themeColor="hyperlink"/>
      <w:u w:val="single"/>
    </w:rPr>
  </w:style>
  <w:style w:type="character" w:styleId="UnresolvedMention">
    <w:name w:val="Unresolved Mention"/>
    <w:basedOn w:val="DefaultParagraphFont"/>
    <w:uiPriority w:val="99"/>
    <w:semiHidden/>
    <w:unhideWhenUsed/>
    <w:rsid w:val="00E90805"/>
    <w:rPr>
      <w:color w:val="605E5C"/>
      <w:shd w:val="clear" w:color="auto" w:fill="E1DFDD"/>
    </w:rPr>
  </w:style>
  <w:style w:type="paragraph" w:styleId="Header">
    <w:name w:val="header"/>
    <w:basedOn w:val="Normal"/>
    <w:link w:val="HeaderChar"/>
    <w:uiPriority w:val="99"/>
    <w:unhideWhenUsed/>
    <w:rsid w:val="00962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3FD"/>
  </w:style>
  <w:style w:type="paragraph" w:styleId="Footer">
    <w:name w:val="footer"/>
    <w:basedOn w:val="Normal"/>
    <w:link w:val="FooterChar"/>
    <w:uiPriority w:val="99"/>
    <w:unhideWhenUsed/>
    <w:rsid w:val="00962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99501">
      <w:bodyDiv w:val="1"/>
      <w:marLeft w:val="0"/>
      <w:marRight w:val="0"/>
      <w:marTop w:val="0"/>
      <w:marBottom w:val="0"/>
      <w:divBdr>
        <w:top w:val="none" w:sz="0" w:space="0" w:color="auto"/>
        <w:left w:val="none" w:sz="0" w:space="0" w:color="auto"/>
        <w:bottom w:val="none" w:sz="0" w:space="0" w:color="auto"/>
        <w:right w:val="none" w:sz="0" w:space="0" w:color="auto"/>
      </w:divBdr>
    </w:div>
    <w:div w:id="782964584">
      <w:bodyDiv w:val="1"/>
      <w:marLeft w:val="0"/>
      <w:marRight w:val="0"/>
      <w:marTop w:val="0"/>
      <w:marBottom w:val="0"/>
      <w:divBdr>
        <w:top w:val="none" w:sz="0" w:space="0" w:color="auto"/>
        <w:left w:val="none" w:sz="0" w:space="0" w:color="auto"/>
        <w:bottom w:val="none" w:sz="0" w:space="0" w:color="auto"/>
        <w:right w:val="none" w:sz="0" w:space="0" w:color="auto"/>
      </w:divBdr>
    </w:div>
    <w:div w:id="1026562857">
      <w:bodyDiv w:val="1"/>
      <w:marLeft w:val="0"/>
      <w:marRight w:val="0"/>
      <w:marTop w:val="0"/>
      <w:marBottom w:val="0"/>
      <w:divBdr>
        <w:top w:val="none" w:sz="0" w:space="0" w:color="auto"/>
        <w:left w:val="none" w:sz="0" w:space="0" w:color="auto"/>
        <w:bottom w:val="none" w:sz="0" w:space="0" w:color="auto"/>
        <w:right w:val="none" w:sz="0" w:space="0" w:color="auto"/>
      </w:divBdr>
    </w:div>
    <w:div w:id="1323924742">
      <w:bodyDiv w:val="1"/>
      <w:marLeft w:val="0"/>
      <w:marRight w:val="0"/>
      <w:marTop w:val="0"/>
      <w:marBottom w:val="0"/>
      <w:divBdr>
        <w:top w:val="none" w:sz="0" w:space="0" w:color="auto"/>
        <w:left w:val="none" w:sz="0" w:space="0" w:color="auto"/>
        <w:bottom w:val="none" w:sz="0" w:space="0" w:color="auto"/>
        <w:right w:val="none" w:sz="0" w:space="0" w:color="auto"/>
      </w:divBdr>
    </w:div>
    <w:div w:id="1867206339">
      <w:bodyDiv w:val="1"/>
      <w:marLeft w:val="0"/>
      <w:marRight w:val="0"/>
      <w:marTop w:val="0"/>
      <w:marBottom w:val="0"/>
      <w:divBdr>
        <w:top w:val="none" w:sz="0" w:space="0" w:color="auto"/>
        <w:left w:val="none" w:sz="0" w:space="0" w:color="auto"/>
        <w:bottom w:val="none" w:sz="0" w:space="0" w:color="auto"/>
        <w:right w:val="none" w:sz="0" w:space="0" w:color="auto"/>
      </w:divBdr>
      <w:divsChild>
        <w:div w:id="394015075">
          <w:marLeft w:val="0"/>
          <w:marRight w:val="0"/>
          <w:marTop w:val="0"/>
          <w:marBottom w:val="0"/>
          <w:divBdr>
            <w:top w:val="none" w:sz="0" w:space="0" w:color="auto"/>
            <w:left w:val="none" w:sz="0" w:space="0" w:color="auto"/>
            <w:bottom w:val="none" w:sz="0" w:space="0" w:color="auto"/>
            <w:right w:val="none" w:sz="0" w:space="0" w:color="auto"/>
          </w:divBdr>
          <w:divsChild>
            <w:div w:id="1091197308">
              <w:marLeft w:val="0"/>
              <w:marRight w:val="0"/>
              <w:marTop w:val="0"/>
              <w:marBottom w:val="0"/>
              <w:divBdr>
                <w:top w:val="none" w:sz="0" w:space="0" w:color="auto"/>
                <w:left w:val="none" w:sz="0" w:space="0" w:color="auto"/>
                <w:bottom w:val="none" w:sz="0" w:space="0" w:color="auto"/>
                <w:right w:val="none" w:sz="0" w:space="0" w:color="auto"/>
              </w:divBdr>
              <w:divsChild>
                <w:div w:id="1009404981">
                  <w:marLeft w:val="0"/>
                  <w:marRight w:val="0"/>
                  <w:marTop w:val="0"/>
                  <w:marBottom w:val="0"/>
                  <w:divBdr>
                    <w:top w:val="none" w:sz="0" w:space="0" w:color="auto"/>
                    <w:left w:val="none" w:sz="0" w:space="0" w:color="auto"/>
                    <w:bottom w:val="none" w:sz="0" w:space="0" w:color="auto"/>
                    <w:right w:val="none" w:sz="0" w:space="0" w:color="auto"/>
                  </w:divBdr>
                  <w:divsChild>
                    <w:div w:id="268969392">
                      <w:marLeft w:val="0"/>
                      <w:marRight w:val="0"/>
                      <w:marTop w:val="0"/>
                      <w:marBottom w:val="0"/>
                      <w:divBdr>
                        <w:top w:val="none" w:sz="0" w:space="0" w:color="auto"/>
                        <w:left w:val="none" w:sz="0" w:space="0" w:color="auto"/>
                        <w:bottom w:val="none" w:sz="0" w:space="0" w:color="auto"/>
                        <w:right w:val="none" w:sz="0" w:space="0" w:color="auto"/>
                      </w:divBdr>
                      <w:divsChild>
                        <w:div w:id="421344679">
                          <w:marLeft w:val="0"/>
                          <w:marRight w:val="0"/>
                          <w:marTop w:val="0"/>
                          <w:marBottom w:val="0"/>
                          <w:divBdr>
                            <w:top w:val="none" w:sz="0" w:space="0" w:color="auto"/>
                            <w:left w:val="none" w:sz="0" w:space="0" w:color="auto"/>
                            <w:bottom w:val="none" w:sz="0" w:space="0" w:color="auto"/>
                            <w:right w:val="none" w:sz="0" w:space="0" w:color="auto"/>
                          </w:divBdr>
                          <w:divsChild>
                            <w:div w:id="740367179">
                              <w:marLeft w:val="150"/>
                              <w:marRight w:val="150"/>
                              <w:marTop w:val="0"/>
                              <w:marBottom w:val="0"/>
                              <w:divBdr>
                                <w:top w:val="none" w:sz="0" w:space="0" w:color="auto"/>
                                <w:left w:val="none" w:sz="0" w:space="0" w:color="auto"/>
                                <w:bottom w:val="none" w:sz="0" w:space="0" w:color="auto"/>
                                <w:right w:val="none" w:sz="0" w:space="0" w:color="auto"/>
                              </w:divBdr>
                              <w:divsChild>
                                <w:div w:id="98431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66950">
                          <w:marLeft w:val="0"/>
                          <w:marRight w:val="0"/>
                          <w:marTop w:val="0"/>
                          <w:marBottom w:val="0"/>
                          <w:divBdr>
                            <w:top w:val="none" w:sz="0" w:space="0" w:color="auto"/>
                            <w:left w:val="none" w:sz="0" w:space="0" w:color="auto"/>
                            <w:bottom w:val="none" w:sz="0" w:space="0" w:color="auto"/>
                            <w:right w:val="none" w:sz="0" w:space="0" w:color="auto"/>
                          </w:divBdr>
                          <w:divsChild>
                            <w:div w:id="404959163">
                              <w:marLeft w:val="0"/>
                              <w:marRight w:val="0"/>
                              <w:marTop w:val="0"/>
                              <w:marBottom w:val="0"/>
                              <w:divBdr>
                                <w:top w:val="none" w:sz="0" w:space="0" w:color="auto"/>
                                <w:left w:val="none" w:sz="0" w:space="0" w:color="auto"/>
                                <w:bottom w:val="none" w:sz="0" w:space="0" w:color="auto"/>
                                <w:right w:val="none" w:sz="0" w:space="0" w:color="auto"/>
                              </w:divBdr>
                              <w:divsChild>
                                <w:div w:id="270287056">
                                  <w:marLeft w:val="0"/>
                                  <w:marRight w:val="0"/>
                                  <w:marTop w:val="0"/>
                                  <w:marBottom w:val="0"/>
                                  <w:divBdr>
                                    <w:top w:val="none" w:sz="0" w:space="0" w:color="auto"/>
                                    <w:left w:val="none" w:sz="0" w:space="0" w:color="auto"/>
                                    <w:bottom w:val="none" w:sz="0" w:space="0" w:color="auto"/>
                                    <w:right w:val="none" w:sz="0" w:space="0" w:color="auto"/>
                                  </w:divBdr>
                                  <w:divsChild>
                                    <w:div w:id="152701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85813">
                              <w:marLeft w:val="0"/>
                              <w:marRight w:val="0"/>
                              <w:marTop w:val="0"/>
                              <w:marBottom w:val="0"/>
                              <w:divBdr>
                                <w:top w:val="none" w:sz="0" w:space="0" w:color="auto"/>
                                <w:left w:val="none" w:sz="0" w:space="0" w:color="auto"/>
                                <w:bottom w:val="none" w:sz="0" w:space="0" w:color="auto"/>
                                <w:right w:val="none" w:sz="0" w:space="0" w:color="auto"/>
                              </w:divBdr>
                            </w:div>
                          </w:divsChild>
                        </w:div>
                        <w:div w:id="2086024870">
                          <w:marLeft w:val="0"/>
                          <w:marRight w:val="0"/>
                          <w:marTop w:val="0"/>
                          <w:marBottom w:val="0"/>
                          <w:divBdr>
                            <w:top w:val="none" w:sz="0" w:space="0" w:color="auto"/>
                            <w:left w:val="none" w:sz="0" w:space="0" w:color="auto"/>
                            <w:bottom w:val="none" w:sz="0" w:space="0" w:color="auto"/>
                            <w:right w:val="none" w:sz="0" w:space="0" w:color="auto"/>
                          </w:divBdr>
                          <w:divsChild>
                            <w:div w:id="146170406">
                              <w:marLeft w:val="0"/>
                              <w:marRight w:val="0"/>
                              <w:marTop w:val="0"/>
                              <w:marBottom w:val="0"/>
                              <w:divBdr>
                                <w:top w:val="none" w:sz="0" w:space="0" w:color="auto"/>
                                <w:left w:val="none" w:sz="0" w:space="0" w:color="auto"/>
                                <w:bottom w:val="none" w:sz="0" w:space="0" w:color="auto"/>
                                <w:right w:val="none" w:sz="0" w:space="0" w:color="auto"/>
                              </w:divBdr>
                              <w:divsChild>
                                <w:div w:id="94176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78322">
                          <w:marLeft w:val="0"/>
                          <w:marRight w:val="0"/>
                          <w:marTop w:val="0"/>
                          <w:marBottom w:val="0"/>
                          <w:divBdr>
                            <w:top w:val="none" w:sz="0" w:space="0" w:color="auto"/>
                            <w:left w:val="none" w:sz="0" w:space="0" w:color="auto"/>
                            <w:bottom w:val="none" w:sz="0" w:space="0" w:color="auto"/>
                            <w:right w:val="none" w:sz="0" w:space="0" w:color="auto"/>
                          </w:divBdr>
                          <w:divsChild>
                            <w:div w:id="1973635239">
                              <w:marLeft w:val="0"/>
                              <w:marRight w:val="0"/>
                              <w:marTop w:val="0"/>
                              <w:marBottom w:val="0"/>
                              <w:divBdr>
                                <w:top w:val="none" w:sz="0" w:space="0" w:color="auto"/>
                                <w:left w:val="none" w:sz="0" w:space="0" w:color="auto"/>
                                <w:bottom w:val="none" w:sz="0" w:space="0" w:color="auto"/>
                                <w:right w:val="none" w:sz="0" w:space="0" w:color="auto"/>
                              </w:divBdr>
                              <w:divsChild>
                                <w:div w:id="58244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984028">
                      <w:marLeft w:val="0"/>
                      <w:marRight w:val="0"/>
                      <w:marTop w:val="0"/>
                      <w:marBottom w:val="0"/>
                      <w:divBdr>
                        <w:top w:val="none" w:sz="0" w:space="0" w:color="auto"/>
                        <w:left w:val="none" w:sz="0" w:space="0" w:color="auto"/>
                        <w:bottom w:val="none" w:sz="0" w:space="0" w:color="auto"/>
                        <w:right w:val="none" w:sz="0" w:space="0" w:color="auto"/>
                      </w:divBdr>
                      <w:divsChild>
                        <w:div w:id="796413315">
                          <w:marLeft w:val="0"/>
                          <w:marRight w:val="0"/>
                          <w:marTop w:val="0"/>
                          <w:marBottom w:val="0"/>
                          <w:divBdr>
                            <w:top w:val="none" w:sz="0" w:space="0" w:color="auto"/>
                            <w:left w:val="none" w:sz="0" w:space="0" w:color="auto"/>
                            <w:bottom w:val="none" w:sz="0" w:space="0" w:color="auto"/>
                            <w:right w:val="none" w:sz="0" w:space="0" w:color="auto"/>
                          </w:divBdr>
                          <w:divsChild>
                            <w:div w:id="1056783878">
                              <w:marLeft w:val="0"/>
                              <w:marRight w:val="0"/>
                              <w:marTop w:val="0"/>
                              <w:marBottom w:val="0"/>
                              <w:divBdr>
                                <w:top w:val="none" w:sz="0" w:space="0" w:color="auto"/>
                                <w:left w:val="none" w:sz="0" w:space="0" w:color="auto"/>
                                <w:bottom w:val="none" w:sz="0" w:space="0" w:color="auto"/>
                                <w:right w:val="none" w:sz="0" w:space="0" w:color="auto"/>
                              </w:divBdr>
                              <w:divsChild>
                                <w:div w:id="1712463635">
                                  <w:marLeft w:val="0"/>
                                  <w:marRight w:val="0"/>
                                  <w:marTop w:val="0"/>
                                  <w:marBottom w:val="0"/>
                                  <w:divBdr>
                                    <w:top w:val="none" w:sz="0" w:space="0" w:color="auto"/>
                                    <w:left w:val="none" w:sz="0" w:space="0" w:color="auto"/>
                                    <w:bottom w:val="none" w:sz="0" w:space="0" w:color="auto"/>
                                    <w:right w:val="none" w:sz="0" w:space="0" w:color="auto"/>
                                  </w:divBdr>
                                </w:div>
                              </w:divsChild>
                            </w:div>
                            <w:div w:id="608700628">
                              <w:marLeft w:val="0"/>
                              <w:marRight w:val="0"/>
                              <w:marTop w:val="0"/>
                              <w:marBottom w:val="0"/>
                              <w:divBdr>
                                <w:top w:val="none" w:sz="0" w:space="0" w:color="auto"/>
                                <w:left w:val="none" w:sz="0" w:space="0" w:color="auto"/>
                                <w:bottom w:val="none" w:sz="0" w:space="0" w:color="auto"/>
                                <w:right w:val="none" w:sz="0" w:space="0" w:color="auto"/>
                              </w:divBdr>
                              <w:divsChild>
                                <w:div w:id="406462814">
                                  <w:marLeft w:val="0"/>
                                  <w:marRight w:val="0"/>
                                  <w:marTop w:val="0"/>
                                  <w:marBottom w:val="0"/>
                                  <w:divBdr>
                                    <w:top w:val="none" w:sz="0" w:space="0" w:color="auto"/>
                                    <w:left w:val="none" w:sz="0" w:space="0" w:color="auto"/>
                                    <w:bottom w:val="none" w:sz="0" w:space="0" w:color="auto"/>
                                    <w:right w:val="none" w:sz="0" w:space="0" w:color="auto"/>
                                  </w:divBdr>
                                </w:div>
                              </w:divsChild>
                            </w:div>
                            <w:div w:id="1955211126">
                              <w:marLeft w:val="0"/>
                              <w:marRight w:val="0"/>
                              <w:marTop w:val="0"/>
                              <w:marBottom w:val="0"/>
                              <w:divBdr>
                                <w:top w:val="none" w:sz="0" w:space="0" w:color="auto"/>
                                <w:left w:val="none" w:sz="0" w:space="0" w:color="auto"/>
                                <w:bottom w:val="none" w:sz="0" w:space="0" w:color="auto"/>
                                <w:right w:val="none" w:sz="0" w:space="0" w:color="auto"/>
                              </w:divBdr>
                              <w:divsChild>
                                <w:div w:id="702091778">
                                  <w:marLeft w:val="0"/>
                                  <w:marRight w:val="0"/>
                                  <w:marTop w:val="0"/>
                                  <w:marBottom w:val="0"/>
                                  <w:divBdr>
                                    <w:top w:val="none" w:sz="0" w:space="0" w:color="auto"/>
                                    <w:left w:val="none" w:sz="0" w:space="0" w:color="auto"/>
                                    <w:bottom w:val="none" w:sz="0" w:space="0" w:color="auto"/>
                                    <w:right w:val="none" w:sz="0" w:space="0" w:color="auto"/>
                                  </w:divBdr>
                                </w:div>
                              </w:divsChild>
                            </w:div>
                            <w:div w:id="898832196">
                              <w:marLeft w:val="0"/>
                              <w:marRight w:val="0"/>
                              <w:marTop w:val="0"/>
                              <w:marBottom w:val="0"/>
                              <w:divBdr>
                                <w:top w:val="none" w:sz="0" w:space="0" w:color="auto"/>
                                <w:left w:val="none" w:sz="0" w:space="0" w:color="auto"/>
                                <w:bottom w:val="none" w:sz="0" w:space="0" w:color="auto"/>
                                <w:right w:val="none" w:sz="0" w:space="0" w:color="auto"/>
                              </w:divBdr>
                              <w:divsChild>
                                <w:div w:id="2098089220">
                                  <w:marLeft w:val="150"/>
                                  <w:marRight w:val="150"/>
                                  <w:marTop w:val="0"/>
                                  <w:marBottom w:val="0"/>
                                  <w:divBdr>
                                    <w:top w:val="none" w:sz="0" w:space="0" w:color="auto"/>
                                    <w:left w:val="none" w:sz="0" w:space="0" w:color="auto"/>
                                    <w:bottom w:val="none" w:sz="0" w:space="0" w:color="auto"/>
                                    <w:right w:val="none" w:sz="0" w:space="0" w:color="auto"/>
                                  </w:divBdr>
                                </w:div>
                              </w:divsChild>
                            </w:div>
                            <w:div w:id="162163474">
                              <w:marLeft w:val="0"/>
                              <w:marRight w:val="0"/>
                              <w:marTop w:val="0"/>
                              <w:marBottom w:val="0"/>
                              <w:divBdr>
                                <w:top w:val="none" w:sz="0" w:space="0" w:color="auto"/>
                                <w:left w:val="none" w:sz="0" w:space="0" w:color="auto"/>
                                <w:bottom w:val="none" w:sz="0" w:space="0" w:color="auto"/>
                                <w:right w:val="none" w:sz="0" w:space="0" w:color="auto"/>
                              </w:divBdr>
                              <w:divsChild>
                                <w:div w:id="57003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433914">
                  <w:marLeft w:val="0"/>
                  <w:marRight w:val="0"/>
                  <w:marTop w:val="0"/>
                  <w:marBottom w:val="0"/>
                  <w:divBdr>
                    <w:top w:val="none" w:sz="0" w:space="0" w:color="auto"/>
                    <w:left w:val="none" w:sz="0" w:space="0" w:color="auto"/>
                    <w:bottom w:val="none" w:sz="0" w:space="0" w:color="auto"/>
                    <w:right w:val="none" w:sz="0" w:space="0" w:color="auto"/>
                  </w:divBdr>
                  <w:divsChild>
                    <w:div w:id="586692289">
                      <w:marLeft w:val="0"/>
                      <w:marRight w:val="0"/>
                      <w:marTop w:val="0"/>
                      <w:marBottom w:val="0"/>
                      <w:divBdr>
                        <w:top w:val="none" w:sz="0" w:space="0" w:color="auto"/>
                        <w:left w:val="none" w:sz="0" w:space="0" w:color="auto"/>
                        <w:bottom w:val="none" w:sz="0" w:space="0" w:color="auto"/>
                        <w:right w:val="none" w:sz="0" w:space="0" w:color="auto"/>
                      </w:divBdr>
                      <w:divsChild>
                        <w:div w:id="1162161509">
                          <w:marLeft w:val="0"/>
                          <w:marRight w:val="0"/>
                          <w:marTop w:val="0"/>
                          <w:marBottom w:val="0"/>
                          <w:divBdr>
                            <w:top w:val="none" w:sz="0" w:space="0" w:color="auto"/>
                            <w:left w:val="none" w:sz="0" w:space="0" w:color="auto"/>
                            <w:bottom w:val="none" w:sz="0" w:space="0" w:color="auto"/>
                            <w:right w:val="none" w:sz="0" w:space="0" w:color="auto"/>
                          </w:divBdr>
                          <w:divsChild>
                            <w:div w:id="627904625">
                              <w:marLeft w:val="0"/>
                              <w:marRight w:val="0"/>
                              <w:marTop w:val="0"/>
                              <w:marBottom w:val="0"/>
                              <w:divBdr>
                                <w:top w:val="none" w:sz="0" w:space="0" w:color="auto"/>
                                <w:left w:val="none" w:sz="0" w:space="0" w:color="auto"/>
                                <w:bottom w:val="single" w:sz="6" w:space="0" w:color="auto"/>
                                <w:right w:val="none" w:sz="0" w:space="0" w:color="auto"/>
                              </w:divBdr>
                              <w:divsChild>
                                <w:div w:id="827481602">
                                  <w:marLeft w:val="0"/>
                                  <w:marRight w:val="0"/>
                                  <w:marTop w:val="0"/>
                                  <w:marBottom w:val="0"/>
                                  <w:divBdr>
                                    <w:top w:val="none" w:sz="0" w:space="0" w:color="auto"/>
                                    <w:left w:val="none" w:sz="0" w:space="0" w:color="auto"/>
                                    <w:bottom w:val="none" w:sz="0" w:space="0" w:color="auto"/>
                                    <w:right w:val="none" w:sz="0" w:space="0" w:color="auto"/>
                                  </w:divBdr>
                                  <w:divsChild>
                                    <w:div w:id="591822605">
                                      <w:marLeft w:val="0"/>
                                      <w:marRight w:val="0"/>
                                      <w:marTop w:val="0"/>
                                      <w:marBottom w:val="0"/>
                                      <w:divBdr>
                                        <w:top w:val="none" w:sz="0" w:space="0" w:color="auto"/>
                                        <w:left w:val="none" w:sz="0" w:space="0" w:color="auto"/>
                                        <w:bottom w:val="none" w:sz="0" w:space="0" w:color="auto"/>
                                        <w:right w:val="none" w:sz="0" w:space="0" w:color="auto"/>
                                      </w:divBdr>
                                    </w:div>
                                    <w:div w:id="1411847124">
                                      <w:marLeft w:val="0"/>
                                      <w:marRight w:val="0"/>
                                      <w:marTop w:val="0"/>
                                      <w:marBottom w:val="0"/>
                                      <w:divBdr>
                                        <w:top w:val="none" w:sz="0" w:space="0" w:color="auto"/>
                                        <w:left w:val="none" w:sz="0" w:space="0" w:color="auto"/>
                                        <w:bottom w:val="none" w:sz="0" w:space="0" w:color="auto"/>
                                        <w:right w:val="none" w:sz="0" w:space="0" w:color="auto"/>
                                      </w:divBdr>
                                      <w:divsChild>
                                        <w:div w:id="141643979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3646182">
          <w:marLeft w:val="0"/>
          <w:marRight w:val="0"/>
          <w:marTop w:val="0"/>
          <w:marBottom w:val="0"/>
          <w:divBdr>
            <w:top w:val="none" w:sz="0" w:space="0" w:color="auto"/>
            <w:left w:val="none" w:sz="0" w:space="0" w:color="auto"/>
            <w:bottom w:val="none" w:sz="0" w:space="0" w:color="auto"/>
            <w:right w:val="none" w:sz="0" w:space="0" w:color="auto"/>
          </w:divBdr>
          <w:divsChild>
            <w:div w:id="622077230">
              <w:marLeft w:val="4350"/>
              <w:marRight w:val="4350"/>
              <w:marTop w:val="0"/>
              <w:marBottom w:val="0"/>
              <w:divBdr>
                <w:top w:val="none" w:sz="0" w:space="0" w:color="auto"/>
                <w:left w:val="none" w:sz="0" w:space="0" w:color="auto"/>
                <w:bottom w:val="none" w:sz="0" w:space="0" w:color="auto"/>
                <w:right w:val="none" w:sz="0" w:space="0" w:color="auto"/>
              </w:divBdr>
              <w:divsChild>
                <w:div w:id="1236235286">
                  <w:marLeft w:val="0"/>
                  <w:marRight w:val="0"/>
                  <w:marTop w:val="0"/>
                  <w:marBottom w:val="0"/>
                  <w:divBdr>
                    <w:top w:val="none" w:sz="0" w:space="0" w:color="auto"/>
                    <w:left w:val="none" w:sz="0" w:space="0" w:color="auto"/>
                    <w:bottom w:val="none" w:sz="0" w:space="0" w:color="auto"/>
                    <w:right w:val="none" w:sz="0" w:space="0" w:color="auto"/>
                  </w:divBdr>
                  <w:divsChild>
                    <w:div w:id="828906616">
                      <w:marLeft w:val="0"/>
                      <w:marRight w:val="0"/>
                      <w:marTop w:val="0"/>
                      <w:marBottom w:val="0"/>
                      <w:divBdr>
                        <w:top w:val="none" w:sz="0" w:space="0" w:color="auto"/>
                        <w:left w:val="none" w:sz="0" w:space="0" w:color="auto"/>
                        <w:bottom w:val="none" w:sz="0" w:space="0" w:color="auto"/>
                        <w:right w:val="none" w:sz="0" w:space="0" w:color="auto"/>
                      </w:divBdr>
                      <w:divsChild>
                        <w:div w:id="637149218">
                          <w:marLeft w:val="0"/>
                          <w:marRight w:val="0"/>
                          <w:marTop w:val="0"/>
                          <w:marBottom w:val="0"/>
                          <w:divBdr>
                            <w:top w:val="none" w:sz="0" w:space="0" w:color="auto"/>
                            <w:left w:val="none" w:sz="0" w:space="0" w:color="auto"/>
                            <w:bottom w:val="none" w:sz="0" w:space="0" w:color="auto"/>
                            <w:right w:val="none" w:sz="0" w:space="0" w:color="auto"/>
                          </w:divBdr>
                          <w:divsChild>
                            <w:div w:id="726681331">
                              <w:marLeft w:val="0"/>
                              <w:marRight w:val="0"/>
                              <w:marTop w:val="0"/>
                              <w:marBottom w:val="0"/>
                              <w:divBdr>
                                <w:top w:val="none" w:sz="0" w:space="0" w:color="auto"/>
                                <w:left w:val="none" w:sz="0" w:space="0" w:color="auto"/>
                                <w:bottom w:val="none" w:sz="0" w:space="0" w:color="auto"/>
                                <w:right w:val="none" w:sz="0" w:space="0" w:color="auto"/>
                              </w:divBdr>
                              <w:divsChild>
                                <w:div w:id="722027438">
                                  <w:marLeft w:val="0"/>
                                  <w:marRight w:val="0"/>
                                  <w:marTop w:val="0"/>
                                  <w:marBottom w:val="0"/>
                                  <w:divBdr>
                                    <w:top w:val="none" w:sz="0" w:space="0" w:color="auto"/>
                                    <w:left w:val="none" w:sz="0" w:space="0" w:color="auto"/>
                                    <w:bottom w:val="none" w:sz="0" w:space="0" w:color="auto"/>
                                    <w:right w:val="none" w:sz="0" w:space="0" w:color="auto"/>
                                  </w:divBdr>
                                </w:div>
                                <w:div w:id="978920328">
                                  <w:marLeft w:val="0"/>
                                  <w:marRight w:val="0"/>
                                  <w:marTop w:val="0"/>
                                  <w:marBottom w:val="0"/>
                                  <w:divBdr>
                                    <w:top w:val="none" w:sz="0" w:space="0" w:color="auto"/>
                                    <w:left w:val="none" w:sz="0" w:space="0" w:color="auto"/>
                                    <w:bottom w:val="none" w:sz="0" w:space="0" w:color="auto"/>
                                    <w:right w:val="none" w:sz="0" w:space="0" w:color="auto"/>
                                  </w:divBdr>
                                  <w:divsChild>
                                    <w:div w:id="811798527">
                                      <w:marLeft w:val="0"/>
                                      <w:marRight w:val="0"/>
                                      <w:marTop w:val="0"/>
                                      <w:marBottom w:val="0"/>
                                      <w:divBdr>
                                        <w:top w:val="none" w:sz="0" w:space="0" w:color="auto"/>
                                        <w:left w:val="none" w:sz="0" w:space="0" w:color="auto"/>
                                        <w:bottom w:val="none" w:sz="0" w:space="0" w:color="auto"/>
                                        <w:right w:val="none" w:sz="0" w:space="0" w:color="auto"/>
                                      </w:divBdr>
                                      <w:divsChild>
                                        <w:div w:id="938951806">
                                          <w:marLeft w:val="0"/>
                                          <w:marRight w:val="0"/>
                                          <w:marTop w:val="0"/>
                                          <w:marBottom w:val="0"/>
                                          <w:divBdr>
                                            <w:top w:val="none" w:sz="0" w:space="0" w:color="auto"/>
                                            <w:left w:val="none" w:sz="0" w:space="0" w:color="auto"/>
                                            <w:bottom w:val="none" w:sz="0" w:space="0" w:color="auto"/>
                                            <w:right w:val="none" w:sz="0" w:space="0" w:color="auto"/>
                                          </w:divBdr>
                                          <w:divsChild>
                                            <w:div w:id="20255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6007">
                                      <w:marLeft w:val="0"/>
                                      <w:marRight w:val="0"/>
                                      <w:marTop w:val="0"/>
                                      <w:marBottom w:val="0"/>
                                      <w:divBdr>
                                        <w:top w:val="none" w:sz="0" w:space="0" w:color="auto"/>
                                        <w:left w:val="none" w:sz="0" w:space="0" w:color="auto"/>
                                        <w:bottom w:val="none" w:sz="0" w:space="0" w:color="auto"/>
                                        <w:right w:val="none" w:sz="0" w:space="0" w:color="auto"/>
                                      </w:divBdr>
                                      <w:divsChild>
                                        <w:div w:id="1839421945">
                                          <w:marLeft w:val="0"/>
                                          <w:marRight w:val="0"/>
                                          <w:marTop w:val="0"/>
                                          <w:marBottom w:val="0"/>
                                          <w:divBdr>
                                            <w:top w:val="none" w:sz="0" w:space="0" w:color="auto"/>
                                            <w:left w:val="none" w:sz="0" w:space="0" w:color="auto"/>
                                            <w:bottom w:val="none" w:sz="0" w:space="0" w:color="auto"/>
                                            <w:right w:val="none" w:sz="0" w:space="0" w:color="auto"/>
                                          </w:divBdr>
                                          <w:divsChild>
                                            <w:div w:id="86961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600090">
                              <w:marLeft w:val="0"/>
                              <w:marRight w:val="0"/>
                              <w:marTop w:val="0"/>
                              <w:marBottom w:val="0"/>
                              <w:divBdr>
                                <w:top w:val="none" w:sz="0" w:space="0" w:color="auto"/>
                                <w:left w:val="none" w:sz="0" w:space="0" w:color="auto"/>
                                <w:bottom w:val="none" w:sz="0" w:space="0" w:color="auto"/>
                                <w:right w:val="none" w:sz="0" w:space="0" w:color="auto"/>
                              </w:divBdr>
                              <w:divsChild>
                                <w:div w:id="1869677536">
                                  <w:marLeft w:val="0"/>
                                  <w:marRight w:val="0"/>
                                  <w:marTop w:val="0"/>
                                  <w:marBottom w:val="0"/>
                                  <w:divBdr>
                                    <w:top w:val="none" w:sz="0" w:space="0" w:color="auto"/>
                                    <w:left w:val="none" w:sz="0" w:space="0" w:color="auto"/>
                                    <w:bottom w:val="none" w:sz="0" w:space="0" w:color="auto"/>
                                    <w:right w:val="none" w:sz="0" w:space="0" w:color="auto"/>
                                  </w:divBdr>
                                  <w:divsChild>
                                    <w:div w:id="1999574537">
                                      <w:marLeft w:val="0"/>
                                      <w:marRight w:val="240"/>
                                      <w:marTop w:val="0"/>
                                      <w:marBottom w:val="0"/>
                                      <w:divBdr>
                                        <w:top w:val="none" w:sz="0" w:space="0" w:color="auto"/>
                                        <w:left w:val="none" w:sz="0" w:space="0" w:color="auto"/>
                                        <w:bottom w:val="none" w:sz="0" w:space="0" w:color="auto"/>
                                        <w:right w:val="none" w:sz="0" w:space="0" w:color="auto"/>
                                      </w:divBdr>
                                    </w:div>
                                  </w:divsChild>
                                </w:div>
                                <w:div w:id="984092221">
                                  <w:marLeft w:val="0"/>
                                  <w:marRight w:val="0"/>
                                  <w:marTop w:val="0"/>
                                  <w:marBottom w:val="0"/>
                                  <w:divBdr>
                                    <w:top w:val="none" w:sz="0" w:space="0" w:color="auto"/>
                                    <w:left w:val="none" w:sz="0" w:space="0" w:color="auto"/>
                                    <w:bottom w:val="none" w:sz="0" w:space="0" w:color="auto"/>
                                    <w:right w:val="none" w:sz="0" w:space="0" w:color="auto"/>
                                  </w:divBdr>
                                  <w:divsChild>
                                    <w:div w:id="673917436">
                                      <w:marLeft w:val="0"/>
                                      <w:marRight w:val="0"/>
                                      <w:marTop w:val="0"/>
                                      <w:marBottom w:val="0"/>
                                      <w:divBdr>
                                        <w:top w:val="none" w:sz="0" w:space="0" w:color="auto"/>
                                        <w:left w:val="none" w:sz="0" w:space="0" w:color="auto"/>
                                        <w:bottom w:val="none" w:sz="0" w:space="0" w:color="auto"/>
                                        <w:right w:val="none" w:sz="0" w:space="0" w:color="auto"/>
                                      </w:divBdr>
                                      <w:divsChild>
                                        <w:div w:id="1434782118">
                                          <w:marLeft w:val="0"/>
                                          <w:marRight w:val="0"/>
                                          <w:marTop w:val="0"/>
                                          <w:marBottom w:val="0"/>
                                          <w:divBdr>
                                            <w:top w:val="none" w:sz="0" w:space="0" w:color="auto"/>
                                            <w:left w:val="none" w:sz="0" w:space="0" w:color="auto"/>
                                            <w:bottom w:val="none" w:sz="0" w:space="0" w:color="auto"/>
                                            <w:right w:val="none" w:sz="0" w:space="0" w:color="auto"/>
                                          </w:divBdr>
                                          <w:divsChild>
                                            <w:div w:id="1084185178">
                                              <w:marLeft w:val="0"/>
                                              <w:marRight w:val="0"/>
                                              <w:marTop w:val="0"/>
                                              <w:marBottom w:val="0"/>
                                              <w:divBdr>
                                                <w:top w:val="single" w:sz="6" w:space="6" w:color="5A5F10"/>
                                                <w:left w:val="single" w:sz="6" w:space="18" w:color="5A5F10"/>
                                                <w:bottom w:val="single" w:sz="6" w:space="6" w:color="5A5F10"/>
                                                <w:right w:val="single" w:sz="6" w:space="18" w:color="5A5F10"/>
                                              </w:divBdr>
                                            </w:div>
                                            <w:div w:id="1506628002">
                                              <w:marLeft w:val="0"/>
                                              <w:marRight w:val="0"/>
                                              <w:marTop w:val="0"/>
                                              <w:marBottom w:val="0"/>
                                              <w:divBdr>
                                                <w:top w:val="single" w:sz="6" w:space="6" w:color="5A5F10"/>
                                                <w:left w:val="single" w:sz="2" w:space="18" w:color="5A5F10"/>
                                                <w:bottom w:val="single" w:sz="6" w:space="6" w:color="5A5F10"/>
                                                <w:right w:val="single" w:sz="6" w:space="18" w:color="5A5F10"/>
                                              </w:divBdr>
                                            </w:div>
                                          </w:divsChild>
                                        </w:div>
                                      </w:divsChild>
                                    </w:div>
                                  </w:divsChild>
                                </w:div>
                              </w:divsChild>
                            </w:div>
                          </w:divsChild>
                        </w:div>
                        <w:div w:id="2031763372">
                          <w:marLeft w:val="0"/>
                          <w:marRight w:val="0"/>
                          <w:marTop w:val="0"/>
                          <w:marBottom w:val="0"/>
                          <w:divBdr>
                            <w:top w:val="none" w:sz="0" w:space="0" w:color="auto"/>
                            <w:left w:val="none" w:sz="0" w:space="0" w:color="auto"/>
                            <w:bottom w:val="none" w:sz="0" w:space="0" w:color="auto"/>
                            <w:right w:val="none" w:sz="0" w:space="0" w:color="auto"/>
                          </w:divBdr>
                          <w:divsChild>
                            <w:div w:id="257103777">
                              <w:marLeft w:val="0"/>
                              <w:marRight w:val="0"/>
                              <w:marTop w:val="0"/>
                              <w:marBottom w:val="0"/>
                              <w:divBdr>
                                <w:top w:val="none" w:sz="0" w:space="0" w:color="auto"/>
                                <w:left w:val="none" w:sz="0" w:space="0" w:color="auto"/>
                                <w:bottom w:val="none" w:sz="0" w:space="0" w:color="auto"/>
                                <w:right w:val="none" w:sz="0" w:space="0" w:color="auto"/>
                              </w:divBdr>
                              <w:divsChild>
                                <w:div w:id="700667447">
                                  <w:marLeft w:val="0"/>
                                  <w:marRight w:val="0"/>
                                  <w:marTop w:val="0"/>
                                  <w:marBottom w:val="0"/>
                                  <w:divBdr>
                                    <w:top w:val="none" w:sz="0" w:space="0" w:color="auto"/>
                                    <w:left w:val="none" w:sz="0" w:space="0" w:color="auto"/>
                                    <w:bottom w:val="none" w:sz="0" w:space="0" w:color="auto"/>
                                    <w:right w:val="none" w:sz="0" w:space="0" w:color="auto"/>
                                  </w:divBdr>
                                  <w:divsChild>
                                    <w:div w:id="102652268">
                                      <w:marLeft w:val="0"/>
                                      <w:marRight w:val="0"/>
                                      <w:marTop w:val="0"/>
                                      <w:marBottom w:val="0"/>
                                      <w:divBdr>
                                        <w:top w:val="none" w:sz="0" w:space="0" w:color="auto"/>
                                        <w:left w:val="none" w:sz="0" w:space="0" w:color="auto"/>
                                        <w:bottom w:val="none" w:sz="0" w:space="0" w:color="auto"/>
                                        <w:right w:val="none" w:sz="0" w:space="0" w:color="auto"/>
                                      </w:divBdr>
                                      <w:divsChild>
                                        <w:div w:id="643857337">
                                          <w:marLeft w:val="0"/>
                                          <w:marRight w:val="0"/>
                                          <w:marTop w:val="0"/>
                                          <w:marBottom w:val="0"/>
                                          <w:divBdr>
                                            <w:top w:val="none" w:sz="0" w:space="0" w:color="auto"/>
                                            <w:left w:val="none" w:sz="0" w:space="0" w:color="auto"/>
                                            <w:bottom w:val="none" w:sz="0" w:space="0" w:color="auto"/>
                                            <w:right w:val="none" w:sz="0" w:space="0" w:color="auto"/>
                                          </w:divBdr>
                                          <w:divsChild>
                                            <w:div w:id="25912410">
                                              <w:marLeft w:val="0"/>
                                              <w:marRight w:val="0"/>
                                              <w:marTop w:val="0"/>
                                              <w:marBottom w:val="0"/>
                                              <w:divBdr>
                                                <w:top w:val="none" w:sz="0" w:space="0" w:color="auto"/>
                                                <w:left w:val="none" w:sz="0" w:space="0" w:color="auto"/>
                                                <w:bottom w:val="none" w:sz="0" w:space="0" w:color="auto"/>
                                                <w:right w:val="none" w:sz="0" w:space="0" w:color="auto"/>
                                              </w:divBdr>
                                              <w:divsChild>
                                                <w:div w:id="853106448">
                                                  <w:marLeft w:val="0"/>
                                                  <w:marRight w:val="0"/>
                                                  <w:marTop w:val="0"/>
                                                  <w:marBottom w:val="0"/>
                                                  <w:divBdr>
                                                    <w:top w:val="none" w:sz="0" w:space="0" w:color="auto"/>
                                                    <w:left w:val="none" w:sz="0" w:space="0" w:color="auto"/>
                                                    <w:bottom w:val="none" w:sz="0" w:space="0" w:color="auto"/>
                                                    <w:right w:val="none" w:sz="0" w:space="0" w:color="auto"/>
                                                  </w:divBdr>
                                                  <w:divsChild>
                                                    <w:div w:id="289750071">
                                                      <w:marLeft w:val="0"/>
                                                      <w:marRight w:val="0"/>
                                                      <w:marTop w:val="0"/>
                                                      <w:marBottom w:val="0"/>
                                                      <w:divBdr>
                                                        <w:top w:val="none" w:sz="0" w:space="0" w:color="auto"/>
                                                        <w:left w:val="none" w:sz="0" w:space="0" w:color="auto"/>
                                                        <w:bottom w:val="none" w:sz="0" w:space="0" w:color="auto"/>
                                                        <w:right w:val="none" w:sz="0" w:space="0" w:color="auto"/>
                                                      </w:divBdr>
                                                      <w:divsChild>
                                                        <w:div w:id="1013653672">
                                                          <w:marLeft w:val="0"/>
                                                          <w:marRight w:val="0"/>
                                                          <w:marTop w:val="0"/>
                                                          <w:marBottom w:val="0"/>
                                                          <w:divBdr>
                                                            <w:top w:val="none" w:sz="0" w:space="0" w:color="auto"/>
                                                            <w:left w:val="none" w:sz="0" w:space="0" w:color="auto"/>
                                                            <w:bottom w:val="none" w:sz="0" w:space="0" w:color="auto"/>
                                                            <w:right w:val="none" w:sz="0" w:space="0" w:color="auto"/>
                                                          </w:divBdr>
                                                          <w:divsChild>
                                                            <w:div w:id="1579902187">
                                                              <w:marLeft w:val="0"/>
                                                              <w:marRight w:val="0"/>
                                                              <w:marTop w:val="0"/>
                                                              <w:marBottom w:val="0"/>
                                                              <w:divBdr>
                                                                <w:top w:val="none" w:sz="0" w:space="0" w:color="auto"/>
                                                                <w:left w:val="none" w:sz="0" w:space="0" w:color="auto"/>
                                                                <w:bottom w:val="none" w:sz="0" w:space="0" w:color="auto"/>
                                                                <w:right w:val="none" w:sz="0" w:space="0" w:color="auto"/>
                                                              </w:divBdr>
                                                              <w:divsChild>
                                                                <w:div w:id="1118253369">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519244120">
                                                          <w:marLeft w:val="0"/>
                                                          <w:marRight w:val="0"/>
                                                          <w:marTop w:val="0"/>
                                                          <w:marBottom w:val="0"/>
                                                          <w:divBdr>
                                                            <w:top w:val="none" w:sz="0" w:space="0" w:color="auto"/>
                                                            <w:left w:val="none" w:sz="0" w:space="0" w:color="auto"/>
                                                            <w:bottom w:val="none" w:sz="0" w:space="0" w:color="auto"/>
                                                            <w:right w:val="none" w:sz="0" w:space="0" w:color="auto"/>
                                                          </w:divBdr>
                                                          <w:divsChild>
                                                            <w:div w:id="1755083708">
                                                              <w:marLeft w:val="0"/>
                                                              <w:marRight w:val="0"/>
                                                              <w:marTop w:val="0"/>
                                                              <w:marBottom w:val="0"/>
                                                              <w:divBdr>
                                                                <w:top w:val="none" w:sz="0" w:space="0" w:color="auto"/>
                                                                <w:left w:val="none" w:sz="0" w:space="0" w:color="auto"/>
                                                                <w:bottom w:val="none" w:sz="0" w:space="0" w:color="auto"/>
                                                                <w:right w:val="none" w:sz="0" w:space="0" w:color="auto"/>
                                                              </w:divBdr>
                                                              <w:divsChild>
                                                                <w:div w:id="1874801747">
                                                                  <w:marLeft w:val="0"/>
                                                                  <w:marRight w:val="0"/>
                                                                  <w:marTop w:val="0"/>
                                                                  <w:marBottom w:val="0"/>
                                                                  <w:divBdr>
                                                                    <w:top w:val="none" w:sz="0" w:space="0" w:color="auto"/>
                                                                    <w:left w:val="none" w:sz="0" w:space="0" w:color="auto"/>
                                                                    <w:bottom w:val="none" w:sz="0" w:space="0" w:color="auto"/>
                                                                    <w:right w:val="none" w:sz="0" w:space="0" w:color="auto"/>
                                                                  </w:divBdr>
                                                                  <w:divsChild>
                                                                    <w:div w:id="1129975852">
                                                                      <w:marLeft w:val="0"/>
                                                                      <w:marRight w:val="0"/>
                                                                      <w:marTop w:val="0"/>
                                                                      <w:marBottom w:val="0"/>
                                                                      <w:divBdr>
                                                                        <w:top w:val="none" w:sz="0" w:space="0" w:color="auto"/>
                                                                        <w:left w:val="none" w:sz="0" w:space="0" w:color="auto"/>
                                                                        <w:bottom w:val="none" w:sz="0" w:space="0" w:color="auto"/>
                                                                        <w:right w:val="none" w:sz="0" w:space="0" w:color="auto"/>
                                                                      </w:divBdr>
                                                                      <w:divsChild>
                                                                        <w:div w:id="6643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0286887">
                                              <w:marLeft w:val="0"/>
                                              <w:marRight w:val="0"/>
                                              <w:marTop w:val="0"/>
                                              <w:marBottom w:val="0"/>
                                              <w:divBdr>
                                                <w:top w:val="none" w:sz="0" w:space="0" w:color="auto"/>
                                                <w:left w:val="none" w:sz="0" w:space="0" w:color="auto"/>
                                                <w:bottom w:val="none" w:sz="0" w:space="0" w:color="auto"/>
                                                <w:right w:val="none" w:sz="0" w:space="0" w:color="auto"/>
                                              </w:divBdr>
                                              <w:divsChild>
                                                <w:div w:id="862481586">
                                                  <w:marLeft w:val="0"/>
                                                  <w:marRight w:val="0"/>
                                                  <w:marTop w:val="0"/>
                                                  <w:marBottom w:val="0"/>
                                                  <w:divBdr>
                                                    <w:top w:val="none" w:sz="0" w:space="0" w:color="auto"/>
                                                    <w:left w:val="none" w:sz="0" w:space="0" w:color="auto"/>
                                                    <w:bottom w:val="none" w:sz="0" w:space="0" w:color="auto"/>
                                                    <w:right w:val="none" w:sz="0" w:space="0" w:color="auto"/>
                                                  </w:divBdr>
                                                  <w:divsChild>
                                                    <w:div w:id="1334532951">
                                                      <w:marLeft w:val="0"/>
                                                      <w:marRight w:val="0"/>
                                                      <w:marTop w:val="0"/>
                                                      <w:marBottom w:val="0"/>
                                                      <w:divBdr>
                                                        <w:top w:val="none" w:sz="0" w:space="0" w:color="auto"/>
                                                        <w:left w:val="none" w:sz="0" w:space="0" w:color="auto"/>
                                                        <w:bottom w:val="none" w:sz="0" w:space="0" w:color="auto"/>
                                                        <w:right w:val="none" w:sz="0" w:space="0" w:color="auto"/>
                                                      </w:divBdr>
                                                      <w:divsChild>
                                                        <w:div w:id="1086535100">
                                                          <w:marLeft w:val="0"/>
                                                          <w:marRight w:val="0"/>
                                                          <w:marTop w:val="0"/>
                                                          <w:marBottom w:val="0"/>
                                                          <w:divBdr>
                                                            <w:top w:val="none" w:sz="0" w:space="0" w:color="auto"/>
                                                            <w:left w:val="none" w:sz="0" w:space="0" w:color="auto"/>
                                                            <w:bottom w:val="none" w:sz="0" w:space="0" w:color="auto"/>
                                                            <w:right w:val="none" w:sz="0" w:space="0" w:color="auto"/>
                                                          </w:divBdr>
                                                          <w:divsChild>
                                                            <w:div w:id="1128813906">
                                                              <w:marLeft w:val="0"/>
                                                              <w:marRight w:val="0"/>
                                                              <w:marTop w:val="0"/>
                                                              <w:marBottom w:val="0"/>
                                                              <w:divBdr>
                                                                <w:top w:val="none" w:sz="0" w:space="0" w:color="auto"/>
                                                                <w:left w:val="none" w:sz="0" w:space="0" w:color="auto"/>
                                                                <w:bottom w:val="none" w:sz="0" w:space="0" w:color="auto"/>
                                                                <w:right w:val="none" w:sz="0" w:space="0" w:color="auto"/>
                                                              </w:divBdr>
                                                              <w:divsChild>
                                                                <w:div w:id="83690241">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549106790">
                                                          <w:marLeft w:val="0"/>
                                                          <w:marRight w:val="0"/>
                                                          <w:marTop w:val="0"/>
                                                          <w:marBottom w:val="0"/>
                                                          <w:divBdr>
                                                            <w:top w:val="none" w:sz="0" w:space="0" w:color="auto"/>
                                                            <w:left w:val="none" w:sz="0" w:space="0" w:color="auto"/>
                                                            <w:bottom w:val="none" w:sz="0" w:space="0" w:color="auto"/>
                                                            <w:right w:val="none" w:sz="0" w:space="0" w:color="auto"/>
                                                          </w:divBdr>
                                                          <w:divsChild>
                                                            <w:div w:id="1256213145">
                                                              <w:marLeft w:val="0"/>
                                                              <w:marRight w:val="0"/>
                                                              <w:marTop w:val="0"/>
                                                              <w:marBottom w:val="0"/>
                                                              <w:divBdr>
                                                                <w:top w:val="none" w:sz="0" w:space="0" w:color="auto"/>
                                                                <w:left w:val="none" w:sz="0" w:space="0" w:color="auto"/>
                                                                <w:bottom w:val="none" w:sz="0" w:space="0" w:color="auto"/>
                                                                <w:right w:val="none" w:sz="0" w:space="0" w:color="auto"/>
                                                              </w:divBdr>
                                                              <w:divsChild>
                                                                <w:div w:id="25453283">
                                                                  <w:marLeft w:val="0"/>
                                                                  <w:marRight w:val="0"/>
                                                                  <w:marTop w:val="0"/>
                                                                  <w:marBottom w:val="0"/>
                                                                  <w:divBdr>
                                                                    <w:top w:val="none" w:sz="0" w:space="0" w:color="auto"/>
                                                                    <w:left w:val="none" w:sz="0" w:space="0" w:color="auto"/>
                                                                    <w:bottom w:val="none" w:sz="0" w:space="0" w:color="auto"/>
                                                                    <w:right w:val="none" w:sz="0" w:space="0" w:color="auto"/>
                                                                  </w:divBdr>
                                                                  <w:divsChild>
                                                                    <w:div w:id="554394497">
                                                                      <w:marLeft w:val="0"/>
                                                                      <w:marRight w:val="0"/>
                                                                      <w:marTop w:val="0"/>
                                                                      <w:marBottom w:val="0"/>
                                                                      <w:divBdr>
                                                                        <w:top w:val="none" w:sz="0" w:space="0" w:color="auto"/>
                                                                        <w:left w:val="none" w:sz="0" w:space="0" w:color="auto"/>
                                                                        <w:bottom w:val="none" w:sz="0" w:space="0" w:color="auto"/>
                                                                        <w:right w:val="none" w:sz="0" w:space="0" w:color="auto"/>
                                                                      </w:divBdr>
                                                                      <w:divsChild>
                                                                        <w:div w:id="977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023269">
                                              <w:marLeft w:val="0"/>
                                              <w:marRight w:val="0"/>
                                              <w:marTop w:val="0"/>
                                              <w:marBottom w:val="0"/>
                                              <w:divBdr>
                                                <w:top w:val="none" w:sz="0" w:space="0" w:color="auto"/>
                                                <w:left w:val="none" w:sz="0" w:space="0" w:color="auto"/>
                                                <w:bottom w:val="none" w:sz="0" w:space="0" w:color="auto"/>
                                                <w:right w:val="none" w:sz="0" w:space="0" w:color="auto"/>
                                              </w:divBdr>
                                              <w:divsChild>
                                                <w:div w:id="698967189">
                                                  <w:marLeft w:val="0"/>
                                                  <w:marRight w:val="0"/>
                                                  <w:marTop w:val="0"/>
                                                  <w:marBottom w:val="0"/>
                                                  <w:divBdr>
                                                    <w:top w:val="none" w:sz="0" w:space="0" w:color="auto"/>
                                                    <w:left w:val="none" w:sz="0" w:space="0" w:color="auto"/>
                                                    <w:bottom w:val="none" w:sz="0" w:space="0" w:color="auto"/>
                                                    <w:right w:val="none" w:sz="0" w:space="0" w:color="auto"/>
                                                  </w:divBdr>
                                                  <w:divsChild>
                                                    <w:div w:id="1256865143">
                                                      <w:marLeft w:val="0"/>
                                                      <w:marRight w:val="0"/>
                                                      <w:marTop w:val="0"/>
                                                      <w:marBottom w:val="0"/>
                                                      <w:divBdr>
                                                        <w:top w:val="none" w:sz="0" w:space="0" w:color="auto"/>
                                                        <w:left w:val="none" w:sz="0" w:space="0" w:color="auto"/>
                                                        <w:bottom w:val="none" w:sz="0" w:space="0" w:color="auto"/>
                                                        <w:right w:val="none" w:sz="0" w:space="0" w:color="auto"/>
                                                      </w:divBdr>
                                                      <w:divsChild>
                                                        <w:div w:id="1206673516">
                                                          <w:marLeft w:val="0"/>
                                                          <w:marRight w:val="0"/>
                                                          <w:marTop w:val="0"/>
                                                          <w:marBottom w:val="0"/>
                                                          <w:divBdr>
                                                            <w:top w:val="none" w:sz="0" w:space="0" w:color="auto"/>
                                                            <w:left w:val="none" w:sz="0" w:space="0" w:color="auto"/>
                                                            <w:bottom w:val="none" w:sz="0" w:space="0" w:color="auto"/>
                                                            <w:right w:val="none" w:sz="0" w:space="0" w:color="auto"/>
                                                          </w:divBdr>
                                                          <w:divsChild>
                                                            <w:div w:id="1555003569">
                                                              <w:marLeft w:val="0"/>
                                                              <w:marRight w:val="0"/>
                                                              <w:marTop w:val="0"/>
                                                              <w:marBottom w:val="0"/>
                                                              <w:divBdr>
                                                                <w:top w:val="none" w:sz="0" w:space="0" w:color="auto"/>
                                                                <w:left w:val="none" w:sz="0" w:space="0" w:color="auto"/>
                                                                <w:bottom w:val="none" w:sz="0" w:space="0" w:color="auto"/>
                                                                <w:right w:val="none" w:sz="0" w:space="0" w:color="auto"/>
                                                              </w:divBdr>
                                                              <w:divsChild>
                                                                <w:div w:id="751969398">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111582559">
                                                          <w:marLeft w:val="0"/>
                                                          <w:marRight w:val="0"/>
                                                          <w:marTop w:val="0"/>
                                                          <w:marBottom w:val="0"/>
                                                          <w:divBdr>
                                                            <w:top w:val="none" w:sz="0" w:space="0" w:color="auto"/>
                                                            <w:left w:val="none" w:sz="0" w:space="0" w:color="auto"/>
                                                            <w:bottom w:val="none" w:sz="0" w:space="0" w:color="auto"/>
                                                            <w:right w:val="none" w:sz="0" w:space="0" w:color="auto"/>
                                                          </w:divBdr>
                                                          <w:divsChild>
                                                            <w:div w:id="628976516">
                                                              <w:marLeft w:val="0"/>
                                                              <w:marRight w:val="0"/>
                                                              <w:marTop w:val="0"/>
                                                              <w:marBottom w:val="0"/>
                                                              <w:divBdr>
                                                                <w:top w:val="none" w:sz="0" w:space="0" w:color="auto"/>
                                                                <w:left w:val="none" w:sz="0" w:space="0" w:color="auto"/>
                                                                <w:bottom w:val="none" w:sz="0" w:space="0" w:color="auto"/>
                                                                <w:right w:val="none" w:sz="0" w:space="0" w:color="auto"/>
                                                              </w:divBdr>
                                                              <w:divsChild>
                                                                <w:div w:id="274026416">
                                                                  <w:marLeft w:val="0"/>
                                                                  <w:marRight w:val="0"/>
                                                                  <w:marTop w:val="0"/>
                                                                  <w:marBottom w:val="0"/>
                                                                  <w:divBdr>
                                                                    <w:top w:val="none" w:sz="0" w:space="0" w:color="auto"/>
                                                                    <w:left w:val="none" w:sz="0" w:space="0" w:color="auto"/>
                                                                    <w:bottom w:val="none" w:sz="0" w:space="0" w:color="auto"/>
                                                                    <w:right w:val="none" w:sz="0" w:space="0" w:color="auto"/>
                                                                  </w:divBdr>
                                                                  <w:divsChild>
                                                                    <w:div w:id="1854228035">
                                                                      <w:marLeft w:val="0"/>
                                                                      <w:marRight w:val="0"/>
                                                                      <w:marTop w:val="0"/>
                                                                      <w:marBottom w:val="0"/>
                                                                      <w:divBdr>
                                                                        <w:top w:val="none" w:sz="0" w:space="0" w:color="auto"/>
                                                                        <w:left w:val="none" w:sz="0" w:space="0" w:color="auto"/>
                                                                        <w:bottom w:val="none" w:sz="0" w:space="0" w:color="auto"/>
                                                                        <w:right w:val="none" w:sz="0" w:space="0" w:color="auto"/>
                                                                      </w:divBdr>
                                                                      <w:divsChild>
                                                                        <w:div w:id="79430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072877">
                                              <w:marLeft w:val="0"/>
                                              <w:marRight w:val="0"/>
                                              <w:marTop w:val="0"/>
                                              <w:marBottom w:val="0"/>
                                              <w:divBdr>
                                                <w:top w:val="none" w:sz="0" w:space="0" w:color="auto"/>
                                                <w:left w:val="none" w:sz="0" w:space="0" w:color="auto"/>
                                                <w:bottom w:val="none" w:sz="0" w:space="0" w:color="auto"/>
                                                <w:right w:val="none" w:sz="0" w:space="0" w:color="auto"/>
                                              </w:divBdr>
                                              <w:divsChild>
                                                <w:div w:id="1184981595">
                                                  <w:marLeft w:val="0"/>
                                                  <w:marRight w:val="0"/>
                                                  <w:marTop w:val="0"/>
                                                  <w:marBottom w:val="0"/>
                                                  <w:divBdr>
                                                    <w:top w:val="none" w:sz="0" w:space="0" w:color="auto"/>
                                                    <w:left w:val="none" w:sz="0" w:space="0" w:color="auto"/>
                                                    <w:bottom w:val="none" w:sz="0" w:space="0" w:color="auto"/>
                                                    <w:right w:val="none" w:sz="0" w:space="0" w:color="auto"/>
                                                  </w:divBdr>
                                                  <w:divsChild>
                                                    <w:div w:id="1933665993">
                                                      <w:marLeft w:val="0"/>
                                                      <w:marRight w:val="0"/>
                                                      <w:marTop w:val="0"/>
                                                      <w:marBottom w:val="0"/>
                                                      <w:divBdr>
                                                        <w:top w:val="none" w:sz="0" w:space="0" w:color="auto"/>
                                                        <w:left w:val="none" w:sz="0" w:space="0" w:color="auto"/>
                                                        <w:bottom w:val="none" w:sz="0" w:space="0" w:color="auto"/>
                                                        <w:right w:val="none" w:sz="0" w:space="0" w:color="auto"/>
                                                      </w:divBdr>
                                                      <w:divsChild>
                                                        <w:div w:id="1522360145">
                                                          <w:marLeft w:val="0"/>
                                                          <w:marRight w:val="0"/>
                                                          <w:marTop w:val="0"/>
                                                          <w:marBottom w:val="0"/>
                                                          <w:divBdr>
                                                            <w:top w:val="none" w:sz="0" w:space="0" w:color="auto"/>
                                                            <w:left w:val="none" w:sz="0" w:space="0" w:color="auto"/>
                                                            <w:bottom w:val="none" w:sz="0" w:space="0" w:color="auto"/>
                                                            <w:right w:val="none" w:sz="0" w:space="0" w:color="auto"/>
                                                          </w:divBdr>
                                                          <w:divsChild>
                                                            <w:div w:id="2096705879">
                                                              <w:marLeft w:val="0"/>
                                                              <w:marRight w:val="0"/>
                                                              <w:marTop w:val="0"/>
                                                              <w:marBottom w:val="0"/>
                                                              <w:divBdr>
                                                                <w:top w:val="none" w:sz="0" w:space="0" w:color="auto"/>
                                                                <w:left w:val="none" w:sz="0" w:space="0" w:color="auto"/>
                                                                <w:bottom w:val="none" w:sz="0" w:space="0" w:color="auto"/>
                                                                <w:right w:val="none" w:sz="0" w:space="0" w:color="auto"/>
                                                              </w:divBdr>
                                                              <w:divsChild>
                                                                <w:div w:id="1120495767">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32074202">
                                                          <w:marLeft w:val="0"/>
                                                          <w:marRight w:val="0"/>
                                                          <w:marTop w:val="0"/>
                                                          <w:marBottom w:val="0"/>
                                                          <w:divBdr>
                                                            <w:top w:val="none" w:sz="0" w:space="0" w:color="auto"/>
                                                            <w:left w:val="none" w:sz="0" w:space="0" w:color="auto"/>
                                                            <w:bottom w:val="none" w:sz="0" w:space="0" w:color="auto"/>
                                                            <w:right w:val="none" w:sz="0" w:space="0" w:color="auto"/>
                                                          </w:divBdr>
                                                          <w:divsChild>
                                                            <w:div w:id="1945576420">
                                                              <w:marLeft w:val="0"/>
                                                              <w:marRight w:val="0"/>
                                                              <w:marTop w:val="0"/>
                                                              <w:marBottom w:val="0"/>
                                                              <w:divBdr>
                                                                <w:top w:val="none" w:sz="0" w:space="0" w:color="auto"/>
                                                                <w:left w:val="none" w:sz="0" w:space="0" w:color="auto"/>
                                                                <w:bottom w:val="none" w:sz="0" w:space="0" w:color="auto"/>
                                                                <w:right w:val="none" w:sz="0" w:space="0" w:color="auto"/>
                                                              </w:divBdr>
                                                              <w:divsChild>
                                                                <w:div w:id="1456487481">
                                                                  <w:marLeft w:val="0"/>
                                                                  <w:marRight w:val="0"/>
                                                                  <w:marTop w:val="0"/>
                                                                  <w:marBottom w:val="0"/>
                                                                  <w:divBdr>
                                                                    <w:top w:val="none" w:sz="0" w:space="0" w:color="auto"/>
                                                                    <w:left w:val="none" w:sz="0" w:space="0" w:color="auto"/>
                                                                    <w:bottom w:val="none" w:sz="0" w:space="0" w:color="auto"/>
                                                                    <w:right w:val="none" w:sz="0" w:space="0" w:color="auto"/>
                                                                  </w:divBdr>
                                                                  <w:divsChild>
                                                                    <w:div w:id="1672297188">
                                                                      <w:marLeft w:val="0"/>
                                                                      <w:marRight w:val="0"/>
                                                                      <w:marTop w:val="0"/>
                                                                      <w:marBottom w:val="0"/>
                                                                      <w:divBdr>
                                                                        <w:top w:val="none" w:sz="0" w:space="0" w:color="auto"/>
                                                                        <w:left w:val="none" w:sz="0" w:space="0" w:color="auto"/>
                                                                        <w:bottom w:val="none" w:sz="0" w:space="0" w:color="auto"/>
                                                                        <w:right w:val="none" w:sz="0" w:space="0" w:color="auto"/>
                                                                      </w:divBdr>
                                                                      <w:divsChild>
                                                                        <w:div w:id="105501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2622811">
                                              <w:marLeft w:val="0"/>
                                              <w:marRight w:val="0"/>
                                              <w:marTop w:val="0"/>
                                              <w:marBottom w:val="0"/>
                                              <w:divBdr>
                                                <w:top w:val="none" w:sz="0" w:space="0" w:color="auto"/>
                                                <w:left w:val="none" w:sz="0" w:space="0" w:color="auto"/>
                                                <w:bottom w:val="none" w:sz="0" w:space="0" w:color="auto"/>
                                                <w:right w:val="none" w:sz="0" w:space="0" w:color="auto"/>
                                              </w:divBdr>
                                              <w:divsChild>
                                                <w:div w:id="933391900">
                                                  <w:marLeft w:val="0"/>
                                                  <w:marRight w:val="0"/>
                                                  <w:marTop w:val="0"/>
                                                  <w:marBottom w:val="0"/>
                                                  <w:divBdr>
                                                    <w:top w:val="none" w:sz="0" w:space="0" w:color="auto"/>
                                                    <w:left w:val="none" w:sz="0" w:space="0" w:color="auto"/>
                                                    <w:bottom w:val="none" w:sz="0" w:space="0" w:color="auto"/>
                                                    <w:right w:val="none" w:sz="0" w:space="0" w:color="auto"/>
                                                  </w:divBdr>
                                                  <w:divsChild>
                                                    <w:div w:id="1352874446">
                                                      <w:marLeft w:val="0"/>
                                                      <w:marRight w:val="0"/>
                                                      <w:marTop w:val="0"/>
                                                      <w:marBottom w:val="0"/>
                                                      <w:divBdr>
                                                        <w:top w:val="none" w:sz="0" w:space="0" w:color="auto"/>
                                                        <w:left w:val="none" w:sz="0" w:space="0" w:color="auto"/>
                                                        <w:bottom w:val="none" w:sz="0" w:space="0" w:color="auto"/>
                                                        <w:right w:val="none" w:sz="0" w:space="0" w:color="auto"/>
                                                      </w:divBdr>
                                                      <w:divsChild>
                                                        <w:div w:id="83958217">
                                                          <w:marLeft w:val="0"/>
                                                          <w:marRight w:val="0"/>
                                                          <w:marTop w:val="0"/>
                                                          <w:marBottom w:val="0"/>
                                                          <w:divBdr>
                                                            <w:top w:val="none" w:sz="0" w:space="0" w:color="auto"/>
                                                            <w:left w:val="none" w:sz="0" w:space="0" w:color="auto"/>
                                                            <w:bottom w:val="none" w:sz="0" w:space="0" w:color="auto"/>
                                                            <w:right w:val="none" w:sz="0" w:space="0" w:color="auto"/>
                                                          </w:divBdr>
                                                          <w:divsChild>
                                                            <w:div w:id="268856314">
                                                              <w:marLeft w:val="0"/>
                                                              <w:marRight w:val="0"/>
                                                              <w:marTop w:val="0"/>
                                                              <w:marBottom w:val="0"/>
                                                              <w:divBdr>
                                                                <w:top w:val="none" w:sz="0" w:space="0" w:color="auto"/>
                                                                <w:left w:val="none" w:sz="0" w:space="0" w:color="auto"/>
                                                                <w:bottom w:val="none" w:sz="0" w:space="0" w:color="auto"/>
                                                                <w:right w:val="none" w:sz="0" w:space="0" w:color="auto"/>
                                                              </w:divBdr>
                                                              <w:divsChild>
                                                                <w:div w:id="1185165919">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2021276588">
                                                          <w:marLeft w:val="0"/>
                                                          <w:marRight w:val="0"/>
                                                          <w:marTop w:val="0"/>
                                                          <w:marBottom w:val="0"/>
                                                          <w:divBdr>
                                                            <w:top w:val="none" w:sz="0" w:space="0" w:color="auto"/>
                                                            <w:left w:val="none" w:sz="0" w:space="0" w:color="auto"/>
                                                            <w:bottom w:val="none" w:sz="0" w:space="0" w:color="auto"/>
                                                            <w:right w:val="none" w:sz="0" w:space="0" w:color="auto"/>
                                                          </w:divBdr>
                                                          <w:divsChild>
                                                            <w:div w:id="1479153345">
                                                              <w:marLeft w:val="0"/>
                                                              <w:marRight w:val="0"/>
                                                              <w:marTop w:val="0"/>
                                                              <w:marBottom w:val="0"/>
                                                              <w:divBdr>
                                                                <w:top w:val="none" w:sz="0" w:space="0" w:color="auto"/>
                                                                <w:left w:val="none" w:sz="0" w:space="0" w:color="auto"/>
                                                                <w:bottom w:val="none" w:sz="0" w:space="0" w:color="auto"/>
                                                                <w:right w:val="none" w:sz="0" w:space="0" w:color="auto"/>
                                                              </w:divBdr>
                                                              <w:divsChild>
                                                                <w:div w:id="1408839505">
                                                                  <w:marLeft w:val="0"/>
                                                                  <w:marRight w:val="0"/>
                                                                  <w:marTop w:val="0"/>
                                                                  <w:marBottom w:val="0"/>
                                                                  <w:divBdr>
                                                                    <w:top w:val="none" w:sz="0" w:space="0" w:color="auto"/>
                                                                    <w:left w:val="none" w:sz="0" w:space="0" w:color="auto"/>
                                                                    <w:bottom w:val="none" w:sz="0" w:space="0" w:color="auto"/>
                                                                    <w:right w:val="none" w:sz="0" w:space="0" w:color="auto"/>
                                                                  </w:divBdr>
                                                                  <w:divsChild>
                                                                    <w:div w:id="1745250587">
                                                                      <w:marLeft w:val="0"/>
                                                                      <w:marRight w:val="0"/>
                                                                      <w:marTop w:val="0"/>
                                                                      <w:marBottom w:val="0"/>
                                                                      <w:divBdr>
                                                                        <w:top w:val="none" w:sz="0" w:space="0" w:color="auto"/>
                                                                        <w:left w:val="none" w:sz="0" w:space="0" w:color="auto"/>
                                                                        <w:bottom w:val="none" w:sz="0" w:space="0" w:color="auto"/>
                                                                        <w:right w:val="none" w:sz="0" w:space="0" w:color="auto"/>
                                                                      </w:divBdr>
                                                                      <w:divsChild>
                                                                        <w:div w:id="7543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945741">
                                              <w:marLeft w:val="0"/>
                                              <w:marRight w:val="0"/>
                                              <w:marTop w:val="0"/>
                                              <w:marBottom w:val="0"/>
                                              <w:divBdr>
                                                <w:top w:val="none" w:sz="0" w:space="0" w:color="auto"/>
                                                <w:left w:val="none" w:sz="0" w:space="0" w:color="auto"/>
                                                <w:bottom w:val="none" w:sz="0" w:space="0" w:color="auto"/>
                                                <w:right w:val="none" w:sz="0" w:space="0" w:color="auto"/>
                                              </w:divBdr>
                                              <w:divsChild>
                                                <w:div w:id="2144300175">
                                                  <w:marLeft w:val="0"/>
                                                  <w:marRight w:val="0"/>
                                                  <w:marTop w:val="0"/>
                                                  <w:marBottom w:val="0"/>
                                                  <w:divBdr>
                                                    <w:top w:val="none" w:sz="0" w:space="0" w:color="auto"/>
                                                    <w:left w:val="none" w:sz="0" w:space="0" w:color="auto"/>
                                                    <w:bottom w:val="none" w:sz="0" w:space="0" w:color="auto"/>
                                                    <w:right w:val="none" w:sz="0" w:space="0" w:color="auto"/>
                                                  </w:divBdr>
                                                  <w:divsChild>
                                                    <w:div w:id="552620952">
                                                      <w:marLeft w:val="0"/>
                                                      <w:marRight w:val="0"/>
                                                      <w:marTop w:val="0"/>
                                                      <w:marBottom w:val="0"/>
                                                      <w:divBdr>
                                                        <w:top w:val="none" w:sz="0" w:space="0" w:color="auto"/>
                                                        <w:left w:val="none" w:sz="0" w:space="0" w:color="auto"/>
                                                        <w:bottom w:val="none" w:sz="0" w:space="0" w:color="auto"/>
                                                        <w:right w:val="none" w:sz="0" w:space="0" w:color="auto"/>
                                                      </w:divBdr>
                                                      <w:divsChild>
                                                        <w:div w:id="192307239">
                                                          <w:marLeft w:val="0"/>
                                                          <w:marRight w:val="0"/>
                                                          <w:marTop w:val="0"/>
                                                          <w:marBottom w:val="0"/>
                                                          <w:divBdr>
                                                            <w:top w:val="none" w:sz="0" w:space="0" w:color="auto"/>
                                                            <w:left w:val="none" w:sz="0" w:space="0" w:color="auto"/>
                                                            <w:bottom w:val="none" w:sz="0" w:space="0" w:color="auto"/>
                                                            <w:right w:val="none" w:sz="0" w:space="0" w:color="auto"/>
                                                          </w:divBdr>
                                                          <w:divsChild>
                                                            <w:div w:id="1947272496">
                                                              <w:marLeft w:val="0"/>
                                                              <w:marRight w:val="0"/>
                                                              <w:marTop w:val="0"/>
                                                              <w:marBottom w:val="0"/>
                                                              <w:divBdr>
                                                                <w:top w:val="none" w:sz="0" w:space="0" w:color="auto"/>
                                                                <w:left w:val="none" w:sz="0" w:space="0" w:color="auto"/>
                                                                <w:bottom w:val="none" w:sz="0" w:space="0" w:color="auto"/>
                                                                <w:right w:val="none" w:sz="0" w:space="0" w:color="auto"/>
                                                              </w:divBdr>
                                                              <w:divsChild>
                                                                <w:div w:id="783959712">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1808338">
                                                          <w:marLeft w:val="0"/>
                                                          <w:marRight w:val="0"/>
                                                          <w:marTop w:val="0"/>
                                                          <w:marBottom w:val="0"/>
                                                          <w:divBdr>
                                                            <w:top w:val="none" w:sz="0" w:space="0" w:color="auto"/>
                                                            <w:left w:val="none" w:sz="0" w:space="0" w:color="auto"/>
                                                            <w:bottom w:val="none" w:sz="0" w:space="0" w:color="auto"/>
                                                            <w:right w:val="none" w:sz="0" w:space="0" w:color="auto"/>
                                                          </w:divBdr>
                                                          <w:divsChild>
                                                            <w:div w:id="892470409">
                                                              <w:marLeft w:val="0"/>
                                                              <w:marRight w:val="0"/>
                                                              <w:marTop w:val="0"/>
                                                              <w:marBottom w:val="0"/>
                                                              <w:divBdr>
                                                                <w:top w:val="none" w:sz="0" w:space="0" w:color="auto"/>
                                                                <w:left w:val="none" w:sz="0" w:space="0" w:color="auto"/>
                                                                <w:bottom w:val="none" w:sz="0" w:space="0" w:color="auto"/>
                                                                <w:right w:val="none" w:sz="0" w:space="0" w:color="auto"/>
                                                              </w:divBdr>
                                                              <w:divsChild>
                                                                <w:div w:id="437023593">
                                                                  <w:marLeft w:val="0"/>
                                                                  <w:marRight w:val="0"/>
                                                                  <w:marTop w:val="0"/>
                                                                  <w:marBottom w:val="0"/>
                                                                  <w:divBdr>
                                                                    <w:top w:val="none" w:sz="0" w:space="0" w:color="auto"/>
                                                                    <w:left w:val="none" w:sz="0" w:space="0" w:color="auto"/>
                                                                    <w:bottom w:val="none" w:sz="0" w:space="0" w:color="auto"/>
                                                                    <w:right w:val="none" w:sz="0" w:space="0" w:color="auto"/>
                                                                  </w:divBdr>
                                                                  <w:divsChild>
                                                                    <w:div w:id="486363302">
                                                                      <w:marLeft w:val="0"/>
                                                                      <w:marRight w:val="0"/>
                                                                      <w:marTop w:val="0"/>
                                                                      <w:marBottom w:val="0"/>
                                                                      <w:divBdr>
                                                                        <w:top w:val="none" w:sz="0" w:space="0" w:color="auto"/>
                                                                        <w:left w:val="none" w:sz="0" w:space="0" w:color="auto"/>
                                                                        <w:bottom w:val="none" w:sz="0" w:space="0" w:color="auto"/>
                                                                        <w:right w:val="none" w:sz="0" w:space="0" w:color="auto"/>
                                                                      </w:divBdr>
                                                                      <w:divsChild>
                                                                        <w:div w:id="104714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733214">
                                              <w:marLeft w:val="0"/>
                                              <w:marRight w:val="0"/>
                                              <w:marTop w:val="0"/>
                                              <w:marBottom w:val="0"/>
                                              <w:divBdr>
                                                <w:top w:val="none" w:sz="0" w:space="0" w:color="auto"/>
                                                <w:left w:val="none" w:sz="0" w:space="0" w:color="auto"/>
                                                <w:bottom w:val="none" w:sz="0" w:space="0" w:color="auto"/>
                                                <w:right w:val="none" w:sz="0" w:space="0" w:color="auto"/>
                                              </w:divBdr>
                                              <w:divsChild>
                                                <w:div w:id="2024211371">
                                                  <w:marLeft w:val="0"/>
                                                  <w:marRight w:val="0"/>
                                                  <w:marTop w:val="0"/>
                                                  <w:marBottom w:val="0"/>
                                                  <w:divBdr>
                                                    <w:top w:val="none" w:sz="0" w:space="0" w:color="auto"/>
                                                    <w:left w:val="none" w:sz="0" w:space="0" w:color="auto"/>
                                                    <w:bottom w:val="none" w:sz="0" w:space="0" w:color="auto"/>
                                                    <w:right w:val="none" w:sz="0" w:space="0" w:color="auto"/>
                                                  </w:divBdr>
                                                  <w:divsChild>
                                                    <w:div w:id="1010256360">
                                                      <w:marLeft w:val="0"/>
                                                      <w:marRight w:val="0"/>
                                                      <w:marTop w:val="0"/>
                                                      <w:marBottom w:val="0"/>
                                                      <w:divBdr>
                                                        <w:top w:val="none" w:sz="0" w:space="0" w:color="auto"/>
                                                        <w:left w:val="none" w:sz="0" w:space="0" w:color="auto"/>
                                                        <w:bottom w:val="none" w:sz="0" w:space="0" w:color="auto"/>
                                                        <w:right w:val="none" w:sz="0" w:space="0" w:color="auto"/>
                                                      </w:divBdr>
                                                      <w:divsChild>
                                                        <w:div w:id="1410234147">
                                                          <w:marLeft w:val="0"/>
                                                          <w:marRight w:val="0"/>
                                                          <w:marTop w:val="0"/>
                                                          <w:marBottom w:val="0"/>
                                                          <w:divBdr>
                                                            <w:top w:val="none" w:sz="0" w:space="0" w:color="auto"/>
                                                            <w:left w:val="none" w:sz="0" w:space="0" w:color="auto"/>
                                                            <w:bottom w:val="none" w:sz="0" w:space="0" w:color="auto"/>
                                                            <w:right w:val="none" w:sz="0" w:space="0" w:color="auto"/>
                                                          </w:divBdr>
                                                          <w:divsChild>
                                                            <w:div w:id="1360164387">
                                                              <w:marLeft w:val="0"/>
                                                              <w:marRight w:val="0"/>
                                                              <w:marTop w:val="0"/>
                                                              <w:marBottom w:val="0"/>
                                                              <w:divBdr>
                                                                <w:top w:val="none" w:sz="0" w:space="0" w:color="auto"/>
                                                                <w:left w:val="none" w:sz="0" w:space="0" w:color="auto"/>
                                                                <w:bottom w:val="none" w:sz="0" w:space="0" w:color="auto"/>
                                                                <w:right w:val="none" w:sz="0" w:space="0" w:color="auto"/>
                                                              </w:divBdr>
                                                              <w:divsChild>
                                                                <w:div w:id="1818494758">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402023994">
                                                          <w:marLeft w:val="0"/>
                                                          <w:marRight w:val="0"/>
                                                          <w:marTop w:val="0"/>
                                                          <w:marBottom w:val="0"/>
                                                          <w:divBdr>
                                                            <w:top w:val="none" w:sz="0" w:space="0" w:color="auto"/>
                                                            <w:left w:val="none" w:sz="0" w:space="0" w:color="auto"/>
                                                            <w:bottom w:val="none" w:sz="0" w:space="0" w:color="auto"/>
                                                            <w:right w:val="none" w:sz="0" w:space="0" w:color="auto"/>
                                                          </w:divBdr>
                                                          <w:divsChild>
                                                            <w:div w:id="1042901035">
                                                              <w:marLeft w:val="0"/>
                                                              <w:marRight w:val="0"/>
                                                              <w:marTop w:val="0"/>
                                                              <w:marBottom w:val="0"/>
                                                              <w:divBdr>
                                                                <w:top w:val="none" w:sz="0" w:space="0" w:color="auto"/>
                                                                <w:left w:val="none" w:sz="0" w:space="0" w:color="auto"/>
                                                                <w:bottom w:val="none" w:sz="0" w:space="0" w:color="auto"/>
                                                                <w:right w:val="none" w:sz="0" w:space="0" w:color="auto"/>
                                                              </w:divBdr>
                                                              <w:divsChild>
                                                                <w:div w:id="259144593">
                                                                  <w:marLeft w:val="0"/>
                                                                  <w:marRight w:val="0"/>
                                                                  <w:marTop w:val="0"/>
                                                                  <w:marBottom w:val="0"/>
                                                                  <w:divBdr>
                                                                    <w:top w:val="none" w:sz="0" w:space="0" w:color="auto"/>
                                                                    <w:left w:val="none" w:sz="0" w:space="0" w:color="auto"/>
                                                                    <w:bottom w:val="none" w:sz="0" w:space="0" w:color="auto"/>
                                                                    <w:right w:val="none" w:sz="0" w:space="0" w:color="auto"/>
                                                                  </w:divBdr>
                                                                  <w:divsChild>
                                                                    <w:div w:id="335498266">
                                                                      <w:marLeft w:val="0"/>
                                                                      <w:marRight w:val="0"/>
                                                                      <w:marTop w:val="0"/>
                                                                      <w:marBottom w:val="0"/>
                                                                      <w:divBdr>
                                                                        <w:top w:val="none" w:sz="0" w:space="0" w:color="auto"/>
                                                                        <w:left w:val="none" w:sz="0" w:space="0" w:color="auto"/>
                                                                        <w:bottom w:val="none" w:sz="0" w:space="0" w:color="auto"/>
                                                                        <w:right w:val="none" w:sz="0" w:space="0" w:color="auto"/>
                                                                      </w:divBdr>
                                                                      <w:divsChild>
                                                                        <w:div w:id="67280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205290">
                                              <w:marLeft w:val="0"/>
                                              <w:marRight w:val="0"/>
                                              <w:marTop w:val="0"/>
                                              <w:marBottom w:val="0"/>
                                              <w:divBdr>
                                                <w:top w:val="none" w:sz="0" w:space="0" w:color="auto"/>
                                                <w:left w:val="none" w:sz="0" w:space="0" w:color="auto"/>
                                                <w:bottom w:val="none" w:sz="0" w:space="0" w:color="auto"/>
                                                <w:right w:val="none" w:sz="0" w:space="0" w:color="auto"/>
                                              </w:divBdr>
                                              <w:divsChild>
                                                <w:div w:id="1199702614">
                                                  <w:marLeft w:val="0"/>
                                                  <w:marRight w:val="0"/>
                                                  <w:marTop w:val="0"/>
                                                  <w:marBottom w:val="0"/>
                                                  <w:divBdr>
                                                    <w:top w:val="none" w:sz="0" w:space="0" w:color="auto"/>
                                                    <w:left w:val="none" w:sz="0" w:space="0" w:color="auto"/>
                                                    <w:bottom w:val="none" w:sz="0" w:space="0" w:color="auto"/>
                                                    <w:right w:val="none" w:sz="0" w:space="0" w:color="auto"/>
                                                  </w:divBdr>
                                                  <w:divsChild>
                                                    <w:div w:id="1344477851">
                                                      <w:marLeft w:val="0"/>
                                                      <w:marRight w:val="0"/>
                                                      <w:marTop w:val="0"/>
                                                      <w:marBottom w:val="0"/>
                                                      <w:divBdr>
                                                        <w:top w:val="none" w:sz="0" w:space="0" w:color="auto"/>
                                                        <w:left w:val="none" w:sz="0" w:space="0" w:color="auto"/>
                                                        <w:bottom w:val="none" w:sz="0" w:space="0" w:color="auto"/>
                                                        <w:right w:val="none" w:sz="0" w:space="0" w:color="auto"/>
                                                      </w:divBdr>
                                                      <w:divsChild>
                                                        <w:div w:id="1855797975">
                                                          <w:marLeft w:val="0"/>
                                                          <w:marRight w:val="0"/>
                                                          <w:marTop w:val="0"/>
                                                          <w:marBottom w:val="0"/>
                                                          <w:divBdr>
                                                            <w:top w:val="none" w:sz="0" w:space="0" w:color="auto"/>
                                                            <w:left w:val="none" w:sz="0" w:space="0" w:color="auto"/>
                                                            <w:bottom w:val="none" w:sz="0" w:space="0" w:color="auto"/>
                                                            <w:right w:val="none" w:sz="0" w:space="0" w:color="auto"/>
                                                          </w:divBdr>
                                                          <w:divsChild>
                                                            <w:div w:id="642781969">
                                                              <w:marLeft w:val="0"/>
                                                              <w:marRight w:val="0"/>
                                                              <w:marTop w:val="0"/>
                                                              <w:marBottom w:val="0"/>
                                                              <w:divBdr>
                                                                <w:top w:val="none" w:sz="0" w:space="0" w:color="auto"/>
                                                                <w:left w:val="none" w:sz="0" w:space="0" w:color="auto"/>
                                                                <w:bottom w:val="none" w:sz="0" w:space="0" w:color="auto"/>
                                                                <w:right w:val="none" w:sz="0" w:space="0" w:color="auto"/>
                                                              </w:divBdr>
                                                              <w:divsChild>
                                                                <w:div w:id="647171441">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912466068">
                                                          <w:marLeft w:val="0"/>
                                                          <w:marRight w:val="0"/>
                                                          <w:marTop w:val="0"/>
                                                          <w:marBottom w:val="0"/>
                                                          <w:divBdr>
                                                            <w:top w:val="none" w:sz="0" w:space="0" w:color="auto"/>
                                                            <w:left w:val="none" w:sz="0" w:space="0" w:color="auto"/>
                                                            <w:bottom w:val="none" w:sz="0" w:space="0" w:color="auto"/>
                                                            <w:right w:val="none" w:sz="0" w:space="0" w:color="auto"/>
                                                          </w:divBdr>
                                                          <w:divsChild>
                                                            <w:div w:id="942348568">
                                                              <w:marLeft w:val="0"/>
                                                              <w:marRight w:val="0"/>
                                                              <w:marTop w:val="0"/>
                                                              <w:marBottom w:val="0"/>
                                                              <w:divBdr>
                                                                <w:top w:val="none" w:sz="0" w:space="0" w:color="auto"/>
                                                                <w:left w:val="none" w:sz="0" w:space="0" w:color="auto"/>
                                                                <w:bottom w:val="none" w:sz="0" w:space="0" w:color="auto"/>
                                                                <w:right w:val="none" w:sz="0" w:space="0" w:color="auto"/>
                                                              </w:divBdr>
                                                              <w:divsChild>
                                                                <w:div w:id="1987270927">
                                                                  <w:marLeft w:val="0"/>
                                                                  <w:marRight w:val="0"/>
                                                                  <w:marTop w:val="0"/>
                                                                  <w:marBottom w:val="0"/>
                                                                  <w:divBdr>
                                                                    <w:top w:val="none" w:sz="0" w:space="0" w:color="auto"/>
                                                                    <w:left w:val="none" w:sz="0" w:space="0" w:color="auto"/>
                                                                    <w:bottom w:val="none" w:sz="0" w:space="0" w:color="auto"/>
                                                                    <w:right w:val="none" w:sz="0" w:space="0" w:color="auto"/>
                                                                  </w:divBdr>
                                                                  <w:divsChild>
                                                                    <w:div w:id="1694182339">
                                                                      <w:marLeft w:val="0"/>
                                                                      <w:marRight w:val="0"/>
                                                                      <w:marTop w:val="0"/>
                                                                      <w:marBottom w:val="0"/>
                                                                      <w:divBdr>
                                                                        <w:top w:val="none" w:sz="0" w:space="0" w:color="auto"/>
                                                                        <w:left w:val="none" w:sz="0" w:space="0" w:color="auto"/>
                                                                        <w:bottom w:val="none" w:sz="0" w:space="0" w:color="auto"/>
                                                                        <w:right w:val="none" w:sz="0" w:space="0" w:color="auto"/>
                                                                      </w:divBdr>
                                                                      <w:divsChild>
                                                                        <w:div w:id="11126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247152">
                                              <w:marLeft w:val="0"/>
                                              <w:marRight w:val="0"/>
                                              <w:marTop w:val="0"/>
                                              <w:marBottom w:val="0"/>
                                              <w:divBdr>
                                                <w:top w:val="none" w:sz="0" w:space="0" w:color="auto"/>
                                                <w:left w:val="none" w:sz="0" w:space="0" w:color="auto"/>
                                                <w:bottom w:val="none" w:sz="0" w:space="0" w:color="auto"/>
                                                <w:right w:val="none" w:sz="0" w:space="0" w:color="auto"/>
                                              </w:divBdr>
                                              <w:divsChild>
                                                <w:div w:id="310184083">
                                                  <w:marLeft w:val="0"/>
                                                  <w:marRight w:val="0"/>
                                                  <w:marTop w:val="0"/>
                                                  <w:marBottom w:val="0"/>
                                                  <w:divBdr>
                                                    <w:top w:val="none" w:sz="0" w:space="0" w:color="auto"/>
                                                    <w:left w:val="none" w:sz="0" w:space="0" w:color="auto"/>
                                                    <w:bottom w:val="none" w:sz="0" w:space="0" w:color="auto"/>
                                                    <w:right w:val="none" w:sz="0" w:space="0" w:color="auto"/>
                                                  </w:divBdr>
                                                  <w:divsChild>
                                                    <w:div w:id="435368800">
                                                      <w:marLeft w:val="0"/>
                                                      <w:marRight w:val="0"/>
                                                      <w:marTop w:val="0"/>
                                                      <w:marBottom w:val="0"/>
                                                      <w:divBdr>
                                                        <w:top w:val="none" w:sz="0" w:space="0" w:color="auto"/>
                                                        <w:left w:val="none" w:sz="0" w:space="0" w:color="auto"/>
                                                        <w:bottom w:val="none" w:sz="0" w:space="0" w:color="auto"/>
                                                        <w:right w:val="none" w:sz="0" w:space="0" w:color="auto"/>
                                                      </w:divBdr>
                                                      <w:divsChild>
                                                        <w:div w:id="1418096276">
                                                          <w:marLeft w:val="0"/>
                                                          <w:marRight w:val="0"/>
                                                          <w:marTop w:val="0"/>
                                                          <w:marBottom w:val="0"/>
                                                          <w:divBdr>
                                                            <w:top w:val="none" w:sz="0" w:space="0" w:color="auto"/>
                                                            <w:left w:val="none" w:sz="0" w:space="0" w:color="auto"/>
                                                            <w:bottom w:val="none" w:sz="0" w:space="0" w:color="auto"/>
                                                            <w:right w:val="none" w:sz="0" w:space="0" w:color="auto"/>
                                                          </w:divBdr>
                                                          <w:divsChild>
                                                            <w:div w:id="59328769">
                                                              <w:marLeft w:val="0"/>
                                                              <w:marRight w:val="0"/>
                                                              <w:marTop w:val="0"/>
                                                              <w:marBottom w:val="0"/>
                                                              <w:divBdr>
                                                                <w:top w:val="none" w:sz="0" w:space="0" w:color="auto"/>
                                                                <w:left w:val="none" w:sz="0" w:space="0" w:color="auto"/>
                                                                <w:bottom w:val="none" w:sz="0" w:space="0" w:color="auto"/>
                                                                <w:right w:val="none" w:sz="0" w:space="0" w:color="auto"/>
                                                              </w:divBdr>
                                                              <w:divsChild>
                                                                <w:div w:id="433595741">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519584741">
                                                          <w:marLeft w:val="0"/>
                                                          <w:marRight w:val="0"/>
                                                          <w:marTop w:val="0"/>
                                                          <w:marBottom w:val="0"/>
                                                          <w:divBdr>
                                                            <w:top w:val="none" w:sz="0" w:space="0" w:color="auto"/>
                                                            <w:left w:val="none" w:sz="0" w:space="0" w:color="auto"/>
                                                            <w:bottom w:val="none" w:sz="0" w:space="0" w:color="auto"/>
                                                            <w:right w:val="none" w:sz="0" w:space="0" w:color="auto"/>
                                                          </w:divBdr>
                                                          <w:divsChild>
                                                            <w:div w:id="2029677111">
                                                              <w:marLeft w:val="0"/>
                                                              <w:marRight w:val="0"/>
                                                              <w:marTop w:val="0"/>
                                                              <w:marBottom w:val="0"/>
                                                              <w:divBdr>
                                                                <w:top w:val="none" w:sz="0" w:space="0" w:color="auto"/>
                                                                <w:left w:val="none" w:sz="0" w:space="0" w:color="auto"/>
                                                                <w:bottom w:val="none" w:sz="0" w:space="0" w:color="auto"/>
                                                                <w:right w:val="none" w:sz="0" w:space="0" w:color="auto"/>
                                                              </w:divBdr>
                                                              <w:divsChild>
                                                                <w:div w:id="1348865378">
                                                                  <w:marLeft w:val="0"/>
                                                                  <w:marRight w:val="0"/>
                                                                  <w:marTop w:val="0"/>
                                                                  <w:marBottom w:val="0"/>
                                                                  <w:divBdr>
                                                                    <w:top w:val="none" w:sz="0" w:space="0" w:color="auto"/>
                                                                    <w:left w:val="none" w:sz="0" w:space="0" w:color="auto"/>
                                                                    <w:bottom w:val="none" w:sz="0" w:space="0" w:color="auto"/>
                                                                    <w:right w:val="none" w:sz="0" w:space="0" w:color="auto"/>
                                                                  </w:divBdr>
                                                                  <w:divsChild>
                                                                    <w:div w:id="30962768">
                                                                      <w:marLeft w:val="0"/>
                                                                      <w:marRight w:val="0"/>
                                                                      <w:marTop w:val="0"/>
                                                                      <w:marBottom w:val="0"/>
                                                                      <w:divBdr>
                                                                        <w:top w:val="none" w:sz="0" w:space="0" w:color="auto"/>
                                                                        <w:left w:val="none" w:sz="0" w:space="0" w:color="auto"/>
                                                                        <w:bottom w:val="none" w:sz="0" w:space="0" w:color="auto"/>
                                                                        <w:right w:val="none" w:sz="0" w:space="0" w:color="auto"/>
                                                                      </w:divBdr>
                                                                      <w:divsChild>
                                                                        <w:div w:id="30350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8947757">
                                              <w:marLeft w:val="0"/>
                                              <w:marRight w:val="0"/>
                                              <w:marTop w:val="0"/>
                                              <w:marBottom w:val="0"/>
                                              <w:divBdr>
                                                <w:top w:val="none" w:sz="0" w:space="0" w:color="auto"/>
                                                <w:left w:val="none" w:sz="0" w:space="0" w:color="auto"/>
                                                <w:bottom w:val="none" w:sz="0" w:space="0" w:color="auto"/>
                                                <w:right w:val="none" w:sz="0" w:space="0" w:color="auto"/>
                                              </w:divBdr>
                                              <w:divsChild>
                                                <w:div w:id="1659916457">
                                                  <w:marLeft w:val="0"/>
                                                  <w:marRight w:val="0"/>
                                                  <w:marTop w:val="0"/>
                                                  <w:marBottom w:val="0"/>
                                                  <w:divBdr>
                                                    <w:top w:val="none" w:sz="0" w:space="0" w:color="auto"/>
                                                    <w:left w:val="none" w:sz="0" w:space="0" w:color="auto"/>
                                                    <w:bottom w:val="none" w:sz="0" w:space="0" w:color="auto"/>
                                                    <w:right w:val="none" w:sz="0" w:space="0" w:color="auto"/>
                                                  </w:divBdr>
                                                  <w:divsChild>
                                                    <w:div w:id="773669922">
                                                      <w:marLeft w:val="0"/>
                                                      <w:marRight w:val="0"/>
                                                      <w:marTop w:val="0"/>
                                                      <w:marBottom w:val="0"/>
                                                      <w:divBdr>
                                                        <w:top w:val="none" w:sz="0" w:space="0" w:color="auto"/>
                                                        <w:left w:val="none" w:sz="0" w:space="0" w:color="auto"/>
                                                        <w:bottom w:val="none" w:sz="0" w:space="0" w:color="auto"/>
                                                        <w:right w:val="none" w:sz="0" w:space="0" w:color="auto"/>
                                                      </w:divBdr>
                                                      <w:divsChild>
                                                        <w:div w:id="468128209">
                                                          <w:marLeft w:val="0"/>
                                                          <w:marRight w:val="0"/>
                                                          <w:marTop w:val="0"/>
                                                          <w:marBottom w:val="0"/>
                                                          <w:divBdr>
                                                            <w:top w:val="none" w:sz="0" w:space="0" w:color="auto"/>
                                                            <w:left w:val="none" w:sz="0" w:space="0" w:color="auto"/>
                                                            <w:bottom w:val="none" w:sz="0" w:space="0" w:color="auto"/>
                                                            <w:right w:val="none" w:sz="0" w:space="0" w:color="auto"/>
                                                          </w:divBdr>
                                                          <w:divsChild>
                                                            <w:div w:id="1343357552">
                                                              <w:marLeft w:val="0"/>
                                                              <w:marRight w:val="0"/>
                                                              <w:marTop w:val="0"/>
                                                              <w:marBottom w:val="0"/>
                                                              <w:divBdr>
                                                                <w:top w:val="none" w:sz="0" w:space="0" w:color="auto"/>
                                                                <w:left w:val="none" w:sz="0" w:space="0" w:color="auto"/>
                                                                <w:bottom w:val="none" w:sz="0" w:space="0" w:color="auto"/>
                                                                <w:right w:val="none" w:sz="0" w:space="0" w:color="auto"/>
                                                              </w:divBdr>
                                                              <w:divsChild>
                                                                <w:div w:id="369887281">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925577280">
                                                          <w:marLeft w:val="0"/>
                                                          <w:marRight w:val="0"/>
                                                          <w:marTop w:val="0"/>
                                                          <w:marBottom w:val="0"/>
                                                          <w:divBdr>
                                                            <w:top w:val="none" w:sz="0" w:space="0" w:color="auto"/>
                                                            <w:left w:val="none" w:sz="0" w:space="0" w:color="auto"/>
                                                            <w:bottom w:val="none" w:sz="0" w:space="0" w:color="auto"/>
                                                            <w:right w:val="none" w:sz="0" w:space="0" w:color="auto"/>
                                                          </w:divBdr>
                                                          <w:divsChild>
                                                            <w:div w:id="522788874">
                                                              <w:marLeft w:val="0"/>
                                                              <w:marRight w:val="0"/>
                                                              <w:marTop w:val="0"/>
                                                              <w:marBottom w:val="0"/>
                                                              <w:divBdr>
                                                                <w:top w:val="none" w:sz="0" w:space="0" w:color="auto"/>
                                                                <w:left w:val="none" w:sz="0" w:space="0" w:color="auto"/>
                                                                <w:bottom w:val="none" w:sz="0" w:space="0" w:color="auto"/>
                                                                <w:right w:val="none" w:sz="0" w:space="0" w:color="auto"/>
                                                              </w:divBdr>
                                                              <w:divsChild>
                                                                <w:div w:id="1457675248">
                                                                  <w:marLeft w:val="0"/>
                                                                  <w:marRight w:val="0"/>
                                                                  <w:marTop w:val="0"/>
                                                                  <w:marBottom w:val="0"/>
                                                                  <w:divBdr>
                                                                    <w:top w:val="none" w:sz="0" w:space="0" w:color="auto"/>
                                                                    <w:left w:val="none" w:sz="0" w:space="0" w:color="auto"/>
                                                                    <w:bottom w:val="none" w:sz="0" w:space="0" w:color="auto"/>
                                                                    <w:right w:val="none" w:sz="0" w:space="0" w:color="auto"/>
                                                                  </w:divBdr>
                                                                  <w:divsChild>
                                                                    <w:div w:id="332685501">
                                                                      <w:marLeft w:val="0"/>
                                                                      <w:marRight w:val="0"/>
                                                                      <w:marTop w:val="0"/>
                                                                      <w:marBottom w:val="0"/>
                                                                      <w:divBdr>
                                                                        <w:top w:val="none" w:sz="0" w:space="0" w:color="auto"/>
                                                                        <w:left w:val="none" w:sz="0" w:space="0" w:color="auto"/>
                                                                        <w:bottom w:val="none" w:sz="0" w:space="0" w:color="auto"/>
                                                                        <w:right w:val="none" w:sz="0" w:space="0" w:color="auto"/>
                                                                      </w:divBdr>
                                                                      <w:divsChild>
                                                                        <w:div w:id="13383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1137534">
                                              <w:marLeft w:val="0"/>
                                              <w:marRight w:val="0"/>
                                              <w:marTop w:val="0"/>
                                              <w:marBottom w:val="0"/>
                                              <w:divBdr>
                                                <w:top w:val="none" w:sz="0" w:space="0" w:color="auto"/>
                                                <w:left w:val="none" w:sz="0" w:space="0" w:color="auto"/>
                                                <w:bottom w:val="none" w:sz="0" w:space="0" w:color="auto"/>
                                                <w:right w:val="none" w:sz="0" w:space="0" w:color="auto"/>
                                              </w:divBdr>
                                              <w:divsChild>
                                                <w:div w:id="291910778">
                                                  <w:marLeft w:val="0"/>
                                                  <w:marRight w:val="0"/>
                                                  <w:marTop w:val="0"/>
                                                  <w:marBottom w:val="0"/>
                                                  <w:divBdr>
                                                    <w:top w:val="none" w:sz="0" w:space="0" w:color="auto"/>
                                                    <w:left w:val="none" w:sz="0" w:space="0" w:color="auto"/>
                                                    <w:bottom w:val="none" w:sz="0" w:space="0" w:color="auto"/>
                                                    <w:right w:val="none" w:sz="0" w:space="0" w:color="auto"/>
                                                  </w:divBdr>
                                                  <w:divsChild>
                                                    <w:div w:id="1851600136">
                                                      <w:marLeft w:val="0"/>
                                                      <w:marRight w:val="0"/>
                                                      <w:marTop w:val="0"/>
                                                      <w:marBottom w:val="0"/>
                                                      <w:divBdr>
                                                        <w:top w:val="none" w:sz="0" w:space="0" w:color="auto"/>
                                                        <w:left w:val="none" w:sz="0" w:space="0" w:color="auto"/>
                                                        <w:bottom w:val="none" w:sz="0" w:space="0" w:color="auto"/>
                                                        <w:right w:val="none" w:sz="0" w:space="0" w:color="auto"/>
                                                      </w:divBdr>
                                                      <w:divsChild>
                                                        <w:div w:id="17046991">
                                                          <w:marLeft w:val="0"/>
                                                          <w:marRight w:val="0"/>
                                                          <w:marTop w:val="0"/>
                                                          <w:marBottom w:val="0"/>
                                                          <w:divBdr>
                                                            <w:top w:val="none" w:sz="0" w:space="0" w:color="auto"/>
                                                            <w:left w:val="none" w:sz="0" w:space="0" w:color="auto"/>
                                                            <w:bottom w:val="none" w:sz="0" w:space="0" w:color="auto"/>
                                                            <w:right w:val="none" w:sz="0" w:space="0" w:color="auto"/>
                                                          </w:divBdr>
                                                          <w:divsChild>
                                                            <w:div w:id="703090927">
                                                              <w:marLeft w:val="0"/>
                                                              <w:marRight w:val="0"/>
                                                              <w:marTop w:val="0"/>
                                                              <w:marBottom w:val="0"/>
                                                              <w:divBdr>
                                                                <w:top w:val="none" w:sz="0" w:space="0" w:color="auto"/>
                                                                <w:left w:val="none" w:sz="0" w:space="0" w:color="auto"/>
                                                                <w:bottom w:val="none" w:sz="0" w:space="0" w:color="auto"/>
                                                                <w:right w:val="none" w:sz="0" w:space="0" w:color="auto"/>
                                                              </w:divBdr>
                                                              <w:divsChild>
                                                                <w:div w:id="605120320">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549153746">
                                                          <w:marLeft w:val="0"/>
                                                          <w:marRight w:val="0"/>
                                                          <w:marTop w:val="0"/>
                                                          <w:marBottom w:val="0"/>
                                                          <w:divBdr>
                                                            <w:top w:val="none" w:sz="0" w:space="0" w:color="auto"/>
                                                            <w:left w:val="none" w:sz="0" w:space="0" w:color="auto"/>
                                                            <w:bottom w:val="none" w:sz="0" w:space="0" w:color="auto"/>
                                                            <w:right w:val="none" w:sz="0" w:space="0" w:color="auto"/>
                                                          </w:divBdr>
                                                          <w:divsChild>
                                                            <w:div w:id="711075663">
                                                              <w:marLeft w:val="0"/>
                                                              <w:marRight w:val="0"/>
                                                              <w:marTop w:val="0"/>
                                                              <w:marBottom w:val="0"/>
                                                              <w:divBdr>
                                                                <w:top w:val="none" w:sz="0" w:space="0" w:color="auto"/>
                                                                <w:left w:val="none" w:sz="0" w:space="0" w:color="auto"/>
                                                                <w:bottom w:val="none" w:sz="0" w:space="0" w:color="auto"/>
                                                                <w:right w:val="none" w:sz="0" w:space="0" w:color="auto"/>
                                                              </w:divBdr>
                                                              <w:divsChild>
                                                                <w:div w:id="1264150153">
                                                                  <w:marLeft w:val="0"/>
                                                                  <w:marRight w:val="0"/>
                                                                  <w:marTop w:val="0"/>
                                                                  <w:marBottom w:val="0"/>
                                                                  <w:divBdr>
                                                                    <w:top w:val="none" w:sz="0" w:space="0" w:color="auto"/>
                                                                    <w:left w:val="none" w:sz="0" w:space="0" w:color="auto"/>
                                                                    <w:bottom w:val="none" w:sz="0" w:space="0" w:color="auto"/>
                                                                    <w:right w:val="none" w:sz="0" w:space="0" w:color="auto"/>
                                                                  </w:divBdr>
                                                                  <w:divsChild>
                                                                    <w:div w:id="3868784">
                                                                      <w:marLeft w:val="0"/>
                                                                      <w:marRight w:val="0"/>
                                                                      <w:marTop w:val="0"/>
                                                                      <w:marBottom w:val="0"/>
                                                                      <w:divBdr>
                                                                        <w:top w:val="none" w:sz="0" w:space="0" w:color="auto"/>
                                                                        <w:left w:val="none" w:sz="0" w:space="0" w:color="auto"/>
                                                                        <w:bottom w:val="none" w:sz="0" w:space="0" w:color="auto"/>
                                                                        <w:right w:val="none" w:sz="0" w:space="0" w:color="auto"/>
                                                                      </w:divBdr>
                                                                      <w:divsChild>
                                                                        <w:div w:id="63598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8959608">
                                              <w:marLeft w:val="0"/>
                                              <w:marRight w:val="0"/>
                                              <w:marTop w:val="0"/>
                                              <w:marBottom w:val="0"/>
                                              <w:divBdr>
                                                <w:top w:val="none" w:sz="0" w:space="0" w:color="auto"/>
                                                <w:left w:val="none" w:sz="0" w:space="0" w:color="auto"/>
                                                <w:bottom w:val="none" w:sz="0" w:space="0" w:color="auto"/>
                                                <w:right w:val="none" w:sz="0" w:space="0" w:color="auto"/>
                                              </w:divBdr>
                                              <w:divsChild>
                                                <w:div w:id="62992839">
                                                  <w:marLeft w:val="0"/>
                                                  <w:marRight w:val="0"/>
                                                  <w:marTop w:val="0"/>
                                                  <w:marBottom w:val="0"/>
                                                  <w:divBdr>
                                                    <w:top w:val="none" w:sz="0" w:space="0" w:color="auto"/>
                                                    <w:left w:val="none" w:sz="0" w:space="0" w:color="auto"/>
                                                    <w:bottom w:val="none" w:sz="0" w:space="0" w:color="auto"/>
                                                    <w:right w:val="none" w:sz="0" w:space="0" w:color="auto"/>
                                                  </w:divBdr>
                                                  <w:divsChild>
                                                    <w:div w:id="1508596586">
                                                      <w:marLeft w:val="0"/>
                                                      <w:marRight w:val="0"/>
                                                      <w:marTop w:val="0"/>
                                                      <w:marBottom w:val="0"/>
                                                      <w:divBdr>
                                                        <w:top w:val="none" w:sz="0" w:space="0" w:color="auto"/>
                                                        <w:left w:val="none" w:sz="0" w:space="0" w:color="auto"/>
                                                        <w:bottom w:val="none" w:sz="0" w:space="0" w:color="auto"/>
                                                        <w:right w:val="none" w:sz="0" w:space="0" w:color="auto"/>
                                                      </w:divBdr>
                                                      <w:divsChild>
                                                        <w:div w:id="1597908073">
                                                          <w:marLeft w:val="0"/>
                                                          <w:marRight w:val="0"/>
                                                          <w:marTop w:val="0"/>
                                                          <w:marBottom w:val="0"/>
                                                          <w:divBdr>
                                                            <w:top w:val="none" w:sz="0" w:space="0" w:color="auto"/>
                                                            <w:left w:val="none" w:sz="0" w:space="0" w:color="auto"/>
                                                            <w:bottom w:val="none" w:sz="0" w:space="0" w:color="auto"/>
                                                            <w:right w:val="none" w:sz="0" w:space="0" w:color="auto"/>
                                                          </w:divBdr>
                                                          <w:divsChild>
                                                            <w:div w:id="751585631">
                                                              <w:marLeft w:val="0"/>
                                                              <w:marRight w:val="0"/>
                                                              <w:marTop w:val="0"/>
                                                              <w:marBottom w:val="0"/>
                                                              <w:divBdr>
                                                                <w:top w:val="none" w:sz="0" w:space="0" w:color="auto"/>
                                                                <w:left w:val="none" w:sz="0" w:space="0" w:color="auto"/>
                                                                <w:bottom w:val="none" w:sz="0" w:space="0" w:color="auto"/>
                                                                <w:right w:val="none" w:sz="0" w:space="0" w:color="auto"/>
                                                              </w:divBdr>
                                                              <w:divsChild>
                                                                <w:div w:id="686176328">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578712279">
                                                          <w:marLeft w:val="0"/>
                                                          <w:marRight w:val="0"/>
                                                          <w:marTop w:val="0"/>
                                                          <w:marBottom w:val="0"/>
                                                          <w:divBdr>
                                                            <w:top w:val="none" w:sz="0" w:space="0" w:color="auto"/>
                                                            <w:left w:val="none" w:sz="0" w:space="0" w:color="auto"/>
                                                            <w:bottom w:val="none" w:sz="0" w:space="0" w:color="auto"/>
                                                            <w:right w:val="none" w:sz="0" w:space="0" w:color="auto"/>
                                                          </w:divBdr>
                                                          <w:divsChild>
                                                            <w:div w:id="734857244">
                                                              <w:marLeft w:val="0"/>
                                                              <w:marRight w:val="0"/>
                                                              <w:marTop w:val="0"/>
                                                              <w:marBottom w:val="0"/>
                                                              <w:divBdr>
                                                                <w:top w:val="none" w:sz="0" w:space="0" w:color="auto"/>
                                                                <w:left w:val="none" w:sz="0" w:space="0" w:color="auto"/>
                                                                <w:bottom w:val="none" w:sz="0" w:space="0" w:color="auto"/>
                                                                <w:right w:val="none" w:sz="0" w:space="0" w:color="auto"/>
                                                              </w:divBdr>
                                                              <w:divsChild>
                                                                <w:div w:id="1803424604">
                                                                  <w:marLeft w:val="0"/>
                                                                  <w:marRight w:val="0"/>
                                                                  <w:marTop w:val="0"/>
                                                                  <w:marBottom w:val="0"/>
                                                                  <w:divBdr>
                                                                    <w:top w:val="none" w:sz="0" w:space="0" w:color="auto"/>
                                                                    <w:left w:val="none" w:sz="0" w:space="0" w:color="auto"/>
                                                                    <w:bottom w:val="none" w:sz="0" w:space="0" w:color="auto"/>
                                                                    <w:right w:val="none" w:sz="0" w:space="0" w:color="auto"/>
                                                                  </w:divBdr>
                                                                  <w:divsChild>
                                                                    <w:div w:id="676465350">
                                                                      <w:marLeft w:val="0"/>
                                                                      <w:marRight w:val="0"/>
                                                                      <w:marTop w:val="0"/>
                                                                      <w:marBottom w:val="0"/>
                                                                      <w:divBdr>
                                                                        <w:top w:val="none" w:sz="0" w:space="0" w:color="auto"/>
                                                                        <w:left w:val="none" w:sz="0" w:space="0" w:color="auto"/>
                                                                        <w:bottom w:val="none" w:sz="0" w:space="0" w:color="auto"/>
                                                                        <w:right w:val="none" w:sz="0" w:space="0" w:color="auto"/>
                                                                      </w:divBdr>
                                                                      <w:divsChild>
                                                                        <w:div w:id="13638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564478">
                                              <w:marLeft w:val="0"/>
                                              <w:marRight w:val="0"/>
                                              <w:marTop w:val="0"/>
                                              <w:marBottom w:val="0"/>
                                              <w:divBdr>
                                                <w:top w:val="none" w:sz="0" w:space="0" w:color="auto"/>
                                                <w:left w:val="none" w:sz="0" w:space="0" w:color="auto"/>
                                                <w:bottom w:val="none" w:sz="0" w:space="0" w:color="auto"/>
                                                <w:right w:val="none" w:sz="0" w:space="0" w:color="auto"/>
                                              </w:divBdr>
                                              <w:divsChild>
                                                <w:div w:id="2060788194">
                                                  <w:marLeft w:val="0"/>
                                                  <w:marRight w:val="0"/>
                                                  <w:marTop w:val="0"/>
                                                  <w:marBottom w:val="0"/>
                                                  <w:divBdr>
                                                    <w:top w:val="none" w:sz="0" w:space="0" w:color="auto"/>
                                                    <w:left w:val="none" w:sz="0" w:space="0" w:color="auto"/>
                                                    <w:bottom w:val="none" w:sz="0" w:space="0" w:color="auto"/>
                                                    <w:right w:val="none" w:sz="0" w:space="0" w:color="auto"/>
                                                  </w:divBdr>
                                                  <w:divsChild>
                                                    <w:div w:id="1449200017">
                                                      <w:marLeft w:val="0"/>
                                                      <w:marRight w:val="0"/>
                                                      <w:marTop w:val="0"/>
                                                      <w:marBottom w:val="0"/>
                                                      <w:divBdr>
                                                        <w:top w:val="none" w:sz="0" w:space="0" w:color="auto"/>
                                                        <w:left w:val="none" w:sz="0" w:space="0" w:color="auto"/>
                                                        <w:bottom w:val="none" w:sz="0" w:space="0" w:color="auto"/>
                                                        <w:right w:val="none" w:sz="0" w:space="0" w:color="auto"/>
                                                      </w:divBdr>
                                                      <w:divsChild>
                                                        <w:div w:id="1056582849">
                                                          <w:marLeft w:val="0"/>
                                                          <w:marRight w:val="0"/>
                                                          <w:marTop w:val="0"/>
                                                          <w:marBottom w:val="0"/>
                                                          <w:divBdr>
                                                            <w:top w:val="none" w:sz="0" w:space="0" w:color="auto"/>
                                                            <w:left w:val="none" w:sz="0" w:space="0" w:color="auto"/>
                                                            <w:bottom w:val="none" w:sz="0" w:space="0" w:color="auto"/>
                                                            <w:right w:val="none" w:sz="0" w:space="0" w:color="auto"/>
                                                          </w:divBdr>
                                                          <w:divsChild>
                                                            <w:div w:id="1034385708">
                                                              <w:marLeft w:val="0"/>
                                                              <w:marRight w:val="0"/>
                                                              <w:marTop w:val="0"/>
                                                              <w:marBottom w:val="0"/>
                                                              <w:divBdr>
                                                                <w:top w:val="none" w:sz="0" w:space="0" w:color="auto"/>
                                                                <w:left w:val="none" w:sz="0" w:space="0" w:color="auto"/>
                                                                <w:bottom w:val="none" w:sz="0" w:space="0" w:color="auto"/>
                                                                <w:right w:val="none" w:sz="0" w:space="0" w:color="auto"/>
                                                              </w:divBdr>
                                                              <w:divsChild>
                                                                <w:div w:id="1361280481">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429467172">
                                                          <w:marLeft w:val="0"/>
                                                          <w:marRight w:val="0"/>
                                                          <w:marTop w:val="0"/>
                                                          <w:marBottom w:val="0"/>
                                                          <w:divBdr>
                                                            <w:top w:val="none" w:sz="0" w:space="0" w:color="auto"/>
                                                            <w:left w:val="none" w:sz="0" w:space="0" w:color="auto"/>
                                                            <w:bottom w:val="none" w:sz="0" w:space="0" w:color="auto"/>
                                                            <w:right w:val="none" w:sz="0" w:space="0" w:color="auto"/>
                                                          </w:divBdr>
                                                          <w:divsChild>
                                                            <w:div w:id="1771662207">
                                                              <w:marLeft w:val="0"/>
                                                              <w:marRight w:val="0"/>
                                                              <w:marTop w:val="0"/>
                                                              <w:marBottom w:val="0"/>
                                                              <w:divBdr>
                                                                <w:top w:val="none" w:sz="0" w:space="0" w:color="auto"/>
                                                                <w:left w:val="none" w:sz="0" w:space="0" w:color="auto"/>
                                                                <w:bottom w:val="none" w:sz="0" w:space="0" w:color="auto"/>
                                                                <w:right w:val="none" w:sz="0" w:space="0" w:color="auto"/>
                                                              </w:divBdr>
                                                              <w:divsChild>
                                                                <w:div w:id="71392188">
                                                                  <w:marLeft w:val="0"/>
                                                                  <w:marRight w:val="0"/>
                                                                  <w:marTop w:val="0"/>
                                                                  <w:marBottom w:val="0"/>
                                                                  <w:divBdr>
                                                                    <w:top w:val="none" w:sz="0" w:space="0" w:color="auto"/>
                                                                    <w:left w:val="none" w:sz="0" w:space="0" w:color="auto"/>
                                                                    <w:bottom w:val="none" w:sz="0" w:space="0" w:color="auto"/>
                                                                    <w:right w:val="none" w:sz="0" w:space="0" w:color="auto"/>
                                                                  </w:divBdr>
                                                                </w:div>
                                                                <w:div w:id="1453211259">
                                                                  <w:marLeft w:val="0"/>
                                                                  <w:marRight w:val="0"/>
                                                                  <w:marTop w:val="0"/>
                                                                  <w:marBottom w:val="0"/>
                                                                  <w:divBdr>
                                                                    <w:top w:val="none" w:sz="0" w:space="0" w:color="auto"/>
                                                                    <w:left w:val="none" w:sz="0" w:space="0" w:color="auto"/>
                                                                    <w:bottom w:val="none" w:sz="0" w:space="0" w:color="auto"/>
                                                                    <w:right w:val="none" w:sz="0" w:space="0" w:color="auto"/>
                                                                  </w:divBdr>
                                                                </w:div>
                                                                <w:div w:id="504173095">
                                                                  <w:marLeft w:val="0"/>
                                                                  <w:marRight w:val="0"/>
                                                                  <w:marTop w:val="0"/>
                                                                  <w:marBottom w:val="0"/>
                                                                  <w:divBdr>
                                                                    <w:top w:val="none" w:sz="0" w:space="0" w:color="auto"/>
                                                                    <w:left w:val="none" w:sz="0" w:space="0" w:color="auto"/>
                                                                    <w:bottom w:val="none" w:sz="0" w:space="0" w:color="auto"/>
                                                                    <w:right w:val="none" w:sz="0" w:space="0" w:color="auto"/>
                                                                  </w:divBdr>
                                                                </w:div>
                                                                <w:div w:id="1842236434">
                                                                  <w:marLeft w:val="0"/>
                                                                  <w:marRight w:val="0"/>
                                                                  <w:marTop w:val="0"/>
                                                                  <w:marBottom w:val="0"/>
                                                                  <w:divBdr>
                                                                    <w:top w:val="none" w:sz="0" w:space="0" w:color="auto"/>
                                                                    <w:left w:val="none" w:sz="0" w:space="0" w:color="auto"/>
                                                                    <w:bottom w:val="none" w:sz="0" w:space="0" w:color="auto"/>
                                                                    <w:right w:val="none" w:sz="0" w:space="0" w:color="auto"/>
                                                                  </w:divBdr>
                                                                </w:div>
                                                                <w:div w:id="1573660662">
                                                                  <w:marLeft w:val="0"/>
                                                                  <w:marRight w:val="0"/>
                                                                  <w:marTop w:val="0"/>
                                                                  <w:marBottom w:val="0"/>
                                                                  <w:divBdr>
                                                                    <w:top w:val="none" w:sz="0" w:space="0" w:color="auto"/>
                                                                    <w:left w:val="none" w:sz="0" w:space="0" w:color="auto"/>
                                                                    <w:bottom w:val="none" w:sz="0" w:space="0" w:color="auto"/>
                                                                    <w:right w:val="none" w:sz="0" w:space="0" w:color="auto"/>
                                                                  </w:divBdr>
                                                                </w:div>
                                                                <w:div w:id="370346467">
                                                                  <w:marLeft w:val="0"/>
                                                                  <w:marRight w:val="0"/>
                                                                  <w:marTop w:val="0"/>
                                                                  <w:marBottom w:val="0"/>
                                                                  <w:divBdr>
                                                                    <w:top w:val="none" w:sz="0" w:space="0" w:color="auto"/>
                                                                    <w:left w:val="none" w:sz="0" w:space="0" w:color="auto"/>
                                                                    <w:bottom w:val="none" w:sz="0" w:space="0" w:color="auto"/>
                                                                    <w:right w:val="none" w:sz="0" w:space="0" w:color="auto"/>
                                                                  </w:divBdr>
                                                                </w:div>
                                                                <w:div w:id="154864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228284">
                                              <w:marLeft w:val="0"/>
                                              <w:marRight w:val="0"/>
                                              <w:marTop w:val="0"/>
                                              <w:marBottom w:val="0"/>
                                              <w:divBdr>
                                                <w:top w:val="none" w:sz="0" w:space="0" w:color="auto"/>
                                                <w:left w:val="none" w:sz="0" w:space="0" w:color="auto"/>
                                                <w:bottom w:val="none" w:sz="0" w:space="0" w:color="auto"/>
                                                <w:right w:val="none" w:sz="0" w:space="0" w:color="auto"/>
                                              </w:divBdr>
                                              <w:divsChild>
                                                <w:div w:id="500201522">
                                                  <w:marLeft w:val="0"/>
                                                  <w:marRight w:val="0"/>
                                                  <w:marTop w:val="0"/>
                                                  <w:marBottom w:val="0"/>
                                                  <w:divBdr>
                                                    <w:top w:val="none" w:sz="0" w:space="0" w:color="auto"/>
                                                    <w:left w:val="none" w:sz="0" w:space="0" w:color="auto"/>
                                                    <w:bottom w:val="none" w:sz="0" w:space="0" w:color="auto"/>
                                                    <w:right w:val="none" w:sz="0" w:space="0" w:color="auto"/>
                                                  </w:divBdr>
                                                  <w:divsChild>
                                                    <w:div w:id="1482118601">
                                                      <w:marLeft w:val="0"/>
                                                      <w:marRight w:val="0"/>
                                                      <w:marTop w:val="0"/>
                                                      <w:marBottom w:val="0"/>
                                                      <w:divBdr>
                                                        <w:top w:val="none" w:sz="0" w:space="0" w:color="auto"/>
                                                        <w:left w:val="none" w:sz="0" w:space="0" w:color="auto"/>
                                                        <w:bottom w:val="none" w:sz="0" w:space="0" w:color="auto"/>
                                                        <w:right w:val="none" w:sz="0" w:space="0" w:color="auto"/>
                                                      </w:divBdr>
                                                      <w:divsChild>
                                                        <w:div w:id="33431098">
                                                          <w:marLeft w:val="0"/>
                                                          <w:marRight w:val="0"/>
                                                          <w:marTop w:val="0"/>
                                                          <w:marBottom w:val="0"/>
                                                          <w:divBdr>
                                                            <w:top w:val="none" w:sz="0" w:space="0" w:color="auto"/>
                                                            <w:left w:val="none" w:sz="0" w:space="0" w:color="auto"/>
                                                            <w:bottom w:val="none" w:sz="0" w:space="0" w:color="auto"/>
                                                            <w:right w:val="none" w:sz="0" w:space="0" w:color="auto"/>
                                                          </w:divBdr>
                                                          <w:divsChild>
                                                            <w:div w:id="1335188560">
                                                              <w:marLeft w:val="0"/>
                                                              <w:marRight w:val="0"/>
                                                              <w:marTop w:val="0"/>
                                                              <w:marBottom w:val="0"/>
                                                              <w:divBdr>
                                                                <w:top w:val="none" w:sz="0" w:space="0" w:color="auto"/>
                                                                <w:left w:val="none" w:sz="0" w:space="0" w:color="auto"/>
                                                                <w:bottom w:val="none" w:sz="0" w:space="0" w:color="auto"/>
                                                                <w:right w:val="none" w:sz="0" w:space="0" w:color="auto"/>
                                                              </w:divBdr>
                                                              <w:divsChild>
                                                                <w:div w:id="1796412943">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591160786">
                                                          <w:marLeft w:val="0"/>
                                                          <w:marRight w:val="0"/>
                                                          <w:marTop w:val="0"/>
                                                          <w:marBottom w:val="0"/>
                                                          <w:divBdr>
                                                            <w:top w:val="none" w:sz="0" w:space="0" w:color="auto"/>
                                                            <w:left w:val="none" w:sz="0" w:space="0" w:color="auto"/>
                                                            <w:bottom w:val="none" w:sz="0" w:space="0" w:color="auto"/>
                                                            <w:right w:val="none" w:sz="0" w:space="0" w:color="auto"/>
                                                          </w:divBdr>
                                                          <w:divsChild>
                                                            <w:div w:id="449132298">
                                                              <w:marLeft w:val="0"/>
                                                              <w:marRight w:val="0"/>
                                                              <w:marTop w:val="0"/>
                                                              <w:marBottom w:val="0"/>
                                                              <w:divBdr>
                                                                <w:top w:val="none" w:sz="0" w:space="0" w:color="auto"/>
                                                                <w:left w:val="none" w:sz="0" w:space="0" w:color="auto"/>
                                                                <w:bottom w:val="none" w:sz="0" w:space="0" w:color="auto"/>
                                                                <w:right w:val="none" w:sz="0" w:space="0" w:color="auto"/>
                                                              </w:divBdr>
                                                              <w:divsChild>
                                                                <w:div w:id="1201698828">
                                                                  <w:marLeft w:val="0"/>
                                                                  <w:marRight w:val="0"/>
                                                                  <w:marTop w:val="0"/>
                                                                  <w:marBottom w:val="0"/>
                                                                  <w:divBdr>
                                                                    <w:top w:val="none" w:sz="0" w:space="0" w:color="auto"/>
                                                                    <w:left w:val="none" w:sz="0" w:space="0" w:color="auto"/>
                                                                    <w:bottom w:val="none" w:sz="0" w:space="0" w:color="auto"/>
                                                                    <w:right w:val="none" w:sz="0" w:space="0" w:color="auto"/>
                                                                  </w:divBdr>
                                                                  <w:divsChild>
                                                                    <w:div w:id="2011175386">
                                                                      <w:marLeft w:val="0"/>
                                                                      <w:marRight w:val="0"/>
                                                                      <w:marTop w:val="0"/>
                                                                      <w:marBottom w:val="0"/>
                                                                      <w:divBdr>
                                                                        <w:top w:val="none" w:sz="0" w:space="0" w:color="auto"/>
                                                                        <w:left w:val="none" w:sz="0" w:space="0" w:color="auto"/>
                                                                        <w:bottom w:val="none" w:sz="0" w:space="0" w:color="auto"/>
                                                                        <w:right w:val="none" w:sz="0" w:space="0" w:color="auto"/>
                                                                      </w:divBdr>
                                                                      <w:divsChild>
                                                                        <w:div w:id="12140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472935">
                                              <w:marLeft w:val="0"/>
                                              <w:marRight w:val="0"/>
                                              <w:marTop w:val="0"/>
                                              <w:marBottom w:val="0"/>
                                              <w:divBdr>
                                                <w:top w:val="none" w:sz="0" w:space="0" w:color="auto"/>
                                                <w:left w:val="none" w:sz="0" w:space="0" w:color="auto"/>
                                                <w:bottom w:val="none" w:sz="0" w:space="0" w:color="auto"/>
                                                <w:right w:val="none" w:sz="0" w:space="0" w:color="auto"/>
                                              </w:divBdr>
                                              <w:divsChild>
                                                <w:div w:id="1601261569">
                                                  <w:marLeft w:val="0"/>
                                                  <w:marRight w:val="0"/>
                                                  <w:marTop w:val="0"/>
                                                  <w:marBottom w:val="0"/>
                                                  <w:divBdr>
                                                    <w:top w:val="none" w:sz="0" w:space="0" w:color="auto"/>
                                                    <w:left w:val="none" w:sz="0" w:space="0" w:color="auto"/>
                                                    <w:bottom w:val="none" w:sz="0" w:space="0" w:color="auto"/>
                                                    <w:right w:val="none" w:sz="0" w:space="0" w:color="auto"/>
                                                  </w:divBdr>
                                                  <w:divsChild>
                                                    <w:div w:id="812604385">
                                                      <w:marLeft w:val="0"/>
                                                      <w:marRight w:val="0"/>
                                                      <w:marTop w:val="0"/>
                                                      <w:marBottom w:val="0"/>
                                                      <w:divBdr>
                                                        <w:top w:val="none" w:sz="0" w:space="0" w:color="auto"/>
                                                        <w:left w:val="none" w:sz="0" w:space="0" w:color="auto"/>
                                                        <w:bottom w:val="none" w:sz="0" w:space="0" w:color="auto"/>
                                                        <w:right w:val="none" w:sz="0" w:space="0" w:color="auto"/>
                                                      </w:divBdr>
                                                      <w:divsChild>
                                                        <w:div w:id="473255558">
                                                          <w:marLeft w:val="0"/>
                                                          <w:marRight w:val="0"/>
                                                          <w:marTop w:val="0"/>
                                                          <w:marBottom w:val="0"/>
                                                          <w:divBdr>
                                                            <w:top w:val="none" w:sz="0" w:space="0" w:color="auto"/>
                                                            <w:left w:val="none" w:sz="0" w:space="0" w:color="auto"/>
                                                            <w:bottom w:val="none" w:sz="0" w:space="0" w:color="auto"/>
                                                            <w:right w:val="none" w:sz="0" w:space="0" w:color="auto"/>
                                                          </w:divBdr>
                                                          <w:divsChild>
                                                            <w:div w:id="1034232528">
                                                              <w:marLeft w:val="0"/>
                                                              <w:marRight w:val="0"/>
                                                              <w:marTop w:val="0"/>
                                                              <w:marBottom w:val="0"/>
                                                              <w:divBdr>
                                                                <w:top w:val="none" w:sz="0" w:space="0" w:color="auto"/>
                                                                <w:left w:val="none" w:sz="0" w:space="0" w:color="auto"/>
                                                                <w:bottom w:val="none" w:sz="0" w:space="0" w:color="auto"/>
                                                                <w:right w:val="none" w:sz="0" w:space="0" w:color="auto"/>
                                                              </w:divBdr>
                                                              <w:divsChild>
                                                                <w:div w:id="521553443">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581913888">
                                                          <w:marLeft w:val="0"/>
                                                          <w:marRight w:val="0"/>
                                                          <w:marTop w:val="0"/>
                                                          <w:marBottom w:val="0"/>
                                                          <w:divBdr>
                                                            <w:top w:val="none" w:sz="0" w:space="0" w:color="auto"/>
                                                            <w:left w:val="none" w:sz="0" w:space="0" w:color="auto"/>
                                                            <w:bottom w:val="none" w:sz="0" w:space="0" w:color="auto"/>
                                                            <w:right w:val="none" w:sz="0" w:space="0" w:color="auto"/>
                                                          </w:divBdr>
                                                          <w:divsChild>
                                                            <w:div w:id="563562400">
                                                              <w:marLeft w:val="0"/>
                                                              <w:marRight w:val="0"/>
                                                              <w:marTop w:val="0"/>
                                                              <w:marBottom w:val="0"/>
                                                              <w:divBdr>
                                                                <w:top w:val="none" w:sz="0" w:space="0" w:color="auto"/>
                                                                <w:left w:val="none" w:sz="0" w:space="0" w:color="auto"/>
                                                                <w:bottom w:val="none" w:sz="0" w:space="0" w:color="auto"/>
                                                                <w:right w:val="none" w:sz="0" w:space="0" w:color="auto"/>
                                                              </w:divBdr>
                                                              <w:divsChild>
                                                                <w:div w:id="1478721509">
                                                                  <w:marLeft w:val="0"/>
                                                                  <w:marRight w:val="0"/>
                                                                  <w:marTop w:val="0"/>
                                                                  <w:marBottom w:val="0"/>
                                                                  <w:divBdr>
                                                                    <w:top w:val="none" w:sz="0" w:space="0" w:color="auto"/>
                                                                    <w:left w:val="none" w:sz="0" w:space="0" w:color="auto"/>
                                                                    <w:bottom w:val="none" w:sz="0" w:space="0" w:color="auto"/>
                                                                    <w:right w:val="none" w:sz="0" w:space="0" w:color="auto"/>
                                                                  </w:divBdr>
                                                                  <w:divsChild>
                                                                    <w:div w:id="808672461">
                                                                      <w:marLeft w:val="0"/>
                                                                      <w:marRight w:val="0"/>
                                                                      <w:marTop w:val="0"/>
                                                                      <w:marBottom w:val="0"/>
                                                                      <w:divBdr>
                                                                        <w:top w:val="none" w:sz="0" w:space="0" w:color="auto"/>
                                                                        <w:left w:val="none" w:sz="0" w:space="0" w:color="auto"/>
                                                                        <w:bottom w:val="none" w:sz="0" w:space="0" w:color="auto"/>
                                                                        <w:right w:val="none" w:sz="0" w:space="0" w:color="auto"/>
                                                                      </w:divBdr>
                                                                      <w:divsChild>
                                                                        <w:div w:id="171527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2228849">
                                              <w:marLeft w:val="0"/>
                                              <w:marRight w:val="0"/>
                                              <w:marTop w:val="0"/>
                                              <w:marBottom w:val="0"/>
                                              <w:divBdr>
                                                <w:top w:val="none" w:sz="0" w:space="0" w:color="auto"/>
                                                <w:left w:val="none" w:sz="0" w:space="0" w:color="auto"/>
                                                <w:bottom w:val="none" w:sz="0" w:space="0" w:color="auto"/>
                                                <w:right w:val="none" w:sz="0" w:space="0" w:color="auto"/>
                                              </w:divBdr>
                                              <w:divsChild>
                                                <w:div w:id="67895333">
                                                  <w:marLeft w:val="0"/>
                                                  <w:marRight w:val="0"/>
                                                  <w:marTop w:val="0"/>
                                                  <w:marBottom w:val="0"/>
                                                  <w:divBdr>
                                                    <w:top w:val="none" w:sz="0" w:space="0" w:color="auto"/>
                                                    <w:left w:val="none" w:sz="0" w:space="0" w:color="auto"/>
                                                    <w:bottom w:val="none" w:sz="0" w:space="0" w:color="auto"/>
                                                    <w:right w:val="none" w:sz="0" w:space="0" w:color="auto"/>
                                                  </w:divBdr>
                                                  <w:divsChild>
                                                    <w:div w:id="839350898">
                                                      <w:marLeft w:val="0"/>
                                                      <w:marRight w:val="0"/>
                                                      <w:marTop w:val="0"/>
                                                      <w:marBottom w:val="0"/>
                                                      <w:divBdr>
                                                        <w:top w:val="none" w:sz="0" w:space="0" w:color="auto"/>
                                                        <w:left w:val="none" w:sz="0" w:space="0" w:color="auto"/>
                                                        <w:bottom w:val="none" w:sz="0" w:space="0" w:color="auto"/>
                                                        <w:right w:val="none" w:sz="0" w:space="0" w:color="auto"/>
                                                      </w:divBdr>
                                                      <w:divsChild>
                                                        <w:div w:id="931594924">
                                                          <w:marLeft w:val="0"/>
                                                          <w:marRight w:val="0"/>
                                                          <w:marTop w:val="0"/>
                                                          <w:marBottom w:val="0"/>
                                                          <w:divBdr>
                                                            <w:top w:val="none" w:sz="0" w:space="0" w:color="auto"/>
                                                            <w:left w:val="none" w:sz="0" w:space="0" w:color="auto"/>
                                                            <w:bottom w:val="none" w:sz="0" w:space="0" w:color="auto"/>
                                                            <w:right w:val="none" w:sz="0" w:space="0" w:color="auto"/>
                                                          </w:divBdr>
                                                          <w:divsChild>
                                                            <w:div w:id="1322585137">
                                                              <w:marLeft w:val="0"/>
                                                              <w:marRight w:val="0"/>
                                                              <w:marTop w:val="0"/>
                                                              <w:marBottom w:val="0"/>
                                                              <w:divBdr>
                                                                <w:top w:val="none" w:sz="0" w:space="0" w:color="auto"/>
                                                                <w:left w:val="none" w:sz="0" w:space="0" w:color="auto"/>
                                                                <w:bottom w:val="none" w:sz="0" w:space="0" w:color="auto"/>
                                                                <w:right w:val="none" w:sz="0" w:space="0" w:color="auto"/>
                                                              </w:divBdr>
                                                              <w:divsChild>
                                                                <w:div w:id="1884367186">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297036105">
                                                          <w:marLeft w:val="0"/>
                                                          <w:marRight w:val="0"/>
                                                          <w:marTop w:val="0"/>
                                                          <w:marBottom w:val="0"/>
                                                          <w:divBdr>
                                                            <w:top w:val="none" w:sz="0" w:space="0" w:color="auto"/>
                                                            <w:left w:val="none" w:sz="0" w:space="0" w:color="auto"/>
                                                            <w:bottom w:val="none" w:sz="0" w:space="0" w:color="auto"/>
                                                            <w:right w:val="none" w:sz="0" w:space="0" w:color="auto"/>
                                                          </w:divBdr>
                                                          <w:divsChild>
                                                            <w:div w:id="1814561018">
                                                              <w:marLeft w:val="0"/>
                                                              <w:marRight w:val="0"/>
                                                              <w:marTop w:val="0"/>
                                                              <w:marBottom w:val="0"/>
                                                              <w:divBdr>
                                                                <w:top w:val="none" w:sz="0" w:space="0" w:color="auto"/>
                                                                <w:left w:val="none" w:sz="0" w:space="0" w:color="auto"/>
                                                                <w:bottom w:val="none" w:sz="0" w:space="0" w:color="auto"/>
                                                                <w:right w:val="none" w:sz="0" w:space="0" w:color="auto"/>
                                                              </w:divBdr>
                                                              <w:divsChild>
                                                                <w:div w:id="9527923">
                                                                  <w:marLeft w:val="0"/>
                                                                  <w:marRight w:val="0"/>
                                                                  <w:marTop w:val="0"/>
                                                                  <w:marBottom w:val="0"/>
                                                                  <w:divBdr>
                                                                    <w:top w:val="none" w:sz="0" w:space="0" w:color="auto"/>
                                                                    <w:left w:val="none" w:sz="0" w:space="0" w:color="auto"/>
                                                                    <w:bottom w:val="none" w:sz="0" w:space="0" w:color="auto"/>
                                                                    <w:right w:val="none" w:sz="0" w:space="0" w:color="auto"/>
                                                                  </w:divBdr>
                                                                  <w:divsChild>
                                                                    <w:div w:id="235014178">
                                                                      <w:marLeft w:val="0"/>
                                                                      <w:marRight w:val="0"/>
                                                                      <w:marTop w:val="0"/>
                                                                      <w:marBottom w:val="0"/>
                                                                      <w:divBdr>
                                                                        <w:top w:val="none" w:sz="0" w:space="0" w:color="auto"/>
                                                                        <w:left w:val="none" w:sz="0" w:space="0" w:color="auto"/>
                                                                        <w:bottom w:val="none" w:sz="0" w:space="0" w:color="auto"/>
                                                                        <w:right w:val="none" w:sz="0" w:space="0" w:color="auto"/>
                                                                      </w:divBdr>
                                                                      <w:divsChild>
                                                                        <w:div w:id="20732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3684612">
                                              <w:marLeft w:val="0"/>
                                              <w:marRight w:val="0"/>
                                              <w:marTop w:val="0"/>
                                              <w:marBottom w:val="0"/>
                                              <w:divBdr>
                                                <w:top w:val="none" w:sz="0" w:space="0" w:color="auto"/>
                                                <w:left w:val="none" w:sz="0" w:space="0" w:color="auto"/>
                                                <w:bottom w:val="none" w:sz="0" w:space="0" w:color="auto"/>
                                                <w:right w:val="none" w:sz="0" w:space="0" w:color="auto"/>
                                              </w:divBdr>
                                              <w:divsChild>
                                                <w:div w:id="716973604">
                                                  <w:marLeft w:val="0"/>
                                                  <w:marRight w:val="0"/>
                                                  <w:marTop w:val="0"/>
                                                  <w:marBottom w:val="0"/>
                                                  <w:divBdr>
                                                    <w:top w:val="none" w:sz="0" w:space="0" w:color="auto"/>
                                                    <w:left w:val="none" w:sz="0" w:space="0" w:color="auto"/>
                                                    <w:bottom w:val="none" w:sz="0" w:space="0" w:color="auto"/>
                                                    <w:right w:val="none" w:sz="0" w:space="0" w:color="auto"/>
                                                  </w:divBdr>
                                                  <w:divsChild>
                                                    <w:div w:id="1975600864">
                                                      <w:marLeft w:val="0"/>
                                                      <w:marRight w:val="0"/>
                                                      <w:marTop w:val="0"/>
                                                      <w:marBottom w:val="0"/>
                                                      <w:divBdr>
                                                        <w:top w:val="none" w:sz="0" w:space="0" w:color="auto"/>
                                                        <w:left w:val="none" w:sz="0" w:space="0" w:color="auto"/>
                                                        <w:bottom w:val="none" w:sz="0" w:space="0" w:color="auto"/>
                                                        <w:right w:val="none" w:sz="0" w:space="0" w:color="auto"/>
                                                      </w:divBdr>
                                                      <w:divsChild>
                                                        <w:div w:id="377046126">
                                                          <w:marLeft w:val="0"/>
                                                          <w:marRight w:val="0"/>
                                                          <w:marTop w:val="0"/>
                                                          <w:marBottom w:val="0"/>
                                                          <w:divBdr>
                                                            <w:top w:val="none" w:sz="0" w:space="0" w:color="auto"/>
                                                            <w:left w:val="none" w:sz="0" w:space="0" w:color="auto"/>
                                                            <w:bottom w:val="none" w:sz="0" w:space="0" w:color="auto"/>
                                                            <w:right w:val="none" w:sz="0" w:space="0" w:color="auto"/>
                                                          </w:divBdr>
                                                          <w:divsChild>
                                                            <w:div w:id="458111451">
                                                              <w:marLeft w:val="0"/>
                                                              <w:marRight w:val="0"/>
                                                              <w:marTop w:val="0"/>
                                                              <w:marBottom w:val="0"/>
                                                              <w:divBdr>
                                                                <w:top w:val="none" w:sz="0" w:space="0" w:color="auto"/>
                                                                <w:left w:val="none" w:sz="0" w:space="0" w:color="auto"/>
                                                                <w:bottom w:val="none" w:sz="0" w:space="0" w:color="auto"/>
                                                                <w:right w:val="none" w:sz="0" w:space="0" w:color="auto"/>
                                                              </w:divBdr>
                                                              <w:divsChild>
                                                                <w:div w:id="744761197">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38116531">
                                                          <w:marLeft w:val="0"/>
                                                          <w:marRight w:val="0"/>
                                                          <w:marTop w:val="0"/>
                                                          <w:marBottom w:val="0"/>
                                                          <w:divBdr>
                                                            <w:top w:val="none" w:sz="0" w:space="0" w:color="auto"/>
                                                            <w:left w:val="none" w:sz="0" w:space="0" w:color="auto"/>
                                                            <w:bottom w:val="none" w:sz="0" w:space="0" w:color="auto"/>
                                                            <w:right w:val="none" w:sz="0" w:space="0" w:color="auto"/>
                                                          </w:divBdr>
                                                          <w:divsChild>
                                                            <w:div w:id="1214806782">
                                                              <w:marLeft w:val="0"/>
                                                              <w:marRight w:val="0"/>
                                                              <w:marTop w:val="0"/>
                                                              <w:marBottom w:val="0"/>
                                                              <w:divBdr>
                                                                <w:top w:val="none" w:sz="0" w:space="0" w:color="auto"/>
                                                                <w:left w:val="none" w:sz="0" w:space="0" w:color="auto"/>
                                                                <w:bottom w:val="none" w:sz="0" w:space="0" w:color="auto"/>
                                                                <w:right w:val="none" w:sz="0" w:space="0" w:color="auto"/>
                                                              </w:divBdr>
                                                              <w:divsChild>
                                                                <w:div w:id="1895042071">
                                                                  <w:marLeft w:val="0"/>
                                                                  <w:marRight w:val="0"/>
                                                                  <w:marTop w:val="0"/>
                                                                  <w:marBottom w:val="0"/>
                                                                  <w:divBdr>
                                                                    <w:top w:val="none" w:sz="0" w:space="0" w:color="auto"/>
                                                                    <w:left w:val="none" w:sz="0" w:space="0" w:color="auto"/>
                                                                    <w:bottom w:val="none" w:sz="0" w:space="0" w:color="auto"/>
                                                                    <w:right w:val="none" w:sz="0" w:space="0" w:color="auto"/>
                                                                  </w:divBdr>
                                                                  <w:divsChild>
                                                                    <w:div w:id="285544992">
                                                                      <w:marLeft w:val="0"/>
                                                                      <w:marRight w:val="0"/>
                                                                      <w:marTop w:val="0"/>
                                                                      <w:marBottom w:val="0"/>
                                                                      <w:divBdr>
                                                                        <w:top w:val="none" w:sz="0" w:space="0" w:color="auto"/>
                                                                        <w:left w:val="none" w:sz="0" w:space="0" w:color="auto"/>
                                                                        <w:bottom w:val="none" w:sz="0" w:space="0" w:color="auto"/>
                                                                        <w:right w:val="none" w:sz="0" w:space="0" w:color="auto"/>
                                                                      </w:divBdr>
                                                                      <w:divsChild>
                                                                        <w:div w:id="205260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873375">
                                              <w:marLeft w:val="0"/>
                                              <w:marRight w:val="0"/>
                                              <w:marTop w:val="0"/>
                                              <w:marBottom w:val="0"/>
                                              <w:divBdr>
                                                <w:top w:val="none" w:sz="0" w:space="0" w:color="auto"/>
                                                <w:left w:val="none" w:sz="0" w:space="0" w:color="auto"/>
                                                <w:bottom w:val="none" w:sz="0" w:space="0" w:color="auto"/>
                                                <w:right w:val="none" w:sz="0" w:space="0" w:color="auto"/>
                                              </w:divBdr>
                                              <w:divsChild>
                                                <w:div w:id="956176006">
                                                  <w:marLeft w:val="0"/>
                                                  <w:marRight w:val="0"/>
                                                  <w:marTop w:val="0"/>
                                                  <w:marBottom w:val="0"/>
                                                  <w:divBdr>
                                                    <w:top w:val="none" w:sz="0" w:space="0" w:color="auto"/>
                                                    <w:left w:val="none" w:sz="0" w:space="0" w:color="auto"/>
                                                    <w:bottom w:val="none" w:sz="0" w:space="0" w:color="auto"/>
                                                    <w:right w:val="none" w:sz="0" w:space="0" w:color="auto"/>
                                                  </w:divBdr>
                                                  <w:divsChild>
                                                    <w:div w:id="1632713233">
                                                      <w:marLeft w:val="0"/>
                                                      <w:marRight w:val="0"/>
                                                      <w:marTop w:val="0"/>
                                                      <w:marBottom w:val="0"/>
                                                      <w:divBdr>
                                                        <w:top w:val="none" w:sz="0" w:space="0" w:color="auto"/>
                                                        <w:left w:val="none" w:sz="0" w:space="0" w:color="auto"/>
                                                        <w:bottom w:val="none" w:sz="0" w:space="0" w:color="auto"/>
                                                        <w:right w:val="none" w:sz="0" w:space="0" w:color="auto"/>
                                                      </w:divBdr>
                                                      <w:divsChild>
                                                        <w:div w:id="1067269628">
                                                          <w:marLeft w:val="0"/>
                                                          <w:marRight w:val="0"/>
                                                          <w:marTop w:val="0"/>
                                                          <w:marBottom w:val="0"/>
                                                          <w:divBdr>
                                                            <w:top w:val="none" w:sz="0" w:space="0" w:color="auto"/>
                                                            <w:left w:val="none" w:sz="0" w:space="0" w:color="auto"/>
                                                            <w:bottom w:val="none" w:sz="0" w:space="0" w:color="auto"/>
                                                            <w:right w:val="none" w:sz="0" w:space="0" w:color="auto"/>
                                                          </w:divBdr>
                                                          <w:divsChild>
                                                            <w:div w:id="1707871611">
                                                              <w:marLeft w:val="0"/>
                                                              <w:marRight w:val="0"/>
                                                              <w:marTop w:val="0"/>
                                                              <w:marBottom w:val="0"/>
                                                              <w:divBdr>
                                                                <w:top w:val="none" w:sz="0" w:space="0" w:color="auto"/>
                                                                <w:left w:val="none" w:sz="0" w:space="0" w:color="auto"/>
                                                                <w:bottom w:val="none" w:sz="0" w:space="0" w:color="auto"/>
                                                                <w:right w:val="none" w:sz="0" w:space="0" w:color="auto"/>
                                                              </w:divBdr>
                                                              <w:divsChild>
                                                                <w:div w:id="607003696">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2144497074">
                                                          <w:marLeft w:val="0"/>
                                                          <w:marRight w:val="0"/>
                                                          <w:marTop w:val="0"/>
                                                          <w:marBottom w:val="0"/>
                                                          <w:divBdr>
                                                            <w:top w:val="none" w:sz="0" w:space="0" w:color="auto"/>
                                                            <w:left w:val="none" w:sz="0" w:space="0" w:color="auto"/>
                                                            <w:bottom w:val="none" w:sz="0" w:space="0" w:color="auto"/>
                                                            <w:right w:val="none" w:sz="0" w:space="0" w:color="auto"/>
                                                          </w:divBdr>
                                                          <w:divsChild>
                                                            <w:div w:id="1983189657">
                                                              <w:marLeft w:val="0"/>
                                                              <w:marRight w:val="0"/>
                                                              <w:marTop w:val="0"/>
                                                              <w:marBottom w:val="0"/>
                                                              <w:divBdr>
                                                                <w:top w:val="none" w:sz="0" w:space="0" w:color="auto"/>
                                                                <w:left w:val="none" w:sz="0" w:space="0" w:color="auto"/>
                                                                <w:bottom w:val="none" w:sz="0" w:space="0" w:color="auto"/>
                                                                <w:right w:val="none" w:sz="0" w:space="0" w:color="auto"/>
                                                              </w:divBdr>
                                                              <w:divsChild>
                                                                <w:div w:id="126320271">
                                                                  <w:marLeft w:val="0"/>
                                                                  <w:marRight w:val="0"/>
                                                                  <w:marTop w:val="0"/>
                                                                  <w:marBottom w:val="0"/>
                                                                  <w:divBdr>
                                                                    <w:top w:val="none" w:sz="0" w:space="0" w:color="auto"/>
                                                                    <w:left w:val="none" w:sz="0" w:space="0" w:color="auto"/>
                                                                    <w:bottom w:val="none" w:sz="0" w:space="0" w:color="auto"/>
                                                                    <w:right w:val="none" w:sz="0" w:space="0" w:color="auto"/>
                                                                  </w:divBdr>
                                                                </w:div>
                                                                <w:div w:id="195605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627760">
                                              <w:marLeft w:val="0"/>
                                              <w:marRight w:val="0"/>
                                              <w:marTop w:val="0"/>
                                              <w:marBottom w:val="0"/>
                                              <w:divBdr>
                                                <w:top w:val="none" w:sz="0" w:space="0" w:color="auto"/>
                                                <w:left w:val="none" w:sz="0" w:space="0" w:color="auto"/>
                                                <w:bottom w:val="none" w:sz="0" w:space="0" w:color="auto"/>
                                                <w:right w:val="none" w:sz="0" w:space="0" w:color="auto"/>
                                              </w:divBdr>
                                              <w:divsChild>
                                                <w:div w:id="69084397">
                                                  <w:marLeft w:val="0"/>
                                                  <w:marRight w:val="0"/>
                                                  <w:marTop w:val="0"/>
                                                  <w:marBottom w:val="0"/>
                                                  <w:divBdr>
                                                    <w:top w:val="none" w:sz="0" w:space="0" w:color="auto"/>
                                                    <w:left w:val="none" w:sz="0" w:space="0" w:color="auto"/>
                                                    <w:bottom w:val="none" w:sz="0" w:space="0" w:color="auto"/>
                                                    <w:right w:val="none" w:sz="0" w:space="0" w:color="auto"/>
                                                  </w:divBdr>
                                                  <w:divsChild>
                                                    <w:div w:id="467673367">
                                                      <w:marLeft w:val="0"/>
                                                      <w:marRight w:val="0"/>
                                                      <w:marTop w:val="0"/>
                                                      <w:marBottom w:val="0"/>
                                                      <w:divBdr>
                                                        <w:top w:val="none" w:sz="0" w:space="0" w:color="auto"/>
                                                        <w:left w:val="none" w:sz="0" w:space="0" w:color="auto"/>
                                                        <w:bottom w:val="none" w:sz="0" w:space="0" w:color="auto"/>
                                                        <w:right w:val="none" w:sz="0" w:space="0" w:color="auto"/>
                                                      </w:divBdr>
                                                      <w:divsChild>
                                                        <w:div w:id="938873891">
                                                          <w:marLeft w:val="0"/>
                                                          <w:marRight w:val="0"/>
                                                          <w:marTop w:val="0"/>
                                                          <w:marBottom w:val="0"/>
                                                          <w:divBdr>
                                                            <w:top w:val="none" w:sz="0" w:space="0" w:color="auto"/>
                                                            <w:left w:val="none" w:sz="0" w:space="0" w:color="auto"/>
                                                            <w:bottom w:val="none" w:sz="0" w:space="0" w:color="auto"/>
                                                            <w:right w:val="none" w:sz="0" w:space="0" w:color="auto"/>
                                                          </w:divBdr>
                                                          <w:divsChild>
                                                            <w:div w:id="212430053">
                                                              <w:marLeft w:val="0"/>
                                                              <w:marRight w:val="0"/>
                                                              <w:marTop w:val="0"/>
                                                              <w:marBottom w:val="0"/>
                                                              <w:divBdr>
                                                                <w:top w:val="none" w:sz="0" w:space="0" w:color="auto"/>
                                                                <w:left w:val="none" w:sz="0" w:space="0" w:color="auto"/>
                                                                <w:bottom w:val="none" w:sz="0" w:space="0" w:color="auto"/>
                                                                <w:right w:val="none" w:sz="0" w:space="0" w:color="auto"/>
                                                              </w:divBdr>
                                                              <w:divsChild>
                                                                <w:div w:id="764611085">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759135508">
                                                          <w:marLeft w:val="0"/>
                                                          <w:marRight w:val="0"/>
                                                          <w:marTop w:val="0"/>
                                                          <w:marBottom w:val="0"/>
                                                          <w:divBdr>
                                                            <w:top w:val="none" w:sz="0" w:space="0" w:color="auto"/>
                                                            <w:left w:val="none" w:sz="0" w:space="0" w:color="auto"/>
                                                            <w:bottom w:val="none" w:sz="0" w:space="0" w:color="auto"/>
                                                            <w:right w:val="none" w:sz="0" w:space="0" w:color="auto"/>
                                                          </w:divBdr>
                                                          <w:divsChild>
                                                            <w:div w:id="1810435057">
                                                              <w:marLeft w:val="0"/>
                                                              <w:marRight w:val="0"/>
                                                              <w:marTop w:val="0"/>
                                                              <w:marBottom w:val="0"/>
                                                              <w:divBdr>
                                                                <w:top w:val="none" w:sz="0" w:space="0" w:color="auto"/>
                                                                <w:left w:val="none" w:sz="0" w:space="0" w:color="auto"/>
                                                                <w:bottom w:val="none" w:sz="0" w:space="0" w:color="auto"/>
                                                                <w:right w:val="none" w:sz="0" w:space="0" w:color="auto"/>
                                                              </w:divBdr>
                                                              <w:divsChild>
                                                                <w:div w:id="1670328446">
                                                                  <w:marLeft w:val="0"/>
                                                                  <w:marRight w:val="0"/>
                                                                  <w:marTop w:val="0"/>
                                                                  <w:marBottom w:val="0"/>
                                                                  <w:divBdr>
                                                                    <w:top w:val="none" w:sz="0" w:space="0" w:color="auto"/>
                                                                    <w:left w:val="none" w:sz="0" w:space="0" w:color="auto"/>
                                                                    <w:bottom w:val="none" w:sz="0" w:space="0" w:color="auto"/>
                                                                    <w:right w:val="none" w:sz="0" w:space="0" w:color="auto"/>
                                                                  </w:divBdr>
                                                                  <w:divsChild>
                                                                    <w:div w:id="1188644261">
                                                                      <w:marLeft w:val="0"/>
                                                                      <w:marRight w:val="0"/>
                                                                      <w:marTop w:val="0"/>
                                                                      <w:marBottom w:val="0"/>
                                                                      <w:divBdr>
                                                                        <w:top w:val="none" w:sz="0" w:space="0" w:color="auto"/>
                                                                        <w:left w:val="none" w:sz="0" w:space="0" w:color="auto"/>
                                                                        <w:bottom w:val="none" w:sz="0" w:space="0" w:color="auto"/>
                                                                        <w:right w:val="none" w:sz="0" w:space="0" w:color="auto"/>
                                                                      </w:divBdr>
                                                                      <w:divsChild>
                                                                        <w:div w:id="202821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102927">
                                              <w:marLeft w:val="0"/>
                                              <w:marRight w:val="0"/>
                                              <w:marTop w:val="0"/>
                                              <w:marBottom w:val="0"/>
                                              <w:divBdr>
                                                <w:top w:val="none" w:sz="0" w:space="0" w:color="auto"/>
                                                <w:left w:val="none" w:sz="0" w:space="0" w:color="auto"/>
                                                <w:bottom w:val="none" w:sz="0" w:space="0" w:color="auto"/>
                                                <w:right w:val="none" w:sz="0" w:space="0" w:color="auto"/>
                                              </w:divBdr>
                                              <w:divsChild>
                                                <w:div w:id="697396361">
                                                  <w:marLeft w:val="0"/>
                                                  <w:marRight w:val="0"/>
                                                  <w:marTop w:val="0"/>
                                                  <w:marBottom w:val="0"/>
                                                  <w:divBdr>
                                                    <w:top w:val="none" w:sz="0" w:space="0" w:color="auto"/>
                                                    <w:left w:val="none" w:sz="0" w:space="0" w:color="auto"/>
                                                    <w:bottom w:val="none" w:sz="0" w:space="0" w:color="auto"/>
                                                    <w:right w:val="none" w:sz="0" w:space="0" w:color="auto"/>
                                                  </w:divBdr>
                                                  <w:divsChild>
                                                    <w:div w:id="1097560914">
                                                      <w:marLeft w:val="0"/>
                                                      <w:marRight w:val="0"/>
                                                      <w:marTop w:val="0"/>
                                                      <w:marBottom w:val="0"/>
                                                      <w:divBdr>
                                                        <w:top w:val="none" w:sz="0" w:space="0" w:color="auto"/>
                                                        <w:left w:val="none" w:sz="0" w:space="0" w:color="auto"/>
                                                        <w:bottom w:val="none" w:sz="0" w:space="0" w:color="auto"/>
                                                        <w:right w:val="none" w:sz="0" w:space="0" w:color="auto"/>
                                                      </w:divBdr>
                                                      <w:divsChild>
                                                        <w:div w:id="335306478">
                                                          <w:marLeft w:val="0"/>
                                                          <w:marRight w:val="0"/>
                                                          <w:marTop w:val="0"/>
                                                          <w:marBottom w:val="0"/>
                                                          <w:divBdr>
                                                            <w:top w:val="none" w:sz="0" w:space="0" w:color="auto"/>
                                                            <w:left w:val="none" w:sz="0" w:space="0" w:color="auto"/>
                                                            <w:bottom w:val="none" w:sz="0" w:space="0" w:color="auto"/>
                                                            <w:right w:val="none" w:sz="0" w:space="0" w:color="auto"/>
                                                          </w:divBdr>
                                                          <w:divsChild>
                                                            <w:div w:id="1462384711">
                                                              <w:marLeft w:val="0"/>
                                                              <w:marRight w:val="0"/>
                                                              <w:marTop w:val="0"/>
                                                              <w:marBottom w:val="0"/>
                                                              <w:divBdr>
                                                                <w:top w:val="none" w:sz="0" w:space="0" w:color="auto"/>
                                                                <w:left w:val="none" w:sz="0" w:space="0" w:color="auto"/>
                                                                <w:bottom w:val="none" w:sz="0" w:space="0" w:color="auto"/>
                                                                <w:right w:val="none" w:sz="0" w:space="0" w:color="auto"/>
                                                              </w:divBdr>
                                                              <w:divsChild>
                                                                <w:div w:id="2059931638">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474299298">
                                                          <w:marLeft w:val="0"/>
                                                          <w:marRight w:val="0"/>
                                                          <w:marTop w:val="0"/>
                                                          <w:marBottom w:val="0"/>
                                                          <w:divBdr>
                                                            <w:top w:val="none" w:sz="0" w:space="0" w:color="auto"/>
                                                            <w:left w:val="none" w:sz="0" w:space="0" w:color="auto"/>
                                                            <w:bottom w:val="none" w:sz="0" w:space="0" w:color="auto"/>
                                                            <w:right w:val="none" w:sz="0" w:space="0" w:color="auto"/>
                                                          </w:divBdr>
                                                          <w:divsChild>
                                                            <w:div w:id="1469202220">
                                                              <w:marLeft w:val="0"/>
                                                              <w:marRight w:val="0"/>
                                                              <w:marTop w:val="0"/>
                                                              <w:marBottom w:val="0"/>
                                                              <w:divBdr>
                                                                <w:top w:val="none" w:sz="0" w:space="0" w:color="auto"/>
                                                                <w:left w:val="none" w:sz="0" w:space="0" w:color="auto"/>
                                                                <w:bottom w:val="none" w:sz="0" w:space="0" w:color="auto"/>
                                                                <w:right w:val="none" w:sz="0" w:space="0" w:color="auto"/>
                                                              </w:divBdr>
                                                              <w:divsChild>
                                                                <w:div w:id="1901357707">
                                                                  <w:marLeft w:val="0"/>
                                                                  <w:marRight w:val="0"/>
                                                                  <w:marTop w:val="0"/>
                                                                  <w:marBottom w:val="0"/>
                                                                  <w:divBdr>
                                                                    <w:top w:val="none" w:sz="0" w:space="0" w:color="auto"/>
                                                                    <w:left w:val="none" w:sz="0" w:space="0" w:color="auto"/>
                                                                    <w:bottom w:val="none" w:sz="0" w:space="0" w:color="auto"/>
                                                                    <w:right w:val="none" w:sz="0" w:space="0" w:color="auto"/>
                                                                  </w:divBdr>
                                                                </w:div>
                                                                <w:div w:id="16116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917260">
                                              <w:marLeft w:val="0"/>
                                              <w:marRight w:val="0"/>
                                              <w:marTop w:val="0"/>
                                              <w:marBottom w:val="0"/>
                                              <w:divBdr>
                                                <w:top w:val="none" w:sz="0" w:space="0" w:color="auto"/>
                                                <w:left w:val="none" w:sz="0" w:space="0" w:color="auto"/>
                                                <w:bottom w:val="none" w:sz="0" w:space="0" w:color="auto"/>
                                                <w:right w:val="none" w:sz="0" w:space="0" w:color="auto"/>
                                              </w:divBdr>
                                              <w:divsChild>
                                                <w:div w:id="1710105048">
                                                  <w:marLeft w:val="0"/>
                                                  <w:marRight w:val="0"/>
                                                  <w:marTop w:val="0"/>
                                                  <w:marBottom w:val="0"/>
                                                  <w:divBdr>
                                                    <w:top w:val="none" w:sz="0" w:space="0" w:color="auto"/>
                                                    <w:left w:val="none" w:sz="0" w:space="0" w:color="auto"/>
                                                    <w:bottom w:val="none" w:sz="0" w:space="0" w:color="auto"/>
                                                    <w:right w:val="none" w:sz="0" w:space="0" w:color="auto"/>
                                                  </w:divBdr>
                                                  <w:divsChild>
                                                    <w:div w:id="911041362">
                                                      <w:marLeft w:val="0"/>
                                                      <w:marRight w:val="0"/>
                                                      <w:marTop w:val="0"/>
                                                      <w:marBottom w:val="0"/>
                                                      <w:divBdr>
                                                        <w:top w:val="none" w:sz="0" w:space="0" w:color="auto"/>
                                                        <w:left w:val="none" w:sz="0" w:space="0" w:color="auto"/>
                                                        <w:bottom w:val="none" w:sz="0" w:space="0" w:color="auto"/>
                                                        <w:right w:val="none" w:sz="0" w:space="0" w:color="auto"/>
                                                      </w:divBdr>
                                                      <w:divsChild>
                                                        <w:div w:id="110976195">
                                                          <w:marLeft w:val="0"/>
                                                          <w:marRight w:val="0"/>
                                                          <w:marTop w:val="0"/>
                                                          <w:marBottom w:val="0"/>
                                                          <w:divBdr>
                                                            <w:top w:val="none" w:sz="0" w:space="0" w:color="auto"/>
                                                            <w:left w:val="none" w:sz="0" w:space="0" w:color="auto"/>
                                                            <w:bottom w:val="none" w:sz="0" w:space="0" w:color="auto"/>
                                                            <w:right w:val="none" w:sz="0" w:space="0" w:color="auto"/>
                                                          </w:divBdr>
                                                          <w:divsChild>
                                                            <w:div w:id="1154679451">
                                                              <w:marLeft w:val="0"/>
                                                              <w:marRight w:val="0"/>
                                                              <w:marTop w:val="0"/>
                                                              <w:marBottom w:val="0"/>
                                                              <w:divBdr>
                                                                <w:top w:val="none" w:sz="0" w:space="0" w:color="auto"/>
                                                                <w:left w:val="none" w:sz="0" w:space="0" w:color="auto"/>
                                                                <w:bottom w:val="none" w:sz="0" w:space="0" w:color="auto"/>
                                                                <w:right w:val="none" w:sz="0" w:space="0" w:color="auto"/>
                                                              </w:divBdr>
                                                              <w:divsChild>
                                                                <w:div w:id="2117359977">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501390680">
                                                          <w:marLeft w:val="0"/>
                                                          <w:marRight w:val="0"/>
                                                          <w:marTop w:val="0"/>
                                                          <w:marBottom w:val="0"/>
                                                          <w:divBdr>
                                                            <w:top w:val="none" w:sz="0" w:space="0" w:color="auto"/>
                                                            <w:left w:val="none" w:sz="0" w:space="0" w:color="auto"/>
                                                            <w:bottom w:val="none" w:sz="0" w:space="0" w:color="auto"/>
                                                            <w:right w:val="none" w:sz="0" w:space="0" w:color="auto"/>
                                                          </w:divBdr>
                                                          <w:divsChild>
                                                            <w:div w:id="854267237">
                                                              <w:marLeft w:val="0"/>
                                                              <w:marRight w:val="0"/>
                                                              <w:marTop w:val="0"/>
                                                              <w:marBottom w:val="0"/>
                                                              <w:divBdr>
                                                                <w:top w:val="none" w:sz="0" w:space="0" w:color="auto"/>
                                                                <w:left w:val="none" w:sz="0" w:space="0" w:color="auto"/>
                                                                <w:bottom w:val="none" w:sz="0" w:space="0" w:color="auto"/>
                                                                <w:right w:val="none" w:sz="0" w:space="0" w:color="auto"/>
                                                              </w:divBdr>
                                                              <w:divsChild>
                                                                <w:div w:id="94064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387844">
                                              <w:marLeft w:val="0"/>
                                              <w:marRight w:val="0"/>
                                              <w:marTop w:val="0"/>
                                              <w:marBottom w:val="0"/>
                                              <w:divBdr>
                                                <w:top w:val="none" w:sz="0" w:space="0" w:color="auto"/>
                                                <w:left w:val="none" w:sz="0" w:space="0" w:color="auto"/>
                                                <w:bottom w:val="none" w:sz="0" w:space="0" w:color="auto"/>
                                                <w:right w:val="none" w:sz="0" w:space="0" w:color="auto"/>
                                              </w:divBdr>
                                              <w:divsChild>
                                                <w:div w:id="1587692549">
                                                  <w:marLeft w:val="0"/>
                                                  <w:marRight w:val="0"/>
                                                  <w:marTop w:val="0"/>
                                                  <w:marBottom w:val="0"/>
                                                  <w:divBdr>
                                                    <w:top w:val="none" w:sz="0" w:space="0" w:color="auto"/>
                                                    <w:left w:val="none" w:sz="0" w:space="0" w:color="auto"/>
                                                    <w:bottom w:val="none" w:sz="0" w:space="0" w:color="auto"/>
                                                    <w:right w:val="none" w:sz="0" w:space="0" w:color="auto"/>
                                                  </w:divBdr>
                                                  <w:divsChild>
                                                    <w:div w:id="909998254">
                                                      <w:marLeft w:val="0"/>
                                                      <w:marRight w:val="0"/>
                                                      <w:marTop w:val="0"/>
                                                      <w:marBottom w:val="0"/>
                                                      <w:divBdr>
                                                        <w:top w:val="none" w:sz="0" w:space="0" w:color="auto"/>
                                                        <w:left w:val="none" w:sz="0" w:space="0" w:color="auto"/>
                                                        <w:bottom w:val="none" w:sz="0" w:space="0" w:color="auto"/>
                                                        <w:right w:val="none" w:sz="0" w:space="0" w:color="auto"/>
                                                      </w:divBdr>
                                                      <w:divsChild>
                                                        <w:div w:id="790587683">
                                                          <w:marLeft w:val="0"/>
                                                          <w:marRight w:val="0"/>
                                                          <w:marTop w:val="0"/>
                                                          <w:marBottom w:val="0"/>
                                                          <w:divBdr>
                                                            <w:top w:val="none" w:sz="0" w:space="0" w:color="auto"/>
                                                            <w:left w:val="none" w:sz="0" w:space="0" w:color="auto"/>
                                                            <w:bottom w:val="none" w:sz="0" w:space="0" w:color="auto"/>
                                                            <w:right w:val="none" w:sz="0" w:space="0" w:color="auto"/>
                                                          </w:divBdr>
                                                          <w:divsChild>
                                                            <w:div w:id="996179724">
                                                              <w:marLeft w:val="0"/>
                                                              <w:marRight w:val="0"/>
                                                              <w:marTop w:val="0"/>
                                                              <w:marBottom w:val="0"/>
                                                              <w:divBdr>
                                                                <w:top w:val="none" w:sz="0" w:space="0" w:color="auto"/>
                                                                <w:left w:val="none" w:sz="0" w:space="0" w:color="auto"/>
                                                                <w:bottom w:val="none" w:sz="0" w:space="0" w:color="auto"/>
                                                                <w:right w:val="none" w:sz="0" w:space="0" w:color="auto"/>
                                                              </w:divBdr>
                                                              <w:divsChild>
                                                                <w:div w:id="554901311">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129086876">
                                                          <w:marLeft w:val="0"/>
                                                          <w:marRight w:val="0"/>
                                                          <w:marTop w:val="0"/>
                                                          <w:marBottom w:val="0"/>
                                                          <w:divBdr>
                                                            <w:top w:val="none" w:sz="0" w:space="0" w:color="auto"/>
                                                            <w:left w:val="none" w:sz="0" w:space="0" w:color="auto"/>
                                                            <w:bottom w:val="none" w:sz="0" w:space="0" w:color="auto"/>
                                                            <w:right w:val="none" w:sz="0" w:space="0" w:color="auto"/>
                                                          </w:divBdr>
                                                          <w:divsChild>
                                                            <w:div w:id="2110268113">
                                                              <w:marLeft w:val="0"/>
                                                              <w:marRight w:val="0"/>
                                                              <w:marTop w:val="0"/>
                                                              <w:marBottom w:val="0"/>
                                                              <w:divBdr>
                                                                <w:top w:val="none" w:sz="0" w:space="0" w:color="auto"/>
                                                                <w:left w:val="none" w:sz="0" w:space="0" w:color="auto"/>
                                                                <w:bottom w:val="none" w:sz="0" w:space="0" w:color="auto"/>
                                                                <w:right w:val="none" w:sz="0" w:space="0" w:color="auto"/>
                                                              </w:divBdr>
                                                              <w:divsChild>
                                                                <w:div w:id="662584304">
                                                                  <w:marLeft w:val="0"/>
                                                                  <w:marRight w:val="0"/>
                                                                  <w:marTop w:val="0"/>
                                                                  <w:marBottom w:val="0"/>
                                                                  <w:divBdr>
                                                                    <w:top w:val="none" w:sz="0" w:space="0" w:color="auto"/>
                                                                    <w:left w:val="none" w:sz="0" w:space="0" w:color="auto"/>
                                                                    <w:bottom w:val="none" w:sz="0" w:space="0" w:color="auto"/>
                                                                    <w:right w:val="none" w:sz="0" w:space="0" w:color="auto"/>
                                                                  </w:divBdr>
                                                                  <w:divsChild>
                                                                    <w:div w:id="833687467">
                                                                      <w:marLeft w:val="0"/>
                                                                      <w:marRight w:val="0"/>
                                                                      <w:marTop w:val="0"/>
                                                                      <w:marBottom w:val="0"/>
                                                                      <w:divBdr>
                                                                        <w:top w:val="none" w:sz="0" w:space="0" w:color="auto"/>
                                                                        <w:left w:val="none" w:sz="0" w:space="0" w:color="auto"/>
                                                                        <w:bottom w:val="none" w:sz="0" w:space="0" w:color="auto"/>
                                                                        <w:right w:val="none" w:sz="0" w:space="0" w:color="auto"/>
                                                                      </w:divBdr>
                                                                      <w:divsChild>
                                                                        <w:div w:id="191793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957149">
                                              <w:marLeft w:val="0"/>
                                              <w:marRight w:val="0"/>
                                              <w:marTop w:val="0"/>
                                              <w:marBottom w:val="0"/>
                                              <w:divBdr>
                                                <w:top w:val="none" w:sz="0" w:space="0" w:color="auto"/>
                                                <w:left w:val="none" w:sz="0" w:space="0" w:color="auto"/>
                                                <w:bottom w:val="none" w:sz="0" w:space="0" w:color="auto"/>
                                                <w:right w:val="none" w:sz="0" w:space="0" w:color="auto"/>
                                              </w:divBdr>
                                              <w:divsChild>
                                                <w:div w:id="1700812416">
                                                  <w:marLeft w:val="0"/>
                                                  <w:marRight w:val="0"/>
                                                  <w:marTop w:val="0"/>
                                                  <w:marBottom w:val="0"/>
                                                  <w:divBdr>
                                                    <w:top w:val="none" w:sz="0" w:space="0" w:color="auto"/>
                                                    <w:left w:val="none" w:sz="0" w:space="0" w:color="auto"/>
                                                    <w:bottom w:val="none" w:sz="0" w:space="0" w:color="auto"/>
                                                    <w:right w:val="none" w:sz="0" w:space="0" w:color="auto"/>
                                                  </w:divBdr>
                                                  <w:divsChild>
                                                    <w:div w:id="1756584679">
                                                      <w:marLeft w:val="0"/>
                                                      <w:marRight w:val="0"/>
                                                      <w:marTop w:val="0"/>
                                                      <w:marBottom w:val="0"/>
                                                      <w:divBdr>
                                                        <w:top w:val="none" w:sz="0" w:space="0" w:color="auto"/>
                                                        <w:left w:val="none" w:sz="0" w:space="0" w:color="auto"/>
                                                        <w:bottom w:val="none" w:sz="0" w:space="0" w:color="auto"/>
                                                        <w:right w:val="none" w:sz="0" w:space="0" w:color="auto"/>
                                                      </w:divBdr>
                                                      <w:divsChild>
                                                        <w:div w:id="2090347445">
                                                          <w:marLeft w:val="0"/>
                                                          <w:marRight w:val="0"/>
                                                          <w:marTop w:val="0"/>
                                                          <w:marBottom w:val="0"/>
                                                          <w:divBdr>
                                                            <w:top w:val="none" w:sz="0" w:space="0" w:color="auto"/>
                                                            <w:left w:val="none" w:sz="0" w:space="0" w:color="auto"/>
                                                            <w:bottom w:val="none" w:sz="0" w:space="0" w:color="auto"/>
                                                            <w:right w:val="none" w:sz="0" w:space="0" w:color="auto"/>
                                                          </w:divBdr>
                                                          <w:divsChild>
                                                            <w:div w:id="302346821">
                                                              <w:marLeft w:val="0"/>
                                                              <w:marRight w:val="0"/>
                                                              <w:marTop w:val="0"/>
                                                              <w:marBottom w:val="0"/>
                                                              <w:divBdr>
                                                                <w:top w:val="none" w:sz="0" w:space="0" w:color="auto"/>
                                                                <w:left w:val="none" w:sz="0" w:space="0" w:color="auto"/>
                                                                <w:bottom w:val="none" w:sz="0" w:space="0" w:color="auto"/>
                                                                <w:right w:val="none" w:sz="0" w:space="0" w:color="auto"/>
                                                              </w:divBdr>
                                                              <w:divsChild>
                                                                <w:div w:id="1266811337">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346788348">
                                                          <w:marLeft w:val="0"/>
                                                          <w:marRight w:val="0"/>
                                                          <w:marTop w:val="0"/>
                                                          <w:marBottom w:val="0"/>
                                                          <w:divBdr>
                                                            <w:top w:val="none" w:sz="0" w:space="0" w:color="auto"/>
                                                            <w:left w:val="none" w:sz="0" w:space="0" w:color="auto"/>
                                                            <w:bottom w:val="none" w:sz="0" w:space="0" w:color="auto"/>
                                                            <w:right w:val="none" w:sz="0" w:space="0" w:color="auto"/>
                                                          </w:divBdr>
                                                          <w:divsChild>
                                                            <w:div w:id="796147021">
                                                              <w:marLeft w:val="0"/>
                                                              <w:marRight w:val="0"/>
                                                              <w:marTop w:val="0"/>
                                                              <w:marBottom w:val="0"/>
                                                              <w:divBdr>
                                                                <w:top w:val="none" w:sz="0" w:space="0" w:color="auto"/>
                                                                <w:left w:val="none" w:sz="0" w:space="0" w:color="auto"/>
                                                                <w:bottom w:val="none" w:sz="0" w:space="0" w:color="auto"/>
                                                                <w:right w:val="none" w:sz="0" w:space="0" w:color="auto"/>
                                                              </w:divBdr>
                                                              <w:divsChild>
                                                                <w:div w:id="1135951368">
                                                                  <w:marLeft w:val="0"/>
                                                                  <w:marRight w:val="0"/>
                                                                  <w:marTop w:val="0"/>
                                                                  <w:marBottom w:val="0"/>
                                                                  <w:divBdr>
                                                                    <w:top w:val="none" w:sz="0" w:space="0" w:color="auto"/>
                                                                    <w:left w:val="none" w:sz="0" w:space="0" w:color="auto"/>
                                                                    <w:bottom w:val="none" w:sz="0" w:space="0" w:color="auto"/>
                                                                    <w:right w:val="none" w:sz="0" w:space="0" w:color="auto"/>
                                                                  </w:divBdr>
                                                                </w:div>
                                                                <w:div w:id="145910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244770">
                                              <w:marLeft w:val="0"/>
                                              <w:marRight w:val="0"/>
                                              <w:marTop w:val="0"/>
                                              <w:marBottom w:val="0"/>
                                              <w:divBdr>
                                                <w:top w:val="none" w:sz="0" w:space="0" w:color="auto"/>
                                                <w:left w:val="none" w:sz="0" w:space="0" w:color="auto"/>
                                                <w:bottom w:val="none" w:sz="0" w:space="0" w:color="auto"/>
                                                <w:right w:val="none" w:sz="0" w:space="0" w:color="auto"/>
                                              </w:divBdr>
                                              <w:divsChild>
                                                <w:div w:id="560024199">
                                                  <w:marLeft w:val="0"/>
                                                  <w:marRight w:val="0"/>
                                                  <w:marTop w:val="0"/>
                                                  <w:marBottom w:val="0"/>
                                                  <w:divBdr>
                                                    <w:top w:val="none" w:sz="0" w:space="0" w:color="auto"/>
                                                    <w:left w:val="none" w:sz="0" w:space="0" w:color="auto"/>
                                                    <w:bottom w:val="none" w:sz="0" w:space="0" w:color="auto"/>
                                                    <w:right w:val="none" w:sz="0" w:space="0" w:color="auto"/>
                                                  </w:divBdr>
                                                  <w:divsChild>
                                                    <w:div w:id="1070153833">
                                                      <w:marLeft w:val="0"/>
                                                      <w:marRight w:val="0"/>
                                                      <w:marTop w:val="0"/>
                                                      <w:marBottom w:val="0"/>
                                                      <w:divBdr>
                                                        <w:top w:val="none" w:sz="0" w:space="0" w:color="auto"/>
                                                        <w:left w:val="none" w:sz="0" w:space="0" w:color="auto"/>
                                                        <w:bottom w:val="none" w:sz="0" w:space="0" w:color="auto"/>
                                                        <w:right w:val="none" w:sz="0" w:space="0" w:color="auto"/>
                                                      </w:divBdr>
                                                      <w:divsChild>
                                                        <w:div w:id="772240846">
                                                          <w:marLeft w:val="0"/>
                                                          <w:marRight w:val="0"/>
                                                          <w:marTop w:val="0"/>
                                                          <w:marBottom w:val="0"/>
                                                          <w:divBdr>
                                                            <w:top w:val="none" w:sz="0" w:space="0" w:color="auto"/>
                                                            <w:left w:val="none" w:sz="0" w:space="0" w:color="auto"/>
                                                            <w:bottom w:val="none" w:sz="0" w:space="0" w:color="auto"/>
                                                            <w:right w:val="none" w:sz="0" w:space="0" w:color="auto"/>
                                                          </w:divBdr>
                                                          <w:divsChild>
                                                            <w:div w:id="1137989359">
                                                              <w:marLeft w:val="0"/>
                                                              <w:marRight w:val="0"/>
                                                              <w:marTop w:val="0"/>
                                                              <w:marBottom w:val="0"/>
                                                              <w:divBdr>
                                                                <w:top w:val="none" w:sz="0" w:space="0" w:color="auto"/>
                                                                <w:left w:val="none" w:sz="0" w:space="0" w:color="auto"/>
                                                                <w:bottom w:val="none" w:sz="0" w:space="0" w:color="auto"/>
                                                                <w:right w:val="none" w:sz="0" w:space="0" w:color="auto"/>
                                                              </w:divBdr>
                                                              <w:divsChild>
                                                                <w:div w:id="912474195">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60317963">
                                                          <w:marLeft w:val="0"/>
                                                          <w:marRight w:val="0"/>
                                                          <w:marTop w:val="0"/>
                                                          <w:marBottom w:val="0"/>
                                                          <w:divBdr>
                                                            <w:top w:val="none" w:sz="0" w:space="0" w:color="auto"/>
                                                            <w:left w:val="none" w:sz="0" w:space="0" w:color="auto"/>
                                                            <w:bottom w:val="none" w:sz="0" w:space="0" w:color="auto"/>
                                                            <w:right w:val="none" w:sz="0" w:space="0" w:color="auto"/>
                                                          </w:divBdr>
                                                          <w:divsChild>
                                                            <w:div w:id="1398016424">
                                                              <w:marLeft w:val="0"/>
                                                              <w:marRight w:val="0"/>
                                                              <w:marTop w:val="0"/>
                                                              <w:marBottom w:val="0"/>
                                                              <w:divBdr>
                                                                <w:top w:val="none" w:sz="0" w:space="0" w:color="auto"/>
                                                                <w:left w:val="none" w:sz="0" w:space="0" w:color="auto"/>
                                                                <w:bottom w:val="none" w:sz="0" w:space="0" w:color="auto"/>
                                                                <w:right w:val="none" w:sz="0" w:space="0" w:color="auto"/>
                                                              </w:divBdr>
                                                              <w:divsChild>
                                                                <w:div w:id="1162505352">
                                                                  <w:marLeft w:val="0"/>
                                                                  <w:marRight w:val="0"/>
                                                                  <w:marTop w:val="0"/>
                                                                  <w:marBottom w:val="0"/>
                                                                  <w:divBdr>
                                                                    <w:top w:val="none" w:sz="0" w:space="0" w:color="auto"/>
                                                                    <w:left w:val="none" w:sz="0" w:space="0" w:color="auto"/>
                                                                    <w:bottom w:val="none" w:sz="0" w:space="0" w:color="auto"/>
                                                                    <w:right w:val="none" w:sz="0" w:space="0" w:color="auto"/>
                                                                  </w:divBdr>
                                                                  <w:divsChild>
                                                                    <w:div w:id="805463896">
                                                                      <w:marLeft w:val="0"/>
                                                                      <w:marRight w:val="0"/>
                                                                      <w:marTop w:val="0"/>
                                                                      <w:marBottom w:val="0"/>
                                                                      <w:divBdr>
                                                                        <w:top w:val="none" w:sz="0" w:space="0" w:color="auto"/>
                                                                        <w:left w:val="none" w:sz="0" w:space="0" w:color="auto"/>
                                                                        <w:bottom w:val="none" w:sz="0" w:space="0" w:color="auto"/>
                                                                        <w:right w:val="none" w:sz="0" w:space="0" w:color="auto"/>
                                                                      </w:divBdr>
                                                                      <w:divsChild>
                                                                        <w:div w:id="56545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5949592">
                                              <w:marLeft w:val="0"/>
                                              <w:marRight w:val="0"/>
                                              <w:marTop w:val="0"/>
                                              <w:marBottom w:val="0"/>
                                              <w:divBdr>
                                                <w:top w:val="none" w:sz="0" w:space="0" w:color="auto"/>
                                                <w:left w:val="none" w:sz="0" w:space="0" w:color="auto"/>
                                                <w:bottom w:val="none" w:sz="0" w:space="0" w:color="auto"/>
                                                <w:right w:val="none" w:sz="0" w:space="0" w:color="auto"/>
                                              </w:divBdr>
                                              <w:divsChild>
                                                <w:div w:id="185171121">
                                                  <w:marLeft w:val="0"/>
                                                  <w:marRight w:val="0"/>
                                                  <w:marTop w:val="0"/>
                                                  <w:marBottom w:val="0"/>
                                                  <w:divBdr>
                                                    <w:top w:val="none" w:sz="0" w:space="0" w:color="auto"/>
                                                    <w:left w:val="none" w:sz="0" w:space="0" w:color="auto"/>
                                                    <w:bottom w:val="none" w:sz="0" w:space="0" w:color="auto"/>
                                                    <w:right w:val="none" w:sz="0" w:space="0" w:color="auto"/>
                                                  </w:divBdr>
                                                  <w:divsChild>
                                                    <w:div w:id="806321885">
                                                      <w:marLeft w:val="0"/>
                                                      <w:marRight w:val="0"/>
                                                      <w:marTop w:val="0"/>
                                                      <w:marBottom w:val="0"/>
                                                      <w:divBdr>
                                                        <w:top w:val="none" w:sz="0" w:space="0" w:color="auto"/>
                                                        <w:left w:val="none" w:sz="0" w:space="0" w:color="auto"/>
                                                        <w:bottom w:val="none" w:sz="0" w:space="0" w:color="auto"/>
                                                        <w:right w:val="none" w:sz="0" w:space="0" w:color="auto"/>
                                                      </w:divBdr>
                                                      <w:divsChild>
                                                        <w:div w:id="296685244">
                                                          <w:marLeft w:val="0"/>
                                                          <w:marRight w:val="0"/>
                                                          <w:marTop w:val="0"/>
                                                          <w:marBottom w:val="0"/>
                                                          <w:divBdr>
                                                            <w:top w:val="none" w:sz="0" w:space="0" w:color="auto"/>
                                                            <w:left w:val="none" w:sz="0" w:space="0" w:color="auto"/>
                                                            <w:bottom w:val="none" w:sz="0" w:space="0" w:color="auto"/>
                                                            <w:right w:val="none" w:sz="0" w:space="0" w:color="auto"/>
                                                          </w:divBdr>
                                                          <w:divsChild>
                                                            <w:div w:id="2058510353">
                                                              <w:marLeft w:val="0"/>
                                                              <w:marRight w:val="0"/>
                                                              <w:marTop w:val="0"/>
                                                              <w:marBottom w:val="0"/>
                                                              <w:divBdr>
                                                                <w:top w:val="none" w:sz="0" w:space="0" w:color="auto"/>
                                                                <w:left w:val="none" w:sz="0" w:space="0" w:color="auto"/>
                                                                <w:bottom w:val="none" w:sz="0" w:space="0" w:color="auto"/>
                                                                <w:right w:val="none" w:sz="0" w:space="0" w:color="auto"/>
                                                              </w:divBdr>
                                                              <w:divsChild>
                                                                <w:div w:id="1958293243">
                                                                  <w:marLeft w:val="0"/>
                                                                  <w:marRight w:val="120"/>
                                                                  <w:marTop w:val="120"/>
                                                                  <w:marBottom w:val="480"/>
                                                                  <w:divBdr>
                                                                    <w:top w:val="none" w:sz="0" w:space="0" w:color="auto"/>
                                                                    <w:left w:val="none" w:sz="0" w:space="0" w:color="auto"/>
                                                                    <w:bottom w:val="none" w:sz="0" w:space="0" w:color="auto"/>
                                                                    <w:right w:val="none" w:sz="0" w:space="0" w:color="auto"/>
                                                                  </w:divBdr>
                                                                </w:div>
                                                              </w:divsChild>
                                                            </w:div>
                                                          </w:divsChild>
                                                        </w:div>
                                                        <w:div w:id="1016882921">
                                                          <w:marLeft w:val="0"/>
                                                          <w:marRight w:val="0"/>
                                                          <w:marTop w:val="0"/>
                                                          <w:marBottom w:val="0"/>
                                                          <w:divBdr>
                                                            <w:top w:val="none" w:sz="0" w:space="0" w:color="auto"/>
                                                            <w:left w:val="none" w:sz="0" w:space="0" w:color="auto"/>
                                                            <w:bottom w:val="none" w:sz="0" w:space="0" w:color="auto"/>
                                                            <w:right w:val="none" w:sz="0" w:space="0" w:color="auto"/>
                                                          </w:divBdr>
                                                          <w:divsChild>
                                                            <w:div w:id="1148520560">
                                                              <w:marLeft w:val="0"/>
                                                              <w:marRight w:val="0"/>
                                                              <w:marTop w:val="0"/>
                                                              <w:marBottom w:val="0"/>
                                                              <w:divBdr>
                                                                <w:top w:val="none" w:sz="0" w:space="0" w:color="auto"/>
                                                                <w:left w:val="none" w:sz="0" w:space="0" w:color="auto"/>
                                                                <w:bottom w:val="none" w:sz="0" w:space="0" w:color="auto"/>
                                                                <w:right w:val="none" w:sz="0" w:space="0" w:color="auto"/>
                                                              </w:divBdr>
                                                              <w:divsChild>
                                                                <w:div w:id="2078549350">
                                                                  <w:marLeft w:val="0"/>
                                                                  <w:marRight w:val="0"/>
                                                                  <w:marTop w:val="0"/>
                                                                  <w:marBottom w:val="0"/>
                                                                  <w:divBdr>
                                                                    <w:top w:val="none" w:sz="0" w:space="0" w:color="auto"/>
                                                                    <w:left w:val="none" w:sz="0" w:space="0" w:color="auto"/>
                                                                    <w:bottom w:val="none" w:sz="0" w:space="0" w:color="auto"/>
                                                                    <w:right w:val="none" w:sz="0" w:space="0" w:color="auto"/>
                                                                  </w:divBdr>
                                                                  <w:divsChild>
                                                                    <w:div w:id="104230533">
                                                                      <w:marLeft w:val="0"/>
                                                                      <w:marRight w:val="0"/>
                                                                      <w:marTop w:val="0"/>
                                                                      <w:marBottom w:val="0"/>
                                                                      <w:divBdr>
                                                                        <w:top w:val="none" w:sz="0" w:space="0" w:color="auto"/>
                                                                        <w:left w:val="none" w:sz="0" w:space="0" w:color="auto"/>
                                                                        <w:bottom w:val="none" w:sz="0" w:space="0" w:color="auto"/>
                                                                        <w:right w:val="none" w:sz="0" w:space="0" w:color="auto"/>
                                                                      </w:divBdr>
                                                                      <w:divsChild>
                                                                        <w:div w:id="172583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4205459">
          <w:marLeft w:val="0"/>
          <w:marRight w:val="0"/>
          <w:marTop w:val="0"/>
          <w:marBottom w:val="0"/>
          <w:divBdr>
            <w:top w:val="none" w:sz="0" w:space="0" w:color="auto"/>
            <w:left w:val="none" w:sz="0" w:space="0" w:color="auto"/>
            <w:bottom w:val="none" w:sz="0" w:space="0" w:color="auto"/>
            <w:right w:val="none" w:sz="0" w:space="0" w:color="auto"/>
          </w:divBdr>
          <w:divsChild>
            <w:div w:id="1210919733">
              <w:marLeft w:val="0"/>
              <w:marRight w:val="0"/>
              <w:marTop w:val="0"/>
              <w:marBottom w:val="0"/>
              <w:divBdr>
                <w:top w:val="none" w:sz="0" w:space="0" w:color="auto"/>
                <w:left w:val="none" w:sz="0" w:space="0" w:color="auto"/>
                <w:bottom w:val="none" w:sz="0" w:space="0" w:color="auto"/>
                <w:right w:val="none" w:sz="0" w:space="0" w:color="auto"/>
              </w:divBdr>
              <w:divsChild>
                <w:div w:id="60839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www.specialeducationalneeds.co.uk/warnock--sen.html"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chart" Target="charts/chart9.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www.gov.uk/government/publications/guide-to-the-general-data-protection-regulation"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www.legislation.gov.uk/uksi/1994/1414/made" TargetMode="External"/><Relationship Id="rId20" Type="http://schemas.openxmlformats.org/officeDocument/2006/relationships/image" Target="media/image2.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legislation.gov.uk/ukpga/1981/60/enacted" TargetMode="Externa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chart" Target="charts/chart4.xml"/><Relationship Id="rId19" Type="http://schemas.openxmlformats.org/officeDocument/2006/relationships/image" Target="media/image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is your position within the school</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8FE-4365-868E-2270748D80A3}"/>
              </c:ext>
            </c:extLst>
          </c:dPt>
          <c:dPt>
            <c:idx val="1"/>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8FE-4365-868E-2270748D80A3}"/>
              </c:ext>
            </c:extLst>
          </c:dPt>
          <c:dPt>
            <c:idx val="2"/>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8FE-4365-868E-2270748D80A3}"/>
              </c:ext>
            </c:extLst>
          </c:dPt>
          <c:dPt>
            <c:idx val="3"/>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8FE-4365-868E-2270748D80A3}"/>
              </c:ext>
            </c:extLst>
          </c:dPt>
          <c:dPt>
            <c:idx val="4"/>
            <c:bubble3D val="0"/>
            <c:spPr>
              <a:solidFill>
                <a:srgbClr val="FF00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8FE-4365-868E-2270748D80A3}"/>
              </c:ext>
            </c:extLst>
          </c:dPt>
          <c:dPt>
            <c:idx val="5"/>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8FE-4365-868E-2270748D80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Sheet1!$A$1:$A$6</c:f>
              <c:strCache>
                <c:ptCount val="6"/>
                <c:pt idx="0">
                  <c:v>Class Teacher</c:v>
                </c:pt>
                <c:pt idx="1">
                  <c:v>ALNCO</c:v>
                </c:pt>
                <c:pt idx="2">
                  <c:v>SMT School Mentor</c:v>
                </c:pt>
                <c:pt idx="3">
                  <c:v>Head Teacher</c:v>
                </c:pt>
                <c:pt idx="4">
                  <c:v>Intervention</c:v>
                </c:pt>
                <c:pt idx="5">
                  <c:v>TA</c:v>
                </c:pt>
              </c:strCache>
            </c:strRef>
          </c:cat>
          <c:val>
            <c:numRef>
              <c:f>Sheet1!$B$1:$B$6</c:f>
              <c:numCache>
                <c:formatCode>General</c:formatCode>
                <c:ptCount val="6"/>
                <c:pt idx="0">
                  <c:v>8</c:v>
                </c:pt>
                <c:pt idx="1">
                  <c:v>3</c:v>
                </c:pt>
                <c:pt idx="2">
                  <c:v>1</c:v>
                </c:pt>
                <c:pt idx="3">
                  <c:v>1</c:v>
                </c:pt>
                <c:pt idx="4">
                  <c:v>1</c:v>
                </c:pt>
                <c:pt idx="5">
                  <c:v>1</c:v>
                </c:pt>
              </c:numCache>
            </c:numRef>
          </c:val>
          <c:extLst>
            <c:ext xmlns:c16="http://schemas.microsoft.com/office/drawing/2014/chart" uri="{C3380CC4-5D6E-409C-BE32-E72D297353CC}">
              <c16:uniqueId val="{0000000C-08FE-4365-868E-2270748D80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terminology is used within your school?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Sheet1!$A$43:$A$46</c:f>
              <c:strCache>
                <c:ptCount val="4"/>
                <c:pt idx="0">
                  <c:v>Dyslexia</c:v>
                </c:pt>
                <c:pt idx="1">
                  <c:v>Dyscalculia</c:v>
                </c:pt>
                <c:pt idx="2">
                  <c:v>SpLD</c:v>
                </c:pt>
                <c:pt idx="3">
                  <c:v>All of the above dependant on the specific needs of each individual child</c:v>
                </c:pt>
              </c:strCache>
            </c:strRef>
          </c:cat>
          <c:val>
            <c:numRef>
              <c:f>Sheet1!$B$43:$B$46</c:f>
              <c:numCache>
                <c:formatCode>General</c:formatCode>
                <c:ptCount val="4"/>
                <c:pt idx="0">
                  <c:v>8</c:v>
                </c:pt>
                <c:pt idx="1">
                  <c:v>0</c:v>
                </c:pt>
                <c:pt idx="2">
                  <c:v>6</c:v>
                </c:pt>
                <c:pt idx="3">
                  <c:v>1</c:v>
                </c:pt>
              </c:numCache>
            </c:numRef>
          </c:val>
          <c:extLst>
            <c:ext xmlns:c16="http://schemas.microsoft.com/office/drawing/2014/chart" uri="{C3380CC4-5D6E-409C-BE32-E72D297353CC}">
              <c16:uniqueId val="{00000000-3B44-41DD-8E48-45819E53365A}"/>
            </c:ext>
          </c:extLst>
        </c:ser>
        <c:dLbls>
          <c:showLegendKey val="0"/>
          <c:showVal val="0"/>
          <c:showCatName val="0"/>
          <c:showSerName val="0"/>
          <c:showPercent val="0"/>
          <c:showBubbleSize val="0"/>
        </c:dLbls>
        <c:gapWidth val="219"/>
        <c:overlap val="-27"/>
        <c:axId val="331987504"/>
        <c:axId val="331984880"/>
      </c:barChart>
      <c:catAx>
        <c:axId val="331987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Terminology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984880"/>
        <c:crosses val="autoZero"/>
        <c:auto val="1"/>
        <c:lblAlgn val="ctr"/>
        <c:lblOffset val="100"/>
        <c:noMultiLvlLbl val="0"/>
      </c:catAx>
      <c:valAx>
        <c:axId val="331984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responses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9875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Approximately</a:t>
            </a:r>
            <a:r>
              <a:rPr lang="en-GB" baseline="0"/>
              <a:t> how many pupils displaying signs of dyslexia have you had contact with?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Sheet1!$A$92:$A$97</c:f>
              <c:strCache>
                <c:ptCount val="6"/>
                <c:pt idx="0">
                  <c:v>0</c:v>
                </c:pt>
                <c:pt idx="1">
                  <c:v>1 to 5</c:v>
                </c:pt>
                <c:pt idx="2">
                  <c:v>6 to 10</c:v>
                </c:pt>
                <c:pt idx="3">
                  <c:v>11 to 15</c:v>
                </c:pt>
                <c:pt idx="4">
                  <c:v>16 to 20</c:v>
                </c:pt>
                <c:pt idx="5">
                  <c:v>20+</c:v>
                </c:pt>
              </c:strCache>
            </c:strRef>
          </c:cat>
          <c:val>
            <c:numRef>
              <c:f>Sheet1!$B$92:$B$97</c:f>
              <c:numCache>
                <c:formatCode>General</c:formatCode>
                <c:ptCount val="6"/>
                <c:pt idx="0">
                  <c:v>1</c:v>
                </c:pt>
                <c:pt idx="1">
                  <c:v>5</c:v>
                </c:pt>
                <c:pt idx="2">
                  <c:v>4</c:v>
                </c:pt>
                <c:pt idx="3">
                  <c:v>1</c:v>
                </c:pt>
                <c:pt idx="4">
                  <c:v>0</c:v>
                </c:pt>
                <c:pt idx="5">
                  <c:v>4</c:v>
                </c:pt>
              </c:numCache>
            </c:numRef>
          </c:val>
          <c:extLst>
            <c:ext xmlns:c16="http://schemas.microsoft.com/office/drawing/2014/chart" uri="{C3380CC4-5D6E-409C-BE32-E72D297353CC}">
              <c16:uniqueId val="{00000000-4855-4B8F-A421-E8AFA9479451}"/>
            </c:ext>
          </c:extLst>
        </c:ser>
        <c:dLbls>
          <c:showLegendKey val="0"/>
          <c:showVal val="0"/>
          <c:showCatName val="0"/>
          <c:showSerName val="0"/>
          <c:showPercent val="0"/>
          <c:showBubbleSize val="0"/>
        </c:dLbls>
        <c:gapWidth val="219"/>
        <c:overlap val="-27"/>
        <c:axId val="505106616"/>
        <c:axId val="505106944"/>
      </c:barChart>
      <c:catAx>
        <c:axId val="5051066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r>
                  <a:rPr lang="en-GB" baseline="0"/>
                  <a:t> displaying signs of dyslexia</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106944"/>
        <c:crosses val="autoZero"/>
        <c:auto val="1"/>
        <c:lblAlgn val="ctr"/>
        <c:lblOffset val="100"/>
        <c:noMultiLvlLbl val="0"/>
      </c:catAx>
      <c:valAx>
        <c:axId val="505106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106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Approximately</a:t>
            </a:r>
            <a:r>
              <a:rPr lang="en-GB" baseline="0"/>
              <a:t> how many of those pupils have been diagnosed with dyslexia?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Sheet1!$A$107:$A$113</c:f>
              <c:strCache>
                <c:ptCount val="7"/>
                <c:pt idx="0">
                  <c:v>0</c:v>
                </c:pt>
                <c:pt idx="1">
                  <c:v>1 to 3</c:v>
                </c:pt>
                <c:pt idx="2">
                  <c:v>4 to 6</c:v>
                </c:pt>
                <c:pt idx="3">
                  <c:v>7 to 9</c:v>
                </c:pt>
                <c:pt idx="4">
                  <c:v>10</c:v>
                </c:pt>
                <c:pt idx="5">
                  <c:v>11 to 15</c:v>
                </c:pt>
                <c:pt idx="6">
                  <c:v>15+</c:v>
                </c:pt>
              </c:strCache>
            </c:strRef>
          </c:cat>
          <c:val>
            <c:numRef>
              <c:f>Sheet1!$B$107:$B$113</c:f>
              <c:numCache>
                <c:formatCode>General</c:formatCode>
                <c:ptCount val="7"/>
                <c:pt idx="0">
                  <c:v>6</c:v>
                </c:pt>
                <c:pt idx="1">
                  <c:v>6</c:v>
                </c:pt>
                <c:pt idx="2">
                  <c:v>0</c:v>
                </c:pt>
                <c:pt idx="3">
                  <c:v>0</c:v>
                </c:pt>
                <c:pt idx="4">
                  <c:v>0</c:v>
                </c:pt>
                <c:pt idx="5">
                  <c:v>0</c:v>
                </c:pt>
                <c:pt idx="6">
                  <c:v>3</c:v>
                </c:pt>
              </c:numCache>
            </c:numRef>
          </c:val>
          <c:extLst>
            <c:ext xmlns:c16="http://schemas.microsoft.com/office/drawing/2014/chart" uri="{C3380CC4-5D6E-409C-BE32-E72D297353CC}">
              <c16:uniqueId val="{00000000-504B-4BFB-A99A-D76C89714558}"/>
            </c:ext>
          </c:extLst>
        </c:ser>
        <c:dLbls>
          <c:showLegendKey val="0"/>
          <c:showVal val="0"/>
          <c:showCatName val="0"/>
          <c:showSerName val="0"/>
          <c:showPercent val="0"/>
          <c:showBubbleSize val="0"/>
        </c:dLbls>
        <c:gapWidth val="219"/>
        <c:overlap val="-27"/>
        <c:axId val="432760224"/>
        <c:axId val="432760880"/>
      </c:barChart>
      <c:catAx>
        <c:axId val="432760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Pupils</a:t>
                </a:r>
                <a:r>
                  <a:rPr lang="en-GB" baseline="0"/>
                  <a:t> diagnosed with dyslexia</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760880"/>
        <c:crosses val="autoZero"/>
        <c:auto val="1"/>
        <c:lblAlgn val="ctr"/>
        <c:lblOffset val="100"/>
        <c:noMultiLvlLbl val="0"/>
      </c:catAx>
      <c:valAx>
        <c:axId val="432760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760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is the average age of diagnosis of dyslexia with those diagnosed pupils?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Sheet1!$A$127:$A$136</c:f>
              <c:strCache>
                <c:ptCount val="10"/>
                <c:pt idx="0">
                  <c:v>3 to 5</c:v>
                </c:pt>
                <c:pt idx="1">
                  <c:v>6 to 8</c:v>
                </c:pt>
                <c:pt idx="2">
                  <c:v>9 to 11</c:v>
                </c:pt>
                <c:pt idx="3">
                  <c:v>11 to 13</c:v>
                </c:pt>
                <c:pt idx="4">
                  <c:v>14 to 16</c:v>
                </c:pt>
                <c:pt idx="5">
                  <c:v>16+</c:v>
                </c:pt>
                <c:pt idx="6">
                  <c:v>Unknown age of diagnosis</c:v>
                </c:pt>
                <c:pt idx="7">
                  <c:v>Obtaining a diagnosis is virtually impossible</c:v>
                </c:pt>
                <c:pt idx="8">
                  <c:v>N/A</c:v>
                </c:pt>
                <c:pt idx="9">
                  <c:v>None diagnosed</c:v>
                </c:pt>
              </c:strCache>
            </c:strRef>
          </c:cat>
          <c:val>
            <c:numRef>
              <c:f>Sheet1!$B$127:$B$136</c:f>
              <c:numCache>
                <c:formatCode>General</c:formatCode>
                <c:ptCount val="10"/>
                <c:pt idx="0">
                  <c:v>0</c:v>
                </c:pt>
                <c:pt idx="1">
                  <c:v>2</c:v>
                </c:pt>
                <c:pt idx="2">
                  <c:v>6</c:v>
                </c:pt>
                <c:pt idx="3">
                  <c:v>1</c:v>
                </c:pt>
                <c:pt idx="4">
                  <c:v>0</c:v>
                </c:pt>
                <c:pt idx="5">
                  <c:v>0</c:v>
                </c:pt>
                <c:pt idx="6">
                  <c:v>2</c:v>
                </c:pt>
                <c:pt idx="7">
                  <c:v>1</c:v>
                </c:pt>
                <c:pt idx="8">
                  <c:v>1</c:v>
                </c:pt>
                <c:pt idx="9">
                  <c:v>1</c:v>
                </c:pt>
              </c:numCache>
            </c:numRef>
          </c:val>
          <c:extLst>
            <c:ext xmlns:c16="http://schemas.microsoft.com/office/drawing/2014/chart" uri="{C3380CC4-5D6E-409C-BE32-E72D297353CC}">
              <c16:uniqueId val="{00000000-0C83-404A-8CC7-5F1E6E3B9A43}"/>
            </c:ext>
          </c:extLst>
        </c:ser>
        <c:dLbls>
          <c:showLegendKey val="0"/>
          <c:showVal val="0"/>
          <c:showCatName val="0"/>
          <c:showSerName val="0"/>
          <c:showPercent val="0"/>
          <c:showBubbleSize val="0"/>
        </c:dLbls>
        <c:gapWidth val="219"/>
        <c:overlap val="-27"/>
        <c:axId val="505103992"/>
        <c:axId val="505105304"/>
      </c:barChart>
      <c:catAx>
        <c:axId val="5051039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a:t>
                </a:r>
                <a:r>
                  <a:rPr lang="en-GB" baseline="0"/>
                  <a:t> of diagnosis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105304"/>
        <c:crosses val="autoZero"/>
        <c:auto val="1"/>
        <c:lblAlgn val="ctr"/>
        <c:lblOffset val="100"/>
        <c:noMultiLvlLbl val="0"/>
      </c:catAx>
      <c:valAx>
        <c:axId val="505105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5103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What</a:t>
            </a:r>
            <a:r>
              <a:rPr lang="en-US" baseline="0"/>
              <a:t> dyslexia training have you received?</a:t>
            </a:r>
            <a:endParaRPr lang="en-US"/>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7C9C-4DDA-B4FA-AFAE2744477D}"/>
              </c:ext>
            </c:extLst>
          </c:dPt>
          <c:dPt>
            <c:idx val="1"/>
            <c:bubble3D val="0"/>
            <c:spPr>
              <a:solidFill>
                <a:srgbClr val="FF66FF"/>
              </a:solidFill>
              <a:ln w="19050">
                <a:solidFill>
                  <a:schemeClr val="lt1"/>
                </a:solidFill>
              </a:ln>
              <a:effectLst/>
            </c:spPr>
            <c:extLst>
              <c:ext xmlns:c16="http://schemas.microsoft.com/office/drawing/2014/chart" uri="{C3380CC4-5D6E-409C-BE32-E72D297353CC}">
                <c16:uniqueId val="{00000003-7C9C-4DDA-B4FA-AFAE2744477D}"/>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7C9C-4DDA-B4FA-AFAE2744477D}"/>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7C9C-4DDA-B4FA-AFAE2744477D}"/>
              </c:ext>
            </c:extLst>
          </c:dPt>
          <c:dPt>
            <c:idx val="4"/>
            <c:bubble3D val="0"/>
            <c:spPr>
              <a:solidFill>
                <a:srgbClr val="FFFF00"/>
              </a:solidFill>
              <a:ln w="19050">
                <a:solidFill>
                  <a:schemeClr val="lt1"/>
                </a:solidFill>
              </a:ln>
              <a:effectLst/>
            </c:spPr>
            <c:extLst>
              <c:ext xmlns:c16="http://schemas.microsoft.com/office/drawing/2014/chart" uri="{C3380CC4-5D6E-409C-BE32-E72D297353CC}">
                <c16:uniqueId val="{00000009-7C9C-4DDA-B4FA-AFAE2744477D}"/>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7C9C-4DDA-B4FA-AFAE2744477D}"/>
              </c:ext>
            </c:extLst>
          </c:dPt>
          <c:dPt>
            <c:idx val="6"/>
            <c:bubble3D val="0"/>
            <c:spPr>
              <a:solidFill>
                <a:srgbClr val="C00000"/>
              </a:solidFill>
              <a:ln w="19050">
                <a:solidFill>
                  <a:schemeClr val="lt1"/>
                </a:solidFill>
              </a:ln>
              <a:effectLst/>
            </c:spPr>
            <c:extLst>
              <c:ext xmlns:c16="http://schemas.microsoft.com/office/drawing/2014/chart" uri="{C3380CC4-5D6E-409C-BE32-E72D297353CC}">
                <c16:uniqueId val="{0000000D-7C9C-4DDA-B4FA-AFAE2744477D}"/>
              </c:ext>
            </c:extLst>
          </c:dPt>
          <c:dLbls>
            <c:dLbl>
              <c:idx val="3"/>
              <c:layout>
                <c:manualLayout>
                  <c:x val="4.4539588801399566E-3"/>
                  <c:y val="-2.4881525226014265E-3"/>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7.1763998250218716E-2"/>
                      <c:h val="6.4745552639253412E-2"/>
                    </c:manualLayout>
                  </c15:layout>
                </c:ext>
                <c:ext xmlns:c16="http://schemas.microsoft.com/office/drawing/2014/chart" uri="{C3380CC4-5D6E-409C-BE32-E72D297353CC}">
                  <c16:uniqueId val="{00000007-7C9C-4DDA-B4FA-AFAE274447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Sheet1!$A$180:$A$186</c:f>
              <c:strCache>
                <c:ptCount val="7"/>
                <c:pt idx="0">
                  <c:v>Local Authority</c:v>
                </c:pt>
                <c:pt idx="1">
                  <c:v>In school</c:v>
                </c:pt>
                <c:pt idx="2">
                  <c:v>University or college</c:v>
                </c:pt>
                <c:pt idx="3">
                  <c:v>Online</c:v>
                </c:pt>
                <c:pt idx="4">
                  <c:v>None</c:v>
                </c:pt>
                <c:pt idx="5">
                  <c:v>Unsure </c:v>
                </c:pt>
                <c:pt idx="6">
                  <c:v>No training</c:v>
                </c:pt>
              </c:strCache>
            </c:strRef>
          </c:cat>
          <c:val>
            <c:numRef>
              <c:f>Sheet1!$B$180:$B$186</c:f>
              <c:numCache>
                <c:formatCode>General</c:formatCode>
                <c:ptCount val="7"/>
                <c:pt idx="0">
                  <c:v>4</c:v>
                </c:pt>
                <c:pt idx="1">
                  <c:v>5</c:v>
                </c:pt>
                <c:pt idx="2">
                  <c:v>1</c:v>
                </c:pt>
                <c:pt idx="3">
                  <c:v>0</c:v>
                </c:pt>
                <c:pt idx="4">
                  <c:v>2</c:v>
                </c:pt>
                <c:pt idx="5">
                  <c:v>1</c:v>
                </c:pt>
                <c:pt idx="6">
                  <c:v>1</c:v>
                </c:pt>
              </c:numCache>
            </c:numRef>
          </c:val>
          <c:extLst>
            <c:ext xmlns:c16="http://schemas.microsoft.com/office/drawing/2014/chart" uri="{C3380CC4-5D6E-409C-BE32-E72D297353CC}">
              <c16:uniqueId val="{0000000E-7C9C-4DDA-B4FA-AFAE2744477D}"/>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a:t>
            </a:r>
            <a:r>
              <a:rPr lang="en-GB" baseline="0"/>
              <a:t> relation to the pupils that have shown aspects of dyslexia, what aspects have you identified?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530F-4380-B488-95C19A428A5D}"/>
              </c:ext>
            </c:extLst>
          </c:dPt>
          <c:dPt>
            <c:idx val="2"/>
            <c:invertIfNegative val="0"/>
            <c:bubble3D val="0"/>
            <c:spPr>
              <a:solidFill>
                <a:srgbClr val="7030A0"/>
              </a:solidFill>
              <a:ln>
                <a:noFill/>
              </a:ln>
              <a:effectLst/>
            </c:spPr>
            <c:extLst>
              <c:ext xmlns:c16="http://schemas.microsoft.com/office/drawing/2014/chart" uri="{C3380CC4-5D6E-409C-BE32-E72D297353CC}">
                <c16:uniqueId val="{00000003-530F-4380-B488-95C19A428A5D}"/>
              </c:ext>
            </c:extLst>
          </c:dPt>
          <c:dPt>
            <c:idx val="3"/>
            <c:invertIfNegative val="0"/>
            <c:bubble3D val="0"/>
            <c:spPr>
              <a:solidFill>
                <a:srgbClr val="00B050"/>
              </a:solidFill>
              <a:ln>
                <a:noFill/>
              </a:ln>
              <a:effectLst/>
            </c:spPr>
            <c:extLst>
              <c:ext xmlns:c16="http://schemas.microsoft.com/office/drawing/2014/chart" uri="{C3380CC4-5D6E-409C-BE32-E72D297353CC}">
                <c16:uniqueId val="{00000005-530F-4380-B488-95C19A428A5D}"/>
              </c:ext>
            </c:extLst>
          </c:dPt>
          <c:dPt>
            <c:idx val="6"/>
            <c:invertIfNegative val="0"/>
            <c:bubble3D val="0"/>
            <c:spPr>
              <a:solidFill>
                <a:srgbClr val="C00000"/>
              </a:solidFill>
              <a:ln>
                <a:noFill/>
              </a:ln>
              <a:effectLst/>
            </c:spPr>
            <c:extLst>
              <c:ext xmlns:c16="http://schemas.microsoft.com/office/drawing/2014/chart" uri="{C3380CC4-5D6E-409C-BE32-E72D297353CC}">
                <c16:uniqueId val="{00000007-530F-4380-B488-95C19A428A5D}"/>
              </c:ext>
            </c:extLst>
          </c:dPt>
          <c:dPt>
            <c:idx val="7"/>
            <c:invertIfNegative val="0"/>
            <c:bubble3D val="0"/>
            <c:spPr>
              <a:solidFill>
                <a:srgbClr val="7030A0"/>
              </a:solidFill>
              <a:ln>
                <a:noFill/>
              </a:ln>
              <a:effectLst/>
            </c:spPr>
            <c:extLst>
              <c:ext xmlns:c16="http://schemas.microsoft.com/office/drawing/2014/chart" uri="{C3380CC4-5D6E-409C-BE32-E72D297353CC}">
                <c16:uniqueId val="{00000009-530F-4380-B488-95C19A428A5D}"/>
              </c:ext>
            </c:extLst>
          </c:dPt>
          <c:dPt>
            <c:idx val="8"/>
            <c:invertIfNegative val="0"/>
            <c:bubble3D val="0"/>
            <c:spPr>
              <a:solidFill>
                <a:srgbClr val="00B050"/>
              </a:solidFill>
              <a:ln>
                <a:noFill/>
              </a:ln>
              <a:effectLst/>
            </c:spPr>
            <c:extLst>
              <c:ext xmlns:c16="http://schemas.microsoft.com/office/drawing/2014/chart" uri="{C3380CC4-5D6E-409C-BE32-E72D297353CC}">
                <c16:uniqueId val="{0000000B-530F-4380-B488-95C19A428A5D}"/>
              </c:ext>
            </c:extLst>
          </c:dPt>
          <c:dPt>
            <c:idx val="11"/>
            <c:invertIfNegative val="0"/>
            <c:bubble3D val="0"/>
            <c:spPr>
              <a:solidFill>
                <a:srgbClr val="C00000"/>
              </a:solidFill>
              <a:ln>
                <a:noFill/>
              </a:ln>
              <a:effectLst/>
            </c:spPr>
            <c:extLst>
              <c:ext xmlns:c16="http://schemas.microsoft.com/office/drawing/2014/chart" uri="{C3380CC4-5D6E-409C-BE32-E72D297353CC}">
                <c16:uniqueId val="{0000000D-530F-4380-B488-95C19A428A5D}"/>
              </c:ext>
            </c:extLst>
          </c:dPt>
          <c:dPt>
            <c:idx val="12"/>
            <c:invertIfNegative val="0"/>
            <c:bubble3D val="0"/>
            <c:spPr>
              <a:solidFill>
                <a:srgbClr val="7030A0"/>
              </a:solidFill>
              <a:ln>
                <a:noFill/>
              </a:ln>
              <a:effectLst/>
            </c:spPr>
            <c:extLst>
              <c:ext xmlns:c16="http://schemas.microsoft.com/office/drawing/2014/chart" uri="{C3380CC4-5D6E-409C-BE32-E72D297353CC}">
                <c16:uniqueId val="{0000000F-530F-4380-B488-95C19A428A5D}"/>
              </c:ext>
            </c:extLst>
          </c:dPt>
          <c:dPt>
            <c:idx val="13"/>
            <c:invertIfNegative val="0"/>
            <c:bubble3D val="0"/>
            <c:spPr>
              <a:solidFill>
                <a:srgbClr val="00B050"/>
              </a:solidFill>
              <a:ln>
                <a:noFill/>
              </a:ln>
              <a:effectLst/>
            </c:spPr>
            <c:extLst>
              <c:ext xmlns:c16="http://schemas.microsoft.com/office/drawing/2014/chart" uri="{C3380CC4-5D6E-409C-BE32-E72D297353CC}">
                <c16:uniqueId val="{00000011-530F-4380-B488-95C19A428A5D}"/>
              </c:ext>
            </c:extLst>
          </c:dPt>
          <c:dPt>
            <c:idx val="16"/>
            <c:invertIfNegative val="0"/>
            <c:bubble3D val="0"/>
            <c:spPr>
              <a:solidFill>
                <a:srgbClr val="C00000"/>
              </a:solidFill>
              <a:ln>
                <a:noFill/>
              </a:ln>
              <a:effectLst/>
            </c:spPr>
            <c:extLst>
              <c:ext xmlns:c16="http://schemas.microsoft.com/office/drawing/2014/chart" uri="{C3380CC4-5D6E-409C-BE32-E72D297353CC}">
                <c16:uniqueId val="{00000013-530F-4380-B488-95C19A428A5D}"/>
              </c:ext>
            </c:extLst>
          </c:dPt>
          <c:dPt>
            <c:idx val="17"/>
            <c:invertIfNegative val="0"/>
            <c:bubble3D val="0"/>
            <c:spPr>
              <a:solidFill>
                <a:srgbClr val="7030A0"/>
              </a:solidFill>
              <a:ln>
                <a:noFill/>
              </a:ln>
              <a:effectLst/>
            </c:spPr>
            <c:extLst>
              <c:ext xmlns:c16="http://schemas.microsoft.com/office/drawing/2014/chart" uri="{C3380CC4-5D6E-409C-BE32-E72D297353CC}">
                <c16:uniqueId val="{00000015-530F-4380-B488-95C19A428A5D}"/>
              </c:ext>
            </c:extLst>
          </c:dPt>
          <c:dPt>
            <c:idx val="18"/>
            <c:invertIfNegative val="0"/>
            <c:bubble3D val="0"/>
            <c:spPr>
              <a:solidFill>
                <a:srgbClr val="00B050"/>
              </a:solidFill>
              <a:ln>
                <a:noFill/>
              </a:ln>
              <a:effectLst/>
            </c:spPr>
            <c:extLst>
              <c:ext xmlns:c16="http://schemas.microsoft.com/office/drawing/2014/chart" uri="{C3380CC4-5D6E-409C-BE32-E72D297353CC}">
                <c16:uniqueId val="{00000017-530F-4380-B488-95C19A428A5D}"/>
              </c:ext>
            </c:extLst>
          </c:dPt>
          <c:dPt>
            <c:idx val="21"/>
            <c:invertIfNegative val="0"/>
            <c:bubble3D val="0"/>
            <c:spPr>
              <a:solidFill>
                <a:srgbClr val="C00000"/>
              </a:solidFill>
              <a:ln>
                <a:noFill/>
              </a:ln>
              <a:effectLst/>
            </c:spPr>
            <c:extLst>
              <c:ext xmlns:c16="http://schemas.microsoft.com/office/drawing/2014/chart" uri="{C3380CC4-5D6E-409C-BE32-E72D297353CC}">
                <c16:uniqueId val="{00000019-530F-4380-B488-95C19A428A5D}"/>
              </c:ext>
            </c:extLst>
          </c:dPt>
          <c:dPt>
            <c:idx val="22"/>
            <c:invertIfNegative val="0"/>
            <c:bubble3D val="0"/>
            <c:spPr>
              <a:solidFill>
                <a:srgbClr val="7030A0"/>
              </a:solidFill>
              <a:ln>
                <a:noFill/>
              </a:ln>
              <a:effectLst/>
            </c:spPr>
            <c:extLst>
              <c:ext xmlns:c16="http://schemas.microsoft.com/office/drawing/2014/chart" uri="{C3380CC4-5D6E-409C-BE32-E72D297353CC}">
                <c16:uniqueId val="{0000001B-530F-4380-B488-95C19A428A5D}"/>
              </c:ext>
            </c:extLst>
          </c:dPt>
          <c:cat>
            <c:multiLvlStrRef>
              <c:f>Sheet1!$A$150:$B$173</c:f>
              <c:multiLvlStrCache>
                <c:ptCount val="24"/>
                <c:lvl>
                  <c:pt idx="0">
                    <c:v>Never</c:v>
                  </c:pt>
                  <c:pt idx="1">
                    <c:v>Sometimes</c:v>
                  </c:pt>
                  <c:pt idx="2">
                    <c:v>Often</c:v>
                  </c:pt>
                  <c:pt idx="3">
                    <c:v>Always</c:v>
                  </c:pt>
                  <c:pt idx="5">
                    <c:v>Never</c:v>
                  </c:pt>
                  <c:pt idx="6">
                    <c:v>Sometimes</c:v>
                  </c:pt>
                  <c:pt idx="7">
                    <c:v>Often</c:v>
                  </c:pt>
                  <c:pt idx="8">
                    <c:v>Always</c:v>
                  </c:pt>
                  <c:pt idx="10">
                    <c:v>Never</c:v>
                  </c:pt>
                  <c:pt idx="11">
                    <c:v>Sometimes</c:v>
                  </c:pt>
                  <c:pt idx="12">
                    <c:v>Often</c:v>
                  </c:pt>
                  <c:pt idx="13">
                    <c:v>Always</c:v>
                  </c:pt>
                  <c:pt idx="15">
                    <c:v>Never</c:v>
                  </c:pt>
                  <c:pt idx="16">
                    <c:v>Sometimes</c:v>
                  </c:pt>
                  <c:pt idx="17">
                    <c:v>Often</c:v>
                  </c:pt>
                  <c:pt idx="18">
                    <c:v>Always</c:v>
                  </c:pt>
                  <c:pt idx="20">
                    <c:v>Never</c:v>
                  </c:pt>
                  <c:pt idx="21">
                    <c:v>Sometimes</c:v>
                  </c:pt>
                  <c:pt idx="22">
                    <c:v>Often</c:v>
                  </c:pt>
                  <c:pt idx="23">
                    <c:v>Always</c:v>
                  </c:pt>
                </c:lvl>
                <c:lvl>
                  <c:pt idx="0">
                    <c:v>Difficulty reading</c:v>
                  </c:pt>
                  <c:pt idx="5">
                    <c:v>Difficulty spelling</c:v>
                  </c:pt>
                  <c:pt idx="10">
                    <c:v>Difficulties with memory</c:v>
                  </c:pt>
                  <c:pt idx="15">
                    <c:v>Difficulties with concentration</c:v>
                  </c:pt>
                  <c:pt idx="20">
                    <c:v>Difficulties with number</c:v>
                  </c:pt>
                </c:lvl>
              </c:multiLvlStrCache>
            </c:multiLvlStrRef>
          </c:cat>
          <c:val>
            <c:numRef>
              <c:f>Sheet1!$C$150:$C$173</c:f>
              <c:numCache>
                <c:formatCode>General</c:formatCode>
                <c:ptCount val="24"/>
                <c:pt idx="0">
                  <c:v>0</c:v>
                </c:pt>
                <c:pt idx="1">
                  <c:v>5</c:v>
                </c:pt>
                <c:pt idx="2">
                  <c:v>5</c:v>
                </c:pt>
                <c:pt idx="3">
                  <c:v>5</c:v>
                </c:pt>
                <c:pt idx="5">
                  <c:v>0</c:v>
                </c:pt>
                <c:pt idx="6">
                  <c:v>1</c:v>
                </c:pt>
                <c:pt idx="7">
                  <c:v>8</c:v>
                </c:pt>
                <c:pt idx="8">
                  <c:v>6</c:v>
                </c:pt>
                <c:pt idx="10">
                  <c:v>0</c:v>
                </c:pt>
                <c:pt idx="11">
                  <c:v>8</c:v>
                </c:pt>
                <c:pt idx="12">
                  <c:v>3</c:v>
                </c:pt>
                <c:pt idx="13">
                  <c:v>4</c:v>
                </c:pt>
                <c:pt idx="15">
                  <c:v>1</c:v>
                </c:pt>
                <c:pt idx="16">
                  <c:v>5</c:v>
                </c:pt>
                <c:pt idx="17">
                  <c:v>8</c:v>
                </c:pt>
                <c:pt idx="18">
                  <c:v>1</c:v>
                </c:pt>
                <c:pt idx="20">
                  <c:v>1</c:v>
                </c:pt>
                <c:pt idx="21">
                  <c:v>8</c:v>
                </c:pt>
                <c:pt idx="22">
                  <c:v>5</c:v>
                </c:pt>
                <c:pt idx="23">
                  <c:v>0</c:v>
                </c:pt>
              </c:numCache>
            </c:numRef>
          </c:val>
          <c:extLst>
            <c:ext xmlns:c16="http://schemas.microsoft.com/office/drawing/2014/chart" uri="{C3380CC4-5D6E-409C-BE32-E72D297353CC}">
              <c16:uniqueId val="{0000001C-530F-4380-B488-95C19A428A5D}"/>
            </c:ext>
          </c:extLst>
        </c:ser>
        <c:dLbls>
          <c:showLegendKey val="0"/>
          <c:showVal val="0"/>
          <c:showCatName val="0"/>
          <c:showSerName val="0"/>
          <c:showPercent val="0"/>
          <c:showBubbleSize val="0"/>
        </c:dLbls>
        <c:gapWidth val="219"/>
        <c:overlap val="-27"/>
        <c:axId val="468087864"/>
        <c:axId val="468092784"/>
      </c:barChart>
      <c:catAx>
        <c:axId val="468087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092784"/>
        <c:crosses val="autoZero"/>
        <c:auto val="1"/>
        <c:lblAlgn val="ctr"/>
        <c:lblOffset val="100"/>
        <c:noMultiLvlLbl val="0"/>
      </c:catAx>
      <c:valAx>
        <c:axId val="468092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087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(if any) of these resources have been used within your classroom/group to aid pupils displaying aspects of Dyslexia?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A63D-4F92-A75E-CED9502F5298}"/>
              </c:ext>
            </c:extLst>
          </c:dPt>
          <c:dPt>
            <c:idx val="2"/>
            <c:invertIfNegative val="0"/>
            <c:bubble3D val="0"/>
            <c:spPr>
              <a:solidFill>
                <a:srgbClr val="92D050"/>
              </a:solidFill>
              <a:ln>
                <a:noFill/>
              </a:ln>
              <a:effectLst/>
            </c:spPr>
            <c:extLst>
              <c:ext xmlns:c16="http://schemas.microsoft.com/office/drawing/2014/chart" uri="{C3380CC4-5D6E-409C-BE32-E72D297353CC}">
                <c16:uniqueId val="{00000003-A63D-4F92-A75E-CED9502F5298}"/>
              </c:ext>
            </c:extLst>
          </c:dPt>
          <c:dPt>
            <c:idx val="3"/>
            <c:invertIfNegative val="0"/>
            <c:bubble3D val="0"/>
            <c:spPr>
              <a:solidFill>
                <a:srgbClr val="E424BF"/>
              </a:solidFill>
              <a:ln>
                <a:noFill/>
              </a:ln>
              <a:effectLst/>
            </c:spPr>
            <c:extLst>
              <c:ext xmlns:c16="http://schemas.microsoft.com/office/drawing/2014/chart" uri="{C3380CC4-5D6E-409C-BE32-E72D297353CC}">
                <c16:uniqueId val="{00000005-A63D-4F92-A75E-CED9502F5298}"/>
              </c:ext>
            </c:extLst>
          </c:dPt>
          <c:dPt>
            <c:idx val="6"/>
            <c:invertIfNegative val="0"/>
            <c:bubble3D val="0"/>
            <c:spPr>
              <a:solidFill>
                <a:srgbClr val="FF0000"/>
              </a:solidFill>
              <a:ln>
                <a:noFill/>
              </a:ln>
              <a:effectLst/>
            </c:spPr>
            <c:extLst>
              <c:ext xmlns:c16="http://schemas.microsoft.com/office/drawing/2014/chart" uri="{C3380CC4-5D6E-409C-BE32-E72D297353CC}">
                <c16:uniqueId val="{00000007-A63D-4F92-A75E-CED9502F5298}"/>
              </c:ext>
            </c:extLst>
          </c:dPt>
          <c:dPt>
            <c:idx val="7"/>
            <c:invertIfNegative val="0"/>
            <c:bubble3D val="0"/>
            <c:spPr>
              <a:solidFill>
                <a:srgbClr val="92D050"/>
              </a:solidFill>
              <a:ln>
                <a:noFill/>
              </a:ln>
              <a:effectLst/>
            </c:spPr>
            <c:extLst>
              <c:ext xmlns:c16="http://schemas.microsoft.com/office/drawing/2014/chart" uri="{C3380CC4-5D6E-409C-BE32-E72D297353CC}">
                <c16:uniqueId val="{00000009-A63D-4F92-A75E-CED9502F5298}"/>
              </c:ext>
            </c:extLst>
          </c:dPt>
          <c:dPt>
            <c:idx val="8"/>
            <c:invertIfNegative val="0"/>
            <c:bubble3D val="0"/>
            <c:spPr>
              <a:solidFill>
                <a:srgbClr val="E424BF"/>
              </a:solidFill>
              <a:ln>
                <a:noFill/>
              </a:ln>
              <a:effectLst/>
            </c:spPr>
            <c:extLst>
              <c:ext xmlns:c16="http://schemas.microsoft.com/office/drawing/2014/chart" uri="{C3380CC4-5D6E-409C-BE32-E72D297353CC}">
                <c16:uniqueId val="{0000000B-A63D-4F92-A75E-CED9502F5298}"/>
              </c:ext>
            </c:extLst>
          </c:dPt>
          <c:dPt>
            <c:idx val="11"/>
            <c:invertIfNegative val="0"/>
            <c:bubble3D val="0"/>
            <c:spPr>
              <a:solidFill>
                <a:srgbClr val="FF0000"/>
              </a:solidFill>
              <a:ln>
                <a:noFill/>
              </a:ln>
              <a:effectLst/>
            </c:spPr>
            <c:extLst>
              <c:ext xmlns:c16="http://schemas.microsoft.com/office/drawing/2014/chart" uri="{C3380CC4-5D6E-409C-BE32-E72D297353CC}">
                <c16:uniqueId val="{0000000D-A63D-4F92-A75E-CED9502F5298}"/>
              </c:ext>
            </c:extLst>
          </c:dPt>
          <c:dPt>
            <c:idx val="12"/>
            <c:invertIfNegative val="0"/>
            <c:bubble3D val="0"/>
            <c:spPr>
              <a:solidFill>
                <a:srgbClr val="92D050"/>
              </a:solidFill>
              <a:ln>
                <a:noFill/>
              </a:ln>
              <a:effectLst/>
            </c:spPr>
            <c:extLst>
              <c:ext xmlns:c16="http://schemas.microsoft.com/office/drawing/2014/chart" uri="{C3380CC4-5D6E-409C-BE32-E72D297353CC}">
                <c16:uniqueId val="{0000000F-A63D-4F92-A75E-CED9502F5298}"/>
              </c:ext>
            </c:extLst>
          </c:dPt>
          <c:dPt>
            <c:idx val="13"/>
            <c:invertIfNegative val="0"/>
            <c:bubble3D val="0"/>
            <c:spPr>
              <a:solidFill>
                <a:srgbClr val="E424BF"/>
              </a:solidFill>
              <a:ln>
                <a:noFill/>
              </a:ln>
              <a:effectLst/>
            </c:spPr>
            <c:extLst>
              <c:ext xmlns:c16="http://schemas.microsoft.com/office/drawing/2014/chart" uri="{C3380CC4-5D6E-409C-BE32-E72D297353CC}">
                <c16:uniqueId val="{00000011-A63D-4F92-A75E-CED9502F5298}"/>
              </c:ext>
            </c:extLst>
          </c:dPt>
          <c:dPt>
            <c:idx val="17"/>
            <c:invertIfNegative val="0"/>
            <c:bubble3D val="0"/>
            <c:spPr>
              <a:solidFill>
                <a:srgbClr val="92D050"/>
              </a:solidFill>
              <a:ln>
                <a:noFill/>
              </a:ln>
              <a:effectLst/>
            </c:spPr>
            <c:extLst>
              <c:ext xmlns:c16="http://schemas.microsoft.com/office/drawing/2014/chart" uri="{C3380CC4-5D6E-409C-BE32-E72D297353CC}">
                <c16:uniqueId val="{00000013-A63D-4F92-A75E-CED9502F5298}"/>
              </c:ext>
            </c:extLst>
          </c:dPt>
          <c:dPt>
            <c:idx val="18"/>
            <c:invertIfNegative val="0"/>
            <c:bubble3D val="0"/>
            <c:spPr>
              <a:solidFill>
                <a:srgbClr val="E424BF"/>
              </a:solidFill>
              <a:ln>
                <a:noFill/>
              </a:ln>
              <a:effectLst/>
            </c:spPr>
            <c:extLst>
              <c:ext xmlns:c16="http://schemas.microsoft.com/office/drawing/2014/chart" uri="{C3380CC4-5D6E-409C-BE32-E72D297353CC}">
                <c16:uniqueId val="{00000015-A63D-4F92-A75E-CED9502F5298}"/>
              </c:ext>
            </c:extLst>
          </c:dPt>
          <c:dPt>
            <c:idx val="21"/>
            <c:invertIfNegative val="0"/>
            <c:bubble3D val="0"/>
            <c:spPr>
              <a:solidFill>
                <a:srgbClr val="FF0000"/>
              </a:solidFill>
              <a:ln>
                <a:noFill/>
              </a:ln>
              <a:effectLst/>
            </c:spPr>
            <c:extLst>
              <c:ext xmlns:c16="http://schemas.microsoft.com/office/drawing/2014/chart" uri="{C3380CC4-5D6E-409C-BE32-E72D297353CC}">
                <c16:uniqueId val="{00000017-A63D-4F92-A75E-CED9502F5298}"/>
              </c:ext>
            </c:extLst>
          </c:dPt>
          <c:dPt>
            <c:idx val="22"/>
            <c:invertIfNegative val="0"/>
            <c:bubble3D val="0"/>
            <c:spPr>
              <a:solidFill>
                <a:srgbClr val="92D050"/>
              </a:solidFill>
              <a:ln>
                <a:noFill/>
              </a:ln>
              <a:effectLst/>
            </c:spPr>
            <c:extLst>
              <c:ext xmlns:c16="http://schemas.microsoft.com/office/drawing/2014/chart" uri="{C3380CC4-5D6E-409C-BE32-E72D297353CC}">
                <c16:uniqueId val="{00000019-A63D-4F92-A75E-CED9502F5298}"/>
              </c:ext>
            </c:extLst>
          </c:dPt>
          <c:dPt>
            <c:idx val="23"/>
            <c:invertIfNegative val="0"/>
            <c:bubble3D val="0"/>
            <c:spPr>
              <a:solidFill>
                <a:srgbClr val="E424BF"/>
              </a:solidFill>
              <a:ln>
                <a:noFill/>
              </a:ln>
              <a:effectLst/>
            </c:spPr>
            <c:extLst>
              <c:ext xmlns:c16="http://schemas.microsoft.com/office/drawing/2014/chart" uri="{C3380CC4-5D6E-409C-BE32-E72D297353CC}">
                <c16:uniqueId val="{0000001B-A63D-4F92-A75E-CED9502F5298}"/>
              </c:ext>
            </c:extLst>
          </c:dPt>
          <c:cat>
            <c:multiLvlStrRef>
              <c:f>Sheet1!$A$179:$B$202</c:f>
              <c:multiLvlStrCache>
                <c:ptCount val="24"/>
                <c:lvl>
                  <c:pt idx="0">
                    <c:v>Whole class</c:v>
                  </c:pt>
                  <c:pt idx="1">
                    <c:v>Group</c:v>
                  </c:pt>
                  <c:pt idx="2">
                    <c:v>Individual</c:v>
                  </c:pt>
                  <c:pt idx="3">
                    <c:v>Not used</c:v>
                  </c:pt>
                  <c:pt idx="5">
                    <c:v>Whole class</c:v>
                  </c:pt>
                  <c:pt idx="6">
                    <c:v>Group</c:v>
                  </c:pt>
                  <c:pt idx="7">
                    <c:v>Individual</c:v>
                  </c:pt>
                  <c:pt idx="8">
                    <c:v>Not used</c:v>
                  </c:pt>
                  <c:pt idx="10">
                    <c:v>Whole class</c:v>
                  </c:pt>
                  <c:pt idx="11">
                    <c:v>Group</c:v>
                  </c:pt>
                  <c:pt idx="12">
                    <c:v>Individual</c:v>
                  </c:pt>
                  <c:pt idx="13">
                    <c:v>Not used</c:v>
                  </c:pt>
                  <c:pt idx="15">
                    <c:v>Whole class</c:v>
                  </c:pt>
                  <c:pt idx="16">
                    <c:v>Group</c:v>
                  </c:pt>
                  <c:pt idx="17">
                    <c:v>Individual</c:v>
                  </c:pt>
                  <c:pt idx="18">
                    <c:v>Not used</c:v>
                  </c:pt>
                  <c:pt idx="20">
                    <c:v>Whole class</c:v>
                  </c:pt>
                  <c:pt idx="21">
                    <c:v>Group</c:v>
                  </c:pt>
                  <c:pt idx="22">
                    <c:v>Individual</c:v>
                  </c:pt>
                  <c:pt idx="23">
                    <c:v>Not used</c:v>
                  </c:pt>
                </c:lvl>
                <c:lvl>
                  <c:pt idx="0">
                    <c:v>Coloured paper</c:v>
                  </c:pt>
                  <c:pt idx="5">
                    <c:v>Coloured font</c:v>
                  </c:pt>
                  <c:pt idx="10">
                    <c:v>Reading rulers</c:v>
                  </c:pt>
                  <c:pt idx="15">
                    <c:v>Tilted desks</c:v>
                  </c:pt>
                  <c:pt idx="20">
                    <c:v>Pen grips</c:v>
                  </c:pt>
                </c:lvl>
              </c:multiLvlStrCache>
            </c:multiLvlStrRef>
          </c:cat>
          <c:val>
            <c:numRef>
              <c:f>Sheet1!$C$179:$C$202</c:f>
              <c:numCache>
                <c:formatCode>General</c:formatCode>
                <c:ptCount val="24"/>
                <c:pt idx="0">
                  <c:v>2</c:v>
                </c:pt>
                <c:pt idx="1">
                  <c:v>3</c:v>
                </c:pt>
                <c:pt idx="2">
                  <c:v>8</c:v>
                </c:pt>
                <c:pt idx="3">
                  <c:v>1</c:v>
                </c:pt>
                <c:pt idx="5">
                  <c:v>1</c:v>
                </c:pt>
                <c:pt idx="6">
                  <c:v>3</c:v>
                </c:pt>
                <c:pt idx="7">
                  <c:v>5</c:v>
                </c:pt>
                <c:pt idx="8">
                  <c:v>3</c:v>
                </c:pt>
                <c:pt idx="10">
                  <c:v>0</c:v>
                </c:pt>
                <c:pt idx="11">
                  <c:v>2</c:v>
                </c:pt>
                <c:pt idx="12">
                  <c:v>10</c:v>
                </c:pt>
                <c:pt idx="13">
                  <c:v>2</c:v>
                </c:pt>
                <c:pt idx="15">
                  <c:v>0</c:v>
                </c:pt>
                <c:pt idx="16">
                  <c:v>0</c:v>
                </c:pt>
                <c:pt idx="17">
                  <c:v>8</c:v>
                </c:pt>
                <c:pt idx="18">
                  <c:v>6</c:v>
                </c:pt>
                <c:pt idx="20">
                  <c:v>0</c:v>
                </c:pt>
                <c:pt idx="21">
                  <c:v>1</c:v>
                </c:pt>
                <c:pt idx="22">
                  <c:v>8</c:v>
                </c:pt>
                <c:pt idx="23">
                  <c:v>5</c:v>
                </c:pt>
              </c:numCache>
            </c:numRef>
          </c:val>
          <c:extLst>
            <c:ext xmlns:c16="http://schemas.microsoft.com/office/drawing/2014/chart" uri="{C3380CC4-5D6E-409C-BE32-E72D297353CC}">
              <c16:uniqueId val="{0000001C-A63D-4F92-A75E-CED9502F5298}"/>
            </c:ext>
          </c:extLst>
        </c:ser>
        <c:dLbls>
          <c:showLegendKey val="0"/>
          <c:showVal val="0"/>
          <c:showCatName val="0"/>
          <c:showSerName val="0"/>
          <c:showPercent val="0"/>
          <c:showBubbleSize val="0"/>
        </c:dLbls>
        <c:gapWidth val="219"/>
        <c:overlap val="-27"/>
        <c:axId val="474359568"/>
        <c:axId val="474363176"/>
      </c:barChart>
      <c:catAx>
        <c:axId val="474359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363176"/>
        <c:crosses val="autoZero"/>
        <c:auto val="1"/>
        <c:lblAlgn val="ctr"/>
        <c:lblOffset val="100"/>
        <c:noMultiLvlLbl val="0"/>
      </c:catAx>
      <c:valAx>
        <c:axId val="474363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359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a:t>
            </a:r>
            <a:r>
              <a:rPr lang="en-GB" baseline="0"/>
              <a:t> school setting do you work within?</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77-4CC2-9015-A9C0BB89B087}"/>
              </c:ext>
            </c:extLst>
          </c:dPt>
          <c:dPt>
            <c:idx val="1"/>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A77-4CC2-9015-A9C0BB89B087}"/>
              </c:ext>
            </c:extLst>
          </c:dPt>
          <c:dPt>
            <c:idx val="2"/>
            <c:bubble3D val="0"/>
            <c:spPr>
              <a:solidFill>
                <a:srgbClr val="FF00FF"/>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A77-4CC2-9015-A9C0BB89B087}"/>
              </c:ext>
            </c:extLst>
          </c:dPt>
          <c:dPt>
            <c:idx val="3"/>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A77-4CC2-9015-A9C0BB89B08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A77-4CC2-9015-A9C0BB89B087}"/>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9A77-4CC2-9015-A9C0BB89B08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9A77-4CC2-9015-A9C0BB89B087}"/>
              </c:ext>
            </c:extLst>
          </c:dPt>
          <c:dLbls>
            <c:dLbl>
              <c:idx val="0"/>
              <c:layout>
                <c:manualLayout>
                  <c:x val="-3.4183070866141731E-2"/>
                  <c:y val="0.1928583406240886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A77-4CC2-9015-A9C0BB89B087}"/>
                </c:ext>
              </c:extLst>
            </c:dLbl>
            <c:dLbl>
              <c:idx val="4"/>
              <c:layout>
                <c:manualLayout>
                  <c:x val="0.24166557305336833"/>
                  <c:y val="4.453375619714198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A77-4CC2-9015-A9C0BB89B087}"/>
                </c:ext>
              </c:extLst>
            </c:dLbl>
            <c:dLbl>
              <c:idx val="5"/>
              <c:layout>
                <c:manualLayout>
                  <c:x val="0.17499890638670165"/>
                  <c:y val="4.453375619714198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A77-4CC2-9015-A9C0BB89B087}"/>
                </c:ext>
              </c:extLst>
            </c:dLbl>
            <c:dLbl>
              <c:idx val="6"/>
              <c:layout>
                <c:manualLayout>
                  <c:x val="0.108332239720035"/>
                  <c:y val="4.453375619714198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A77-4CC2-9015-A9C0BB89B08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Sheet1!$A$28:$A$34</c:f>
              <c:strCache>
                <c:ptCount val="7"/>
                <c:pt idx="0">
                  <c:v>Primary FP</c:v>
                </c:pt>
                <c:pt idx="1">
                  <c:v>Primary KS2</c:v>
                </c:pt>
                <c:pt idx="2">
                  <c:v>Primary</c:v>
                </c:pt>
                <c:pt idx="3">
                  <c:v>Secondary</c:v>
                </c:pt>
                <c:pt idx="4">
                  <c:v>Specialised unit/school</c:v>
                </c:pt>
                <c:pt idx="5">
                  <c:v>Specialist Primary</c:v>
                </c:pt>
                <c:pt idx="6">
                  <c:v>Specialist Secondary</c:v>
                </c:pt>
              </c:strCache>
            </c:strRef>
          </c:cat>
          <c:val>
            <c:numRef>
              <c:f>Sheet1!$B$28:$B$34</c:f>
              <c:numCache>
                <c:formatCode>General</c:formatCode>
                <c:ptCount val="7"/>
                <c:pt idx="0">
                  <c:v>1</c:v>
                </c:pt>
                <c:pt idx="1">
                  <c:v>3</c:v>
                </c:pt>
                <c:pt idx="2">
                  <c:v>7</c:v>
                </c:pt>
                <c:pt idx="3">
                  <c:v>4</c:v>
                </c:pt>
                <c:pt idx="4">
                  <c:v>0</c:v>
                </c:pt>
                <c:pt idx="5">
                  <c:v>0</c:v>
                </c:pt>
                <c:pt idx="6">
                  <c:v>0</c:v>
                </c:pt>
              </c:numCache>
            </c:numRef>
          </c:val>
          <c:extLst>
            <c:ext xmlns:c16="http://schemas.microsoft.com/office/drawing/2014/chart" uri="{C3380CC4-5D6E-409C-BE32-E72D297353CC}">
              <c16:uniqueId val="{0000000E-9A77-4CC2-9015-A9C0BB89B08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23</Pages>
  <Words>5065</Words>
  <Characters>28875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coslett</dc:creator>
  <cp:keywords/>
  <dc:description/>
  <cp:lastModifiedBy>becca coslett</cp:lastModifiedBy>
  <cp:revision>924</cp:revision>
  <dcterms:created xsi:type="dcterms:W3CDTF">2019-04-22T09:32:00Z</dcterms:created>
  <dcterms:modified xsi:type="dcterms:W3CDTF">2019-04-29T22:44:00Z</dcterms:modified>
</cp:coreProperties>
</file>