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A5B3F" w14:textId="77777777" w:rsidR="001F3B58" w:rsidRPr="001F3B58" w:rsidRDefault="001F3B58">
      <w:r w:rsidRPr="001F3B58">
        <w:t>Student Name: NICHOLAS ALDOUS</w:t>
      </w:r>
    </w:p>
    <w:p w14:paraId="5E4B5FA5" w14:textId="77777777" w:rsidR="001F3B58" w:rsidRPr="001F3B58" w:rsidRDefault="001F3B5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1F3B58" w14:paraId="7CD4DBB2" w14:textId="77777777" w:rsidTr="001F3B58">
        <w:tc>
          <w:tcPr>
            <w:tcW w:w="3008" w:type="dxa"/>
            <w:shd w:val="clear" w:color="auto" w:fill="auto"/>
          </w:tcPr>
          <w:p w14:paraId="0CA11C07" w14:textId="77777777" w:rsidR="001F3B58" w:rsidRDefault="001F3B58">
            <w:r>
              <w:t>Engagement with Literature Skills</w:t>
            </w:r>
          </w:p>
        </w:tc>
        <w:tc>
          <w:tcPr>
            <w:tcW w:w="3009" w:type="dxa"/>
            <w:shd w:val="clear" w:color="auto" w:fill="auto"/>
          </w:tcPr>
          <w:p w14:paraId="1BBCFF47" w14:textId="309DC5F3" w:rsidR="001F3B58" w:rsidRDefault="001F3B58">
            <w:r>
              <w:t>1</w:t>
            </w:r>
            <w:r w:rsidR="002A05EA">
              <w:t>7</w:t>
            </w:r>
          </w:p>
        </w:tc>
        <w:tc>
          <w:tcPr>
            <w:tcW w:w="3009" w:type="dxa"/>
            <w:shd w:val="clear" w:color="auto" w:fill="auto"/>
          </w:tcPr>
          <w:p w14:paraId="3C9A0C41" w14:textId="77777777" w:rsidR="001F3B58" w:rsidRDefault="001F3B58">
            <w:r>
              <w:t>20</w:t>
            </w:r>
          </w:p>
        </w:tc>
      </w:tr>
      <w:tr w:rsidR="001F3B58" w14:paraId="79BE7651" w14:textId="77777777" w:rsidTr="001F3B58">
        <w:tc>
          <w:tcPr>
            <w:tcW w:w="3008" w:type="dxa"/>
            <w:shd w:val="clear" w:color="auto" w:fill="auto"/>
          </w:tcPr>
          <w:p w14:paraId="0CFD43D0" w14:textId="77777777" w:rsidR="001F3B58" w:rsidRDefault="001F3B58">
            <w:r>
              <w:t>Knowledge and Understanding Skills</w:t>
            </w:r>
          </w:p>
        </w:tc>
        <w:tc>
          <w:tcPr>
            <w:tcW w:w="3009" w:type="dxa"/>
            <w:shd w:val="clear" w:color="auto" w:fill="auto"/>
          </w:tcPr>
          <w:p w14:paraId="6B1F37AF" w14:textId="6B126C14" w:rsidR="001F3B58" w:rsidRDefault="001F3B58">
            <w:r>
              <w:t>2</w:t>
            </w:r>
            <w:r w:rsidR="002A05EA">
              <w:t>3</w:t>
            </w:r>
          </w:p>
        </w:tc>
        <w:tc>
          <w:tcPr>
            <w:tcW w:w="3009" w:type="dxa"/>
            <w:shd w:val="clear" w:color="auto" w:fill="auto"/>
          </w:tcPr>
          <w:p w14:paraId="27A82C76" w14:textId="77777777" w:rsidR="001F3B58" w:rsidRDefault="001F3B58">
            <w:r>
              <w:t>30</w:t>
            </w:r>
          </w:p>
        </w:tc>
      </w:tr>
      <w:tr w:rsidR="001F3B58" w14:paraId="794EC68C" w14:textId="77777777" w:rsidTr="001F3B58">
        <w:tc>
          <w:tcPr>
            <w:tcW w:w="3008" w:type="dxa"/>
            <w:shd w:val="clear" w:color="auto" w:fill="auto"/>
          </w:tcPr>
          <w:p w14:paraId="1ACDFE42" w14:textId="77777777" w:rsidR="001F3B58" w:rsidRDefault="001F3B58">
            <w:r>
              <w:t>Cognitive and Intellectual Skills</w:t>
            </w:r>
          </w:p>
        </w:tc>
        <w:tc>
          <w:tcPr>
            <w:tcW w:w="3009" w:type="dxa"/>
            <w:shd w:val="clear" w:color="auto" w:fill="auto"/>
          </w:tcPr>
          <w:p w14:paraId="6B9FF521" w14:textId="77777777" w:rsidR="001F3B58" w:rsidRDefault="001F3B58">
            <w:r>
              <w:t>12</w:t>
            </w:r>
          </w:p>
        </w:tc>
        <w:tc>
          <w:tcPr>
            <w:tcW w:w="3009" w:type="dxa"/>
            <w:shd w:val="clear" w:color="auto" w:fill="auto"/>
          </w:tcPr>
          <w:p w14:paraId="728BD3F1" w14:textId="77777777" w:rsidR="001F3B58" w:rsidRDefault="001F3B58">
            <w:r>
              <w:t>15</w:t>
            </w:r>
          </w:p>
        </w:tc>
      </w:tr>
      <w:tr w:rsidR="001F3B58" w14:paraId="7C138236" w14:textId="77777777" w:rsidTr="001F3B58">
        <w:tc>
          <w:tcPr>
            <w:tcW w:w="3008" w:type="dxa"/>
            <w:shd w:val="clear" w:color="auto" w:fill="auto"/>
          </w:tcPr>
          <w:p w14:paraId="5E23EEC1" w14:textId="77777777" w:rsidR="001F3B58" w:rsidRDefault="001F3B58">
            <w:r>
              <w:t>Practical Application Skills</w:t>
            </w:r>
          </w:p>
        </w:tc>
        <w:tc>
          <w:tcPr>
            <w:tcW w:w="3009" w:type="dxa"/>
            <w:shd w:val="clear" w:color="auto" w:fill="auto"/>
          </w:tcPr>
          <w:p w14:paraId="238B52BC" w14:textId="77777777" w:rsidR="001F3B58" w:rsidRDefault="001F3B58">
            <w:r>
              <w:t>20</w:t>
            </w:r>
          </w:p>
        </w:tc>
        <w:tc>
          <w:tcPr>
            <w:tcW w:w="3009" w:type="dxa"/>
            <w:shd w:val="clear" w:color="auto" w:fill="auto"/>
          </w:tcPr>
          <w:p w14:paraId="32F1AA00" w14:textId="77777777" w:rsidR="001F3B58" w:rsidRDefault="001F3B58">
            <w:r>
              <w:t>25</w:t>
            </w:r>
          </w:p>
        </w:tc>
      </w:tr>
      <w:tr w:rsidR="001F3B58" w14:paraId="038A5208" w14:textId="77777777" w:rsidTr="001F3B58">
        <w:tc>
          <w:tcPr>
            <w:tcW w:w="3008" w:type="dxa"/>
            <w:shd w:val="clear" w:color="auto" w:fill="auto"/>
          </w:tcPr>
          <w:p w14:paraId="13774503" w14:textId="5F1094A7" w:rsidR="001F3B58" w:rsidRDefault="001F3B58">
            <w:r>
              <w:t>Transferable Skills for Life and Professional Practice</w:t>
            </w:r>
          </w:p>
        </w:tc>
        <w:tc>
          <w:tcPr>
            <w:tcW w:w="3009" w:type="dxa"/>
            <w:shd w:val="clear" w:color="auto" w:fill="auto"/>
          </w:tcPr>
          <w:p w14:paraId="619F2D13" w14:textId="1A23B7FE" w:rsidR="001F3B58" w:rsidRDefault="001F3B58">
            <w:r>
              <w:t>8</w:t>
            </w:r>
          </w:p>
        </w:tc>
        <w:tc>
          <w:tcPr>
            <w:tcW w:w="3009" w:type="dxa"/>
            <w:shd w:val="clear" w:color="auto" w:fill="auto"/>
          </w:tcPr>
          <w:p w14:paraId="32911974" w14:textId="67563F46" w:rsidR="001F3B58" w:rsidRDefault="001F3B58">
            <w:r>
              <w:t>10</w:t>
            </w:r>
          </w:p>
        </w:tc>
      </w:tr>
      <w:tr w:rsidR="001F3B58" w14:paraId="2C840FA7" w14:textId="77777777" w:rsidTr="001F3B58">
        <w:tc>
          <w:tcPr>
            <w:tcW w:w="3008" w:type="dxa"/>
            <w:shd w:val="clear" w:color="auto" w:fill="auto"/>
          </w:tcPr>
          <w:p w14:paraId="6C79BD0B" w14:textId="72C63C84" w:rsidR="001F3B58" w:rsidRDefault="001F3B58">
            <w:r>
              <w:t>TOTAL MARKS</w:t>
            </w:r>
          </w:p>
        </w:tc>
        <w:tc>
          <w:tcPr>
            <w:tcW w:w="3009" w:type="dxa"/>
            <w:shd w:val="clear" w:color="auto" w:fill="auto"/>
          </w:tcPr>
          <w:p w14:paraId="15563B6C" w14:textId="7EA3E78B" w:rsidR="001F3B58" w:rsidRDefault="002A05EA">
            <w:r>
              <w:t>80</w:t>
            </w:r>
          </w:p>
        </w:tc>
        <w:tc>
          <w:tcPr>
            <w:tcW w:w="3009" w:type="dxa"/>
            <w:shd w:val="clear" w:color="auto" w:fill="auto"/>
          </w:tcPr>
          <w:p w14:paraId="28324B6B" w14:textId="0B38A6C6" w:rsidR="001F3B58" w:rsidRDefault="001F3B58">
            <w:r>
              <w:t>100</w:t>
            </w:r>
          </w:p>
        </w:tc>
      </w:tr>
    </w:tbl>
    <w:p w14:paraId="3F94E11A" w14:textId="77777777" w:rsidR="001F3B58" w:rsidRDefault="001F3B58"/>
    <w:p w14:paraId="1ECE4D9F" w14:textId="77777777" w:rsidR="001F3B58" w:rsidRDefault="001F3B58"/>
    <w:p w14:paraId="55BF8FC1" w14:textId="77777777" w:rsidR="001F3B58" w:rsidRDefault="001F3B58">
      <w:r>
        <w:t>Engagement with Literature Skills</w:t>
      </w:r>
    </w:p>
    <w:p w14:paraId="3B077FBC" w14:textId="77777777" w:rsidR="001F3B58" w:rsidRDefault="001F3B58">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2F163CD5" w14:textId="77777777" w:rsidR="001F3B58" w:rsidRDefault="001F3B58">
      <w:pPr>
        <w:rPr>
          <w:b/>
        </w:rPr>
      </w:pPr>
      <w:r>
        <w:rPr>
          <w:b/>
        </w:rPr>
        <w:t>Adequate literatures referred.</w:t>
      </w:r>
    </w:p>
    <w:p w14:paraId="44EAD371" w14:textId="77777777" w:rsidR="001F3B58" w:rsidRDefault="001F3B58">
      <w:pPr>
        <w:rPr>
          <w:b/>
        </w:rPr>
      </w:pPr>
      <w:r>
        <w:rPr>
          <w:b/>
        </w:rPr>
        <w:t xml:space="preserve">More summaries and </w:t>
      </w:r>
    </w:p>
    <w:p w14:paraId="45B81EF2" w14:textId="77777777" w:rsidR="001F3B58" w:rsidRDefault="001F3B58">
      <w:pPr>
        <w:rPr>
          <w:b/>
        </w:rPr>
      </w:pPr>
      <w:r>
        <w:rPr>
          <w:b/>
        </w:rPr>
        <w:t xml:space="preserve">critical evaluation could have added value to your work. </w:t>
      </w:r>
    </w:p>
    <w:p w14:paraId="5455512A" w14:textId="77777777" w:rsidR="001F3B58" w:rsidRDefault="001F3B58">
      <w:pPr>
        <w:rPr>
          <w:b/>
        </w:rPr>
      </w:pPr>
      <w:r>
        <w:rPr>
          <w:b/>
        </w:rPr>
        <w:t>In-text citations done.</w:t>
      </w:r>
    </w:p>
    <w:p w14:paraId="6B2FDC0B" w14:textId="77777777" w:rsidR="001F3B58" w:rsidRDefault="001F3B58">
      <w:pPr>
        <w:rPr>
          <w:b/>
        </w:rPr>
      </w:pPr>
    </w:p>
    <w:p w14:paraId="3E667C23" w14:textId="77777777" w:rsidR="001F3B58" w:rsidRDefault="001F3B58" w:rsidP="001F3B58">
      <w:pPr>
        <w:jc w:val="both"/>
        <w:rPr>
          <w:rFonts w:ascii="Arial" w:hAnsi="Arial" w:cs="Arial"/>
          <w:b/>
          <w:sz w:val="20"/>
        </w:rPr>
      </w:pPr>
    </w:p>
    <w:p w14:paraId="4ABE5EFA" w14:textId="77777777" w:rsidR="001F3B58" w:rsidRDefault="001F3B58" w:rsidP="001F3B58">
      <w:pPr>
        <w:jc w:val="both"/>
        <w:rPr>
          <w:rFonts w:ascii="Arial" w:hAnsi="Arial" w:cs="Arial"/>
          <w:b/>
          <w:sz w:val="20"/>
        </w:rPr>
      </w:pPr>
      <w:r>
        <w:rPr>
          <w:rFonts w:ascii="Arial" w:hAnsi="Arial" w:cs="Arial"/>
          <w:b/>
          <w:sz w:val="20"/>
        </w:rPr>
        <w:t>Knowledge and Understanding Skills</w:t>
      </w:r>
    </w:p>
    <w:p w14:paraId="5582FC52" w14:textId="77777777" w:rsidR="001F3B58" w:rsidRDefault="001F3B58" w:rsidP="001F3B58">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0B8A6E96" w14:textId="77777777" w:rsidR="001F3B58" w:rsidRDefault="001F3B58" w:rsidP="001F3B58">
      <w:pPr>
        <w:jc w:val="both"/>
        <w:rPr>
          <w:rFonts w:ascii="Arial" w:hAnsi="Arial" w:cs="Arial"/>
          <w:b/>
        </w:rPr>
      </w:pPr>
      <w:r>
        <w:rPr>
          <w:rFonts w:ascii="Arial" w:hAnsi="Arial" w:cs="Arial"/>
          <w:b/>
        </w:rPr>
        <w:t>Hypervisor addressed well</w:t>
      </w:r>
    </w:p>
    <w:p w14:paraId="099FFC23" w14:textId="77777777" w:rsidR="001F3B58" w:rsidRDefault="001F3B58" w:rsidP="001F3B58">
      <w:pPr>
        <w:jc w:val="both"/>
        <w:rPr>
          <w:rFonts w:ascii="Arial" w:hAnsi="Arial" w:cs="Arial"/>
          <w:b/>
        </w:rPr>
      </w:pPr>
      <w:r>
        <w:rPr>
          <w:rFonts w:ascii="Arial" w:hAnsi="Arial" w:cs="Arial"/>
          <w:b/>
        </w:rPr>
        <w:t xml:space="preserve">IP Addressing, addressed well. </w:t>
      </w:r>
    </w:p>
    <w:p w14:paraId="4A870B77" w14:textId="77777777" w:rsidR="001F3B58" w:rsidRDefault="001F3B58" w:rsidP="001F3B58">
      <w:pPr>
        <w:jc w:val="both"/>
        <w:rPr>
          <w:rFonts w:ascii="Arial" w:hAnsi="Arial" w:cs="Arial"/>
          <w:b/>
        </w:rPr>
      </w:pPr>
      <w:r>
        <w:rPr>
          <w:rFonts w:ascii="Arial" w:hAnsi="Arial" w:cs="Arial"/>
          <w:b/>
        </w:rPr>
        <w:t xml:space="preserve">Well reflected on Routing Concepts. </w:t>
      </w:r>
    </w:p>
    <w:p w14:paraId="6D5EB0D7" w14:textId="77777777" w:rsidR="001F3B58" w:rsidRDefault="001F3B58" w:rsidP="001F3B58">
      <w:pPr>
        <w:jc w:val="both"/>
        <w:rPr>
          <w:rFonts w:ascii="Arial" w:hAnsi="Arial" w:cs="Arial"/>
          <w:b/>
        </w:rPr>
      </w:pPr>
      <w:r>
        <w:rPr>
          <w:rFonts w:ascii="Arial" w:hAnsi="Arial" w:cs="Arial"/>
          <w:b/>
        </w:rPr>
        <w:t>Real-time/ Use case scenarios could have added value to your work</w:t>
      </w:r>
    </w:p>
    <w:p w14:paraId="46E4DE9E" w14:textId="77777777" w:rsidR="001F3B58" w:rsidRDefault="001F3B58" w:rsidP="001F3B58">
      <w:pPr>
        <w:jc w:val="both"/>
        <w:rPr>
          <w:rFonts w:ascii="Arial" w:hAnsi="Arial" w:cs="Arial"/>
          <w:b/>
        </w:rPr>
      </w:pPr>
      <w:r>
        <w:rPr>
          <w:rFonts w:ascii="Arial" w:hAnsi="Arial" w:cs="Arial"/>
          <w:b/>
        </w:rPr>
        <w:t xml:space="preserve">Reflected  on AD Services. </w:t>
      </w:r>
    </w:p>
    <w:p w14:paraId="27566AD3" w14:textId="77777777" w:rsidR="001F3B58" w:rsidRDefault="001F3B58" w:rsidP="001F3B58">
      <w:pPr>
        <w:jc w:val="both"/>
        <w:rPr>
          <w:rFonts w:ascii="Arial" w:hAnsi="Arial" w:cs="Arial"/>
          <w:b/>
        </w:rPr>
      </w:pPr>
      <w:r>
        <w:rPr>
          <w:rFonts w:ascii="Arial" w:hAnsi="Arial" w:cs="Arial"/>
          <w:b/>
        </w:rPr>
        <w:t>Good Work</w:t>
      </w:r>
    </w:p>
    <w:p w14:paraId="573B7C14" w14:textId="77777777" w:rsidR="001F3B58" w:rsidRDefault="001F3B58" w:rsidP="001F3B58">
      <w:pPr>
        <w:jc w:val="both"/>
        <w:rPr>
          <w:rFonts w:ascii="Arial" w:hAnsi="Arial" w:cs="Arial"/>
          <w:b/>
        </w:rPr>
      </w:pPr>
    </w:p>
    <w:p w14:paraId="350FBC94" w14:textId="77777777" w:rsidR="001F3B58" w:rsidRDefault="001F3B58" w:rsidP="001F3B58">
      <w:pPr>
        <w:jc w:val="both"/>
        <w:rPr>
          <w:rFonts w:ascii="Arial" w:hAnsi="Arial" w:cs="Arial"/>
          <w:b/>
          <w:sz w:val="20"/>
        </w:rPr>
      </w:pPr>
    </w:p>
    <w:p w14:paraId="3350A707" w14:textId="77777777" w:rsidR="001F3B58" w:rsidRDefault="001F3B58" w:rsidP="001F3B58">
      <w:pPr>
        <w:jc w:val="both"/>
        <w:rPr>
          <w:rFonts w:ascii="Arial" w:hAnsi="Arial" w:cs="Arial"/>
          <w:b/>
          <w:sz w:val="20"/>
        </w:rPr>
      </w:pPr>
      <w:r>
        <w:rPr>
          <w:rFonts w:ascii="Arial" w:hAnsi="Arial" w:cs="Arial"/>
          <w:b/>
          <w:sz w:val="20"/>
        </w:rPr>
        <w:t>Cognitive and Intellectual Skills</w:t>
      </w:r>
    </w:p>
    <w:p w14:paraId="0A18AD02" w14:textId="77777777" w:rsidR="001F3B58" w:rsidRDefault="001F3B58" w:rsidP="001F3B58">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0B6FFE52" w14:textId="77777777" w:rsidR="001F3B58" w:rsidRDefault="001F3B58" w:rsidP="001F3B58">
      <w:pPr>
        <w:jc w:val="both"/>
        <w:rPr>
          <w:rFonts w:ascii="Arial" w:hAnsi="Arial" w:cs="Arial"/>
          <w:b/>
        </w:rPr>
      </w:pPr>
      <w:r>
        <w:rPr>
          <w:rFonts w:ascii="Arial" w:hAnsi="Arial" w:cs="Arial"/>
          <w:b/>
        </w:rPr>
        <w:t>Comparison on different solutions available in Hypervisor done. Further more strong statements could have added value to your work.</w:t>
      </w:r>
    </w:p>
    <w:p w14:paraId="53EB3C59" w14:textId="77777777" w:rsidR="001F3B58" w:rsidRDefault="001F3B58" w:rsidP="001F3B58">
      <w:pPr>
        <w:jc w:val="both"/>
        <w:rPr>
          <w:rFonts w:ascii="Arial" w:hAnsi="Arial" w:cs="Arial"/>
          <w:b/>
        </w:rPr>
      </w:pPr>
      <w:r>
        <w:rPr>
          <w:rFonts w:ascii="Arial" w:hAnsi="Arial" w:cs="Arial"/>
          <w:b/>
        </w:rPr>
        <w:t>Analysis of routing protocols done well</w:t>
      </w:r>
    </w:p>
    <w:p w14:paraId="2C587744" w14:textId="77777777" w:rsidR="001F3B58" w:rsidRDefault="001F3B58" w:rsidP="001F3B58">
      <w:pPr>
        <w:jc w:val="both"/>
        <w:rPr>
          <w:rFonts w:ascii="Arial" w:hAnsi="Arial" w:cs="Arial"/>
          <w:b/>
        </w:rPr>
      </w:pPr>
      <w:r>
        <w:rPr>
          <w:rFonts w:ascii="Arial" w:hAnsi="Arial" w:cs="Arial"/>
          <w:b/>
        </w:rPr>
        <w:t xml:space="preserve">The choice of hypervisor justified well. </w:t>
      </w:r>
    </w:p>
    <w:p w14:paraId="46D43F1D" w14:textId="77777777" w:rsidR="001F3B58" w:rsidRDefault="001F3B58" w:rsidP="001F3B58">
      <w:pPr>
        <w:jc w:val="both"/>
        <w:rPr>
          <w:rFonts w:ascii="Arial" w:hAnsi="Arial" w:cs="Arial"/>
          <w:b/>
        </w:rPr>
      </w:pPr>
      <w:r>
        <w:rPr>
          <w:rFonts w:ascii="Arial" w:hAnsi="Arial" w:cs="Arial"/>
          <w:b/>
        </w:rPr>
        <w:t xml:space="preserve">Troubleshooting documented. </w:t>
      </w:r>
    </w:p>
    <w:p w14:paraId="4CEC2130" w14:textId="77777777" w:rsidR="001F3B58" w:rsidRDefault="001F3B58" w:rsidP="001F3B58">
      <w:pPr>
        <w:jc w:val="both"/>
        <w:rPr>
          <w:rFonts w:ascii="Arial" w:hAnsi="Arial" w:cs="Arial"/>
          <w:b/>
        </w:rPr>
      </w:pPr>
    </w:p>
    <w:p w14:paraId="41CA743A" w14:textId="77777777" w:rsidR="001F3B58" w:rsidRDefault="001F3B58" w:rsidP="001F3B58">
      <w:pPr>
        <w:jc w:val="both"/>
        <w:rPr>
          <w:rFonts w:ascii="Arial" w:hAnsi="Arial" w:cs="Arial"/>
          <w:b/>
          <w:sz w:val="20"/>
        </w:rPr>
      </w:pPr>
    </w:p>
    <w:p w14:paraId="4F7CB94D" w14:textId="77777777" w:rsidR="001F3B58" w:rsidRDefault="001F3B58" w:rsidP="001F3B58">
      <w:pPr>
        <w:jc w:val="both"/>
        <w:rPr>
          <w:rFonts w:ascii="Arial" w:hAnsi="Arial" w:cs="Arial"/>
          <w:b/>
          <w:sz w:val="20"/>
        </w:rPr>
      </w:pPr>
      <w:r>
        <w:rPr>
          <w:rFonts w:ascii="Arial" w:hAnsi="Arial" w:cs="Arial"/>
          <w:b/>
          <w:sz w:val="20"/>
        </w:rPr>
        <w:lastRenderedPageBreak/>
        <w:t>Practical Application Skills</w:t>
      </w:r>
    </w:p>
    <w:p w14:paraId="191E6C26" w14:textId="5BA1C109" w:rsidR="001F3B58" w:rsidRDefault="001F3B58" w:rsidP="001F3B58">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D34CAC">
        <w:rPr>
          <w:rFonts w:ascii="Arial" w:hAnsi="Arial" w:cs="Arial"/>
          <w:b/>
        </w:rPr>
        <w:t>successful</w:t>
      </w:r>
      <w:r>
        <w:rPr>
          <w:rFonts w:ascii="Arial" w:hAnsi="Arial" w:cs="Arial"/>
          <w:b/>
        </w:rPr>
        <w:t xml:space="preserve"> connectivity.</w:t>
      </w:r>
    </w:p>
    <w:p w14:paraId="6E6BB870" w14:textId="77777777" w:rsidR="001F3B58" w:rsidRDefault="001F3B58" w:rsidP="001F3B58">
      <w:pPr>
        <w:jc w:val="both"/>
        <w:rPr>
          <w:rFonts w:ascii="Arial" w:hAnsi="Arial" w:cs="Arial"/>
          <w:b/>
        </w:rPr>
      </w:pPr>
      <w:r>
        <w:rPr>
          <w:rFonts w:ascii="Arial" w:hAnsi="Arial" w:cs="Arial"/>
          <w:b/>
        </w:rPr>
        <w:t>Network Setup done as required</w:t>
      </w:r>
    </w:p>
    <w:p w14:paraId="42757896" w14:textId="77777777" w:rsidR="001F3B58" w:rsidRDefault="001F3B58" w:rsidP="001F3B58">
      <w:pPr>
        <w:jc w:val="both"/>
        <w:rPr>
          <w:rFonts w:ascii="Arial" w:hAnsi="Arial" w:cs="Arial"/>
          <w:b/>
        </w:rPr>
      </w:pPr>
      <w:r>
        <w:rPr>
          <w:rFonts w:ascii="Arial" w:hAnsi="Arial" w:cs="Arial"/>
          <w:b/>
        </w:rPr>
        <w:t>IP Address Configured Appropriately. No Default Gateway of Servers in our Topology.</w:t>
      </w:r>
    </w:p>
    <w:p w14:paraId="256288BE" w14:textId="77777777" w:rsidR="001F3B58" w:rsidRDefault="001F3B58" w:rsidP="001F3B58">
      <w:pPr>
        <w:jc w:val="both"/>
        <w:rPr>
          <w:rFonts w:ascii="Arial" w:hAnsi="Arial" w:cs="Arial"/>
          <w:b/>
        </w:rPr>
      </w:pPr>
      <w:r>
        <w:rPr>
          <w:rFonts w:ascii="Arial" w:hAnsi="Arial" w:cs="Arial"/>
          <w:b/>
        </w:rPr>
        <w:t>Client and Server names - screenshot  not provided</w:t>
      </w:r>
    </w:p>
    <w:p w14:paraId="292AA41A" w14:textId="77777777" w:rsidR="001F3B58" w:rsidRDefault="001F3B58" w:rsidP="001F3B58">
      <w:pPr>
        <w:jc w:val="both"/>
        <w:rPr>
          <w:rFonts w:ascii="Arial" w:hAnsi="Arial" w:cs="Arial"/>
          <w:b/>
        </w:rPr>
      </w:pPr>
      <w:r>
        <w:rPr>
          <w:rFonts w:ascii="Arial" w:hAnsi="Arial" w:cs="Arial"/>
          <w:b/>
        </w:rPr>
        <w:t xml:space="preserve">Testing and Troubleshooting done well. </w:t>
      </w:r>
    </w:p>
    <w:p w14:paraId="1255D464" w14:textId="77777777" w:rsidR="001F3B58" w:rsidRDefault="001F3B58" w:rsidP="001F3B58">
      <w:pPr>
        <w:jc w:val="both"/>
        <w:rPr>
          <w:rFonts w:ascii="Arial" w:hAnsi="Arial" w:cs="Arial"/>
          <w:b/>
        </w:rPr>
      </w:pPr>
    </w:p>
    <w:p w14:paraId="7E58404C" w14:textId="77777777" w:rsidR="001F3B58" w:rsidRDefault="001F3B58" w:rsidP="001F3B58">
      <w:pPr>
        <w:jc w:val="both"/>
        <w:rPr>
          <w:rFonts w:ascii="Arial" w:hAnsi="Arial" w:cs="Arial"/>
          <w:b/>
          <w:sz w:val="20"/>
        </w:rPr>
      </w:pPr>
    </w:p>
    <w:p w14:paraId="2DF377D7" w14:textId="77777777" w:rsidR="001F3B58" w:rsidRDefault="001F3B58" w:rsidP="001F3B58">
      <w:pPr>
        <w:jc w:val="both"/>
        <w:rPr>
          <w:rFonts w:ascii="Arial" w:hAnsi="Arial" w:cs="Arial"/>
          <w:b/>
          <w:sz w:val="20"/>
        </w:rPr>
      </w:pPr>
      <w:r>
        <w:rPr>
          <w:rFonts w:ascii="Arial" w:hAnsi="Arial" w:cs="Arial"/>
          <w:b/>
          <w:sz w:val="20"/>
        </w:rPr>
        <w:t>Transferable Skills for Life and Professional Practice</w:t>
      </w:r>
    </w:p>
    <w:p w14:paraId="2D0BB6B0" w14:textId="77777777" w:rsidR="001F3B58" w:rsidRDefault="001F3B58" w:rsidP="001F3B58">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159BDF8F" w14:textId="77777777" w:rsidR="001F3B58" w:rsidRDefault="001F3B58" w:rsidP="001F3B58">
      <w:pPr>
        <w:jc w:val="both"/>
        <w:rPr>
          <w:rFonts w:ascii="Arial" w:hAnsi="Arial" w:cs="Arial"/>
          <w:b/>
        </w:rPr>
      </w:pPr>
      <w:r>
        <w:rPr>
          <w:rFonts w:ascii="Arial" w:hAnsi="Arial" w:cs="Arial"/>
          <w:b/>
        </w:rPr>
        <w:t xml:space="preserve">Good flow of Report. </w:t>
      </w:r>
    </w:p>
    <w:p w14:paraId="73C47763" w14:textId="77777777" w:rsidR="001F3B58" w:rsidRDefault="001F3B58" w:rsidP="001F3B58">
      <w:pPr>
        <w:jc w:val="both"/>
        <w:rPr>
          <w:rFonts w:ascii="Arial" w:hAnsi="Arial" w:cs="Arial"/>
          <w:b/>
        </w:rPr>
      </w:pPr>
      <w:r>
        <w:rPr>
          <w:rFonts w:ascii="Arial" w:hAnsi="Arial" w:cs="Arial"/>
          <w:b/>
        </w:rPr>
        <w:t xml:space="preserve">Technical and Personal reflections done well. </w:t>
      </w:r>
    </w:p>
    <w:p w14:paraId="4EB77FE3" w14:textId="77777777" w:rsidR="001F3B58" w:rsidRDefault="001F3B58" w:rsidP="001F3B58">
      <w:pPr>
        <w:jc w:val="both"/>
        <w:rPr>
          <w:rFonts w:ascii="Arial" w:hAnsi="Arial" w:cs="Arial"/>
          <w:b/>
        </w:rPr>
      </w:pPr>
    </w:p>
    <w:p w14:paraId="7841FAFF" w14:textId="77777777" w:rsidR="001F3B58" w:rsidRDefault="001F3B58" w:rsidP="001F3B58">
      <w:pPr>
        <w:jc w:val="both"/>
        <w:rPr>
          <w:rFonts w:ascii="Arial" w:hAnsi="Arial" w:cs="Arial"/>
          <w:b/>
          <w:sz w:val="20"/>
        </w:rPr>
      </w:pPr>
    </w:p>
    <w:p w14:paraId="615953F4" w14:textId="70B203A0" w:rsidR="00114F9B" w:rsidRPr="001F3B58" w:rsidRDefault="00114F9B" w:rsidP="001F3B58">
      <w:pPr>
        <w:jc w:val="both"/>
        <w:rPr>
          <w:rFonts w:ascii="Arial" w:hAnsi="Arial" w:cs="Arial"/>
          <w:b/>
          <w:sz w:val="20"/>
        </w:rPr>
      </w:pPr>
    </w:p>
    <w:sectPr w:rsidR="00114F9B" w:rsidRPr="001F3B5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95455" w14:textId="77777777" w:rsidR="001F3B58" w:rsidRDefault="001F3B58" w:rsidP="001F3B58">
      <w:pPr>
        <w:spacing w:after="0" w:line="240" w:lineRule="auto"/>
      </w:pPr>
      <w:r>
        <w:separator/>
      </w:r>
    </w:p>
  </w:endnote>
  <w:endnote w:type="continuationSeparator" w:id="0">
    <w:p w14:paraId="73FD7C55" w14:textId="77777777" w:rsidR="001F3B58" w:rsidRDefault="001F3B58" w:rsidP="001F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05DDD" w14:textId="77777777" w:rsidR="001F3B58" w:rsidRDefault="001F3B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ECCFA" w14:textId="1646FBCE" w:rsidR="001F3B58" w:rsidRPr="001F3B58" w:rsidRDefault="001F3B58" w:rsidP="001F3B58">
    <w:pPr>
      <w:pStyle w:val="Footer"/>
      <w:jc w:val="center"/>
      <w:rPr>
        <w:i/>
        <w:sz w:val="20"/>
      </w:rPr>
    </w:pPr>
    <w:r w:rsidRPr="001F3B58">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402AFE" w14:textId="77777777" w:rsidR="001F3B58" w:rsidRDefault="001F3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8996C" w14:textId="77777777" w:rsidR="001F3B58" w:rsidRDefault="001F3B58" w:rsidP="001F3B58">
      <w:pPr>
        <w:spacing w:after="0" w:line="240" w:lineRule="auto"/>
      </w:pPr>
      <w:r>
        <w:separator/>
      </w:r>
    </w:p>
  </w:footnote>
  <w:footnote w:type="continuationSeparator" w:id="0">
    <w:p w14:paraId="0DEAEB1C" w14:textId="77777777" w:rsidR="001F3B58" w:rsidRDefault="001F3B58" w:rsidP="001F3B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46811" w14:textId="77777777" w:rsidR="001F3B58" w:rsidRDefault="001F3B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B0EB5" w14:textId="77777777" w:rsidR="001F3B58" w:rsidRPr="001F3B58" w:rsidRDefault="001F3B58" w:rsidP="001F3B58">
    <w:pPr>
      <w:pStyle w:val="Header"/>
      <w:jc w:val="center"/>
      <w:rPr>
        <w:b/>
      </w:rPr>
    </w:pPr>
    <w:r w:rsidRPr="001F3B58">
      <w:rPr>
        <w:b/>
      </w:rPr>
      <w:t>Feedback for ACCA5023</w:t>
    </w:r>
  </w:p>
  <w:p w14:paraId="36201D02" w14:textId="77777777" w:rsidR="001F3B58" w:rsidRPr="001F3B58" w:rsidRDefault="001F3B58" w:rsidP="001F3B58">
    <w:pPr>
      <w:pStyle w:val="Header"/>
      <w:jc w:val="center"/>
      <w:rPr>
        <w:b/>
      </w:rPr>
    </w:pPr>
    <w:r w:rsidRPr="001F3B58">
      <w:rPr>
        <w:b/>
      </w:rPr>
      <w:t>__________________________________________________</w:t>
    </w:r>
  </w:p>
  <w:p w14:paraId="090594BF" w14:textId="77777777" w:rsidR="001F3B58" w:rsidRPr="001F3B58" w:rsidRDefault="001F3B58" w:rsidP="001F3B58">
    <w:pPr>
      <w:pStyle w:val="Header"/>
      <w:jc w:val="center"/>
      <w:rPr>
        <w:b/>
      </w:rPr>
    </w:pPr>
    <w:r w:rsidRPr="001F3B58">
      <w:rPr>
        <w:b/>
      </w:rPr>
      <w:t>Date of Assessment: 07/03/2025</w:t>
    </w:r>
    <w:r w:rsidRPr="001F3B58">
      <w:rPr>
        <w:b/>
      </w:rPr>
      <w:tab/>
    </w:r>
    <w:r w:rsidRPr="001F3B58">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57461C" w14:textId="77777777" w:rsidR="001F3B58" w:rsidRDefault="001F3B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B58"/>
    <w:rsid w:val="00114F9B"/>
    <w:rsid w:val="001F3B58"/>
    <w:rsid w:val="002A05EA"/>
    <w:rsid w:val="005B6077"/>
    <w:rsid w:val="00891D67"/>
    <w:rsid w:val="00D34CAC"/>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1B097"/>
  <w15:chartTrackingRefBased/>
  <w15:docId w15:val="{97714FBB-6426-4F56-BA4E-D86ADD27F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B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3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3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3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3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3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3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3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3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3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3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B58"/>
    <w:rPr>
      <w:rFonts w:eastAsiaTheme="majorEastAsia" w:cstheme="majorBidi"/>
      <w:color w:val="272727" w:themeColor="text1" w:themeTint="D8"/>
    </w:rPr>
  </w:style>
  <w:style w:type="paragraph" w:styleId="Title">
    <w:name w:val="Title"/>
    <w:basedOn w:val="Normal"/>
    <w:next w:val="Normal"/>
    <w:link w:val="TitleChar"/>
    <w:uiPriority w:val="10"/>
    <w:qFormat/>
    <w:rsid w:val="001F3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B58"/>
    <w:pPr>
      <w:spacing w:before="160"/>
      <w:jc w:val="center"/>
    </w:pPr>
    <w:rPr>
      <w:i/>
      <w:iCs/>
      <w:color w:val="404040" w:themeColor="text1" w:themeTint="BF"/>
    </w:rPr>
  </w:style>
  <w:style w:type="character" w:customStyle="1" w:styleId="QuoteChar">
    <w:name w:val="Quote Char"/>
    <w:basedOn w:val="DefaultParagraphFont"/>
    <w:link w:val="Quote"/>
    <w:uiPriority w:val="29"/>
    <w:rsid w:val="001F3B58"/>
    <w:rPr>
      <w:i/>
      <w:iCs/>
      <w:color w:val="404040" w:themeColor="text1" w:themeTint="BF"/>
    </w:rPr>
  </w:style>
  <w:style w:type="paragraph" w:styleId="ListParagraph">
    <w:name w:val="List Paragraph"/>
    <w:basedOn w:val="Normal"/>
    <w:uiPriority w:val="34"/>
    <w:qFormat/>
    <w:rsid w:val="001F3B58"/>
    <w:pPr>
      <w:ind w:left="720"/>
      <w:contextualSpacing/>
    </w:pPr>
  </w:style>
  <w:style w:type="character" w:styleId="IntenseEmphasis">
    <w:name w:val="Intense Emphasis"/>
    <w:basedOn w:val="DefaultParagraphFont"/>
    <w:uiPriority w:val="21"/>
    <w:qFormat/>
    <w:rsid w:val="001F3B58"/>
    <w:rPr>
      <w:i/>
      <w:iCs/>
      <w:color w:val="0F4761" w:themeColor="accent1" w:themeShade="BF"/>
    </w:rPr>
  </w:style>
  <w:style w:type="paragraph" w:styleId="IntenseQuote">
    <w:name w:val="Intense Quote"/>
    <w:basedOn w:val="Normal"/>
    <w:next w:val="Normal"/>
    <w:link w:val="IntenseQuoteChar"/>
    <w:uiPriority w:val="30"/>
    <w:qFormat/>
    <w:rsid w:val="001F3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3B58"/>
    <w:rPr>
      <w:i/>
      <w:iCs/>
      <w:color w:val="0F4761" w:themeColor="accent1" w:themeShade="BF"/>
    </w:rPr>
  </w:style>
  <w:style w:type="character" w:styleId="IntenseReference">
    <w:name w:val="Intense Reference"/>
    <w:basedOn w:val="DefaultParagraphFont"/>
    <w:uiPriority w:val="32"/>
    <w:qFormat/>
    <w:rsid w:val="001F3B58"/>
    <w:rPr>
      <w:b/>
      <w:bCs/>
      <w:smallCaps/>
      <w:color w:val="0F4761" w:themeColor="accent1" w:themeShade="BF"/>
      <w:spacing w:val="5"/>
    </w:rPr>
  </w:style>
  <w:style w:type="paragraph" w:styleId="Header">
    <w:name w:val="header"/>
    <w:basedOn w:val="Normal"/>
    <w:link w:val="HeaderChar"/>
    <w:uiPriority w:val="99"/>
    <w:unhideWhenUsed/>
    <w:rsid w:val="001F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B58"/>
  </w:style>
  <w:style w:type="paragraph" w:styleId="Footer">
    <w:name w:val="footer"/>
    <w:basedOn w:val="Normal"/>
    <w:link w:val="FooterChar"/>
    <w:uiPriority w:val="99"/>
    <w:unhideWhenUsed/>
    <w:rsid w:val="001F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B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655</Words>
  <Characters>3738</Characters>
  <Application>Microsoft Office Word</Application>
  <DocSecurity>0</DocSecurity>
  <Lines>31</Lines>
  <Paragraphs>8</Paragraphs>
  <ScaleCrop>false</ScaleCrop>
  <Company>University of Wales Trinity Saint David</Company>
  <LinksUpToDate>false</LinksUpToDate>
  <CharactersWithSpaces>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cp:revision>
  <dcterms:created xsi:type="dcterms:W3CDTF">2025-04-09T06:40:00Z</dcterms:created>
  <dcterms:modified xsi:type="dcterms:W3CDTF">2025-04-09T13:45:00Z</dcterms:modified>
</cp:coreProperties>
</file>