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DC683" w14:textId="7704F24C" w:rsidR="00B848DD" w:rsidRPr="00B848DD" w:rsidRDefault="00B848DD" w:rsidP="00B848DD">
      <w:pPr>
        <w:jc w:val="center"/>
        <w:rPr>
          <w:b/>
          <w:bCs/>
          <w:color w:val="4472C4" w:themeColor="accent1"/>
          <w:sz w:val="56"/>
          <w:szCs w:val="56"/>
        </w:rPr>
      </w:pPr>
      <w:r w:rsidRPr="00B848DD">
        <w:rPr>
          <w:b/>
          <w:bCs/>
          <w:color w:val="4472C4" w:themeColor="accent1"/>
          <w:sz w:val="56"/>
          <w:szCs w:val="56"/>
        </w:rPr>
        <w:t>Introduction to Physiology</w:t>
      </w:r>
    </w:p>
    <w:p w14:paraId="13D0481F" w14:textId="183C6736" w:rsidR="00B848DD" w:rsidRDefault="00B848DD" w:rsidP="00B848DD">
      <w:pPr>
        <w:jc w:val="center"/>
      </w:pPr>
    </w:p>
    <w:p w14:paraId="605044DA" w14:textId="026E4EEB" w:rsidR="00B848DD" w:rsidRDefault="00B848DD" w:rsidP="00B848DD">
      <w:pPr>
        <w:jc w:val="center"/>
      </w:pPr>
    </w:p>
    <w:p w14:paraId="5CD63A2D" w14:textId="77777777" w:rsidR="00B848DD" w:rsidRDefault="00B848DD" w:rsidP="00B848DD">
      <w:pPr>
        <w:jc w:val="center"/>
      </w:pPr>
    </w:p>
    <w:p w14:paraId="77A73594" w14:textId="77777777" w:rsidR="00B848DD" w:rsidRDefault="00B848DD" w:rsidP="00B848DD">
      <w:pPr>
        <w:jc w:val="center"/>
        <w:rPr>
          <w:sz w:val="40"/>
          <w:szCs w:val="40"/>
        </w:rPr>
      </w:pPr>
    </w:p>
    <w:p w14:paraId="1B39DE13" w14:textId="77777777" w:rsidR="00B848DD" w:rsidRDefault="00B848DD" w:rsidP="00B848DD">
      <w:pPr>
        <w:jc w:val="center"/>
        <w:rPr>
          <w:sz w:val="40"/>
          <w:szCs w:val="40"/>
        </w:rPr>
      </w:pPr>
    </w:p>
    <w:p w14:paraId="0F1FA55F" w14:textId="68BFFCCE" w:rsidR="00B848DD" w:rsidRDefault="00B848DD" w:rsidP="00B848DD">
      <w:pPr>
        <w:jc w:val="center"/>
        <w:rPr>
          <w:sz w:val="40"/>
          <w:szCs w:val="40"/>
        </w:rPr>
      </w:pPr>
      <w:r w:rsidRPr="00B848DD">
        <w:rPr>
          <w:sz w:val="40"/>
          <w:szCs w:val="40"/>
        </w:rPr>
        <w:t>Speaker’s Note</w:t>
      </w:r>
    </w:p>
    <w:p w14:paraId="28525875" w14:textId="352F6670" w:rsidR="00A35773" w:rsidRDefault="00A35773" w:rsidP="00B848DD">
      <w:pPr>
        <w:jc w:val="center"/>
        <w:rPr>
          <w:sz w:val="40"/>
          <w:szCs w:val="40"/>
        </w:rPr>
      </w:pPr>
      <w:proofErr w:type="gramStart"/>
      <w:r>
        <w:rPr>
          <w:sz w:val="40"/>
          <w:szCs w:val="40"/>
        </w:rPr>
        <w:t>Name :</w:t>
      </w:r>
      <w:proofErr w:type="gramEnd"/>
      <w:r>
        <w:rPr>
          <w:sz w:val="40"/>
          <w:szCs w:val="40"/>
        </w:rPr>
        <w:t xml:space="preserve"> Edie Jobe- </w:t>
      </w:r>
      <w:proofErr w:type="spellStart"/>
      <w:r>
        <w:rPr>
          <w:sz w:val="40"/>
          <w:szCs w:val="40"/>
        </w:rPr>
        <w:t>Njie</w:t>
      </w:r>
      <w:proofErr w:type="spellEnd"/>
    </w:p>
    <w:p w14:paraId="7679B026" w14:textId="74E37F37" w:rsidR="00A35773" w:rsidRDefault="00A35773" w:rsidP="00B848DD">
      <w:pPr>
        <w:jc w:val="center"/>
        <w:rPr>
          <w:sz w:val="40"/>
          <w:szCs w:val="40"/>
        </w:rPr>
      </w:pPr>
      <w:r>
        <w:rPr>
          <w:sz w:val="40"/>
          <w:szCs w:val="40"/>
        </w:rPr>
        <w:t xml:space="preserve">Student </w:t>
      </w:r>
      <w:proofErr w:type="gramStart"/>
      <w:r>
        <w:rPr>
          <w:sz w:val="40"/>
          <w:szCs w:val="40"/>
        </w:rPr>
        <w:t>ID :</w:t>
      </w:r>
      <w:proofErr w:type="gramEnd"/>
      <w:r>
        <w:rPr>
          <w:sz w:val="40"/>
          <w:szCs w:val="40"/>
        </w:rPr>
        <w:t xml:space="preserve"> 1917941</w:t>
      </w:r>
    </w:p>
    <w:p w14:paraId="403F5DA3" w14:textId="69159DE6" w:rsidR="00A35773" w:rsidRDefault="00A35773" w:rsidP="00B848DD">
      <w:pPr>
        <w:jc w:val="center"/>
        <w:rPr>
          <w:sz w:val="40"/>
          <w:szCs w:val="40"/>
        </w:rPr>
      </w:pPr>
    </w:p>
    <w:p w14:paraId="7B871F8E" w14:textId="09D28E50" w:rsidR="00B848DD" w:rsidRDefault="00B848DD" w:rsidP="00B848DD">
      <w:pPr>
        <w:jc w:val="center"/>
        <w:rPr>
          <w:sz w:val="40"/>
          <w:szCs w:val="40"/>
        </w:rPr>
      </w:pPr>
    </w:p>
    <w:p w14:paraId="6DAA5320" w14:textId="77777777" w:rsidR="00B848DD" w:rsidRDefault="00B848DD" w:rsidP="00B848DD">
      <w:pPr>
        <w:jc w:val="center"/>
        <w:rPr>
          <w:sz w:val="40"/>
          <w:szCs w:val="40"/>
        </w:rPr>
      </w:pPr>
    </w:p>
    <w:p w14:paraId="72072686" w14:textId="77777777" w:rsidR="00B848DD" w:rsidRPr="00B848DD" w:rsidRDefault="00B848DD" w:rsidP="00B848DD">
      <w:pPr>
        <w:jc w:val="center"/>
        <w:rPr>
          <w:sz w:val="40"/>
          <w:szCs w:val="40"/>
        </w:rPr>
      </w:pPr>
    </w:p>
    <w:p w14:paraId="18F8BDC2" w14:textId="77777777" w:rsidR="00B848DD" w:rsidRPr="00B848DD" w:rsidRDefault="00B848DD" w:rsidP="00B848DD">
      <w:pPr>
        <w:jc w:val="center"/>
        <w:rPr>
          <w:sz w:val="48"/>
          <w:szCs w:val="48"/>
        </w:rPr>
      </w:pPr>
      <w:r w:rsidRPr="00B848DD">
        <w:rPr>
          <w:sz w:val="48"/>
          <w:szCs w:val="48"/>
        </w:rPr>
        <w:t xml:space="preserve">Poster Presentation </w:t>
      </w:r>
    </w:p>
    <w:p w14:paraId="70673E59" w14:textId="43CFE108" w:rsidR="00B848DD" w:rsidRPr="00B848DD" w:rsidRDefault="00B848DD" w:rsidP="00B848DD">
      <w:pPr>
        <w:jc w:val="center"/>
        <w:rPr>
          <w:sz w:val="48"/>
          <w:szCs w:val="48"/>
        </w:rPr>
      </w:pPr>
      <w:r w:rsidRPr="00B848DD">
        <w:rPr>
          <w:sz w:val="48"/>
          <w:szCs w:val="48"/>
        </w:rPr>
        <w:t>on</w:t>
      </w:r>
    </w:p>
    <w:p w14:paraId="643ED221" w14:textId="2B55D469" w:rsidR="00B848DD" w:rsidRPr="00B848DD" w:rsidRDefault="00B848DD" w:rsidP="00B848DD">
      <w:pPr>
        <w:jc w:val="center"/>
        <w:rPr>
          <w:sz w:val="48"/>
          <w:szCs w:val="48"/>
        </w:rPr>
      </w:pPr>
      <w:r>
        <w:rPr>
          <w:sz w:val="48"/>
          <w:szCs w:val="48"/>
        </w:rPr>
        <w:t>U</w:t>
      </w:r>
      <w:r w:rsidRPr="00B848DD">
        <w:rPr>
          <w:sz w:val="48"/>
          <w:szCs w:val="48"/>
        </w:rPr>
        <w:t xml:space="preserve">nderstanding of the </w:t>
      </w:r>
      <w:r>
        <w:rPr>
          <w:sz w:val="48"/>
          <w:szCs w:val="48"/>
        </w:rPr>
        <w:t>R</w:t>
      </w:r>
      <w:r w:rsidRPr="00B848DD">
        <w:rPr>
          <w:sz w:val="48"/>
          <w:szCs w:val="48"/>
        </w:rPr>
        <w:t>elationship</w:t>
      </w:r>
    </w:p>
    <w:p w14:paraId="3D41201B" w14:textId="1C5EB6B9" w:rsidR="00B848DD" w:rsidRPr="00B848DD" w:rsidRDefault="00B848DD" w:rsidP="00B848DD">
      <w:pPr>
        <w:jc w:val="center"/>
        <w:rPr>
          <w:sz w:val="48"/>
          <w:szCs w:val="48"/>
        </w:rPr>
      </w:pPr>
      <w:r>
        <w:rPr>
          <w:sz w:val="48"/>
          <w:szCs w:val="48"/>
        </w:rPr>
        <w:t>B</w:t>
      </w:r>
      <w:r w:rsidRPr="00B848DD">
        <w:rPr>
          <w:sz w:val="48"/>
          <w:szCs w:val="48"/>
        </w:rPr>
        <w:t xml:space="preserve">etween </w:t>
      </w:r>
      <w:r>
        <w:rPr>
          <w:sz w:val="48"/>
          <w:szCs w:val="48"/>
        </w:rPr>
        <w:t>B</w:t>
      </w:r>
      <w:r w:rsidRPr="00B848DD">
        <w:rPr>
          <w:sz w:val="48"/>
          <w:szCs w:val="48"/>
        </w:rPr>
        <w:t xml:space="preserve">ody </w:t>
      </w:r>
      <w:r>
        <w:rPr>
          <w:sz w:val="48"/>
          <w:szCs w:val="48"/>
        </w:rPr>
        <w:t>F</w:t>
      </w:r>
      <w:r w:rsidRPr="00B848DD">
        <w:rPr>
          <w:sz w:val="48"/>
          <w:szCs w:val="48"/>
        </w:rPr>
        <w:t>unctioning and Cardiovascular System</w:t>
      </w:r>
    </w:p>
    <w:p w14:paraId="1F6D4527" w14:textId="0B897D26" w:rsidR="00B848DD" w:rsidRDefault="00B848DD">
      <w:pPr>
        <w:rPr>
          <w:rFonts w:eastAsiaTheme="majorEastAsia" w:cs="Times New Roman"/>
          <w:b/>
          <w:caps/>
          <w:sz w:val="36"/>
          <w:szCs w:val="32"/>
        </w:rPr>
      </w:pPr>
    </w:p>
    <w:p w14:paraId="08E0ADD8" w14:textId="77777777" w:rsidR="00B848DD" w:rsidRDefault="00B848DD">
      <w:pPr>
        <w:rPr>
          <w:rFonts w:eastAsiaTheme="majorEastAsia" w:cs="Times New Roman"/>
          <w:b/>
          <w:caps/>
          <w:sz w:val="36"/>
          <w:szCs w:val="32"/>
        </w:rPr>
      </w:pPr>
      <w:r>
        <w:rPr>
          <w:rFonts w:cs="Times New Roman"/>
        </w:rPr>
        <w:br w:type="page"/>
      </w:r>
    </w:p>
    <w:p w14:paraId="67AA22A4" w14:textId="642810C4" w:rsidR="004A5BA6" w:rsidRDefault="004A5BA6">
      <w:pPr>
        <w:rPr>
          <w:rFonts w:eastAsiaTheme="majorEastAsia" w:cs="Times New Roman"/>
          <w:b/>
          <w:caps/>
          <w:sz w:val="36"/>
          <w:szCs w:val="32"/>
        </w:rPr>
      </w:pPr>
      <w:bookmarkStart w:id="0" w:name="_Toc117269538"/>
      <w:r w:rsidRPr="004A5BA6">
        <w:rPr>
          <w:rFonts w:cs="Times New Roman"/>
          <w:noProof/>
        </w:rPr>
        <w:lastRenderedPageBreak/>
        <w:drawing>
          <wp:inline distT="0" distB="0" distL="0" distR="0" wp14:anchorId="701815C7" wp14:editId="573AE8B3">
            <wp:extent cx="5943600" cy="6024033"/>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4017" cy="6024456"/>
                    </a:xfrm>
                    <a:prstGeom prst="rect">
                      <a:avLst/>
                    </a:prstGeom>
                  </pic:spPr>
                </pic:pic>
              </a:graphicData>
            </a:graphic>
          </wp:inline>
        </w:drawing>
      </w:r>
      <w:r>
        <w:rPr>
          <w:rFonts w:cs="Times New Roman"/>
        </w:rPr>
        <w:br w:type="page"/>
      </w:r>
    </w:p>
    <w:p w14:paraId="2176C897" w14:textId="4F4365ED" w:rsidR="0080052F" w:rsidRPr="00B848DD" w:rsidRDefault="0080052F" w:rsidP="00B848DD">
      <w:pPr>
        <w:pStyle w:val="Heading1"/>
        <w:rPr>
          <w:rFonts w:cs="Times New Roman"/>
          <w:color w:val="auto"/>
        </w:rPr>
      </w:pPr>
      <w:r w:rsidRPr="00B848DD">
        <w:rPr>
          <w:rFonts w:cs="Times New Roman"/>
          <w:color w:val="auto"/>
        </w:rPr>
        <w:lastRenderedPageBreak/>
        <w:t>Introduction</w:t>
      </w:r>
      <w:bookmarkEnd w:id="0"/>
    </w:p>
    <w:p w14:paraId="029CE050" w14:textId="485F00FC" w:rsidR="0080052F" w:rsidRPr="00B848DD" w:rsidRDefault="003066B5" w:rsidP="00B848DD">
      <w:pPr>
        <w:spacing w:line="360" w:lineRule="auto"/>
        <w:jc w:val="both"/>
        <w:rPr>
          <w:rFonts w:cs="Times New Roman"/>
        </w:rPr>
      </w:pPr>
      <w:r w:rsidRPr="00B848DD">
        <w:rPr>
          <w:rFonts w:cs="Times New Roman"/>
        </w:rPr>
        <w:t xml:space="preserve">In the name of the </w:t>
      </w:r>
      <w:proofErr w:type="spellStart"/>
      <w:r w:rsidRPr="00B848DD">
        <w:rPr>
          <w:rFonts w:cs="Times New Roman"/>
        </w:rPr>
        <w:t>hdibs</w:t>
      </w:r>
      <w:proofErr w:type="spellEnd"/>
      <w:r w:rsidRPr="00B848DD">
        <w:rPr>
          <w:rFonts w:cs="Times New Roman"/>
        </w:rPr>
        <w:t xml:space="preserve"> group, this is </w:t>
      </w:r>
      <w:proofErr w:type="spellStart"/>
      <w:r w:rsidRPr="00B848DD">
        <w:rPr>
          <w:rFonts w:cs="Times New Roman"/>
        </w:rPr>
        <w:t>abdhb</w:t>
      </w:r>
      <w:proofErr w:type="spellEnd"/>
      <w:r w:rsidRPr="00B848DD">
        <w:rPr>
          <w:rFonts w:cs="Times New Roman"/>
        </w:rPr>
        <w:t xml:space="preserve"> speaking. During this presentation of a poster that we are doing today, we are going to go over the fundamental architecture and function of the cardiovascular system that is found in the human body. The main elements that make up the cardiovascular system will be broken down and described in this poster. a condition associated with the inability of the cardiovascular system to function properly and the treatment of cardiovascular illnesses.</w:t>
      </w:r>
    </w:p>
    <w:p w14:paraId="29E7C9A9" w14:textId="42B2F6CE" w:rsidR="00D2601F" w:rsidRPr="00B848DD" w:rsidRDefault="0080052F" w:rsidP="00B848DD">
      <w:pPr>
        <w:spacing w:line="360" w:lineRule="auto"/>
        <w:jc w:val="both"/>
        <w:rPr>
          <w:rFonts w:cs="Times New Roman"/>
        </w:rPr>
      </w:pPr>
      <w:r w:rsidRPr="00B848DD">
        <w:rPr>
          <w:rFonts w:cs="Times New Roman"/>
        </w:rPr>
        <w:t xml:space="preserve">The blood circulatory system, which is responsible for delivering oxygenated blood throughout the whole body of a vertebrate, is comprised of </w:t>
      </w:r>
      <w:proofErr w:type="gramStart"/>
      <w:r w:rsidRPr="00B848DD">
        <w:rPr>
          <w:rFonts w:cs="Times New Roman"/>
        </w:rPr>
        <w:t>a number of</w:t>
      </w:r>
      <w:proofErr w:type="gramEnd"/>
      <w:r w:rsidRPr="00B848DD">
        <w:rPr>
          <w:rFonts w:cs="Times New Roman"/>
        </w:rPr>
        <w:t xml:space="preserve"> different components. This encompasses not only the blood itself but also the heart and the blood arteries. Comprises the heart and the circulatory system, both of which are included in the vascular system, sometimes known as the vascular system and more commonly referred to as the cardiovascular system.</w:t>
      </w:r>
      <w:r w:rsidR="003066B5" w:rsidRPr="00B848DD">
        <w:rPr>
          <w:rFonts w:cs="Times New Roman"/>
        </w:rPr>
        <w:t xml:space="preserve"> The cardiovascular system is susceptible to a wide range of anomalies, including injury, which can have significant repercussions for one's health. The cardiovascular system is vulnerable to a wide variety of diseases and conditions, including but not limited to coronary artery disease, heart attack, high blood pressure, and stroke.</w:t>
      </w:r>
    </w:p>
    <w:p w14:paraId="050D6DE4" w14:textId="77777777" w:rsidR="0080052F" w:rsidRPr="00B848DD" w:rsidRDefault="0080052F" w:rsidP="00B848DD">
      <w:pPr>
        <w:spacing w:line="360" w:lineRule="auto"/>
        <w:jc w:val="both"/>
        <w:rPr>
          <w:rFonts w:cs="Times New Roman"/>
          <w:b/>
          <w:bCs/>
        </w:rPr>
      </w:pPr>
      <w:r w:rsidRPr="00B848DD">
        <w:rPr>
          <w:rFonts w:cs="Times New Roman"/>
          <w:b/>
          <w:bCs/>
        </w:rPr>
        <w:br w:type="page"/>
      </w:r>
    </w:p>
    <w:p w14:paraId="59381037" w14:textId="68EDC78D" w:rsidR="0080052F" w:rsidRPr="00B848DD" w:rsidRDefault="0080052F" w:rsidP="00B848DD">
      <w:pPr>
        <w:pStyle w:val="Heading1"/>
        <w:rPr>
          <w:rFonts w:cs="Times New Roman"/>
          <w:color w:val="auto"/>
        </w:rPr>
      </w:pPr>
      <w:bookmarkStart w:id="1" w:name="_Toc117269539"/>
      <w:r w:rsidRPr="00B848DD">
        <w:rPr>
          <w:rFonts w:cs="Times New Roman"/>
          <w:color w:val="auto"/>
        </w:rPr>
        <w:lastRenderedPageBreak/>
        <w:t>Cardiovascular System</w:t>
      </w:r>
      <w:bookmarkEnd w:id="1"/>
    </w:p>
    <w:p w14:paraId="6994DB79" w14:textId="2B76091E" w:rsidR="003066B5" w:rsidRPr="0080052F" w:rsidRDefault="008663BA" w:rsidP="00B848DD">
      <w:pPr>
        <w:spacing w:line="360" w:lineRule="auto"/>
        <w:jc w:val="both"/>
        <w:rPr>
          <w:rFonts w:cs="Times New Roman"/>
        </w:rPr>
      </w:pPr>
      <w:r w:rsidRPr="00B848DD">
        <w:rPr>
          <w:rFonts w:cs="Times New Roman"/>
        </w:rPr>
        <w:t xml:space="preserve">The heart, the blood arteries, and the blood itself are all components of what make up the cardiovascular system. Its principal role is to provide oxygenated blood to </w:t>
      </w:r>
      <w:proofErr w:type="gramStart"/>
      <w:r w:rsidRPr="00B848DD">
        <w:rPr>
          <w:rFonts w:cs="Times New Roman"/>
        </w:rPr>
        <w:t>all of</w:t>
      </w:r>
      <w:proofErr w:type="gramEnd"/>
      <w:r w:rsidRPr="00B848DD">
        <w:rPr>
          <w:rFonts w:cs="Times New Roman"/>
        </w:rPr>
        <w:t xml:space="preserve"> the body's tissues and organs, as well as to return blood that has been depleted of oxygen to the lungs. The cardiovascular system, which is also referred to as the circulatory system, is the component of the body that </w:t>
      </w:r>
      <w:proofErr w:type="gramStart"/>
      <w:r w:rsidRPr="00B848DD">
        <w:rPr>
          <w:rFonts w:cs="Times New Roman"/>
        </w:rPr>
        <w:t>is in charge of</w:t>
      </w:r>
      <w:proofErr w:type="gramEnd"/>
      <w:r w:rsidRPr="00B848DD">
        <w:rPr>
          <w:rFonts w:cs="Times New Roman"/>
        </w:rPr>
        <w:t xml:space="preserve"> transporting oxygenated blood to numerous organs and tissues located throughout the body</w:t>
      </w:r>
      <w:r w:rsidR="00FD2633">
        <w:rPr>
          <w:rFonts w:cs="Times New Roman"/>
        </w:rPr>
        <w:t xml:space="preserve"> (Bansal, 2020)</w:t>
      </w:r>
      <w:r w:rsidRPr="00B848DD">
        <w:rPr>
          <w:rFonts w:cs="Times New Roman"/>
        </w:rPr>
        <w:t>. It is also referred to by its other name, the cardiovascular system. After receiving oxygen, the blood is next pumped out of the heart and into the arteries located throughout the body. This process takes place after the blood has been provided with oxygen. Blood that has lost some of its oxygen content travels back to the heart, from where it was first pumped out, by means of the veins</w:t>
      </w:r>
      <w:r w:rsidR="00FD2633">
        <w:rPr>
          <w:rFonts w:cs="Times New Roman"/>
        </w:rPr>
        <w:t xml:space="preserve"> (Jankowski et al., 2021)</w:t>
      </w:r>
      <w:r w:rsidRPr="00B848DD">
        <w:rPr>
          <w:rFonts w:cs="Times New Roman"/>
        </w:rPr>
        <w:t>.</w:t>
      </w:r>
    </w:p>
    <w:p w14:paraId="76F9D398" w14:textId="3BCD7904" w:rsidR="0080052F" w:rsidRPr="00B848DD" w:rsidRDefault="0080052F" w:rsidP="00B848DD">
      <w:pPr>
        <w:pStyle w:val="Heading1"/>
        <w:rPr>
          <w:rFonts w:cs="Times New Roman"/>
          <w:color w:val="auto"/>
        </w:rPr>
      </w:pPr>
      <w:bookmarkStart w:id="2" w:name="_Toc117269540"/>
      <w:r w:rsidRPr="00B848DD">
        <w:rPr>
          <w:rFonts w:cs="Times New Roman"/>
          <w:color w:val="auto"/>
        </w:rPr>
        <w:t>Components of the cardiovascular system</w:t>
      </w:r>
      <w:bookmarkEnd w:id="2"/>
    </w:p>
    <w:p w14:paraId="6937528C" w14:textId="357A1C5E" w:rsidR="0080052F" w:rsidRPr="00B848DD" w:rsidRDefault="0080052F" w:rsidP="00B848DD">
      <w:pPr>
        <w:pStyle w:val="Heading2"/>
        <w:spacing w:line="360" w:lineRule="auto"/>
        <w:jc w:val="both"/>
        <w:rPr>
          <w:rFonts w:cs="Times New Roman"/>
          <w:color w:val="auto"/>
        </w:rPr>
      </w:pPr>
      <w:bookmarkStart w:id="3" w:name="_Toc117269541"/>
      <w:r w:rsidRPr="00B848DD">
        <w:rPr>
          <w:rFonts w:cs="Times New Roman"/>
          <w:color w:val="auto"/>
        </w:rPr>
        <w:t xml:space="preserve">The </w:t>
      </w:r>
      <w:r w:rsidR="003066B5" w:rsidRPr="00B848DD">
        <w:rPr>
          <w:rFonts w:cs="Times New Roman"/>
          <w:color w:val="auto"/>
        </w:rPr>
        <w:t>H</w:t>
      </w:r>
      <w:r w:rsidRPr="00B848DD">
        <w:rPr>
          <w:rFonts w:cs="Times New Roman"/>
          <w:color w:val="auto"/>
        </w:rPr>
        <w:t>eart</w:t>
      </w:r>
      <w:bookmarkEnd w:id="3"/>
    </w:p>
    <w:p w14:paraId="289F0789" w14:textId="4F8DDEDE" w:rsidR="0080052F" w:rsidRPr="0080052F" w:rsidRDefault="004653C7" w:rsidP="00B848DD">
      <w:pPr>
        <w:spacing w:line="360" w:lineRule="auto"/>
        <w:jc w:val="both"/>
        <w:rPr>
          <w:rFonts w:cs="Times New Roman"/>
        </w:rPr>
      </w:pPr>
      <w:r w:rsidRPr="00B848DD">
        <w:rPr>
          <w:rFonts w:cs="Times New Roman"/>
        </w:rPr>
        <w:t xml:space="preserve">Our heart is the muscle that sits at the center of our circulatory system. It is the muscle that is responsible for pumping blood throughout the rest of our body. This blood delivers oxygen and nutrients to </w:t>
      </w:r>
      <w:proofErr w:type="gramStart"/>
      <w:r w:rsidRPr="00B848DD">
        <w:rPr>
          <w:rFonts w:cs="Times New Roman"/>
        </w:rPr>
        <w:t>each and every</w:t>
      </w:r>
      <w:proofErr w:type="gramEnd"/>
      <w:r w:rsidRPr="00B848DD">
        <w:rPr>
          <w:rFonts w:cs="Times New Roman"/>
        </w:rPr>
        <w:t xml:space="preserve"> one of your cells and tissues, while simultaneously carrying away waste and carbon dioxide</w:t>
      </w:r>
      <w:r w:rsidR="00EE2F8A">
        <w:rPr>
          <w:rFonts w:cs="Times New Roman"/>
        </w:rPr>
        <w:t xml:space="preserve"> (Fuchs and </w:t>
      </w:r>
      <w:proofErr w:type="spellStart"/>
      <w:r w:rsidR="00EE2F8A">
        <w:rPr>
          <w:rFonts w:cs="Times New Roman"/>
        </w:rPr>
        <w:t>Whelton</w:t>
      </w:r>
      <w:proofErr w:type="spellEnd"/>
      <w:r w:rsidR="00EE2F8A">
        <w:rPr>
          <w:rFonts w:cs="Times New Roman"/>
        </w:rPr>
        <w:t>, 2020)</w:t>
      </w:r>
      <w:r w:rsidRPr="00B848DD">
        <w:rPr>
          <w:rFonts w:cs="Times New Roman"/>
        </w:rPr>
        <w:t>. The human heart is constructed out of three distinct layers of muscle and connective tissue. The epicardium, the myocardium, and the endocardium are the three layers that make up the heart. The endocardium is the innermost layer. The pericardium is a very thin layer that serves the function of covering and protecting the other layers of your heart</w:t>
      </w:r>
      <w:r w:rsidR="00EE2F8A">
        <w:rPr>
          <w:rFonts w:cs="Times New Roman"/>
        </w:rPr>
        <w:t xml:space="preserve"> (Mehra et al., 2020)</w:t>
      </w:r>
      <w:r w:rsidRPr="00B848DD">
        <w:rPr>
          <w:rFonts w:cs="Times New Roman"/>
        </w:rPr>
        <w:t>. The heart is comprised of a total of four chambers, including the two atriums found on both the left and right sides. The two uppermost, relatively small chambers of the heart are known as the atria. The ventricles are the two larger chambers located lower in the heart. The muscular wall that divides the left and right ventricles of the heart into two chambers is called the septum</w:t>
      </w:r>
      <w:r w:rsidR="00EE2F8A">
        <w:rPr>
          <w:rFonts w:cs="Times New Roman"/>
        </w:rPr>
        <w:t xml:space="preserve"> (Lippi et al., 2020)</w:t>
      </w:r>
      <w:r w:rsidRPr="00B848DD">
        <w:rPr>
          <w:rFonts w:cs="Times New Roman"/>
        </w:rPr>
        <w:t>.</w:t>
      </w:r>
    </w:p>
    <w:p w14:paraId="1F24FC38" w14:textId="1945DDAD" w:rsidR="0080052F" w:rsidRPr="00B848DD" w:rsidRDefault="0080052F" w:rsidP="00B848DD">
      <w:pPr>
        <w:pStyle w:val="Heading2"/>
        <w:spacing w:line="360" w:lineRule="auto"/>
        <w:jc w:val="both"/>
        <w:rPr>
          <w:rFonts w:cs="Times New Roman"/>
          <w:color w:val="auto"/>
        </w:rPr>
      </w:pPr>
      <w:bookmarkStart w:id="4" w:name="_Toc117269542"/>
      <w:r w:rsidRPr="00B848DD">
        <w:rPr>
          <w:rFonts w:cs="Times New Roman"/>
          <w:color w:val="auto"/>
        </w:rPr>
        <w:lastRenderedPageBreak/>
        <w:t>Artery</w:t>
      </w:r>
      <w:bookmarkEnd w:id="4"/>
    </w:p>
    <w:p w14:paraId="3C588AE8" w14:textId="2CD1F85D" w:rsidR="008663BA" w:rsidRPr="00B848DD" w:rsidRDefault="008663BA" w:rsidP="00B848DD">
      <w:pPr>
        <w:spacing w:line="360" w:lineRule="auto"/>
        <w:jc w:val="both"/>
      </w:pPr>
      <w:r w:rsidRPr="00B848DD">
        <w:t xml:space="preserve">Arteries are the arteries in the circulatory system that </w:t>
      </w:r>
      <w:proofErr w:type="gramStart"/>
      <w:r w:rsidRPr="00B848DD">
        <w:t>are in charge of</w:t>
      </w:r>
      <w:proofErr w:type="gramEnd"/>
      <w:r w:rsidRPr="00B848DD">
        <w:t xml:space="preserve"> transporting oxygen-rich blood to various parts of the body. The blood vessels known as arteries, which are a component of the circulatory system (also known as the cardiovascular system), are responsible for transporting oxygen-rich blood from the heart to every cell in the body</w:t>
      </w:r>
      <w:r w:rsidR="00EE2F8A">
        <w:t xml:space="preserve"> </w:t>
      </w:r>
      <w:r w:rsidR="00EE2F8A">
        <w:rPr>
          <w:rFonts w:cs="Times New Roman"/>
        </w:rPr>
        <w:t>(</w:t>
      </w:r>
      <w:proofErr w:type="spellStart"/>
      <w:r w:rsidR="00EE2F8A">
        <w:rPr>
          <w:rFonts w:cs="Times New Roman"/>
        </w:rPr>
        <w:t>AlGhatrif</w:t>
      </w:r>
      <w:proofErr w:type="spellEnd"/>
      <w:r w:rsidR="00EE2F8A">
        <w:rPr>
          <w:rFonts w:cs="Times New Roman"/>
        </w:rPr>
        <w:t xml:space="preserve"> et al., 2020)</w:t>
      </w:r>
      <w:r w:rsidRPr="00B848DD">
        <w:t>. Blood travels through the body via the arteries, which are responsible for the circulation of blood. They are essential to the process of transporting oxygen, nutrients, and hormones throughout the body and play an important part in the process</w:t>
      </w:r>
      <w:r w:rsidR="00EE2F8A">
        <w:t xml:space="preserve"> </w:t>
      </w:r>
      <w:r w:rsidR="00EE2F8A">
        <w:rPr>
          <w:rFonts w:cs="Times New Roman"/>
        </w:rPr>
        <w:t>(</w:t>
      </w:r>
      <w:proofErr w:type="spellStart"/>
      <w:r w:rsidR="00EE2F8A">
        <w:rPr>
          <w:rFonts w:cs="Times New Roman"/>
        </w:rPr>
        <w:t>Timmis</w:t>
      </w:r>
      <w:proofErr w:type="spellEnd"/>
      <w:r w:rsidR="00EE2F8A">
        <w:rPr>
          <w:rFonts w:cs="Times New Roman"/>
        </w:rPr>
        <w:t xml:space="preserve"> et al., 2020)</w:t>
      </w:r>
      <w:r w:rsidRPr="00B848DD">
        <w:t>.</w:t>
      </w:r>
    </w:p>
    <w:p w14:paraId="68ECA22B" w14:textId="0AC4D629" w:rsidR="0080052F" w:rsidRPr="00B848DD" w:rsidRDefault="0080052F" w:rsidP="00B848DD">
      <w:pPr>
        <w:pStyle w:val="Heading2"/>
        <w:spacing w:line="360" w:lineRule="auto"/>
        <w:jc w:val="both"/>
        <w:rPr>
          <w:rFonts w:cs="Times New Roman"/>
          <w:color w:val="auto"/>
        </w:rPr>
      </w:pPr>
      <w:bookmarkStart w:id="5" w:name="_Toc117269543"/>
      <w:r w:rsidRPr="00B848DD">
        <w:rPr>
          <w:rFonts w:cs="Times New Roman"/>
          <w:color w:val="auto"/>
        </w:rPr>
        <w:t>Veins</w:t>
      </w:r>
      <w:bookmarkEnd w:id="5"/>
    </w:p>
    <w:p w14:paraId="0ED54D6A" w14:textId="1238C816" w:rsidR="0080052F" w:rsidRPr="0080052F" w:rsidRDefault="008663BA" w:rsidP="00B848DD">
      <w:pPr>
        <w:spacing w:line="360" w:lineRule="auto"/>
        <w:jc w:val="both"/>
        <w:rPr>
          <w:rFonts w:cs="Times New Roman"/>
        </w:rPr>
      </w:pPr>
      <w:r w:rsidRPr="00B848DD">
        <w:rPr>
          <w:rFonts w:cs="Times New Roman"/>
        </w:rPr>
        <w:t xml:space="preserve">The oxygen-poor blood that travels throughout the body through the veins ultimately makes its way to the heart, which </w:t>
      </w:r>
      <w:proofErr w:type="gramStart"/>
      <w:r w:rsidRPr="00B848DD">
        <w:rPr>
          <w:rFonts w:cs="Times New Roman"/>
        </w:rPr>
        <w:t>is located in</w:t>
      </w:r>
      <w:proofErr w:type="gramEnd"/>
      <w:r w:rsidRPr="00B848DD">
        <w:rPr>
          <w:rFonts w:cs="Times New Roman"/>
        </w:rPr>
        <w:t xml:space="preserve"> the center of the chest cavity. Your veins play a significant role in the operation of your circulatory system. Veins may be found throughout your body. They </w:t>
      </w:r>
      <w:proofErr w:type="gramStart"/>
      <w:r w:rsidRPr="00B848DD">
        <w:rPr>
          <w:rFonts w:cs="Times New Roman"/>
        </w:rPr>
        <w:t>are able to</w:t>
      </w:r>
      <w:proofErr w:type="gramEnd"/>
      <w:r w:rsidRPr="00B848DD">
        <w:rPr>
          <w:rFonts w:cs="Times New Roman"/>
        </w:rPr>
        <w:t xml:space="preserve"> make a contribution to the management of blood flow because they collaborate with the heart and the other arteries</w:t>
      </w:r>
      <w:r w:rsidR="00EE2F8A">
        <w:rPr>
          <w:rFonts w:cs="Times New Roman"/>
        </w:rPr>
        <w:t xml:space="preserve"> (</w:t>
      </w:r>
      <w:proofErr w:type="spellStart"/>
      <w:r w:rsidR="00EE2F8A">
        <w:rPr>
          <w:rFonts w:cs="Times New Roman"/>
        </w:rPr>
        <w:t>Ormazabal</w:t>
      </w:r>
      <w:proofErr w:type="spellEnd"/>
      <w:r w:rsidR="00EE2F8A">
        <w:rPr>
          <w:rFonts w:cs="Times New Roman"/>
        </w:rPr>
        <w:t xml:space="preserve"> et al., 2018)</w:t>
      </w:r>
      <w:r w:rsidRPr="00B848DD">
        <w:rPr>
          <w:rFonts w:cs="Times New Roman"/>
        </w:rPr>
        <w:t>. This allows them to operate more effectively. Your veins contain the vast bulk of your blood and are located throughout your body.</w:t>
      </w:r>
    </w:p>
    <w:p w14:paraId="591643CE" w14:textId="0B54B5BB" w:rsidR="0080052F" w:rsidRPr="00B848DD" w:rsidRDefault="0080052F" w:rsidP="00B848DD">
      <w:pPr>
        <w:pStyle w:val="Heading2"/>
        <w:spacing w:line="360" w:lineRule="auto"/>
        <w:jc w:val="both"/>
        <w:rPr>
          <w:rFonts w:cs="Times New Roman"/>
          <w:color w:val="auto"/>
        </w:rPr>
      </w:pPr>
      <w:bookmarkStart w:id="6" w:name="_Toc117269544"/>
      <w:r w:rsidRPr="00B848DD">
        <w:rPr>
          <w:rFonts w:cs="Times New Roman"/>
          <w:color w:val="auto"/>
        </w:rPr>
        <w:t>Capillaries</w:t>
      </w:r>
      <w:bookmarkEnd w:id="6"/>
    </w:p>
    <w:p w14:paraId="0C1DA6CD" w14:textId="4B4E5156" w:rsidR="008663BA" w:rsidRPr="00B848DD" w:rsidRDefault="008663BA" w:rsidP="00B848DD">
      <w:pPr>
        <w:spacing w:line="360" w:lineRule="auto"/>
        <w:jc w:val="both"/>
        <w:rPr>
          <w:b/>
          <w:caps/>
        </w:rPr>
      </w:pPr>
      <w:r w:rsidRPr="00B848DD">
        <w:t xml:space="preserve">Capillaries are a particular kind of blood vessel that are rather thin and may be found all throughout the body in various locations. In the process of transporting oxygen and nutrients to the cells of </w:t>
      </w:r>
      <w:proofErr w:type="gramStart"/>
      <w:r w:rsidRPr="00B848DD">
        <w:t>all of</w:t>
      </w:r>
      <w:proofErr w:type="gramEnd"/>
      <w:r w:rsidRPr="00B848DD">
        <w:t xml:space="preserve"> the organs and systems located throughout the body, they perform an important and necessary function. Capillaries are the smallest blood vessels that are existent, and they are dispersed all throughout your body in various locations</w:t>
      </w:r>
      <w:r w:rsidR="00EE2F8A">
        <w:t xml:space="preserve"> </w:t>
      </w:r>
      <w:r w:rsidR="00EE2F8A">
        <w:rPr>
          <w:rFonts w:cs="Times New Roman"/>
        </w:rPr>
        <w:t>(Vogel et al., 2021)</w:t>
      </w:r>
      <w:r w:rsidRPr="00B848DD">
        <w:t>. Veins and capillaries are the blood vessels that are responsible for bringing blood back to the right atrium of the heart, and capillaries are the blood vessels that are responsible for sending blood back to the right atrium of the heart, respectively. Capillaries are the blood vessels that are the smallest and most numerous overall (veins). The primary function of capillaries is to act as conduits for the transport of chemicals between the cells of a tissue and the arteries that are responsible for delivering blood to the rest of the body</w:t>
      </w:r>
      <w:r w:rsidR="00EE2F8A">
        <w:t xml:space="preserve"> </w:t>
      </w:r>
      <w:r w:rsidR="00EE2F8A">
        <w:rPr>
          <w:rFonts w:cs="Times New Roman"/>
        </w:rPr>
        <w:t>(Mehra et al., 2020)</w:t>
      </w:r>
      <w:r w:rsidRPr="00B848DD">
        <w:t>.</w:t>
      </w:r>
    </w:p>
    <w:p w14:paraId="377CADE5" w14:textId="601E793B" w:rsidR="0080052F" w:rsidRPr="00B848DD" w:rsidRDefault="0080052F" w:rsidP="00B848DD">
      <w:pPr>
        <w:pStyle w:val="Heading1"/>
        <w:rPr>
          <w:rFonts w:cs="Times New Roman"/>
          <w:color w:val="auto"/>
        </w:rPr>
      </w:pPr>
      <w:bookmarkStart w:id="7" w:name="_Toc117269545"/>
      <w:r w:rsidRPr="00B848DD">
        <w:rPr>
          <w:rFonts w:cs="Times New Roman"/>
          <w:color w:val="auto"/>
        </w:rPr>
        <w:lastRenderedPageBreak/>
        <w:t>Structure &amp; Functioning of the Human Body</w:t>
      </w:r>
      <w:bookmarkEnd w:id="7"/>
    </w:p>
    <w:p w14:paraId="4527F066" w14:textId="7F48BFF1" w:rsidR="0080052F" w:rsidRPr="00B848DD" w:rsidRDefault="00CF2134" w:rsidP="00B848DD">
      <w:pPr>
        <w:spacing w:line="360" w:lineRule="auto"/>
        <w:jc w:val="both"/>
        <w:rPr>
          <w:rFonts w:cs="Times New Roman"/>
        </w:rPr>
      </w:pPr>
      <w:r w:rsidRPr="00B848DD">
        <w:rPr>
          <w:rFonts w:cs="Times New Roman"/>
        </w:rPr>
        <w:t>The human body's anatomy is one of the most complex biological structures that have ever been developed. It is a complex system that is made up of organs and tissues that are related to one another. The Zang and Wu viscera, non-organ structures, sense organs and orifices, and the material base of living activities make up its key components.</w:t>
      </w:r>
      <w:r w:rsidR="00733BD3" w:rsidRPr="00B848DD">
        <w:rPr>
          <w:rFonts w:cs="Times New Roman"/>
        </w:rPr>
        <w:t xml:space="preserve"> After beginning with only a single cell, the adult human body will eventually include over 200 different kinds of cells</w:t>
      </w:r>
      <w:r w:rsidR="00EE2F8A">
        <w:rPr>
          <w:rFonts w:cs="Times New Roman"/>
        </w:rPr>
        <w:t xml:space="preserve"> (</w:t>
      </w:r>
      <w:proofErr w:type="spellStart"/>
      <w:r w:rsidR="00EE2F8A">
        <w:rPr>
          <w:rFonts w:cs="Times New Roman"/>
        </w:rPr>
        <w:t>Clerkin</w:t>
      </w:r>
      <w:proofErr w:type="spellEnd"/>
      <w:r w:rsidR="00EE2F8A">
        <w:rPr>
          <w:rFonts w:cs="Times New Roman"/>
        </w:rPr>
        <w:t xml:space="preserve"> et al., 2020)</w:t>
      </w:r>
      <w:r w:rsidR="00733BD3" w:rsidRPr="00B848DD">
        <w:rPr>
          <w:rFonts w:cs="Times New Roman"/>
        </w:rPr>
        <w:t>. The molecular machinery that is included within a cell's membrane is there so that the cell may carry out metabolic operations and store genetic information. There are many distinct kinds of cells, and each of these cells performs a specialized job in the body. Red blood cells are responsible for transporting oxygen throughout the body, while muscle cells are responsible for contracting and moving us</w:t>
      </w:r>
      <w:r w:rsidR="00EE2F8A">
        <w:rPr>
          <w:rFonts w:cs="Times New Roman"/>
        </w:rPr>
        <w:t xml:space="preserve"> (Witkowski et al., 2020)</w:t>
      </w:r>
      <w:r w:rsidR="00733BD3" w:rsidRPr="00B848DD">
        <w:rPr>
          <w:rFonts w:cs="Times New Roman"/>
        </w:rPr>
        <w:t>. Other cells perform processing and communication related to our surroundings and our internal states (brain cells). It should go without saying that this is only a sampling. These hardworking cells eventually form four distinct types of tissue in the body through a process that involves joining together and organizing themselves. Tissue may be conceptualized as a network of working cells and the substances that are produced by those cells</w:t>
      </w:r>
      <w:r w:rsidR="00EE2F8A">
        <w:rPr>
          <w:rFonts w:cs="Times New Roman"/>
        </w:rPr>
        <w:t xml:space="preserve"> (Eckel et al., 2021)</w:t>
      </w:r>
      <w:r w:rsidR="00733BD3" w:rsidRPr="00B848DD">
        <w:rPr>
          <w:rFonts w:cs="Times New Roman"/>
        </w:rPr>
        <w:t xml:space="preserve">. Epithelial tissue, skeletal muscle tissue, the tissue found in the central nervous system, and adipose (connective) tissue are the four primary forms of human body tissue. The design of epithelial tissue is ideally adapted to contain both walls and tubes, in addition to compartments. </w:t>
      </w:r>
      <w:proofErr w:type="gramStart"/>
      <w:r w:rsidR="00733BD3" w:rsidRPr="00B848DD">
        <w:rPr>
          <w:rFonts w:cs="Times New Roman"/>
        </w:rPr>
        <w:t>In order for</w:t>
      </w:r>
      <w:proofErr w:type="gramEnd"/>
      <w:r w:rsidR="00733BD3" w:rsidRPr="00B848DD">
        <w:rPr>
          <w:rFonts w:cs="Times New Roman"/>
        </w:rPr>
        <w:t xml:space="preserve"> muscle tissue to contract and move, the cells inside the tissue need to be well organized and in constant communication with one another. Neurons, the fundamental building blocks of the nervous system, are found dispersed in extensive networks over the entirety of the nervous system</w:t>
      </w:r>
      <w:r w:rsidR="00EE2F8A">
        <w:rPr>
          <w:rFonts w:cs="Times New Roman"/>
        </w:rPr>
        <w:t xml:space="preserve"> (Vogel et al., 2021)</w:t>
      </w:r>
      <w:r w:rsidR="00733BD3" w:rsidRPr="00B848DD">
        <w:rPr>
          <w:rFonts w:cs="Times New Roman"/>
        </w:rPr>
        <w:t>. Connective tissue may be found in a variety of places, including blood, cartilage, fat, and bone.</w:t>
      </w:r>
    </w:p>
    <w:p w14:paraId="0312FA1A" w14:textId="77777777" w:rsidR="00733BD3" w:rsidRPr="0080052F" w:rsidRDefault="00733BD3" w:rsidP="00B848DD">
      <w:pPr>
        <w:spacing w:line="360" w:lineRule="auto"/>
        <w:jc w:val="both"/>
        <w:rPr>
          <w:rFonts w:cs="Times New Roman"/>
        </w:rPr>
      </w:pPr>
    </w:p>
    <w:p w14:paraId="283E5A77" w14:textId="0599A9C4" w:rsidR="0080052F" w:rsidRPr="00B848DD" w:rsidRDefault="0080052F" w:rsidP="00B848DD">
      <w:pPr>
        <w:pStyle w:val="Heading2"/>
        <w:spacing w:line="360" w:lineRule="auto"/>
        <w:jc w:val="both"/>
        <w:rPr>
          <w:rFonts w:cs="Times New Roman"/>
          <w:color w:val="auto"/>
        </w:rPr>
      </w:pPr>
      <w:bookmarkStart w:id="8" w:name="_Toc117269546"/>
      <w:r w:rsidRPr="00B848DD">
        <w:rPr>
          <w:rFonts w:cs="Times New Roman"/>
          <w:color w:val="auto"/>
        </w:rPr>
        <w:t xml:space="preserve">Structure of the </w:t>
      </w:r>
      <w:r w:rsidR="00733BD3" w:rsidRPr="00B848DD">
        <w:rPr>
          <w:rFonts w:cs="Times New Roman"/>
          <w:color w:val="auto"/>
        </w:rPr>
        <w:t>H</w:t>
      </w:r>
      <w:r w:rsidRPr="00B848DD">
        <w:rPr>
          <w:rFonts w:cs="Times New Roman"/>
          <w:color w:val="auto"/>
        </w:rPr>
        <w:t>eart</w:t>
      </w:r>
      <w:bookmarkEnd w:id="8"/>
    </w:p>
    <w:p w14:paraId="7B213FCC" w14:textId="1739C29D" w:rsidR="0080052F" w:rsidRPr="0080052F" w:rsidRDefault="00CF2134" w:rsidP="00B848DD">
      <w:pPr>
        <w:numPr>
          <w:ilvl w:val="0"/>
          <w:numId w:val="3"/>
        </w:numPr>
        <w:spacing w:line="360" w:lineRule="auto"/>
        <w:jc w:val="both"/>
        <w:rPr>
          <w:rFonts w:cs="Times New Roman"/>
        </w:rPr>
      </w:pPr>
      <w:r w:rsidRPr="00B848DD">
        <w:rPr>
          <w:rFonts w:cs="Times New Roman"/>
        </w:rPr>
        <w:t>The deoxygenated blood that is pumped from the body to the right side of the heart travels through the superior vena cava as well as the central venous veins</w:t>
      </w:r>
      <w:r w:rsidR="00EE2F8A">
        <w:rPr>
          <w:rFonts w:cs="Times New Roman"/>
        </w:rPr>
        <w:t xml:space="preserve"> (Mehra et al., 2020)</w:t>
      </w:r>
      <w:r w:rsidRPr="00B848DD">
        <w:rPr>
          <w:rFonts w:cs="Times New Roman"/>
        </w:rPr>
        <w:t>.</w:t>
      </w:r>
    </w:p>
    <w:p w14:paraId="45997AA2" w14:textId="0AC91645" w:rsidR="0080052F" w:rsidRPr="0080052F" w:rsidRDefault="00CF2134" w:rsidP="00B848DD">
      <w:pPr>
        <w:numPr>
          <w:ilvl w:val="0"/>
          <w:numId w:val="3"/>
        </w:numPr>
        <w:spacing w:line="360" w:lineRule="auto"/>
        <w:jc w:val="both"/>
        <w:rPr>
          <w:rFonts w:cs="Times New Roman"/>
        </w:rPr>
      </w:pPr>
      <w:r w:rsidRPr="00B848DD">
        <w:rPr>
          <w:rFonts w:cs="Times New Roman"/>
        </w:rPr>
        <w:t>Blood is pumped out of the heart and into the lungs through the pulmonary valve thanks to the contractions of the right ventricle.</w:t>
      </w:r>
    </w:p>
    <w:p w14:paraId="2C0266B4" w14:textId="5B10F3D6" w:rsidR="0080052F" w:rsidRPr="0080052F" w:rsidRDefault="00CF2134" w:rsidP="00B848DD">
      <w:pPr>
        <w:numPr>
          <w:ilvl w:val="0"/>
          <w:numId w:val="3"/>
        </w:numPr>
        <w:spacing w:line="360" w:lineRule="auto"/>
        <w:jc w:val="both"/>
        <w:rPr>
          <w:rFonts w:cs="Times New Roman"/>
        </w:rPr>
      </w:pPr>
      <w:r w:rsidRPr="00B848DD">
        <w:rPr>
          <w:rFonts w:cs="Times New Roman"/>
        </w:rPr>
        <w:lastRenderedPageBreak/>
        <w:t>The aorta is the conduit via which blood travels from the heart to the pulmonary arteries located on the left and right sides of the chest.</w:t>
      </w:r>
    </w:p>
    <w:p w14:paraId="732AD6A9" w14:textId="676C0066" w:rsidR="0080052F" w:rsidRPr="0080052F" w:rsidRDefault="00CF2134" w:rsidP="00B848DD">
      <w:pPr>
        <w:numPr>
          <w:ilvl w:val="0"/>
          <w:numId w:val="3"/>
        </w:numPr>
        <w:spacing w:line="360" w:lineRule="auto"/>
        <w:jc w:val="both"/>
        <w:rPr>
          <w:rFonts w:cs="Times New Roman"/>
        </w:rPr>
      </w:pPr>
      <w:r w:rsidRPr="00B848DD">
        <w:rPr>
          <w:rFonts w:cs="Times New Roman"/>
        </w:rPr>
        <w:t>The left atrium of the heart is the destination for blood after it has been rerouted through the four pulmonary veins</w:t>
      </w:r>
      <w:r w:rsidR="00EE2F8A">
        <w:rPr>
          <w:rFonts w:cs="Times New Roman"/>
        </w:rPr>
        <w:t xml:space="preserve"> (</w:t>
      </w:r>
      <w:proofErr w:type="spellStart"/>
      <w:r w:rsidR="00EE2F8A">
        <w:rPr>
          <w:rFonts w:cs="Times New Roman"/>
        </w:rPr>
        <w:t>Ormazabal</w:t>
      </w:r>
      <w:proofErr w:type="spellEnd"/>
      <w:r w:rsidR="00EE2F8A">
        <w:rPr>
          <w:rFonts w:cs="Times New Roman"/>
        </w:rPr>
        <w:t xml:space="preserve"> et al., 2018)</w:t>
      </w:r>
      <w:r w:rsidRPr="00B848DD">
        <w:rPr>
          <w:rFonts w:cs="Times New Roman"/>
        </w:rPr>
        <w:t>.</w:t>
      </w:r>
    </w:p>
    <w:p w14:paraId="4D7A1857" w14:textId="1830C2A4" w:rsidR="0080052F" w:rsidRPr="0080052F" w:rsidRDefault="00CF2134" w:rsidP="00B848DD">
      <w:pPr>
        <w:numPr>
          <w:ilvl w:val="0"/>
          <w:numId w:val="3"/>
        </w:numPr>
        <w:spacing w:line="360" w:lineRule="auto"/>
        <w:jc w:val="both"/>
        <w:rPr>
          <w:rFonts w:cs="Times New Roman"/>
        </w:rPr>
      </w:pPr>
      <w:r w:rsidRPr="00B848DD">
        <w:rPr>
          <w:rFonts w:cs="Times New Roman"/>
        </w:rPr>
        <w:t>Blood moves from the right atrium into the left chamber of the heart via the mitral valve every time the heart beats.</w:t>
      </w:r>
    </w:p>
    <w:p w14:paraId="6B5C1914" w14:textId="4807A1BA" w:rsidR="0080052F" w:rsidRPr="00B848DD" w:rsidRDefault="00CF2134" w:rsidP="00B848DD">
      <w:pPr>
        <w:numPr>
          <w:ilvl w:val="0"/>
          <w:numId w:val="3"/>
        </w:numPr>
        <w:spacing w:line="360" w:lineRule="auto"/>
        <w:jc w:val="both"/>
        <w:rPr>
          <w:rFonts w:cs="Times New Roman"/>
        </w:rPr>
      </w:pPr>
      <w:r w:rsidRPr="00B848DD">
        <w:rPr>
          <w:rFonts w:cs="Times New Roman"/>
        </w:rPr>
        <w:t xml:space="preserve">Blood is forced via the aortic valve, which </w:t>
      </w:r>
      <w:proofErr w:type="gramStart"/>
      <w:r w:rsidRPr="00B848DD">
        <w:rPr>
          <w:rFonts w:cs="Times New Roman"/>
        </w:rPr>
        <w:t>is located in</w:t>
      </w:r>
      <w:proofErr w:type="gramEnd"/>
      <w:r w:rsidRPr="00B848DD">
        <w:rPr>
          <w:rFonts w:cs="Times New Roman"/>
        </w:rPr>
        <w:t xml:space="preserve"> a major artery, from the left ventricle into the aorta. This artery is responsible for supplying the body with oxygen-rich blood</w:t>
      </w:r>
      <w:r w:rsidR="00EE2F8A">
        <w:rPr>
          <w:rFonts w:cs="Times New Roman"/>
        </w:rPr>
        <w:t xml:space="preserve"> (Jankowski et al., 2021)</w:t>
      </w:r>
      <w:r w:rsidRPr="00B848DD">
        <w:rPr>
          <w:rFonts w:cs="Times New Roman"/>
        </w:rPr>
        <w:t>.</w:t>
      </w:r>
    </w:p>
    <w:p w14:paraId="726D80B3" w14:textId="6DEF5194" w:rsidR="0080052F" w:rsidRPr="00B848DD" w:rsidRDefault="0080052F" w:rsidP="00B848DD">
      <w:pPr>
        <w:spacing w:line="360" w:lineRule="auto"/>
        <w:jc w:val="both"/>
        <w:rPr>
          <w:rFonts w:cs="Times New Roman"/>
        </w:rPr>
      </w:pPr>
    </w:p>
    <w:p w14:paraId="4A833676" w14:textId="77777777" w:rsidR="0080052F" w:rsidRPr="00B848DD" w:rsidRDefault="0080052F" w:rsidP="00B848DD">
      <w:pPr>
        <w:pStyle w:val="Heading1"/>
        <w:rPr>
          <w:rFonts w:cs="Times New Roman"/>
          <w:color w:val="auto"/>
        </w:rPr>
      </w:pPr>
      <w:bookmarkStart w:id="9" w:name="_Toc117269547"/>
      <w:r w:rsidRPr="00B848DD">
        <w:rPr>
          <w:rFonts w:cs="Times New Roman"/>
          <w:color w:val="auto"/>
        </w:rPr>
        <w:t>Cardiovascular Diseases (CVDs)</w:t>
      </w:r>
      <w:bookmarkEnd w:id="9"/>
    </w:p>
    <w:p w14:paraId="5D709570" w14:textId="03E64E5A" w:rsidR="00733BD3" w:rsidRPr="00B848DD" w:rsidRDefault="008663BA" w:rsidP="00B848DD">
      <w:pPr>
        <w:spacing w:line="360" w:lineRule="auto"/>
        <w:jc w:val="both"/>
        <w:rPr>
          <w:rFonts w:cs="Times New Roman"/>
        </w:rPr>
      </w:pPr>
      <w:r w:rsidRPr="00B848DD">
        <w:rPr>
          <w:rFonts w:cs="Times New Roman"/>
        </w:rPr>
        <w:t xml:space="preserve">Diseases of the cardiovascular system collectively refer to conditions that affect the functions of the cardiovascular system as a whole (CVDs). It is believed that around fifty percent of the overall population in the United Kingdom has </w:t>
      </w:r>
      <w:proofErr w:type="gramStart"/>
      <w:r w:rsidRPr="00B848DD">
        <w:rPr>
          <w:rFonts w:cs="Times New Roman"/>
        </w:rPr>
        <w:t>some kind of cardiovascular</w:t>
      </w:r>
      <w:proofErr w:type="gramEnd"/>
      <w:r w:rsidRPr="00B848DD">
        <w:rPr>
          <w:rFonts w:cs="Times New Roman"/>
        </w:rPr>
        <w:t xml:space="preserve"> disease</w:t>
      </w:r>
      <w:r w:rsidR="00EE2F8A">
        <w:rPr>
          <w:rFonts w:cs="Times New Roman"/>
        </w:rPr>
        <w:t xml:space="preserve"> (Thomas et al., 2018)</w:t>
      </w:r>
      <w:r w:rsidRPr="00B848DD">
        <w:rPr>
          <w:rFonts w:cs="Times New Roman"/>
        </w:rPr>
        <w:t>. Those who have been diagnosed with cardiovascular disease have the option of either taking medication or making changes to the way they live their lives. If detected at an early stage, heart illness can be treated in a manner that is far less complicated. Failure of the heart muscle to pump blood effectively is a serious disorder that can be brought on by cardiovascular disease</w:t>
      </w:r>
      <w:r w:rsidR="00EE2F8A">
        <w:rPr>
          <w:rFonts w:cs="Times New Roman"/>
        </w:rPr>
        <w:t xml:space="preserve"> (</w:t>
      </w:r>
      <w:proofErr w:type="spellStart"/>
      <w:r w:rsidR="00EE2F8A">
        <w:rPr>
          <w:rFonts w:cs="Times New Roman"/>
        </w:rPr>
        <w:t>Clerkin</w:t>
      </w:r>
      <w:proofErr w:type="spellEnd"/>
      <w:r w:rsidR="00EE2F8A">
        <w:rPr>
          <w:rFonts w:cs="Times New Roman"/>
        </w:rPr>
        <w:t xml:space="preserve"> et al., 2020)</w:t>
      </w:r>
      <w:r w:rsidRPr="00B848DD">
        <w:rPr>
          <w:rFonts w:cs="Times New Roman"/>
        </w:rPr>
        <w:t>.</w:t>
      </w:r>
    </w:p>
    <w:p w14:paraId="01B2DF95" w14:textId="77777777" w:rsidR="00733BD3" w:rsidRPr="00B848DD" w:rsidRDefault="00733BD3" w:rsidP="00B848DD">
      <w:pPr>
        <w:spacing w:line="360" w:lineRule="auto"/>
        <w:jc w:val="both"/>
        <w:rPr>
          <w:rFonts w:cs="Times New Roman"/>
        </w:rPr>
      </w:pPr>
    </w:p>
    <w:p w14:paraId="28F66C8C" w14:textId="4321C5ED" w:rsidR="0080052F" w:rsidRPr="00B848DD" w:rsidRDefault="0080052F" w:rsidP="00B848DD">
      <w:pPr>
        <w:pStyle w:val="Heading2"/>
        <w:spacing w:line="360" w:lineRule="auto"/>
        <w:jc w:val="both"/>
        <w:rPr>
          <w:rFonts w:cs="Times New Roman"/>
          <w:color w:val="auto"/>
        </w:rPr>
      </w:pPr>
      <w:bookmarkStart w:id="10" w:name="_Toc117269548"/>
      <w:r w:rsidRPr="00B848DD">
        <w:rPr>
          <w:rFonts w:cs="Times New Roman"/>
          <w:color w:val="auto"/>
        </w:rPr>
        <w:t>Heart Failure</w:t>
      </w:r>
      <w:bookmarkEnd w:id="10"/>
    </w:p>
    <w:p w14:paraId="10AEF607" w14:textId="2D3BF833" w:rsidR="0080052F" w:rsidRPr="0080052F" w:rsidRDefault="0080052F" w:rsidP="00B848DD">
      <w:pPr>
        <w:spacing w:line="360" w:lineRule="auto"/>
        <w:jc w:val="both"/>
        <w:rPr>
          <w:rFonts w:cs="Times New Roman"/>
        </w:rPr>
      </w:pPr>
      <w:r w:rsidRPr="0080052F">
        <w:rPr>
          <w:rFonts w:cs="Times New Roman"/>
        </w:rPr>
        <w:t>Heart failure is characterized by a significant decrease in the ability of the heart to pump blood throughout the body.</w:t>
      </w:r>
      <w:r w:rsidR="00733BD3" w:rsidRPr="00B848DD">
        <w:rPr>
          <w:rFonts w:cs="Times New Roman"/>
        </w:rPr>
        <w:t xml:space="preserve"> The inability of the heart to pump blood effectively to the rest of the body is a symptom of heart failure</w:t>
      </w:r>
      <w:r w:rsidR="00EE2F8A">
        <w:rPr>
          <w:rFonts w:cs="Times New Roman"/>
        </w:rPr>
        <w:t xml:space="preserve"> (Fuchs and </w:t>
      </w:r>
      <w:proofErr w:type="spellStart"/>
      <w:r w:rsidR="00EE2F8A">
        <w:rPr>
          <w:rFonts w:cs="Times New Roman"/>
        </w:rPr>
        <w:t>Whelton</w:t>
      </w:r>
      <w:proofErr w:type="spellEnd"/>
      <w:r w:rsidR="00EE2F8A">
        <w:rPr>
          <w:rFonts w:cs="Times New Roman"/>
        </w:rPr>
        <w:t>, 2020)</w:t>
      </w:r>
      <w:r w:rsidR="00733BD3" w:rsidRPr="00B848DD">
        <w:rPr>
          <w:rFonts w:cs="Times New Roman"/>
        </w:rPr>
        <w:t xml:space="preserve">. In most cases, it occurs as a result of the heart has become excessively weak or rigid. This illness is frequently described by the phrase "congestive heart failure," </w:t>
      </w:r>
      <w:proofErr w:type="gramStart"/>
      <w:r w:rsidR="00733BD3" w:rsidRPr="00B848DD">
        <w:rPr>
          <w:rFonts w:cs="Times New Roman"/>
        </w:rPr>
        <w:t>despite the fact that</w:t>
      </w:r>
      <w:proofErr w:type="gramEnd"/>
      <w:r w:rsidR="00733BD3" w:rsidRPr="00B848DD">
        <w:rPr>
          <w:rFonts w:cs="Times New Roman"/>
        </w:rPr>
        <w:t xml:space="preserve"> this word is used less frequently these days. Even </w:t>
      </w:r>
      <w:r w:rsidR="00733BD3" w:rsidRPr="00B848DD">
        <w:rPr>
          <w:rFonts w:cs="Times New Roman"/>
        </w:rPr>
        <w:lastRenderedPageBreak/>
        <w:t xml:space="preserve">though you may have cardiac failure, this does not always mean that your heart has entirely stopped pumping. This suggests that </w:t>
      </w:r>
      <w:proofErr w:type="gramStart"/>
      <w:r w:rsidR="00733BD3" w:rsidRPr="00B848DD">
        <w:rPr>
          <w:rFonts w:cs="Times New Roman"/>
        </w:rPr>
        <w:t>in order for</w:t>
      </w:r>
      <w:proofErr w:type="gramEnd"/>
      <w:r w:rsidR="00733BD3" w:rsidRPr="00B848DD">
        <w:rPr>
          <w:rFonts w:cs="Times New Roman"/>
        </w:rPr>
        <w:t xml:space="preserve"> it to work at its full potential, it could be beneficial to have some support. Although it is more prevalent in the senior population, this condition can affect people of any age</w:t>
      </w:r>
      <w:r w:rsidR="00EE2F8A">
        <w:rPr>
          <w:rFonts w:cs="Times New Roman"/>
        </w:rPr>
        <w:t xml:space="preserve"> (Vogel et al., 2021)</w:t>
      </w:r>
      <w:r w:rsidR="00733BD3" w:rsidRPr="00B848DD">
        <w:rPr>
          <w:rFonts w:cs="Times New Roman"/>
        </w:rPr>
        <w:t xml:space="preserve">. In most cases, the symptoms of heart failure get worse as time passes. There is no recognized therapy for this condition </w:t>
      </w:r>
      <w:proofErr w:type="gramStart"/>
      <w:r w:rsidR="00733BD3" w:rsidRPr="00B848DD">
        <w:rPr>
          <w:rFonts w:cs="Times New Roman"/>
        </w:rPr>
        <w:t>at this time</w:t>
      </w:r>
      <w:proofErr w:type="gramEnd"/>
      <w:r w:rsidR="00733BD3" w:rsidRPr="00B848DD">
        <w:rPr>
          <w:rFonts w:cs="Times New Roman"/>
        </w:rPr>
        <w:t>; nonetheless, many individuals indicate that they have been able to successfully manage their symptoms for decades.</w:t>
      </w:r>
    </w:p>
    <w:p w14:paraId="232122BE" w14:textId="77777777" w:rsidR="0080052F" w:rsidRPr="0080052F" w:rsidRDefault="0080052F" w:rsidP="00B848DD">
      <w:pPr>
        <w:spacing w:line="360" w:lineRule="auto"/>
        <w:jc w:val="both"/>
        <w:rPr>
          <w:rFonts w:cs="Times New Roman"/>
        </w:rPr>
      </w:pPr>
      <w:r w:rsidRPr="0080052F">
        <w:rPr>
          <w:rFonts w:cs="Times New Roman"/>
          <w:b/>
          <w:bCs/>
          <w:u w:val="single"/>
        </w:rPr>
        <w:t>Symptoms</w:t>
      </w:r>
      <w:r w:rsidRPr="0080052F">
        <w:rPr>
          <w:rFonts w:cs="Times New Roman"/>
        </w:rPr>
        <w:t>:</w:t>
      </w:r>
    </w:p>
    <w:p w14:paraId="493E8F57" w14:textId="77777777" w:rsidR="0080052F" w:rsidRPr="0080052F" w:rsidRDefault="0080052F" w:rsidP="00B848DD">
      <w:pPr>
        <w:numPr>
          <w:ilvl w:val="0"/>
          <w:numId w:val="4"/>
        </w:numPr>
        <w:spacing w:line="360" w:lineRule="auto"/>
        <w:jc w:val="both"/>
        <w:rPr>
          <w:rFonts w:cs="Times New Roman"/>
        </w:rPr>
      </w:pPr>
      <w:r w:rsidRPr="0080052F">
        <w:rPr>
          <w:rFonts w:cs="Times New Roman"/>
        </w:rPr>
        <w:t>A chronic case of hacking cough or wheezing</w:t>
      </w:r>
    </w:p>
    <w:p w14:paraId="000DDEEA" w14:textId="77777777" w:rsidR="0080052F" w:rsidRPr="0080052F" w:rsidRDefault="0080052F" w:rsidP="00B848DD">
      <w:pPr>
        <w:numPr>
          <w:ilvl w:val="0"/>
          <w:numId w:val="4"/>
        </w:numPr>
        <w:spacing w:line="360" w:lineRule="auto"/>
        <w:jc w:val="both"/>
        <w:rPr>
          <w:rFonts w:cs="Times New Roman"/>
        </w:rPr>
      </w:pPr>
      <w:r w:rsidRPr="0080052F">
        <w:rPr>
          <w:rFonts w:cs="Times New Roman"/>
        </w:rPr>
        <w:t>Difficulty breathing</w:t>
      </w:r>
    </w:p>
    <w:p w14:paraId="2F2D7679" w14:textId="77777777" w:rsidR="0080052F" w:rsidRPr="0080052F" w:rsidRDefault="0080052F" w:rsidP="00B848DD">
      <w:pPr>
        <w:numPr>
          <w:ilvl w:val="0"/>
          <w:numId w:val="4"/>
        </w:numPr>
        <w:spacing w:line="360" w:lineRule="auto"/>
        <w:jc w:val="both"/>
        <w:rPr>
          <w:rFonts w:cs="Times New Roman"/>
        </w:rPr>
      </w:pPr>
      <w:r w:rsidRPr="0080052F">
        <w:rPr>
          <w:rFonts w:cs="Times New Roman"/>
        </w:rPr>
        <w:t>Intolerance to Exercise</w:t>
      </w:r>
    </w:p>
    <w:p w14:paraId="7E26D406" w14:textId="77777777" w:rsidR="0080052F" w:rsidRPr="0080052F" w:rsidRDefault="0080052F" w:rsidP="00B848DD">
      <w:pPr>
        <w:numPr>
          <w:ilvl w:val="0"/>
          <w:numId w:val="4"/>
        </w:numPr>
        <w:spacing w:line="360" w:lineRule="auto"/>
        <w:jc w:val="both"/>
        <w:rPr>
          <w:rFonts w:cs="Times New Roman"/>
        </w:rPr>
      </w:pPr>
      <w:r w:rsidRPr="0080052F">
        <w:rPr>
          <w:rFonts w:cs="Times New Roman"/>
        </w:rPr>
        <w:t>Nausea</w:t>
      </w:r>
    </w:p>
    <w:p w14:paraId="32A0F061" w14:textId="77777777" w:rsidR="0080052F" w:rsidRPr="0080052F" w:rsidRDefault="0080052F" w:rsidP="00B848DD">
      <w:pPr>
        <w:numPr>
          <w:ilvl w:val="0"/>
          <w:numId w:val="4"/>
        </w:numPr>
        <w:spacing w:line="360" w:lineRule="auto"/>
        <w:jc w:val="both"/>
        <w:rPr>
          <w:rFonts w:cs="Times New Roman"/>
        </w:rPr>
      </w:pPr>
      <w:r w:rsidRPr="0080052F">
        <w:rPr>
          <w:rFonts w:cs="Times New Roman"/>
        </w:rPr>
        <w:t>Absence of hunger</w:t>
      </w:r>
    </w:p>
    <w:p w14:paraId="63327900" w14:textId="77777777" w:rsidR="0080052F" w:rsidRPr="0080052F" w:rsidRDefault="0080052F" w:rsidP="00B848DD">
      <w:pPr>
        <w:spacing w:line="360" w:lineRule="auto"/>
        <w:jc w:val="both"/>
        <w:rPr>
          <w:rFonts w:cs="Times New Roman"/>
        </w:rPr>
      </w:pPr>
      <w:r w:rsidRPr="0080052F">
        <w:rPr>
          <w:rFonts w:cs="Times New Roman"/>
          <w:b/>
          <w:bCs/>
          <w:u w:val="single"/>
        </w:rPr>
        <w:t>Risk Factors:</w:t>
      </w:r>
    </w:p>
    <w:p w14:paraId="2258E4F2" w14:textId="77777777" w:rsidR="0080052F" w:rsidRPr="0080052F" w:rsidRDefault="0080052F" w:rsidP="00B848DD">
      <w:pPr>
        <w:numPr>
          <w:ilvl w:val="0"/>
          <w:numId w:val="5"/>
        </w:numPr>
        <w:spacing w:line="360" w:lineRule="auto"/>
        <w:jc w:val="both"/>
        <w:rPr>
          <w:rFonts w:cs="Times New Roman"/>
        </w:rPr>
      </w:pPr>
      <w:r w:rsidRPr="0080052F">
        <w:rPr>
          <w:rFonts w:cs="Times New Roman"/>
        </w:rPr>
        <w:t>A condition characterized by persistently elevated blood pressure</w:t>
      </w:r>
    </w:p>
    <w:p w14:paraId="4753D9A0" w14:textId="77777777" w:rsidR="0080052F" w:rsidRPr="0080052F" w:rsidRDefault="0080052F" w:rsidP="00B848DD">
      <w:pPr>
        <w:numPr>
          <w:ilvl w:val="0"/>
          <w:numId w:val="5"/>
        </w:numPr>
        <w:spacing w:line="360" w:lineRule="auto"/>
        <w:jc w:val="both"/>
        <w:rPr>
          <w:rFonts w:cs="Times New Roman"/>
        </w:rPr>
      </w:pPr>
      <w:r w:rsidRPr="0080052F">
        <w:rPr>
          <w:rFonts w:cs="Times New Roman"/>
        </w:rPr>
        <w:t>CAD, or coronary artery disease</w:t>
      </w:r>
    </w:p>
    <w:p w14:paraId="76D0B46D" w14:textId="77777777" w:rsidR="0080052F" w:rsidRPr="0080052F" w:rsidRDefault="0080052F" w:rsidP="00B848DD">
      <w:pPr>
        <w:numPr>
          <w:ilvl w:val="0"/>
          <w:numId w:val="5"/>
        </w:numPr>
        <w:spacing w:line="360" w:lineRule="auto"/>
        <w:jc w:val="both"/>
        <w:rPr>
          <w:rFonts w:cs="Times New Roman"/>
        </w:rPr>
      </w:pPr>
      <w:r w:rsidRPr="0080052F">
        <w:rPr>
          <w:rFonts w:cs="Times New Roman"/>
        </w:rPr>
        <w:t>Shock to the heart</w:t>
      </w:r>
    </w:p>
    <w:p w14:paraId="3FA6A99E" w14:textId="77777777" w:rsidR="0080052F" w:rsidRPr="0080052F" w:rsidRDefault="0080052F" w:rsidP="00B848DD">
      <w:pPr>
        <w:numPr>
          <w:ilvl w:val="0"/>
          <w:numId w:val="5"/>
        </w:numPr>
        <w:spacing w:line="360" w:lineRule="auto"/>
        <w:jc w:val="both"/>
        <w:rPr>
          <w:rFonts w:cs="Times New Roman"/>
        </w:rPr>
      </w:pPr>
      <w:r w:rsidRPr="0080052F">
        <w:rPr>
          <w:rFonts w:cs="Times New Roman"/>
        </w:rPr>
        <w:t>Diabetes</w:t>
      </w:r>
    </w:p>
    <w:p w14:paraId="12B4918E" w14:textId="705A6BF7" w:rsidR="008663BA" w:rsidRPr="00B848DD" w:rsidRDefault="0080052F" w:rsidP="00B848DD">
      <w:pPr>
        <w:numPr>
          <w:ilvl w:val="0"/>
          <w:numId w:val="5"/>
        </w:numPr>
        <w:spacing w:line="360" w:lineRule="auto"/>
        <w:jc w:val="both"/>
        <w:rPr>
          <w:rFonts w:cs="Times New Roman"/>
        </w:rPr>
      </w:pPr>
      <w:r w:rsidRPr="0080052F">
        <w:rPr>
          <w:rFonts w:cs="Times New Roman"/>
        </w:rPr>
        <w:t>Apnea during Sleep</w:t>
      </w:r>
    </w:p>
    <w:p w14:paraId="09FD2EE3" w14:textId="069B666A" w:rsidR="0080052F" w:rsidRPr="00B848DD" w:rsidRDefault="0080052F" w:rsidP="00B848DD">
      <w:pPr>
        <w:pStyle w:val="Heading1"/>
        <w:rPr>
          <w:rFonts w:cs="Times New Roman"/>
          <w:color w:val="auto"/>
        </w:rPr>
      </w:pPr>
      <w:bookmarkStart w:id="11" w:name="_Toc117269549"/>
      <w:r w:rsidRPr="00B848DD">
        <w:rPr>
          <w:rFonts w:cs="Times New Roman"/>
          <w:color w:val="auto"/>
        </w:rPr>
        <w:t>Manage Cardiovascular diseases (CVDs)</w:t>
      </w:r>
      <w:bookmarkEnd w:id="11"/>
    </w:p>
    <w:p w14:paraId="50FC79C7" w14:textId="3E99D9D0" w:rsidR="0080052F" w:rsidRPr="0080052F" w:rsidRDefault="008663BA" w:rsidP="00B848DD">
      <w:pPr>
        <w:spacing w:line="360" w:lineRule="auto"/>
        <w:jc w:val="both"/>
        <w:rPr>
          <w:rFonts w:cs="Times New Roman"/>
          <w:szCs w:val="24"/>
        </w:rPr>
      </w:pPr>
      <w:r w:rsidRPr="00B848DD">
        <w:rPr>
          <w:rFonts w:cs="Times New Roman"/>
        </w:rPr>
        <w:t>There is no medicine available that can turn back the clock and reverse the consequences of heart failure at this time. The disease's course can, however, be slowed down, and its symptoms can be alleviated, by using one of the therapies that are currently accessible.</w:t>
      </w:r>
      <w:r w:rsidR="0080052F" w:rsidRPr="0080052F">
        <w:rPr>
          <w:rFonts w:cs="Times New Roman"/>
        </w:rPr>
        <w:t xml:space="preserve"> </w:t>
      </w:r>
      <w:r w:rsidRPr="00B848DD">
        <w:rPr>
          <w:rFonts w:cs="Times New Roman"/>
        </w:rPr>
        <w:t>Although if heart failure is caused by a condition that may be treated, recovery is feasible. One solution to this problem is to either replace or repair the heart valves that are damaged</w:t>
      </w:r>
      <w:r w:rsidR="00EE2F8A">
        <w:rPr>
          <w:rFonts w:cs="Times New Roman"/>
        </w:rPr>
        <w:t xml:space="preserve"> (Witkowski et al., 2020)</w:t>
      </w:r>
      <w:r w:rsidRPr="00B848DD">
        <w:rPr>
          <w:rFonts w:cs="Times New Roman"/>
        </w:rPr>
        <w:t>.</w:t>
      </w:r>
    </w:p>
    <w:p w14:paraId="00D8B3CB" w14:textId="77777777" w:rsidR="0080052F" w:rsidRPr="0080052F" w:rsidRDefault="0080052F" w:rsidP="00B848DD">
      <w:pPr>
        <w:numPr>
          <w:ilvl w:val="0"/>
          <w:numId w:val="6"/>
        </w:numPr>
        <w:spacing w:line="360" w:lineRule="auto"/>
        <w:jc w:val="both"/>
        <w:rPr>
          <w:rFonts w:cs="Times New Roman"/>
        </w:rPr>
      </w:pPr>
      <w:r w:rsidRPr="0080052F">
        <w:rPr>
          <w:rFonts w:cs="Times New Roman"/>
        </w:rPr>
        <w:lastRenderedPageBreak/>
        <w:t>Modifications to one's lifestyle, such as dietary and physical activity changes</w:t>
      </w:r>
    </w:p>
    <w:p w14:paraId="147626D3" w14:textId="77777777" w:rsidR="0080052F" w:rsidRPr="0080052F" w:rsidRDefault="0080052F" w:rsidP="00B848DD">
      <w:pPr>
        <w:numPr>
          <w:ilvl w:val="0"/>
          <w:numId w:val="6"/>
        </w:numPr>
        <w:spacing w:line="360" w:lineRule="auto"/>
        <w:jc w:val="both"/>
        <w:rPr>
          <w:rFonts w:cs="Times New Roman"/>
        </w:rPr>
      </w:pPr>
      <w:r w:rsidRPr="0080052F">
        <w:rPr>
          <w:rFonts w:cs="Times New Roman"/>
        </w:rPr>
        <w:t>Equipment and surgical procedures</w:t>
      </w:r>
    </w:p>
    <w:p w14:paraId="13BC2959" w14:textId="77777777" w:rsidR="0080052F" w:rsidRPr="0080052F" w:rsidRDefault="0080052F" w:rsidP="00B848DD">
      <w:pPr>
        <w:numPr>
          <w:ilvl w:val="0"/>
          <w:numId w:val="6"/>
        </w:numPr>
        <w:spacing w:line="360" w:lineRule="auto"/>
        <w:jc w:val="both"/>
        <w:rPr>
          <w:rFonts w:cs="Times New Roman"/>
        </w:rPr>
      </w:pPr>
      <w:r w:rsidRPr="0080052F">
        <w:rPr>
          <w:rFonts w:cs="Times New Roman"/>
        </w:rPr>
        <w:t>Medications available only with a doctor's prescription, used to lower blood pressure or cholesterol levels</w:t>
      </w:r>
    </w:p>
    <w:p w14:paraId="348AFF41" w14:textId="77777777" w:rsidR="0080052F" w:rsidRPr="0080052F" w:rsidRDefault="0080052F" w:rsidP="00B848DD">
      <w:pPr>
        <w:numPr>
          <w:ilvl w:val="0"/>
          <w:numId w:val="6"/>
        </w:numPr>
        <w:spacing w:line="360" w:lineRule="auto"/>
        <w:jc w:val="both"/>
        <w:rPr>
          <w:rFonts w:cs="Times New Roman"/>
        </w:rPr>
      </w:pPr>
      <w:r w:rsidRPr="0080052F">
        <w:rPr>
          <w:rFonts w:cs="Times New Roman"/>
        </w:rPr>
        <w:t>Diuretics to decrease swelling, or edema</w:t>
      </w:r>
    </w:p>
    <w:p w14:paraId="141E6BDD" w14:textId="249B4317" w:rsidR="0080052F" w:rsidRPr="00B848DD" w:rsidRDefault="0080052F" w:rsidP="00B848DD">
      <w:pPr>
        <w:spacing w:line="360" w:lineRule="auto"/>
        <w:jc w:val="both"/>
        <w:rPr>
          <w:rFonts w:cs="Times New Roman"/>
        </w:rPr>
      </w:pPr>
    </w:p>
    <w:p w14:paraId="4DEAB742" w14:textId="77777777" w:rsidR="00CF2134" w:rsidRPr="00B848DD" w:rsidRDefault="00CF2134" w:rsidP="00B848DD">
      <w:pPr>
        <w:spacing w:line="360" w:lineRule="auto"/>
        <w:jc w:val="both"/>
        <w:rPr>
          <w:rFonts w:cs="Times New Roman"/>
          <w:b/>
          <w:bCs/>
        </w:rPr>
      </w:pPr>
      <w:r w:rsidRPr="00B848DD">
        <w:rPr>
          <w:rFonts w:cs="Times New Roman"/>
          <w:b/>
          <w:bCs/>
        </w:rPr>
        <w:br w:type="page"/>
      </w:r>
    </w:p>
    <w:p w14:paraId="0DA19C28" w14:textId="177DBDE5" w:rsidR="0080052F" w:rsidRPr="00B848DD" w:rsidRDefault="0080052F" w:rsidP="00B848DD">
      <w:pPr>
        <w:pStyle w:val="Heading1"/>
        <w:rPr>
          <w:rFonts w:cs="Times New Roman"/>
          <w:color w:val="auto"/>
        </w:rPr>
      </w:pPr>
      <w:bookmarkStart w:id="12" w:name="_Toc117269550"/>
      <w:r w:rsidRPr="00B848DD">
        <w:rPr>
          <w:rFonts w:cs="Times New Roman"/>
          <w:color w:val="auto"/>
        </w:rPr>
        <w:lastRenderedPageBreak/>
        <w:t>Conclusion</w:t>
      </w:r>
      <w:bookmarkEnd w:id="12"/>
      <w:r w:rsidRPr="00B848DD">
        <w:rPr>
          <w:rFonts w:cs="Times New Roman"/>
          <w:color w:val="auto"/>
        </w:rPr>
        <w:t xml:space="preserve"> </w:t>
      </w:r>
    </w:p>
    <w:p w14:paraId="2A4CAB5D" w14:textId="57E93A84" w:rsidR="0080052F" w:rsidRPr="00B848DD" w:rsidRDefault="008663BA" w:rsidP="00B848DD">
      <w:pPr>
        <w:spacing w:line="360" w:lineRule="auto"/>
        <w:jc w:val="both"/>
        <w:rPr>
          <w:rFonts w:cs="Times New Roman"/>
        </w:rPr>
      </w:pPr>
      <w:r w:rsidRPr="00B848DD">
        <w:rPr>
          <w:rFonts w:cs="Times New Roman"/>
        </w:rPr>
        <w:t xml:space="preserve">The term "cardiovascular system" refers to the network of blood vessels, including capillaries, veins, and arteries, that is responsible for delivering blood to all parts of the body. </w:t>
      </w:r>
      <w:proofErr w:type="gramStart"/>
      <w:r w:rsidRPr="00B848DD">
        <w:rPr>
          <w:rFonts w:cs="Times New Roman"/>
        </w:rPr>
        <w:t>In order for</w:t>
      </w:r>
      <w:proofErr w:type="gramEnd"/>
      <w:r w:rsidRPr="00B848DD">
        <w:rPr>
          <w:rFonts w:cs="Times New Roman"/>
        </w:rPr>
        <w:t xml:space="preserve"> there to be optimal blood flow throughout the body, both the systemic and pulmonary circulatory systems need certain components. </w:t>
      </w:r>
      <w:proofErr w:type="gramStart"/>
      <w:r w:rsidRPr="00B848DD">
        <w:rPr>
          <w:rFonts w:cs="Times New Roman"/>
        </w:rPr>
        <w:t>Each and every</w:t>
      </w:r>
      <w:proofErr w:type="gramEnd"/>
      <w:r w:rsidRPr="00B848DD">
        <w:rPr>
          <w:rFonts w:cs="Times New Roman"/>
        </w:rPr>
        <w:t xml:space="preserve"> cardiac cycle consists of a pair of distinct phases known as systole and diastole. Although diastole is more often recognized as the release phase, systole is also referred to as the contraction phase (contraction). Arrhythmias, heart attacks, and strokes are three of the most frequent cardiovascular disorders, although the phrase "heart illness" can refer to a wide range of other ailments related to the cardiovascular system. The efficiency of the heart typically declines with advancing age, a decline that is made much more pronounced by engaging in severe physical exercise. One of the risk factors for the development of hypertension as well as other cardiovascular disorders is the gradual hardening of the arteries that occurs naturally with advancing age. As a result of this, we are compelled to participate in activities that aim to avoid future occurrences. One of the most effective strategies to reduce one's risk of developing cardiovascular diseases is to have a healthy lifestyle and maintain a healthy weight.</w:t>
      </w:r>
    </w:p>
    <w:p w14:paraId="7231F047" w14:textId="77777777" w:rsidR="0080052F" w:rsidRPr="00B848DD" w:rsidRDefault="0080052F" w:rsidP="00B848DD">
      <w:pPr>
        <w:spacing w:line="360" w:lineRule="auto"/>
        <w:jc w:val="both"/>
        <w:rPr>
          <w:rFonts w:cs="Times New Roman"/>
        </w:rPr>
      </w:pPr>
      <w:r w:rsidRPr="00B848DD">
        <w:rPr>
          <w:rFonts w:cs="Times New Roman"/>
        </w:rPr>
        <w:br w:type="page"/>
      </w:r>
    </w:p>
    <w:p w14:paraId="49FCD324" w14:textId="27012695" w:rsidR="0080052F" w:rsidRPr="00B848DD" w:rsidRDefault="0080052F" w:rsidP="00B848DD">
      <w:pPr>
        <w:pStyle w:val="Heading1"/>
        <w:rPr>
          <w:rFonts w:cs="Times New Roman"/>
          <w:color w:val="auto"/>
        </w:rPr>
      </w:pPr>
      <w:bookmarkStart w:id="13" w:name="_Toc117269551"/>
      <w:r w:rsidRPr="00B848DD">
        <w:rPr>
          <w:rFonts w:cs="Times New Roman"/>
          <w:color w:val="auto"/>
        </w:rPr>
        <w:lastRenderedPageBreak/>
        <w:t>References</w:t>
      </w:r>
      <w:bookmarkEnd w:id="13"/>
    </w:p>
    <w:p w14:paraId="55AF0D7A" w14:textId="0B9F71DB" w:rsidR="004A5BA6" w:rsidRPr="0080052F" w:rsidRDefault="004A5BA6" w:rsidP="00B848DD">
      <w:pPr>
        <w:spacing w:line="360" w:lineRule="auto"/>
        <w:jc w:val="both"/>
        <w:rPr>
          <w:rFonts w:cs="Times New Roman"/>
        </w:rPr>
      </w:pPr>
      <w:proofErr w:type="spellStart"/>
      <w:r w:rsidRPr="0080052F">
        <w:rPr>
          <w:rFonts w:cs="Times New Roman"/>
        </w:rPr>
        <w:t>AlGhatrif</w:t>
      </w:r>
      <w:proofErr w:type="spellEnd"/>
      <w:r w:rsidRPr="0080052F">
        <w:rPr>
          <w:rFonts w:cs="Times New Roman"/>
        </w:rPr>
        <w:t xml:space="preserve">, M., </w:t>
      </w:r>
      <w:proofErr w:type="spellStart"/>
      <w:r w:rsidRPr="0080052F">
        <w:rPr>
          <w:rFonts w:cs="Times New Roman"/>
        </w:rPr>
        <w:t>Cingolani</w:t>
      </w:r>
      <w:proofErr w:type="spellEnd"/>
      <w:r w:rsidRPr="0080052F">
        <w:rPr>
          <w:rFonts w:cs="Times New Roman"/>
        </w:rPr>
        <w:t xml:space="preserve">, O. and </w:t>
      </w:r>
      <w:proofErr w:type="spellStart"/>
      <w:r w:rsidRPr="0080052F">
        <w:rPr>
          <w:rFonts w:cs="Times New Roman"/>
        </w:rPr>
        <w:t>Lakatta</w:t>
      </w:r>
      <w:proofErr w:type="spellEnd"/>
      <w:r w:rsidRPr="0080052F">
        <w:rPr>
          <w:rFonts w:cs="Times New Roman"/>
        </w:rPr>
        <w:t xml:space="preserve">, E.G., 2020. The dilemma of coronavirus disease 2019, </w:t>
      </w:r>
      <w:r>
        <w:rPr>
          <w:rFonts w:cs="Times New Roman"/>
        </w:rPr>
        <w:tab/>
      </w:r>
      <w:r w:rsidRPr="0080052F">
        <w:rPr>
          <w:rFonts w:cs="Times New Roman"/>
        </w:rPr>
        <w:t>aging, and cardiovascular disease: insights from cardiovascular aging science. </w:t>
      </w:r>
      <w:r w:rsidRPr="0080052F">
        <w:rPr>
          <w:rFonts w:cs="Times New Roman"/>
          <w:i/>
          <w:iCs/>
        </w:rPr>
        <w:t xml:space="preserve">JAMA </w:t>
      </w:r>
      <w:r>
        <w:rPr>
          <w:rFonts w:cs="Times New Roman"/>
          <w:i/>
          <w:iCs/>
        </w:rPr>
        <w:tab/>
      </w:r>
      <w:r w:rsidRPr="0080052F">
        <w:rPr>
          <w:rFonts w:cs="Times New Roman"/>
          <w:i/>
          <w:iCs/>
        </w:rPr>
        <w:t>cardiology</w:t>
      </w:r>
      <w:r w:rsidRPr="0080052F">
        <w:rPr>
          <w:rFonts w:cs="Times New Roman"/>
        </w:rPr>
        <w:t>, </w:t>
      </w:r>
      <w:r w:rsidRPr="0080052F">
        <w:rPr>
          <w:rFonts w:cs="Times New Roman"/>
          <w:i/>
          <w:iCs/>
        </w:rPr>
        <w:t>5</w:t>
      </w:r>
      <w:r w:rsidRPr="0080052F">
        <w:rPr>
          <w:rFonts w:cs="Times New Roman"/>
        </w:rPr>
        <w:t>(7), pp.747-748.</w:t>
      </w:r>
    </w:p>
    <w:p w14:paraId="37A4F157" w14:textId="7EDF9926" w:rsidR="004A5BA6" w:rsidRPr="0080052F" w:rsidRDefault="004A5BA6" w:rsidP="004A5BA6">
      <w:pPr>
        <w:spacing w:line="360" w:lineRule="auto"/>
        <w:jc w:val="both"/>
        <w:rPr>
          <w:rFonts w:cs="Times New Roman"/>
        </w:rPr>
      </w:pPr>
      <w:r w:rsidRPr="0080052F">
        <w:rPr>
          <w:rFonts w:cs="Times New Roman"/>
        </w:rPr>
        <w:t>Bansal, M., 2020. Cardiovascular disease and COVID-19. </w:t>
      </w:r>
      <w:r w:rsidRPr="0080052F">
        <w:rPr>
          <w:rFonts w:cs="Times New Roman"/>
          <w:i/>
          <w:iCs/>
        </w:rPr>
        <w:t xml:space="preserve">Diabetes &amp; Metabolic Syndrome: </w:t>
      </w:r>
      <w:r>
        <w:rPr>
          <w:rFonts w:cs="Times New Roman"/>
          <w:i/>
          <w:iCs/>
        </w:rPr>
        <w:tab/>
      </w:r>
      <w:r w:rsidRPr="0080052F">
        <w:rPr>
          <w:rFonts w:cs="Times New Roman"/>
          <w:i/>
          <w:iCs/>
        </w:rPr>
        <w:t>Clinical Research &amp; Reviews</w:t>
      </w:r>
      <w:r w:rsidRPr="0080052F">
        <w:rPr>
          <w:rFonts w:cs="Times New Roman"/>
        </w:rPr>
        <w:t>, </w:t>
      </w:r>
      <w:r w:rsidRPr="0080052F">
        <w:rPr>
          <w:rFonts w:cs="Times New Roman"/>
          <w:i/>
          <w:iCs/>
        </w:rPr>
        <w:t>14</w:t>
      </w:r>
      <w:r w:rsidRPr="0080052F">
        <w:rPr>
          <w:rFonts w:cs="Times New Roman"/>
        </w:rPr>
        <w:t>(3), pp.247-250.</w:t>
      </w:r>
    </w:p>
    <w:p w14:paraId="4DCB6AC0" w14:textId="23FCF61D" w:rsidR="004A5BA6" w:rsidRPr="0080052F" w:rsidRDefault="004A5BA6" w:rsidP="00B848DD">
      <w:pPr>
        <w:spacing w:line="360" w:lineRule="auto"/>
        <w:jc w:val="both"/>
        <w:rPr>
          <w:rFonts w:cs="Times New Roman"/>
        </w:rPr>
      </w:pPr>
      <w:proofErr w:type="spellStart"/>
      <w:r w:rsidRPr="0080052F">
        <w:rPr>
          <w:rFonts w:cs="Times New Roman"/>
        </w:rPr>
        <w:t>Clerkin</w:t>
      </w:r>
      <w:proofErr w:type="spellEnd"/>
      <w:r w:rsidRPr="0080052F">
        <w:rPr>
          <w:rFonts w:cs="Times New Roman"/>
        </w:rPr>
        <w:t xml:space="preserve">, K.J., Fried, J.A., </w:t>
      </w:r>
      <w:proofErr w:type="spellStart"/>
      <w:r w:rsidRPr="0080052F">
        <w:rPr>
          <w:rFonts w:cs="Times New Roman"/>
        </w:rPr>
        <w:t>Raikhelkar</w:t>
      </w:r>
      <w:proofErr w:type="spellEnd"/>
      <w:r w:rsidRPr="0080052F">
        <w:rPr>
          <w:rFonts w:cs="Times New Roman"/>
        </w:rPr>
        <w:t xml:space="preserve">, J., Sayer, G., Griffin, J.M., </w:t>
      </w:r>
      <w:proofErr w:type="spellStart"/>
      <w:r w:rsidRPr="0080052F">
        <w:rPr>
          <w:rFonts w:cs="Times New Roman"/>
        </w:rPr>
        <w:t>Masoumi</w:t>
      </w:r>
      <w:proofErr w:type="spellEnd"/>
      <w:r w:rsidRPr="0080052F">
        <w:rPr>
          <w:rFonts w:cs="Times New Roman"/>
        </w:rPr>
        <w:t xml:space="preserve">, A., Jain, S.S., </w:t>
      </w:r>
      <w:r>
        <w:rPr>
          <w:rFonts w:cs="Times New Roman"/>
        </w:rPr>
        <w:tab/>
      </w:r>
      <w:proofErr w:type="spellStart"/>
      <w:r w:rsidRPr="0080052F">
        <w:rPr>
          <w:rFonts w:cs="Times New Roman"/>
        </w:rPr>
        <w:t>Burkhoff</w:t>
      </w:r>
      <w:proofErr w:type="spellEnd"/>
      <w:r w:rsidRPr="0080052F">
        <w:rPr>
          <w:rFonts w:cs="Times New Roman"/>
        </w:rPr>
        <w:t xml:space="preserve">, D., </w:t>
      </w:r>
      <w:proofErr w:type="spellStart"/>
      <w:r w:rsidRPr="0080052F">
        <w:rPr>
          <w:rFonts w:cs="Times New Roman"/>
        </w:rPr>
        <w:t>Kumaraiah</w:t>
      </w:r>
      <w:proofErr w:type="spellEnd"/>
      <w:r w:rsidRPr="0080052F">
        <w:rPr>
          <w:rFonts w:cs="Times New Roman"/>
        </w:rPr>
        <w:t xml:space="preserve">, D., Rabbani, L. and Schwartz, A., 2020. COVID-19 and </w:t>
      </w:r>
      <w:r>
        <w:rPr>
          <w:rFonts w:cs="Times New Roman"/>
        </w:rPr>
        <w:tab/>
      </w:r>
      <w:r w:rsidRPr="0080052F">
        <w:rPr>
          <w:rFonts w:cs="Times New Roman"/>
        </w:rPr>
        <w:t>cardiovascular disease. </w:t>
      </w:r>
      <w:r w:rsidRPr="0080052F">
        <w:rPr>
          <w:rFonts w:cs="Times New Roman"/>
          <w:i/>
          <w:iCs/>
        </w:rPr>
        <w:t>Circulation</w:t>
      </w:r>
      <w:r w:rsidRPr="0080052F">
        <w:rPr>
          <w:rFonts w:cs="Times New Roman"/>
        </w:rPr>
        <w:t>, </w:t>
      </w:r>
      <w:r w:rsidRPr="0080052F">
        <w:rPr>
          <w:rFonts w:cs="Times New Roman"/>
          <w:i/>
          <w:iCs/>
        </w:rPr>
        <w:t>141</w:t>
      </w:r>
      <w:r w:rsidRPr="0080052F">
        <w:rPr>
          <w:rFonts w:cs="Times New Roman"/>
        </w:rPr>
        <w:t>(20), pp.1648-1655.</w:t>
      </w:r>
    </w:p>
    <w:p w14:paraId="0FCB20EB" w14:textId="3A7A825D" w:rsidR="004A5BA6" w:rsidRPr="0080052F" w:rsidRDefault="004A5BA6" w:rsidP="00B848DD">
      <w:pPr>
        <w:spacing w:line="360" w:lineRule="auto"/>
        <w:jc w:val="both"/>
        <w:rPr>
          <w:rFonts w:cs="Times New Roman"/>
        </w:rPr>
      </w:pPr>
      <w:r w:rsidRPr="0080052F">
        <w:rPr>
          <w:rFonts w:cs="Times New Roman"/>
        </w:rPr>
        <w:t xml:space="preserve">Eckel, R.H., </w:t>
      </w:r>
      <w:proofErr w:type="spellStart"/>
      <w:r w:rsidRPr="0080052F">
        <w:rPr>
          <w:rFonts w:cs="Times New Roman"/>
        </w:rPr>
        <w:t>Bornfeldt</w:t>
      </w:r>
      <w:proofErr w:type="spellEnd"/>
      <w:r w:rsidRPr="0080052F">
        <w:rPr>
          <w:rFonts w:cs="Times New Roman"/>
        </w:rPr>
        <w:t xml:space="preserve">, K.E. and Goldberg, I.J., 2021. Cardiovascular disease in diabetes, beyond </w:t>
      </w:r>
      <w:r>
        <w:rPr>
          <w:rFonts w:cs="Times New Roman"/>
        </w:rPr>
        <w:tab/>
      </w:r>
      <w:r w:rsidRPr="0080052F">
        <w:rPr>
          <w:rFonts w:cs="Times New Roman"/>
        </w:rPr>
        <w:t>glucose. </w:t>
      </w:r>
      <w:r w:rsidRPr="0080052F">
        <w:rPr>
          <w:rFonts w:cs="Times New Roman"/>
          <w:i/>
          <w:iCs/>
        </w:rPr>
        <w:t>Cell Metabolism</w:t>
      </w:r>
      <w:r w:rsidRPr="0080052F">
        <w:rPr>
          <w:rFonts w:cs="Times New Roman"/>
        </w:rPr>
        <w:t>, </w:t>
      </w:r>
      <w:r w:rsidRPr="0080052F">
        <w:rPr>
          <w:rFonts w:cs="Times New Roman"/>
          <w:i/>
          <w:iCs/>
        </w:rPr>
        <w:t>33</w:t>
      </w:r>
      <w:r w:rsidRPr="0080052F">
        <w:rPr>
          <w:rFonts w:cs="Times New Roman"/>
        </w:rPr>
        <w:t>(8), pp.1519-1545.</w:t>
      </w:r>
    </w:p>
    <w:p w14:paraId="7EBA90B0" w14:textId="08E7FCBC" w:rsidR="004A5BA6" w:rsidRPr="0080052F" w:rsidRDefault="004A5BA6" w:rsidP="00B848DD">
      <w:pPr>
        <w:spacing w:line="360" w:lineRule="auto"/>
        <w:jc w:val="both"/>
        <w:rPr>
          <w:rFonts w:cs="Times New Roman"/>
        </w:rPr>
      </w:pPr>
      <w:r w:rsidRPr="0080052F">
        <w:rPr>
          <w:rFonts w:cs="Times New Roman"/>
        </w:rPr>
        <w:t xml:space="preserve">Fuchs, F.D. and </w:t>
      </w:r>
      <w:proofErr w:type="spellStart"/>
      <w:r w:rsidRPr="0080052F">
        <w:rPr>
          <w:rFonts w:cs="Times New Roman"/>
        </w:rPr>
        <w:t>Whelton</w:t>
      </w:r>
      <w:proofErr w:type="spellEnd"/>
      <w:r w:rsidRPr="0080052F">
        <w:rPr>
          <w:rFonts w:cs="Times New Roman"/>
        </w:rPr>
        <w:t xml:space="preserve">, P.K., 2020. High blood pressure and cardiovascular </w:t>
      </w:r>
      <w:r>
        <w:rPr>
          <w:rFonts w:cs="Times New Roman"/>
        </w:rPr>
        <w:tab/>
      </w:r>
      <w:r w:rsidRPr="0080052F">
        <w:rPr>
          <w:rFonts w:cs="Times New Roman"/>
        </w:rPr>
        <w:t>disease. </w:t>
      </w:r>
      <w:r w:rsidRPr="0080052F">
        <w:rPr>
          <w:rFonts w:cs="Times New Roman"/>
          <w:i/>
          <w:iCs/>
        </w:rPr>
        <w:t>Hypertension</w:t>
      </w:r>
      <w:r w:rsidRPr="0080052F">
        <w:rPr>
          <w:rFonts w:cs="Times New Roman"/>
        </w:rPr>
        <w:t>, </w:t>
      </w:r>
      <w:r w:rsidRPr="0080052F">
        <w:rPr>
          <w:rFonts w:cs="Times New Roman"/>
          <w:i/>
          <w:iCs/>
        </w:rPr>
        <w:t>75</w:t>
      </w:r>
      <w:r w:rsidRPr="0080052F">
        <w:rPr>
          <w:rFonts w:cs="Times New Roman"/>
        </w:rPr>
        <w:t>(2), pp.285-292.</w:t>
      </w:r>
    </w:p>
    <w:p w14:paraId="564DAE6A" w14:textId="51BE778F" w:rsidR="004A5BA6" w:rsidRPr="0080052F" w:rsidRDefault="004A5BA6" w:rsidP="00B848DD">
      <w:pPr>
        <w:spacing w:line="360" w:lineRule="auto"/>
        <w:jc w:val="both"/>
        <w:rPr>
          <w:rFonts w:cs="Times New Roman"/>
        </w:rPr>
      </w:pPr>
      <w:r w:rsidRPr="0080052F">
        <w:rPr>
          <w:rFonts w:cs="Times New Roman"/>
        </w:rPr>
        <w:t xml:space="preserve">Jankowski, J., </w:t>
      </w:r>
      <w:proofErr w:type="spellStart"/>
      <w:r w:rsidRPr="0080052F">
        <w:rPr>
          <w:rFonts w:cs="Times New Roman"/>
        </w:rPr>
        <w:t>Floege</w:t>
      </w:r>
      <w:proofErr w:type="spellEnd"/>
      <w:r w:rsidRPr="0080052F">
        <w:rPr>
          <w:rFonts w:cs="Times New Roman"/>
        </w:rPr>
        <w:t xml:space="preserve">, J., </w:t>
      </w:r>
      <w:proofErr w:type="spellStart"/>
      <w:r w:rsidRPr="0080052F">
        <w:rPr>
          <w:rFonts w:cs="Times New Roman"/>
        </w:rPr>
        <w:t>Fliser</w:t>
      </w:r>
      <w:proofErr w:type="spellEnd"/>
      <w:r w:rsidRPr="0080052F">
        <w:rPr>
          <w:rFonts w:cs="Times New Roman"/>
        </w:rPr>
        <w:t xml:space="preserve">, D., Boehm, M. and Marx, N., 2021. Cardiovascular disease in </w:t>
      </w:r>
      <w:r>
        <w:rPr>
          <w:rFonts w:cs="Times New Roman"/>
        </w:rPr>
        <w:tab/>
      </w:r>
      <w:r w:rsidRPr="0080052F">
        <w:rPr>
          <w:rFonts w:cs="Times New Roman"/>
        </w:rPr>
        <w:t xml:space="preserve">chronic kidney disease: pathophysiological insights and therapeutic </w:t>
      </w:r>
      <w:r>
        <w:rPr>
          <w:rFonts w:cs="Times New Roman"/>
        </w:rPr>
        <w:tab/>
      </w:r>
      <w:r w:rsidRPr="0080052F">
        <w:rPr>
          <w:rFonts w:cs="Times New Roman"/>
        </w:rPr>
        <w:t>options. </w:t>
      </w:r>
      <w:r w:rsidRPr="0080052F">
        <w:rPr>
          <w:rFonts w:cs="Times New Roman"/>
          <w:i/>
          <w:iCs/>
        </w:rPr>
        <w:t>Circulation</w:t>
      </w:r>
      <w:r w:rsidRPr="0080052F">
        <w:rPr>
          <w:rFonts w:cs="Times New Roman"/>
        </w:rPr>
        <w:t>, </w:t>
      </w:r>
      <w:r w:rsidRPr="0080052F">
        <w:rPr>
          <w:rFonts w:cs="Times New Roman"/>
          <w:i/>
          <w:iCs/>
        </w:rPr>
        <w:t>143</w:t>
      </w:r>
      <w:r w:rsidRPr="0080052F">
        <w:rPr>
          <w:rFonts w:cs="Times New Roman"/>
        </w:rPr>
        <w:t>(11), pp.1157-1172.</w:t>
      </w:r>
    </w:p>
    <w:p w14:paraId="7D2909B9" w14:textId="21673E61" w:rsidR="004A5BA6" w:rsidRPr="0080052F" w:rsidRDefault="004A5BA6" w:rsidP="00B848DD">
      <w:pPr>
        <w:spacing w:line="360" w:lineRule="auto"/>
        <w:jc w:val="both"/>
        <w:rPr>
          <w:rFonts w:cs="Times New Roman"/>
        </w:rPr>
      </w:pPr>
      <w:r w:rsidRPr="0080052F">
        <w:rPr>
          <w:rFonts w:cs="Times New Roman"/>
        </w:rPr>
        <w:t xml:space="preserve">Lippi, G., Henry, B.M. and </w:t>
      </w:r>
      <w:proofErr w:type="spellStart"/>
      <w:r w:rsidRPr="0080052F">
        <w:rPr>
          <w:rFonts w:cs="Times New Roman"/>
        </w:rPr>
        <w:t>Sanchis-Gomar</w:t>
      </w:r>
      <w:proofErr w:type="spellEnd"/>
      <w:r w:rsidRPr="0080052F">
        <w:rPr>
          <w:rFonts w:cs="Times New Roman"/>
        </w:rPr>
        <w:t xml:space="preserve">, F., 2020. Physical inactivity and cardiovascular </w:t>
      </w:r>
      <w:r>
        <w:rPr>
          <w:rFonts w:cs="Times New Roman"/>
        </w:rPr>
        <w:tab/>
      </w:r>
      <w:r w:rsidRPr="0080052F">
        <w:rPr>
          <w:rFonts w:cs="Times New Roman"/>
        </w:rPr>
        <w:t>disease at the time of coronavirus disease 2019 (COVID-19). </w:t>
      </w:r>
      <w:r w:rsidRPr="0080052F">
        <w:rPr>
          <w:rFonts w:cs="Times New Roman"/>
          <w:i/>
          <w:iCs/>
        </w:rPr>
        <w:t xml:space="preserve">European journal of </w:t>
      </w:r>
      <w:r>
        <w:rPr>
          <w:rFonts w:cs="Times New Roman"/>
          <w:i/>
          <w:iCs/>
        </w:rPr>
        <w:tab/>
      </w:r>
      <w:r w:rsidRPr="0080052F">
        <w:rPr>
          <w:rFonts w:cs="Times New Roman"/>
          <w:i/>
          <w:iCs/>
        </w:rPr>
        <w:t>preventive cardiology</w:t>
      </w:r>
      <w:r w:rsidRPr="0080052F">
        <w:rPr>
          <w:rFonts w:cs="Times New Roman"/>
        </w:rPr>
        <w:t>, </w:t>
      </w:r>
      <w:r w:rsidRPr="0080052F">
        <w:rPr>
          <w:rFonts w:cs="Times New Roman"/>
          <w:i/>
          <w:iCs/>
        </w:rPr>
        <w:t>27</w:t>
      </w:r>
      <w:r w:rsidRPr="0080052F">
        <w:rPr>
          <w:rFonts w:cs="Times New Roman"/>
        </w:rPr>
        <w:t>(9), pp.906-</w:t>
      </w:r>
      <w:r w:rsidRPr="0080052F">
        <w:rPr>
          <w:rFonts w:cs="Times New Roman"/>
        </w:rPr>
        <w:tab/>
        <w:t>908.</w:t>
      </w:r>
    </w:p>
    <w:p w14:paraId="2A66E9A8" w14:textId="341854A9" w:rsidR="004A5BA6" w:rsidRPr="0080052F" w:rsidRDefault="004A5BA6" w:rsidP="00B848DD">
      <w:pPr>
        <w:spacing w:line="360" w:lineRule="auto"/>
        <w:jc w:val="both"/>
        <w:rPr>
          <w:rFonts w:cs="Times New Roman"/>
        </w:rPr>
      </w:pPr>
      <w:r w:rsidRPr="0080052F">
        <w:rPr>
          <w:rFonts w:cs="Times New Roman"/>
        </w:rPr>
        <w:t xml:space="preserve">Mehra, M.R., Desai, S.S., </w:t>
      </w:r>
      <w:proofErr w:type="spellStart"/>
      <w:r w:rsidRPr="0080052F">
        <w:rPr>
          <w:rFonts w:cs="Times New Roman"/>
        </w:rPr>
        <w:t>Kuy</w:t>
      </w:r>
      <w:proofErr w:type="spellEnd"/>
      <w:r w:rsidRPr="0080052F">
        <w:rPr>
          <w:rFonts w:cs="Times New Roman"/>
        </w:rPr>
        <w:t xml:space="preserve">, S., Henry, T.D. and Patel, A.N., 2020. Retraction: cardiovascular </w:t>
      </w:r>
      <w:r>
        <w:rPr>
          <w:rFonts w:cs="Times New Roman"/>
        </w:rPr>
        <w:tab/>
      </w:r>
      <w:r w:rsidRPr="0080052F">
        <w:rPr>
          <w:rFonts w:cs="Times New Roman"/>
        </w:rPr>
        <w:t xml:space="preserve">disease, drug therapy, and mortality in Covid-19. N </w:t>
      </w:r>
      <w:proofErr w:type="spellStart"/>
      <w:r w:rsidRPr="0080052F">
        <w:rPr>
          <w:rFonts w:cs="Times New Roman"/>
        </w:rPr>
        <w:t>Engl</w:t>
      </w:r>
      <w:proofErr w:type="spellEnd"/>
      <w:r w:rsidRPr="0080052F">
        <w:rPr>
          <w:rFonts w:cs="Times New Roman"/>
        </w:rPr>
        <w:t xml:space="preserve"> J Med. DOI: </w:t>
      </w:r>
      <w:r>
        <w:rPr>
          <w:rFonts w:cs="Times New Roman"/>
        </w:rPr>
        <w:tab/>
      </w:r>
      <w:r w:rsidRPr="0080052F">
        <w:rPr>
          <w:rFonts w:cs="Times New Roman"/>
        </w:rPr>
        <w:t>10.1056/NEJMoa2007621.</w:t>
      </w:r>
    </w:p>
    <w:p w14:paraId="491E97CA" w14:textId="2C4176A7" w:rsidR="004A5BA6" w:rsidRPr="0080052F" w:rsidRDefault="004A5BA6" w:rsidP="00B848DD">
      <w:pPr>
        <w:spacing w:line="360" w:lineRule="auto"/>
        <w:jc w:val="both"/>
        <w:rPr>
          <w:rFonts w:cs="Times New Roman"/>
        </w:rPr>
      </w:pPr>
      <w:r w:rsidRPr="0080052F">
        <w:rPr>
          <w:rFonts w:cs="Times New Roman"/>
        </w:rPr>
        <w:t xml:space="preserve">Mehra, M.R., Desai, S.S., </w:t>
      </w:r>
      <w:proofErr w:type="spellStart"/>
      <w:r w:rsidRPr="0080052F">
        <w:rPr>
          <w:rFonts w:cs="Times New Roman"/>
        </w:rPr>
        <w:t>Kuy</w:t>
      </w:r>
      <w:proofErr w:type="spellEnd"/>
      <w:r w:rsidRPr="0080052F">
        <w:rPr>
          <w:rFonts w:cs="Times New Roman"/>
        </w:rPr>
        <w:t xml:space="preserve">, S., Henry, T.D. and Patel, A.N., 2020. Cardiovascular disease, </w:t>
      </w:r>
      <w:r>
        <w:rPr>
          <w:rFonts w:cs="Times New Roman"/>
        </w:rPr>
        <w:tab/>
      </w:r>
      <w:r w:rsidRPr="0080052F">
        <w:rPr>
          <w:rFonts w:cs="Times New Roman"/>
        </w:rPr>
        <w:t>drug therapy, and mortality in Covid-19. </w:t>
      </w:r>
      <w:r w:rsidRPr="0080052F">
        <w:rPr>
          <w:rFonts w:cs="Times New Roman"/>
          <w:i/>
          <w:iCs/>
        </w:rPr>
        <w:t>New England Journal of Medicine</w:t>
      </w:r>
      <w:r w:rsidRPr="0080052F">
        <w:rPr>
          <w:rFonts w:cs="Times New Roman"/>
        </w:rPr>
        <w:t>, </w:t>
      </w:r>
      <w:r w:rsidRPr="0080052F">
        <w:rPr>
          <w:rFonts w:cs="Times New Roman"/>
          <w:i/>
          <w:iCs/>
        </w:rPr>
        <w:t>382</w:t>
      </w:r>
      <w:r w:rsidRPr="0080052F">
        <w:rPr>
          <w:rFonts w:cs="Times New Roman"/>
        </w:rPr>
        <w:t xml:space="preserve">(25), </w:t>
      </w:r>
      <w:r>
        <w:rPr>
          <w:rFonts w:cs="Times New Roman"/>
        </w:rPr>
        <w:tab/>
      </w:r>
      <w:proofErr w:type="gramStart"/>
      <w:r w:rsidRPr="0080052F">
        <w:rPr>
          <w:rFonts w:cs="Times New Roman"/>
        </w:rPr>
        <w:t>p.e</w:t>
      </w:r>
      <w:proofErr w:type="gramEnd"/>
      <w:r w:rsidRPr="0080052F">
        <w:rPr>
          <w:rFonts w:cs="Times New Roman"/>
        </w:rPr>
        <w:t>102.</w:t>
      </w:r>
    </w:p>
    <w:p w14:paraId="35B1FE58" w14:textId="2FC9AAE6" w:rsidR="004A5BA6" w:rsidRPr="0080052F" w:rsidRDefault="004A5BA6" w:rsidP="00B848DD">
      <w:pPr>
        <w:spacing w:line="360" w:lineRule="auto"/>
        <w:jc w:val="both"/>
        <w:rPr>
          <w:rFonts w:cs="Times New Roman"/>
        </w:rPr>
      </w:pPr>
      <w:proofErr w:type="spellStart"/>
      <w:r w:rsidRPr="0080052F">
        <w:rPr>
          <w:rFonts w:cs="Times New Roman"/>
        </w:rPr>
        <w:lastRenderedPageBreak/>
        <w:t>Ormazabal</w:t>
      </w:r>
      <w:proofErr w:type="spellEnd"/>
      <w:r w:rsidRPr="0080052F">
        <w:rPr>
          <w:rFonts w:cs="Times New Roman"/>
        </w:rPr>
        <w:t xml:space="preserve">, V., Nair, S., </w:t>
      </w:r>
      <w:proofErr w:type="spellStart"/>
      <w:r w:rsidRPr="0080052F">
        <w:rPr>
          <w:rFonts w:cs="Times New Roman"/>
        </w:rPr>
        <w:t>Elfeky</w:t>
      </w:r>
      <w:proofErr w:type="spellEnd"/>
      <w:r w:rsidRPr="0080052F">
        <w:rPr>
          <w:rFonts w:cs="Times New Roman"/>
        </w:rPr>
        <w:t xml:space="preserve">, O., Aguayo, C., Salomon, C. and </w:t>
      </w:r>
      <w:proofErr w:type="spellStart"/>
      <w:r w:rsidRPr="0080052F">
        <w:rPr>
          <w:rFonts w:cs="Times New Roman"/>
        </w:rPr>
        <w:t>Zuñiga</w:t>
      </w:r>
      <w:proofErr w:type="spellEnd"/>
      <w:r w:rsidRPr="0080052F">
        <w:rPr>
          <w:rFonts w:cs="Times New Roman"/>
        </w:rPr>
        <w:t xml:space="preserve">, F.A., 2018. Association </w:t>
      </w:r>
      <w:r>
        <w:rPr>
          <w:rFonts w:cs="Times New Roman"/>
        </w:rPr>
        <w:tab/>
      </w:r>
      <w:r w:rsidRPr="0080052F">
        <w:rPr>
          <w:rFonts w:cs="Times New Roman"/>
        </w:rPr>
        <w:t>between insulin resistance and the development of cardiovascular disease. </w:t>
      </w:r>
      <w:r w:rsidRPr="0080052F">
        <w:rPr>
          <w:rFonts w:cs="Times New Roman"/>
          <w:i/>
          <w:iCs/>
        </w:rPr>
        <w:t xml:space="preserve">Cardiovascular </w:t>
      </w:r>
      <w:r>
        <w:rPr>
          <w:rFonts w:cs="Times New Roman"/>
          <w:i/>
          <w:iCs/>
        </w:rPr>
        <w:tab/>
      </w:r>
      <w:r w:rsidRPr="0080052F">
        <w:rPr>
          <w:rFonts w:cs="Times New Roman"/>
          <w:i/>
          <w:iCs/>
        </w:rPr>
        <w:t>diabetology</w:t>
      </w:r>
      <w:r w:rsidRPr="0080052F">
        <w:rPr>
          <w:rFonts w:cs="Times New Roman"/>
        </w:rPr>
        <w:t>, </w:t>
      </w:r>
      <w:r w:rsidRPr="0080052F">
        <w:rPr>
          <w:rFonts w:cs="Times New Roman"/>
          <w:i/>
          <w:iCs/>
        </w:rPr>
        <w:t>17</w:t>
      </w:r>
      <w:r w:rsidRPr="0080052F">
        <w:rPr>
          <w:rFonts w:cs="Times New Roman"/>
        </w:rPr>
        <w:t>(1), pp.1-</w:t>
      </w:r>
      <w:r w:rsidRPr="0080052F">
        <w:rPr>
          <w:rFonts w:cs="Times New Roman"/>
        </w:rPr>
        <w:tab/>
        <w:t>14.</w:t>
      </w:r>
    </w:p>
    <w:p w14:paraId="08774745" w14:textId="3C4DDC58" w:rsidR="004A5BA6" w:rsidRPr="0080052F" w:rsidRDefault="004A5BA6" w:rsidP="00B848DD">
      <w:pPr>
        <w:spacing w:line="360" w:lineRule="auto"/>
        <w:jc w:val="both"/>
        <w:rPr>
          <w:rFonts w:cs="Times New Roman"/>
        </w:rPr>
      </w:pPr>
      <w:r w:rsidRPr="0080052F">
        <w:rPr>
          <w:rFonts w:cs="Times New Roman"/>
        </w:rPr>
        <w:t xml:space="preserve">Thomas, H., Diamond, J., </w:t>
      </w:r>
      <w:proofErr w:type="spellStart"/>
      <w:r w:rsidRPr="0080052F">
        <w:rPr>
          <w:rFonts w:cs="Times New Roman"/>
        </w:rPr>
        <w:t>Vieco</w:t>
      </w:r>
      <w:proofErr w:type="spellEnd"/>
      <w:r w:rsidRPr="0080052F">
        <w:rPr>
          <w:rFonts w:cs="Times New Roman"/>
        </w:rPr>
        <w:t xml:space="preserve">, A., Chaudhuri, S., </w:t>
      </w:r>
      <w:proofErr w:type="spellStart"/>
      <w:r w:rsidRPr="0080052F">
        <w:rPr>
          <w:rFonts w:cs="Times New Roman"/>
        </w:rPr>
        <w:t>Shinnar</w:t>
      </w:r>
      <w:proofErr w:type="spellEnd"/>
      <w:r w:rsidRPr="0080052F">
        <w:rPr>
          <w:rFonts w:cs="Times New Roman"/>
        </w:rPr>
        <w:t xml:space="preserve">, E., Cromer, S., </w:t>
      </w:r>
      <w:proofErr w:type="spellStart"/>
      <w:r w:rsidRPr="0080052F">
        <w:rPr>
          <w:rFonts w:cs="Times New Roman"/>
        </w:rPr>
        <w:t>Perel</w:t>
      </w:r>
      <w:proofErr w:type="spellEnd"/>
      <w:r w:rsidRPr="0080052F">
        <w:rPr>
          <w:rFonts w:cs="Times New Roman"/>
        </w:rPr>
        <w:t xml:space="preserve">, P., Mensah, </w:t>
      </w:r>
      <w:r>
        <w:rPr>
          <w:rFonts w:cs="Times New Roman"/>
        </w:rPr>
        <w:tab/>
      </w:r>
      <w:r w:rsidRPr="0080052F">
        <w:rPr>
          <w:rFonts w:cs="Times New Roman"/>
        </w:rPr>
        <w:t xml:space="preserve">G.A., Narula, J., Johnson, C.O. and Roth, G.A., 2018. Global atlas of cardiovascular </w:t>
      </w:r>
      <w:r>
        <w:rPr>
          <w:rFonts w:cs="Times New Roman"/>
        </w:rPr>
        <w:tab/>
      </w:r>
      <w:r w:rsidRPr="0080052F">
        <w:rPr>
          <w:rFonts w:cs="Times New Roman"/>
        </w:rPr>
        <w:t>disease. </w:t>
      </w:r>
      <w:r w:rsidRPr="0080052F">
        <w:rPr>
          <w:rFonts w:cs="Times New Roman"/>
          <w:i/>
          <w:iCs/>
        </w:rPr>
        <w:t>Glob Heart</w:t>
      </w:r>
      <w:r w:rsidRPr="0080052F">
        <w:rPr>
          <w:rFonts w:cs="Times New Roman"/>
        </w:rPr>
        <w:t>, </w:t>
      </w:r>
      <w:r w:rsidRPr="0080052F">
        <w:rPr>
          <w:rFonts w:cs="Times New Roman"/>
          <w:i/>
          <w:iCs/>
        </w:rPr>
        <w:t>13</w:t>
      </w:r>
      <w:r w:rsidRPr="0080052F">
        <w:rPr>
          <w:rFonts w:cs="Times New Roman"/>
        </w:rPr>
        <w:t xml:space="preserve">(3), </w:t>
      </w:r>
      <w:r w:rsidRPr="0080052F">
        <w:rPr>
          <w:rFonts w:cs="Times New Roman"/>
        </w:rPr>
        <w:tab/>
        <w:t>pp.143-163.</w:t>
      </w:r>
    </w:p>
    <w:p w14:paraId="62F5D89D" w14:textId="7B29400F" w:rsidR="004A5BA6" w:rsidRPr="0080052F" w:rsidRDefault="004A5BA6" w:rsidP="00B848DD">
      <w:pPr>
        <w:spacing w:line="360" w:lineRule="auto"/>
        <w:jc w:val="both"/>
        <w:rPr>
          <w:rFonts w:cs="Times New Roman"/>
        </w:rPr>
      </w:pPr>
      <w:proofErr w:type="spellStart"/>
      <w:r w:rsidRPr="0080052F">
        <w:rPr>
          <w:rFonts w:cs="Times New Roman"/>
        </w:rPr>
        <w:t>Timmis</w:t>
      </w:r>
      <w:proofErr w:type="spellEnd"/>
      <w:r w:rsidRPr="0080052F">
        <w:rPr>
          <w:rFonts w:cs="Times New Roman"/>
        </w:rPr>
        <w:t xml:space="preserve">, A., Townsend, N., Gale, C.P., </w:t>
      </w:r>
      <w:proofErr w:type="spellStart"/>
      <w:r w:rsidRPr="0080052F">
        <w:rPr>
          <w:rFonts w:cs="Times New Roman"/>
        </w:rPr>
        <w:t>Torbica</w:t>
      </w:r>
      <w:proofErr w:type="spellEnd"/>
      <w:r w:rsidRPr="0080052F">
        <w:rPr>
          <w:rFonts w:cs="Times New Roman"/>
        </w:rPr>
        <w:t xml:space="preserve">, A., </w:t>
      </w:r>
      <w:proofErr w:type="spellStart"/>
      <w:r w:rsidRPr="0080052F">
        <w:rPr>
          <w:rFonts w:cs="Times New Roman"/>
        </w:rPr>
        <w:t>Lettino</w:t>
      </w:r>
      <w:proofErr w:type="spellEnd"/>
      <w:r w:rsidRPr="0080052F">
        <w:rPr>
          <w:rFonts w:cs="Times New Roman"/>
        </w:rPr>
        <w:t xml:space="preserve">, M., Petersen, S.E., </w:t>
      </w:r>
      <w:proofErr w:type="spellStart"/>
      <w:r w:rsidRPr="0080052F">
        <w:rPr>
          <w:rFonts w:cs="Times New Roman"/>
        </w:rPr>
        <w:t>Mossialos</w:t>
      </w:r>
      <w:proofErr w:type="spellEnd"/>
      <w:r w:rsidRPr="0080052F">
        <w:rPr>
          <w:rFonts w:cs="Times New Roman"/>
        </w:rPr>
        <w:t xml:space="preserve">, E.A., </w:t>
      </w:r>
      <w:r>
        <w:rPr>
          <w:rFonts w:cs="Times New Roman"/>
        </w:rPr>
        <w:tab/>
      </w:r>
      <w:proofErr w:type="spellStart"/>
      <w:r w:rsidRPr="0080052F">
        <w:rPr>
          <w:rFonts w:cs="Times New Roman"/>
        </w:rPr>
        <w:t>Maggioni</w:t>
      </w:r>
      <w:proofErr w:type="spellEnd"/>
      <w:r w:rsidRPr="0080052F">
        <w:rPr>
          <w:rFonts w:cs="Times New Roman"/>
        </w:rPr>
        <w:t xml:space="preserve">, A.P., </w:t>
      </w:r>
      <w:proofErr w:type="spellStart"/>
      <w:r w:rsidRPr="0080052F">
        <w:rPr>
          <w:rFonts w:cs="Times New Roman"/>
        </w:rPr>
        <w:t>Kazakiewicz</w:t>
      </w:r>
      <w:proofErr w:type="spellEnd"/>
      <w:r w:rsidRPr="0080052F">
        <w:rPr>
          <w:rFonts w:cs="Times New Roman"/>
        </w:rPr>
        <w:t xml:space="preserve">, D., May, H.T. and De </w:t>
      </w:r>
      <w:proofErr w:type="spellStart"/>
      <w:r w:rsidRPr="0080052F">
        <w:rPr>
          <w:rFonts w:cs="Times New Roman"/>
        </w:rPr>
        <w:t>Smedt</w:t>
      </w:r>
      <w:proofErr w:type="spellEnd"/>
      <w:r w:rsidRPr="0080052F">
        <w:rPr>
          <w:rFonts w:cs="Times New Roman"/>
        </w:rPr>
        <w:t xml:space="preserve">, D., 2020. European Society </w:t>
      </w:r>
      <w:r>
        <w:rPr>
          <w:rFonts w:cs="Times New Roman"/>
        </w:rPr>
        <w:tab/>
      </w:r>
      <w:r w:rsidRPr="0080052F">
        <w:rPr>
          <w:rFonts w:cs="Times New Roman"/>
        </w:rPr>
        <w:t xml:space="preserve">of Cardiology: </w:t>
      </w:r>
      <w:r w:rsidRPr="0080052F">
        <w:rPr>
          <w:rFonts w:cs="Times New Roman"/>
        </w:rPr>
        <w:tab/>
        <w:t>cardiovascular disease statistics 2019. </w:t>
      </w:r>
      <w:r w:rsidRPr="0080052F">
        <w:rPr>
          <w:rFonts w:cs="Times New Roman"/>
          <w:i/>
          <w:iCs/>
        </w:rPr>
        <w:t xml:space="preserve">European heart </w:t>
      </w:r>
      <w:r>
        <w:rPr>
          <w:rFonts w:cs="Times New Roman"/>
          <w:i/>
          <w:iCs/>
        </w:rPr>
        <w:tab/>
      </w:r>
      <w:r w:rsidRPr="0080052F">
        <w:rPr>
          <w:rFonts w:cs="Times New Roman"/>
          <w:i/>
          <w:iCs/>
        </w:rPr>
        <w:t>journal</w:t>
      </w:r>
      <w:r w:rsidRPr="0080052F">
        <w:rPr>
          <w:rFonts w:cs="Times New Roman"/>
        </w:rPr>
        <w:t>, </w:t>
      </w:r>
      <w:r w:rsidRPr="0080052F">
        <w:rPr>
          <w:rFonts w:cs="Times New Roman"/>
          <w:i/>
          <w:iCs/>
        </w:rPr>
        <w:t>41</w:t>
      </w:r>
      <w:r w:rsidRPr="0080052F">
        <w:rPr>
          <w:rFonts w:cs="Times New Roman"/>
        </w:rPr>
        <w:t>(1), pp.12-85.</w:t>
      </w:r>
    </w:p>
    <w:p w14:paraId="0C83E1DE" w14:textId="696B2A51" w:rsidR="004A5BA6" w:rsidRPr="0080052F" w:rsidRDefault="004A5BA6" w:rsidP="00B848DD">
      <w:pPr>
        <w:spacing w:line="360" w:lineRule="auto"/>
        <w:jc w:val="both"/>
        <w:rPr>
          <w:rFonts w:cs="Times New Roman"/>
        </w:rPr>
      </w:pPr>
      <w:r w:rsidRPr="0080052F">
        <w:rPr>
          <w:rFonts w:cs="Times New Roman"/>
        </w:rPr>
        <w:t xml:space="preserve">Vogel, B., Acevedo, M., </w:t>
      </w:r>
      <w:proofErr w:type="spellStart"/>
      <w:r w:rsidRPr="0080052F">
        <w:rPr>
          <w:rFonts w:cs="Times New Roman"/>
        </w:rPr>
        <w:t>Appelman</w:t>
      </w:r>
      <w:proofErr w:type="spellEnd"/>
      <w:r w:rsidRPr="0080052F">
        <w:rPr>
          <w:rFonts w:cs="Times New Roman"/>
        </w:rPr>
        <w:t xml:space="preserve">, Y., Merz, C.N.B., </w:t>
      </w:r>
      <w:proofErr w:type="spellStart"/>
      <w:r w:rsidRPr="0080052F">
        <w:rPr>
          <w:rFonts w:cs="Times New Roman"/>
        </w:rPr>
        <w:t>Chieffo</w:t>
      </w:r>
      <w:proofErr w:type="spellEnd"/>
      <w:r w:rsidRPr="0080052F">
        <w:rPr>
          <w:rFonts w:cs="Times New Roman"/>
        </w:rPr>
        <w:t xml:space="preserve">, A., Figtree, G.A., Guerrero, M., </w:t>
      </w:r>
      <w:r>
        <w:rPr>
          <w:rFonts w:cs="Times New Roman"/>
        </w:rPr>
        <w:tab/>
      </w:r>
      <w:proofErr w:type="spellStart"/>
      <w:r w:rsidRPr="0080052F">
        <w:rPr>
          <w:rFonts w:cs="Times New Roman"/>
        </w:rPr>
        <w:t>Kunadian</w:t>
      </w:r>
      <w:proofErr w:type="spellEnd"/>
      <w:r w:rsidRPr="0080052F">
        <w:rPr>
          <w:rFonts w:cs="Times New Roman"/>
        </w:rPr>
        <w:t xml:space="preserve">, V., Lam, C.S., Maas, A.H. and </w:t>
      </w:r>
      <w:proofErr w:type="spellStart"/>
      <w:r w:rsidRPr="0080052F">
        <w:rPr>
          <w:rFonts w:cs="Times New Roman"/>
        </w:rPr>
        <w:t>Mihailidou</w:t>
      </w:r>
      <w:proofErr w:type="spellEnd"/>
      <w:r w:rsidRPr="0080052F">
        <w:rPr>
          <w:rFonts w:cs="Times New Roman"/>
        </w:rPr>
        <w:t xml:space="preserve">, A.S., 2021. The Lancet women and </w:t>
      </w:r>
      <w:r>
        <w:rPr>
          <w:rFonts w:cs="Times New Roman"/>
        </w:rPr>
        <w:tab/>
      </w:r>
      <w:r w:rsidRPr="0080052F">
        <w:rPr>
          <w:rFonts w:cs="Times New Roman"/>
        </w:rPr>
        <w:t>cardiovascular disease Commission: reducing the global burden by 2030. </w:t>
      </w:r>
      <w:r w:rsidRPr="0080052F">
        <w:rPr>
          <w:rFonts w:cs="Times New Roman"/>
          <w:i/>
          <w:iCs/>
        </w:rPr>
        <w:t xml:space="preserve">The </w:t>
      </w:r>
      <w:r>
        <w:rPr>
          <w:rFonts w:cs="Times New Roman"/>
          <w:i/>
          <w:iCs/>
        </w:rPr>
        <w:tab/>
      </w:r>
      <w:r w:rsidRPr="0080052F">
        <w:rPr>
          <w:rFonts w:cs="Times New Roman"/>
          <w:i/>
          <w:iCs/>
        </w:rPr>
        <w:t>Lancet</w:t>
      </w:r>
      <w:r w:rsidRPr="0080052F">
        <w:rPr>
          <w:rFonts w:cs="Times New Roman"/>
        </w:rPr>
        <w:t>, </w:t>
      </w:r>
      <w:r w:rsidRPr="0080052F">
        <w:rPr>
          <w:rFonts w:cs="Times New Roman"/>
          <w:i/>
          <w:iCs/>
        </w:rPr>
        <w:t>397</w:t>
      </w:r>
      <w:r w:rsidRPr="0080052F">
        <w:rPr>
          <w:rFonts w:cs="Times New Roman"/>
        </w:rPr>
        <w:t>(10292), pp.2385-2438.</w:t>
      </w:r>
    </w:p>
    <w:p w14:paraId="3A7CCB87" w14:textId="04BF9243" w:rsidR="004A5BA6" w:rsidRPr="0080052F" w:rsidRDefault="004A5BA6" w:rsidP="00B848DD">
      <w:pPr>
        <w:spacing w:line="360" w:lineRule="auto"/>
        <w:jc w:val="both"/>
        <w:rPr>
          <w:rFonts w:cs="Times New Roman"/>
        </w:rPr>
      </w:pPr>
      <w:r w:rsidRPr="0080052F">
        <w:rPr>
          <w:rFonts w:cs="Times New Roman"/>
        </w:rPr>
        <w:t xml:space="preserve">Witkowski, M., Weeks, T.L. and Hazen, S.L., 2020. Gut microbiota and cardiovascular </w:t>
      </w:r>
      <w:r>
        <w:rPr>
          <w:rFonts w:cs="Times New Roman"/>
        </w:rPr>
        <w:tab/>
      </w:r>
      <w:r w:rsidRPr="0080052F">
        <w:rPr>
          <w:rFonts w:cs="Times New Roman"/>
        </w:rPr>
        <w:t>disease. </w:t>
      </w:r>
      <w:r w:rsidRPr="0080052F">
        <w:rPr>
          <w:rFonts w:cs="Times New Roman"/>
          <w:i/>
          <w:iCs/>
        </w:rPr>
        <w:t>Circulation research</w:t>
      </w:r>
      <w:r w:rsidRPr="0080052F">
        <w:rPr>
          <w:rFonts w:cs="Times New Roman"/>
        </w:rPr>
        <w:t>, </w:t>
      </w:r>
      <w:r w:rsidRPr="0080052F">
        <w:rPr>
          <w:rFonts w:cs="Times New Roman"/>
          <w:i/>
          <w:iCs/>
        </w:rPr>
        <w:t>127</w:t>
      </w:r>
      <w:r w:rsidRPr="0080052F">
        <w:rPr>
          <w:rFonts w:cs="Times New Roman"/>
        </w:rPr>
        <w:t>(4), pp.553-570.</w:t>
      </w:r>
    </w:p>
    <w:p w14:paraId="6098D7A0" w14:textId="6B319D44" w:rsidR="004A5BA6" w:rsidRPr="0080052F" w:rsidRDefault="004A5BA6" w:rsidP="00B848DD">
      <w:pPr>
        <w:spacing w:line="360" w:lineRule="auto"/>
        <w:jc w:val="both"/>
        <w:rPr>
          <w:rFonts w:cs="Times New Roman"/>
        </w:rPr>
      </w:pPr>
      <w:r w:rsidRPr="0080052F">
        <w:rPr>
          <w:rFonts w:cs="Times New Roman"/>
        </w:rPr>
        <w:t xml:space="preserve">Zhao, D., Liu, J., Wang, M., Zhang, X. and Zhou, M., 2019. Epidemiology of cardiovascular </w:t>
      </w:r>
      <w:r>
        <w:rPr>
          <w:rFonts w:cs="Times New Roman"/>
        </w:rPr>
        <w:tab/>
      </w:r>
      <w:r w:rsidRPr="0080052F">
        <w:rPr>
          <w:rFonts w:cs="Times New Roman"/>
        </w:rPr>
        <w:t>disease in China: current features and implications. </w:t>
      </w:r>
      <w:r w:rsidRPr="0080052F">
        <w:rPr>
          <w:rFonts w:cs="Times New Roman"/>
          <w:i/>
          <w:iCs/>
        </w:rPr>
        <w:t>Nature Reviews Cardiology</w:t>
      </w:r>
      <w:r w:rsidRPr="0080052F">
        <w:rPr>
          <w:rFonts w:cs="Times New Roman"/>
        </w:rPr>
        <w:t>, </w:t>
      </w:r>
      <w:r w:rsidRPr="0080052F">
        <w:rPr>
          <w:rFonts w:cs="Times New Roman"/>
          <w:i/>
          <w:iCs/>
        </w:rPr>
        <w:t>16</w:t>
      </w:r>
      <w:r w:rsidRPr="0080052F">
        <w:rPr>
          <w:rFonts w:cs="Times New Roman"/>
        </w:rPr>
        <w:t xml:space="preserve">(4), </w:t>
      </w:r>
      <w:r>
        <w:rPr>
          <w:rFonts w:cs="Times New Roman"/>
        </w:rPr>
        <w:tab/>
      </w:r>
      <w:r w:rsidRPr="0080052F">
        <w:rPr>
          <w:rFonts w:cs="Times New Roman"/>
        </w:rPr>
        <w:t>pp.203-212.</w:t>
      </w:r>
    </w:p>
    <w:p w14:paraId="51248AF2" w14:textId="77777777" w:rsidR="0080052F" w:rsidRPr="00B848DD" w:rsidRDefault="0080052F" w:rsidP="00B848DD">
      <w:pPr>
        <w:spacing w:line="360" w:lineRule="auto"/>
        <w:jc w:val="both"/>
        <w:rPr>
          <w:rFonts w:cs="Times New Roman"/>
        </w:rPr>
      </w:pPr>
    </w:p>
    <w:sectPr w:rsidR="0080052F" w:rsidRPr="00B848DD">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4BF3B8" w14:textId="77777777" w:rsidR="00504195" w:rsidRDefault="00504195" w:rsidP="00B848DD">
      <w:pPr>
        <w:spacing w:after="0" w:line="240" w:lineRule="auto"/>
      </w:pPr>
      <w:r>
        <w:separator/>
      </w:r>
    </w:p>
  </w:endnote>
  <w:endnote w:type="continuationSeparator" w:id="0">
    <w:p w14:paraId="7526A66B" w14:textId="77777777" w:rsidR="00504195" w:rsidRDefault="00504195" w:rsidP="00B848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6328913"/>
      <w:docPartObj>
        <w:docPartGallery w:val="Page Numbers (Bottom of Page)"/>
        <w:docPartUnique/>
      </w:docPartObj>
    </w:sdtPr>
    <w:sdtEndPr>
      <w:rPr>
        <w:noProof/>
      </w:rPr>
    </w:sdtEndPr>
    <w:sdtContent>
      <w:p w14:paraId="154BC4BA" w14:textId="1FE8DC1B" w:rsidR="003519F8" w:rsidRDefault="003519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3C3A52" w14:textId="77777777" w:rsidR="003519F8" w:rsidRDefault="003519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74D98" w14:textId="77777777" w:rsidR="00504195" w:rsidRDefault="00504195" w:rsidP="00B848DD">
      <w:pPr>
        <w:spacing w:after="0" w:line="240" w:lineRule="auto"/>
      </w:pPr>
      <w:r>
        <w:separator/>
      </w:r>
    </w:p>
  </w:footnote>
  <w:footnote w:type="continuationSeparator" w:id="0">
    <w:p w14:paraId="59CB2EA1" w14:textId="77777777" w:rsidR="00504195" w:rsidRDefault="00504195" w:rsidP="00B848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9A6B1" w14:textId="57F7C1F4" w:rsidR="00B848DD" w:rsidRDefault="00B848DD">
    <w:pPr>
      <w:pStyle w:val="Header"/>
      <w:jc w:val="center"/>
    </w:pPr>
  </w:p>
  <w:p w14:paraId="2FD0F662" w14:textId="77777777" w:rsidR="00B848DD" w:rsidRDefault="00B848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B531E"/>
    <w:multiLevelType w:val="hybridMultilevel"/>
    <w:tmpl w:val="CC2ADB76"/>
    <w:lvl w:ilvl="0" w:tplc="CC8491A8">
      <w:start w:val="1"/>
      <w:numFmt w:val="bullet"/>
      <w:lvlText w:val="•"/>
      <w:lvlJc w:val="left"/>
      <w:pPr>
        <w:tabs>
          <w:tab w:val="num" w:pos="720"/>
        </w:tabs>
        <w:ind w:left="720" w:hanging="360"/>
      </w:pPr>
      <w:rPr>
        <w:rFonts w:ascii="Arial" w:hAnsi="Arial" w:hint="default"/>
      </w:rPr>
    </w:lvl>
    <w:lvl w:ilvl="1" w:tplc="82906654" w:tentative="1">
      <w:start w:val="1"/>
      <w:numFmt w:val="bullet"/>
      <w:lvlText w:val="•"/>
      <w:lvlJc w:val="left"/>
      <w:pPr>
        <w:tabs>
          <w:tab w:val="num" w:pos="1440"/>
        </w:tabs>
        <w:ind w:left="1440" w:hanging="360"/>
      </w:pPr>
      <w:rPr>
        <w:rFonts w:ascii="Arial" w:hAnsi="Arial" w:hint="default"/>
      </w:rPr>
    </w:lvl>
    <w:lvl w:ilvl="2" w:tplc="1E446EB0" w:tentative="1">
      <w:start w:val="1"/>
      <w:numFmt w:val="bullet"/>
      <w:lvlText w:val="•"/>
      <w:lvlJc w:val="left"/>
      <w:pPr>
        <w:tabs>
          <w:tab w:val="num" w:pos="2160"/>
        </w:tabs>
        <w:ind w:left="2160" w:hanging="360"/>
      </w:pPr>
      <w:rPr>
        <w:rFonts w:ascii="Arial" w:hAnsi="Arial" w:hint="default"/>
      </w:rPr>
    </w:lvl>
    <w:lvl w:ilvl="3" w:tplc="F23A5178" w:tentative="1">
      <w:start w:val="1"/>
      <w:numFmt w:val="bullet"/>
      <w:lvlText w:val="•"/>
      <w:lvlJc w:val="left"/>
      <w:pPr>
        <w:tabs>
          <w:tab w:val="num" w:pos="2880"/>
        </w:tabs>
        <w:ind w:left="2880" w:hanging="360"/>
      </w:pPr>
      <w:rPr>
        <w:rFonts w:ascii="Arial" w:hAnsi="Arial" w:hint="default"/>
      </w:rPr>
    </w:lvl>
    <w:lvl w:ilvl="4" w:tplc="B83C7E78" w:tentative="1">
      <w:start w:val="1"/>
      <w:numFmt w:val="bullet"/>
      <w:lvlText w:val="•"/>
      <w:lvlJc w:val="left"/>
      <w:pPr>
        <w:tabs>
          <w:tab w:val="num" w:pos="3600"/>
        </w:tabs>
        <w:ind w:left="3600" w:hanging="360"/>
      </w:pPr>
      <w:rPr>
        <w:rFonts w:ascii="Arial" w:hAnsi="Arial" w:hint="default"/>
      </w:rPr>
    </w:lvl>
    <w:lvl w:ilvl="5" w:tplc="44EEE380" w:tentative="1">
      <w:start w:val="1"/>
      <w:numFmt w:val="bullet"/>
      <w:lvlText w:val="•"/>
      <w:lvlJc w:val="left"/>
      <w:pPr>
        <w:tabs>
          <w:tab w:val="num" w:pos="4320"/>
        </w:tabs>
        <w:ind w:left="4320" w:hanging="360"/>
      </w:pPr>
      <w:rPr>
        <w:rFonts w:ascii="Arial" w:hAnsi="Arial" w:hint="default"/>
      </w:rPr>
    </w:lvl>
    <w:lvl w:ilvl="6" w:tplc="59FA49E6" w:tentative="1">
      <w:start w:val="1"/>
      <w:numFmt w:val="bullet"/>
      <w:lvlText w:val="•"/>
      <w:lvlJc w:val="left"/>
      <w:pPr>
        <w:tabs>
          <w:tab w:val="num" w:pos="5040"/>
        </w:tabs>
        <w:ind w:left="5040" w:hanging="360"/>
      </w:pPr>
      <w:rPr>
        <w:rFonts w:ascii="Arial" w:hAnsi="Arial" w:hint="default"/>
      </w:rPr>
    </w:lvl>
    <w:lvl w:ilvl="7" w:tplc="82B8737A" w:tentative="1">
      <w:start w:val="1"/>
      <w:numFmt w:val="bullet"/>
      <w:lvlText w:val="•"/>
      <w:lvlJc w:val="left"/>
      <w:pPr>
        <w:tabs>
          <w:tab w:val="num" w:pos="5760"/>
        </w:tabs>
        <w:ind w:left="5760" w:hanging="360"/>
      </w:pPr>
      <w:rPr>
        <w:rFonts w:ascii="Arial" w:hAnsi="Arial" w:hint="default"/>
      </w:rPr>
    </w:lvl>
    <w:lvl w:ilvl="8" w:tplc="8ECA492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7D44348"/>
    <w:multiLevelType w:val="hybridMultilevel"/>
    <w:tmpl w:val="B1721052"/>
    <w:lvl w:ilvl="0" w:tplc="8B7EDAAC">
      <w:start w:val="1"/>
      <w:numFmt w:val="bullet"/>
      <w:lvlText w:val="•"/>
      <w:lvlJc w:val="left"/>
      <w:pPr>
        <w:tabs>
          <w:tab w:val="num" w:pos="720"/>
        </w:tabs>
        <w:ind w:left="720" w:hanging="360"/>
      </w:pPr>
      <w:rPr>
        <w:rFonts w:ascii="Arial" w:hAnsi="Arial" w:hint="default"/>
      </w:rPr>
    </w:lvl>
    <w:lvl w:ilvl="1" w:tplc="BC14BA54" w:tentative="1">
      <w:start w:val="1"/>
      <w:numFmt w:val="bullet"/>
      <w:lvlText w:val="•"/>
      <w:lvlJc w:val="left"/>
      <w:pPr>
        <w:tabs>
          <w:tab w:val="num" w:pos="1440"/>
        </w:tabs>
        <w:ind w:left="1440" w:hanging="360"/>
      </w:pPr>
      <w:rPr>
        <w:rFonts w:ascii="Arial" w:hAnsi="Arial" w:hint="default"/>
      </w:rPr>
    </w:lvl>
    <w:lvl w:ilvl="2" w:tplc="A7F25D20" w:tentative="1">
      <w:start w:val="1"/>
      <w:numFmt w:val="bullet"/>
      <w:lvlText w:val="•"/>
      <w:lvlJc w:val="left"/>
      <w:pPr>
        <w:tabs>
          <w:tab w:val="num" w:pos="2160"/>
        </w:tabs>
        <w:ind w:left="2160" w:hanging="360"/>
      </w:pPr>
      <w:rPr>
        <w:rFonts w:ascii="Arial" w:hAnsi="Arial" w:hint="default"/>
      </w:rPr>
    </w:lvl>
    <w:lvl w:ilvl="3" w:tplc="06D6BBD2" w:tentative="1">
      <w:start w:val="1"/>
      <w:numFmt w:val="bullet"/>
      <w:lvlText w:val="•"/>
      <w:lvlJc w:val="left"/>
      <w:pPr>
        <w:tabs>
          <w:tab w:val="num" w:pos="2880"/>
        </w:tabs>
        <w:ind w:left="2880" w:hanging="360"/>
      </w:pPr>
      <w:rPr>
        <w:rFonts w:ascii="Arial" w:hAnsi="Arial" w:hint="default"/>
      </w:rPr>
    </w:lvl>
    <w:lvl w:ilvl="4" w:tplc="1892FD4C" w:tentative="1">
      <w:start w:val="1"/>
      <w:numFmt w:val="bullet"/>
      <w:lvlText w:val="•"/>
      <w:lvlJc w:val="left"/>
      <w:pPr>
        <w:tabs>
          <w:tab w:val="num" w:pos="3600"/>
        </w:tabs>
        <w:ind w:left="3600" w:hanging="360"/>
      </w:pPr>
      <w:rPr>
        <w:rFonts w:ascii="Arial" w:hAnsi="Arial" w:hint="default"/>
      </w:rPr>
    </w:lvl>
    <w:lvl w:ilvl="5" w:tplc="16E0E048" w:tentative="1">
      <w:start w:val="1"/>
      <w:numFmt w:val="bullet"/>
      <w:lvlText w:val="•"/>
      <w:lvlJc w:val="left"/>
      <w:pPr>
        <w:tabs>
          <w:tab w:val="num" w:pos="4320"/>
        </w:tabs>
        <w:ind w:left="4320" w:hanging="360"/>
      </w:pPr>
      <w:rPr>
        <w:rFonts w:ascii="Arial" w:hAnsi="Arial" w:hint="default"/>
      </w:rPr>
    </w:lvl>
    <w:lvl w:ilvl="6" w:tplc="CA664796" w:tentative="1">
      <w:start w:val="1"/>
      <w:numFmt w:val="bullet"/>
      <w:lvlText w:val="•"/>
      <w:lvlJc w:val="left"/>
      <w:pPr>
        <w:tabs>
          <w:tab w:val="num" w:pos="5040"/>
        </w:tabs>
        <w:ind w:left="5040" w:hanging="360"/>
      </w:pPr>
      <w:rPr>
        <w:rFonts w:ascii="Arial" w:hAnsi="Arial" w:hint="default"/>
      </w:rPr>
    </w:lvl>
    <w:lvl w:ilvl="7" w:tplc="A6B06038" w:tentative="1">
      <w:start w:val="1"/>
      <w:numFmt w:val="bullet"/>
      <w:lvlText w:val="•"/>
      <w:lvlJc w:val="left"/>
      <w:pPr>
        <w:tabs>
          <w:tab w:val="num" w:pos="5760"/>
        </w:tabs>
        <w:ind w:left="5760" w:hanging="360"/>
      </w:pPr>
      <w:rPr>
        <w:rFonts w:ascii="Arial" w:hAnsi="Arial" w:hint="default"/>
      </w:rPr>
    </w:lvl>
    <w:lvl w:ilvl="8" w:tplc="E252265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8C126D7"/>
    <w:multiLevelType w:val="hybridMultilevel"/>
    <w:tmpl w:val="815291A8"/>
    <w:lvl w:ilvl="0" w:tplc="41E42D94">
      <w:start w:val="1"/>
      <w:numFmt w:val="bullet"/>
      <w:lvlText w:val="•"/>
      <w:lvlJc w:val="left"/>
      <w:pPr>
        <w:tabs>
          <w:tab w:val="num" w:pos="720"/>
        </w:tabs>
        <w:ind w:left="720" w:hanging="360"/>
      </w:pPr>
      <w:rPr>
        <w:rFonts w:ascii="Arial" w:hAnsi="Arial" w:hint="default"/>
      </w:rPr>
    </w:lvl>
    <w:lvl w:ilvl="1" w:tplc="FA5E9B98" w:tentative="1">
      <w:start w:val="1"/>
      <w:numFmt w:val="bullet"/>
      <w:lvlText w:val="•"/>
      <w:lvlJc w:val="left"/>
      <w:pPr>
        <w:tabs>
          <w:tab w:val="num" w:pos="1440"/>
        </w:tabs>
        <w:ind w:left="1440" w:hanging="360"/>
      </w:pPr>
      <w:rPr>
        <w:rFonts w:ascii="Arial" w:hAnsi="Arial" w:hint="default"/>
      </w:rPr>
    </w:lvl>
    <w:lvl w:ilvl="2" w:tplc="7CE25234" w:tentative="1">
      <w:start w:val="1"/>
      <w:numFmt w:val="bullet"/>
      <w:lvlText w:val="•"/>
      <w:lvlJc w:val="left"/>
      <w:pPr>
        <w:tabs>
          <w:tab w:val="num" w:pos="2160"/>
        </w:tabs>
        <w:ind w:left="2160" w:hanging="360"/>
      </w:pPr>
      <w:rPr>
        <w:rFonts w:ascii="Arial" w:hAnsi="Arial" w:hint="default"/>
      </w:rPr>
    </w:lvl>
    <w:lvl w:ilvl="3" w:tplc="2724DCCC" w:tentative="1">
      <w:start w:val="1"/>
      <w:numFmt w:val="bullet"/>
      <w:lvlText w:val="•"/>
      <w:lvlJc w:val="left"/>
      <w:pPr>
        <w:tabs>
          <w:tab w:val="num" w:pos="2880"/>
        </w:tabs>
        <w:ind w:left="2880" w:hanging="360"/>
      </w:pPr>
      <w:rPr>
        <w:rFonts w:ascii="Arial" w:hAnsi="Arial" w:hint="default"/>
      </w:rPr>
    </w:lvl>
    <w:lvl w:ilvl="4" w:tplc="134814BA" w:tentative="1">
      <w:start w:val="1"/>
      <w:numFmt w:val="bullet"/>
      <w:lvlText w:val="•"/>
      <w:lvlJc w:val="left"/>
      <w:pPr>
        <w:tabs>
          <w:tab w:val="num" w:pos="3600"/>
        </w:tabs>
        <w:ind w:left="3600" w:hanging="360"/>
      </w:pPr>
      <w:rPr>
        <w:rFonts w:ascii="Arial" w:hAnsi="Arial" w:hint="default"/>
      </w:rPr>
    </w:lvl>
    <w:lvl w:ilvl="5" w:tplc="A2CCFC5A" w:tentative="1">
      <w:start w:val="1"/>
      <w:numFmt w:val="bullet"/>
      <w:lvlText w:val="•"/>
      <w:lvlJc w:val="left"/>
      <w:pPr>
        <w:tabs>
          <w:tab w:val="num" w:pos="4320"/>
        </w:tabs>
        <w:ind w:left="4320" w:hanging="360"/>
      </w:pPr>
      <w:rPr>
        <w:rFonts w:ascii="Arial" w:hAnsi="Arial" w:hint="default"/>
      </w:rPr>
    </w:lvl>
    <w:lvl w:ilvl="6" w:tplc="A9BAC182" w:tentative="1">
      <w:start w:val="1"/>
      <w:numFmt w:val="bullet"/>
      <w:lvlText w:val="•"/>
      <w:lvlJc w:val="left"/>
      <w:pPr>
        <w:tabs>
          <w:tab w:val="num" w:pos="5040"/>
        </w:tabs>
        <w:ind w:left="5040" w:hanging="360"/>
      </w:pPr>
      <w:rPr>
        <w:rFonts w:ascii="Arial" w:hAnsi="Arial" w:hint="default"/>
      </w:rPr>
    </w:lvl>
    <w:lvl w:ilvl="7" w:tplc="2A1CF30A" w:tentative="1">
      <w:start w:val="1"/>
      <w:numFmt w:val="bullet"/>
      <w:lvlText w:val="•"/>
      <w:lvlJc w:val="left"/>
      <w:pPr>
        <w:tabs>
          <w:tab w:val="num" w:pos="5760"/>
        </w:tabs>
        <w:ind w:left="5760" w:hanging="360"/>
      </w:pPr>
      <w:rPr>
        <w:rFonts w:ascii="Arial" w:hAnsi="Arial" w:hint="default"/>
      </w:rPr>
    </w:lvl>
    <w:lvl w:ilvl="8" w:tplc="78164D4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3EC16D3"/>
    <w:multiLevelType w:val="hybridMultilevel"/>
    <w:tmpl w:val="96C23472"/>
    <w:lvl w:ilvl="0" w:tplc="8048F33C">
      <w:start w:val="1"/>
      <w:numFmt w:val="bullet"/>
      <w:lvlText w:val="•"/>
      <w:lvlJc w:val="left"/>
      <w:pPr>
        <w:tabs>
          <w:tab w:val="num" w:pos="720"/>
        </w:tabs>
        <w:ind w:left="720" w:hanging="360"/>
      </w:pPr>
      <w:rPr>
        <w:rFonts w:ascii="Arial" w:hAnsi="Arial" w:hint="default"/>
      </w:rPr>
    </w:lvl>
    <w:lvl w:ilvl="1" w:tplc="D5F0EBA0" w:tentative="1">
      <w:start w:val="1"/>
      <w:numFmt w:val="bullet"/>
      <w:lvlText w:val="•"/>
      <w:lvlJc w:val="left"/>
      <w:pPr>
        <w:tabs>
          <w:tab w:val="num" w:pos="1440"/>
        </w:tabs>
        <w:ind w:left="1440" w:hanging="360"/>
      </w:pPr>
      <w:rPr>
        <w:rFonts w:ascii="Arial" w:hAnsi="Arial" w:hint="default"/>
      </w:rPr>
    </w:lvl>
    <w:lvl w:ilvl="2" w:tplc="14B604D2" w:tentative="1">
      <w:start w:val="1"/>
      <w:numFmt w:val="bullet"/>
      <w:lvlText w:val="•"/>
      <w:lvlJc w:val="left"/>
      <w:pPr>
        <w:tabs>
          <w:tab w:val="num" w:pos="2160"/>
        </w:tabs>
        <w:ind w:left="2160" w:hanging="360"/>
      </w:pPr>
      <w:rPr>
        <w:rFonts w:ascii="Arial" w:hAnsi="Arial" w:hint="default"/>
      </w:rPr>
    </w:lvl>
    <w:lvl w:ilvl="3" w:tplc="6C568DB0" w:tentative="1">
      <w:start w:val="1"/>
      <w:numFmt w:val="bullet"/>
      <w:lvlText w:val="•"/>
      <w:lvlJc w:val="left"/>
      <w:pPr>
        <w:tabs>
          <w:tab w:val="num" w:pos="2880"/>
        </w:tabs>
        <w:ind w:left="2880" w:hanging="360"/>
      </w:pPr>
      <w:rPr>
        <w:rFonts w:ascii="Arial" w:hAnsi="Arial" w:hint="default"/>
      </w:rPr>
    </w:lvl>
    <w:lvl w:ilvl="4" w:tplc="29283070" w:tentative="1">
      <w:start w:val="1"/>
      <w:numFmt w:val="bullet"/>
      <w:lvlText w:val="•"/>
      <w:lvlJc w:val="left"/>
      <w:pPr>
        <w:tabs>
          <w:tab w:val="num" w:pos="3600"/>
        </w:tabs>
        <w:ind w:left="3600" w:hanging="360"/>
      </w:pPr>
      <w:rPr>
        <w:rFonts w:ascii="Arial" w:hAnsi="Arial" w:hint="default"/>
      </w:rPr>
    </w:lvl>
    <w:lvl w:ilvl="5" w:tplc="94AC09E0" w:tentative="1">
      <w:start w:val="1"/>
      <w:numFmt w:val="bullet"/>
      <w:lvlText w:val="•"/>
      <w:lvlJc w:val="left"/>
      <w:pPr>
        <w:tabs>
          <w:tab w:val="num" w:pos="4320"/>
        </w:tabs>
        <w:ind w:left="4320" w:hanging="360"/>
      </w:pPr>
      <w:rPr>
        <w:rFonts w:ascii="Arial" w:hAnsi="Arial" w:hint="default"/>
      </w:rPr>
    </w:lvl>
    <w:lvl w:ilvl="6" w:tplc="15223AB6" w:tentative="1">
      <w:start w:val="1"/>
      <w:numFmt w:val="bullet"/>
      <w:lvlText w:val="•"/>
      <w:lvlJc w:val="left"/>
      <w:pPr>
        <w:tabs>
          <w:tab w:val="num" w:pos="5040"/>
        </w:tabs>
        <w:ind w:left="5040" w:hanging="360"/>
      </w:pPr>
      <w:rPr>
        <w:rFonts w:ascii="Arial" w:hAnsi="Arial" w:hint="default"/>
      </w:rPr>
    </w:lvl>
    <w:lvl w:ilvl="7" w:tplc="C90ED2DE" w:tentative="1">
      <w:start w:val="1"/>
      <w:numFmt w:val="bullet"/>
      <w:lvlText w:val="•"/>
      <w:lvlJc w:val="left"/>
      <w:pPr>
        <w:tabs>
          <w:tab w:val="num" w:pos="5760"/>
        </w:tabs>
        <w:ind w:left="5760" w:hanging="360"/>
      </w:pPr>
      <w:rPr>
        <w:rFonts w:ascii="Arial" w:hAnsi="Arial" w:hint="default"/>
      </w:rPr>
    </w:lvl>
    <w:lvl w:ilvl="8" w:tplc="27E4D82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09318A6"/>
    <w:multiLevelType w:val="hybridMultilevel"/>
    <w:tmpl w:val="C0BEC5B2"/>
    <w:lvl w:ilvl="0" w:tplc="BA5E2C8A">
      <w:start w:val="1"/>
      <w:numFmt w:val="upperRoman"/>
      <w:lvlText w:val="%1."/>
      <w:lvlJc w:val="right"/>
      <w:pPr>
        <w:tabs>
          <w:tab w:val="num" w:pos="720"/>
        </w:tabs>
        <w:ind w:left="720" w:hanging="360"/>
      </w:pPr>
    </w:lvl>
    <w:lvl w:ilvl="1" w:tplc="FF74982C" w:tentative="1">
      <w:start w:val="1"/>
      <w:numFmt w:val="upperRoman"/>
      <w:lvlText w:val="%2."/>
      <w:lvlJc w:val="right"/>
      <w:pPr>
        <w:tabs>
          <w:tab w:val="num" w:pos="1440"/>
        </w:tabs>
        <w:ind w:left="1440" w:hanging="360"/>
      </w:pPr>
    </w:lvl>
    <w:lvl w:ilvl="2" w:tplc="7E867F36" w:tentative="1">
      <w:start w:val="1"/>
      <w:numFmt w:val="upperRoman"/>
      <w:lvlText w:val="%3."/>
      <w:lvlJc w:val="right"/>
      <w:pPr>
        <w:tabs>
          <w:tab w:val="num" w:pos="2160"/>
        </w:tabs>
        <w:ind w:left="2160" w:hanging="360"/>
      </w:pPr>
    </w:lvl>
    <w:lvl w:ilvl="3" w:tplc="B86EF7D2" w:tentative="1">
      <w:start w:val="1"/>
      <w:numFmt w:val="upperRoman"/>
      <w:lvlText w:val="%4."/>
      <w:lvlJc w:val="right"/>
      <w:pPr>
        <w:tabs>
          <w:tab w:val="num" w:pos="2880"/>
        </w:tabs>
        <w:ind w:left="2880" w:hanging="360"/>
      </w:pPr>
    </w:lvl>
    <w:lvl w:ilvl="4" w:tplc="EE500840" w:tentative="1">
      <w:start w:val="1"/>
      <w:numFmt w:val="upperRoman"/>
      <w:lvlText w:val="%5."/>
      <w:lvlJc w:val="right"/>
      <w:pPr>
        <w:tabs>
          <w:tab w:val="num" w:pos="3600"/>
        </w:tabs>
        <w:ind w:left="3600" w:hanging="360"/>
      </w:pPr>
    </w:lvl>
    <w:lvl w:ilvl="5" w:tplc="E66E99D2" w:tentative="1">
      <w:start w:val="1"/>
      <w:numFmt w:val="upperRoman"/>
      <w:lvlText w:val="%6."/>
      <w:lvlJc w:val="right"/>
      <w:pPr>
        <w:tabs>
          <w:tab w:val="num" w:pos="4320"/>
        </w:tabs>
        <w:ind w:left="4320" w:hanging="360"/>
      </w:pPr>
    </w:lvl>
    <w:lvl w:ilvl="6" w:tplc="9AECFD64" w:tentative="1">
      <w:start w:val="1"/>
      <w:numFmt w:val="upperRoman"/>
      <w:lvlText w:val="%7."/>
      <w:lvlJc w:val="right"/>
      <w:pPr>
        <w:tabs>
          <w:tab w:val="num" w:pos="5040"/>
        </w:tabs>
        <w:ind w:left="5040" w:hanging="360"/>
      </w:pPr>
    </w:lvl>
    <w:lvl w:ilvl="7" w:tplc="AB068FC4" w:tentative="1">
      <w:start w:val="1"/>
      <w:numFmt w:val="upperRoman"/>
      <w:lvlText w:val="%8."/>
      <w:lvlJc w:val="right"/>
      <w:pPr>
        <w:tabs>
          <w:tab w:val="num" w:pos="5760"/>
        </w:tabs>
        <w:ind w:left="5760" w:hanging="360"/>
      </w:pPr>
    </w:lvl>
    <w:lvl w:ilvl="8" w:tplc="BB9A7612" w:tentative="1">
      <w:start w:val="1"/>
      <w:numFmt w:val="upperRoman"/>
      <w:lvlText w:val="%9."/>
      <w:lvlJc w:val="right"/>
      <w:pPr>
        <w:tabs>
          <w:tab w:val="num" w:pos="6480"/>
        </w:tabs>
        <w:ind w:left="6480" w:hanging="360"/>
      </w:pPr>
    </w:lvl>
  </w:abstractNum>
  <w:abstractNum w:abstractNumId="5" w15:restartNumberingAfterBreak="0">
    <w:nsid w:val="534840E5"/>
    <w:multiLevelType w:val="hybridMultilevel"/>
    <w:tmpl w:val="8040ACBC"/>
    <w:lvl w:ilvl="0" w:tplc="5376498A">
      <w:start w:val="1"/>
      <w:numFmt w:val="bullet"/>
      <w:lvlText w:val="•"/>
      <w:lvlJc w:val="left"/>
      <w:pPr>
        <w:tabs>
          <w:tab w:val="num" w:pos="720"/>
        </w:tabs>
        <w:ind w:left="720" w:hanging="360"/>
      </w:pPr>
      <w:rPr>
        <w:rFonts w:ascii="Arial" w:hAnsi="Arial" w:hint="default"/>
      </w:rPr>
    </w:lvl>
    <w:lvl w:ilvl="1" w:tplc="B8EE2BB4" w:tentative="1">
      <w:start w:val="1"/>
      <w:numFmt w:val="bullet"/>
      <w:lvlText w:val="•"/>
      <w:lvlJc w:val="left"/>
      <w:pPr>
        <w:tabs>
          <w:tab w:val="num" w:pos="1440"/>
        </w:tabs>
        <w:ind w:left="1440" w:hanging="360"/>
      </w:pPr>
      <w:rPr>
        <w:rFonts w:ascii="Arial" w:hAnsi="Arial" w:hint="default"/>
      </w:rPr>
    </w:lvl>
    <w:lvl w:ilvl="2" w:tplc="1CB465CE" w:tentative="1">
      <w:start w:val="1"/>
      <w:numFmt w:val="bullet"/>
      <w:lvlText w:val="•"/>
      <w:lvlJc w:val="left"/>
      <w:pPr>
        <w:tabs>
          <w:tab w:val="num" w:pos="2160"/>
        </w:tabs>
        <w:ind w:left="2160" w:hanging="360"/>
      </w:pPr>
      <w:rPr>
        <w:rFonts w:ascii="Arial" w:hAnsi="Arial" w:hint="default"/>
      </w:rPr>
    </w:lvl>
    <w:lvl w:ilvl="3" w:tplc="17C64CFE" w:tentative="1">
      <w:start w:val="1"/>
      <w:numFmt w:val="bullet"/>
      <w:lvlText w:val="•"/>
      <w:lvlJc w:val="left"/>
      <w:pPr>
        <w:tabs>
          <w:tab w:val="num" w:pos="2880"/>
        </w:tabs>
        <w:ind w:left="2880" w:hanging="360"/>
      </w:pPr>
      <w:rPr>
        <w:rFonts w:ascii="Arial" w:hAnsi="Arial" w:hint="default"/>
      </w:rPr>
    </w:lvl>
    <w:lvl w:ilvl="4" w:tplc="21E235B4" w:tentative="1">
      <w:start w:val="1"/>
      <w:numFmt w:val="bullet"/>
      <w:lvlText w:val="•"/>
      <w:lvlJc w:val="left"/>
      <w:pPr>
        <w:tabs>
          <w:tab w:val="num" w:pos="3600"/>
        </w:tabs>
        <w:ind w:left="3600" w:hanging="360"/>
      </w:pPr>
      <w:rPr>
        <w:rFonts w:ascii="Arial" w:hAnsi="Arial" w:hint="default"/>
      </w:rPr>
    </w:lvl>
    <w:lvl w:ilvl="5" w:tplc="87904800" w:tentative="1">
      <w:start w:val="1"/>
      <w:numFmt w:val="bullet"/>
      <w:lvlText w:val="•"/>
      <w:lvlJc w:val="left"/>
      <w:pPr>
        <w:tabs>
          <w:tab w:val="num" w:pos="4320"/>
        </w:tabs>
        <w:ind w:left="4320" w:hanging="360"/>
      </w:pPr>
      <w:rPr>
        <w:rFonts w:ascii="Arial" w:hAnsi="Arial" w:hint="default"/>
      </w:rPr>
    </w:lvl>
    <w:lvl w:ilvl="6" w:tplc="AE56CCBC" w:tentative="1">
      <w:start w:val="1"/>
      <w:numFmt w:val="bullet"/>
      <w:lvlText w:val="•"/>
      <w:lvlJc w:val="left"/>
      <w:pPr>
        <w:tabs>
          <w:tab w:val="num" w:pos="5040"/>
        </w:tabs>
        <w:ind w:left="5040" w:hanging="360"/>
      </w:pPr>
      <w:rPr>
        <w:rFonts w:ascii="Arial" w:hAnsi="Arial" w:hint="default"/>
      </w:rPr>
    </w:lvl>
    <w:lvl w:ilvl="7" w:tplc="ED42B134" w:tentative="1">
      <w:start w:val="1"/>
      <w:numFmt w:val="bullet"/>
      <w:lvlText w:val="•"/>
      <w:lvlJc w:val="left"/>
      <w:pPr>
        <w:tabs>
          <w:tab w:val="num" w:pos="5760"/>
        </w:tabs>
        <w:ind w:left="5760" w:hanging="360"/>
      </w:pPr>
      <w:rPr>
        <w:rFonts w:ascii="Arial" w:hAnsi="Arial" w:hint="default"/>
      </w:rPr>
    </w:lvl>
    <w:lvl w:ilvl="8" w:tplc="AFF4C84A" w:tentative="1">
      <w:start w:val="1"/>
      <w:numFmt w:val="bullet"/>
      <w:lvlText w:val="•"/>
      <w:lvlJc w:val="left"/>
      <w:pPr>
        <w:tabs>
          <w:tab w:val="num" w:pos="6480"/>
        </w:tabs>
        <w:ind w:left="6480" w:hanging="360"/>
      </w:pPr>
      <w:rPr>
        <w:rFonts w:ascii="Arial" w:hAnsi="Arial" w:hint="default"/>
      </w:rPr>
    </w:lvl>
  </w:abstractNum>
  <w:num w:numId="1" w16cid:durableId="1177770062">
    <w:abstractNumId w:val="3"/>
  </w:num>
  <w:num w:numId="2" w16cid:durableId="14498479">
    <w:abstractNumId w:val="4"/>
  </w:num>
  <w:num w:numId="3" w16cid:durableId="159733565">
    <w:abstractNumId w:val="2"/>
  </w:num>
  <w:num w:numId="4" w16cid:durableId="1890995264">
    <w:abstractNumId w:val="1"/>
  </w:num>
  <w:num w:numId="5" w16cid:durableId="1759977996">
    <w:abstractNumId w:val="5"/>
  </w:num>
  <w:num w:numId="6" w16cid:durableId="405810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AwMrG0MDE3NzY3MTFT0lEKTi0uzszPAykwrAUAael/wywAAAA="/>
  </w:docVars>
  <w:rsids>
    <w:rsidRoot w:val="0080052F"/>
    <w:rsid w:val="000C247E"/>
    <w:rsid w:val="002A2D49"/>
    <w:rsid w:val="003066B5"/>
    <w:rsid w:val="003519F8"/>
    <w:rsid w:val="003C5D94"/>
    <w:rsid w:val="003E3074"/>
    <w:rsid w:val="004653C7"/>
    <w:rsid w:val="004A5BA6"/>
    <w:rsid w:val="004A5FAA"/>
    <w:rsid w:val="00504195"/>
    <w:rsid w:val="00733BD3"/>
    <w:rsid w:val="0080052F"/>
    <w:rsid w:val="008663BA"/>
    <w:rsid w:val="00876C75"/>
    <w:rsid w:val="008C3E8A"/>
    <w:rsid w:val="00910F10"/>
    <w:rsid w:val="00A35773"/>
    <w:rsid w:val="00B848DD"/>
    <w:rsid w:val="00BE2B10"/>
    <w:rsid w:val="00CF2134"/>
    <w:rsid w:val="00D2601F"/>
    <w:rsid w:val="00DD5DD7"/>
    <w:rsid w:val="00EE2F8A"/>
    <w:rsid w:val="00FD26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829F4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DD7"/>
    <w:rPr>
      <w:rFonts w:ascii="Times New Roman" w:hAnsi="Times New Roman"/>
      <w:sz w:val="24"/>
    </w:rPr>
  </w:style>
  <w:style w:type="paragraph" w:styleId="Heading1">
    <w:name w:val="heading 1"/>
    <w:basedOn w:val="Normal"/>
    <w:next w:val="Normal"/>
    <w:link w:val="Heading1Char"/>
    <w:autoRedefine/>
    <w:uiPriority w:val="9"/>
    <w:qFormat/>
    <w:rsid w:val="00BE2B10"/>
    <w:pPr>
      <w:keepNext/>
      <w:keepLines/>
      <w:spacing w:before="480" w:after="240" w:line="360" w:lineRule="auto"/>
      <w:jc w:val="both"/>
      <w:outlineLvl w:val="0"/>
    </w:pPr>
    <w:rPr>
      <w:rFonts w:eastAsiaTheme="majorEastAsia" w:cstheme="majorBidi"/>
      <w:b/>
      <w:caps/>
      <w:color w:val="2F5496" w:themeColor="accent1" w:themeShade="BF"/>
      <w:sz w:val="36"/>
      <w:szCs w:val="32"/>
    </w:rPr>
  </w:style>
  <w:style w:type="paragraph" w:styleId="Heading2">
    <w:name w:val="heading 2"/>
    <w:basedOn w:val="Normal"/>
    <w:next w:val="Normal"/>
    <w:link w:val="Heading2Char"/>
    <w:uiPriority w:val="9"/>
    <w:unhideWhenUsed/>
    <w:qFormat/>
    <w:rsid w:val="000C247E"/>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910F10"/>
    <w:pPr>
      <w:keepNext/>
      <w:keepLines/>
      <w:spacing w:before="40" w:after="0"/>
      <w:outlineLvl w:val="2"/>
    </w:pPr>
    <w:rPr>
      <w:rFonts w:eastAsiaTheme="majorEastAsia" w:cstheme="majorBidi"/>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B10"/>
    <w:rPr>
      <w:rFonts w:ascii="Times New Roman" w:eastAsiaTheme="majorEastAsia" w:hAnsi="Times New Roman" w:cstheme="majorBidi"/>
      <w:b/>
      <w:caps/>
      <w:color w:val="2F5496" w:themeColor="accent1" w:themeShade="BF"/>
      <w:sz w:val="36"/>
      <w:szCs w:val="32"/>
    </w:rPr>
  </w:style>
  <w:style w:type="character" w:customStyle="1" w:styleId="Heading2Char">
    <w:name w:val="Heading 2 Char"/>
    <w:basedOn w:val="DefaultParagraphFont"/>
    <w:link w:val="Heading2"/>
    <w:uiPriority w:val="9"/>
    <w:rsid w:val="000C247E"/>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910F10"/>
    <w:rPr>
      <w:rFonts w:ascii="Times New Roman" w:eastAsiaTheme="majorEastAsia" w:hAnsi="Times New Roman" w:cstheme="majorBidi"/>
      <w:color w:val="1F3763" w:themeColor="accent1" w:themeShade="7F"/>
      <w:sz w:val="26"/>
      <w:szCs w:val="24"/>
    </w:rPr>
  </w:style>
  <w:style w:type="paragraph" w:styleId="Header">
    <w:name w:val="header"/>
    <w:basedOn w:val="Normal"/>
    <w:link w:val="HeaderChar"/>
    <w:uiPriority w:val="99"/>
    <w:unhideWhenUsed/>
    <w:rsid w:val="00B848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48DD"/>
    <w:rPr>
      <w:rFonts w:ascii="Times New Roman" w:hAnsi="Times New Roman"/>
      <w:sz w:val="24"/>
    </w:rPr>
  </w:style>
  <w:style w:type="paragraph" w:styleId="Footer">
    <w:name w:val="footer"/>
    <w:basedOn w:val="Normal"/>
    <w:link w:val="FooterChar"/>
    <w:uiPriority w:val="99"/>
    <w:unhideWhenUsed/>
    <w:rsid w:val="00B848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48DD"/>
    <w:rPr>
      <w:rFonts w:ascii="Times New Roman" w:hAnsi="Times New Roman"/>
      <w:sz w:val="24"/>
    </w:rPr>
  </w:style>
  <w:style w:type="paragraph" w:styleId="TOCHeading">
    <w:name w:val="TOC Heading"/>
    <w:basedOn w:val="Heading1"/>
    <w:next w:val="Normal"/>
    <w:uiPriority w:val="39"/>
    <w:unhideWhenUsed/>
    <w:qFormat/>
    <w:rsid w:val="00B848DD"/>
    <w:pPr>
      <w:spacing w:before="240" w:after="0" w:line="259" w:lineRule="auto"/>
      <w:jc w:val="left"/>
      <w:outlineLvl w:val="9"/>
    </w:pPr>
    <w:rPr>
      <w:rFonts w:asciiTheme="majorHAnsi" w:hAnsiTheme="majorHAnsi"/>
      <w:b w:val="0"/>
      <w:caps w:val="0"/>
      <w:sz w:val="32"/>
    </w:rPr>
  </w:style>
  <w:style w:type="paragraph" w:styleId="TOC1">
    <w:name w:val="toc 1"/>
    <w:basedOn w:val="Normal"/>
    <w:next w:val="Normal"/>
    <w:autoRedefine/>
    <w:uiPriority w:val="39"/>
    <w:unhideWhenUsed/>
    <w:rsid w:val="00B848DD"/>
    <w:pPr>
      <w:spacing w:after="100"/>
    </w:pPr>
  </w:style>
  <w:style w:type="paragraph" w:styleId="TOC2">
    <w:name w:val="toc 2"/>
    <w:basedOn w:val="Normal"/>
    <w:next w:val="Normal"/>
    <w:autoRedefine/>
    <w:uiPriority w:val="39"/>
    <w:unhideWhenUsed/>
    <w:rsid w:val="00B848DD"/>
    <w:pPr>
      <w:spacing w:after="100"/>
      <w:ind w:left="240"/>
    </w:pPr>
  </w:style>
  <w:style w:type="character" w:styleId="Hyperlink">
    <w:name w:val="Hyperlink"/>
    <w:basedOn w:val="DefaultParagraphFont"/>
    <w:uiPriority w:val="99"/>
    <w:unhideWhenUsed/>
    <w:rsid w:val="00B848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17909">
      <w:bodyDiv w:val="1"/>
      <w:marLeft w:val="0"/>
      <w:marRight w:val="0"/>
      <w:marTop w:val="0"/>
      <w:marBottom w:val="0"/>
      <w:divBdr>
        <w:top w:val="none" w:sz="0" w:space="0" w:color="auto"/>
        <w:left w:val="none" w:sz="0" w:space="0" w:color="auto"/>
        <w:bottom w:val="none" w:sz="0" w:space="0" w:color="auto"/>
        <w:right w:val="none" w:sz="0" w:space="0" w:color="auto"/>
      </w:divBdr>
      <w:divsChild>
        <w:div w:id="1085228774">
          <w:marLeft w:val="446"/>
          <w:marRight w:val="0"/>
          <w:marTop w:val="0"/>
          <w:marBottom w:val="0"/>
          <w:divBdr>
            <w:top w:val="none" w:sz="0" w:space="0" w:color="auto"/>
            <w:left w:val="none" w:sz="0" w:space="0" w:color="auto"/>
            <w:bottom w:val="none" w:sz="0" w:space="0" w:color="auto"/>
            <w:right w:val="none" w:sz="0" w:space="0" w:color="auto"/>
          </w:divBdr>
        </w:div>
        <w:div w:id="810706279">
          <w:marLeft w:val="446"/>
          <w:marRight w:val="0"/>
          <w:marTop w:val="0"/>
          <w:marBottom w:val="0"/>
          <w:divBdr>
            <w:top w:val="none" w:sz="0" w:space="0" w:color="auto"/>
            <w:left w:val="none" w:sz="0" w:space="0" w:color="auto"/>
            <w:bottom w:val="none" w:sz="0" w:space="0" w:color="auto"/>
            <w:right w:val="none" w:sz="0" w:space="0" w:color="auto"/>
          </w:divBdr>
        </w:div>
        <w:div w:id="1527675324">
          <w:marLeft w:val="634"/>
          <w:marRight w:val="0"/>
          <w:marTop w:val="0"/>
          <w:marBottom w:val="0"/>
          <w:divBdr>
            <w:top w:val="none" w:sz="0" w:space="0" w:color="auto"/>
            <w:left w:val="none" w:sz="0" w:space="0" w:color="auto"/>
            <w:bottom w:val="none" w:sz="0" w:space="0" w:color="auto"/>
            <w:right w:val="none" w:sz="0" w:space="0" w:color="auto"/>
          </w:divBdr>
        </w:div>
        <w:div w:id="1062290447">
          <w:marLeft w:val="634"/>
          <w:marRight w:val="0"/>
          <w:marTop w:val="0"/>
          <w:marBottom w:val="0"/>
          <w:divBdr>
            <w:top w:val="none" w:sz="0" w:space="0" w:color="auto"/>
            <w:left w:val="none" w:sz="0" w:space="0" w:color="auto"/>
            <w:bottom w:val="none" w:sz="0" w:space="0" w:color="auto"/>
            <w:right w:val="none" w:sz="0" w:space="0" w:color="auto"/>
          </w:divBdr>
        </w:div>
        <w:div w:id="1130980676">
          <w:marLeft w:val="634"/>
          <w:marRight w:val="0"/>
          <w:marTop w:val="0"/>
          <w:marBottom w:val="0"/>
          <w:divBdr>
            <w:top w:val="none" w:sz="0" w:space="0" w:color="auto"/>
            <w:left w:val="none" w:sz="0" w:space="0" w:color="auto"/>
            <w:bottom w:val="none" w:sz="0" w:space="0" w:color="auto"/>
            <w:right w:val="none" w:sz="0" w:space="0" w:color="auto"/>
          </w:divBdr>
        </w:div>
      </w:divsChild>
    </w:div>
    <w:div w:id="160196348">
      <w:bodyDiv w:val="1"/>
      <w:marLeft w:val="0"/>
      <w:marRight w:val="0"/>
      <w:marTop w:val="0"/>
      <w:marBottom w:val="0"/>
      <w:divBdr>
        <w:top w:val="none" w:sz="0" w:space="0" w:color="auto"/>
        <w:left w:val="none" w:sz="0" w:space="0" w:color="auto"/>
        <w:bottom w:val="none" w:sz="0" w:space="0" w:color="auto"/>
        <w:right w:val="none" w:sz="0" w:space="0" w:color="auto"/>
      </w:divBdr>
    </w:div>
    <w:div w:id="422842327">
      <w:bodyDiv w:val="1"/>
      <w:marLeft w:val="0"/>
      <w:marRight w:val="0"/>
      <w:marTop w:val="0"/>
      <w:marBottom w:val="0"/>
      <w:divBdr>
        <w:top w:val="none" w:sz="0" w:space="0" w:color="auto"/>
        <w:left w:val="none" w:sz="0" w:space="0" w:color="auto"/>
        <w:bottom w:val="none" w:sz="0" w:space="0" w:color="auto"/>
        <w:right w:val="none" w:sz="0" w:space="0" w:color="auto"/>
      </w:divBdr>
      <w:divsChild>
        <w:div w:id="1181512144">
          <w:marLeft w:val="446"/>
          <w:marRight w:val="0"/>
          <w:marTop w:val="0"/>
          <w:marBottom w:val="0"/>
          <w:divBdr>
            <w:top w:val="none" w:sz="0" w:space="0" w:color="auto"/>
            <w:left w:val="none" w:sz="0" w:space="0" w:color="auto"/>
            <w:bottom w:val="none" w:sz="0" w:space="0" w:color="auto"/>
            <w:right w:val="none" w:sz="0" w:space="0" w:color="auto"/>
          </w:divBdr>
        </w:div>
        <w:div w:id="1770351052">
          <w:marLeft w:val="446"/>
          <w:marRight w:val="0"/>
          <w:marTop w:val="0"/>
          <w:marBottom w:val="0"/>
          <w:divBdr>
            <w:top w:val="none" w:sz="0" w:space="0" w:color="auto"/>
            <w:left w:val="none" w:sz="0" w:space="0" w:color="auto"/>
            <w:bottom w:val="none" w:sz="0" w:space="0" w:color="auto"/>
            <w:right w:val="none" w:sz="0" w:space="0" w:color="auto"/>
          </w:divBdr>
        </w:div>
        <w:div w:id="2128162500">
          <w:marLeft w:val="446"/>
          <w:marRight w:val="0"/>
          <w:marTop w:val="0"/>
          <w:marBottom w:val="0"/>
          <w:divBdr>
            <w:top w:val="none" w:sz="0" w:space="0" w:color="auto"/>
            <w:left w:val="none" w:sz="0" w:space="0" w:color="auto"/>
            <w:bottom w:val="none" w:sz="0" w:space="0" w:color="auto"/>
            <w:right w:val="none" w:sz="0" w:space="0" w:color="auto"/>
          </w:divBdr>
        </w:div>
        <w:div w:id="1521122831">
          <w:marLeft w:val="446"/>
          <w:marRight w:val="0"/>
          <w:marTop w:val="0"/>
          <w:marBottom w:val="0"/>
          <w:divBdr>
            <w:top w:val="none" w:sz="0" w:space="0" w:color="auto"/>
            <w:left w:val="none" w:sz="0" w:space="0" w:color="auto"/>
            <w:bottom w:val="none" w:sz="0" w:space="0" w:color="auto"/>
            <w:right w:val="none" w:sz="0" w:space="0" w:color="auto"/>
          </w:divBdr>
        </w:div>
        <w:div w:id="427238622">
          <w:marLeft w:val="446"/>
          <w:marRight w:val="0"/>
          <w:marTop w:val="0"/>
          <w:marBottom w:val="0"/>
          <w:divBdr>
            <w:top w:val="none" w:sz="0" w:space="0" w:color="auto"/>
            <w:left w:val="none" w:sz="0" w:space="0" w:color="auto"/>
            <w:bottom w:val="none" w:sz="0" w:space="0" w:color="auto"/>
            <w:right w:val="none" w:sz="0" w:space="0" w:color="auto"/>
          </w:divBdr>
        </w:div>
        <w:div w:id="709646750">
          <w:marLeft w:val="446"/>
          <w:marRight w:val="0"/>
          <w:marTop w:val="0"/>
          <w:marBottom w:val="0"/>
          <w:divBdr>
            <w:top w:val="none" w:sz="0" w:space="0" w:color="auto"/>
            <w:left w:val="none" w:sz="0" w:space="0" w:color="auto"/>
            <w:bottom w:val="none" w:sz="0" w:space="0" w:color="auto"/>
            <w:right w:val="none" w:sz="0" w:space="0" w:color="auto"/>
          </w:divBdr>
        </w:div>
      </w:divsChild>
    </w:div>
    <w:div w:id="443117542">
      <w:bodyDiv w:val="1"/>
      <w:marLeft w:val="0"/>
      <w:marRight w:val="0"/>
      <w:marTop w:val="0"/>
      <w:marBottom w:val="0"/>
      <w:divBdr>
        <w:top w:val="none" w:sz="0" w:space="0" w:color="auto"/>
        <w:left w:val="none" w:sz="0" w:space="0" w:color="auto"/>
        <w:bottom w:val="none" w:sz="0" w:space="0" w:color="auto"/>
        <w:right w:val="none" w:sz="0" w:space="0" w:color="auto"/>
      </w:divBdr>
    </w:div>
    <w:div w:id="525950219">
      <w:bodyDiv w:val="1"/>
      <w:marLeft w:val="0"/>
      <w:marRight w:val="0"/>
      <w:marTop w:val="0"/>
      <w:marBottom w:val="0"/>
      <w:divBdr>
        <w:top w:val="none" w:sz="0" w:space="0" w:color="auto"/>
        <w:left w:val="none" w:sz="0" w:space="0" w:color="auto"/>
        <w:bottom w:val="none" w:sz="0" w:space="0" w:color="auto"/>
        <w:right w:val="none" w:sz="0" w:space="0" w:color="auto"/>
      </w:divBdr>
      <w:divsChild>
        <w:div w:id="669337199">
          <w:marLeft w:val="274"/>
          <w:marRight w:val="0"/>
          <w:marTop w:val="0"/>
          <w:marBottom w:val="0"/>
          <w:divBdr>
            <w:top w:val="none" w:sz="0" w:space="0" w:color="auto"/>
            <w:left w:val="none" w:sz="0" w:space="0" w:color="auto"/>
            <w:bottom w:val="none" w:sz="0" w:space="0" w:color="auto"/>
            <w:right w:val="none" w:sz="0" w:space="0" w:color="auto"/>
          </w:divBdr>
        </w:div>
        <w:div w:id="1116103434">
          <w:marLeft w:val="274"/>
          <w:marRight w:val="0"/>
          <w:marTop w:val="0"/>
          <w:marBottom w:val="0"/>
          <w:divBdr>
            <w:top w:val="none" w:sz="0" w:space="0" w:color="auto"/>
            <w:left w:val="none" w:sz="0" w:space="0" w:color="auto"/>
            <w:bottom w:val="none" w:sz="0" w:space="0" w:color="auto"/>
            <w:right w:val="none" w:sz="0" w:space="0" w:color="auto"/>
          </w:divBdr>
        </w:div>
        <w:div w:id="1495485189">
          <w:marLeft w:val="274"/>
          <w:marRight w:val="0"/>
          <w:marTop w:val="0"/>
          <w:marBottom w:val="0"/>
          <w:divBdr>
            <w:top w:val="none" w:sz="0" w:space="0" w:color="auto"/>
            <w:left w:val="none" w:sz="0" w:space="0" w:color="auto"/>
            <w:bottom w:val="none" w:sz="0" w:space="0" w:color="auto"/>
            <w:right w:val="none" w:sz="0" w:space="0" w:color="auto"/>
          </w:divBdr>
        </w:div>
        <w:div w:id="1424689872">
          <w:marLeft w:val="274"/>
          <w:marRight w:val="0"/>
          <w:marTop w:val="0"/>
          <w:marBottom w:val="0"/>
          <w:divBdr>
            <w:top w:val="none" w:sz="0" w:space="0" w:color="auto"/>
            <w:left w:val="none" w:sz="0" w:space="0" w:color="auto"/>
            <w:bottom w:val="none" w:sz="0" w:space="0" w:color="auto"/>
            <w:right w:val="none" w:sz="0" w:space="0" w:color="auto"/>
          </w:divBdr>
        </w:div>
        <w:div w:id="387341624">
          <w:marLeft w:val="274"/>
          <w:marRight w:val="0"/>
          <w:marTop w:val="0"/>
          <w:marBottom w:val="0"/>
          <w:divBdr>
            <w:top w:val="none" w:sz="0" w:space="0" w:color="auto"/>
            <w:left w:val="none" w:sz="0" w:space="0" w:color="auto"/>
            <w:bottom w:val="none" w:sz="0" w:space="0" w:color="auto"/>
            <w:right w:val="none" w:sz="0" w:space="0" w:color="auto"/>
          </w:divBdr>
        </w:div>
        <w:div w:id="1492792748">
          <w:marLeft w:val="274"/>
          <w:marRight w:val="0"/>
          <w:marTop w:val="0"/>
          <w:marBottom w:val="0"/>
          <w:divBdr>
            <w:top w:val="none" w:sz="0" w:space="0" w:color="auto"/>
            <w:left w:val="none" w:sz="0" w:space="0" w:color="auto"/>
            <w:bottom w:val="none" w:sz="0" w:space="0" w:color="auto"/>
            <w:right w:val="none" w:sz="0" w:space="0" w:color="auto"/>
          </w:divBdr>
        </w:div>
        <w:div w:id="1020358798">
          <w:marLeft w:val="274"/>
          <w:marRight w:val="0"/>
          <w:marTop w:val="0"/>
          <w:marBottom w:val="0"/>
          <w:divBdr>
            <w:top w:val="none" w:sz="0" w:space="0" w:color="auto"/>
            <w:left w:val="none" w:sz="0" w:space="0" w:color="auto"/>
            <w:bottom w:val="none" w:sz="0" w:space="0" w:color="auto"/>
            <w:right w:val="none" w:sz="0" w:space="0" w:color="auto"/>
          </w:divBdr>
        </w:div>
        <w:div w:id="1681160200">
          <w:marLeft w:val="274"/>
          <w:marRight w:val="0"/>
          <w:marTop w:val="0"/>
          <w:marBottom w:val="0"/>
          <w:divBdr>
            <w:top w:val="none" w:sz="0" w:space="0" w:color="auto"/>
            <w:left w:val="none" w:sz="0" w:space="0" w:color="auto"/>
            <w:bottom w:val="none" w:sz="0" w:space="0" w:color="auto"/>
            <w:right w:val="none" w:sz="0" w:space="0" w:color="auto"/>
          </w:divBdr>
        </w:div>
        <w:div w:id="1537424305">
          <w:marLeft w:val="274"/>
          <w:marRight w:val="0"/>
          <w:marTop w:val="0"/>
          <w:marBottom w:val="0"/>
          <w:divBdr>
            <w:top w:val="none" w:sz="0" w:space="0" w:color="auto"/>
            <w:left w:val="none" w:sz="0" w:space="0" w:color="auto"/>
            <w:bottom w:val="none" w:sz="0" w:space="0" w:color="auto"/>
            <w:right w:val="none" w:sz="0" w:space="0" w:color="auto"/>
          </w:divBdr>
        </w:div>
        <w:div w:id="1047797366">
          <w:marLeft w:val="274"/>
          <w:marRight w:val="0"/>
          <w:marTop w:val="0"/>
          <w:marBottom w:val="0"/>
          <w:divBdr>
            <w:top w:val="none" w:sz="0" w:space="0" w:color="auto"/>
            <w:left w:val="none" w:sz="0" w:space="0" w:color="auto"/>
            <w:bottom w:val="none" w:sz="0" w:space="0" w:color="auto"/>
            <w:right w:val="none" w:sz="0" w:space="0" w:color="auto"/>
          </w:divBdr>
        </w:div>
      </w:divsChild>
    </w:div>
    <w:div w:id="1120296928">
      <w:bodyDiv w:val="1"/>
      <w:marLeft w:val="0"/>
      <w:marRight w:val="0"/>
      <w:marTop w:val="0"/>
      <w:marBottom w:val="0"/>
      <w:divBdr>
        <w:top w:val="none" w:sz="0" w:space="0" w:color="auto"/>
        <w:left w:val="none" w:sz="0" w:space="0" w:color="auto"/>
        <w:bottom w:val="none" w:sz="0" w:space="0" w:color="auto"/>
        <w:right w:val="none" w:sz="0" w:space="0" w:color="auto"/>
      </w:divBdr>
      <w:divsChild>
        <w:div w:id="1510102985">
          <w:marLeft w:val="446"/>
          <w:marRight w:val="0"/>
          <w:marTop w:val="0"/>
          <w:marBottom w:val="0"/>
          <w:divBdr>
            <w:top w:val="none" w:sz="0" w:space="0" w:color="auto"/>
            <w:left w:val="none" w:sz="0" w:space="0" w:color="auto"/>
            <w:bottom w:val="none" w:sz="0" w:space="0" w:color="auto"/>
            <w:right w:val="none" w:sz="0" w:space="0" w:color="auto"/>
          </w:divBdr>
        </w:div>
        <w:div w:id="1064910589">
          <w:marLeft w:val="446"/>
          <w:marRight w:val="0"/>
          <w:marTop w:val="0"/>
          <w:marBottom w:val="0"/>
          <w:divBdr>
            <w:top w:val="none" w:sz="0" w:space="0" w:color="auto"/>
            <w:left w:val="none" w:sz="0" w:space="0" w:color="auto"/>
            <w:bottom w:val="none" w:sz="0" w:space="0" w:color="auto"/>
            <w:right w:val="none" w:sz="0" w:space="0" w:color="auto"/>
          </w:divBdr>
        </w:div>
        <w:div w:id="759986463">
          <w:marLeft w:val="446"/>
          <w:marRight w:val="0"/>
          <w:marTop w:val="0"/>
          <w:marBottom w:val="0"/>
          <w:divBdr>
            <w:top w:val="none" w:sz="0" w:space="0" w:color="auto"/>
            <w:left w:val="none" w:sz="0" w:space="0" w:color="auto"/>
            <w:bottom w:val="none" w:sz="0" w:space="0" w:color="auto"/>
            <w:right w:val="none" w:sz="0" w:space="0" w:color="auto"/>
          </w:divBdr>
        </w:div>
        <w:div w:id="1708681855">
          <w:marLeft w:val="446"/>
          <w:marRight w:val="0"/>
          <w:marTop w:val="0"/>
          <w:marBottom w:val="0"/>
          <w:divBdr>
            <w:top w:val="none" w:sz="0" w:space="0" w:color="auto"/>
            <w:left w:val="none" w:sz="0" w:space="0" w:color="auto"/>
            <w:bottom w:val="none" w:sz="0" w:space="0" w:color="auto"/>
            <w:right w:val="none" w:sz="0" w:space="0" w:color="auto"/>
          </w:divBdr>
        </w:div>
      </w:divsChild>
    </w:div>
    <w:div w:id="1415279903">
      <w:bodyDiv w:val="1"/>
      <w:marLeft w:val="0"/>
      <w:marRight w:val="0"/>
      <w:marTop w:val="0"/>
      <w:marBottom w:val="0"/>
      <w:divBdr>
        <w:top w:val="none" w:sz="0" w:space="0" w:color="auto"/>
        <w:left w:val="none" w:sz="0" w:space="0" w:color="auto"/>
        <w:bottom w:val="none" w:sz="0" w:space="0" w:color="auto"/>
        <w:right w:val="none" w:sz="0" w:space="0" w:color="auto"/>
      </w:divBdr>
    </w:div>
    <w:div w:id="1660421451">
      <w:bodyDiv w:val="1"/>
      <w:marLeft w:val="0"/>
      <w:marRight w:val="0"/>
      <w:marTop w:val="0"/>
      <w:marBottom w:val="0"/>
      <w:divBdr>
        <w:top w:val="none" w:sz="0" w:space="0" w:color="auto"/>
        <w:left w:val="none" w:sz="0" w:space="0" w:color="auto"/>
        <w:bottom w:val="none" w:sz="0" w:space="0" w:color="auto"/>
        <w:right w:val="none" w:sz="0" w:space="0" w:color="auto"/>
      </w:divBdr>
    </w:div>
    <w:div w:id="1862161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CC9006-81A2-4249-B9D4-F9EF2AE912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2430</Words>
  <Characters>13851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2022-10-21T13:49:00Z</dcterms:created>
  <dcterms:modified xsi:type="dcterms:W3CDTF">2022-10-21T13:49:00Z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ac860cb1bb5d6e53fc72748e8dd937f9cc1d80fe1a8f587876250051586e97f3</vt:lpwstr>
  </property>
</Properties>
</file>