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39E7" w:rsidRDefault="009339E7" w:rsidP="009339E7">
      <w:pPr>
        <w:pStyle w:val="Title"/>
        <w:rPr>
          <w:sz w:val="40"/>
        </w:rPr>
      </w:pPr>
      <w:smartTag w:uri="urn:schemas-microsoft-com:office:smarttags" w:element="place">
        <w:smartTag w:uri="urn:schemas-microsoft-com:office:smarttags" w:element="PlaceType">
          <w:r>
            <w:rPr>
              <w:sz w:val="40"/>
            </w:rPr>
            <w:t>School</w:t>
          </w:r>
        </w:smartTag>
        <w:r>
          <w:rPr>
            <w:sz w:val="40"/>
          </w:rPr>
          <w:t xml:space="preserve"> of </w:t>
        </w:r>
        <w:smartTag w:uri="urn:schemas-microsoft-com:office:smarttags" w:element="PlaceName">
          <w:r>
            <w:rPr>
              <w:sz w:val="40"/>
            </w:rPr>
            <w:t>Sport</w:t>
          </w:r>
        </w:smartTag>
      </w:smartTag>
      <w:r>
        <w:rPr>
          <w:sz w:val="40"/>
        </w:rPr>
        <w:t>, Health &amp; Outdoor Education</w:t>
      </w:r>
    </w:p>
    <w:p w:rsidR="009339E7" w:rsidRDefault="009339E7" w:rsidP="009339E7">
      <w:pPr>
        <w:pStyle w:val="Subtitle"/>
        <w:rPr>
          <w:sz w:val="32"/>
          <w:szCs w:val="32"/>
        </w:rPr>
      </w:pPr>
    </w:p>
    <w:p w:rsidR="009339E7" w:rsidRPr="0097113A" w:rsidRDefault="009339E7" w:rsidP="009339E7">
      <w:pPr>
        <w:pStyle w:val="Subtitle"/>
        <w:rPr>
          <w:sz w:val="32"/>
          <w:szCs w:val="32"/>
        </w:rPr>
      </w:pPr>
      <w:r w:rsidRPr="0097113A">
        <w:rPr>
          <w:sz w:val="32"/>
          <w:szCs w:val="32"/>
        </w:rPr>
        <w:t>Assessment Criteria</w:t>
      </w:r>
    </w:p>
    <w:p w:rsidR="009339E7" w:rsidRDefault="009339E7" w:rsidP="009339E7">
      <w:pPr>
        <w:pStyle w:val="Subtitle"/>
      </w:pPr>
    </w:p>
    <w:p w:rsidR="009339E7" w:rsidRPr="00973806" w:rsidRDefault="004C5444" w:rsidP="009339E7">
      <w:pPr>
        <w:pStyle w:val="Subtitle"/>
        <w:spacing w:line="360" w:lineRule="auto"/>
        <w:jc w:val="left"/>
        <w:rPr>
          <w:b w:val="0"/>
          <w:szCs w:val="28"/>
        </w:rPr>
      </w:pPr>
      <w:r>
        <w:rPr>
          <w:b w:val="0"/>
          <w:szCs w:val="28"/>
        </w:rPr>
        <w:t>Student Number</w:t>
      </w:r>
      <w:r w:rsidR="009339E7" w:rsidRPr="00973806">
        <w:rPr>
          <w:b w:val="0"/>
          <w:szCs w:val="28"/>
        </w:rPr>
        <w:t>/ Name:</w:t>
      </w:r>
    </w:p>
    <w:p w:rsidR="009339E7" w:rsidRPr="00973806" w:rsidRDefault="00615332" w:rsidP="009339E7">
      <w:pPr>
        <w:pStyle w:val="Subtitle"/>
        <w:spacing w:line="360" w:lineRule="auto"/>
        <w:jc w:val="left"/>
        <w:rPr>
          <w:b w:val="0"/>
          <w:szCs w:val="28"/>
        </w:rPr>
      </w:pPr>
      <w:r>
        <w:rPr>
          <w:b w:val="0"/>
          <w:szCs w:val="28"/>
        </w:rPr>
        <w:t>Module:  Nutrition for Health</w:t>
      </w:r>
      <w:r w:rsidR="009339E7" w:rsidRPr="00973806">
        <w:rPr>
          <w:b w:val="0"/>
          <w:szCs w:val="28"/>
        </w:rPr>
        <w:tab/>
      </w:r>
      <w:r>
        <w:rPr>
          <w:b w:val="0"/>
          <w:szCs w:val="28"/>
        </w:rPr>
        <w:tab/>
      </w:r>
      <w:r w:rsidR="009339E7" w:rsidRPr="00973806">
        <w:rPr>
          <w:b w:val="0"/>
          <w:szCs w:val="28"/>
        </w:rPr>
        <w:t>Module Code:</w:t>
      </w:r>
      <w:r w:rsidR="009339E7">
        <w:rPr>
          <w:b w:val="0"/>
          <w:sz w:val="24"/>
          <w:szCs w:val="24"/>
        </w:rPr>
        <w:t xml:space="preserve"> </w:t>
      </w:r>
      <w:r>
        <w:rPr>
          <w:b w:val="0"/>
          <w:szCs w:val="28"/>
        </w:rPr>
        <w:t>SHSS4045</w:t>
      </w:r>
      <w:r w:rsidR="009339E7">
        <w:rPr>
          <w:b w:val="0"/>
          <w:szCs w:val="28"/>
        </w:rPr>
        <w:t xml:space="preserve">  </w:t>
      </w:r>
    </w:p>
    <w:p w:rsidR="009339E7" w:rsidRDefault="009339E7" w:rsidP="009339E7">
      <w:pPr>
        <w:pStyle w:val="Subtitle"/>
        <w:jc w:val="left"/>
        <w:rPr>
          <w:b w:val="0"/>
          <w:sz w:val="24"/>
        </w:rPr>
      </w:pPr>
    </w:p>
    <w:tbl>
      <w:tblPr>
        <w:tblW w:w="1049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70"/>
        <w:gridCol w:w="479"/>
        <w:gridCol w:w="1478"/>
        <w:gridCol w:w="1474"/>
        <w:gridCol w:w="1474"/>
        <w:gridCol w:w="1474"/>
        <w:gridCol w:w="1475"/>
        <w:gridCol w:w="6"/>
        <w:gridCol w:w="561"/>
      </w:tblGrid>
      <w:tr w:rsidR="009339E7">
        <w:tblPrEx>
          <w:tblCellMar>
            <w:top w:w="0" w:type="dxa"/>
            <w:bottom w:w="0" w:type="dxa"/>
          </w:tblCellMar>
        </w:tblPrEx>
        <w:trPr>
          <w:cantSplit/>
        </w:trPr>
        <w:tc>
          <w:tcPr>
            <w:tcW w:w="2070" w:type="dxa"/>
            <w:vMerge w:val="restart"/>
            <w:tcBorders>
              <w:top w:val="thinThickLargeGap" w:sz="24" w:space="0" w:color="auto"/>
              <w:left w:val="thinThickLargeGap" w:sz="24" w:space="0" w:color="auto"/>
              <w:bottom w:val="single" w:sz="6" w:space="0" w:color="auto"/>
              <w:right w:val="single" w:sz="4" w:space="0" w:color="auto"/>
            </w:tcBorders>
          </w:tcPr>
          <w:p w:rsidR="009339E7" w:rsidRDefault="009339E7" w:rsidP="00A961F5">
            <w:pPr>
              <w:pStyle w:val="Subtitle"/>
              <w:jc w:val="left"/>
              <w:rPr>
                <w:b w:val="0"/>
                <w:sz w:val="24"/>
              </w:rPr>
            </w:pPr>
          </w:p>
          <w:p w:rsidR="009339E7" w:rsidRDefault="009339E7" w:rsidP="00A961F5">
            <w:pPr>
              <w:pStyle w:val="Subtitle"/>
              <w:rPr>
                <w:b w:val="0"/>
                <w:sz w:val="24"/>
              </w:rPr>
            </w:pPr>
            <w:r>
              <w:rPr>
                <w:b w:val="0"/>
                <w:sz w:val="24"/>
              </w:rPr>
              <w:t>CRITERIA</w:t>
            </w:r>
          </w:p>
          <w:p w:rsidR="009339E7" w:rsidRDefault="009339E7" w:rsidP="00A961F5">
            <w:pPr>
              <w:pStyle w:val="Subtitle"/>
              <w:rPr>
                <w:b w:val="0"/>
                <w:sz w:val="24"/>
              </w:rPr>
            </w:pPr>
          </w:p>
        </w:tc>
        <w:tc>
          <w:tcPr>
            <w:tcW w:w="479" w:type="dxa"/>
            <w:vMerge w:val="restart"/>
            <w:tcBorders>
              <w:top w:val="thinThickLargeGap" w:sz="24" w:space="0" w:color="auto"/>
              <w:left w:val="single" w:sz="4" w:space="0" w:color="auto"/>
              <w:bottom w:val="single" w:sz="6" w:space="0" w:color="auto"/>
              <w:right w:val="single" w:sz="6" w:space="0" w:color="auto"/>
            </w:tcBorders>
            <w:textDirection w:val="btLr"/>
          </w:tcPr>
          <w:p w:rsidR="009339E7" w:rsidRPr="00E7705A" w:rsidRDefault="009339E7" w:rsidP="00A961F5">
            <w:pPr>
              <w:ind w:left="113" w:right="113"/>
              <w:rPr>
                <w:sz w:val="16"/>
                <w:szCs w:val="16"/>
              </w:rPr>
            </w:pPr>
            <w:r w:rsidRPr="00E7705A">
              <w:rPr>
                <w:sz w:val="16"/>
                <w:szCs w:val="16"/>
              </w:rPr>
              <w:t>Learning</w:t>
            </w:r>
          </w:p>
          <w:p w:rsidR="009339E7" w:rsidRPr="00E7705A" w:rsidRDefault="009339E7" w:rsidP="00A961F5">
            <w:pPr>
              <w:ind w:left="113" w:right="113"/>
              <w:rPr>
                <w:sz w:val="16"/>
                <w:szCs w:val="16"/>
              </w:rPr>
            </w:pPr>
            <w:r w:rsidRPr="00E7705A">
              <w:rPr>
                <w:sz w:val="16"/>
                <w:szCs w:val="16"/>
              </w:rPr>
              <w:t>Outcome</w:t>
            </w:r>
          </w:p>
          <w:p w:rsidR="009339E7" w:rsidRPr="003459F4" w:rsidRDefault="009339E7" w:rsidP="00A961F5">
            <w:pPr>
              <w:ind w:left="113" w:right="113"/>
              <w:rPr>
                <w:sz w:val="16"/>
                <w:szCs w:val="16"/>
              </w:rPr>
            </w:pPr>
          </w:p>
          <w:p w:rsidR="009339E7" w:rsidRPr="003459F4" w:rsidRDefault="009339E7" w:rsidP="00A961F5">
            <w:pPr>
              <w:pStyle w:val="Subtitle"/>
              <w:ind w:left="113" w:right="113"/>
              <w:rPr>
                <w:b w:val="0"/>
                <w:sz w:val="16"/>
                <w:szCs w:val="16"/>
              </w:rPr>
            </w:pPr>
          </w:p>
        </w:tc>
        <w:tc>
          <w:tcPr>
            <w:tcW w:w="7942" w:type="dxa"/>
            <w:gridSpan w:val="7"/>
            <w:tcBorders>
              <w:top w:val="thinThickLargeGap" w:sz="24" w:space="0" w:color="auto"/>
              <w:left w:val="single" w:sz="6" w:space="0" w:color="auto"/>
              <w:bottom w:val="single" w:sz="6" w:space="0" w:color="auto"/>
              <w:right w:val="thickThinLargeGap" w:sz="24" w:space="0" w:color="auto"/>
            </w:tcBorders>
          </w:tcPr>
          <w:p w:rsidR="009339E7" w:rsidRDefault="009339E7" w:rsidP="00A961F5">
            <w:pPr>
              <w:pStyle w:val="Subtitle"/>
              <w:rPr>
                <w:b w:val="0"/>
                <w:sz w:val="24"/>
              </w:rPr>
            </w:pPr>
            <w:r>
              <w:rPr>
                <w:b w:val="0"/>
                <w:sz w:val="24"/>
              </w:rPr>
              <w:t>GRADE</w:t>
            </w:r>
          </w:p>
        </w:tc>
      </w:tr>
      <w:tr w:rsidR="009339E7">
        <w:tblPrEx>
          <w:tblCellMar>
            <w:top w:w="0" w:type="dxa"/>
            <w:bottom w:w="0" w:type="dxa"/>
          </w:tblCellMar>
        </w:tblPrEx>
        <w:trPr>
          <w:cantSplit/>
        </w:trPr>
        <w:tc>
          <w:tcPr>
            <w:tcW w:w="2070" w:type="dxa"/>
            <w:vMerge/>
            <w:tcBorders>
              <w:top w:val="single" w:sz="6" w:space="0" w:color="auto"/>
              <w:left w:val="thinThickLargeGap" w:sz="24" w:space="0" w:color="auto"/>
              <w:bottom w:val="single" w:sz="6" w:space="0" w:color="auto"/>
              <w:right w:val="single" w:sz="4" w:space="0" w:color="auto"/>
            </w:tcBorders>
          </w:tcPr>
          <w:p w:rsidR="009339E7" w:rsidRDefault="009339E7" w:rsidP="00A961F5">
            <w:pPr>
              <w:pStyle w:val="Subtitle"/>
              <w:jc w:val="left"/>
              <w:rPr>
                <w:b w:val="0"/>
                <w:sz w:val="24"/>
              </w:rPr>
            </w:pPr>
          </w:p>
        </w:tc>
        <w:tc>
          <w:tcPr>
            <w:tcW w:w="479" w:type="dxa"/>
            <w:vMerge/>
            <w:tcBorders>
              <w:top w:val="single" w:sz="6" w:space="0" w:color="auto"/>
              <w:left w:val="single" w:sz="4" w:space="0" w:color="auto"/>
              <w:bottom w:val="single" w:sz="6" w:space="0" w:color="auto"/>
              <w:right w:val="single" w:sz="6" w:space="0" w:color="auto"/>
            </w:tcBorders>
          </w:tcPr>
          <w:p w:rsidR="009339E7" w:rsidRDefault="009339E7" w:rsidP="00A961F5">
            <w:pPr>
              <w:pStyle w:val="Subtitle"/>
              <w:jc w:val="left"/>
              <w:rPr>
                <w:b w:val="0"/>
                <w:sz w:val="24"/>
              </w:rPr>
            </w:pPr>
          </w:p>
        </w:tc>
        <w:tc>
          <w:tcPr>
            <w:tcW w:w="1478" w:type="dxa"/>
            <w:tcBorders>
              <w:top w:val="single" w:sz="6" w:space="0" w:color="auto"/>
              <w:left w:val="single" w:sz="6" w:space="0" w:color="auto"/>
              <w:bottom w:val="single" w:sz="6" w:space="0" w:color="auto"/>
              <w:right w:val="single" w:sz="6" w:space="0" w:color="auto"/>
            </w:tcBorders>
          </w:tcPr>
          <w:p w:rsidR="009339E7" w:rsidRDefault="009339E7" w:rsidP="00A961F5">
            <w:pPr>
              <w:pStyle w:val="Subtitle"/>
              <w:rPr>
                <w:b w:val="0"/>
                <w:sz w:val="20"/>
              </w:rPr>
            </w:pPr>
            <w:r>
              <w:rPr>
                <w:b w:val="0"/>
                <w:sz w:val="20"/>
              </w:rPr>
              <w:t>Unsatisfactory</w:t>
            </w:r>
          </w:p>
          <w:p w:rsidR="009339E7" w:rsidRDefault="009339E7" w:rsidP="00A961F5">
            <w:pPr>
              <w:pStyle w:val="Subtitle"/>
              <w:rPr>
                <w:b w:val="0"/>
                <w:sz w:val="20"/>
              </w:rPr>
            </w:pPr>
            <w:r>
              <w:rPr>
                <w:b w:val="0"/>
                <w:sz w:val="20"/>
              </w:rPr>
              <w:t>- 40%</w:t>
            </w:r>
          </w:p>
        </w:tc>
        <w:tc>
          <w:tcPr>
            <w:tcW w:w="1474" w:type="dxa"/>
            <w:tcBorders>
              <w:top w:val="single" w:sz="6" w:space="0" w:color="auto"/>
              <w:left w:val="single" w:sz="6" w:space="0" w:color="auto"/>
              <w:bottom w:val="single" w:sz="6" w:space="0" w:color="auto"/>
              <w:right w:val="single" w:sz="6" w:space="0" w:color="auto"/>
            </w:tcBorders>
          </w:tcPr>
          <w:p w:rsidR="009339E7" w:rsidRDefault="009339E7" w:rsidP="00A961F5">
            <w:pPr>
              <w:pStyle w:val="Subtitle"/>
              <w:rPr>
                <w:b w:val="0"/>
                <w:sz w:val="20"/>
              </w:rPr>
            </w:pPr>
            <w:r>
              <w:rPr>
                <w:b w:val="0"/>
                <w:sz w:val="20"/>
              </w:rPr>
              <w:t>Satisfactory</w:t>
            </w:r>
          </w:p>
          <w:p w:rsidR="009339E7" w:rsidRDefault="009339E7" w:rsidP="00A961F5">
            <w:pPr>
              <w:pStyle w:val="Subtitle"/>
              <w:rPr>
                <w:b w:val="0"/>
                <w:sz w:val="20"/>
              </w:rPr>
            </w:pPr>
            <w:r>
              <w:rPr>
                <w:b w:val="0"/>
                <w:sz w:val="20"/>
              </w:rPr>
              <w:t>40 – 50%</w:t>
            </w:r>
          </w:p>
        </w:tc>
        <w:tc>
          <w:tcPr>
            <w:tcW w:w="1474" w:type="dxa"/>
            <w:tcBorders>
              <w:top w:val="single" w:sz="6" w:space="0" w:color="auto"/>
              <w:left w:val="single" w:sz="6" w:space="0" w:color="auto"/>
              <w:bottom w:val="single" w:sz="6" w:space="0" w:color="auto"/>
              <w:right w:val="single" w:sz="6" w:space="0" w:color="auto"/>
            </w:tcBorders>
          </w:tcPr>
          <w:p w:rsidR="009339E7" w:rsidRDefault="009339E7" w:rsidP="00A961F5">
            <w:pPr>
              <w:pStyle w:val="Subtitle"/>
              <w:rPr>
                <w:b w:val="0"/>
                <w:sz w:val="20"/>
              </w:rPr>
            </w:pPr>
            <w:r>
              <w:rPr>
                <w:b w:val="0"/>
                <w:sz w:val="20"/>
              </w:rPr>
              <w:t>Good</w:t>
            </w:r>
          </w:p>
          <w:p w:rsidR="009339E7" w:rsidRDefault="009339E7" w:rsidP="00A961F5">
            <w:pPr>
              <w:pStyle w:val="Subtitle"/>
              <w:rPr>
                <w:b w:val="0"/>
                <w:sz w:val="20"/>
              </w:rPr>
            </w:pPr>
            <w:r>
              <w:rPr>
                <w:b w:val="0"/>
                <w:sz w:val="20"/>
              </w:rPr>
              <w:t>51 – 59%</w:t>
            </w:r>
          </w:p>
        </w:tc>
        <w:tc>
          <w:tcPr>
            <w:tcW w:w="1474" w:type="dxa"/>
            <w:tcBorders>
              <w:top w:val="single" w:sz="6" w:space="0" w:color="auto"/>
              <w:left w:val="single" w:sz="6" w:space="0" w:color="auto"/>
              <w:bottom w:val="single" w:sz="6" w:space="0" w:color="auto"/>
              <w:right w:val="single" w:sz="6" w:space="0" w:color="auto"/>
            </w:tcBorders>
          </w:tcPr>
          <w:p w:rsidR="009339E7" w:rsidRDefault="009339E7" w:rsidP="00A961F5">
            <w:pPr>
              <w:pStyle w:val="Subtitle"/>
              <w:rPr>
                <w:b w:val="0"/>
                <w:sz w:val="20"/>
              </w:rPr>
            </w:pPr>
            <w:r>
              <w:rPr>
                <w:b w:val="0"/>
                <w:sz w:val="20"/>
              </w:rPr>
              <w:t>Very Good</w:t>
            </w:r>
          </w:p>
          <w:p w:rsidR="009339E7" w:rsidRDefault="009339E7" w:rsidP="00A961F5">
            <w:pPr>
              <w:pStyle w:val="Subtitle"/>
              <w:rPr>
                <w:b w:val="0"/>
                <w:sz w:val="20"/>
              </w:rPr>
            </w:pPr>
            <w:r>
              <w:rPr>
                <w:b w:val="0"/>
                <w:sz w:val="20"/>
              </w:rPr>
              <w:t>60 – 69%</w:t>
            </w:r>
          </w:p>
        </w:tc>
        <w:tc>
          <w:tcPr>
            <w:tcW w:w="1475" w:type="dxa"/>
            <w:tcBorders>
              <w:top w:val="single" w:sz="6" w:space="0" w:color="auto"/>
              <w:left w:val="single" w:sz="6" w:space="0" w:color="auto"/>
              <w:bottom w:val="single" w:sz="6" w:space="0" w:color="auto"/>
              <w:right w:val="single" w:sz="6" w:space="0" w:color="auto"/>
            </w:tcBorders>
          </w:tcPr>
          <w:p w:rsidR="009339E7" w:rsidRDefault="009339E7" w:rsidP="00A961F5">
            <w:pPr>
              <w:pStyle w:val="Subtitle"/>
              <w:rPr>
                <w:b w:val="0"/>
                <w:sz w:val="20"/>
              </w:rPr>
            </w:pPr>
            <w:r>
              <w:rPr>
                <w:b w:val="0"/>
                <w:sz w:val="20"/>
              </w:rPr>
              <w:t>Excellent</w:t>
            </w:r>
          </w:p>
          <w:p w:rsidR="009339E7" w:rsidRDefault="009339E7" w:rsidP="00A961F5">
            <w:pPr>
              <w:pStyle w:val="Subtitle"/>
              <w:rPr>
                <w:b w:val="0"/>
                <w:sz w:val="20"/>
              </w:rPr>
            </w:pPr>
            <w:r>
              <w:rPr>
                <w:b w:val="0"/>
                <w:sz w:val="20"/>
              </w:rPr>
              <w:t>70% +</w:t>
            </w:r>
          </w:p>
          <w:p w:rsidR="009339E7" w:rsidRDefault="009339E7" w:rsidP="00A961F5">
            <w:pPr>
              <w:pStyle w:val="Subtitle"/>
              <w:rPr>
                <w:b w:val="0"/>
                <w:sz w:val="20"/>
              </w:rPr>
            </w:pPr>
          </w:p>
        </w:tc>
        <w:tc>
          <w:tcPr>
            <w:tcW w:w="567" w:type="dxa"/>
            <w:gridSpan w:val="2"/>
            <w:tcBorders>
              <w:top w:val="single" w:sz="6" w:space="0" w:color="auto"/>
              <w:left w:val="single" w:sz="6" w:space="0" w:color="auto"/>
              <w:bottom w:val="single" w:sz="6" w:space="0" w:color="auto"/>
              <w:right w:val="thickThinLargeGap" w:sz="24" w:space="0" w:color="auto"/>
            </w:tcBorders>
          </w:tcPr>
          <w:p w:rsidR="009339E7" w:rsidRDefault="009339E7" w:rsidP="00A961F5">
            <w:pPr>
              <w:pStyle w:val="Subtitle"/>
              <w:jc w:val="left"/>
              <w:rPr>
                <w:b w:val="0"/>
                <w:sz w:val="18"/>
                <w:szCs w:val="18"/>
              </w:rPr>
            </w:pPr>
          </w:p>
          <w:p w:rsidR="009339E7" w:rsidRPr="0097113A" w:rsidRDefault="009339E7" w:rsidP="00A961F5">
            <w:pPr>
              <w:pStyle w:val="Subtitle"/>
              <w:jc w:val="left"/>
              <w:rPr>
                <w:b w:val="0"/>
                <w:sz w:val="18"/>
                <w:szCs w:val="18"/>
              </w:rPr>
            </w:pPr>
            <w:r>
              <w:rPr>
                <w:b w:val="0"/>
                <w:sz w:val="18"/>
                <w:szCs w:val="18"/>
              </w:rPr>
              <w:t xml:space="preserve">  </w:t>
            </w:r>
            <w:r w:rsidRPr="0097113A">
              <w:rPr>
                <w:b w:val="0"/>
                <w:sz w:val="18"/>
                <w:szCs w:val="18"/>
              </w:rPr>
              <w:t>%</w:t>
            </w:r>
          </w:p>
        </w:tc>
      </w:tr>
      <w:tr w:rsidR="009339E7">
        <w:tblPrEx>
          <w:tblCellMar>
            <w:top w:w="0" w:type="dxa"/>
            <w:bottom w:w="0" w:type="dxa"/>
          </w:tblCellMar>
        </w:tblPrEx>
        <w:tc>
          <w:tcPr>
            <w:tcW w:w="2070" w:type="dxa"/>
            <w:tcBorders>
              <w:top w:val="single" w:sz="6" w:space="0" w:color="auto"/>
              <w:left w:val="thinThickLargeGap" w:sz="24" w:space="0" w:color="auto"/>
              <w:bottom w:val="single" w:sz="6" w:space="0" w:color="auto"/>
              <w:right w:val="single" w:sz="4" w:space="0" w:color="auto"/>
            </w:tcBorders>
            <w:vAlign w:val="center"/>
          </w:tcPr>
          <w:p w:rsidR="009339E7" w:rsidRPr="00FD7E90" w:rsidRDefault="00E96A47" w:rsidP="009339E7">
            <w:pPr>
              <w:pStyle w:val="Subtitle"/>
              <w:jc w:val="left"/>
              <w:rPr>
                <w:b w:val="0"/>
                <w:sz w:val="20"/>
              </w:rPr>
            </w:pPr>
            <w:r>
              <w:rPr>
                <w:b w:val="0"/>
                <w:sz w:val="20"/>
              </w:rPr>
              <w:t xml:space="preserve">Review of the specific conditions </w:t>
            </w:r>
            <w:r w:rsidR="00421DE0">
              <w:rPr>
                <w:b w:val="0"/>
                <w:sz w:val="20"/>
              </w:rPr>
              <w:t>relationship to diet / nutrition.</w:t>
            </w:r>
          </w:p>
        </w:tc>
        <w:tc>
          <w:tcPr>
            <w:tcW w:w="479" w:type="dxa"/>
            <w:tcBorders>
              <w:top w:val="single" w:sz="6" w:space="0" w:color="auto"/>
              <w:left w:val="single" w:sz="4" w:space="0" w:color="auto"/>
              <w:bottom w:val="single" w:sz="6" w:space="0" w:color="auto"/>
              <w:right w:val="single" w:sz="6" w:space="0" w:color="auto"/>
            </w:tcBorders>
          </w:tcPr>
          <w:p w:rsidR="009339E7" w:rsidRDefault="004C5444" w:rsidP="00A961F5">
            <w:pPr>
              <w:pStyle w:val="Subtitle"/>
              <w:rPr>
                <w:b w:val="0"/>
                <w:sz w:val="20"/>
              </w:rPr>
            </w:pPr>
            <w:r>
              <w:rPr>
                <w:b w:val="0"/>
                <w:sz w:val="20"/>
              </w:rPr>
              <w:t>1,</w:t>
            </w:r>
            <w:r w:rsidR="009339E7">
              <w:rPr>
                <w:b w:val="0"/>
                <w:sz w:val="20"/>
              </w:rPr>
              <w:t>2</w:t>
            </w:r>
          </w:p>
          <w:p w:rsidR="009339E7" w:rsidRPr="00FD7E90" w:rsidRDefault="009339E7" w:rsidP="00A961F5">
            <w:pPr>
              <w:pStyle w:val="Subtitle"/>
              <w:rPr>
                <w:b w:val="0"/>
                <w:sz w:val="20"/>
              </w:rPr>
            </w:pPr>
          </w:p>
        </w:tc>
        <w:tc>
          <w:tcPr>
            <w:tcW w:w="1478"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9339E7">
            <w:pPr>
              <w:pStyle w:val="Subtitle"/>
              <w:jc w:val="left"/>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5"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567" w:type="dxa"/>
            <w:gridSpan w:val="2"/>
            <w:tcBorders>
              <w:top w:val="single" w:sz="6" w:space="0" w:color="auto"/>
              <w:left w:val="single" w:sz="6" w:space="0" w:color="auto"/>
              <w:bottom w:val="single" w:sz="6" w:space="0" w:color="auto"/>
              <w:right w:val="thickThinLargeGap" w:sz="24" w:space="0" w:color="auto"/>
            </w:tcBorders>
          </w:tcPr>
          <w:p w:rsidR="009339E7" w:rsidRDefault="004C5444" w:rsidP="00A961F5">
            <w:pPr>
              <w:pStyle w:val="Subtitle"/>
              <w:jc w:val="left"/>
              <w:rPr>
                <w:b w:val="0"/>
                <w:sz w:val="18"/>
              </w:rPr>
            </w:pPr>
            <w:r>
              <w:rPr>
                <w:b w:val="0"/>
                <w:sz w:val="18"/>
              </w:rPr>
              <w:t>6</w:t>
            </w:r>
            <w:r w:rsidR="00421DE0">
              <w:rPr>
                <w:b w:val="0"/>
                <w:sz w:val="18"/>
              </w:rPr>
              <w:t>0</w:t>
            </w:r>
            <w:r w:rsidR="009339E7">
              <w:rPr>
                <w:b w:val="0"/>
                <w:sz w:val="18"/>
              </w:rPr>
              <w:t>%</w:t>
            </w:r>
          </w:p>
        </w:tc>
      </w:tr>
      <w:tr w:rsidR="009339E7">
        <w:tblPrEx>
          <w:tblCellMar>
            <w:top w:w="0" w:type="dxa"/>
            <w:bottom w:w="0" w:type="dxa"/>
          </w:tblCellMar>
        </w:tblPrEx>
        <w:tc>
          <w:tcPr>
            <w:tcW w:w="2070" w:type="dxa"/>
            <w:tcBorders>
              <w:top w:val="single" w:sz="6" w:space="0" w:color="auto"/>
              <w:left w:val="thinThickLargeGap" w:sz="24" w:space="0" w:color="auto"/>
              <w:bottom w:val="single" w:sz="6" w:space="0" w:color="auto"/>
              <w:right w:val="single" w:sz="4" w:space="0" w:color="auto"/>
            </w:tcBorders>
            <w:vAlign w:val="center"/>
          </w:tcPr>
          <w:p w:rsidR="009339E7" w:rsidRDefault="00BE3D34" w:rsidP="009339E7">
            <w:pPr>
              <w:pStyle w:val="Subtitle"/>
              <w:jc w:val="left"/>
              <w:rPr>
                <w:b w:val="0"/>
                <w:sz w:val="20"/>
              </w:rPr>
            </w:pPr>
            <w:r>
              <w:rPr>
                <w:b w:val="0"/>
                <w:sz w:val="20"/>
              </w:rPr>
              <w:t>Identification / justification of general recommendations</w:t>
            </w:r>
          </w:p>
        </w:tc>
        <w:tc>
          <w:tcPr>
            <w:tcW w:w="479" w:type="dxa"/>
            <w:tcBorders>
              <w:top w:val="single" w:sz="6" w:space="0" w:color="auto"/>
              <w:left w:val="single" w:sz="4" w:space="0" w:color="auto"/>
              <w:bottom w:val="single" w:sz="6" w:space="0" w:color="auto"/>
              <w:right w:val="single" w:sz="6" w:space="0" w:color="auto"/>
            </w:tcBorders>
          </w:tcPr>
          <w:p w:rsidR="009339E7" w:rsidRPr="00FD7E90" w:rsidRDefault="009339E7" w:rsidP="00A961F5">
            <w:pPr>
              <w:pStyle w:val="Subtitle"/>
              <w:rPr>
                <w:b w:val="0"/>
                <w:sz w:val="20"/>
              </w:rPr>
            </w:pPr>
            <w:r>
              <w:rPr>
                <w:b w:val="0"/>
                <w:sz w:val="20"/>
              </w:rPr>
              <w:t>1,2</w:t>
            </w:r>
            <w:r w:rsidR="0035480B">
              <w:rPr>
                <w:b w:val="0"/>
                <w:sz w:val="20"/>
              </w:rPr>
              <w:t>3</w:t>
            </w:r>
          </w:p>
        </w:tc>
        <w:tc>
          <w:tcPr>
            <w:tcW w:w="1478"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ind w:firstLine="281"/>
              <w:jc w:val="right"/>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5"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567" w:type="dxa"/>
            <w:gridSpan w:val="2"/>
            <w:tcBorders>
              <w:top w:val="single" w:sz="6" w:space="0" w:color="auto"/>
              <w:left w:val="single" w:sz="6" w:space="0" w:color="auto"/>
              <w:bottom w:val="single" w:sz="6" w:space="0" w:color="auto"/>
              <w:right w:val="thickThinLargeGap" w:sz="24" w:space="0" w:color="auto"/>
            </w:tcBorders>
          </w:tcPr>
          <w:p w:rsidR="009339E7" w:rsidRDefault="004C5444" w:rsidP="00A961F5">
            <w:pPr>
              <w:pStyle w:val="Subtitle"/>
              <w:jc w:val="left"/>
              <w:rPr>
                <w:b w:val="0"/>
                <w:sz w:val="18"/>
              </w:rPr>
            </w:pPr>
            <w:r>
              <w:rPr>
                <w:b w:val="0"/>
                <w:sz w:val="18"/>
              </w:rPr>
              <w:t>20</w:t>
            </w:r>
            <w:r w:rsidR="009339E7">
              <w:rPr>
                <w:b w:val="0"/>
                <w:sz w:val="18"/>
              </w:rPr>
              <w:t>%</w:t>
            </w:r>
          </w:p>
        </w:tc>
      </w:tr>
      <w:tr w:rsidR="009339E7">
        <w:tblPrEx>
          <w:tblCellMar>
            <w:top w:w="0" w:type="dxa"/>
            <w:bottom w:w="0" w:type="dxa"/>
          </w:tblCellMar>
        </w:tblPrEx>
        <w:tc>
          <w:tcPr>
            <w:tcW w:w="2070" w:type="dxa"/>
            <w:tcBorders>
              <w:top w:val="single" w:sz="6" w:space="0" w:color="auto"/>
              <w:left w:val="thinThickLargeGap" w:sz="24" w:space="0" w:color="auto"/>
              <w:bottom w:val="single" w:sz="6" w:space="0" w:color="auto"/>
              <w:right w:val="single" w:sz="4" w:space="0" w:color="auto"/>
            </w:tcBorders>
          </w:tcPr>
          <w:p w:rsidR="009339E7" w:rsidRPr="00FD7E90" w:rsidRDefault="00BE3D34" w:rsidP="009339E7">
            <w:pPr>
              <w:pStyle w:val="Subtitle"/>
              <w:jc w:val="left"/>
              <w:rPr>
                <w:b w:val="0"/>
                <w:sz w:val="20"/>
              </w:rPr>
            </w:pPr>
            <w:r>
              <w:rPr>
                <w:b w:val="0"/>
                <w:sz w:val="20"/>
              </w:rPr>
              <w:t>General summary and healthy diet recommendations</w:t>
            </w:r>
          </w:p>
        </w:tc>
        <w:tc>
          <w:tcPr>
            <w:tcW w:w="479" w:type="dxa"/>
            <w:tcBorders>
              <w:top w:val="single" w:sz="6" w:space="0" w:color="auto"/>
              <w:left w:val="single" w:sz="4" w:space="0" w:color="auto"/>
              <w:bottom w:val="single" w:sz="6" w:space="0" w:color="auto"/>
              <w:right w:val="single" w:sz="6" w:space="0" w:color="auto"/>
            </w:tcBorders>
          </w:tcPr>
          <w:p w:rsidR="009339E7" w:rsidRDefault="009339E7" w:rsidP="00A961F5">
            <w:pPr>
              <w:pStyle w:val="Subtitle"/>
              <w:rPr>
                <w:b w:val="0"/>
                <w:sz w:val="20"/>
              </w:rPr>
            </w:pPr>
            <w:r>
              <w:rPr>
                <w:b w:val="0"/>
                <w:sz w:val="20"/>
              </w:rPr>
              <w:t>1</w:t>
            </w:r>
          </w:p>
          <w:p w:rsidR="009339E7" w:rsidRDefault="009339E7" w:rsidP="00A961F5">
            <w:pPr>
              <w:pStyle w:val="Subtitle"/>
              <w:rPr>
                <w:b w:val="0"/>
                <w:sz w:val="20"/>
              </w:rPr>
            </w:pPr>
            <w:r>
              <w:rPr>
                <w:b w:val="0"/>
                <w:sz w:val="20"/>
              </w:rPr>
              <w:t>2</w:t>
            </w:r>
          </w:p>
          <w:p w:rsidR="009339E7" w:rsidRPr="00FD7E90" w:rsidRDefault="0035480B" w:rsidP="00A961F5">
            <w:pPr>
              <w:pStyle w:val="Subtitle"/>
              <w:rPr>
                <w:b w:val="0"/>
                <w:sz w:val="20"/>
              </w:rPr>
            </w:pPr>
            <w:r>
              <w:rPr>
                <w:b w:val="0"/>
                <w:sz w:val="20"/>
              </w:rPr>
              <w:t>3</w:t>
            </w:r>
          </w:p>
        </w:tc>
        <w:tc>
          <w:tcPr>
            <w:tcW w:w="1478"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ind w:firstLine="281"/>
              <w:jc w:val="right"/>
              <w:rPr>
                <w:szCs w:val="28"/>
              </w:rPr>
            </w:pPr>
          </w:p>
          <w:p w:rsidR="009339E7" w:rsidRPr="00E7705A" w:rsidRDefault="009339E7" w:rsidP="00A961F5">
            <w:pPr>
              <w:pStyle w:val="Subtitle"/>
              <w:ind w:firstLine="281"/>
              <w:jc w:val="right"/>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5"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p w:rsidR="009339E7" w:rsidRPr="00E7705A" w:rsidRDefault="009339E7" w:rsidP="00A961F5">
            <w:pPr>
              <w:pStyle w:val="Subtitle"/>
              <w:rPr>
                <w:szCs w:val="28"/>
              </w:rPr>
            </w:pPr>
          </w:p>
        </w:tc>
        <w:tc>
          <w:tcPr>
            <w:tcW w:w="567" w:type="dxa"/>
            <w:gridSpan w:val="2"/>
            <w:tcBorders>
              <w:top w:val="single" w:sz="6" w:space="0" w:color="auto"/>
              <w:left w:val="single" w:sz="6" w:space="0" w:color="auto"/>
              <w:bottom w:val="single" w:sz="6" w:space="0" w:color="auto"/>
              <w:right w:val="thickThinLargeGap" w:sz="24" w:space="0" w:color="auto"/>
            </w:tcBorders>
          </w:tcPr>
          <w:p w:rsidR="009339E7" w:rsidRDefault="009339E7" w:rsidP="00A961F5">
            <w:pPr>
              <w:pStyle w:val="Subtitle"/>
              <w:jc w:val="left"/>
              <w:rPr>
                <w:b w:val="0"/>
                <w:sz w:val="18"/>
              </w:rPr>
            </w:pPr>
          </w:p>
          <w:p w:rsidR="009339E7" w:rsidRDefault="004C5444" w:rsidP="00A961F5">
            <w:pPr>
              <w:pStyle w:val="Subtitle"/>
              <w:jc w:val="left"/>
              <w:rPr>
                <w:b w:val="0"/>
                <w:sz w:val="18"/>
              </w:rPr>
            </w:pPr>
            <w:r>
              <w:rPr>
                <w:b w:val="0"/>
                <w:sz w:val="18"/>
              </w:rPr>
              <w:t>10</w:t>
            </w:r>
            <w:r w:rsidR="009339E7">
              <w:rPr>
                <w:b w:val="0"/>
                <w:sz w:val="18"/>
              </w:rPr>
              <w:t>%</w:t>
            </w:r>
          </w:p>
        </w:tc>
      </w:tr>
      <w:tr w:rsidR="009339E7">
        <w:tblPrEx>
          <w:tblCellMar>
            <w:top w:w="0" w:type="dxa"/>
            <w:bottom w:w="0" w:type="dxa"/>
          </w:tblCellMar>
        </w:tblPrEx>
        <w:tc>
          <w:tcPr>
            <w:tcW w:w="2070" w:type="dxa"/>
            <w:tcBorders>
              <w:top w:val="single" w:sz="6" w:space="0" w:color="auto"/>
              <w:left w:val="thinThickLargeGap" w:sz="24" w:space="0" w:color="auto"/>
              <w:bottom w:val="single" w:sz="6" w:space="0" w:color="auto"/>
              <w:right w:val="single" w:sz="4" w:space="0" w:color="auto"/>
            </w:tcBorders>
          </w:tcPr>
          <w:p w:rsidR="009339E7" w:rsidRPr="00FD7E90" w:rsidRDefault="009339E7" w:rsidP="009339E7">
            <w:pPr>
              <w:pStyle w:val="Title"/>
              <w:jc w:val="left"/>
              <w:rPr>
                <w:b w:val="0"/>
                <w:sz w:val="20"/>
              </w:rPr>
            </w:pPr>
            <w:r w:rsidRPr="00FD7E90">
              <w:rPr>
                <w:b w:val="0"/>
                <w:sz w:val="20"/>
              </w:rPr>
              <w:t>Range of sources of information. Referencing accuracy.</w:t>
            </w:r>
          </w:p>
        </w:tc>
        <w:tc>
          <w:tcPr>
            <w:tcW w:w="479" w:type="dxa"/>
            <w:tcBorders>
              <w:top w:val="single" w:sz="6" w:space="0" w:color="auto"/>
              <w:left w:val="single" w:sz="4" w:space="0" w:color="auto"/>
              <w:bottom w:val="single" w:sz="6" w:space="0" w:color="auto"/>
              <w:right w:val="single" w:sz="6" w:space="0" w:color="auto"/>
            </w:tcBorders>
          </w:tcPr>
          <w:p w:rsidR="009339E7" w:rsidRDefault="009339E7" w:rsidP="00A961F5">
            <w:pPr>
              <w:pStyle w:val="Subtitle"/>
              <w:rPr>
                <w:b w:val="0"/>
                <w:sz w:val="20"/>
              </w:rPr>
            </w:pPr>
            <w:r>
              <w:rPr>
                <w:b w:val="0"/>
                <w:sz w:val="20"/>
              </w:rPr>
              <w:t>1</w:t>
            </w:r>
          </w:p>
          <w:p w:rsidR="00A961F5" w:rsidRPr="00FD7E90" w:rsidRDefault="00A961F5" w:rsidP="00A961F5">
            <w:pPr>
              <w:pStyle w:val="Subtitle"/>
              <w:rPr>
                <w:b w:val="0"/>
                <w:sz w:val="20"/>
              </w:rPr>
            </w:pPr>
            <w:r>
              <w:rPr>
                <w:b w:val="0"/>
                <w:sz w:val="20"/>
              </w:rPr>
              <w:t>5</w:t>
            </w:r>
          </w:p>
        </w:tc>
        <w:tc>
          <w:tcPr>
            <w:tcW w:w="1478"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rPr>
                <w:szCs w:val="28"/>
              </w:rPr>
            </w:pPr>
          </w:p>
        </w:tc>
        <w:tc>
          <w:tcPr>
            <w:tcW w:w="1474" w:type="dxa"/>
            <w:tcBorders>
              <w:top w:val="single" w:sz="6" w:space="0" w:color="auto"/>
              <w:left w:val="single" w:sz="6" w:space="0" w:color="auto"/>
              <w:bottom w:val="single" w:sz="6" w:space="0" w:color="auto"/>
              <w:right w:val="single" w:sz="6" w:space="0" w:color="auto"/>
            </w:tcBorders>
          </w:tcPr>
          <w:p w:rsidR="009339E7" w:rsidRPr="00E7705A" w:rsidRDefault="009339E7" w:rsidP="00A961F5">
            <w:pPr>
              <w:pStyle w:val="Subtitle"/>
              <w:ind w:firstLine="281"/>
              <w:jc w:val="right"/>
              <w:rPr>
                <w:szCs w:val="28"/>
              </w:rPr>
            </w:pPr>
          </w:p>
          <w:p w:rsidR="009339E7" w:rsidRPr="00E7705A" w:rsidRDefault="009339E7" w:rsidP="00A961F5">
            <w:pPr>
              <w:pStyle w:val="Subtitle"/>
              <w:ind w:firstLine="281"/>
              <w:jc w:val="right"/>
              <w:rPr>
                <w:szCs w:val="28"/>
              </w:rPr>
            </w:pPr>
          </w:p>
        </w:tc>
        <w:tc>
          <w:tcPr>
            <w:tcW w:w="1475" w:type="dxa"/>
            <w:tcBorders>
              <w:top w:val="single" w:sz="6" w:space="0" w:color="auto"/>
              <w:left w:val="single" w:sz="6" w:space="0" w:color="auto"/>
              <w:bottom w:val="single" w:sz="4" w:space="0" w:color="auto"/>
              <w:right w:val="single" w:sz="4" w:space="0" w:color="auto"/>
            </w:tcBorders>
          </w:tcPr>
          <w:p w:rsidR="009339E7" w:rsidRPr="00E7705A" w:rsidRDefault="009339E7" w:rsidP="00A961F5">
            <w:pPr>
              <w:pStyle w:val="Subtitle"/>
              <w:rPr>
                <w:szCs w:val="28"/>
              </w:rPr>
            </w:pPr>
          </w:p>
        </w:tc>
        <w:tc>
          <w:tcPr>
            <w:tcW w:w="567" w:type="dxa"/>
            <w:gridSpan w:val="2"/>
            <w:tcBorders>
              <w:top w:val="single" w:sz="6" w:space="0" w:color="auto"/>
              <w:left w:val="single" w:sz="4" w:space="0" w:color="auto"/>
              <w:bottom w:val="single" w:sz="4" w:space="0" w:color="auto"/>
              <w:right w:val="thickThinLargeGap" w:sz="24" w:space="0" w:color="auto"/>
            </w:tcBorders>
          </w:tcPr>
          <w:p w:rsidR="009339E7" w:rsidRDefault="009339E7" w:rsidP="00A961F5">
            <w:pPr>
              <w:pStyle w:val="Subtitle"/>
              <w:jc w:val="left"/>
              <w:rPr>
                <w:b w:val="0"/>
                <w:sz w:val="18"/>
              </w:rPr>
            </w:pPr>
          </w:p>
          <w:p w:rsidR="009339E7" w:rsidRDefault="009339E7" w:rsidP="00A961F5">
            <w:pPr>
              <w:pStyle w:val="Subtitle"/>
              <w:jc w:val="left"/>
              <w:rPr>
                <w:b w:val="0"/>
                <w:sz w:val="18"/>
              </w:rPr>
            </w:pPr>
            <w:r>
              <w:rPr>
                <w:b w:val="0"/>
                <w:sz w:val="18"/>
              </w:rPr>
              <w:t>10%</w:t>
            </w:r>
          </w:p>
        </w:tc>
      </w:tr>
      <w:tr w:rsidR="009339E7" w:rsidRPr="00D6063C">
        <w:tblPrEx>
          <w:tblCellMar>
            <w:top w:w="0" w:type="dxa"/>
            <w:bottom w:w="0" w:type="dxa"/>
          </w:tblCellMar>
        </w:tblPrEx>
        <w:tc>
          <w:tcPr>
            <w:tcW w:w="9930" w:type="dxa"/>
            <w:gridSpan w:val="8"/>
            <w:tcBorders>
              <w:top w:val="nil"/>
              <w:left w:val="thinThickLargeGap" w:sz="24" w:space="0" w:color="auto"/>
              <w:bottom w:val="single" w:sz="6" w:space="0" w:color="auto"/>
              <w:right w:val="single" w:sz="4" w:space="0" w:color="auto"/>
            </w:tcBorders>
            <w:vAlign w:val="center"/>
          </w:tcPr>
          <w:p w:rsidR="009339E7" w:rsidRPr="00D6063C" w:rsidRDefault="009339E7" w:rsidP="00A961F5">
            <w:pPr>
              <w:pStyle w:val="Subtitle"/>
              <w:jc w:val="left"/>
              <w:rPr>
                <w:b w:val="0"/>
                <w:sz w:val="18"/>
              </w:rPr>
            </w:pPr>
            <w:r w:rsidRPr="00D6063C">
              <w:rPr>
                <w:b w:val="0"/>
                <w:sz w:val="20"/>
              </w:rPr>
              <w:t xml:space="preserve">It is accepted that students will present work </w:t>
            </w:r>
            <w:r>
              <w:rPr>
                <w:b w:val="0"/>
                <w:sz w:val="20"/>
              </w:rPr>
              <w:t xml:space="preserve">that is </w:t>
            </w:r>
            <w:r w:rsidRPr="00D6063C">
              <w:rPr>
                <w:b w:val="0"/>
                <w:sz w:val="20"/>
              </w:rPr>
              <w:t>p</w:t>
            </w:r>
            <w:r>
              <w:rPr>
                <w:b w:val="0"/>
                <w:sz w:val="20"/>
              </w:rPr>
              <w:t>roof read. Therefore a range of 0</w:t>
            </w:r>
            <w:r w:rsidRPr="00D6063C">
              <w:rPr>
                <w:b w:val="0"/>
                <w:sz w:val="20"/>
              </w:rPr>
              <w:t xml:space="preserve"> – 10 marks will be deducted for poor spelling, grammar, </w:t>
            </w:r>
            <w:r>
              <w:rPr>
                <w:b w:val="0"/>
                <w:sz w:val="20"/>
              </w:rPr>
              <w:t xml:space="preserve">punctuation and presentation. If work is </w:t>
            </w:r>
            <w:r w:rsidRPr="00D6063C">
              <w:rPr>
                <w:b w:val="0"/>
                <w:sz w:val="20"/>
              </w:rPr>
              <w:t>presented well</w:t>
            </w:r>
            <w:r>
              <w:rPr>
                <w:b w:val="0"/>
                <w:sz w:val="20"/>
              </w:rPr>
              <w:t xml:space="preserve"> etc, no</w:t>
            </w:r>
            <w:r w:rsidRPr="00D6063C">
              <w:rPr>
                <w:b w:val="0"/>
                <w:sz w:val="20"/>
              </w:rPr>
              <w:t xml:space="preserve"> marks will be deducted</w:t>
            </w:r>
            <w:r>
              <w:rPr>
                <w:b w:val="0"/>
                <w:sz w:val="20"/>
              </w:rPr>
              <w:t>.</w:t>
            </w:r>
          </w:p>
        </w:tc>
        <w:tc>
          <w:tcPr>
            <w:tcW w:w="561" w:type="dxa"/>
            <w:tcBorders>
              <w:top w:val="nil"/>
              <w:left w:val="single" w:sz="4" w:space="0" w:color="auto"/>
              <w:bottom w:val="single" w:sz="6" w:space="0" w:color="auto"/>
              <w:right w:val="thickThinLargeGap" w:sz="24" w:space="0" w:color="auto"/>
            </w:tcBorders>
            <w:vAlign w:val="center"/>
          </w:tcPr>
          <w:p w:rsidR="009339E7" w:rsidRPr="00D6063C" w:rsidRDefault="009339E7" w:rsidP="00A961F5">
            <w:pPr>
              <w:pStyle w:val="Subtitle"/>
              <w:jc w:val="left"/>
              <w:rPr>
                <w:b w:val="0"/>
                <w:sz w:val="18"/>
              </w:rPr>
            </w:pPr>
          </w:p>
        </w:tc>
      </w:tr>
      <w:tr w:rsidR="009339E7">
        <w:tblPrEx>
          <w:tblCellMar>
            <w:top w:w="0" w:type="dxa"/>
            <w:bottom w:w="0" w:type="dxa"/>
          </w:tblCellMar>
        </w:tblPrEx>
        <w:trPr>
          <w:cantSplit/>
          <w:trHeight w:val="3915"/>
        </w:trPr>
        <w:tc>
          <w:tcPr>
            <w:tcW w:w="10491" w:type="dxa"/>
            <w:gridSpan w:val="9"/>
            <w:tcBorders>
              <w:top w:val="single" w:sz="6" w:space="0" w:color="auto"/>
              <w:left w:val="thinThickLargeGap" w:sz="24" w:space="0" w:color="auto"/>
              <w:bottom w:val="single" w:sz="4" w:space="0" w:color="auto"/>
              <w:right w:val="thickThinLargeGap" w:sz="24" w:space="0" w:color="auto"/>
            </w:tcBorders>
          </w:tcPr>
          <w:p w:rsidR="009339E7" w:rsidRDefault="009339E7" w:rsidP="00A961F5">
            <w:pPr>
              <w:pStyle w:val="Subtitle"/>
              <w:jc w:val="left"/>
              <w:rPr>
                <w:b w:val="0"/>
                <w:sz w:val="24"/>
              </w:rPr>
            </w:pPr>
            <w:r>
              <w:rPr>
                <w:b w:val="0"/>
                <w:sz w:val="24"/>
              </w:rPr>
              <w:t>TUTOR COMMENTS:</w:t>
            </w:r>
          </w:p>
          <w:p w:rsidR="009339E7" w:rsidRDefault="009339E7" w:rsidP="00A961F5">
            <w:pPr>
              <w:pStyle w:val="Subtitle"/>
              <w:jc w:val="left"/>
              <w:rPr>
                <w:b w:val="0"/>
                <w:sz w:val="24"/>
              </w:rPr>
            </w:pPr>
          </w:p>
          <w:p w:rsidR="009339E7" w:rsidRDefault="009339E7" w:rsidP="00A961F5">
            <w:pPr>
              <w:pStyle w:val="Subtitle"/>
              <w:jc w:val="left"/>
              <w:rPr>
                <w:b w:val="0"/>
                <w:sz w:val="24"/>
              </w:rPr>
            </w:pPr>
          </w:p>
          <w:p w:rsidR="00BE3D34" w:rsidRDefault="00BE3D34" w:rsidP="00A961F5">
            <w:pPr>
              <w:pStyle w:val="Subtitle"/>
              <w:jc w:val="left"/>
              <w:rPr>
                <w:b w:val="0"/>
                <w:sz w:val="24"/>
              </w:rPr>
            </w:pPr>
          </w:p>
          <w:p w:rsidR="00BE3D34" w:rsidRDefault="00BE3D34" w:rsidP="00A961F5">
            <w:pPr>
              <w:pStyle w:val="Subtitle"/>
              <w:jc w:val="left"/>
              <w:rPr>
                <w:b w:val="0"/>
                <w:sz w:val="24"/>
              </w:rPr>
            </w:pPr>
          </w:p>
        </w:tc>
      </w:tr>
      <w:tr w:rsidR="009339E7">
        <w:tblPrEx>
          <w:tblCellMar>
            <w:top w:w="0" w:type="dxa"/>
            <w:bottom w:w="0" w:type="dxa"/>
          </w:tblCellMar>
        </w:tblPrEx>
        <w:trPr>
          <w:cantSplit/>
          <w:trHeight w:val="1320"/>
        </w:trPr>
        <w:tc>
          <w:tcPr>
            <w:tcW w:w="10491" w:type="dxa"/>
            <w:gridSpan w:val="9"/>
            <w:tcBorders>
              <w:top w:val="single" w:sz="4" w:space="0" w:color="auto"/>
              <w:left w:val="thinThickLargeGap" w:sz="24" w:space="0" w:color="auto"/>
              <w:bottom w:val="thickThinLargeGap" w:sz="24" w:space="0" w:color="auto"/>
              <w:right w:val="thickThinLargeGap" w:sz="24" w:space="0" w:color="auto"/>
            </w:tcBorders>
          </w:tcPr>
          <w:p w:rsidR="009339E7" w:rsidRDefault="009339E7" w:rsidP="00A961F5">
            <w:pPr>
              <w:pStyle w:val="Subtitle"/>
              <w:jc w:val="left"/>
              <w:rPr>
                <w:b w:val="0"/>
                <w:sz w:val="24"/>
              </w:rPr>
            </w:pPr>
            <w:r>
              <w:rPr>
                <w:b w:val="0"/>
                <w:sz w:val="24"/>
              </w:rPr>
              <w:t>Student response to feedback:</w:t>
            </w:r>
          </w:p>
          <w:p w:rsidR="009339E7" w:rsidRDefault="009339E7" w:rsidP="00A961F5">
            <w:pPr>
              <w:pStyle w:val="Subtitle"/>
              <w:jc w:val="left"/>
              <w:rPr>
                <w:b w:val="0"/>
                <w:sz w:val="24"/>
              </w:rPr>
            </w:pPr>
          </w:p>
          <w:p w:rsidR="009339E7" w:rsidRDefault="009339E7" w:rsidP="00A961F5">
            <w:pPr>
              <w:pStyle w:val="Subtitle"/>
              <w:jc w:val="left"/>
              <w:rPr>
                <w:b w:val="0"/>
                <w:sz w:val="24"/>
              </w:rPr>
            </w:pPr>
            <w:r>
              <w:rPr>
                <w:b w:val="0"/>
                <w:sz w:val="24"/>
              </w:rPr>
              <w:t xml:space="preserve">                                                                                                                               Mark:</w:t>
            </w:r>
          </w:p>
          <w:p w:rsidR="009339E7" w:rsidRDefault="009339E7" w:rsidP="00A961F5">
            <w:pPr>
              <w:pStyle w:val="Subtitle"/>
              <w:jc w:val="left"/>
              <w:rPr>
                <w:b w:val="0"/>
                <w:sz w:val="24"/>
              </w:rPr>
            </w:pPr>
            <w:r>
              <w:rPr>
                <w:b w:val="0"/>
                <w:sz w:val="24"/>
              </w:rPr>
              <w:t xml:space="preserve">                                                                                                                               Tutor:</w:t>
            </w:r>
          </w:p>
          <w:p w:rsidR="009339E7" w:rsidRDefault="009339E7" w:rsidP="00A961F5">
            <w:pPr>
              <w:pStyle w:val="Subtitle"/>
              <w:jc w:val="left"/>
              <w:rPr>
                <w:b w:val="0"/>
                <w:sz w:val="24"/>
              </w:rPr>
            </w:pPr>
            <w:r>
              <w:rPr>
                <w:b w:val="0"/>
                <w:sz w:val="24"/>
              </w:rPr>
              <w:t xml:space="preserve"> Return to student by:               </w:t>
            </w:r>
          </w:p>
          <w:p w:rsidR="009339E7" w:rsidRDefault="009339E7" w:rsidP="00A961F5">
            <w:pPr>
              <w:pStyle w:val="Subtitle"/>
              <w:jc w:val="left"/>
              <w:rPr>
                <w:b w:val="0"/>
                <w:sz w:val="24"/>
              </w:rPr>
            </w:pPr>
            <w:r>
              <w:rPr>
                <w:b w:val="0"/>
                <w:sz w:val="24"/>
              </w:rPr>
              <w:t xml:space="preserve">                                                                              Date:</w:t>
            </w:r>
          </w:p>
        </w:tc>
      </w:tr>
    </w:tbl>
    <w:p w:rsidR="00BE3D34" w:rsidRDefault="00BE3D34" w:rsidP="00421DE0">
      <w:pPr>
        <w:rPr>
          <w:b/>
        </w:rPr>
      </w:pPr>
    </w:p>
    <w:p w:rsidR="004C5444" w:rsidRDefault="00615332" w:rsidP="00615332">
      <w:pPr>
        <w:jc w:val="center"/>
        <w:rPr>
          <w:b/>
        </w:rPr>
      </w:pPr>
      <w:r>
        <w:rPr>
          <w:b/>
        </w:rPr>
        <w:t xml:space="preserve"> </w:t>
      </w:r>
    </w:p>
    <w:p w:rsidR="004C5444" w:rsidRDefault="004C5444" w:rsidP="00615332">
      <w:pPr>
        <w:jc w:val="center"/>
        <w:rPr>
          <w:b/>
        </w:rPr>
      </w:pPr>
    </w:p>
    <w:p w:rsidR="004C5444" w:rsidRDefault="004C5444" w:rsidP="00615332">
      <w:pPr>
        <w:jc w:val="center"/>
        <w:rPr>
          <w:b/>
        </w:rPr>
      </w:pPr>
    </w:p>
    <w:p w:rsidR="00615332" w:rsidRPr="00A84532" w:rsidRDefault="00615332" w:rsidP="00615332">
      <w:pPr>
        <w:jc w:val="center"/>
        <w:rPr>
          <w:b/>
          <w:u w:val="single"/>
        </w:rPr>
      </w:pPr>
      <w:r>
        <w:rPr>
          <w:b/>
        </w:rPr>
        <w:lastRenderedPageBreak/>
        <w:t xml:space="preserve"> </w:t>
      </w:r>
      <w:r w:rsidRPr="00A84532">
        <w:rPr>
          <w:b/>
          <w:u w:val="single"/>
        </w:rPr>
        <w:t>NUTRITION FOR HEALTH</w:t>
      </w:r>
    </w:p>
    <w:p w:rsidR="00615332" w:rsidRPr="00A84532" w:rsidRDefault="00615332" w:rsidP="00615332">
      <w:pPr>
        <w:jc w:val="center"/>
        <w:rPr>
          <w:b/>
          <w:u w:val="single"/>
        </w:rPr>
      </w:pPr>
      <w:r>
        <w:rPr>
          <w:b/>
          <w:u w:val="single"/>
        </w:rPr>
        <w:t>(SHSS-4045</w:t>
      </w:r>
      <w:r w:rsidRPr="00A84532">
        <w:rPr>
          <w:b/>
          <w:u w:val="single"/>
        </w:rPr>
        <w:t>)</w:t>
      </w:r>
    </w:p>
    <w:p w:rsidR="00615332" w:rsidRDefault="00615332" w:rsidP="00615332">
      <w:pPr>
        <w:jc w:val="center"/>
      </w:pPr>
    </w:p>
    <w:p w:rsidR="00615332" w:rsidRDefault="00615332" w:rsidP="00615332">
      <w:pPr>
        <w:pStyle w:val="Heading1"/>
        <w:rPr>
          <w:b/>
        </w:rPr>
      </w:pPr>
      <w:r>
        <w:rPr>
          <w:b/>
        </w:rPr>
        <w:t>ASSIGNMENT 1 (50% OF MODULE MARK</w:t>
      </w:r>
      <w:r w:rsidRPr="001E7C60">
        <w:rPr>
          <w:b/>
        </w:rPr>
        <w:t>)</w:t>
      </w:r>
    </w:p>
    <w:p w:rsidR="00615332" w:rsidRPr="0026534A" w:rsidRDefault="00615332" w:rsidP="00615332">
      <w:pPr>
        <w:jc w:val="center"/>
        <w:rPr>
          <w:b/>
        </w:rPr>
      </w:pPr>
      <w:r w:rsidRPr="0026534A">
        <w:rPr>
          <w:b/>
        </w:rPr>
        <w:t>(1500 words)</w:t>
      </w:r>
    </w:p>
    <w:p w:rsidR="00615332" w:rsidRPr="000677A8" w:rsidRDefault="00615332" w:rsidP="00615332">
      <w:pPr>
        <w:rPr>
          <w:b/>
          <w:u w:val="single"/>
        </w:rPr>
      </w:pPr>
    </w:p>
    <w:p w:rsidR="00146D6B" w:rsidRPr="000677A8" w:rsidRDefault="00146D6B" w:rsidP="00146D6B">
      <w:pPr>
        <w:rPr>
          <w:b/>
          <w:u w:val="single"/>
        </w:rPr>
      </w:pPr>
      <w:r w:rsidRPr="000677A8">
        <w:rPr>
          <w:b/>
          <w:u w:val="single"/>
        </w:rPr>
        <w:t>Submission date</w:t>
      </w:r>
      <w:r w:rsidR="00615332" w:rsidRPr="000677A8">
        <w:rPr>
          <w:b/>
          <w:u w:val="single"/>
        </w:rPr>
        <w:t xml:space="preserve">: </w:t>
      </w:r>
      <w:r w:rsidR="000677A8" w:rsidRPr="000677A8">
        <w:rPr>
          <w:b/>
          <w:u w:val="single"/>
        </w:rPr>
        <w:t>3</w:t>
      </w:r>
      <w:r w:rsidR="000677A8" w:rsidRPr="000677A8">
        <w:rPr>
          <w:b/>
          <w:u w:val="single"/>
          <w:vertAlign w:val="superscript"/>
        </w:rPr>
        <w:t>rd</w:t>
      </w:r>
      <w:r w:rsidR="000677A8" w:rsidRPr="000677A8">
        <w:rPr>
          <w:b/>
          <w:u w:val="single"/>
        </w:rPr>
        <w:t xml:space="preserve"> December 2012</w:t>
      </w:r>
    </w:p>
    <w:p w:rsidR="00115FE4" w:rsidRDefault="00115FE4" w:rsidP="00615332">
      <w:pPr>
        <w:pStyle w:val="Heading1"/>
        <w:jc w:val="left"/>
      </w:pPr>
    </w:p>
    <w:p w:rsidR="00115FE4" w:rsidRDefault="00115FE4"/>
    <w:p w:rsidR="00166B26" w:rsidRDefault="00166B26" w:rsidP="00166B26">
      <w:pPr>
        <w:ind w:left="360"/>
      </w:pPr>
      <w:r>
        <w:t>Using</w:t>
      </w:r>
      <w:r w:rsidR="00804408">
        <w:t xml:space="preserve"> current research</w:t>
      </w:r>
      <w:r w:rsidR="004C5444">
        <w:t>,</w:t>
      </w:r>
      <w:r w:rsidR="00804408">
        <w:t xml:space="preserve"> </w:t>
      </w:r>
      <w:r>
        <w:t xml:space="preserve">review the relationship between </w:t>
      </w:r>
      <w:r w:rsidR="00E96A47">
        <w:t>diet and health.</w:t>
      </w:r>
    </w:p>
    <w:p w:rsidR="00E96A47" w:rsidRDefault="00E96A47" w:rsidP="00166B26">
      <w:pPr>
        <w:ind w:left="360"/>
      </w:pPr>
    </w:p>
    <w:p w:rsidR="00E96A47" w:rsidRDefault="00E96A47" w:rsidP="00166B26">
      <w:pPr>
        <w:ind w:left="360"/>
      </w:pPr>
      <w:r>
        <w:t xml:space="preserve">Include in your review specific reference to; </w:t>
      </w:r>
    </w:p>
    <w:p w:rsidR="00E96A47" w:rsidRDefault="00E96A47" w:rsidP="00166B26">
      <w:pPr>
        <w:ind w:left="360"/>
      </w:pPr>
    </w:p>
    <w:p w:rsidR="00E96A47" w:rsidRDefault="004C5444" w:rsidP="00E96A47">
      <w:pPr>
        <w:numPr>
          <w:ilvl w:val="0"/>
          <w:numId w:val="6"/>
        </w:numPr>
      </w:pPr>
      <w:r>
        <w:t>O</w:t>
      </w:r>
      <w:r w:rsidR="00166B26" w:rsidRPr="002C11AC">
        <w:t>be</w:t>
      </w:r>
      <w:r>
        <w:t>sity</w:t>
      </w:r>
    </w:p>
    <w:p w:rsidR="00E96A47" w:rsidRDefault="004C5444" w:rsidP="00E96A47">
      <w:pPr>
        <w:numPr>
          <w:ilvl w:val="0"/>
          <w:numId w:val="6"/>
        </w:numPr>
      </w:pPr>
      <w:r>
        <w:t>Coronary Heart Disease</w:t>
      </w:r>
    </w:p>
    <w:p w:rsidR="00E96A47" w:rsidRDefault="004C5444" w:rsidP="00E96A47">
      <w:pPr>
        <w:numPr>
          <w:ilvl w:val="0"/>
          <w:numId w:val="6"/>
        </w:numPr>
      </w:pPr>
      <w:r>
        <w:t>Diabetes</w:t>
      </w:r>
    </w:p>
    <w:p w:rsidR="00E96A47" w:rsidRDefault="004C5444" w:rsidP="00E96A47">
      <w:pPr>
        <w:numPr>
          <w:ilvl w:val="0"/>
          <w:numId w:val="6"/>
        </w:numPr>
      </w:pPr>
      <w:r>
        <w:t>Osteoporosis</w:t>
      </w:r>
    </w:p>
    <w:p w:rsidR="00166B26" w:rsidRDefault="004C5444" w:rsidP="00E96A47">
      <w:pPr>
        <w:numPr>
          <w:ilvl w:val="0"/>
          <w:numId w:val="6"/>
        </w:numPr>
      </w:pPr>
      <w:r>
        <w:t>Allergies</w:t>
      </w:r>
    </w:p>
    <w:p w:rsidR="00E96A47" w:rsidRDefault="004C5444" w:rsidP="00E96A47">
      <w:pPr>
        <w:numPr>
          <w:ilvl w:val="0"/>
          <w:numId w:val="6"/>
        </w:numPr>
      </w:pPr>
      <w:r>
        <w:t>Anorexia nervosa</w:t>
      </w:r>
    </w:p>
    <w:p w:rsidR="00E96A47" w:rsidRPr="00BE3D34" w:rsidRDefault="00E96A47" w:rsidP="00BE3D34">
      <w:pPr>
        <w:jc w:val="center"/>
        <w:rPr>
          <w:b/>
          <w:u w:val="single"/>
        </w:rPr>
      </w:pPr>
    </w:p>
    <w:p w:rsidR="00BE3D34" w:rsidRDefault="00BE3D34" w:rsidP="00BE3D34">
      <w:pPr>
        <w:ind w:left="360"/>
        <w:jc w:val="center"/>
      </w:pPr>
      <w:r w:rsidRPr="00BE3D34">
        <w:rPr>
          <w:b/>
          <w:u w:val="single"/>
        </w:rPr>
        <w:t>Grading Criteria</w:t>
      </w:r>
    </w:p>
    <w:p w:rsidR="00BE3D34" w:rsidRDefault="00BE3D34" w:rsidP="00BE3D34">
      <w:pPr>
        <w:ind w:left="360"/>
        <w:jc w:val="center"/>
      </w:pPr>
    </w:p>
    <w:p w:rsidR="003D7CAF" w:rsidRPr="000677A8" w:rsidRDefault="003D7CAF" w:rsidP="003D7CAF">
      <w:pPr>
        <w:rPr>
          <w:b/>
          <w:szCs w:val="24"/>
          <w:u w:val="single"/>
        </w:rPr>
      </w:pPr>
      <w:r w:rsidRPr="000677A8">
        <w:rPr>
          <w:b/>
          <w:szCs w:val="24"/>
          <w:u w:val="single"/>
        </w:rPr>
        <w:t>Assessment Criteria</w:t>
      </w:r>
    </w:p>
    <w:p w:rsidR="003D7CAF" w:rsidRDefault="003D7CAF" w:rsidP="003D7CAF">
      <w:pPr>
        <w:rPr>
          <w:szCs w:val="24"/>
        </w:rPr>
      </w:pPr>
    </w:p>
    <w:p w:rsidR="003D7CAF" w:rsidRDefault="003D7CAF" w:rsidP="003D7CAF">
      <w:pPr>
        <w:rPr>
          <w:szCs w:val="24"/>
        </w:rPr>
      </w:pPr>
      <w:r>
        <w:rPr>
          <w:szCs w:val="24"/>
        </w:rPr>
        <w:t>40-49%</w:t>
      </w:r>
      <w:r>
        <w:rPr>
          <w:szCs w:val="24"/>
        </w:rPr>
        <w:tab/>
        <w:t>Your report has limited scope and contains information from a limited range of sources. You have presented limited evidence of the dietary relationship to each of the medical conditions but have established a link between diet and health. The report is poorly written and presented.</w:t>
      </w:r>
    </w:p>
    <w:p w:rsidR="003D7CAF" w:rsidRDefault="003D7CAF" w:rsidP="003D7CAF">
      <w:pPr>
        <w:rPr>
          <w:szCs w:val="24"/>
        </w:rPr>
      </w:pPr>
    </w:p>
    <w:p w:rsidR="003D7CAF" w:rsidRDefault="003D7CAF" w:rsidP="003D7CAF">
      <w:pPr>
        <w:rPr>
          <w:szCs w:val="24"/>
        </w:rPr>
      </w:pPr>
      <w:r>
        <w:rPr>
          <w:szCs w:val="24"/>
        </w:rPr>
        <w:t>50-59%</w:t>
      </w:r>
      <w:r>
        <w:rPr>
          <w:szCs w:val="24"/>
        </w:rPr>
        <w:tab/>
        <w:t xml:space="preserve">You have established and supported the link between diet and health and included some supporting evidence related to each of the conditions. More use of research and case studies would be useful. Establishing general recommendations is </w:t>
      </w:r>
      <w:r w:rsidR="00421DE0">
        <w:rPr>
          <w:szCs w:val="24"/>
        </w:rPr>
        <w:t xml:space="preserve">shown but </w:t>
      </w:r>
      <w:r>
        <w:rPr>
          <w:szCs w:val="24"/>
        </w:rPr>
        <w:t xml:space="preserve">of limited </w:t>
      </w:r>
      <w:r w:rsidR="00421DE0">
        <w:rPr>
          <w:szCs w:val="24"/>
        </w:rPr>
        <w:t>validity.</w:t>
      </w:r>
    </w:p>
    <w:p w:rsidR="003D7CAF" w:rsidRDefault="003D7CAF" w:rsidP="003D7CAF">
      <w:pPr>
        <w:rPr>
          <w:szCs w:val="24"/>
        </w:rPr>
      </w:pPr>
    </w:p>
    <w:p w:rsidR="003D7CAF" w:rsidRDefault="003D7CAF" w:rsidP="003D7CAF">
      <w:pPr>
        <w:rPr>
          <w:szCs w:val="24"/>
        </w:rPr>
      </w:pPr>
      <w:r>
        <w:rPr>
          <w:szCs w:val="24"/>
        </w:rPr>
        <w:t>60-69%</w:t>
      </w:r>
      <w:r>
        <w:rPr>
          <w:szCs w:val="24"/>
        </w:rPr>
        <w:tab/>
        <w:t>Your report is comprehensive and well written. It relates well to the individual providing clear advice and recommendations. You have cross referenced information and show a good understand</w:t>
      </w:r>
      <w:r w:rsidR="000677A8">
        <w:rPr>
          <w:szCs w:val="24"/>
        </w:rPr>
        <w:t>ing</w:t>
      </w:r>
      <w:r>
        <w:rPr>
          <w:szCs w:val="24"/>
        </w:rPr>
        <w:t xml:space="preserve"> of the</w:t>
      </w:r>
      <w:r w:rsidR="00421DE0">
        <w:rPr>
          <w:szCs w:val="24"/>
        </w:rPr>
        <w:t xml:space="preserve"> nature and needs of those with medical / health issues</w:t>
      </w:r>
      <w:r>
        <w:rPr>
          <w:szCs w:val="24"/>
        </w:rPr>
        <w:t>.</w:t>
      </w:r>
      <w:r w:rsidR="00421DE0">
        <w:rPr>
          <w:szCs w:val="24"/>
        </w:rPr>
        <w:t xml:space="preserve"> You have reached some valid recommendations supported by appropriate research.</w:t>
      </w:r>
    </w:p>
    <w:p w:rsidR="003D7CAF" w:rsidRDefault="003D7CAF" w:rsidP="003D7CAF">
      <w:pPr>
        <w:rPr>
          <w:szCs w:val="24"/>
        </w:rPr>
      </w:pPr>
    </w:p>
    <w:p w:rsidR="003D7CAF" w:rsidRDefault="003D7CAF" w:rsidP="003D7CAF">
      <w:pPr>
        <w:rPr>
          <w:szCs w:val="24"/>
        </w:rPr>
      </w:pPr>
      <w:r>
        <w:rPr>
          <w:szCs w:val="24"/>
        </w:rPr>
        <w:t>70%-100</w:t>
      </w:r>
      <w:r>
        <w:rPr>
          <w:szCs w:val="24"/>
        </w:rPr>
        <w:tab/>
        <w:t xml:space="preserve">You have critically evaluated a wide range of information concerning the diet and have logically inferred advice and recommendations. You clearly express your ideas and have cross referenced these to other sources of information and or research. The report is well written and has excellent presentation. </w:t>
      </w:r>
    </w:p>
    <w:p w:rsidR="003D7CAF" w:rsidRDefault="003D7CAF" w:rsidP="003D7CAF">
      <w:pPr>
        <w:rPr>
          <w:szCs w:val="24"/>
        </w:rPr>
      </w:pPr>
    </w:p>
    <w:p w:rsidR="003D7CAF" w:rsidRDefault="00421DE0" w:rsidP="003D7CAF">
      <w:r>
        <w:rPr>
          <w:szCs w:val="24"/>
        </w:rPr>
        <w:t>0-40%</w:t>
      </w:r>
      <w:r>
        <w:rPr>
          <w:szCs w:val="24"/>
        </w:rPr>
        <w:tab/>
      </w:r>
      <w:r>
        <w:rPr>
          <w:szCs w:val="24"/>
        </w:rPr>
        <w:tab/>
        <w:t>You have not established a</w:t>
      </w:r>
      <w:r w:rsidR="000677A8">
        <w:rPr>
          <w:szCs w:val="24"/>
        </w:rPr>
        <w:t>n</w:t>
      </w:r>
      <w:r>
        <w:rPr>
          <w:szCs w:val="24"/>
        </w:rPr>
        <w:t xml:space="preserve"> evidence based link between </w:t>
      </w:r>
      <w:r w:rsidR="003D7CAF">
        <w:rPr>
          <w:szCs w:val="24"/>
        </w:rPr>
        <w:t>diet</w:t>
      </w:r>
      <w:r>
        <w:rPr>
          <w:szCs w:val="24"/>
        </w:rPr>
        <w:t xml:space="preserve"> and health,</w:t>
      </w:r>
      <w:r w:rsidR="003D7CAF">
        <w:rPr>
          <w:szCs w:val="24"/>
        </w:rPr>
        <w:t xml:space="preserve"> nor supported your work with relevant background theory. There is little evidence of background understanding and your report is not supported by research.</w:t>
      </w:r>
      <w:r>
        <w:rPr>
          <w:szCs w:val="24"/>
        </w:rPr>
        <w:t xml:space="preserve"> You conclusions are superficial containing some inaccuracies.</w:t>
      </w:r>
    </w:p>
    <w:p w:rsidR="006C42DE" w:rsidRPr="00BC62B1" w:rsidRDefault="006C42DE" w:rsidP="00CA3C1E">
      <w:pPr>
        <w:rPr>
          <w:szCs w:val="24"/>
          <w:u w:val="single"/>
        </w:rPr>
      </w:pPr>
    </w:p>
    <w:sectPr w:rsidR="006C42DE" w:rsidRPr="00BC62B1">
      <w:pgSz w:w="11906" w:h="16838"/>
      <w:pgMar w:top="1440" w:right="1800" w:bottom="1440" w:left="1800" w:header="720" w:footer="720" w:gutter="0"/>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27000"/>
    <w:multiLevelType w:val="hybridMultilevel"/>
    <w:tmpl w:val="23D8787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587A12E6"/>
    <w:multiLevelType w:val="hybridMultilevel"/>
    <w:tmpl w:val="F9B4F2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62813F84"/>
    <w:multiLevelType w:val="hybridMultilevel"/>
    <w:tmpl w:val="B94ACDA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67E3317F"/>
    <w:multiLevelType w:val="singleLevel"/>
    <w:tmpl w:val="0809000F"/>
    <w:lvl w:ilvl="0">
      <w:start w:val="1"/>
      <w:numFmt w:val="decimal"/>
      <w:lvlText w:val="%1."/>
      <w:lvlJc w:val="left"/>
      <w:pPr>
        <w:tabs>
          <w:tab w:val="num" w:pos="360"/>
        </w:tabs>
        <w:ind w:left="360" w:hanging="360"/>
      </w:pPr>
    </w:lvl>
  </w:abstractNum>
  <w:abstractNum w:abstractNumId="4">
    <w:nsid w:val="68902575"/>
    <w:multiLevelType w:val="hybridMultilevel"/>
    <w:tmpl w:val="5236739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5">
    <w:nsid w:val="7B3E5304"/>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5"/>
  </w:num>
  <w:num w:numId="2">
    <w:abstractNumId w:val="3"/>
  </w:num>
  <w:num w:numId="3">
    <w:abstractNumId w:val="0"/>
  </w:num>
  <w:num w:numId="4">
    <w:abstractNumId w:val="1"/>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compat/>
  <w:rsids>
    <w:rsidRoot w:val="00804B62"/>
    <w:rsid w:val="000118EC"/>
    <w:rsid w:val="000677A8"/>
    <w:rsid w:val="000734A1"/>
    <w:rsid w:val="000C7B83"/>
    <w:rsid w:val="00115FE4"/>
    <w:rsid w:val="00146D6B"/>
    <w:rsid w:val="00166B26"/>
    <w:rsid w:val="0035480B"/>
    <w:rsid w:val="003D0521"/>
    <w:rsid w:val="003D7CAF"/>
    <w:rsid w:val="00404436"/>
    <w:rsid w:val="00421DE0"/>
    <w:rsid w:val="004C5444"/>
    <w:rsid w:val="005338AE"/>
    <w:rsid w:val="00615332"/>
    <w:rsid w:val="00677B6E"/>
    <w:rsid w:val="006C42DE"/>
    <w:rsid w:val="00744191"/>
    <w:rsid w:val="00762B44"/>
    <w:rsid w:val="00804408"/>
    <w:rsid w:val="00804B62"/>
    <w:rsid w:val="009339E7"/>
    <w:rsid w:val="00975F01"/>
    <w:rsid w:val="00A961F5"/>
    <w:rsid w:val="00AA0C5C"/>
    <w:rsid w:val="00BE3D34"/>
    <w:rsid w:val="00CA3C1E"/>
    <w:rsid w:val="00D85A7D"/>
    <w:rsid w:val="00E96A47"/>
    <w:rsid w:val="00F51D4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lang w:val="en-US"/>
    </w:rPr>
  </w:style>
  <w:style w:type="paragraph" w:styleId="Heading1">
    <w:name w:val="heading 1"/>
    <w:basedOn w:val="Normal"/>
    <w:next w:val="Normal"/>
    <w:qFormat/>
    <w:pPr>
      <w:keepNext/>
      <w:jc w:val="center"/>
      <w:outlineLvl w:val="0"/>
    </w:pPr>
    <w:rPr>
      <w:u w:val="single"/>
    </w:rPr>
  </w:style>
  <w:style w:type="paragraph" w:styleId="Heading2">
    <w:name w:val="heading 2"/>
    <w:basedOn w:val="Normal"/>
    <w:next w:val="Normal"/>
    <w:qFormat/>
    <w:pPr>
      <w:keepNext/>
      <w:outlineLvl w:val="1"/>
    </w:pPr>
    <w:rPr>
      <w:u w:val="single"/>
    </w:rPr>
  </w:style>
  <w:style w:type="paragraph" w:styleId="Heading3">
    <w:name w:val="heading 3"/>
    <w:basedOn w:val="Normal"/>
    <w:next w:val="Normal"/>
    <w:qFormat/>
    <w:pPr>
      <w:keepNext/>
      <w:outlineLvl w:val="2"/>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pPr>
      <w:jc w:val="center"/>
    </w:pPr>
    <w:rPr>
      <w:b/>
    </w:rPr>
  </w:style>
  <w:style w:type="paragraph" w:styleId="Subtitle">
    <w:name w:val="Subtitle"/>
    <w:basedOn w:val="Normal"/>
    <w:qFormat/>
    <w:pPr>
      <w:jc w:val="center"/>
    </w:pPr>
    <w:rPr>
      <w:b/>
      <w:sz w:val="28"/>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469</Words>
  <Characters>2677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School of Sport Studies</vt:lpstr>
    </vt:vector>
  </TitlesOfParts>
  <Company>CYD</Company>
  <LinksUpToDate>false</LinksUpToDate>
  <CharactersWithSpaces>3140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Studies</dc:title>
  <dc:creator>PROTOUSER</dc:creator>
  <cp:lastModifiedBy>h.herbert</cp:lastModifiedBy>
  <cp:revision>2</cp:revision>
  <cp:lastPrinted>2005-06-02T12:44:00Z</cp:lastPrinted>
  <dcterms:created xsi:type="dcterms:W3CDTF">2012-10-09T09:48:00Z</dcterms:created>
  <dcterms:modified xsi:type="dcterms:W3CDTF">2012-10-09T09:48:00Z</dcterms:modified>
</cp:coreProperties>
</file>