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F1F5B" w:rsidRPr="008303C4" w:rsidRDefault="00EF1F5B" w:rsidP="00D26E78">
      <w:pPr>
        <w:pStyle w:val="Title"/>
      </w:pPr>
    </w:p>
    <w:p w:rsidR="00EF1F5B" w:rsidRPr="008303C4" w:rsidRDefault="00EF1F5B" w:rsidP="00D26E78">
      <w:pPr>
        <w:pStyle w:val="Title"/>
      </w:pPr>
    </w:p>
    <w:p w:rsidR="00EF1F5B" w:rsidRDefault="009D6AFF" w:rsidP="00D26E78">
      <w:pPr>
        <w:pStyle w:val="Title"/>
      </w:pPr>
      <w:r>
        <w:t xml:space="preserve">Student name :Constantin Jan Balaci </w:t>
      </w:r>
    </w:p>
    <w:p w:rsidR="005E1289" w:rsidRPr="005E1289" w:rsidRDefault="00BF35C3" w:rsidP="005E1289">
      <w:r>
        <w:t xml:space="preserve">                                                                    </w:t>
      </w:r>
      <w:r w:rsidR="005E1289">
        <w:t>Student Id :</w:t>
      </w:r>
      <w:r>
        <w:t>1906938</w:t>
      </w:r>
    </w:p>
    <w:p w:rsidR="00EF1F5B" w:rsidRPr="008303C4" w:rsidRDefault="00EF1F5B" w:rsidP="00D26E78">
      <w:pPr>
        <w:pStyle w:val="Title"/>
      </w:pPr>
    </w:p>
    <w:p w:rsidR="00EF1F5B" w:rsidRPr="008303C4" w:rsidRDefault="00EF1F5B" w:rsidP="00D26E78">
      <w:pPr>
        <w:pStyle w:val="Title"/>
      </w:pPr>
    </w:p>
    <w:p w:rsidR="00EF1F5B" w:rsidRPr="008303C4" w:rsidRDefault="00EF1F5B" w:rsidP="00D26E78">
      <w:pPr>
        <w:pStyle w:val="Title"/>
      </w:pPr>
    </w:p>
    <w:p w:rsidR="00EF1F5B" w:rsidRPr="008303C4" w:rsidRDefault="008D0567" w:rsidP="00D26E78">
      <w:pPr>
        <w:pStyle w:val="Title"/>
      </w:pPr>
      <w:r>
        <w:t xml:space="preserve">Module name </w:t>
      </w:r>
      <w:r w:rsidR="00B91054">
        <w:t>:</w:t>
      </w:r>
    </w:p>
    <w:p w:rsidR="00EF1F5B" w:rsidRPr="008303C4" w:rsidRDefault="00EF1F5B" w:rsidP="00D26E78">
      <w:pPr>
        <w:pStyle w:val="Title"/>
      </w:pPr>
    </w:p>
    <w:p w:rsidR="00361608" w:rsidRPr="00D26E78" w:rsidRDefault="00E622A9" w:rsidP="00D26E78">
      <w:pPr>
        <w:pStyle w:val="Title"/>
      </w:pPr>
      <w:r w:rsidRPr="00D26E78">
        <w:t>Problem Solving and Decision Making</w:t>
      </w:r>
      <w:r w:rsidR="00B91054">
        <w:t xml:space="preserve"> (</w:t>
      </w:r>
      <w:r w:rsidR="00037786">
        <w:t>BMSW4004</w:t>
      </w:r>
      <w:r w:rsidR="009D6AFF">
        <w:t xml:space="preserve">) </w:t>
      </w:r>
    </w:p>
    <w:p w:rsidR="00E622A9" w:rsidRPr="008303C4" w:rsidRDefault="00E622A9" w:rsidP="008303C4">
      <w:pPr>
        <w:rPr>
          <w:rFonts w:cs="Arial"/>
          <w:szCs w:val="24"/>
        </w:rPr>
      </w:pPr>
    </w:p>
    <w:p w:rsidR="00E622A9" w:rsidRPr="008303C4" w:rsidRDefault="00E622A9" w:rsidP="008303C4">
      <w:pPr>
        <w:rPr>
          <w:rFonts w:cs="Arial"/>
          <w:szCs w:val="24"/>
        </w:rPr>
      </w:pPr>
    </w:p>
    <w:p w:rsidR="00E622A9" w:rsidRPr="008303C4" w:rsidRDefault="00E622A9" w:rsidP="008303C4">
      <w:pPr>
        <w:rPr>
          <w:rFonts w:cs="Arial"/>
          <w:szCs w:val="24"/>
        </w:rPr>
      </w:pPr>
    </w:p>
    <w:p w:rsidR="00E622A9" w:rsidRPr="008303C4" w:rsidRDefault="00E622A9" w:rsidP="008303C4">
      <w:pPr>
        <w:spacing w:after="200"/>
        <w:jc w:val="left"/>
        <w:rPr>
          <w:rFonts w:cs="Arial"/>
          <w:szCs w:val="24"/>
        </w:rPr>
      </w:pPr>
      <w:r w:rsidRPr="008303C4">
        <w:rPr>
          <w:rFonts w:cs="Arial"/>
          <w:szCs w:val="24"/>
        </w:rPr>
        <w:br w:type="page"/>
      </w:r>
    </w:p>
    <w:sdt>
      <w:sdtPr>
        <w:rPr>
          <w:rFonts w:ascii="Arial" w:eastAsiaTheme="minorHAnsi" w:hAnsi="Arial" w:cs="Arial"/>
          <w:b w:val="0"/>
          <w:bCs w:val="0"/>
          <w:color w:val="auto"/>
          <w:sz w:val="24"/>
          <w:szCs w:val="24"/>
          <w:lang w:val="en-GB" w:eastAsia="en-US"/>
        </w:rPr>
        <w:id w:val="-1010448552"/>
        <w:docPartObj>
          <w:docPartGallery w:val="Table of Contents"/>
          <w:docPartUnique/>
        </w:docPartObj>
      </w:sdtPr>
      <w:sdtEndPr>
        <w:rPr>
          <w:noProof/>
        </w:rPr>
      </w:sdtEndPr>
      <w:sdtContent>
        <w:p w:rsidR="00057B29" w:rsidRPr="008303C4" w:rsidRDefault="00057B29" w:rsidP="008303C4">
          <w:pPr>
            <w:pStyle w:val="TOCHeading"/>
            <w:spacing w:line="360" w:lineRule="auto"/>
            <w:jc w:val="center"/>
            <w:rPr>
              <w:rFonts w:ascii="Arial" w:hAnsi="Arial" w:cs="Arial"/>
              <w:color w:val="auto"/>
              <w:sz w:val="24"/>
              <w:szCs w:val="24"/>
            </w:rPr>
          </w:pPr>
          <w:r w:rsidRPr="008303C4">
            <w:rPr>
              <w:rFonts w:ascii="Arial" w:hAnsi="Arial" w:cs="Arial"/>
              <w:color w:val="auto"/>
              <w:sz w:val="24"/>
              <w:szCs w:val="24"/>
            </w:rPr>
            <w:t>Table of Contents</w:t>
          </w:r>
        </w:p>
        <w:p w:rsidR="00D26E78" w:rsidRDefault="00057B29">
          <w:pPr>
            <w:pStyle w:val="TOC1"/>
            <w:tabs>
              <w:tab w:val="right" w:leader="dot" w:pos="9016"/>
            </w:tabs>
            <w:rPr>
              <w:rFonts w:asciiTheme="minorHAnsi" w:eastAsiaTheme="minorEastAsia" w:hAnsiTheme="minorHAnsi"/>
              <w:noProof/>
              <w:sz w:val="22"/>
              <w:lang w:val="en-IN" w:eastAsia="en-IN"/>
            </w:rPr>
          </w:pPr>
          <w:r w:rsidRPr="008303C4">
            <w:rPr>
              <w:rFonts w:cs="Arial"/>
              <w:szCs w:val="24"/>
            </w:rPr>
            <w:fldChar w:fldCharType="begin"/>
          </w:r>
          <w:r w:rsidRPr="008303C4">
            <w:rPr>
              <w:rFonts w:cs="Arial"/>
              <w:szCs w:val="24"/>
            </w:rPr>
            <w:instrText xml:space="preserve"> TOC \o "1-3" \h \z \u </w:instrText>
          </w:r>
          <w:r w:rsidRPr="008303C4">
            <w:rPr>
              <w:rFonts w:cs="Arial"/>
              <w:szCs w:val="24"/>
            </w:rPr>
            <w:fldChar w:fldCharType="separate"/>
          </w:r>
          <w:hyperlink w:anchor="_Toc113060330" w:history="1">
            <w:r w:rsidR="00D26E78" w:rsidRPr="00CF201B">
              <w:rPr>
                <w:rStyle w:val="Hyperlink"/>
                <w:rFonts w:cs="Arial"/>
                <w:noProof/>
              </w:rPr>
              <w:t>Task 1 - Role Play</w:t>
            </w:r>
            <w:r w:rsidR="00D26E78">
              <w:rPr>
                <w:noProof/>
                <w:webHidden/>
              </w:rPr>
              <w:tab/>
            </w:r>
            <w:r w:rsidR="00D26E78">
              <w:rPr>
                <w:noProof/>
                <w:webHidden/>
              </w:rPr>
              <w:fldChar w:fldCharType="begin"/>
            </w:r>
            <w:r w:rsidR="00D26E78">
              <w:rPr>
                <w:noProof/>
                <w:webHidden/>
              </w:rPr>
              <w:instrText xml:space="preserve"> PAGEREF _Toc113060330 \h </w:instrText>
            </w:r>
            <w:r w:rsidR="00D26E78">
              <w:rPr>
                <w:noProof/>
                <w:webHidden/>
              </w:rPr>
            </w:r>
            <w:r w:rsidR="00D26E78">
              <w:rPr>
                <w:noProof/>
                <w:webHidden/>
              </w:rPr>
              <w:fldChar w:fldCharType="separate"/>
            </w:r>
            <w:r w:rsidR="00D26E78">
              <w:rPr>
                <w:noProof/>
                <w:webHidden/>
              </w:rPr>
              <w:t>3</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1" w:history="1">
            <w:r w:rsidR="00D26E78" w:rsidRPr="00CF201B">
              <w:rPr>
                <w:rStyle w:val="Hyperlink"/>
                <w:rFonts w:cs="Arial"/>
                <w:noProof/>
              </w:rPr>
              <w:t>Discuss nature and impact of complex problem on Amazon’s performance</w:t>
            </w:r>
            <w:r w:rsidR="00D26E78">
              <w:rPr>
                <w:noProof/>
                <w:webHidden/>
              </w:rPr>
              <w:tab/>
            </w:r>
            <w:r w:rsidR="00D26E78">
              <w:rPr>
                <w:noProof/>
                <w:webHidden/>
              </w:rPr>
              <w:fldChar w:fldCharType="begin"/>
            </w:r>
            <w:r w:rsidR="00D26E78">
              <w:rPr>
                <w:noProof/>
                <w:webHidden/>
              </w:rPr>
              <w:instrText xml:space="preserve"> PAGEREF _Toc113060331 \h </w:instrText>
            </w:r>
            <w:r w:rsidR="00D26E78">
              <w:rPr>
                <w:noProof/>
                <w:webHidden/>
              </w:rPr>
            </w:r>
            <w:r w:rsidR="00D26E78">
              <w:rPr>
                <w:noProof/>
                <w:webHidden/>
              </w:rPr>
              <w:fldChar w:fldCharType="separate"/>
            </w:r>
            <w:r w:rsidR="00D26E78">
              <w:rPr>
                <w:noProof/>
                <w:webHidden/>
              </w:rPr>
              <w:t>3</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2" w:history="1">
            <w:r w:rsidR="00D26E78" w:rsidRPr="00CF201B">
              <w:rPr>
                <w:rStyle w:val="Hyperlink"/>
                <w:rFonts w:cs="Arial"/>
                <w:noProof/>
              </w:rPr>
              <w:t>A research-informed cause-and-effect analysis of the complex problem</w:t>
            </w:r>
            <w:r w:rsidR="00D26E78">
              <w:rPr>
                <w:noProof/>
                <w:webHidden/>
              </w:rPr>
              <w:tab/>
            </w:r>
            <w:r w:rsidR="00D26E78">
              <w:rPr>
                <w:noProof/>
                <w:webHidden/>
              </w:rPr>
              <w:fldChar w:fldCharType="begin"/>
            </w:r>
            <w:r w:rsidR="00D26E78">
              <w:rPr>
                <w:noProof/>
                <w:webHidden/>
              </w:rPr>
              <w:instrText xml:space="preserve"> PAGEREF _Toc113060332 \h </w:instrText>
            </w:r>
            <w:r w:rsidR="00D26E78">
              <w:rPr>
                <w:noProof/>
                <w:webHidden/>
              </w:rPr>
            </w:r>
            <w:r w:rsidR="00D26E78">
              <w:rPr>
                <w:noProof/>
                <w:webHidden/>
              </w:rPr>
              <w:fldChar w:fldCharType="separate"/>
            </w:r>
            <w:r w:rsidR="00D26E78">
              <w:rPr>
                <w:noProof/>
                <w:webHidden/>
              </w:rPr>
              <w:t>4</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3" w:history="1">
            <w:r w:rsidR="00D26E78" w:rsidRPr="00CF201B">
              <w:rPr>
                <w:rStyle w:val="Hyperlink"/>
                <w:rFonts w:cs="Arial"/>
                <w:noProof/>
              </w:rPr>
              <w:t>A PESTLE analysis of the macro-environmental factors contributing to the complex problem</w:t>
            </w:r>
            <w:r w:rsidR="00D26E78">
              <w:rPr>
                <w:noProof/>
                <w:webHidden/>
              </w:rPr>
              <w:tab/>
            </w:r>
            <w:r w:rsidR="00D26E78">
              <w:rPr>
                <w:noProof/>
                <w:webHidden/>
              </w:rPr>
              <w:fldChar w:fldCharType="begin"/>
            </w:r>
            <w:r w:rsidR="00D26E78">
              <w:rPr>
                <w:noProof/>
                <w:webHidden/>
              </w:rPr>
              <w:instrText xml:space="preserve"> PAGEREF _Toc113060333 \h </w:instrText>
            </w:r>
            <w:r w:rsidR="00D26E78">
              <w:rPr>
                <w:noProof/>
                <w:webHidden/>
              </w:rPr>
            </w:r>
            <w:r w:rsidR="00D26E78">
              <w:rPr>
                <w:noProof/>
                <w:webHidden/>
              </w:rPr>
              <w:fldChar w:fldCharType="separate"/>
            </w:r>
            <w:r w:rsidR="00D26E78">
              <w:rPr>
                <w:noProof/>
                <w:webHidden/>
              </w:rPr>
              <w:t>5</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4" w:history="1">
            <w:r w:rsidR="00D26E78" w:rsidRPr="00CF201B">
              <w:rPr>
                <w:rStyle w:val="Hyperlink"/>
                <w:rFonts w:cs="Arial"/>
                <w:noProof/>
              </w:rPr>
              <w:t>An evaluation of alternative solutions to the complex problem with an aim of choosing the most appropriate solution among these alternatives</w:t>
            </w:r>
            <w:r w:rsidR="00D26E78">
              <w:rPr>
                <w:noProof/>
                <w:webHidden/>
              </w:rPr>
              <w:tab/>
            </w:r>
            <w:r w:rsidR="00D26E78">
              <w:rPr>
                <w:noProof/>
                <w:webHidden/>
              </w:rPr>
              <w:fldChar w:fldCharType="begin"/>
            </w:r>
            <w:r w:rsidR="00D26E78">
              <w:rPr>
                <w:noProof/>
                <w:webHidden/>
              </w:rPr>
              <w:instrText xml:space="preserve"> PAGEREF _Toc113060334 \h </w:instrText>
            </w:r>
            <w:r w:rsidR="00D26E78">
              <w:rPr>
                <w:noProof/>
                <w:webHidden/>
              </w:rPr>
            </w:r>
            <w:r w:rsidR="00D26E78">
              <w:rPr>
                <w:noProof/>
                <w:webHidden/>
              </w:rPr>
              <w:fldChar w:fldCharType="separate"/>
            </w:r>
            <w:r w:rsidR="00D26E78">
              <w:rPr>
                <w:noProof/>
                <w:webHidden/>
              </w:rPr>
              <w:t>7</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5" w:history="1">
            <w:r w:rsidR="00D26E78" w:rsidRPr="00CF201B">
              <w:rPr>
                <w:rStyle w:val="Hyperlink"/>
                <w:rFonts w:cs="Arial"/>
                <w:noProof/>
              </w:rPr>
              <w:t>A demonstration of how organisations may plan implementation of chosen solution and evaluate outcome</w:t>
            </w:r>
            <w:r w:rsidR="00D26E78">
              <w:rPr>
                <w:noProof/>
                <w:webHidden/>
              </w:rPr>
              <w:tab/>
            </w:r>
            <w:r w:rsidR="00D26E78">
              <w:rPr>
                <w:noProof/>
                <w:webHidden/>
              </w:rPr>
              <w:fldChar w:fldCharType="begin"/>
            </w:r>
            <w:r w:rsidR="00D26E78">
              <w:rPr>
                <w:noProof/>
                <w:webHidden/>
              </w:rPr>
              <w:instrText xml:space="preserve"> PAGEREF _Toc113060335 \h </w:instrText>
            </w:r>
            <w:r w:rsidR="00D26E78">
              <w:rPr>
                <w:noProof/>
                <w:webHidden/>
              </w:rPr>
            </w:r>
            <w:r w:rsidR="00D26E78">
              <w:rPr>
                <w:noProof/>
                <w:webHidden/>
              </w:rPr>
              <w:fldChar w:fldCharType="separate"/>
            </w:r>
            <w:r w:rsidR="00D26E78">
              <w:rPr>
                <w:noProof/>
                <w:webHidden/>
              </w:rPr>
              <w:t>8</w:t>
            </w:r>
            <w:r w:rsidR="00D26E78">
              <w:rPr>
                <w:noProof/>
                <w:webHidden/>
              </w:rPr>
              <w:fldChar w:fldCharType="end"/>
            </w:r>
          </w:hyperlink>
        </w:p>
        <w:p w:rsidR="00D26E78" w:rsidRDefault="00144533">
          <w:pPr>
            <w:pStyle w:val="TOC1"/>
            <w:tabs>
              <w:tab w:val="right" w:leader="dot" w:pos="9016"/>
            </w:tabs>
            <w:rPr>
              <w:rFonts w:asciiTheme="minorHAnsi" w:eastAsiaTheme="minorEastAsia" w:hAnsiTheme="minorHAnsi"/>
              <w:noProof/>
              <w:sz w:val="22"/>
              <w:lang w:val="en-IN" w:eastAsia="en-IN"/>
            </w:rPr>
          </w:pPr>
          <w:hyperlink w:anchor="_Toc113060336" w:history="1">
            <w:r w:rsidR="00D26E78" w:rsidRPr="00CF201B">
              <w:rPr>
                <w:rStyle w:val="Hyperlink"/>
                <w:rFonts w:cs="Arial"/>
                <w:noProof/>
                <w:shd w:val="clear" w:color="auto" w:fill="FFFFFF"/>
              </w:rPr>
              <w:t>Task 2 – Individual Report</w:t>
            </w:r>
            <w:r w:rsidR="00D26E78">
              <w:rPr>
                <w:noProof/>
                <w:webHidden/>
              </w:rPr>
              <w:tab/>
            </w:r>
            <w:r w:rsidR="00D26E78">
              <w:rPr>
                <w:noProof/>
                <w:webHidden/>
              </w:rPr>
              <w:fldChar w:fldCharType="begin"/>
            </w:r>
            <w:r w:rsidR="00D26E78">
              <w:rPr>
                <w:noProof/>
                <w:webHidden/>
              </w:rPr>
              <w:instrText xml:space="preserve"> PAGEREF _Toc113060336 \h </w:instrText>
            </w:r>
            <w:r w:rsidR="00D26E78">
              <w:rPr>
                <w:noProof/>
                <w:webHidden/>
              </w:rPr>
            </w:r>
            <w:r w:rsidR="00D26E78">
              <w:rPr>
                <w:noProof/>
                <w:webHidden/>
              </w:rPr>
              <w:fldChar w:fldCharType="separate"/>
            </w:r>
            <w:r w:rsidR="00D26E78">
              <w:rPr>
                <w:noProof/>
                <w:webHidden/>
              </w:rPr>
              <w:t>9</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7" w:history="1">
            <w:r w:rsidR="00D26E78" w:rsidRPr="00CF201B">
              <w:rPr>
                <w:rStyle w:val="Hyperlink"/>
                <w:rFonts w:cs="Arial"/>
                <w:noProof/>
              </w:rPr>
              <w:t>Complex problem in the workplace including impact and scope</w:t>
            </w:r>
            <w:r w:rsidR="00D26E78">
              <w:rPr>
                <w:noProof/>
                <w:webHidden/>
              </w:rPr>
              <w:tab/>
            </w:r>
            <w:r w:rsidR="00D26E78">
              <w:rPr>
                <w:noProof/>
                <w:webHidden/>
              </w:rPr>
              <w:fldChar w:fldCharType="begin"/>
            </w:r>
            <w:r w:rsidR="00D26E78">
              <w:rPr>
                <w:noProof/>
                <w:webHidden/>
              </w:rPr>
              <w:instrText xml:space="preserve"> PAGEREF _Toc113060337 \h </w:instrText>
            </w:r>
            <w:r w:rsidR="00D26E78">
              <w:rPr>
                <w:noProof/>
                <w:webHidden/>
              </w:rPr>
            </w:r>
            <w:r w:rsidR="00D26E78">
              <w:rPr>
                <w:noProof/>
                <w:webHidden/>
              </w:rPr>
              <w:fldChar w:fldCharType="separate"/>
            </w:r>
            <w:r w:rsidR="00D26E78">
              <w:rPr>
                <w:noProof/>
                <w:webHidden/>
              </w:rPr>
              <w:t>9</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8" w:history="1">
            <w:r w:rsidR="00D26E78" w:rsidRPr="00CF201B">
              <w:rPr>
                <w:rStyle w:val="Hyperlink"/>
                <w:rFonts w:cs="Arial"/>
                <w:noProof/>
              </w:rPr>
              <w:t>Analysis of information on identified issue to help in informing decision-making process</w:t>
            </w:r>
            <w:r w:rsidR="00D26E78">
              <w:rPr>
                <w:noProof/>
                <w:webHidden/>
              </w:rPr>
              <w:tab/>
            </w:r>
            <w:r w:rsidR="00D26E78">
              <w:rPr>
                <w:noProof/>
                <w:webHidden/>
              </w:rPr>
              <w:fldChar w:fldCharType="begin"/>
            </w:r>
            <w:r w:rsidR="00D26E78">
              <w:rPr>
                <w:noProof/>
                <w:webHidden/>
              </w:rPr>
              <w:instrText xml:space="preserve"> PAGEREF _Toc113060338 \h </w:instrText>
            </w:r>
            <w:r w:rsidR="00D26E78">
              <w:rPr>
                <w:noProof/>
                <w:webHidden/>
              </w:rPr>
            </w:r>
            <w:r w:rsidR="00D26E78">
              <w:rPr>
                <w:noProof/>
                <w:webHidden/>
              </w:rPr>
              <w:fldChar w:fldCharType="separate"/>
            </w:r>
            <w:r w:rsidR="00D26E78">
              <w:rPr>
                <w:noProof/>
                <w:webHidden/>
              </w:rPr>
              <w:t>10</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39" w:history="1">
            <w:r w:rsidR="00D26E78" w:rsidRPr="00CF201B">
              <w:rPr>
                <w:rStyle w:val="Hyperlink"/>
                <w:rFonts w:cs="Arial"/>
                <w:noProof/>
              </w:rPr>
              <w:t>Propose alternative solutions to the problem</w:t>
            </w:r>
            <w:r w:rsidR="00D26E78">
              <w:rPr>
                <w:noProof/>
                <w:webHidden/>
              </w:rPr>
              <w:tab/>
            </w:r>
            <w:r w:rsidR="00D26E78">
              <w:rPr>
                <w:noProof/>
                <w:webHidden/>
              </w:rPr>
              <w:fldChar w:fldCharType="begin"/>
            </w:r>
            <w:r w:rsidR="00D26E78">
              <w:rPr>
                <w:noProof/>
                <w:webHidden/>
              </w:rPr>
              <w:instrText xml:space="preserve"> PAGEREF _Toc113060339 \h </w:instrText>
            </w:r>
            <w:r w:rsidR="00D26E78">
              <w:rPr>
                <w:noProof/>
                <w:webHidden/>
              </w:rPr>
            </w:r>
            <w:r w:rsidR="00D26E78">
              <w:rPr>
                <w:noProof/>
                <w:webHidden/>
              </w:rPr>
              <w:fldChar w:fldCharType="separate"/>
            </w:r>
            <w:r w:rsidR="00D26E78">
              <w:rPr>
                <w:noProof/>
                <w:webHidden/>
              </w:rPr>
              <w:t>11</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40" w:history="1">
            <w:r w:rsidR="00D26E78" w:rsidRPr="00CF201B">
              <w:rPr>
                <w:rStyle w:val="Hyperlink"/>
                <w:rFonts w:cs="Arial"/>
                <w:noProof/>
              </w:rPr>
              <w:t>Use decision-making technique for evaluating range of solutions</w:t>
            </w:r>
            <w:r w:rsidR="00D26E78">
              <w:rPr>
                <w:noProof/>
                <w:webHidden/>
              </w:rPr>
              <w:tab/>
            </w:r>
            <w:r w:rsidR="00D26E78">
              <w:rPr>
                <w:noProof/>
                <w:webHidden/>
              </w:rPr>
              <w:fldChar w:fldCharType="begin"/>
            </w:r>
            <w:r w:rsidR="00D26E78">
              <w:rPr>
                <w:noProof/>
                <w:webHidden/>
              </w:rPr>
              <w:instrText xml:space="preserve"> PAGEREF _Toc113060340 \h </w:instrText>
            </w:r>
            <w:r w:rsidR="00D26E78">
              <w:rPr>
                <w:noProof/>
                <w:webHidden/>
              </w:rPr>
            </w:r>
            <w:r w:rsidR="00D26E78">
              <w:rPr>
                <w:noProof/>
                <w:webHidden/>
              </w:rPr>
              <w:fldChar w:fldCharType="separate"/>
            </w:r>
            <w:r w:rsidR="00D26E78">
              <w:rPr>
                <w:noProof/>
                <w:webHidden/>
              </w:rPr>
              <w:t>12</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41" w:history="1">
            <w:r w:rsidR="00D26E78" w:rsidRPr="00CF201B">
              <w:rPr>
                <w:rStyle w:val="Hyperlink"/>
                <w:rFonts w:cs="Arial"/>
                <w:noProof/>
              </w:rPr>
              <w:t>Develop a plan for implementing the solution</w:t>
            </w:r>
            <w:r w:rsidR="00D26E78">
              <w:rPr>
                <w:noProof/>
                <w:webHidden/>
              </w:rPr>
              <w:tab/>
            </w:r>
            <w:r w:rsidR="00D26E78">
              <w:rPr>
                <w:noProof/>
                <w:webHidden/>
              </w:rPr>
              <w:fldChar w:fldCharType="begin"/>
            </w:r>
            <w:r w:rsidR="00D26E78">
              <w:rPr>
                <w:noProof/>
                <w:webHidden/>
              </w:rPr>
              <w:instrText xml:space="preserve"> PAGEREF _Toc113060341 \h </w:instrText>
            </w:r>
            <w:r w:rsidR="00D26E78">
              <w:rPr>
                <w:noProof/>
                <w:webHidden/>
              </w:rPr>
            </w:r>
            <w:r w:rsidR="00D26E78">
              <w:rPr>
                <w:noProof/>
                <w:webHidden/>
              </w:rPr>
              <w:fldChar w:fldCharType="separate"/>
            </w:r>
            <w:r w:rsidR="00D26E78">
              <w:rPr>
                <w:noProof/>
                <w:webHidden/>
              </w:rPr>
              <w:t>12</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42" w:history="1">
            <w:r w:rsidR="00D26E78" w:rsidRPr="00CF201B">
              <w:rPr>
                <w:rStyle w:val="Hyperlink"/>
                <w:rFonts w:cs="Arial"/>
                <w:noProof/>
              </w:rPr>
              <w:t>Communicate the plan to stakeholders</w:t>
            </w:r>
            <w:r w:rsidR="00D26E78">
              <w:rPr>
                <w:noProof/>
                <w:webHidden/>
              </w:rPr>
              <w:tab/>
            </w:r>
            <w:r w:rsidR="00D26E78">
              <w:rPr>
                <w:noProof/>
                <w:webHidden/>
              </w:rPr>
              <w:fldChar w:fldCharType="begin"/>
            </w:r>
            <w:r w:rsidR="00D26E78">
              <w:rPr>
                <w:noProof/>
                <w:webHidden/>
              </w:rPr>
              <w:instrText xml:space="preserve"> PAGEREF _Toc113060342 \h </w:instrText>
            </w:r>
            <w:r w:rsidR="00D26E78">
              <w:rPr>
                <w:noProof/>
                <w:webHidden/>
              </w:rPr>
            </w:r>
            <w:r w:rsidR="00D26E78">
              <w:rPr>
                <w:noProof/>
                <w:webHidden/>
              </w:rPr>
              <w:fldChar w:fldCharType="separate"/>
            </w:r>
            <w:r w:rsidR="00D26E78">
              <w:rPr>
                <w:noProof/>
                <w:webHidden/>
              </w:rPr>
              <w:t>13</w:t>
            </w:r>
            <w:r w:rsidR="00D26E78">
              <w:rPr>
                <w:noProof/>
                <w:webHidden/>
              </w:rPr>
              <w:fldChar w:fldCharType="end"/>
            </w:r>
          </w:hyperlink>
        </w:p>
        <w:p w:rsidR="00D26E78" w:rsidRDefault="00144533">
          <w:pPr>
            <w:pStyle w:val="TOC2"/>
            <w:tabs>
              <w:tab w:val="right" w:leader="dot" w:pos="9016"/>
            </w:tabs>
            <w:rPr>
              <w:rFonts w:asciiTheme="minorHAnsi" w:eastAsiaTheme="minorEastAsia" w:hAnsiTheme="minorHAnsi"/>
              <w:noProof/>
              <w:sz w:val="22"/>
              <w:lang w:val="en-IN" w:eastAsia="en-IN"/>
            </w:rPr>
          </w:pPr>
          <w:hyperlink w:anchor="_Toc113060343" w:history="1">
            <w:r w:rsidR="00D26E78" w:rsidRPr="00CF201B">
              <w:rPr>
                <w:rStyle w:val="Hyperlink"/>
                <w:rFonts w:cs="Arial"/>
                <w:noProof/>
              </w:rPr>
              <w:t>Assess appropriate review and monitoring techniques to ensure successful implementation of the proposed solution</w:t>
            </w:r>
            <w:r w:rsidR="00D26E78">
              <w:rPr>
                <w:noProof/>
                <w:webHidden/>
              </w:rPr>
              <w:tab/>
            </w:r>
            <w:r w:rsidR="00D26E78">
              <w:rPr>
                <w:noProof/>
                <w:webHidden/>
              </w:rPr>
              <w:fldChar w:fldCharType="begin"/>
            </w:r>
            <w:r w:rsidR="00D26E78">
              <w:rPr>
                <w:noProof/>
                <w:webHidden/>
              </w:rPr>
              <w:instrText xml:space="preserve"> PAGEREF _Toc113060343 \h </w:instrText>
            </w:r>
            <w:r w:rsidR="00D26E78">
              <w:rPr>
                <w:noProof/>
                <w:webHidden/>
              </w:rPr>
            </w:r>
            <w:r w:rsidR="00D26E78">
              <w:rPr>
                <w:noProof/>
                <w:webHidden/>
              </w:rPr>
              <w:fldChar w:fldCharType="separate"/>
            </w:r>
            <w:r w:rsidR="00D26E78">
              <w:rPr>
                <w:noProof/>
                <w:webHidden/>
              </w:rPr>
              <w:t>13</w:t>
            </w:r>
            <w:r w:rsidR="00D26E78">
              <w:rPr>
                <w:noProof/>
                <w:webHidden/>
              </w:rPr>
              <w:fldChar w:fldCharType="end"/>
            </w:r>
          </w:hyperlink>
        </w:p>
        <w:p w:rsidR="00D26E78" w:rsidRDefault="00144533">
          <w:pPr>
            <w:pStyle w:val="TOC1"/>
            <w:tabs>
              <w:tab w:val="right" w:leader="dot" w:pos="9016"/>
            </w:tabs>
            <w:rPr>
              <w:rFonts w:asciiTheme="minorHAnsi" w:eastAsiaTheme="minorEastAsia" w:hAnsiTheme="minorHAnsi"/>
              <w:noProof/>
              <w:sz w:val="22"/>
              <w:lang w:val="en-IN" w:eastAsia="en-IN"/>
            </w:rPr>
          </w:pPr>
          <w:hyperlink w:anchor="_Toc113060344" w:history="1">
            <w:r w:rsidR="00D26E78" w:rsidRPr="00CF201B">
              <w:rPr>
                <w:rStyle w:val="Hyperlink"/>
                <w:rFonts w:cs="Arial"/>
                <w:noProof/>
              </w:rPr>
              <w:t>References Task 1 - Role Play</w:t>
            </w:r>
            <w:r w:rsidR="00D26E78">
              <w:rPr>
                <w:noProof/>
                <w:webHidden/>
              </w:rPr>
              <w:tab/>
            </w:r>
            <w:r w:rsidR="00D26E78">
              <w:rPr>
                <w:noProof/>
                <w:webHidden/>
              </w:rPr>
              <w:fldChar w:fldCharType="begin"/>
            </w:r>
            <w:r w:rsidR="00D26E78">
              <w:rPr>
                <w:noProof/>
                <w:webHidden/>
              </w:rPr>
              <w:instrText xml:space="preserve"> PAGEREF _Toc113060344 \h </w:instrText>
            </w:r>
            <w:r w:rsidR="00D26E78">
              <w:rPr>
                <w:noProof/>
                <w:webHidden/>
              </w:rPr>
            </w:r>
            <w:r w:rsidR="00D26E78">
              <w:rPr>
                <w:noProof/>
                <w:webHidden/>
              </w:rPr>
              <w:fldChar w:fldCharType="separate"/>
            </w:r>
            <w:r w:rsidR="00D26E78">
              <w:rPr>
                <w:noProof/>
                <w:webHidden/>
              </w:rPr>
              <w:t>15</w:t>
            </w:r>
            <w:r w:rsidR="00D26E78">
              <w:rPr>
                <w:noProof/>
                <w:webHidden/>
              </w:rPr>
              <w:fldChar w:fldCharType="end"/>
            </w:r>
          </w:hyperlink>
        </w:p>
        <w:p w:rsidR="00D26E78" w:rsidRDefault="00144533">
          <w:pPr>
            <w:pStyle w:val="TOC1"/>
            <w:tabs>
              <w:tab w:val="right" w:leader="dot" w:pos="9016"/>
            </w:tabs>
            <w:rPr>
              <w:rFonts w:asciiTheme="minorHAnsi" w:eastAsiaTheme="minorEastAsia" w:hAnsiTheme="minorHAnsi"/>
              <w:noProof/>
              <w:sz w:val="22"/>
              <w:lang w:val="en-IN" w:eastAsia="en-IN"/>
            </w:rPr>
          </w:pPr>
          <w:hyperlink w:anchor="_Toc113060345" w:history="1">
            <w:r w:rsidR="00D26E78" w:rsidRPr="00CF201B">
              <w:rPr>
                <w:rStyle w:val="Hyperlink"/>
                <w:rFonts w:cs="Arial"/>
                <w:noProof/>
                <w:shd w:val="clear" w:color="auto" w:fill="FFFFFF"/>
              </w:rPr>
              <w:t>References Task 2 – Individual Report</w:t>
            </w:r>
            <w:r w:rsidR="00D26E78">
              <w:rPr>
                <w:noProof/>
                <w:webHidden/>
              </w:rPr>
              <w:tab/>
            </w:r>
            <w:r w:rsidR="00D26E78">
              <w:rPr>
                <w:noProof/>
                <w:webHidden/>
              </w:rPr>
              <w:fldChar w:fldCharType="begin"/>
            </w:r>
            <w:r w:rsidR="00D26E78">
              <w:rPr>
                <w:noProof/>
                <w:webHidden/>
              </w:rPr>
              <w:instrText xml:space="preserve"> PAGEREF _Toc113060345 \h </w:instrText>
            </w:r>
            <w:r w:rsidR="00D26E78">
              <w:rPr>
                <w:noProof/>
                <w:webHidden/>
              </w:rPr>
            </w:r>
            <w:r w:rsidR="00D26E78">
              <w:rPr>
                <w:noProof/>
                <w:webHidden/>
              </w:rPr>
              <w:fldChar w:fldCharType="separate"/>
            </w:r>
            <w:r w:rsidR="00D26E78">
              <w:rPr>
                <w:noProof/>
                <w:webHidden/>
              </w:rPr>
              <w:t>17</w:t>
            </w:r>
            <w:r w:rsidR="00D26E78">
              <w:rPr>
                <w:noProof/>
                <w:webHidden/>
              </w:rPr>
              <w:fldChar w:fldCharType="end"/>
            </w:r>
          </w:hyperlink>
        </w:p>
        <w:p w:rsidR="00057B29" w:rsidRPr="008303C4" w:rsidRDefault="00057B29" w:rsidP="008303C4">
          <w:pPr>
            <w:rPr>
              <w:rFonts w:cs="Arial"/>
              <w:szCs w:val="24"/>
            </w:rPr>
          </w:pPr>
          <w:r w:rsidRPr="008303C4">
            <w:rPr>
              <w:rFonts w:cs="Arial"/>
              <w:b/>
              <w:bCs/>
              <w:noProof/>
              <w:szCs w:val="24"/>
            </w:rPr>
            <w:fldChar w:fldCharType="end"/>
          </w:r>
        </w:p>
      </w:sdtContent>
    </w:sdt>
    <w:p w:rsidR="007B23D0" w:rsidRPr="008303C4" w:rsidRDefault="007B23D0" w:rsidP="008303C4">
      <w:pPr>
        <w:pStyle w:val="Heading1"/>
        <w:rPr>
          <w:rFonts w:cs="Arial"/>
          <w:szCs w:val="24"/>
        </w:rPr>
      </w:pPr>
    </w:p>
    <w:p w:rsidR="00057B29" w:rsidRPr="008303C4" w:rsidRDefault="00057B29" w:rsidP="008303C4">
      <w:pPr>
        <w:spacing w:after="200"/>
        <w:jc w:val="left"/>
        <w:rPr>
          <w:rFonts w:eastAsiaTheme="majorEastAsia" w:cs="Arial"/>
          <w:b/>
          <w:bCs/>
          <w:szCs w:val="24"/>
        </w:rPr>
      </w:pPr>
      <w:r w:rsidRPr="008303C4">
        <w:rPr>
          <w:rFonts w:cs="Arial"/>
          <w:szCs w:val="24"/>
        </w:rPr>
        <w:br w:type="page"/>
      </w:r>
    </w:p>
    <w:p w:rsidR="00EA7DB8" w:rsidRPr="008303C4" w:rsidRDefault="00EC05BE" w:rsidP="008303C4">
      <w:pPr>
        <w:pStyle w:val="Heading1"/>
        <w:rPr>
          <w:rFonts w:cs="Arial"/>
          <w:szCs w:val="24"/>
        </w:rPr>
      </w:pPr>
      <w:bookmarkStart w:id="0" w:name="_Toc113060330"/>
      <w:r w:rsidRPr="008303C4">
        <w:rPr>
          <w:rFonts w:cs="Arial"/>
          <w:szCs w:val="24"/>
        </w:rPr>
        <w:t xml:space="preserve">Task 1 - </w:t>
      </w:r>
      <w:r w:rsidR="00EA7DB8" w:rsidRPr="008303C4">
        <w:rPr>
          <w:rFonts w:cs="Arial"/>
          <w:szCs w:val="24"/>
        </w:rPr>
        <w:t>Role Play</w:t>
      </w:r>
      <w:bookmarkEnd w:id="0"/>
    </w:p>
    <w:p w:rsidR="00E622A9" w:rsidRPr="008303C4" w:rsidRDefault="00A5204B" w:rsidP="008303C4">
      <w:pPr>
        <w:pStyle w:val="Heading2"/>
        <w:rPr>
          <w:rFonts w:cs="Arial"/>
          <w:szCs w:val="24"/>
        </w:rPr>
      </w:pPr>
      <w:bookmarkStart w:id="1" w:name="_Toc113060331"/>
      <w:r w:rsidRPr="008303C4">
        <w:rPr>
          <w:rFonts w:cs="Arial"/>
          <w:szCs w:val="24"/>
        </w:rPr>
        <w:t>D</w:t>
      </w:r>
      <w:r w:rsidR="00E622A9" w:rsidRPr="008303C4">
        <w:rPr>
          <w:rFonts w:cs="Arial"/>
          <w:szCs w:val="24"/>
        </w:rPr>
        <w:t xml:space="preserve">iscuss nature and impact of complex problem on </w:t>
      </w:r>
      <w:r w:rsidR="00F40BAA" w:rsidRPr="008303C4">
        <w:rPr>
          <w:rFonts w:cs="Arial"/>
          <w:szCs w:val="24"/>
        </w:rPr>
        <w:t>Amazon</w:t>
      </w:r>
      <w:r w:rsidR="00312207" w:rsidRPr="008303C4">
        <w:rPr>
          <w:rFonts w:cs="Arial"/>
          <w:szCs w:val="24"/>
        </w:rPr>
        <w:t>’s performance</w:t>
      </w:r>
      <w:bookmarkEnd w:id="1"/>
    </w:p>
    <w:p w:rsidR="00E622A9" w:rsidRPr="008303C4" w:rsidRDefault="00E622A9" w:rsidP="008303C4">
      <w:pPr>
        <w:rPr>
          <w:rFonts w:cs="Arial"/>
          <w:szCs w:val="24"/>
        </w:rPr>
      </w:pPr>
      <w:r w:rsidRPr="008303C4">
        <w:rPr>
          <w:rFonts w:cs="Arial"/>
          <w:szCs w:val="24"/>
        </w:rPr>
        <w:t xml:space="preserve">In recent times, there has been a resurgence of interest in the assessment of job satisfaction variables. </w:t>
      </w:r>
      <w:r w:rsidR="00104A1A" w:rsidRPr="008303C4">
        <w:rPr>
          <w:rFonts w:cs="Arial"/>
          <w:szCs w:val="24"/>
        </w:rPr>
        <w:t xml:space="preserve">Job satisfaction has been correlated with labour market behaviour like absenteeism, quits and productivity. </w:t>
      </w:r>
      <w:r w:rsidR="00A44682" w:rsidRPr="008303C4">
        <w:rPr>
          <w:rFonts w:cs="Arial"/>
          <w:szCs w:val="24"/>
        </w:rPr>
        <w:t xml:space="preserve">Job dissatisfaction directly or indirectly </w:t>
      </w:r>
      <w:r w:rsidR="004E3E4C" w:rsidRPr="008303C4">
        <w:rPr>
          <w:rFonts w:cs="Arial"/>
          <w:szCs w:val="24"/>
        </w:rPr>
        <w:t>brings effec</w:t>
      </w:r>
      <w:r w:rsidR="00A44682" w:rsidRPr="008303C4">
        <w:rPr>
          <w:rFonts w:cs="Arial"/>
          <w:szCs w:val="24"/>
        </w:rPr>
        <w:t xml:space="preserve">t on personal </w:t>
      </w:r>
      <w:r w:rsidR="0069728B" w:rsidRPr="008303C4">
        <w:rPr>
          <w:rFonts w:cs="Arial"/>
          <w:szCs w:val="24"/>
        </w:rPr>
        <w:t xml:space="preserve">as well as job </w:t>
      </w:r>
      <w:r w:rsidR="00A44682" w:rsidRPr="008303C4">
        <w:rPr>
          <w:rFonts w:cs="Arial"/>
          <w:szCs w:val="24"/>
        </w:rPr>
        <w:t xml:space="preserve">characteristics of </w:t>
      </w:r>
      <w:r w:rsidR="00697350" w:rsidRPr="008303C4">
        <w:rPr>
          <w:rFonts w:cs="Arial"/>
          <w:szCs w:val="24"/>
        </w:rPr>
        <w:t xml:space="preserve">the </w:t>
      </w:r>
      <w:r w:rsidR="00A44682" w:rsidRPr="008303C4">
        <w:rPr>
          <w:rFonts w:cs="Arial"/>
          <w:szCs w:val="24"/>
        </w:rPr>
        <w:t>employees</w:t>
      </w:r>
      <w:r w:rsidR="00BD4191" w:rsidRPr="008303C4">
        <w:rPr>
          <w:rFonts w:cs="Arial"/>
          <w:szCs w:val="24"/>
        </w:rPr>
        <w:t xml:space="preserve"> (</w:t>
      </w:r>
      <w:proofErr w:type="spellStart"/>
      <w:r w:rsidR="00FF608B" w:rsidRPr="008303C4">
        <w:rPr>
          <w:rFonts w:cs="Arial"/>
          <w:szCs w:val="24"/>
          <w:shd w:val="clear" w:color="auto" w:fill="FFFFFF"/>
        </w:rPr>
        <w:t>Veldhoven</w:t>
      </w:r>
      <w:proofErr w:type="spellEnd"/>
      <w:r w:rsidR="00FF608B" w:rsidRPr="008303C4">
        <w:rPr>
          <w:rFonts w:cs="Arial"/>
          <w:szCs w:val="24"/>
          <w:shd w:val="clear" w:color="auto" w:fill="FFFFFF"/>
        </w:rPr>
        <w:t xml:space="preserve"> </w:t>
      </w:r>
      <w:r w:rsidR="00FF608B" w:rsidRPr="008303C4">
        <w:rPr>
          <w:rFonts w:cs="Arial"/>
          <w:i/>
          <w:szCs w:val="24"/>
          <w:shd w:val="clear" w:color="auto" w:fill="FFFFFF"/>
        </w:rPr>
        <w:t>et al</w:t>
      </w:r>
      <w:r w:rsidR="00FF608B" w:rsidRPr="008303C4">
        <w:rPr>
          <w:rFonts w:cs="Arial"/>
          <w:szCs w:val="24"/>
          <w:shd w:val="clear" w:color="auto" w:fill="FFFFFF"/>
        </w:rPr>
        <w:t>., 2020</w:t>
      </w:r>
      <w:r w:rsidR="00BD4191" w:rsidRPr="008303C4">
        <w:rPr>
          <w:rFonts w:cs="Arial"/>
          <w:szCs w:val="24"/>
        </w:rPr>
        <w:t>)</w:t>
      </w:r>
      <w:r w:rsidR="00A44682" w:rsidRPr="008303C4">
        <w:rPr>
          <w:rFonts w:cs="Arial"/>
          <w:szCs w:val="24"/>
        </w:rPr>
        <w:t xml:space="preserve">. </w:t>
      </w:r>
      <w:r w:rsidR="00C46D8A" w:rsidRPr="008303C4">
        <w:rPr>
          <w:rFonts w:cs="Arial"/>
          <w:szCs w:val="24"/>
        </w:rPr>
        <w:t xml:space="preserve">In the </w:t>
      </w:r>
      <w:r w:rsidR="00BD4191" w:rsidRPr="008303C4">
        <w:rPr>
          <w:rFonts w:cs="Arial"/>
          <w:szCs w:val="24"/>
        </w:rPr>
        <w:t xml:space="preserve">UK based </w:t>
      </w:r>
      <w:r w:rsidR="00C46D8A" w:rsidRPr="008303C4">
        <w:rPr>
          <w:rFonts w:cs="Arial"/>
          <w:szCs w:val="24"/>
        </w:rPr>
        <w:t xml:space="preserve">enterprises, there has been </w:t>
      </w:r>
      <w:r w:rsidR="00832802" w:rsidRPr="008303C4">
        <w:rPr>
          <w:rFonts w:cs="Arial"/>
          <w:szCs w:val="24"/>
        </w:rPr>
        <w:t>dissatisfaction o</w:t>
      </w:r>
      <w:r w:rsidR="00C46D8A" w:rsidRPr="008303C4">
        <w:rPr>
          <w:rFonts w:cs="Arial"/>
          <w:szCs w:val="24"/>
        </w:rPr>
        <w:t>ver job, amount of pay, sense of achievement and respect from supervisors.</w:t>
      </w:r>
      <w:r w:rsidR="008642A2" w:rsidRPr="008303C4">
        <w:rPr>
          <w:rFonts w:cs="Arial"/>
          <w:szCs w:val="24"/>
        </w:rPr>
        <w:t xml:space="preserve"> To</w:t>
      </w:r>
      <w:r w:rsidR="00652778" w:rsidRPr="008303C4">
        <w:rPr>
          <w:rFonts w:cs="Arial"/>
          <w:szCs w:val="24"/>
        </w:rPr>
        <w:t xml:space="preserve"> employer</w:t>
      </w:r>
      <w:r w:rsidR="008642A2" w:rsidRPr="008303C4">
        <w:rPr>
          <w:rFonts w:cs="Arial"/>
          <w:szCs w:val="24"/>
        </w:rPr>
        <w:t>s</w:t>
      </w:r>
      <w:r w:rsidR="00652778" w:rsidRPr="008303C4">
        <w:rPr>
          <w:rFonts w:cs="Arial"/>
          <w:szCs w:val="24"/>
        </w:rPr>
        <w:t>, avoiding unhappy employee and staff dissatisfaction must be one of the main goals. This is just as significant as reaching revenue or growth targets. Reasons behind dissatisfaction can most often be attributed with the blend of issues that surround career progression, company culture, leadership a</w:t>
      </w:r>
      <w:r w:rsidR="009F1305" w:rsidRPr="008303C4">
        <w:rPr>
          <w:rFonts w:cs="Arial"/>
          <w:szCs w:val="24"/>
        </w:rPr>
        <w:t xml:space="preserve">pproaches and daily tasks. On the other side, performance is very much dependent on the attitudes, values and perception of employees. </w:t>
      </w:r>
      <w:r w:rsidR="0092046C" w:rsidRPr="008303C4">
        <w:rPr>
          <w:rFonts w:cs="Arial"/>
          <w:szCs w:val="24"/>
        </w:rPr>
        <w:t>Therefore</w:t>
      </w:r>
      <w:r w:rsidR="009F1305" w:rsidRPr="008303C4">
        <w:rPr>
          <w:rFonts w:cs="Arial"/>
          <w:szCs w:val="24"/>
        </w:rPr>
        <w:t>, maintaining employees highly contended is essential for progressive organisations.</w:t>
      </w:r>
    </w:p>
    <w:p w:rsidR="006E6354" w:rsidRPr="008303C4" w:rsidRDefault="00667F3A" w:rsidP="008303C4">
      <w:pPr>
        <w:rPr>
          <w:rFonts w:cs="Arial"/>
          <w:szCs w:val="24"/>
        </w:rPr>
      </w:pPr>
      <w:r w:rsidRPr="008303C4">
        <w:rPr>
          <w:rFonts w:cs="Arial"/>
          <w:szCs w:val="24"/>
        </w:rPr>
        <w:t xml:space="preserve">Employers </w:t>
      </w:r>
      <w:r w:rsidR="006802AD" w:rsidRPr="008303C4">
        <w:rPr>
          <w:rFonts w:cs="Arial"/>
          <w:szCs w:val="24"/>
        </w:rPr>
        <w:t>necessitate</w:t>
      </w:r>
      <w:r w:rsidRPr="008303C4">
        <w:rPr>
          <w:rFonts w:cs="Arial"/>
          <w:szCs w:val="24"/>
        </w:rPr>
        <w:t xml:space="preserve"> focus</w:t>
      </w:r>
      <w:r w:rsidR="006802AD" w:rsidRPr="008303C4">
        <w:rPr>
          <w:rFonts w:cs="Arial"/>
          <w:szCs w:val="24"/>
        </w:rPr>
        <w:t>ing</w:t>
      </w:r>
      <w:r w:rsidRPr="008303C4">
        <w:rPr>
          <w:rFonts w:cs="Arial"/>
          <w:szCs w:val="24"/>
        </w:rPr>
        <w:t xml:space="preserve"> on understanding the nature of job dissatisfaction in the workplaces and accordingly make essential changes. </w:t>
      </w:r>
      <w:r w:rsidR="00514A02" w:rsidRPr="008303C4">
        <w:rPr>
          <w:rFonts w:cs="Arial"/>
          <w:szCs w:val="24"/>
        </w:rPr>
        <w:t xml:space="preserve">There seems to be lack of interest among the employees who are dissatisfied. </w:t>
      </w:r>
      <w:r w:rsidR="00A02DC3" w:rsidRPr="008303C4">
        <w:rPr>
          <w:rFonts w:cs="Arial"/>
          <w:szCs w:val="24"/>
        </w:rPr>
        <w:t xml:space="preserve">As </w:t>
      </w:r>
      <w:r w:rsidR="00D43D66" w:rsidRPr="008303C4">
        <w:rPr>
          <w:rFonts w:cs="Arial"/>
          <w:szCs w:val="24"/>
        </w:rPr>
        <w:t>mentione</w:t>
      </w:r>
      <w:r w:rsidR="00A02DC3" w:rsidRPr="008303C4">
        <w:rPr>
          <w:rFonts w:cs="Arial"/>
          <w:szCs w:val="24"/>
        </w:rPr>
        <w:t xml:space="preserve">d by </w:t>
      </w:r>
      <w:r w:rsidR="00A02DC3" w:rsidRPr="008303C4">
        <w:rPr>
          <w:rFonts w:cs="Arial"/>
          <w:szCs w:val="24"/>
          <w:shd w:val="clear" w:color="auto" w:fill="FFFFFF"/>
        </w:rPr>
        <w:t>Jenkins</w:t>
      </w:r>
      <w:r w:rsidR="00D43D66" w:rsidRPr="008303C4">
        <w:rPr>
          <w:rFonts w:cs="Arial"/>
          <w:szCs w:val="24"/>
          <w:shd w:val="clear" w:color="auto" w:fill="FFFFFF"/>
        </w:rPr>
        <w:t xml:space="preserve"> (</w:t>
      </w:r>
      <w:r w:rsidR="00A02DC3" w:rsidRPr="008303C4">
        <w:rPr>
          <w:rFonts w:cs="Arial"/>
          <w:szCs w:val="24"/>
          <w:shd w:val="clear" w:color="auto" w:fill="FFFFFF"/>
        </w:rPr>
        <w:t>2022)</w:t>
      </w:r>
      <w:r w:rsidR="00D43D66" w:rsidRPr="008303C4">
        <w:rPr>
          <w:rFonts w:cs="Arial"/>
          <w:szCs w:val="24"/>
          <w:shd w:val="clear" w:color="auto" w:fill="FFFFFF"/>
        </w:rPr>
        <w:t>,</w:t>
      </w:r>
      <w:r w:rsidR="00A02DC3" w:rsidRPr="008303C4">
        <w:rPr>
          <w:rFonts w:cs="Arial"/>
          <w:szCs w:val="24"/>
        </w:rPr>
        <w:t xml:space="preserve"> </w:t>
      </w:r>
      <w:r w:rsidR="00D43D66" w:rsidRPr="008303C4">
        <w:rPr>
          <w:rFonts w:cs="Arial"/>
          <w:szCs w:val="24"/>
        </w:rPr>
        <w:t>i</w:t>
      </w:r>
      <w:r w:rsidR="008C5290" w:rsidRPr="008303C4">
        <w:rPr>
          <w:rFonts w:cs="Arial"/>
          <w:szCs w:val="24"/>
        </w:rPr>
        <w:t xml:space="preserve">n the UK, around 35% of people are unhappy with their jobs. </w:t>
      </w:r>
      <w:r w:rsidR="00D43D66" w:rsidRPr="008303C4">
        <w:rPr>
          <w:rFonts w:cs="Arial"/>
          <w:szCs w:val="24"/>
        </w:rPr>
        <w:t>Low level of interest</w:t>
      </w:r>
      <w:r w:rsidR="006224ED" w:rsidRPr="008303C4">
        <w:rPr>
          <w:rFonts w:cs="Arial"/>
          <w:szCs w:val="24"/>
        </w:rPr>
        <w:t xml:space="preserve"> leads to procrastination among </w:t>
      </w:r>
      <w:r w:rsidR="00052C56" w:rsidRPr="008303C4">
        <w:rPr>
          <w:rFonts w:cs="Arial"/>
          <w:szCs w:val="24"/>
        </w:rPr>
        <w:t>employees</w:t>
      </w:r>
      <w:r w:rsidR="006224ED" w:rsidRPr="008303C4">
        <w:rPr>
          <w:rFonts w:cs="Arial"/>
          <w:szCs w:val="24"/>
        </w:rPr>
        <w:t xml:space="preserve">. </w:t>
      </w:r>
      <w:r w:rsidR="00052C56" w:rsidRPr="008303C4">
        <w:rPr>
          <w:rFonts w:cs="Arial"/>
          <w:szCs w:val="24"/>
        </w:rPr>
        <w:t xml:space="preserve">Even though all jobs </w:t>
      </w:r>
      <w:r w:rsidR="008C5290" w:rsidRPr="008303C4">
        <w:rPr>
          <w:rFonts w:cs="Arial"/>
          <w:szCs w:val="24"/>
        </w:rPr>
        <w:t>carry</w:t>
      </w:r>
      <w:r w:rsidR="00052C56" w:rsidRPr="008303C4">
        <w:rPr>
          <w:rFonts w:cs="Arial"/>
          <w:szCs w:val="24"/>
        </w:rPr>
        <w:t xml:space="preserve"> its set of stressful moments, in case employees are consistently stressed and fond in irritable mood, this </w:t>
      </w:r>
      <w:r w:rsidR="008C5290" w:rsidRPr="008303C4">
        <w:rPr>
          <w:rFonts w:cs="Arial"/>
          <w:szCs w:val="24"/>
        </w:rPr>
        <w:t>in time</w:t>
      </w:r>
      <w:r w:rsidR="00052C56" w:rsidRPr="008303C4">
        <w:rPr>
          <w:rFonts w:cs="Arial"/>
          <w:szCs w:val="24"/>
        </w:rPr>
        <w:t xml:space="preserve"> make</w:t>
      </w:r>
      <w:r w:rsidR="008C5290" w:rsidRPr="008303C4">
        <w:rPr>
          <w:rFonts w:cs="Arial"/>
          <w:szCs w:val="24"/>
        </w:rPr>
        <w:t>s</w:t>
      </w:r>
      <w:r w:rsidR="00052C56" w:rsidRPr="008303C4">
        <w:rPr>
          <w:rFonts w:cs="Arial"/>
          <w:szCs w:val="24"/>
        </w:rPr>
        <w:t xml:space="preserve"> job dissatisfaction to be worst. </w:t>
      </w:r>
      <w:r w:rsidR="008C5290" w:rsidRPr="008303C4">
        <w:rPr>
          <w:rFonts w:cs="Arial"/>
          <w:szCs w:val="24"/>
        </w:rPr>
        <w:t xml:space="preserve">Moreover, </w:t>
      </w:r>
      <w:r w:rsidR="001A13FF" w:rsidRPr="008303C4">
        <w:rPr>
          <w:rFonts w:cs="Arial"/>
          <w:szCs w:val="24"/>
        </w:rPr>
        <w:t>low satisfaction</w:t>
      </w:r>
      <w:r w:rsidR="00D43D66" w:rsidRPr="008303C4">
        <w:rPr>
          <w:rFonts w:cs="Arial"/>
          <w:szCs w:val="24"/>
        </w:rPr>
        <w:t xml:space="preserve"> </w:t>
      </w:r>
      <w:r w:rsidR="001A13FF" w:rsidRPr="008303C4">
        <w:rPr>
          <w:rFonts w:cs="Arial"/>
          <w:szCs w:val="24"/>
        </w:rPr>
        <w:t xml:space="preserve">level </w:t>
      </w:r>
      <w:r w:rsidR="00D43D66" w:rsidRPr="008303C4">
        <w:rPr>
          <w:rFonts w:cs="Arial"/>
          <w:szCs w:val="24"/>
        </w:rPr>
        <w:t xml:space="preserve">ultimately results in </w:t>
      </w:r>
      <w:r w:rsidR="008C5290" w:rsidRPr="008303C4">
        <w:rPr>
          <w:rFonts w:cs="Arial"/>
          <w:szCs w:val="24"/>
        </w:rPr>
        <w:t xml:space="preserve">more </w:t>
      </w:r>
      <w:r w:rsidR="00D43D66" w:rsidRPr="008303C4">
        <w:rPr>
          <w:rFonts w:cs="Arial"/>
          <w:szCs w:val="24"/>
        </w:rPr>
        <w:t xml:space="preserve">number of </w:t>
      </w:r>
      <w:r w:rsidR="008C5290" w:rsidRPr="008303C4">
        <w:rPr>
          <w:rFonts w:cs="Arial"/>
          <w:szCs w:val="24"/>
        </w:rPr>
        <w:t xml:space="preserve">absenteeism. </w:t>
      </w:r>
      <w:r w:rsidR="00D96450" w:rsidRPr="008303C4">
        <w:rPr>
          <w:rFonts w:cs="Arial"/>
          <w:szCs w:val="24"/>
        </w:rPr>
        <w:t>According</w:t>
      </w:r>
      <w:r w:rsidR="004B7812" w:rsidRPr="008303C4">
        <w:rPr>
          <w:rFonts w:cs="Arial"/>
          <w:szCs w:val="24"/>
        </w:rPr>
        <w:t xml:space="preserve"> to </w:t>
      </w:r>
      <w:proofErr w:type="spellStart"/>
      <w:r w:rsidR="004B7812" w:rsidRPr="008303C4">
        <w:rPr>
          <w:rFonts w:cs="Arial"/>
          <w:szCs w:val="24"/>
          <w:shd w:val="clear" w:color="auto" w:fill="FFFFFF"/>
        </w:rPr>
        <w:t>Dwesini</w:t>
      </w:r>
      <w:proofErr w:type="spellEnd"/>
      <w:r w:rsidR="004B7812" w:rsidRPr="008303C4">
        <w:rPr>
          <w:rFonts w:cs="Arial"/>
          <w:szCs w:val="24"/>
          <w:shd w:val="clear" w:color="auto" w:fill="FFFFFF"/>
        </w:rPr>
        <w:t xml:space="preserve"> </w:t>
      </w:r>
      <w:r w:rsidR="00D96450" w:rsidRPr="008303C4">
        <w:rPr>
          <w:rFonts w:cs="Arial"/>
          <w:szCs w:val="24"/>
          <w:shd w:val="clear" w:color="auto" w:fill="FFFFFF"/>
        </w:rPr>
        <w:t>(</w:t>
      </w:r>
      <w:r w:rsidR="004B7812" w:rsidRPr="008303C4">
        <w:rPr>
          <w:rFonts w:cs="Arial"/>
          <w:szCs w:val="24"/>
          <w:shd w:val="clear" w:color="auto" w:fill="FFFFFF"/>
        </w:rPr>
        <w:t>2019</w:t>
      </w:r>
      <w:r w:rsidR="00D96450" w:rsidRPr="008303C4">
        <w:rPr>
          <w:rFonts w:cs="Arial"/>
          <w:szCs w:val="24"/>
          <w:shd w:val="clear" w:color="auto" w:fill="FFFFFF"/>
        </w:rPr>
        <w:t>), w</w:t>
      </w:r>
      <w:r w:rsidR="008C5290" w:rsidRPr="008303C4">
        <w:rPr>
          <w:rFonts w:cs="Arial"/>
          <w:szCs w:val="24"/>
        </w:rPr>
        <w:t>hile the employees are not fully investing their</w:t>
      </w:r>
      <w:r w:rsidR="001A13FF" w:rsidRPr="008303C4">
        <w:rPr>
          <w:rFonts w:cs="Arial"/>
          <w:szCs w:val="24"/>
        </w:rPr>
        <w:t xml:space="preserve"> talents and expertise</w:t>
      </w:r>
      <w:r w:rsidR="00945C4C" w:rsidRPr="008303C4">
        <w:rPr>
          <w:rFonts w:cs="Arial"/>
          <w:szCs w:val="24"/>
        </w:rPr>
        <w:t xml:space="preserve"> on their job performance, this is actually the sign that they are not content</w:t>
      </w:r>
      <w:r w:rsidR="00602C66" w:rsidRPr="008303C4">
        <w:rPr>
          <w:rFonts w:cs="Arial"/>
          <w:szCs w:val="24"/>
        </w:rPr>
        <w:t xml:space="preserve"> with job</w:t>
      </w:r>
      <w:r w:rsidR="00945C4C" w:rsidRPr="008303C4">
        <w:rPr>
          <w:rFonts w:cs="Arial"/>
          <w:szCs w:val="24"/>
        </w:rPr>
        <w:t xml:space="preserve">. </w:t>
      </w:r>
      <w:r w:rsidR="00D24DC0" w:rsidRPr="008303C4">
        <w:rPr>
          <w:rFonts w:cs="Arial"/>
          <w:szCs w:val="24"/>
        </w:rPr>
        <w:t>However, people who are satisfied with their job always have more zeal for succeeding in their respect</w:t>
      </w:r>
      <w:r w:rsidR="005D1165" w:rsidRPr="008303C4">
        <w:rPr>
          <w:rFonts w:cs="Arial"/>
          <w:szCs w:val="24"/>
        </w:rPr>
        <w:t>ive roles and job performances.</w:t>
      </w:r>
    </w:p>
    <w:p w:rsidR="005D1165" w:rsidRPr="008303C4" w:rsidRDefault="006C25AD" w:rsidP="008303C4">
      <w:pPr>
        <w:rPr>
          <w:rFonts w:cs="Arial"/>
          <w:szCs w:val="24"/>
        </w:rPr>
      </w:pPr>
      <w:r w:rsidRPr="008303C4">
        <w:rPr>
          <w:rFonts w:cs="Arial"/>
          <w:szCs w:val="24"/>
        </w:rPr>
        <w:t xml:space="preserve">In spite of the general awareness that working in supermarket industry is unattractive for numerous workers, relatively very little is known regarding which aspects of this industry are actually disliked and the way this varies across groups in the workforce, types of in-stores and employers. In such a scenario, </w:t>
      </w:r>
      <w:r w:rsidR="00F07617" w:rsidRPr="008303C4">
        <w:rPr>
          <w:rFonts w:cs="Arial"/>
          <w:szCs w:val="24"/>
        </w:rPr>
        <w:t xml:space="preserve">as stated by </w:t>
      </w:r>
      <w:proofErr w:type="spellStart"/>
      <w:r w:rsidR="00F07617" w:rsidRPr="008303C4">
        <w:rPr>
          <w:rFonts w:cs="Arial"/>
          <w:szCs w:val="24"/>
          <w:shd w:val="clear" w:color="auto" w:fill="FFFFFF"/>
        </w:rPr>
        <w:t>Meaker</w:t>
      </w:r>
      <w:proofErr w:type="spellEnd"/>
      <w:r w:rsidR="00F07617" w:rsidRPr="008303C4">
        <w:rPr>
          <w:rFonts w:cs="Arial"/>
          <w:szCs w:val="24"/>
          <w:shd w:val="clear" w:color="auto" w:fill="FFFFFF"/>
        </w:rPr>
        <w:t xml:space="preserve"> (2022), </w:t>
      </w:r>
      <w:r w:rsidRPr="008303C4">
        <w:rPr>
          <w:rFonts w:cs="Arial"/>
          <w:szCs w:val="24"/>
        </w:rPr>
        <w:t xml:space="preserve">the workers in </w:t>
      </w:r>
      <w:r w:rsidR="001B211C" w:rsidRPr="008303C4">
        <w:rPr>
          <w:rFonts w:cs="Arial"/>
          <w:szCs w:val="24"/>
        </w:rPr>
        <w:t xml:space="preserve">UK </w:t>
      </w:r>
      <w:r w:rsidRPr="008303C4">
        <w:rPr>
          <w:rFonts w:cs="Arial"/>
          <w:szCs w:val="24"/>
        </w:rPr>
        <w:t xml:space="preserve">Amazon walk out in the cost-of-living rebellion. This eventually led to stopping of work with demand of high wages as interest rates and inflation surge across the nation. </w:t>
      </w:r>
      <w:r w:rsidR="00AB37DE" w:rsidRPr="008303C4">
        <w:rPr>
          <w:rFonts w:cs="Arial"/>
          <w:szCs w:val="24"/>
        </w:rPr>
        <w:t xml:space="preserve">The employees at Amazon are considering the pay increment as an insult at the time of broad </w:t>
      </w:r>
      <w:r w:rsidR="00BA1180" w:rsidRPr="008303C4">
        <w:rPr>
          <w:rFonts w:cs="Arial"/>
          <w:szCs w:val="24"/>
        </w:rPr>
        <w:t>upsurge in</w:t>
      </w:r>
      <w:r w:rsidR="00AB37DE" w:rsidRPr="008303C4">
        <w:rPr>
          <w:rFonts w:cs="Arial"/>
          <w:szCs w:val="24"/>
        </w:rPr>
        <w:t xml:space="preserve"> the cost of living. </w:t>
      </w:r>
      <w:r w:rsidR="00BA1180" w:rsidRPr="008303C4">
        <w:rPr>
          <w:rFonts w:cs="Arial"/>
          <w:szCs w:val="24"/>
        </w:rPr>
        <w:t xml:space="preserve">Rumours in southeast England at the Tilbury distribution centre had </w:t>
      </w:r>
      <w:r w:rsidR="008D3C45" w:rsidRPr="008303C4">
        <w:rPr>
          <w:rFonts w:cs="Arial"/>
          <w:szCs w:val="24"/>
        </w:rPr>
        <w:t>expected</w:t>
      </w:r>
      <w:r w:rsidR="00BA1180" w:rsidRPr="008303C4">
        <w:rPr>
          <w:rFonts w:cs="Arial"/>
          <w:szCs w:val="24"/>
        </w:rPr>
        <w:t xml:space="preserve"> a </w:t>
      </w:r>
      <w:r w:rsidR="008D3C45" w:rsidRPr="008303C4">
        <w:rPr>
          <w:rFonts w:cs="Arial"/>
          <w:szCs w:val="24"/>
        </w:rPr>
        <w:t>hike</w:t>
      </w:r>
      <w:r w:rsidR="00BA1180" w:rsidRPr="008303C4">
        <w:rPr>
          <w:rFonts w:cs="Arial"/>
          <w:szCs w:val="24"/>
        </w:rPr>
        <w:t xml:space="preserve"> of £1 per hour, for </w:t>
      </w:r>
      <w:r w:rsidR="008D3C45" w:rsidRPr="008303C4">
        <w:rPr>
          <w:rFonts w:cs="Arial"/>
          <w:szCs w:val="24"/>
        </w:rPr>
        <w:t>numerous</w:t>
      </w:r>
      <w:r w:rsidR="00BA1180" w:rsidRPr="008303C4">
        <w:rPr>
          <w:rFonts w:cs="Arial"/>
          <w:szCs w:val="24"/>
        </w:rPr>
        <w:t xml:space="preserve"> workers an </w:t>
      </w:r>
      <w:r w:rsidR="008D3C45" w:rsidRPr="008303C4">
        <w:rPr>
          <w:rFonts w:cs="Arial"/>
          <w:szCs w:val="24"/>
        </w:rPr>
        <w:t>upsurge</w:t>
      </w:r>
      <w:r w:rsidR="00BA1180" w:rsidRPr="008303C4">
        <w:rPr>
          <w:rFonts w:cs="Arial"/>
          <w:szCs w:val="24"/>
        </w:rPr>
        <w:t xml:space="preserve"> of 9</w:t>
      </w:r>
      <w:r w:rsidR="008D3C45" w:rsidRPr="008303C4">
        <w:rPr>
          <w:rFonts w:cs="Arial"/>
          <w:szCs w:val="24"/>
        </w:rPr>
        <w:t>%</w:t>
      </w:r>
      <w:r w:rsidR="008A7BEE" w:rsidRPr="008303C4">
        <w:rPr>
          <w:rFonts w:cs="Arial"/>
          <w:szCs w:val="24"/>
        </w:rPr>
        <w:t xml:space="preserve"> (</w:t>
      </w:r>
      <w:proofErr w:type="spellStart"/>
      <w:r w:rsidR="008A7BEE" w:rsidRPr="008303C4">
        <w:rPr>
          <w:rFonts w:cs="Arial"/>
          <w:szCs w:val="24"/>
          <w:shd w:val="clear" w:color="auto" w:fill="FFFFFF"/>
        </w:rPr>
        <w:t>Meaker</w:t>
      </w:r>
      <w:proofErr w:type="spellEnd"/>
      <w:r w:rsidR="008A7BEE" w:rsidRPr="008303C4">
        <w:rPr>
          <w:rFonts w:cs="Arial"/>
          <w:szCs w:val="24"/>
          <w:shd w:val="clear" w:color="auto" w:fill="FFFFFF"/>
        </w:rPr>
        <w:t>, 2022</w:t>
      </w:r>
      <w:r w:rsidR="008A7BEE" w:rsidRPr="008303C4">
        <w:rPr>
          <w:rFonts w:cs="Arial"/>
          <w:szCs w:val="24"/>
        </w:rPr>
        <w:t>)</w:t>
      </w:r>
      <w:r w:rsidR="00BA1180" w:rsidRPr="008303C4">
        <w:rPr>
          <w:rFonts w:cs="Arial"/>
          <w:szCs w:val="24"/>
        </w:rPr>
        <w:t xml:space="preserve">. Instead, the screens displayed a </w:t>
      </w:r>
      <w:r w:rsidR="008D3C45" w:rsidRPr="008303C4">
        <w:rPr>
          <w:rFonts w:cs="Arial"/>
          <w:szCs w:val="24"/>
        </w:rPr>
        <w:t>hike</w:t>
      </w:r>
      <w:r w:rsidR="00BA1180" w:rsidRPr="008303C4">
        <w:rPr>
          <w:rFonts w:cs="Arial"/>
          <w:szCs w:val="24"/>
        </w:rPr>
        <w:t xml:space="preserve"> of just 35 pence, </w:t>
      </w:r>
      <w:r w:rsidR="00EB5713" w:rsidRPr="008303C4">
        <w:rPr>
          <w:rFonts w:cs="Arial"/>
          <w:szCs w:val="24"/>
        </w:rPr>
        <w:t>which is just around 3%</w:t>
      </w:r>
      <w:r w:rsidR="00BA1180" w:rsidRPr="008303C4">
        <w:rPr>
          <w:rFonts w:cs="Arial"/>
          <w:szCs w:val="24"/>
        </w:rPr>
        <w:t>.</w:t>
      </w:r>
    </w:p>
    <w:p w:rsidR="001B3722" w:rsidRPr="008303C4" w:rsidRDefault="001B3722" w:rsidP="008303C4">
      <w:pPr>
        <w:rPr>
          <w:rFonts w:cs="Arial"/>
          <w:szCs w:val="24"/>
        </w:rPr>
      </w:pPr>
      <w:r w:rsidRPr="008303C4">
        <w:rPr>
          <w:rFonts w:cs="Arial"/>
          <w:szCs w:val="24"/>
        </w:rPr>
        <w:t>In such a wild scenario, frustration among the workers in Amazon raised extremely. Due to this, a huge crowd of employees are driven to stop working as well as protesting in the warehouse’s cafeteria. The GMB union, which represents a few of the Amazon employees in the UK, estimated that around 7000 to 1000 employees</w:t>
      </w:r>
      <w:r w:rsidR="005E4577" w:rsidRPr="008303C4">
        <w:rPr>
          <w:rFonts w:cs="Arial"/>
          <w:szCs w:val="24"/>
        </w:rPr>
        <w:t xml:space="preserve"> participated. In addition, employees at the warehouses of Bristol and Coventry walked off the job. </w:t>
      </w:r>
      <w:r w:rsidR="00226652" w:rsidRPr="008303C4">
        <w:rPr>
          <w:rFonts w:cs="Arial"/>
          <w:szCs w:val="24"/>
        </w:rPr>
        <w:t xml:space="preserve">This is fact that employees of UK Amazon are not the first to protest against pay hikes for which workers conveyed that they are out of step with the escalating cost of inflation and energy bills. </w:t>
      </w:r>
      <w:r w:rsidR="00D41323" w:rsidRPr="008303C4">
        <w:rPr>
          <w:rFonts w:cs="Arial"/>
          <w:szCs w:val="24"/>
        </w:rPr>
        <w:t xml:space="preserve">As stated by </w:t>
      </w:r>
      <w:r w:rsidR="00FD76B7" w:rsidRPr="008303C4">
        <w:rPr>
          <w:rFonts w:cs="Arial"/>
          <w:szCs w:val="24"/>
        </w:rPr>
        <w:t>Solon (2022), h</w:t>
      </w:r>
      <w:r w:rsidR="00004C8E" w:rsidRPr="008303C4">
        <w:rPr>
          <w:rFonts w:cs="Arial"/>
          <w:szCs w:val="24"/>
        </w:rPr>
        <w:t xml:space="preserve">undreds of workers from Amazon are calling for more protest through social media as well as private messaging groups on Telegram and WhatsApp and work stoppages week at </w:t>
      </w:r>
      <w:r w:rsidR="00F22444" w:rsidRPr="008303C4">
        <w:rPr>
          <w:rFonts w:cs="Arial"/>
          <w:szCs w:val="24"/>
        </w:rPr>
        <w:t>numerous locations</w:t>
      </w:r>
      <w:r w:rsidR="00004C8E" w:rsidRPr="008303C4">
        <w:rPr>
          <w:rFonts w:cs="Arial"/>
          <w:szCs w:val="24"/>
        </w:rPr>
        <w:t xml:space="preserve"> and for their hourly wage to rise to</w:t>
      </w:r>
      <w:r w:rsidR="00F22444" w:rsidRPr="008303C4">
        <w:rPr>
          <w:rFonts w:cs="Arial"/>
          <w:szCs w:val="24"/>
        </w:rPr>
        <w:t xml:space="preserve"> around £15</w:t>
      </w:r>
      <w:r w:rsidR="00004C8E" w:rsidRPr="008303C4">
        <w:rPr>
          <w:rFonts w:cs="Arial"/>
          <w:szCs w:val="24"/>
        </w:rPr>
        <w:t xml:space="preserve">. </w:t>
      </w:r>
      <w:r w:rsidR="002E0AD8" w:rsidRPr="008303C4">
        <w:rPr>
          <w:rFonts w:cs="Arial"/>
          <w:szCs w:val="24"/>
        </w:rPr>
        <w:t xml:space="preserve">The actions taken by Amazon reflect their insufficient response on concerns about workers regarding the enhanced cost of living being driven by rise of interest rates and inflation rom bank of England. </w:t>
      </w:r>
      <w:r w:rsidR="00937FB7" w:rsidRPr="008303C4">
        <w:rPr>
          <w:rFonts w:cs="Arial"/>
          <w:szCs w:val="24"/>
        </w:rPr>
        <w:t xml:space="preserve">Such complex </w:t>
      </w:r>
      <w:r w:rsidR="006F4ACF" w:rsidRPr="008303C4">
        <w:rPr>
          <w:rFonts w:cs="Arial"/>
          <w:szCs w:val="24"/>
        </w:rPr>
        <w:t>problems have</w:t>
      </w:r>
      <w:r w:rsidR="00937FB7" w:rsidRPr="008303C4">
        <w:rPr>
          <w:rFonts w:cs="Arial"/>
          <w:szCs w:val="24"/>
        </w:rPr>
        <w:t xml:space="preserve"> eventually </w:t>
      </w:r>
      <w:r w:rsidR="006F4ACF" w:rsidRPr="008303C4">
        <w:rPr>
          <w:rFonts w:cs="Arial"/>
          <w:szCs w:val="24"/>
        </w:rPr>
        <w:t>affected</w:t>
      </w:r>
      <w:r w:rsidR="00937FB7" w:rsidRPr="008303C4">
        <w:rPr>
          <w:rFonts w:cs="Arial"/>
          <w:szCs w:val="24"/>
        </w:rPr>
        <w:t xml:space="preserve"> the work productivity </w:t>
      </w:r>
      <w:r w:rsidR="008E6A83" w:rsidRPr="008303C4">
        <w:rPr>
          <w:rFonts w:cs="Arial"/>
          <w:szCs w:val="24"/>
        </w:rPr>
        <w:t>as well as</w:t>
      </w:r>
      <w:r w:rsidR="006F4ACF" w:rsidRPr="008303C4">
        <w:rPr>
          <w:rFonts w:cs="Arial"/>
          <w:szCs w:val="24"/>
        </w:rPr>
        <w:t xml:space="preserve"> </w:t>
      </w:r>
      <w:r w:rsidR="008E6A83" w:rsidRPr="008303C4">
        <w:rPr>
          <w:rFonts w:cs="Arial"/>
          <w:szCs w:val="24"/>
        </w:rPr>
        <w:t xml:space="preserve">organisational </w:t>
      </w:r>
      <w:r w:rsidR="006F4ACF" w:rsidRPr="008303C4">
        <w:rPr>
          <w:rFonts w:cs="Arial"/>
          <w:szCs w:val="24"/>
        </w:rPr>
        <w:t xml:space="preserve">performance </w:t>
      </w:r>
      <w:r w:rsidR="00937FB7" w:rsidRPr="008303C4">
        <w:rPr>
          <w:rFonts w:cs="Arial"/>
          <w:szCs w:val="24"/>
        </w:rPr>
        <w:t xml:space="preserve">of </w:t>
      </w:r>
      <w:r w:rsidR="006F4ACF" w:rsidRPr="008303C4">
        <w:rPr>
          <w:rFonts w:cs="Arial"/>
          <w:szCs w:val="24"/>
        </w:rPr>
        <w:t xml:space="preserve">UK </w:t>
      </w:r>
      <w:r w:rsidR="00937FB7" w:rsidRPr="008303C4">
        <w:rPr>
          <w:rFonts w:cs="Arial"/>
          <w:szCs w:val="24"/>
        </w:rPr>
        <w:t xml:space="preserve">Amazon. </w:t>
      </w:r>
    </w:p>
    <w:p w:rsidR="00E622A9" w:rsidRPr="008303C4" w:rsidRDefault="00E622A9" w:rsidP="008303C4">
      <w:pPr>
        <w:pStyle w:val="Heading2"/>
        <w:rPr>
          <w:rFonts w:cs="Arial"/>
          <w:szCs w:val="24"/>
        </w:rPr>
      </w:pPr>
      <w:bookmarkStart w:id="2" w:name="_Toc113060332"/>
      <w:r w:rsidRPr="008303C4">
        <w:rPr>
          <w:rFonts w:cs="Arial"/>
          <w:szCs w:val="24"/>
        </w:rPr>
        <w:t>A research-informed cause-and-effect analysis of the complex problem</w:t>
      </w:r>
      <w:bookmarkEnd w:id="2"/>
    </w:p>
    <w:p w:rsidR="005276B2" w:rsidRPr="008303C4" w:rsidRDefault="002841F9" w:rsidP="008303C4">
      <w:pPr>
        <w:rPr>
          <w:rFonts w:cs="Arial"/>
          <w:szCs w:val="24"/>
        </w:rPr>
      </w:pPr>
      <w:r w:rsidRPr="008303C4">
        <w:rPr>
          <w:rFonts w:cs="Arial"/>
          <w:szCs w:val="24"/>
        </w:rPr>
        <w:t xml:space="preserve">Cause and effect analysis is the valuable tool, which expands the capability of analysing as well as fixing issues in the professional life. Application of cause and effect analysis in the present scenario would be highly effective in properly simplifying the issue, focusing on the </w:t>
      </w:r>
      <w:r w:rsidR="000903A8" w:rsidRPr="008303C4">
        <w:rPr>
          <w:rFonts w:cs="Arial"/>
          <w:szCs w:val="24"/>
        </w:rPr>
        <w:t>approach, representing issues visually, resolving root issues, improving structural elements and encouraging discussion</w:t>
      </w:r>
      <w:r w:rsidR="00224B42" w:rsidRPr="008303C4">
        <w:rPr>
          <w:rFonts w:cs="Arial"/>
          <w:szCs w:val="24"/>
        </w:rPr>
        <w:t xml:space="preserve"> with precision</w:t>
      </w:r>
      <w:r w:rsidR="000903A8" w:rsidRPr="008303C4">
        <w:rPr>
          <w:rFonts w:cs="Arial"/>
          <w:szCs w:val="24"/>
        </w:rPr>
        <w:t xml:space="preserve">. </w:t>
      </w:r>
      <w:r w:rsidR="004A2725" w:rsidRPr="008303C4">
        <w:rPr>
          <w:rFonts w:cs="Arial"/>
          <w:szCs w:val="24"/>
        </w:rPr>
        <w:t xml:space="preserve">In the case of workers uprising at UK Amazon, the cause of the </w:t>
      </w:r>
      <w:r w:rsidR="00CB58FA" w:rsidRPr="008303C4">
        <w:rPr>
          <w:rFonts w:cs="Arial"/>
          <w:szCs w:val="24"/>
        </w:rPr>
        <w:t xml:space="preserve">present </w:t>
      </w:r>
      <w:r w:rsidR="004A2725" w:rsidRPr="008303C4">
        <w:rPr>
          <w:rFonts w:cs="Arial"/>
          <w:szCs w:val="24"/>
        </w:rPr>
        <w:t xml:space="preserve">issue is salary hike. In the subsequent phase, this has brought in significant strikes held by the employees in the UK. </w:t>
      </w:r>
      <w:r w:rsidR="00635118" w:rsidRPr="008303C4">
        <w:rPr>
          <w:rFonts w:cs="Arial"/>
          <w:szCs w:val="24"/>
        </w:rPr>
        <w:t>According to the records from Office for national Statistics, t</w:t>
      </w:r>
      <w:r w:rsidR="00470712" w:rsidRPr="008303C4">
        <w:rPr>
          <w:rFonts w:cs="Arial"/>
          <w:szCs w:val="24"/>
        </w:rPr>
        <w:t>his fact that in the UK, consumer prices index (CPI) increased by around 10% over the last 12 months to mid of 2022</w:t>
      </w:r>
      <w:r w:rsidR="00635118" w:rsidRPr="008303C4">
        <w:rPr>
          <w:rFonts w:cs="Arial"/>
          <w:szCs w:val="24"/>
        </w:rPr>
        <w:t xml:space="preserve"> (ons.gov.uk, 2022)</w:t>
      </w:r>
      <w:r w:rsidR="00470712" w:rsidRPr="008303C4">
        <w:rPr>
          <w:rFonts w:cs="Arial"/>
          <w:szCs w:val="24"/>
        </w:rPr>
        <w:t xml:space="preserve">. </w:t>
      </w:r>
      <w:r w:rsidR="00067274" w:rsidRPr="008303C4">
        <w:rPr>
          <w:rFonts w:cs="Arial"/>
          <w:szCs w:val="24"/>
        </w:rPr>
        <w:t>Further</w:t>
      </w:r>
      <w:r w:rsidR="00470712" w:rsidRPr="008303C4">
        <w:rPr>
          <w:rFonts w:cs="Arial"/>
          <w:szCs w:val="24"/>
        </w:rPr>
        <w:t xml:space="preserve">, </w:t>
      </w:r>
      <w:r w:rsidR="00792D0E" w:rsidRPr="008303C4">
        <w:rPr>
          <w:rFonts w:cs="Arial"/>
          <w:szCs w:val="24"/>
        </w:rPr>
        <w:t>CPIH that includes occupiers’</w:t>
      </w:r>
      <w:r w:rsidR="00D03235" w:rsidRPr="008303C4">
        <w:rPr>
          <w:rFonts w:cs="Arial"/>
          <w:szCs w:val="24"/>
        </w:rPr>
        <w:t xml:space="preserve"> housing cost increase</w:t>
      </w:r>
      <w:r w:rsidR="00470712" w:rsidRPr="008303C4">
        <w:rPr>
          <w:rFonts w:cs="Arial"/>
          <w:szCs w:val="24"/>
        </w:rPr>
        <w:t xml:space="preserve"> by close to 9% in 2022. </w:t>
      </w:r>
      <w:r w:rsidR="00792D0E" w:rsidRPr="008303C4">
        <w:rPr>
          <w:rFonts w:cs="Arial"/>
          <w:szCs w:val="24"/>
        </w:rPr>
        <w:t xml:space="preserve">On a monthly basis, both CPI and CPIH </w:t>
      </w:r>
      <w:r w:rsidR="00117EC7" w:rsidRPr="008303C4">
        <w:rPr>
          <w:rFonts w:cs="Arial"/>
          <w:szCs w:val="24"/>
        </w:rPr>
        <w:t>have</w:t>
      </w:r>
      <w:r w:rsidR="00792D0E" w:rsidRPr="008303C4">
        <w:rPr>
          <w:rFonts w:cs="Arial"/>
          <w:szCs w:val="24"/>
        </w:rPr>
        <w:t xml:space="preserve"> been raised by arou</w:t>
      </w:r>
      <w:r w:rsidR="00E116DC" w:rsidRPr="008303C4">
        <w:rPr>
          <w:rFonts w:cs="Arial"/>
          <w:szCs w:val="24"/>
        </w:rPr>
        <w:t xml:space="preserve">nd 0.5% in 2022. </w:t>
      </w:r>
      <w:r w:rsidR="00117EC7" w:rsidRPr="008303C4">
        <w:rPr>
          <w:rFonts w:cs="Arial"/>
          <w:szCs w:val="24"/>
        </w:rPr>
        <w:t xml:space="preserve">Rise of food prices contributed largely to change in both CPI and CPIH annual inflation rates in 2022. </w:t>
      </w:r>
      <w:r w:rsidR="00635118" w:rsidRPr="008303C4">
        <w:rPr>
          <w:rFonts w:cs="Arial"/>
          <w:szCs w:val="24"/>
        </w:rPr>
        <w:t>This has prominently made the situation tough for</w:t>
      </w:r>
      <w:r w:rsidR="00B24B26" w:rsidRPr="008303C4">
        <w:rPr>
          <w:rFonts w:cs="Arial"/>
          <w:szCs w:val="24"/>
        </w:rPr>
        <w:t xml:space="preserve"> workers to make both ends meet. Hence, mere hike in hourly wages </w:t>
      </w:r>
      <w:r w:rsidR="00D03DB1" w:rsidRPr="008303C4">
        <w:rPr>
          <w:rFonts w:cs="Arial"/>
          <w:szCs w:val="24"/>
        </w:rPr>
        <w:t>resulted in</w:t>
      </w:r>
      <w:r w:rsidR="00B24B26" w:rsidRPr="008303C4">
        <w:rPr>
          <w:rFonts w:cs="Arial"/>
          <w:szCs w:val="24"/>
        </w:rPr>
        <w:t xml:space="preserve"> </w:t>
      </w:r>
      <w:r w:rsidR="00D03DB1" w:rsidRPr="008303C4">
        <w:rPr>
          <w:rFonts w:cs="Arial"/>
          <w:szCs w:val="24"/>
        </w:rPr>
        <w:t>uprising</w:t>
      </w:r>
      <w:r w:rsidR="00F02F54" w:rsidRPr="008303C4">
        <w:rPr>
          <w:rFonts w:cs="Arial"/>
          <w:szCs w:val="24"/>
        </w:rPr>
        <w:t>.</w:t>
      </w:r>
    </w:p>
    <w:p w:rsidR="00F02F54" w:rsidRPr="008303C4" w:rsidRDefault="00981B04" w:rsidP="008303C4">
      <w:pPr>
        <w:rPr>
          <w:rFonts w:cs="Arial"/>
          <w:szCs w:val="24"/>
        </w:rPr>
      </w:pPr>
      <w:r w:rsidRPr="008303C4">
        <w:rPr>
          <w:rFonts w:cs="Arial"/>
          <w:szCs w:val="24"/>
        </w:rPr>
        <w:t>Another cause that contributed to dissatisfaction of salary hike among the workers of Amazon is increasing price for energy consumption. In recent times, the energy regulator of Britain announced that consumer energy bills would raise to an average of around £3550 from around £2000, as politicians, thinks tanks and campaign groups call on the government for tackling the cost-of-living crisis</w:t>
      </w:r>
      <w:r w:rsidR="00C538F1" w:rsidRPr="008303C4">
        <w:rPr>
          <w:rFonts w:cs="Arial"/>
          <w:szCs w:val="24"/>
        </w:rPr>
        <w:t xml:space="preserve"> (Reid, 2022)</w:t>
      </w:r>
      <w:r w:rsidRPr="008303C4">
        <w:rPr>
          <w:rFonts w:cs="Arial"/>
          <w:szCs w:val="24"/>
        </w:rPr>
        <w:t xml:space="preserve">. </w:t>
      </w:r>
      <w:r w:rsidR="00615E93" w:rsidRPr="008303C4">
        <w:rPr>
          <w:rFonts w:cs="Arial"/>
          <w:szCs w:val="24"/>
        </w:rPr>
        <w:t xml:space="preserve">In addition, gas prices have increased to a record level over the last couple of years as high global demand has intensified across Europe by low gas storage level s as well as drop in pipeline imports from Russia after their invasion in Ukraine. This has subsequently soared electricity </w:t>
      </w:r>
      <w:r w:rsidR="00626DFC" w:rsidRPr="008303C4">
        <w:rPr>
          <w:rFonts w:cs="Arial"/>
          <w:szCs w:val="24"/>
        </w:rPr>
        <w:t>costs</w:t>
      </w:r>
      <w:r w:rsidR="00615E93" w:rsidRPr="008303C4">
        <w:rPr>
          <w:rFonts w:cs="Arial"/>
          <w:szCs w:val="24"/>
        </w:rPr>
        <w:t xml:space="preserve">. </w:t>
      </w:r>
      <w:r w:rsidR="00626DFC" w:rsidRPr="008303C4">
        <w:rPr>
          <w:rFonts w:cs="Arial"/>
          <w:szCs w:val="24"/>
        </w:rPr>
        <w:t xml:space="preserve">In such a scenario, low hike in hourly wages have caused a catastrophe to come as increasing energy bills risk is causing serious financial and physical damage to families across the UK. </w:t>
      </w:r>
      <w:r w:rsidR="00EE2535" w:rsidRPr="008303C4">
        <w:rPr>
          <w:rFonts w:cs="Arial"/>
          <w:szCs w:val="24"/>
        </w:rPr>
        <w:t xml:space="preserve">In fact, Amazon’s profitability will be in </w:t>
      </w:r>
      <w:r w:rsidR="00864D8D" w:rsidRPr="008303C4">
        <w:rPr>
          <w:rFonts w:cs="Arial"/>
          <w:szCs w:val="24"/>
        </w:rPr>
        <w:t>distress,</w:t>
      </w:r>
      <w:r w:rsidR="00EE2535" w:rsidRPr="008303C4">
        <w:rPr>
          <w:rFonts w:cs="Arial"/>
          <w:szCs w:val="24"/>
        </w:rPr>
        <w:t xml:space="preserve"> as this would appreciably erode consumer</w:t>
      </w:r>
      <w:r w:rsidR="00864D8D" w:rsidRPr="008303C4">
        <w:rPr>
          <w:rFonts w:cs="Arial"/>
          <w:szCs w:val="24"/>
        </w:rPr>
        <w:t>s’</w:t>
      </w:r>
      <w:r w:rsidR="00EE2535" w:rsidRPr="008303C4">
        <w:rPr>
          <w:rFonts w:cs="Arial"/>
          <w:szCs w:val="24"/>
        </w:rPr>
        <w:t xml:space="preserve"> spending power. </w:t>
      </w:r>
    </w:p>
    <w:p w:rsidR="00E622A9" w:rsidRPr="008303C4" w:rsidRDefault="00E622A9" w:rsidP="008303C4">
      <w:pPr>
        <w:pStyle w:val="Heading2"/>
        <w:rPr>
          <w:rFonts w:cs="Arial"/>
          <w:szCs w:val="24"/>
        </w:rPr>
      </w:pPr>
      <w:bookmarkStart w:id="3" w:name="_Toc113060333"/>
      <w:r w:rsidRPr="008303C4">
        <w:rPr>
          <w:rFonts w:cs="Arial"/>
          <w:szCs w:val="24"/>
        </w:rPr>
        <w:t>A PESTLE analysis of the macro-environmental factors contributing to the complex problem</w:t>
      </w:r>
      <w:bookmarkEnd w:id="3"/>
    </w:p>
    <w:tbl>
      <w:tblPr>
        <w:tblStyle w:val="TableGrid"/>
        <w:tblW w:w="0" w:type="auto"/>
        <w:tblLook w:val="04A0" w:firstRow="1" w:lastRow="0" w:firstColumn="1" w:lastColumn="0" w:noHBand="0" w:noVBand="1"/>
      </w:tblPr>
      <w:tblGrid>
        <w:gridCol w:w="4621"/>
        <w:gridCol w:w="4621"/>
      </w:tblGrid>
      <w:tr w:rsidR="008303C4" w:rsidRPr="008303C4" w:rsidTr="00C90129">
        <w:tc>
          <w:tcPr>
            <w:tcW w:w="4621" w:type="dxa"/>
            <w:shd w:val="clear" w:color="auto" w:fill="95B3D7" w:themeFill="accent1" w:themeFillTint="99"/>
          </w:tcPr>
          <w:p w:rsidR="00204F55" w:rsidRPr="008303C4" w:rsidRDefault="00204F55" w:rsidP="008303C4">
            <w:pPr>
              <w:jc w:val="center"/>
              <w:rPr>
                <w:rFonts w:cs="Arial"/>
                <w:b/>
                <w:szCs w:val="24"/>
              </w:rPr>
            </w:pPr>
            <w:r w:rsidRPr="008303C4">
              <w:rPr>
                <w:rFonts w:cs="Arial"/>
                <w:b/>
                <w:szCs w:val="24"/>
              </w:rPr>
              <w:t>Political</w:t>
            </w:r>
          </w:p>
        </w:tc>
        <w:tc>
          <w:tcPr>
            <w:tcW w:w="4621" w:type="dxa"/>
            <w:shd w:val="clear" w:color="auto" w:fill="95B3D7" w:themeFill="accent1" w:themeFillTint="99"/>
          </w:tcPr>
          <w:p w:rsidR="00204F55" w:rsidRPr="008303C4" w:rsidRDefault="00204F55" w:rsidP="008303C4">
            <w:pPr>
              <w:jc w:val="center"/>
              <w:rPr>
                <w:rFonts w:cs="Arial"/>
                <w:b/>
                <w:szCs w:val="24"/>
              </w:rPr>
            </w:pPr>
            <w:r w:rsidRPr="008303C4">
              <w:rPr>
                <w:rFonts w:cs="Arial"/>
                <w:b/>
                <w:szCs w:val="24"/>
              </w:rPr>
              <w:t>Economic</w:t>
            </w:r>
          </w:p>
        </w:tc>
      </w:tr>
      <w:tr w:rsidR="008303C4" w:rsidRPr="008303C4" w:rsidTr="00204F55">
        <w:tc>
          <w:tcPr>
            <w:tcW w:w="4621" w:type="dxa"/>
          </w:tcPr>
          <w:p w:rsidR="00204F55" w:rsidRPr="008303C4" w:rsidRDefault="00CC6F7F" w:rsidP="008303C4">
            <w:pPr>
              <w:rPr>
                <w:rFonts w:cs="Arial"/>
                <w:szCs w:val="24"/>
              </w:rPr>
            </w:pPr>
            <w:r w:rsidRPr="008303C4">
              <w:rPr>
                <w:rFonts w:cs="Arial"/>
                <w:szCs w:val="24"/>
              </w:rPr>
              <w:t>Since the BREXIT event, uncertainties have increased in terms of business regulations and government policies</w:t>
            </w:r>
            <w:r w:rsidR="00B71363" w:rsidRPr="008303C4">
              <w:rPr>
                <w:rFonts w:cs="Arial"/>
                <w:szCs w:val="24"/>
              </w:rPr>
              <w:t xml:space="preserve"> (</w:t>
            </w:r>
            <w:proofErr w:type="spellStart"/>
            <w:r w:rsidR="00B71363" w:rsidRPr="008303C4">
              <w:rPr>
                <w:rFonts w:cs="Arial"/>
                <w:szCs w:val="24"/>
                <w:shd w:val="clear" w:color="auto" w:fill="FFFFFF"/>
              </w:rPr>
              <w:t>Casadei</w:t>
            </w:r>
            <w:proofErr w:type="spellEnd"/>
            <w:r w:rsidR="00B71363" w:rsidRPr="008303C4">
              <w:rPr>
                <w:rFonts w:cs="Arial"/>
                <w:szCs w:val="24"/>
                <w:shd w:val="clear" w:color="auto" w:fill="FFFFFF"/>
              </w:rPr>
              <w:t xml:space="preserve"> and </w:t>
            </w:r>
            <w:proofErr w:type="spellStart"/>
            <w:r w:rsidR="00B71363" w:rsidRPr="008303C4">
              <w:rPr>
                <w:rFonts w:cs="Arial"/>
                <w:szCs w:val="24"/>
                <w:shd w:val="clear" w:color="auto" w:fill="FFFFFF"/>
              </w:rPr>
              <w:t>Iammarino</w:t>
            </w:r>
            <w:proofErr w:type="spellEnd"/>
            <w:r w:rsidR="00B71363" w:rsidRPr="008303C4">
              <w:rPr>
                <w:rFonts w:cs="Arial"/>
                <w:szCs w:val="24"/>
                <w:shd w:val="clear" w:color="auto" w:fill="FFFFFF"/>
              </w:rPr>
              <w:t>, 2021</w:t>
            </w:r>
            <w:r w:rsidR="00B71363" w:rsidRPr="008303C4">
              <w:rPr>
                <w:rFonts w:cs="Arial"/>
                <w:szCs w:val="24"/>
              </w:rPr>
              <w:t>)</w:t>
            </w:r>
            <w:r w:rsidRPr="008303C4">
              <w:rPr>
                <w:rFonts w:cs="Arial"/>
                <w:szCs w:val="24"/>
              </w:rPr>
              <w:t xml:space="preserve">. In such </w:t>
            </w:r>
            <w:r w:rsidR="00B71363" w:rsidRPr="008303C4">
              <w:rPr>
                <w:rFonts w:cs="Arial"/>
                <w:szCs w:val="24"/>
              </w:rPr>
              <w:t xml:space="preserve">a </w:t>
            </w:r>
            <w:r w:rsidRPr="008303C4">
              <w:rPr>
                <w:rFonts w:cs="Arial"/>
                <w:szCs w:val="24"/>
              </w:rPr>
              <w:t>context, the companies such as Amazon are confronting with criticalities to increase their profitability. However, a low hike in salary is a serious concern leading to job dissatisfaction amongst the employees in UK</w:t>
            </w:r>
            <w:r w:rsidR="006832CE" w:rsidRPr="008303C4">
              <w:rPr>
                <w:rFonts w:cs="Arial"/>
                <w:szCs w:val="24"/>
              </w:rPr>
              <w:t>.</w:t>
            </w:r>
          </w:p>
          <w:p w:rsidR="006832CE" w:rsidRPr="008303C4" w:rsidRDefault="006832CE" w:rsidP="008303C4">
            <w:pPr>
              <w:rPr>
                <w:rFonts w:cs="Arial"/>
                <w:szCs w:val="24"/>
              </w:rPr>
            </w:pPr>
            <w:r w:rsidRPr="008303C4">
              <w:rPr>
                <w:rFonts w:cs="Arial"/>
                <w:szCs w:val="24"/>
              </w:rPr>
              <w:t>There is trivial transparency in political structure of Britain, which is affecting opportunities for both Amazon in terms of business and</w:t>
            </w:r>
            <w:r w:rsidR="00F71420" w:rsidRPr="008303C4">
              <w:rPr>
                <w:rFonts w:cs="Arial"/>
                <w:szCs w:val="24"/>
              </w:rPr>
              <w:t xml:space="preserve"> staffs</w:t>
            </w:r>
            <w:r w:rsidRPr="008303C4">
              <w:rPr>
                <w:rFonts w:cs="Arial"/>
                <w:szCs w:val="24"/>
              </w:rPr>
              <w:t xml:space="preserve"> </w:t>
            </w:r>
            <w:r w:rsidR="00F71420" w:rsidRPr="008303C4">
              <w:rPr>
                <w:rFonts w:cs="Arial"/>
                <w:szCs w:val="24"/>
              </w:rPr>
              <w:t>to</w:t>
            </w:r>
            <w:r w:rsidRPr="008303C4">
              <w:rPr>
                <w:rFonts w:cs="Arial"/>
                <w:szCs w:val="24"/>
              </w:rPr>
              <w:t xml:space="preserve"> find employment. </w:t>
            </w:r>
          </w:p>
          <w:p w:rsidR="003D6AC1" w:rsidRPr="008303C4" w:rsidRDefault="00AD04BE" w:rsidP="008303C4">
            <w:pPr>
              <w:rPr>
                <w:rFonts w:cs="Arial"/>
                <w:szCs w:val="24"/>
              </w:rPr>
            </w:pPr>
            <w:r w:rsidRPr="008303C4">
              <w:rPr>
                <w:rFonts w:cs="Arial"/>
                <w:szCs w:val="24"/>
              </w:rPr>
              <w:t xml:space="preserve">Bureaucratic corruption is appreciably inhibiting economic development across the UK. </w:t>
            </w:r>
          </w:p>
        </w:tc>
        <w:tc>
          <w:tcPr>
            <w:tcW w:w="4621" w:type="dxa"/>
          </w:tcPr>
          <w:p w:rsidR="00204F55" w:rsidRPr="008303C4" w:rsidRDefault="001843B0" w:rsidP="008303C4">
            <w:pPr>
              <w:rPr>
                <w:rFonts w:cs="Arial"/>
                <w:szCs w:val="24"/>
              </w:rPr>
            </w:pPr>
            <w:r w:rsidRPr="008303C4">
              <w:rPr>
                <w:rFonts w:cs="Arial"/>
                <w:szCs w:val="24"/>
              </w:rPr>
              <w:t xml:space="preserve">This is worthy to mention yet again that BREXIT event has brought in drastic fluctuation in currency, which ultimately outcome in such extreme inflationary pressure. </w:t>
            </w:r>
          </w:p>
          <w:p w:rsidR="001843B0" w:rsidRPr="008303C4" w:rsidRDefault="002B020C" w:rsidP="008303C4">
            <w:pPr>
              <w:rPr>
                <w:rFonts w:cs="Arial"/>
                <w:szCs w:val="24"/>
              </w:rPr>
            </w:pPr>
            <w:r w:rsidRPr="008303C4">
              <w:rPr>
                <w:rFonts w:cs="Arial"/>
                <w:szCs w:val="24"/>
              </w:rPr>
              <w:t>Constant rise in oil prices is causing the overall supply and distribution channel to be much costly</w:t>
            </w:r>
            <w:r w:rsidR="001236D3" w:rsidRPr="008303C4">
              <w:rPr>
                <w:rFonts w:cs="Arial"/>
                <w:szCs w:val="24"/>
              </w:rPr>
              <w:t xml:space="preserve"> (</w:t>
            </w:r>
            <w:r w:rsidR="001236D3" w:rsidRPr="008303C4">
              <w:rPr>
                <w:rFonts w:cs="Arial"/>
                <w:szCs w:val="24"/>
                <w:shd w:val="clear" w:color="auto" w:fill="FFFFFF"/>
              </w:rPr>
              <w:t xml:space="preserve">Dale and </w:t>
            </w:r>
            <w:proofErr w:type="spellStart"/>
            <w:r w:rsidR="001236D3" w:rsidRPr="008303C4">
              <w:rPr>
                <w:rFonts w:cs="Arial"/>
                <w:szCs w:val="24"/>
                <w:shd w:val="clear" w:color="auto" w:fill="FFFFFF"/>
              </w:rPr>
              <w:t>Fattouh</w:t>
            </w:r>
            <w:proofErr w:type="spellEnd"/>
            <w:r w:rsidR="001236D3" w:rsidRPr="008303C4">
              <w:rPr>
                <w:rFonts w:cs="Arial"/>
                <w:szCs w:val="24"/>
                <w:shd w:val="clear" w:color="auto" w:fill="FFFFFF"/>
              </w:rPr>
              <w:t>, 2018</w:t>
            </w:r>
            <w:r w:rsidR="001236D3" w:rsidRPr="008303C4">
              <w:rPr>
                <w:rFonts w:cs="Arial"/>
                <w:szCs w:val="24"/>
              </w:rPr>
              <w:t>).</w:t>
            </w:r>
            <w:r w:rsidRPr="008303C4">
              <w:rPr>
                <w:rFonts w:cs="Arial"/>
                <w:szCs w:val="24"/>
              </w:rPr>
              <w:t xml:space="preserve"> </w:t>
            </w:r>
            <w:r w:rsidR="001236D3" w:rsidRPr="008303C4">
              <w:rPr>
                <w:rFonts w:cs="Arial"/>
                <w:szCs w:val="24"/>
              </w:rPr>
              <w:t xml:space="preserve">This </w:t>
            </w:r>
            <w:r w:rsidRPr="008303C4">
              <w:rPr>
                <w:rFonts w:cs="Arial"/>
                <w:szCs w:val="24"/>
              </w:rPr>
              <w:t xml:space="preserve">is </w:t>
            </w:r>
            <w:r w:rsidR="001236D3" w:rsidRPr="008303C4">
              <w:rPr>
                <w:rFonts w:cs="Arial"/>
                <w:szCs w:val="24"/>
              </w:rPr>
              <w:t xml:space="preserve">actually </w:t>
            </w:r>
            <w:r w:rsidRPr="008303C4">
              <w:rPr>
                <w:rFonts w:cs="Arial"/>
                <w:szCs w:val="24"/>
              </w:rPr>
              <w:t xml:space="preserve">forcing Amazon to balance their balance sheet by surging product prices and lowering staff’s hourly wages. </w:t>
            </w:r>
          </w:p>
        </w:tc>
      </w:tr>
      <w:tr w:rsidR="008303C4" w:rsidRPr="008303C4" w:rsidTr="00686D6A">
        <w:tc>
          <w:tcPr>
            <w:tcW w:w="4621" w:type="dxa"/>
            <w:shd w:val="clear" w:color="auto" w:fill="95B3D7" w:themeFill="accent1" w:themeFillTint="99"/>
          </w:tcPr>
          <w:p w:rsidR="00204F55" w:rsidRPr="008303C4" w:rsidRDefault="00204F55" w:rsidP="008303C4">
            <w:pPr>
              <w:jc w:val="center"/>
              <w:rPr>
                <w:rFonts w:cs="Arial"/>
                <w:b/>
                <w:szCs w:val="24"/>
              </w:rPr>
            </w:pPr>
            <w:r w:rsidRPr="008303C4">
              <w:rPr>
                <w:rFonts w:cs="Arial"/>
                <w:b/>
                <w:szCs w:val="24"/>
              </w:rPr>
              <w:t>Socio-cultural</w:t>
            </w:r>
          </w:p>
        </w:tc>
        <w:tc>
          <w:tcPr>
            <w:tcW w:w="4621" w:type="dxa"/>
            <w:shd w:val="clear" w:color="auto" w:fill="95B3D7" w:themeFill="accent1" w:themeFillTint="99"/>
          </w:tcPr>
          <w:p w:rsidR="00204F55" w:rsidRPr="008303C4" w:rsidRDefault="00204F55" w:rsidP="008303C4">
            <w:pPr>
              <w:jc w:val="center"/>
              <w:rPr>
                <w:rFonts w:cs="Arial"/>
                <w:b/>
                <w:szCs w:val="24"/>
              </w:rPr>
            </w:pPr>
            <w:r w:rsidRPr="008303C4">
              <w:rPr>
                <w:rFonts w:cs="Arial"/>
                <w:b/>
                <w:szCs w:val="24"/>
              </w:rPr>
              <w:t>Technology</w:t>
            </w:r>
          </w:p>
        </w:tc>
      </w:tr>
      <w:tr w:rsidR="008303C4" w:rsidRPr="008303C4" w:rsidTr="00204F55">
        <w:tc>
          <w:tcPr>
            <w:tcW w:w="4621" w:type="dxa"/>
          </w:tcPr>
          <w:p w:rsidR="00204F55" w:rsidRPr="008303C4" w:rsidRDefault="0021700C" w:rsidP="008303C4">
            <w:pPr>
              <w:rPr>
                <w:rFonts w:cs="Arial"/>
                <w:szCs w:val="24"/>
              </w:rPr>
            </w:pPr>
            <w:r w:rsidRPr="008303C4">
              <w:rPr>
                <w:rFonts w:cs="Arial"/>
                <w:szCs w:val="24"/>
              </w:rPr>
              <w:t xml:space="preserve">Since the outbreak of the Coronavirus pandemic, lockdown protocols and social distancing bindings have affected the business of Amazon. This has driven the Company to lower wages given to </w:t>
            </w:r>
            <w:r w:rsidR="00164C6F" w:rsidRPr="008303C4">
              <w:rPr>
                <w:rFonts w:cs="Arial"/>
                <w:szCs w:val="24"/>
              </w:rPr>
              <w:t>staffs</w:t>
            </w:r>
            <w:r w:rsidRPr="008303C4">
              <w:rPr>
                <w:rFonts w:cs="Arial"/>
                <w:szCs w:val="24"/>
              </w:rPr>
              <w:t xml:space="preserve">. </w:t>
            </w:r>
          </w:p>
          <w:p w:rsidR="00021542" w:rsidRPr="008303C4" w:rsidRDefault="00164C6F" w:rsidP="008303C4">
            <w:pPr>
              <w:rPr>
                <w:rFonts w:cs="Arial"/>
                <w:szCs w:val="24"/>
              </w:rPr>
            </w:pPr>
            <w:r w:rsidRPr="008303C4">
              <w:rPr>
                <w:rFonts w:cs="Arial"/>
                <w:szCs w:val="24"/>
              </w:rPr>
              <w:t>In fact, the consumption pattern of consumers has drastically change</w:t>
            </w:r>
            <w:r w:rsidR="00863F33" w:rsidRPr="008303C4">
              <w:rPr>
                <w:rFonts w:cs="Arial"/>
                <w:szCs w:val="24"/>
              </w:rPr>
              <w:t>d</w:t>
            </w:r>
            <w:r w:rsidR="00795404" w:rsidRPr="008303C4">
              <w:rPr>
                <w:rFonts w:cs="Arial"/>
                <w:szCs w:val="24"/>
              </w:rPr>
              <w:t xml:space="preserve"> (</w:t>
            </w:r>
            <w:proofErr w:type="spellStart"/>
            <w:r w:rsidR="00795404" w:rsidRPr="008303C4">
              <w:rPr>
                <w:rFonts w:cs="Arial"/>
                <w:szCs w:val="24"/>
                <w:shd w:val="clear" w:color="auto" w:fill="FFFFFF"/>
              </w:rPr>
              <w:t>Lubowiecki-Vikuk</w:t>
            </w:r>
            <w:proofErr w:type="spellEnd"/>
            <w:r w:rsidR="00795404" w:rsidRPr="008303C4">
              <w:rPr>
                <w:rFonts w:cs="Arial"/>
                <w:szCs w:val="24"/>
                <w:shd w:val="clear" w:color="auto" w:fill="FFFFFF"/>
              </w:rPr>
              <w:t xml:space="preserve">, </w:t>
            </w:r>
            <w:proofErr w:type="spellStart"/>
            <w:r w:rsidR="00795404" w:rsidRPr="008303C4">
              <w:rPr>
                <w:rFonts w:cs="Arial"/>
                <w:szCs w:val="24"/>
                <w:shd w:val="clear" w:color="auto" w:fill="FFFFFF"/>
              </w:rPr>
              <w:t>Dąbrowska</w:t>
            </w:r>
            <w:proofErr w:type="spellEnd"/>
            <w:r w:rsidR="00795404" w:rsidRPr="008303C4">
              <w:rPr>
                <w:rFonts w:cs="Arial"/>
                <w:szCs w:val="24"/>
                <w:shd w:val="clear" w:color="auto" w:fill="FFFFFF"/>
              </w:rPr>
              <w:t xml:space="preserve"> and </w:t>
            </w:r>
            <w:proofErr w:type="spellStart"/>
            <w:r w:rsidR="00795404" w:rsidRPr="008303C4">
              <w:rPr>
                <w:rFonts w:cs="Arial"/>
                <w:szCs w:val="24"/>
                <w:shd w:val="clear" w:color="auto" w:fill="FFFFFF"/>
              </w:rPr>
              <w:t>Machnik</w:t>
            </w:r>
            <w:proofErr w:type="spellEnd"/>
            <w:r w:rsidR="00795404" w:rsidRPr="008303C4">
              <w:rPr>
                <w:rFonts w:cs="Arial"/>
                <w:szCs w:val="24"/>
                <w:shd w:val="clear" w:color="auto" w:fill="FFFFFF"/>
              </w:rPr>
              <w:t>, 2021</w:t>
            </w:r>
            <w:r w:rsidR="00795404" w:rsidRPr="008303C4">
              <w:rPr>
                <w:rFonts w:cs="Arial"/>
                <w:szCs w:val="24"/>
              </w:rPr>
              <w:t>)</w:t>
            </w:r>
            <w:r w:rsidRPr="008303C4">
              <w:rPr>
                <w:rFonts w:cs="Arial"/>
                <w:szCs w:val="24"/>
              </w:rPr>
              <w:t xml:space="preserve">. This eventually resulted in contraction of revenue generation of Amazon. Hence, to bring a balance, the Company is forced to offer low salary hike to staffs. However, employees are also realising the hardship in upholding their livelihood during </w:t>
            </w:r>
            <w:r w:rsidR="00C201B6" w:rsidRPr="008303C4">
              <w:rPr>
                <w:rFonts w:cs="Arial"/>
                <w:szCs w:val="24"/>
              </w:rPr>
              <w:t>nation-wide</w:t>
            </w:r>
            <w:r w:rsidR="00021542" w:rsidRPr="008303C4">
              <w:rPr>
                <w:rFonts w:cs="Arial"/>
                <w:szCs w:val="24"/>
              </w:rPr>
              <w:t xml:space="preserve"> crisis.</w:t>
            </w:r>
          </w:p>
        </w:tc>
        <w:tc>
          <w:tcPr>
            <w:tcW w:w="4621" w:type="dxa"/>
          </w:tcPr>
          <w:p w:rsidR="00204F55" w:rsidRPr="008303C4" w:rsidRDefault="00E11CF1" w:rsidP="008303C4">
            <w:pPr>
              <w:rPr>
                <w:rFonts w:cs="Arial"/>
                <w:szCs w:val="24"/>
              </w:rPr>
            </w:pPr>
            <w:r w:rsidRPr="008303C4">
              <w:rPr>
                <w:rFonts w:cs="Arial"/>
                <w:szCs w:val="24"/>
              </w:rPr>
              <w:t xml:space="preserve">The Coronavirus pandemic has brought in intensification of digitalisation in the retail industry, on which Amazon has long been focused to capitalise. Hence, to bring down overhead expenses, the Company wrongfully strategized to offer low salary hike to staffs, which in turn resulted in uprising across numerous warehouses in UK. </w:t>
            </w:r>
          </w:p>
          <w:p w:rsidR="00683A7D" w:rsidRPr="008303C4" w:rsidRDefault="00683A7D" w:rsidP="008303C4">
            <w:pPr>
              <w:rPr>
                <w:rFonts w:cs="Arial"/>
                <w:szCs w:val="24"/>
              </w:rPr>
            </w:pPr>
            <w:r w:rsidRPr="008303C4">
              <w:rPr>
                <w:rFonts w:cs="Arial"/>
                <w:szCs w:val="24"/>
              </w:rPr>
              <w:t>Tactical investment in digitalisation will ease Amazon to bring down operational cost and wasted efforts. This will sooner or later make the retail business most effective as well as approachable to customers. Yet, compromising with the earnings of workers instantly took a wrong turn</w:t>
            </w:r>
            <w:r w:rsidR="00D45E0C" w:rsidRPr="008303C4">
              <w:rPr>
                <w:rFonts w:cs="Arial"/>
                <w:szCs w:val="24"/>
              </w:rPr>
              <w:t xml:space="preserve">, which </w:t>
            </w:r>
            <w:r w:rsidRPr="008303C4">
              <w:rPr>
                <w:rFonts w:cs="Arial"/>
                <w:szCs w:val="24"/>
              </w:rPr>
              <w:t>Amazon</w:t>
            </w:r>
            <w:r w:rsidR="00D45E0C" w:rsidRPr="008303C4">
              <w:rPr>
                <w:rFonts w:cs="Arial"/>
                <w:szCs w:val="24"/>
              </w:rPr>
              <w:t xml:space="preserve"> is suffering </w:t>
            </w:r>
            <w:r w:rsidR="009D6ABD" w:rsidRPr="008303C4">
              <w:rPr>
                <w:rFonts w:cs="Arial"/>
                <w:szCs w:val="24"/>
              </w:rPr>
              <w:t>at present</w:t>
            </w:r>
            <w:r w:rsidRPr="008303C4">
              <w:rPr>
                <w:rFonts w:cs="Arial"/>
                <w:szCs w:val="24"/>
              </w:rPr>
              <w:t xml:space="preserve">. </w:t>
            </w:r>
          </w:p>
        </w:tc>
      </w:tr>
      <w:tr w:rsidR="008303C4" w:rsidRPr="008303C4" w:rsidTr="00686D6A">
        <w:tc>
          <w:tcPr>
            <w:tcW w:w="4621" w:type="dxa"/>
            <w:shd w:val="clear" w:color="auto" w:fill="95B3D7" w:themeFill="accent1" w:themeFillTint="99"/>
          </w:tcPr>
          <w:p w:rsidR="00204F55" w:rsidRPr="008303C4" w:rsidRDefault="00204F55" w:rsidP="008303C4">
            <w:pPr>
              <w:jc w:val="center"/>
              <w:rPr>
                <w:rFonts w:cs="Arial"/>
                <w:b/>
                <w:szCs w:val="24"/>
              </w:rPr>
            </w:pPr>
            <w:r w:rsidRPr="008303C4">
              <w:rPr>
                <w:rFonts w:cs="Arial"/>
                <w:b/>
                <w:szCs w:val="24"/>
              </w:rPr>
              <w:t>Legislative</w:t>
            </w:r>
          </w:p>
        </w:tc>
        <w:tc>
          <w:tcPr>
            <w:tcW w:w="4621" w:type="dxa"/>
            <w:shd w:val="clear" w:color="auto" w:fill="95B3D7" w:themeFill="accent1" w:themeFillTint="99"/>
          </w:tcPr>
          <w:p w:rsidR="00204F55" w:rsidRPr="008303C4" w:rsidRDefault="00204F55" w:rsidP="008303C4">
            <w:pPr>
              <w:jc w:val="center"/>
              <w:rPr>
                <w:rFonts w:cs="Arial"/>
                <w:b/>
                <w:szCs w:val="24"/>
              </w:rPr>
            </w:pPr>
            <w:r w:rsidRPr="008303C4">
              <w:rPr>
                <w:rFonts w:cs="Arial"/>
                <w:b/>
                <w:szCs w:val="24"/>
              </w:rPr>
              <w:t>Environmental</w:t>
            </w:r>
          </w:p>
        </w:tc>
      </w:tr>
      <w:tr w:rsidR="008303C4" w:rsidRPr="008303C4" w:rsidTr="00204F55">
        <w:tc>
          <w:tcPr>
            <w:tcW w:w="4621" w:type="dxa"/>
          </w:tcPr>
          <w:p w:rsidR="00204F55" w:rsidRPr="008303C4" w:rsidRDefault="00B83789" w:rsidP="008303C4">
            <w:pPr>
              <w:rPr>
                <w:rFonts w:cs="Arial"/>
                <w:szCs w:val="24"/>
              </w:rPr>
            </w:pPr>
            <w:r w:rsidRPr="008303C4">
              <w:rPr>
                <w:rFonts w:cs="Arial"/>
                <w:szCs w:val="24"/>
              </w:rPr>
              <w:t xml:space="preserve">Even though Amazon UK is abiding by the wage rates however seems to violate the national minimum wage raise annually. </w:t>
            </w:r>
          </w:p>
          <w:p w:rsidR="00DF3ECE" w:rsidRPr="008303C4" w:rsidRDefault="00DF3ECE" w:rsidP="008303C4">
            <w:pPr>
              <w:rPr>
                <w:rFonts w:cs="Arial"/>
                <w:szCs w:val="24"/>
              </w:rPr>
            </w:pPr>
            <w:r w:rsidRPr="008303C4">
              <w:rPr>
                <w:rFonts w:cs="Arial"/>
                <w:szCs w:val="24"/>
              </w:rPr>
              <w:t xml:space="preserve">Staying in compliance with the modern slavery act is specifically important for Amazon’s retail business. </w:t>
            </w:r>
          </w:p>
          <w:p w:rsidR="00DF3ECE" w:rsidRPr="008303C4" w:rsidRDefault="0027757B" w:rsidP="008303C4">
            <w:pPr>
              <w:rPr>
                <w:rFonts w:cs="Arial"/>
                <w:szCs w:val="24"/>
              </w:rPr>
            </w:pPr>
            <w:r w:rsidRPr="008303C4">
              <w:rPr>
                <w:rFonts w:cs="Arial"/>
                <w:szCs w:val="24"/>
              </w:rPr>
              <w:t xml:space="preserve">As discussed by </w:t>
            </w:r>
            <w:r w:rsidRPr="008303C4">
              <w:rPr>
                <w:rFonts w:cs="Arial"/>
                <w:szCs w:val="24"/>
                <w:shd w:val="clear" w:color="auto" w:fill="FFFFFF"/>
              </w:rPr>
              <w:t>Robertson-Rose (2021), i</w:t>
            </w:r>
            <w:r w:rsidR="00DF3ECE" w:rsidRPr="008303C4">
              <w:rPr>
                <w:rFonts w:cs="Arial"/>
                <w:szCs w:val="24"/>
              </w:rPr>
              <w:t>ntroducing workplace pension seems essential.</w:t>
            </w:r>
          </w:p>
        </w:tc>
        <w:tc>
          <w:tcPr>
            <w:tcW w:w="4621" w:type="dxa"/>
          </w:tcPr>
          <w:p w:rsidR="00204F55" w:rsidRPr="008303C4" w:rsidRDefault="00B737B0" w:rsidP="008303C4">
            <w:pPr>
              <w:rPr>
                <w:rFonts w:cs="Arial"/>
                <w:szCs w:val="24"/>
              </w:rPr>
            </w:pPr>
            <w:r w:rsidRPr="008303C4">
              <w:rPr>
                <w:rFonts w:cs="Arial"/>
                <w:szCs w:val="24"/>
              </w:rPr>
              <w:t xml:space="preserve">The proliferation of environmentally and ethically conscious buyers is bringing down profitability of Amazon. However, to bring a balance, affecting the annual salary hike of employees is </w:t>
            </w:r>
            <w:r w:rsidR="00884A8A" w:rsidRPr="008303C4">
              <w:rPr>
                <w:rFonts w:cs="Arial"/>
                <w:szCs w:val="24"/>
              </w:rPr>
              <w:t xml:space="preserve">considered as </w:t>
            </w:r>
            <w:r w:rsidRPr="008303C4">
              <w:rPr>
                <w:rFonts w:cs="Arial"/>
                <w:szCs w:val="24"/>
              </w:rPr>
              <w:t xml:space="preserve">unjustifiable. </w:t>
            </w:r>
          </w:p>
          <w:p w:rsidR="0007176A" w:rsidRPr="008303C4" w:rsidRDefault="0007176A" w:rsidP="008303C4">
            <w:pPr>
              <w:keepNext/>
              <w:rPr>
                <w:rFonts w:cs="Arial"/>
                <w:szCs w:val="24"/>
              </w:rPr>
            </w:pPr>
            <w:r w:rsidRPr="008303C4">
              <w:rPr>
                <w:rFonts w:cs="Arial"/>
                <w:szCs w:val="24"/>
              </w:rPr>
              <w:t>Ethical sourcing has noticeably pushed the hike in price for goods however compromising salary of employees led to their dissatisfaction.</w:t>
            </w:r>
          </w:p>
        </w:tc>
      </w:tr>
    </w:tbl>
    <w:p w:rsidR="00057316" w:rsidRPr="008303C4" w:rsidRDefault="00057316" w:rsidP="008303C4">
      <w:pPr>
        <w:pStyle w:val="Caption"/>
        <w:spacing w:line="360" w:lineRule="auto"/>
        <w:jc w:val="center"/>
        <w:rPr>
          <w:rFonts w:cs="Arial"/>
          <w:color w:val="auto"/>
          <w:sz w:val="24"/>
          <w:szCs w:val="24"/>
        </w:rPr>
      </w:pPr>
      <w:r w:rsidRPr="008303C4">
        <w:rPr>
          <w:rFonts w:cs="Arial"/>
          <w:color w:val="auto"/>
          <w:sz w:val="24"/>
          <w:szCs w:val="24"/>
        </w:rPr>
        <w:t xml:space="preserve">Table </w:t>
      </w:r>
      <w:r w:rsidRPr="008303C4">
        <w:rPr>
          <w:rFonts w:cs="Arial"/>
          <w:color w:val="auto"/>
          <w:sz w:val="24"/>
          <w:szCs w:val="24"/>
        </w:rPr>
        <w:fldChar w:fldCharType="begin"/>
      </w:r>
      <w:r w:rsidRPr="008303C4">
        <w:rPr>
          <w:rFonts w:cs="Arial"/>
          <w:color w:val="auto"/>
          <w:sz w:val="24"/>
          <w:szCs w:val="24"/>
        </w:rPr>
        <w:instrText xml:space="preserve"> SEQ Table \* ARABIC </w:instrText>
      </w:r>
      <w:r w:rsidRPr="008303C4">
        <w:rPr>
          <w:rFonts w:cs="Arial"/>
          <w:color w:val="auto"/>
          <w:sz w:val="24"/>
          <w:szCs w:val="24"/>
        </w:rPr>
        <w:fldChar w:fldCharType="separate"/>
      </w:r>
      <w:r w:rsidRPr="008303C4">
        <w:rPr>
          <w:rFonts w:cs="Arial"/>
          <w:noProof/>
          <w:color w:val="auto"/>
          <w:sz w:val="24"/>
          <w:szCs w:val="24"/>
        </w:rPr>
        <w:t>1</w:t>
      </w:r>
      <w:r w:rsidRPr="008303C4">
        <w:rPr>
          <w:rFonts w:cs="Arial"/>
          <w:color w:val="auto"/>
          <w:sz w:val="24"/>
          <w:szCs w:val="24"/>
        </w:rPr>
        <w:fldChar w:fldCharType="end"/>
      </w:r>
      <w:r w:rsidRPr="008303C4">
        <w:rPr>
          <w:rFonts w:cs="Arial"/>
          <w:color w:val="auto"/>
          <w:sz w:val="24"/>
          <w:szCs w:val="24"/>
        </w:rPr>
        <w:t>: PESTLE Analysis</w:t>
      </w:r>
      <w:r w:rsidR="00747D82">
        <w:rPr>
          <w:rFonts w:cs="Arial"/>
          <w:color w:val="auto"/>
          <w:sz w:val="24"/>
          <w:szCs w:val="24"/>
        </w:rPr>
        <w:t xml:space="preserve"> on Amazon</w:t>
      </w:r>
    </w:p>
    <w:p w:rsidR="00057316" w:rsidRPr="008303C4" w:rsidRDefault="00057316" w:rsidP="008303C4">
      <w:pPr>
        <w:jc w:val="center"/>
        <w:rPr>
          <w:rFonts w:cs="Arial"/>
          <w:szCs w:val="24"/>
        </w:rPr>
      </w:pPr>
      <w:r w:rsidRPr="008303C4">
        <w:rPr>
          <w:rFonts w:cs="Arial"/>
          <w:szCs w:val="24"/>
        </w:rPr>
        <w:t>(</w:t>
      </w:r>
      <w:r w:rsidRPr="008303C4">
        <w:rPr>
          <w:rFonts w:cs="Arial"/>
          <w:b/>
          <w:szCs w:val="24"/>
        </w:rPr>
        <w:t>Source</w:t>
      </w:r>
      <w:r w:rsidRPr="008303C4">
        <w:rPr>
          <w:rFonts w:cs="Arial"/>
          <w:szCs w:val="24"/>
        </w:rPr>
        <w:t xml:space="preserve">: </w:t>
      </w:r>
      <w:r w:rsidR="001E0214" w:rsidRPr="008303C4">
        <w:rPr>
          <w:rFonts w:cs="Arial"/>
          <w:szCs w:val="24"/>
        </w:rPr>
        <w:t>Created</w:t>
      </w:r>
      <w:r w:rsidRPr="008303C4">
        <w:rPr>
          <w:rFonts w:cs="Arial"/>
          <w:szCs w:val="24"/>
        </w:rPr>
        <w:t xml:space="preserve"> by </w:t>
      </w:r>
      <w:r w:rsidR="001E0214" w:rsidRPr="008303C4">
        <w:rPr>
          <w:rFonts w:cs="Arial"/>
          <w:szCs w:val="24"/>
        </w:rPr>
        <w:t>L</w:t>
      </w:r>
      <w:r w:rsidRPr="008303C4">
        <w:rPr>
          <w:rFonts w:cs="Arial"/>
          <w:szCs w:val="24"/>
        </w:rPr>
        <w:t>earner)</w:t>
      </w:r>
    </w:p>
    <w:p w:rsidR="00E622A9" w:rsidRPr="008303C4" w:rsidRDefault="00E622A9" w:rsidP="008303C4">
      <w:pPr>
        <w:pStyle w:val="Heading2"/>
        <w:rPr>
          <w:rFonts w:cs="Arial"/>
          <w:szCs w:val="24"/>
        </w:rPr>
      </w:pPr>
      <w:bookmarkStart w:id="4" w:name="_Toc113060334"/>
      <w:r w:rsidRPr="008303C4">
        <w:rPr>
          <w:rFonts w:cs="Arial"/>
          <w:szCs w:val="24"/>
        </w:rPr>
        <w:t>An evaluation of alternative solutions to the complex problem with an aim of choosing the most appropriate solution among these alternatives</w:t>
      </w:r>
      <w:bookmarkEnd w:id="4"/>
    </w:p>
    <w:p w:rsidR="009D2677" w:rsidRPr="008303C4" w:rsidRDefault="00D624AE" w:rsidP="008303C4">
      <w:pPr>
        <w:rPr>
          <w:rFonts w:cs="Arial"/>
          <w:szCs w:val="24"/>
        </w:rPr>
      </w:pPr>
      <w:r w:rsidRPr="008303C4">
        <w:rPr>
          <w:rFonts w:cs="Arial"/>
          <w:szCs w:val="24"/>
        </w:rPr>
        <w:t>Various strategies can be instrumented by Amazon for minimising such uprising of the workers across the UK. However, the most appropriate solutions must be chosen.</w:t>
      </w:r>
    </w:p>
    <w:p w:rsidR="00D624AE" w:rsidRPr="008303C4" w:rsidRDefault="00D624AE" w:rsidP="008303C4">
      <w:pPr>
        <w:rPr>
          <w:rFonts w:cs="Arial"/>
          <w:szCs w:val="24"/>
        </w:rPr>
      </w:pPr>
      <w:r w:rsidRPr="008303C4">
        <w:rPr>
          <w:rFonts w:cs="Arial"/>
          <w:szCs w:val="24"/>
        </w:rPr>
        <w:t xml:space="preserve">This is </w:t>
      </w:r>
      <w:r w:rsidR="00C87224" w:rsidRPr="008303C4">
        <w:rPr>
          <w:rFonts w:cs="Arial"/>
          <w:szCs w:val="24"/>
        </w:rPr>
        <w:t>crucial</w:t>
      </w:r>
      <w:r w:rsidRPr="008303C4">
        <w:rPr>
          <w:rFonts w:cs="Arial"/>
          <w:szCs w:val="24"/>
        </w:rPr>
        <w:t xml:space="preserve"> for Amazon to offer a competitive salary. This can be very effective as a perfect starting point for Amazon while focusing on increasing job satisfaction and retention of employees. In recent times, this is appreciably easy for staffs to perform some research and perfectly find out if they can generate more income working for the competitors of Amazon. </w:t>
      </w:r>
      <w:r w:rsidR="00A53B5A" w:rsidRPr="008303C4">
        <w:rPr>
          <w:rFonts w:cs="Arial"/>
          <w:szCs w:val="24"/>
        </w:rPr>
        <w:t xml:space="preserve">As mentioned by </w:t>
      </w:r>
      <w:proofErr w:type="spellStart"/>
      <w:r w:rsidR="00A53B5A" w:rsidRPr="008303C4">
        <w:rPr>
          <w:rFonts w:cs="Arial"/>
          <w:szCs w:val="24"/>
          <w:shd w:val="clear" w:color="auto" w:fill="FFFFFF"/>
        </w:rPr>
        <w:t>Vuong</w:t>
      </w:r>
      <w:proofErr w:type="spellEnd"/>
      <w:r w:rsidR="00A53B5A" w:rsidRPr="008303C4">
        <w:rPr>
          <w:rFonts w:cs="Arial"/>
          <w:szCs w:val="24"/>
        </w:rPr>
        <w:t xml:space="preserve"> </w:t>
      </w:r>
      <w:r w:rsidR="00A53B5A" w:rsidRPr="008303C4">
        <w:rPr>
          <w:rFonts w:cs="Arial"/>
          <w:i/>
          <w:szCs w:val="24"/>
        </w:rPr>
        <w:t>et al</w:t>
      </w:r>
      <w:r w:rsidR="00A53B5A" w:rsidRPr="008303C4">
        <w:rPr>
          <w:rFonts w:cs="Arial"/>
          <w:szCs w:val="24"/>
        </w:rPr>
        <w:t>. (</w:t>
      </w:r>
      <w:r w:rsidR="00D567C7" w:rsidRPr="008303C4">
        <w:rPr>
          <w:rFonts w:cs="Arial"/>
          <w:szCs w:val="24"/>
        </w:rPr>
        <w:t>2021</w:t>
      </w:r>
      <w:r w:rsidR="00A53B5A" w:rsidRPr="008303C4">
        <w:rPr>
          <w:rFonts w:cs="Arial"/>
          <w:szCs w:val="24"/>
        </w:rPr>
        <w:t xml:space="preserve">), attractive salary is relevant to increase employee performance. </w:t>
      </w:r>
      <w:r w:rsidRPr="008303C4">
        <w:rPr>
          <w:rFonts w:cs="Arial"/>
          <w:szCs w:val="24"/>
        </w:rPr>
        <w:t xml:space="preserve">Hence, the management of Amazon UK should take accountability and never give the workforce any reason to look around. </w:t>
      </w:r>
      <w:r w:rsidR="003F4033" w:rsidRPr="008303C4">
        <w:rPr>
          <w:rFonts w:cs="Arial"/>
          <w:szCs w:val="24"/>
        </w:rPr>
        <w:t>Further</w:t>
      </w:r>
      <w:r w:rsidRPr="008303C4">
        <w:rPr>
          <w:rFonts w:cs="Arial"/>
          <w:szCs w:val="24"/>
        </w:rPr>
        <w:t xml:space="preserve">, this is inevitable for Amazon to ensure that the employee compensation program is highly competitive and that there has been a clear system perfectly in place for promotions such that employees do not have to wonder or engage in uprising while their next </w:t>
      </w:r>
      <w:r w:rsidR="00C87224" w:rsidRPr="008303C4">
        <w:rPr>
          <w:rFonts w:cs="Arial"/>
          <w:szCs w:val="24"/>
        </w:rPr>
        <w:t>pay increase is on the horizon.</w:t>
      </w:r>
    </w:p>
    <w:p w:rsidR="00C87224" w:rsidRPr="008303C4" w:rsidRDefault="00C87224" w:rsidP="008303C4">
      <w:pPr>
        <w:rPr>
          <w:rFonts w:cs="Arial"/>
          <w:szCs w:val="24"/>
        </w:rPr>
      </w:pPr>
      <w:r w:rsidRPr="008303C4">
        <w:rPr>
          <w:rFonts w:cs="Arial"/>
          <w:szCs w:val="24"/>
        </w:rPr>
        <w:t xml:space="preserve">In order to bring down the upsurge held by the Amazon workers across numerous warehouses in the UK, this is essential to infuse creativity in benefits. </w:t>
      </w:r>
      <w:r w:rsidR="00796558" w:rsidRPr="008303C4">
        <w:rPr>
          <w:rFonts w:cs="Arial"/>
          <w:szCs w:val="24"/>
        </w:rPr>
        <w:t xml:space="preserve">As indicated by </w:t>
      </w:r>
      <w:proofErr w:type="spellStart"/>
      <w:r w:rsidR="00796558" w:rsidRPr="008303C4">
        <w:rPr>
          <w:rFonts w:cs="Arial"/>
          <w:szCs w:val="24"/>
          <w:shd w:val="clear" w:color="auto" w:fill="FFFFFF"/>
        </w:rPr>
        <w:t>Vuong</w:t>
      </w:r>
      <w:proofErr w:type="spellEnd"/>
      <w:r w:rsidR="00796558" w:rsidRPr="008303C4">
        <w:rPr>
          <w:rFonts w:cs="Arial"/>
          <w:szCs w:val="24"/>
        </w:rPr>
        <w:t xml:space="preserve"> </w:t>
      </w:r>
      <w:r w:rsidR="00796558" w:rsidRPr="008303C4">
        <w:rPr>
          <w:rFonts w:cs="Arial"/>
          <w:i/>
          <w:szCs w:val="24"/>
        </w:rPr>
        <w:t>et al.</w:t>
      </w:r>
      <w:r w:rsidR="00796558" w:rsidRPr="008303C4">
        <w:rPr>
          <w:rFonts w:cs="Arial"/>
          <w:szCs w:val="24"/>
        </w:rPr>
        <w:t xml:space="preserve"> (2021), c</w:t>
      </w:r>
      <w:r w:rsidRPr="008303C4">
        <w:rPr>
          <w:rFonts w:cs="Arial"/>
          <w:szCs w:val="24"/>
        </w:rPr>
        <w:t>o</w:t>
      </w:r>
      <w:r w:rsidR="00796558" w:rsidRPr="008303C4">
        <w:rPr>
          <w:rFonts w:cs="Arial"/>
          <w:szCs w:val="24"/>
        </w:rPr>
        <w:t>mpanies</w:t>
      </w:r>
      <w:r w:rsidRPr="008303C4">
        <w:rPr>
          <w:rFonts w:cs="Arial"/>
          <w:szCs w:val="24"/>
        </w:rPr>
        <w:t xml:space="preserve"> must not overlook compensation package as this make</w:t>
      </w:r>
      <w:r w:rsidR="00D22430" w:rsidRPr="008303C4">
        <w:rPr>
          <w:rFonts w:cs="Arial"/>
          <w:szCs w:val="24"/>
        </w:rPr>
        <w:t>s</w:t>
      </w:r>
      <w:r w:rsidRPr="008303C4">
        <w:rPr>
          <w:rFonts w:cs="Arial"/>
          <w:szCs w:val="24"/>
        </w:rPr>
        <w:t xml:space="preserve"> a serious difference in job satisfaction</w:t>
      </w:r>
      <w:r w:rsidR="00D22430" w:rsidRPr="008303C4">
        <w:rPr>
          <w:rFonts w:cs="Arial"/>
          <w:szCs w:val="24"/>
        </w:rPr>
        <w:t xml:space="preserve"> </w:t>
      </w:r>
      <w:r w:rsidR="00B604B7" w:rsidRPr="008303C4">
        <w:rPr>
          <w:rFonts w:cs="Arial"/>
          <w:szCs w:val="24"/>
        </w:rPr>
        <w:t xml:space="preserve">level </w:t>
      </w:r>
      <w:r w:rsidR="00D22430" w:rsidRPr="008303C4">
        <w:rPr>
          <w:rFonts w:cs="Arial"/>
          <w:szCs w:val="24"/>
        </w:rPr>
        <w:t xml:space="preserve">of </w:t>
      </w:r>
      <w:r w:rsidR="00612F9B" w:rsidRPr="008303C4">
        <w:rPr>
          <w:rFonts w:cs="Arial"/>
          <w:szCs w:val="24"/>
        </w:rPr>
        <w:t>staffs</w:t>
      </w:r>
      <w:r w:rsidRPr="008303C4">
        <w:rPr>
          <w:rFonts w:cs="Arial"/>
          <w:szCs w:val="24"/>
        </w:rPr>
        <w:t xml:space="preserve">. Amazon UK </w:t>
      </w:r>
      <w:r w:rsidR="00612F9B" w:rsidRPr="008303C4">
        <w:rPr>
          <w:rFonts w:cs="Arial"/>
          <w:szCs w:val="24"/>
        </w:rPr>
        <w:t>needs</w:t>
      </w:r>
      <w:r w:rsidRPr="008303C4">
        <w:rPr>
          <w:rFonts w:cs="Arial"/>
          <w:szCs w:val="24"/>
        </w:rPr>
        <w:t xml:space="preserve"> mak</w:t>
      </w:r>
      <w:r w:rsidR="006A0FEC" w:rsidRPr="008303C4">
        <w:rPr>
          <w:rFonts w:cs="Arial"/>
          <w:szCs w:val="24"/>
        </w:rPr>
        <w:t>ing</w:t>
      </w:r>
      <w:r w:rsidRPr="008303C4">
        <w:rPr>
          <w:rFonts w:cs="Arial"/>
          <w:szCs w:val="24"/>
        </w:rPr>
        <w:t xml:space="preserve"> strategic investment in healthcare plans for employees, </w:t>
      </w:r>
      <w:r w:rsidR="00FD400E" w:rsidRPr="008303C4">
        <w:rPr>
          <w:rFonts w:cs="Arial"/>
          <w:szCs w:val="24"/>
        </w:rPr>
        <w:t xml:space="preserve">their retirement packages and family-friendly benefits. </w:t>
      </w:r>
      <w:r w:rsidR="000376DC" w:rsidRPr="008303C4">
        <w:rPr>
          <w:rFonts w:cs="Arial"/>
          <w:szCs w:val="24"/>
        </w:rPr>
        <w:t xml:space="preserve">Solving concerns over family-friendly implications are inevitable as most of these are brought in by the EU. </w:t>
      </w:r>
      <w:r w:rsidR="00B13E19" w:rsidRPr="008303C4">
        <w:rPr>
          <w:rFonts w:cs="Arial"/>
          <w:szCs w:val="24"/>
        </w:rPr>
        <w:t>As per Amazon spokesperson, minimum hourly wage will upsurge between £10.50 and £11.45 for each hour being dependent on location. Furthermore, workers have been offered benefits that include private medical insurance, income protection, life insurance, employee discounts and subsidized meals</w:t>
      </w:r>
      <w:r w:rsidR="00A11985" w:rsidRPr="008303C4">
        <w:rPr>
          <w:rFonts w:cs="Arial"/>
          <w:szCs w:val="24"/>
        </w:rPr>
        <w:t>. All these</w:t>
      </w:r>
      <w:r w:rsidR="00B13E19" w:rsidRPr="008303C4">
        <w:rPr>
          <w:rFonts w:cs="Arial"/>
          <w:szCs w:val="24"/>
        </w:rPr>
        <w:t xml:space="preserve"> combine </w:t>
      </w:r>
      <w:r w:rsidR="00A11985" w:rsidRPr="008303C4">
        <w:rPr>
          <w:rFonts w:cs="Arial"/>
          <w:szCs w:val="24"/>
        </w:rPr>
        <w:t xml:space="preserve">a </w:t>
      </w:r>
      <w:r w:rsidR="00B13E19" w:rsidRPr="008303C4">
        <w:rPr>
          <w:rFonts w:cs="Arial"/>
          <w:szCs w:val="24"/>
        </w:rPr>
        <w:t xml:space="preserve">worth </w:t>
      </w:r>
      <w:r w:rsidR="00A11985" w:rsidRPr="008303C4">
        <w:rPr>
          <w:rFonts w:cs="Arial"/>
          <w:szCs w:val="24"/>
        </w:rPr>
        <w:t xml:space="preserve">of </w:t>
      </w:r>
      <w:r w:rsidR="00B13E19" w:rsidRPr="008303C4">
        <w:rPr>
          <w:rFonts w:cs="Arial"/>
          <w:szCs w:val="24"/>
        </w:rPr>
        <w:t xml:space="preserve">thousands </w:t>
      </w:r>
      <w:r w:rsidR="00A11985" w:rsidRPr="008303C4">
        <w:rPr>
          <w:rFonts w:cs="Arial"/>
          <w:szCs w:val="24"/>
        </w:rPr>
        <w:t>yearly</w:t>
      </w:r>
      <w:r w:rsidR="00B13E19" w:rsidRPr="008303C4">
        <w:rPr>
          <w:rFonts w:cs="Arial"/>
          <w:szCs w:val="24"/>
        </w:rPr>
        <w:t xml:space="preserve"> </w:t>
      </w:r>
      <w:r w:rsidR="00A11985" w:rsidRPr="008303C4">
        <w:rPr>
          <w:rFonts w:cs="Arial"/>
          <w:szCs w:val="24"/>
        </w:rPr>
        <w:t xml:space="preserve">in addition to </w:t>
      </w:r>
      <w:r w:rsidR="00B13E19" w:rsidRPr="008303C4">
        <w:rPr>
          <w:rFonts w:cs="Arial"/>
          <w:szCs w:val="24"/>
        </w:rPr>
        <w:t>company pension plan</w:t>
      </w:r>
      <w:r w:rsidR="00126F0C" w:rsidRPr="008303C4">
        <w:rPr>
          <w:rFonts w:cs="Arial"/>
          <w:szCs w:val="24"/>
        </w:rPr>
        <w:t xml:space="preserve"> (</w:t>
      </w:r>
      <w:r w:rsidR="00126F0C" w:rsidRPr="008303C4">
        <w:rPr>
          <w:rFonts w:cs="Arial"/>
          <w:szCs w:val="24"/>
          <w:shd w:val="clear" w:color="auto" w:fill="FFFFFF"/>
        </w:rPr>
        <w:t>Solon, 2022</w:t>
      </w:r>
      <w:r w:rsidR="00126F0C" w:rsidRPr="008303C4">
        <w:rPr>
          <w:rFonts w:cs="Arial"/>
          <w:szCs w:val="24"/>
        </w:rPr>
        <w:t>)</w:t>
      </w:r>
      <w:r w:rsidR="00A11985" w:rsidRPr="008303C4">
        <w:rPr>
          <w:rFonts w:cs="Arial"/>
          <w:szCs w:val="24"/>
        </w:rPr>
        <w:t xml:space="preserve">. However, </w:t>
      </w:r>
      <w:r w:rsidR="00402DDA" w:rsidRPr="008303C4">
        <w:rPr>
          <w:rFonts w:cs="Arial"/>
          <w:szCs w:val="24"/>
        </w:rPr>
        <w:t xml:space="preserve">Amazon must meet demand of £15 per hour. </w:t>
      </w:r>
      <w:r w:rsidR="005B57C0" w:rsidRPr="008303C4">
        <w:rPr>
          <w:rFonts w:cs="Arial"/>
          <w:szCs w:val="24"/>
        </w:rPr>
        <w:t>F</w:t>
      </w:r>
      <w:r w:rsidR="006A0FEC" w:rsidRPr="008303C4">
        <w:rPr>
          <w:rFonts w:cs="Arial"/>
          <w:szCs w:val="24"/>
        </w:rPr>
        <w:t xml:space="preserve">or boosting </w:t>
      </w:r>
      <w:r w:rsidR="005B57C0" w:rsidRPr="008303C4">
        <w:rPr>
          <w:rFonts w:cs="Arial"/>
          <w:szCs w:val="24"/>
        </w:rPr>
        <w:t xml:space="preserve">workers’ </w:t>
      </w:r>
      <w:r w:rsidR="006A0FEC" w:rsidRPr="008303C4">
        <w:rPr>
          <w:rFonts w:cs="Arial"/>
          <w:szCs w:val="24"/>
        </w:rPr>
        <w:t>job satisfaction level</w:t>
      </w:r>
      <w:r w:rsidR="00866B67" w:rsidRPr="008303C4">
        <w:rPr>
          <w:rFonts w:cs="Arial"/>
          <w:szCs w:val="24"/>
        </w:rPr>
        <w:t xml:space="preserve"> further</w:t>
      </w:r>
      <w:r w:rsidR="006A0FEC" w:rsidRPr="008303C4">
        <w:rPr>
          <w:rFonts w:cs="Arial"/>
          <w:szCs w:val="24"/>
        </w:rPr>
        <w:t xml:space="preserve">, Amazon </w:t>
      </w:r>
      <w:r w:rsidR="00DC16ED" w:rsidRPr="008303C4">
        <w:rPr>
          <w:rFonts w:cs="Arial"/>
          <w:szCs w:val="24"/>
        </w:rPr>
        <w:t>can</w:t>
      </w:r>
      <w:r w:rsidR="006A0FEC" w:rsidRPr="008303C4">
        <w:rPr>
          <w:rFonts w:cs="Arial"/>
          <w:szCs w:val="24"/>
        </w:rPr>
        <w:t xml:space="preserve"> introduce subsidized </w:t>
      </w:r>
      <w:r w:rsidR="00DC16ED" w:rsidRPr="008303C4">
        <w:rPr>
          <w:rFonts w:cs="Arial"/>
          <w:szCs w:val="24"/>
        </w:rPr>
        <w:t>elder</w:t>
      </w:r>
      <w:r w:rsidR="006A0FEC" w:rsidRPr="008303C4">
        <w:rPr>
          <w:rFonts w:cs="Arial"/>
          <w:szCs w:val="24"/>
        </w:rPr>
        <w:t>care or childcare</w:t>
      </w:r>
      <w:r w:rsidR="00244E01" w:rsidRPr="008303C4">
        <w:rPr>
          <w:rFonts w:cs="Arial"/>
          <w:szCs w:val="24"/>
        </w:rPr>
        <w:t xml:space="preserve"> and the</w:t>
      </w:r>
      <w:r w:rsidR="006A0FEC" w:rsidRPr="008303C4">
        <w:rPr>
          <w:rFonts w:cs="Arial"/>
          <w:szCs w:val="24"/>
        </w:rPr>
        <w:t xml:space="preserve"> option of bringing child to work in case the original childcare is falling through. </w:t>
      </w:r>
      <w:r w:rsidR="003B143F" w:rsidRPr="008303C4">
        <w:rPr>
          <w:rFonts w:cs="Arial"/>
          <w:szCs w:val="24"/>
        </w:rPr>
        <w:t xml:space="preserve">Moreover, free credit counselling serviced must be instrumented and paid time off to volunteer will appreciably increase satisfaction among employees. </w:t>
      </w:r>
    </w:p>
    <w:p w:rsidR="00E622A9" w:rsidRPr="008303C4" w:rsidRDefault="00E622A9" w:rsidP="008303C4">
      <w:pPr>
        <w:pStyle w:val="Heading2"/>
        <w:rPr>
          <w:rFonts w:cs="Arial"/>
          <w:szCs w:val="24"/>
        </w:rPr>
      </w:pPr>
      <w:bookmarkStart w:id="5" w:name="_Toc113060335"/>
      <w:r w:rsidRPr="008303C4">
        <w:rPr>
          <w:rFonts w:cs="Arial"/>
          <w:szCs w:val="24"/>
        </w:rPr>
        <w:t>A demonstration of how organisations may plan implementation of chosen solution and evaluate outcome</w:t>
      </w:r>
      <w:bookmarkEnd w:id="5"/>
    </w:p>
    <w:p w:rsidR="007D73E9" w:rsidRPr="008303C4" w:rsidRDefault="00032C00" w:rsidP="008303C4">
      <w:pPr>
        <w:rPr>
          <w:rFonts w:cs="Arial"/>
          <w:szCs w:val="24"/>
        </w:rPr>
      </w:pPr>
      <w:r w:rsidRPr="008303C4">
        <w:rPr>
          <w:rFonts w:cs="Arial"/>
          <w:szCs w:val="24"/>
        </w:rPr>
        <w:t xml:space="preserve">While focusing on the implementation plan, the managers of Amazon necessitate instantaneously accepting the demand of workers to provide £15 pay per hour or something close to their demand. This is appreciably increase job satisfaction level of workers as well as their loyalty towards the organisation. In addition, this is increase retention rate as employees will be highly satisfied with the demanded salary hikes. In addition, such pay rise will facilitate the workers in upbringing their family and meet the social demands of increasing energy cost, gas prices, rise of food prices, etc. This in turn will motivate the workforce to be more engaged in work and hence increase productivity through high excellence in work performance. In addition, Amazon must drive focus on the implementation of compensation plan according to the </w:t>
      </w:r>
      <w:r w:rsidR="00D31696" w:rsidRPr="008303C4">
        <w:rPr>
          <w:rFonts w:cs="Arial"/>
          <w:szCs w:val="24"/>
        </w:rPr>
        <w:t xml:space="preserve">designation of </w:t>
      </w:r>
      <w:r w:rsidR="003B5B85" w:rsidRPr="008303C4">
        <w:rPr>
          <w:rFonts w:cs="Arial"/>
          <w:szCs w:val="24"/>
        </w:rPr>
        <w:t xml:space="preserve">the </w:t>
      </w:r>
      <w:r w:rsidR="00D31696" w:rsidRPr="008303C4">
        <w:rPr>
          <w:rFonts w:cs="Arial"/>
          <w:szCs w:val="24"/>
        </w:rPr>
        <w:t xml:space="preserve">employees. </w:t>
      </w:r>
      <w:r w:rsidR="000D6927" w:rsidRPr="008303C4">
        <w:rPr>
          <w:rFonts w:cs="Arial"/>
          <w:szCs w:val="24"/>
        </w:rPr>
        <w:t>This will noticeably keep the overall workforce high</w:t>
      </w:r>
      <w:r w:rsidR="00627BA0" w:rsidRPr="008303C4">
        <w:rPr>
          <w:rFonts w:cs="Arial"/>
          <w:szCs w:val="24"/>
        </w:rPr>
        <w:t>ly</w:t>
      </w:r>
      <w:r w:rsidR="000D6927" w:rsidRPr="008303C4">
        <w:rPr>
          <w:rFonts w:cs="Arial"/>
          <w:szCs w:val="24"/>
        </w:rPr>
        <w:t xml:space="preserve"> contended </w:t>
      </w:r>
      <w:r w:rsidR="00627BA0" w:rsidRPr="008303C4">
        <w:rPr>
          <w:rFonts w:cs="Arial"/>
          <w:szCs w:val="24"/>
        </w:rPr>
        <w:t xml:space="preserve">with maintenance of transparency </w:t>
      </w:r>
      <w:r w:rsidR="00BC3227" w:rsidRPr="008303C4">
        <w:rPr>
          <w:rFonts w:cs="Arial"/>
          <w:szCs w:val="24"/>
        </w:rPr>
        <w:t>as expected.</w:t>
      </w:r>
    </w:p>
    <w:p w:rsidR="00BC3227" w:rsidRPr="008303C4" w:rsidRDefault="00BC3227" w:rsidP="008303C4">
      <w:pPr>
        <w:rPr>
          <w:rFonts w:cs="Arial"/>
          <w:szCs w:val="24"/>
        </w:rPr>
      </w:pPr>
      <w:r w:rsidRPr="008303C4">
        <w:rPr>
          <w:rFonts w:cs="Arial"/>
          <w:szCs w:val="24"/>
        </w:rPr>
        <w:t xml:space="preserve">For evaluating the outcome of such strategic implementation, this is essential for managers </w:t>
      </w:r>
      <w:r w:rsidR="00805A75" w:rsidRPr="008303C4">
        <w:rPr>
          <w:rFonts w:cs="Arial"/>
          <w:szCs w:val="24"/>
        </w:rPr>
        <w:t>of</w:t>
      </w:r>
      <w:r w:rsidRPr="008303C4">
        <w:rPr>
          <w:rFonts w:cs="Arial"/>
          <w:szCs w:val="24"/>
        </w:rPr>
        <w:t xml:space="preserve"> Amazon to have one-on-one conversation with the employees. </w:t>
      </w:r>
      <w:r w:rsidR="00805A75" w:rsidRPr="008303C4">
        <w:rPr>
          <w:rFonts w:cs="Arial"/>
          <w:szCs w:val="24"/>
        </w:rPr>
        <w:t xml:space="preserve">Moreover, Amazon can integrate employee net promoter score wherein zero is considered the least score and ten in appreciated as highest score. For finding </w:t>
      </w:r>
      <w:proofErr w:type="spellStart"/>
      <w:r w:rsidR="00805A75" w:rsidRPr="008303C4">
        <w:rPr>
          <w:rFonts w:cs="Arial"/>
          <w:szCs w:val="24"/>
        </w:rPr>
        <w:t>eNPS</w:t>
      </w:r>
      <w:proofErr w:type="spellEnd"/>
      <w:r w:rsidR="00E41964" w:rsidRPr="008303C4">
        <w:rPr>
          <w:rFonts w:cs="Arial"/>
          <w:szCs w:val="24"/>
        </w:rPr>
        <w:t xml:space="preserve"> value</w:t>
      </w:r>
      <w:r w:rsidR="00805A75" w:rsidRPr="008303C4">
        <w:rPr>
          <w:rFonts w:cs="Arial"/>
          <w:szCs w:val="24"/>
        </w:rPr>
        <w:t>, managers need to subtract percentage of detracts out of the percentage of promoters for getting the score</w:t>
      </w:r>
      <w:r w:rsidR="00924968" w:rsidRPr="008303C4">
        <w:rPr>
          <w:rFonts w:cs="Arial"/>
          <w:szCs w:val="24"/>
        </w:rPr>
        <w:t xml:space="preserve"> (</w:t>
      </w:r>
      <w:r w:rsidR="00924968" w:rsidRPr="008303C4">
        <w:rPr>
          <w:rFonts w:cs="Arial"/>
          <w:szCs w:val="24"/>
          <w:shd w:val="clear" w:color="auto" w:fill="FFFFFF"/>
        </w:rPr>
        <w:t>Lynch, 2022</w:t>
      </w:r>
      <w:r w:rsidR="00924968" w:rsidRPr="008303C4">
        <w:rPr>
          <w:rFonts w:cs="Arial"/>
          <w:szCs w:val="24"/>
        </w:rPr>
        <w:t>)</w:t>
      </w:r>
      <w:r w:rsidR="00805A75" w:rsidRPr="008303C4">
        <w:rPr>
          <w:rFonts w:cs="Arial"/>
          <w:szCs w:val="24"/>
        </w:rPr>
        <w:t xml:space="preserve">. </w:t>
      </w:r>
      <w:r w:rsidR="002646B1" w:rsidRPr="008303C4">
        <w:rPr>
          <w:rFonts w:cs="Arial"/>
          <w:szCs w:val="24"/>
        </w:rPr>
        <w:t>In addition, the management can prioritise encouraging volunteering.</w:t>
      </w:r>
    </w:p>
    <w:p w:rsidR="0047071B" w:rsidRPr="008303C4" w:rsidRDefault="0047071B" w:rsidP="008303C4">
      <w:pPr>
        <w:spacing w:after="200"/>
        <w:jc w:val="left"/>
        <w:rPr>
          <w:rFonts w:eastAsiaTheme="majorEastAsia" w:cs="Arial"/>
          <w:b/>
          <w:bCs/>
          <w:szCs w:val="24"/>
          <w:shd w:val="clear" w:color="auto" w:fill="FFFFFF"/>
        </w:rPr>
      </w:pPr>
      <w:r w:rsidRPr="008303C4">
        <w:rPr>
          <w:rFonts w:cs="Arial"/>
          <w:szCs w:val="24"/>
          <w:shd w:val="clear" w:color="auto" w:fill="FFFFFF"/>
        </w:rPr>
        <w:br w:type="page"/>
      </w:r>
    </w:p>
    <w:p w:rsidR="00EA755C" w:rsidRPr="008303C4" w:rsidRDefault="00747721" w:rsidP="008303C4">
      <w:pPr>
        <w:pStyle w:val="Heading1"/>
        <w:rPr>
          <w:rFonts w:cs="Arial"/>
          <w:szCs w:val="24"/>
          <w:shd w:val="clear" w:color="auto" w:fill="FFFFFF"/>
        </w:rPr>
      </w:pPr>
      <w:bookmarkStart w:id="6" w:name="_Toc113060336"/>
      <w:r w:rsidRPr="008303C4">
        <w:rPr>
          <w:rFonts w:cs="Arial"/>
          <w:szCs w:val="24"/>
          <w:shd w:val="clear" w:color="auto" w:fill="FFFFFF"/>
        </w:rPr>
        <w:t>Task 2 – Individual Report</w:t>
      </w:r>
      <w:bookmarkEnd w:id="6"/>
    </w:p>
    <w:p w:rsidR="000F140C" w:rsidRPr="008303C4" w:rsidRDefault="00E7105C" w:rsidP="008303C4">
      <w:pPr>
        <w:pStyle w:val="Heading2"/>
        <w:rPr>
          <w:rFonts w:cs="Arial"/>
          <w:szCs w:val="24"/>
        </w:rPr>
      </w:pPr>
      <w:bookmarkStart w:id="7" w:name="_Toc113060337"/>
      <w:r w:rsidRPr="008303C4">
        <w:rPr>
          <w:rFonts w:cs="Arial"/>
          <w:szCs w:val="24"/>
        </w:rPr>
        <w:t>Complex problem in the workplace including impact and scope</w:t>
      </w:r>
      <w:bookmarkEnd w:id="7"/>
    </w:p>
    <w:p w:rsidR="00B57A09" w:rsidRPr="008303C4" w:rsidRDefault="009D780C" w:rsidP="008303C4">
      <w:pPr>
        <w:rPr>
          <w:rFonts w:cs="Arial"/>
          <w:szCs w:val="24"/>
        </w:rPr>
      </w:pPr>
      <w:r w:rsidRPr="008303C4">
        <w:rPr>
          <w:rFonts w:cs="Arial"/>
          <w:szCs w:val="24"/>
        </w:rPr>
        <w:t xml:space="preserve">In the present competitive and dynamic business environment, talent management is becoming a crucial issue. </w:t>
      </w:r>
      <w:r w:rsidR="00F4515E" w:rsidRPr="008303C4">
        <w:rPr>
          <w:rFonts w:cs="Arial"/>
          <w:szCs w:val="24"/>
        </w:rPr>
        <w:t xml:space="preserve">This is fact that finding out the best talent management approach in the organisation has become a difficult task however adopting the most appropriate one would bring in positive impact and numerous scopes to companies. </w:t>
      </w:r>
      <w:r w:rsidR="00AF4D1E" w:rsidRPr="008303C4">
        <w:rPr>
          <w:rFonts w:cs="Arial"/>
          <w:szCs w:val="24"/>
        </w:rPr>
        <w:t>In reality, topmost employees will never stay in case the management is not adopting some strategic talent management actions.</w:t>
      </w:r>
      <w:r w:rsidR="009E49EB" w:rsidRPr="008303C4">
        <w:rPr>
          <w:rFonts w:cs="Arial"/>
          <w:szCs w:val="24"/>
        </w:rPr>
        <w:t xml:space="preserve"> In spite of growing scholarly devotion over the last few years numerous queries remain, specifically, those in relevance to why and how talent management is </w:t>
      </w:r>
      <w:r w:rsidR="00681692" w:rsidRPr="008303C4">
        <w:rPr>
          <w:rFonts w:cs="Arial"/>
          <w:szCs w:val="24"/>
        </w:rPr>
        <w:t>perceived</w:t>
      </w:r>
      <w:r w:rsidR="009E49EB" w:rsidRPr="008303C4">
        <w:rPr>
          <w:rFonts w:cs="Arial"/>
          <w:szCs w:val="24"/>
        </w:rPr>
        <w:t xml:space="preserve">, </w:t>
      </w:r>
      <w:r w:rsidR="00681692" w:rsidRPr="008303C4">
        <w:rPr>
          <w:rFonts w:cs="Arial"/>
          <w:szCs w:val="24"/>
        </w:rPr>
        <w:t>applied</w:t>
      </w:r>
      <w:r w:rsidR="009E49EB" w:rsidRPr="008303C4">
        <w:rPr>
          <w:rFonts w:cs="Arial"/>
          <w:szCs w:val="24"/>
        </w:rPr>
        <w:t xml:space="preserve"> and </w:t>
      </w:r>
      <w:r w:rsidR="00681692" w:rsidRPr="008303C4">
        <w:rPr>
          <w:rFonts w:cs="Arial"/>
          <w:szCs w:val="24"/>
        </w:rPr>
        <w:t>progressed</w:t>
      </w:r>
      <w:r w:rsidR="009E49EB" w:rsidRPr="008303C4">
        <w:rPr>
          <w:rFonts w:cs="Arial"/>
          <w:szCs w:val="24"/>
        </w:rPr>
        <w:t xml:space="preserve"> in </w:t>
      </w:r>
      <w:r w:rsidR="00681692" w:rsidRPr="008303C4">
        <w:rPr>
          <w:rFonts w:cs="Arial"/>
          <w:szCs w:val="24"/>
        </w:rPr>
        <w:t>companie</w:t>
      </w:r>
      <w:r w:rsidR="009E49EB" w:rsidRPr="008303C4">
        <w:rPr>
          <w:rFonts w:cs="Arial"/>
          <w:szCs w:val="24"/>
        </w:rPr>
        <w:t xml:space="preserve">s, </w:t>
      </w:r>
      <w:r w:rsidR="00681692" w:rsidRPr="008303C4">
        <w:rPr>
          <w:rFonts w:cs="Arial"/>
          <w:szCs w:val="24"/>
        </w:rPr>
        <w:t>never</w:t>
      </w:r>
      <w:r w:rsidR="009E49EB" w:rsidRPr="008303C4">
        <w:rPr>
          <w:rFonts w:cs="Arial"/>
          <w:szCs w:val="24"/>
        </w:rPr>
        <w:t xml:space="preserve"> to mention </w:t>
      </w:r>
      <w:r w:rsidR="00681692" w:rsidRPr="008303C4">
        <w:rPr>
          <w:rFonts w:cs="Arial"/>
          <w:szCs w:val="24"/>
        </w:rPr>
        <w:t>regarding</w:t>
      </w:r>
      <w:r w:rsidR="009E49EB" w:rsidRPr="008303C4">
        <w:rPr>
          <w:rFonts w:cs="Arial"/>
          <w:szCs w:val="24"/>
        </w:rPr>
        <w:t xml:space="preserve"> its </w:t>
      </w:r>
      <w:r w:rsidR="00681692" w:rsidRPr="008303C4">
        <w:rPr>
          <w:rFonts w:cs="Arial"/>
          <w:szCs w:val="24"/>
        </w:rPr>
        <w:t xml:space="preserve">efficiency and </w:t>
      </w:r>
      <w:r w:rsidR="00403049" w:rsidRPr="008303C4">
        <w:rPr>
          <w:rFonts w:cs="Arial"/>
          <w:szCs w:val="24"/>
        </w:rPr>
        <w:t>results</w:t>
      </w:r>
      <w:r w:rsidR="005D2C53" w:rsidRPr="008303C4">
        <w:rPr>
          <w:rFonts w:cs="Arial"/>
          <w:szCs w:val="24"/>
        </w:rPr>
        <w:t xml:space="preserve"> (</w:t>
      </w:r>
      <w:r w:rsidR="005D2C53" w:rsidRPr="008303C4">
        <w:rPr>
          <w:rFonts w:cs="Arial"/>
          <w:szCs w:val="24"/>
          <w:shd w:val="clear" w:color="auto" w:fill="FFFFFF"/>
        </w:rPr>
        <w:t xml:space="preserve">Gallardo-Gallardo, </w:t>
      </w:r>
      <w:proofErr w:type="spellStart"/>
      <w:r w:rsidR="005D2C53" w:rsidRPr="008303C4">
        <w:rPr>
          <w:rFonts w:cs="Arial"/>
          <w:szCs w:val="24"/>
          <w:shd w:val="clear" w:color="auto" w:fill="FFFFFF"/>
        </w:rPr>
        <w:t>Thunnissen</w:t>
      </w:r>
      <w:proofErr w:type="spellEnd"/>
      <w:r w:rsidR="005D2C53" w:rsidRPr="008303C4">
        <w:rPr>
          <w:rFonts w:cs="Arial"/>
          <w:szCs w:val="24"/>
          <w:shd w:val="clear" w:color="auto" w:fill="FFFFFF"/>
        </w:rPr>
        <w:t xml:space="preserve"> and Scullion, 2020</w:t>
      </w:r>
      <w:r w:rsidR="005D2C53" w:rsidRPr="008303C4">
        <w:rPr>
          <w:rFonts w:cs="Arial"/>
          <w:szCs w:val="24"/>
        </w:rPr>
        <w:t>)</w:t>
      </w:r>
      <w:r w:rsidR="009E49EB" w:rsidRPr="008303C4">
        <w:rPr>
          <w:rFonts w:cs="Arial"/>
          <w:szCs w:val="24"/>
        </w:rPr>
        <w:t xml:space="preserve">. </w:t>
      </w:r>
      <w:r w:rsidR="00005A41" w:rsidRPr="008303C4">
        <w:rPr>
          <w:rFonts w:cs="Arial"/>
          <w:szCs w:val="24"/>
        </w:rPr>
        <w:t>This is worth enough to notify that c</w:t>
      </w:r>
      <w:r w:rsidR="006D5693" w:rsidRPr="008303C4">
        <w:rPr>
          <w:rFonts w:cs="Arial"/>
          <w:szCs w:val="24"/>
        </w:rPr>
        <w:t xml:space="preserve">oncerns and mistakes </w:t>
      </w:r>
      <w:r w:rsidR="00401F59" w:rsidRPr="008303C4">
        <w:rPr>
          <w:rFonts w:cs="Arial"/>
          <w:szCs w:val="24"/>
        </w:rPr>
        <w:t xml:space="preserve">based on </w:t>
      </w:r>
      <w:r w:rsidR="006D5693" w:rsidRPr="008303C4">
        <w:rPr>
          <w:rFonts w:cs="Arial"/>
          <w:szCs w:val="24"/>
        </w:rPr>
        <w:t>talent management can eventually outcome in lowering of staff performance and retention, which in turn can bring in negative impact on the organisation’s reputation a</w:t>
      </w:r>
      <w:r w:rsidR="00B83778" w:rsidRPr="008303C4">
        <w:rPr>
          <w:rFonts w:cs="Arial"/>
          <w:szCs w:val="24"/>
        </w:rPr>
        <w:t>s</w:t>
      </w:r>
      <w:r w:rsidR="006D5693" w:rsidRPr="008303C4">
        <w:rPr>
          <w:rFonts w:cs="Arial"/>
          <w:szCs w:val="24"/>
        </w:rPr>
        <w:t xml:space="preserve"> well as profitability</w:t>
      </w:r>
      <w:r w:rsidR="00B83778" w:rsidRPr="008303C4">
        <w:rPr>
          <w:rFonts w:cs="Arial"/>
          <w:szCs w:val="24"/>
        </w:rPr>
        <w:t xml:space="preserve"> from doing business</w:t>
      </w:r>
      <w:r w:rsidR="006D5693" w:rsidRPr="008303C4">
        <w:rPr>
          <w:rFonts w:cs="Arial"/>
          <w:szCs w:val="24"/>
        </w:rPr>
        <w:t xml:space="preserve">. </w:t>
      </w:r>
      <w:r w:rsidR="00B0144D" w:rsidRPr="008303C4">
        <w:rPr>
          <w:rFonts w:cs="Arial"/>
          <w:szCs w:val="24"/>
        </w:rPr>
        <w:t xml:space="preserve">With the intention of meeting goals, </w:t>
      </w:r>
      <w:r w:rsidR="00FE3AED" w:rsidRPr="008303C4">
        <w:rPr>
          <w:rFonts w:cs="Arial"/>
          <w:szCs w:val="24"/>
        </w:rPr>
        <w:t xml:space="preserve">employers necessitate continuing to find out effective ways of engaging their </w:t>
      </w:r>
      <w:r w:rsidR="00D82EA9" w:rsidRPr="008303C4">
        <w:rPr>
          <w:rFonts w:cs="Arial"/>
          <w:szCs w:val="24"/>
        </w:rPr>
        <w:t>present staff.</w:t>
      </w:r>
    </w:p>
    <w:p w:rsidR="00D82EA9" w:rsidRPr="008303C4" w:rsidRDefault="001C0B70" w:rsidP="008303C4">
      <w:pPr>
        <w:rPr>
          <w:rFonts w:cs="Arial"/>
          <w:szCs w:val="24"/>
        </w:rPr>
      </w:pPr>
      <w:r w:rsidRPr="008303C4">
        <w:rPr>
          <w:rFonts w:cs="Arial"/>
          <w:szCs w:val="24"/>
        </w:rPr>
        <w:t>In Amazon, talent management is crucial for successful business. This is essential for organisations to provide such an environment wherein learning can happen at large and employee engagement is promoted.</w:t>
      </w:r>
      <w:r w:rsidR="00B332EE" w:rsidRPr="008303C4">
        <w:rPr>
          <w:rFonts w:cs="Arial"/>
          <w:szCs w:val="24"/>
        </w:rPr>
        <w:t xml:space="preserve"> As </w:t>
      </w:r>
      <w:r w:rsidR="001F6315" w:rsidRPr="008303C4">
        <w:rPr>
          <w:rFonts w:cs="Arial"/>
          <w:szCs w:val="24"/>
        </w:rPr>
        <w:t>opined</w:t>
      </w:r>
      <w:r w:rsidR="00B332EE" w:rsidRPr="008303C4">
        <w:rPr>
          <w:rFonts w:cs="Arial"/>
          <w:szCs w:val="24"/>
        </w:rPr>
        <w:t xml:space="preserve"> by </w:t>
      </w:r>
      <w:proofErr w:type="spellStart"/>
      <w:r w:rsidR="001F6315" w:rsidRPr="008303C4">
        <w:rPr>
          <w:rFonts w:cs="Arial"/>
          <w:szCs w:val="24"/>
        </w:rPr>
        <w:t>Dastin</w:t>
      </w:r>
      <w:proofErr w:type="spellEnd"/>
      <w:r w:rsidR="0031616F">
        <w:rPr>
          <w:rFonts w:cs="Arial"/>
          <w:szCs w:val="24"/>
        </w:rPr>
        <w:t xml:space="preserve"> (</w:t>
      </w:r>
      <w:r w:rsidR="001F6315" w:rsidRPr="008303C4">
        <w:rPr>
          <w:rFonts w:cs="Arial"/>
          <w:szCs w:val="24"/>
        </w:rPr>
        <w:t>2018),</w:t>
      </w:r>
      <w:r w:rsidRPr="008303C4">
        <w:rPr>
          <w:rFonts w:cs="Arial"/>
          <w:szCs w:val="24"/>
        </w:rPr>
        <w:t xml:space="preserve"> </w:t>
      </w:r>
      <w:r w:rsidR="00B332EE" w:rsidRPr="008303C4">
        <w:rPr>
          <w:rFonts w:cs="Arial"/>
          <w:szCs w:val="24"/>
        </w:rPr>
        <w:t xml:space="preserve">Amazon </w:t>
      </w:r>
      <w:r w:rsidR="001F6315" w:rsidRPr="008303C4">
        <w:rPr>
          <w:rFonts w:cs="Arial"/>
          <w:szCs w:val="24"/>
        </w:rPr>
        <w:t>crumbs</w:t>
      </w:r>
      <w:r w:rsidR="00B332EE" w:rsidRPr="008303C4">
        <w:rPr>
          <w:rFonts w:cs="Arial"/>
          <w:szCs w:val="24"/>
        </w:rPr>
        <w:t xml:space="preserve"> secret AI recruiting tool</w:t>
      </w:r>
      <w:r w:rsidR="001F6315" w:rsidRPr="008303C4">
        <w:rPr>
          <w:rFonts w:cs="Arial"/>
          <w:szCs w:val="24"/>
        </w:rPr>
        <w:t xml:space="preserve">, which revealed their </w:t>
      </w:r>
      <w:r w:rsidR="00B332EE" w:rsidRPr="008303C4">
        <w:rPr>
          <w:rFonts w:cs="Arial"/>
          <w:szCs w:val="24"/>
        </w:rPr>
        <w:t>bias</w:t>
      </w:r>
      <w:r w:rsidR="001F6315" w:rsidRPr="008303C4">
        <w:rPr>
          <w:rFonts w:cs="Arial"/>
          <w:szCs w:val="24"/>
        </w:rPr>
        <w:t>ness</w:t>
      </w:r>
      <w:r w:rsidR="00B332EE" w:rsidRPr="008303C4">
        <w:rPr>
          <w:rFonts w:cs="Arial"/>
          <w:szCs w:val="24"/>
        </w:rPr>
        <w:t xml:space="preserve"> against women.</w:t>
      </w:r>
      <w:r w:rsidR="00AB372A" w:rsidRPr="008303C4">
        <w:rPr>
          <w:rFonts w:cs="Arial"/>
          <w:szCs w:val="24"/>
        </w:rPr>
        <w:t xml:space="preserve"> Such a big as well as critical issue has been identified by the machine-learning experts. </w:t>
      </w:r>
      <w:r w:rsidR="00724270" w:rsidRPr="008303C4">
        <w:rPr>
          <w:rFonts w:cs="Arial"/>
          <w:szCs w:val="24"/>
        </w:rPr>
        <w:t xml:space="preserve">Amazon seemingly realises the deficit of an effectual on-boarding process, which sets up staffs for warehouse success and the implementation of appropriate safety practices. </w:t>
      </w:r>
      <w:r w:rsidR="00687F3F" w:rsidRPr="008303C4">
        <w:rPr>
          <w:rFonts w:cs="Arial"/>
          <w:szCs w:val="24"/>
        </w:rPr>
        <w:t xml:space="preserve">This is fact that Amazon is raving in their technological progress, which have led the brand to ensure fast delivery times as well as high consumer satisfaction rates. No one can disagree with such stand, as Amazon’s delivery time is unimpeachable. However, there is seemingly a severe disconnect amid deployment of assistive technology and ensure appropriate safety practices among their employees working in warehouses. </w:t>
      </w:r>
    </w:p>
    <w:p w:rsidR="00E7105C" w:rsidRPr="008303C4" w:rsidRDefault="00E7105C" w:rsidP="008303C4">
      <w:pPr>
        <w:pStyle w:val="Heading2"/>
        <w:rPr>
          <w:rFonts w:cs="Arial"/>
          <w:szCs w:val="24"/>
        </w:rPr>
      </w:pPr>
      <w:bookmarkStart w:id="8" w:name="_Toc113060338"/>
      <w:r w:rsidRPr="008303C4">
        <w:rPr>
          <w:rFonts w:cs="Arial"/>
          <w:szCs w:val="24"/>
        </w:rPr>
        <w:t>Analysis of information on identified issue to help in informing decision-making process</w:t>
      </w:r>
      <w:bookmarkEnd w:id="8"/>
    </w:p>
    <w:p w:rsidR="00987D48" w:rsidRPr="008303C4" w:rsidRDefault="00987D48" w:rsidP="008303C4">
      <w:pPr>
        <w:rPr>
          <w:rFonts w:cs="Arial"/>
          <w:szCs w:val="24"/>
        </w:rPr>
      </w:pPr>
      <w:r w:rsidRPr="008303C4">
        <w:rPr>
          <w:rFonts w:cs="Arial"/>
          <w:szCs w:val="24"/>
        </w:rPr>
        <w:t>While focusing on talent management, ineffectiveness has contributed to numerous critical challenges in retaining and recruiting topmost talents to companies. This has been similarly the case of Amazon without exemption. This is earnest to notify that the lengthy recruitment process is a serious setback in talent management process</w:t>
      </w:r>
      <w:r w:rsidR="00184E1D" w:rsidRPr="008303C4">
        <w:rPr>
          <w:rFonts w:cs="Arial"/>
          <w:szCs w:val="24"/>
        </w:rPr>
        <w:t xml:space="preserve"> (</w:t>
      </w:r>
      <w:r w:rsidR="00184E1D" w:rsidRPr="008303C4">
        <w:rPr>
          <w:rFonts w:cs="Arial"/>
          <w:szCs w:val="24"/>
          <w:shd w:val="clear" w:color="auto" w:fill="FFFFFF"/>
        </w:rPr>
        <w:t xml:space="preserve">Johansson and </w:t>
      </w:r>
      <w:proofErr w:type="spellStart"/>
      <w:r w:rsidR="00184E1D" w:rsidRPr="008303C4">
        <w:rPr>
          <w:rFonts w:cs="Arial"/>
          <w:szCs w:val="24"/>
          <w:shd w:val="clear" w:color="auto" w:fill="FFFFFF"/>
        </w:rPr>
        <w:t>Herranen</w:t>
      </w:r>
      <w:proofErr w:type="spellEnd"/>
      <w:r w:rsidR="00184E1D" w:rsidRPr="008303C4">
        <w:rPr>
          <w:rFonts w:cs="Arial"/>
          <w:szCs w:val="24"/>
          <w:shd w:val="clear" w:color="auto" w:fill="FFFFFF"/>
        </w:rPr>
        <w:t>, 2019</w:t>
      </w:r>
      <w:r w:rsidR="00184E1D" w:rsidRPr="008303C4">
        <w:rPr>
          <w:rFonts w:cs="Arial"/>
          <w:szCs w:val="24"/>
        </w:rPr>
        <w:t>)</w:t>
      </w:r>
      <w:r w:rsidRPr="008303C4">
        <w:rPr>
          <w:rFonts w:cs="Arial"/>
          <w:szCs w:val="24"/>
        </w:rPr>
        <w:t xml:space="preserve">. In case the hiring process is dragged for months, then applicants would either drop out or seek other organisation. </w:t>
      </w:r>
      <w:r w:rsidR="00E139E3" w:rsidRPr="008303C4">
        <w:rPr>
          <w:rFonts w:cs="Arial"/>
          <w:szCs w:val="24"/>
        </w:rPr>
        <w:t xml:space="preserve">In addition, hiring the wrong person can be a big trouble for the company. Being in a hurry for filling the position, eventually push the employers to cut down corners in the screening process and consequently end up in recruiting the wrong candidate. This in the long run cost both money and time to the organisation. In the case of Amazon, which is appreciably a talent hub, </w:t>
      </w:r>
      <w:r w:rsidR="004B3478" w:rsidRPr="008303C4">
        <w:rPr>
          <w:rFonts w:cs="Arial"/>
          <w:szCs w:val="24"/>
        </w:rPr>
        <w:t xml:space="preserve">as discussed by </w:t>
      </w:r>
      <w:proofErr w:type="spellStart"/>
      <w:r w:rsidR="004B3478" w:rsidRPr="008303C4">
        <w:rPr>
          <w:rFonts w:cs="Arial"/>
          <w:szCs w:val="24"/>
          <w:shd w:val="clear" w:color="auto" w:fill="FFFFFF"/>
        </w:rPr>
        <w:t>Dattner</w:t>
      </w:r>
      <w:proofErr w:type="spellEnd"/>
      <w:r w:rsidR="004B3478" w:rsidRPr="008303C4">
        <w:rPr>
          <w:rFonts w:cs="Arial"/>
          <w:szCs w:val="24"/>
        </w:rPr>
        <w:t xml:space="preserve"> </w:t>
      </w:r>
      <w:r w:rsidR="004B3478" w:rsidRPr="008303C4">
        <w:rPr>
          <w:rFonts w:cs="Arial"/>
          <w:i/>
          <w:szCs w:val="24"/>
        </w:rPr>
        <w:t>et al.</w:t>
      </w:r>
      <w:r w:rsidR="004B3478" w:rsidRPr="008303C4">
        <w:rPr>
          <w:rFonts w:cs="Arial"/>
          <w:szCs w:val="24"/>
        </w:rPr>
        <w:t xml:space="preserve"> (2019), </w:t>
      </w:r>
      <w:r w:rsidR="00E139E3" w:rsidRPr="008303C4">
        <w:rPr>
          <w:rFonts w:cs="Arial"/>
          <w:szCs w:val="24"/>
        </w:rPr>
        <w:t xml:space="preserve">bringing wrong person on-board can prominently affect things such as organisational productivity </w:t>
      </w:r>
      <w:r w:rsidR="008F7BE0" w:rsidRPr="008303C4">
        <w:rPr>
          <w:rFonts w:cs="Arial"/>
          <w:szCs w:val="24"/>
        </w:rPr>
        <w:t>and employee morale.</w:t>
      </w:r>
    </w:p>
    <w:p w:rsidR="00C03361" w:rsidRPr="008303C4" w:rsidRDefault="00AF34E7" w:rsidP="008303C4">
      <w:pPr>
        <w:rPr>
          <w:rFonts w:cs="Arial"/>
          <w:szCs w:val="24"/>
        </w:rPr>
      </w:pPr>
      <w:r w:rsidRPr="008303C4">
        <w:rPr>
          <w:rFonts w:cs="Arial"/>
          <w:szCs w:val="24"/>
        </w:rPr>
        <w:t xml:space="preserve">Staffs who feel like they are having nowhere to go would seek new challenges as well as leave quickly. </w:t>
      </w:r>
      <w:r w:rsidR="005E4C78" w:rsidRPr="008303C4">
        <w:rPr>
          <w:rFonts w:cs="Arial"/>
          <w:szCs w:val="24"/>
        </w:rPr>
        <w:t>In order to confirm that all employees in the organisation are staying on the same page, effective communication is obligatory</w:t>
      </w:r>
      <w:r w:rsidR="00201188" w:rsidRPr="008303C4">
        <w:rPr>
          <w:rFonts w:cs="Arial"/>
          <w:szCs w:val="24"/>
        </w:rPr>
        <w:t xml:space="preserve"> (</w:t>
      </w:r>
      <w:proofErr w:type="spellStart"/>
      <w:r w:rsidR="00201188" w:rsidRPr="008303C4">
        <w:rPr>
          <w:rFonts w:cs="Arial"/>
          <w:szCs w:val="24"/>
          <w:shd w:val="clear" w:color="auto" w:fill="FFFFFF"/>
        </w:rPr>
        <w:t>Ott</w:t>
      </w:r>
      <w:proofErr w:type="spellEnd"/>
      <w:r w:rsidR="00201188" w:rsidRPr="008303C4">
        <w:rPr>
          <w:rFonts w:cs="Arial"/>
          <w:szCs w:val="24"/>
          <w:shd w:val="clear" w:color="auto" w:fill="FFFFFF"/>
        </w:rPr>
        <w:t xml:space="preserve">, Tolentino and </w:t>
      </w:r>
      <w:proofErr w:type="spellStart"/>
      <w:r w:rsidR="00201188" w:rsidRPr="008303C4">
        <w:rPr>
          <w:rFonts w:cs="Arial"/>
          <w:szCs w:val="24"/>
          <w:shd w:val="clear" w:color="auto" w:fill="FFFFFF"/>
        </w:rPr>
        <w:t>Michailova</w:t>
      </w:r>
      <w:proofErr w:type="spellEnd"/>
      <w:r w:rsidR="00201188" w:rsidRPr="008303C4">
        <w:rPr>
          <w:rFonts w:cs="Arial"/>
          <w:szCs w:val="24"/>
          <w:shd w:val="clear" w:color="auto" w:fill="FFFFFF"/>
        </w:rPr>
        <w:t>, 2018</w:t>
      </w:r>
      <w:r w:rsidR="00201188" w:rsidRPr="008303C4">
        <w:rPr>
          <w:rFonts w:cs="Arial"/>
          <w:szCs w:val="24"/>
        </w:rPr>
        <w:t>)</w:t>
      </w:r>
      <w:r w:rsidR="005E4C78" w:rsidRPr="008303C4">
        <w:rPr>
          <w:rFonts w:cs="Arial"/>
          <w:szCs w:val="24"/>
        </w:rPr>
        <w:t xml:space="preserve">. In case Amazon fails in this respect, then false information would spread across all departments, which in turn will cause confusion among employees. </w:t>
      </w:r>
      <w:r w:rsidR="00EC384E" w:rsidRPr="008303C4">
        <w:rPr>
          <w:rFonts w:cs="Arial"/>
          <w:szCs w:val="24"/>
        </w:rPr>
        <w:t xml:space="preserve">With ineffective talent management program, companies seems to be highly inclined towards disregarding complaints, which arise in the hiring team as well as expect that they would be going away by their own. </w:t>
      </w:r>
    </w:p>
    <w:p w:rsidR="000C7497" w:rsidRPr="008303C4" w:rsidRDefault="00B01AF7" w:rsidP="008303C4">
      <w:pPr>
        <w:rPr>
          <w:rFonts w:cs="Arial"/>
          <w:szCs w:val="24"/>
        </w:rPr>
      </w:pPr>
      <w:r w:rsidRPr="008303C4">
        <w:rPr>
          <w:rFonts w:cs="Arial"/>
          <w:szCs w:val="24"/>
        </w:rPr>
        <w:t xml:space="preserve">The specialists working at Amazon have been focused on developing some crucial computer programs for reviewing resumes of job applicants with the purpose of mechanising the search for topmost talent. </w:t>
      </w:r>
      <w:r w:rsidR="0056286E" w:rsidRPr="008303C4">
        <w:rPr>
          <w:rFonts w:cs="Arial"/>
          <w:szCs w:val="24"/>
        </w:rPr>
        <w:t xml:space="preserve">This is fact that automation has been the key driven in behind e-commerce dominance by Amazon. </w:t>
      </w:r>
      <w:r w:rsidR="003125D2" w:rsidRPr="008303C4">
        <w:rPr>
          <w:rFonts w:cs="Arial"/>
          <w:szCs w:val="24"/>
        </w:rPr>
        <w:t xml:space="preserve">This is realised in aspects that ranges from workings in warehouses to driving pricing decisions. Amazon’s experimental recruitment tool has been using artificial intelligence for giving job applicants scores that range from one to five stars, which is must like buyers rate products on Amazon. </w:t>
      </w:r>
      <w:r w:rsidR="005172F8" w:rsidRPr="008303C4">
        <w:rPr>
          <w:rFonts w:cs="Arial"/>
          <w:szCs w:val="24"/>
        </w:rPr>
        <w:t xml:space="preserve">As </w:t>
      </w:r>
      <w:r w:rsidR="0008156F" w:rsidRPr="008303C4">
        <w:rPr>
          <w:rFonts w:cs="Arial"/>
          <w:szCs w:val="24"/>
        </w:rPr>
        <w:t>described</w:t>
      </w:r>
      <w:r w:rsidR="005172F8" w:rsidRPr="008303C4">
        <w:rPr>
          <w:rFonts w:cs="Arial"/>
          <w:szCs w:val="24"/>
        </w:rPr>
        <w:t xml:space="preserve"> by </w:t>
      </w:r>
      <w:proofErr w:type="spellStart"/>
      <w:r w:rsidR="005172F8" w:rsidRPr="008303C4">
        <w:rPr>
          <w:rFonts w:cs="Arial"/>
          <w:szCs w:val="24"/>
        </w:rPr>
        <w:t>Dastin</w:t>
      </w:r>
      <w:proofErr w:type="spellEnd"/>
      <w:r w:rsidR="005172F8" w:rsidRPr="008303C4">
        <w:rPr>
          <w:rFonts w:cs="Arial"/>
          <w:szCs w:val="24"/>
        </w:rPr>
        <w:t xml:space="preserve"> (2018), t</w:t>
      </w:r>
      <w:r w:rsidR="003125D2" w:rsidRPr="008303C4">
        <w:rPr>
          <w:rFonts w:cs="Arial"/>
          <w:szCs w:val="24"/>
        </w:rPr>
        <w:t xml:space="preserve">he program </w:t>
      </w:r>
      <w:r w:rsidR="0008156F" w:rsidRPr="008303C4">
        <w:rPr>
          <w:rFonts w:cs="Arial"/>
          <w:szCs w:val="24"/>
        </w:rPr>
        <w:t xml:space="preserve">is </w:t>
      </w:r>
      <w:r w:rsidR="003125D2" w:rsidRPr="008303C4">
        <w:rPr>
          <w:rFonts w:cs="Arial"/>
          <w:szCs w:val="24"/>
        </w:rPr>
        <w:t xml:space="preserve">expected to perform in such way that in case 100 resumes are given then those will be split in top five and then Amazon will hire those </w:t>
      </w:r>
      <w:r w:rsidR="00DF34A6" w:rsidRPr="008303C4">
        <w:rPr>
          <w:rFonts w:cs="Arial"/>
          <w:szCs w:val="24"/>
        </w:rPr>
        <w:t xml:space="preserve">best </w:t>
      </w:r>
      <w:r w:rsidR="003125D2" w:rsidRPr="008303C4">
        <w:rPr>
          <w:rFonts w:cs="Arial"/>
          <w:szCs w:val="24"/>
        </w:rPr>
        <w:t xml:space="preserve">applicants. </w:t>
      </w:r>
      <w:r w:rsidR="00BA2E64" w:rsidRPr="008303C4">
        <w:rPr>
          <w:rFonts w:cs="Arial"/>
          <w:szCs w:val="24"/>
        </w:rPr>
        <w:t>This is because the computer models of Amazon are trained for vetting applicants by reviewing patterns in resumes that are submitted to the organisation over the 10-year tenure. Most of those came from men, which reflects male dominance across the technolog</w:t>
      </w:r>
      <w:r w:rsidR="005172F8" w:rsidRPr="008303C4">
        <w:rPr>
          <w:rFonts w:cs="Arial"/>
          <w:szCs w:val="24"/>
        </w:rPr>
        <w:t>y</w:t>
      </w:r>
      <w:r w:rsidR="00BA2E64" w:rsidRPr="008303C4">
        <w:rPr>
          <w:rFonts w:cs="Arial"/>
          <w:szCs w:val="24"/>
        </w:rPr>
        <w:t xml:space="preserve"> industry. </w:t>
      </w:r>
      <w:r w:rsidR="00034A8F" w:rsidRPr="008303C4">
        <w:rPr>
          <w:rFonts w:cs="Arial"/>
          <w:szCs w:val="24"/>
        </w:rPr>
        <w:t xml:space="preserve">In effect, the system has taught itself that male candidates are preferable. </w:t>
      </w:r>
      <w:r w:rsidR="00C86CCF" w:rsidRPr="008303C4">
        <w:rPr>
          <w:rFonts w:cs="Arial"/>
          <w:szCs w:val="24"/>
        </w:rPr>
        <w:t xml:space="preserve">This eventually penalised resumes, which included word women. This has demoted women who are highly capable for Amazon. </w:t>
      </w:r>
    </w:p>
    <w:p w:rsidR="00E7105C" w:rsidRPr="008303C4" w:rsidRDefault="00E7105C" w:rsidP="008303C4">
      <w:pPr>
        <w:pStyle w:val="Heading2"/>
        <w:rPr>
          <w:rFonts w:cs="Arial"/>
          <w:szCs w:val="24"/>
        </w:rPr>
      </w:pPr>
      <w:bookmarkStart w:id="9" w:name="_Toc113060339"/>
      <w:r w:rsidRPr="008303C4">
        <w:rPr>
          <w:rFonts w:cs="Arial"/>
          <w:szCs w:val="24"/>
        </w:rPr>
        <w:t>Propose alternative solutions to the problem</w:t>
      </w:r>
      <w:bookmarkEnd w:id="9"/>
    </w:p>
    <w:p w:rsidR="00EF2DBF" w:rsidRPr="008303C4" w:rsidRDefault="00987D48" w:rsidP="008303C4">
      <w:pPr>
        <w:rPr>
          <w:rFonts w:cs="Arial"/>
          <w:szCs w:val="24"/>
        </w:rPr>
      </w:pPr>
      <w:r w:rsidRPr="008303C4">
        <w:rPr>
          <w:rFonts w:cs="Arial"/>
          <w:szCs w:val="24"/>
        </w:rPr>
        <w:t xml:space="preserve">This is essential for Amazon to avoid extension of the hiring process with excess stages, as this will just irritate job applicants. This </w:t>
      </w:r>
      <w:r w:rsidR="005B03EE" w:rsidRPr="008303C4">
        <w:rPr>
          <w:rFonts w:cs="Arial"/>
          <w:szCs w:val="24"/>
        </w:rPr>
        <w:t xml:space="preserve">in turn will otherwise </w:t>
      </w:r>
      <w:r w:rsidRPr="008303C4">
        <w:rPr>
          <w:rFonts w:cs="Arial"/>
          <w:szCs w:val="24"/>
        </w:rPr>
        <w:t xml:space="preserve">encourage </w:t>
      </w:r>
      <w:r w:rsidR="0072560E" w:rsidRPr="008303C4">
        <w:rPr>
          <w:rFonts w:cs="Arial"/>
          <w:szCs w:val="24"/>
        </w:rPr>
        <w:t xml:space="preserve">the candidates to search </w:t>
      </w:r>
      <w:r w:rsidRPr="008303C4">
        <w:rPr>
          <w:rFonts w:cs="Arial"/>
          <w:szCs w:val="24"/>
        </w:rPr>
        <w:t xml:space="preserve">for job elsewhere. </w:t>
      </w:r>
      <w:r w:rsidR="000F0D57" w:rsidRPr="008303C4">
        <w:rPr>
          <w:rFonts w:cs="Arial"/>
          <w:szCs w:val="24"/>
        </w:rPr>
        <w:t>In order to cope with the deficit of professional training as well as growth, Amazon should make strategic investment in terms of professional development plan as well as engage in discussion about training opportunities with the workforce for building a culture of progress and learning.</w:t>
      </w:r>
      <w:r w:rsidR="005E4C78" w:rsidRPr="008303C4">
        <w:rPr>
          <w:rFonts w:cs="Arial"/>
          <w:szCs w:val="24"/>
        </w:rPr>
        <w:t xml:space="preserve"> </w:t>
      </w:r>
      <w:r w:rsidR="00170935" w:rsidRPr="008303C4">
        <w:rPr>
          <w:rFonts w:cs="Arial"/>
          <w:szCs w:val="24"/>
        </w:rPr>
        <w:t xml:space="preserve">As discussed by </w:t>
      </w:r>
      <w:proofErr w:type="spellStart"/>
      <w:r w:rsidR="00170935" w:rsidRPr="008303C4">
        <w:rPr>
          <w:rFonts w:cs="Arial"/>
          <w:szCs w:val="24"/>
          <w:shd w:val="clear" w:color="auto" w:fill="FFFFFF"/>
        </w:rPr>
        <w:t>Rotar</w:t>
      </w:r>
      <w:proofErr w:type="spellEnd"/>
      <w:r w:rsidR="00170935" w:rsidRPr="008303C4">
        <w:rPr>
          <w:rFonts w:cs="Arial"/>
          <w:szCs w:val="24"/>
          <w:shd w:val="clear" w:color="auto" w:fill="FFFFFF"/>
        </w:rPr>
        <w:t xml:space="preserve"> (2021), w</w:t>
      </w:r>
      <w:r w:rsidR="005E4C78" w:rsidRPr="008303C4">
        <w:rPr>
          <w:rFonts w:cs="Arial"/>
          <w:szCs w:val="24"/>
        </w:rPr>
        <w:t xml:space="preserve">ith the intent of ensuring an effective and proper communication program, </w:t>
      </w:r>
      <w:r w:rsidR="00F82EA3" w:rsidRPr="008303C4">
        <w:rPr>
          <w:rFonts w:cs="Arial"/>
          <w:szCs w:val="24"/>
        </w:rPr>
        <w:t>this is essential for the technological experts of Amazon to c</w:t>
      </w:r>
      <w:r w:rsidR="005E4C78" w:rsidRPr="008303C4">
        <w:rPr>
          <w:rFonts w:cs="Arial"/>
          <w:szCs w:val="24"/>
        </w:rPr>
        <w:t xml:space="preserve">reate one-on-one </w:t>
      </w:r>
      <w:r w:rsidR="00F82EA3" w:rsidRPr="008303C4">
        <w:rPr>
          <w:rFonts w:cs="Arial"/>
          <w:szCs w:val="24"/>
        </w:rPr>
        <w:t xml:space="preserve">conversational </w:t>
      </w:r>
      <w:r w:rsidR="005E4C78" w:rsidRPr="008303C4">
        <w:rPr>
          <w:rFonts w:cs="Arial"/>
          <w:szCs w:val="24"/>
        </w:rPr>
        <w:t xml:space="preserve">sessions </w:t>
      </w:r>
      <w:r w:rsidR="00F82EA3" w:rsidRPr="008303C4">
        <w:rPr>
          <w:rFonts w:cs="Arial"/>
          <w:szCs w:val="24"/>
        </w:rPr>
        <w:t xml:space="preserve">to be held between managers and </w:t>
      </w:r>
      <w:r w:rsidR="005E4C78" w:rsidRPr="008303C4">
        <w:rPr>
          <w:rFonts w:cs="Arial"/>
          <w:szCs w:val="24"/>
        </w:rPr>
        <w:t>staff</w:t>
      </w:r>
      <w:r w:rsidR="00F82EA3" w:rsidRPr="008303C4">
        <w:rPr>
          <w:rFonts w:cs="Arial"/>
          <w:szCs w:val="24"/>
        </w:rPr>
        <w:t>s</w:t>
      </w:r>
      <w:r w:rsidR="005E4C78" w:rsidRPr="008303C4">
        <w:rPr>
          <w:rFonts w:cs="Arial"/>
          <w:szCs w:val="24"/>
        </w:rPr>
        <w:t xml:space="preserve"> </w:t>
      </w:r>
      <w:r w:rsidR="00F82EA3" w:rsidRPr="008303C4">
        <w:rPr>
          <w:rFonts w:cs="Arial"/>
          <w:szCs w:val="24"/>
        </w:rPr>
        <w:t>for</w:t>
      </w:r>
      <w:r w:rsidR="005E4C78" w:rsidRPr="008303C4">
        <w:rPr>
          <w:rFonts w:cs="Arial"/>
          <w:szCs w:val="24"/>
        </w:rPr>
        <w:t xml:space="preserve"> build</w:t>
      </w:r>
      <w:r w:rsidR="00F82EA3" w:rsidRPr="008303C4">
        <w:rPr>
          <w:rFonts w:cs="Arial"/>
          <w:szCs w:val="24"/>
        </w:rPr>
        <w:t>ing</w:t>
      </w:r>
      <w:r w:rsidR="005E4C78" w:rsidRPr="008303C4">
        <w:rPr>
          <w:rFonts w:cs="Arial"/>
          <w:szCs w:val="24"/>
        </w:rPr>
        <w:t xml:space="preserve"> trust a</w:t>
      </w:r>
      <w:r w:rsidR="00F82EA3" w:rsidRPr="008303C4">
        <w:rPr>
          <w:rFonts w:cs="Arial"/>
          <w:szCs w:val="24"/>
        </w:rPr>
        <w:t xml:space="preserve">s well as </w:t>
      </w:r>
      <w:r w:rsidR="005E4C78" w:rsidRPr="008303C4">
        <w:rPr>
          <w:rFonts w:cs="Arial"/>
          <w:szCs w:val="24"/>
        </w:rPr>
        <w:t>establish</w:t>
      </w:r>
      <w:r w:rsidR="00F82EA3" w:rsidRPr="008303C4">
        <w:rPr>
          <w:rFonts w:cs="Arial"/>
          <w:szCs w:val="24"/>
        </w:rPr>
        <w:t>ing</w:t>
      </w:r>
      <w:r w:rsidR="005E4C78" w:rsidRPr="008303C4">
        <w:rPr>
          <w:rFonts w:cs="Arial"/>
          <w:szCs w:val="24"/>
        </w:rPr>
        <w:t xml:space="preserve"> clear communication of </w:t>
      </w:r>
      <w:r w:rsidR="00F82EA3" w:rsidRPr="008303C4">
        <w:rPr>
          <w:rFonts w:cs="Arial"/>
          <w:szCs w:val="24"/>
        </w:rPr>
        <w:t xml:space="preserve">all essential </w:t>
      </w:r>
      <w:r w:rsidR="005E4C78" w:rsidRPr="008303C4">
        <w:rPr>
          <w:rFonts w:cs="Arial"/>
          <w:szCs w:val="24"/>
        </w:rPr>
        <w:t>facts.</w:t>
      </w:r>
    </w:p>
    <w:p w:rsidR="001F7C8A" w:rsidRPr="008303C4" w:rsidRDefault="003E0595" w:rsidP="008303C4">
      <w:pPr>
        <w:rPr>
          <w:rFonts w:cs="Arial"/>
          <w:szCs w:val="24"/>
        </w:rPr>
      </w:pPr>
      <w:r w:rsidRPr="008303C4">
        <w:rPr>
          <w:rFonts w:cs="Arial"/>
          <w:szCs w:val="24"/>
        </w:rPr>
        <w:t xml:space="preserve">In the case of Amazon, in order to prioritise serious issues in the hiring team, </w:t>
      </w:r>
      <w:r w:rsidR="00436B50" w:rsidRPr="008303C4">
        <w:rPr>
          <w:rFonts w:cs="Arial"/>
          <w:szCs w:val="24"/>
        </w:rPr>
        <w:t>this must be noted that w</w:t>
      </w:r>
      <w:r w:rsidRPr="008303C4">
        <w:rPr>
          <w:rFonts w:cs="Arial"/>
          <w:szCs w:val="24"/>
        </w:rPr>
        <w:t xml:space="preserve">hile extensive intervention </w:t>
      </w:r>
      <w:r w:rsidR="00436B50" w:rsidRPr="008303C4">
        <w:rPr>
          <w:rFonts w:cs="Arial"/>
          <w:szCs w:val="24"/>
        </w:rPr>
        <w:t>might</w:t>
      </w:r>
      <w:r w:rsidRPr="008303C4">
        <w:rPr>
          <w:rFonts w:cs="Arial"/>
          <w:szCs w:val="24"/>
        </w:rPr>
        <w:t xml:space="preserve"> not be required</w:t>
      </w:r>
      <w:r w:rsidR="00436B50" w:rsidRPr="008303C4">
        <w:rPr>
          <w:rFonts w:cs="Arial"/>
          <w:szCs w:val="24"/>
        </w:rPr>
        <w:t xml:space="preserve"> all the time</w:t>
      </w:r>
      <w:r w:rsidRPr="008303C4">
        <w:rPr>
          <w:rFonts w:cs="Arial"/>
          <w:szCs w:val="24"/>
        </w:rPr>
        <w:t xml:space="preserve">, </w:t>
      </w:r>
      <w:r w:rsidR="00436B50" w:rsidRPr="008303C4">
        <w:rPr>
          <w:rFonts w:cs="Arial"/>
          <w:szCs w:val="24"/>
        </w:rPr>
        <w:t>elementary</w:t>
      </w:r>
      <w:r w:rsidRPr="008303C4">
        <w:rPr>
          <w:rFonts w:cs="Arial"/>
          <w:szCs w:val="24"/>
        </w:rPr>
        <w:t xml:space="preserve"> direction a</w:t>
      </w:r>
      <w:r w:rsidR="00436B50" w:rsidRPr="008303C4">
        <w:rPr>
          <w:rFonts w:cs="Arial"/>
          <w:szCs w:val="24"/>
        </w:rPr>
        <w:t>s well as</w:t>
      </w:r>
      <w:r w:rsidRPr="008303C4">
        <w:rPr>
          <w:rFonts w:cs="Arial"/>
          <w:szCs w:val="24"/>
        </w:rPr>
        <w:t xml:space="preserve"> competent management can </w:t>
      </w:r>
      <w:r w:rsidR="00436B50" w:rsidRPr="008303C4">
        <w:rPr>
          <w:rFonts w:cs="Arial"/>
          <w:szCs w:val="24"/>
        </w:rPr>
        <w:t xml:space="preserve">be extremely </w:t>
      </w:r>
      <w:r w:rsidRPr="008303C4">
        <w:rPr>
          <w:rFonts w:cs="Arial"/>
          <w:szCs w:val="24"/>
        </w:rPr>
        <w:t>help</w:t>
      </w:r>
      <w:r w:rsidR="00436B50" w:rsidRPr="008303C4">
        <w:rPr>
          <w:rFonts w:cs="Arial"/>
          <w:szCs w:val="24"/>
        </w:rPr>
        <w:t xml:space="preserve">ful for </w:t>
      </w:r>
      <w:r w:rsidRPr="008303C4">
        <w:rPr>
          <w:rFonts w:cs="Arial"/>
          <w:szCs w:val="24"/>
        </w:rPr>
        <w:t>enhanc</w:t>
      </w:r>
      <w:r w:rsidR="00436B50" w:rsidRPr="008303C4">
        <w:rPr>
          <w:rFonts w:cs="Arial"/>
          <w:szCs w:val="24"/>
        </w:rPr>
        <w:t>ing</w:t>
      </w:r>
      <w:r w:rsidRPr="008303C4">
        <w:rPr>
          <w:rFonts w:cs="Arial"/>
          <w:szCs w:val="24"/>
        </w:rPr>
        <w:t xml:space="preserve"> hiring team relations and </w:t>
      </w:r>
      <w:r w:rsidR="00436B50" w:rsidRPr="008303C4">
        <w:rPr>
          <w:rFonts w:cs="Arial"/>
          <w:szCs w:val="24"/>
        </w:rPr>
        <w:t>even collaborative working</w:t>
      </w:r>
      <w:r w:rsidRPr="008303C4">
        <w:rPr>
          <w:rFonts w:cs="Arial"/>
          <w:szCs w:val="24"/>
        </w:rPr>
        <w:t>.</w:t>
      </w:r>
      <w:r w:rsidR="00C03361" w:rsidRPr="008303C4">
        <w:rPr>
          <w:rFonts w:cs="Arial"/>
          <w:szCs w:val="24"/>
        </w:rPr>
        <w:t xml:space="preserve"> Another effective solution for talent management can be encouraging staff in taking ownership of their assigned work for developing a trustable atmosphere at workplace</w:t>
      </w:r>
      <w:r w:rsidR="0006055C" w:rsidRPr="008303C4">
        <w:rPr>
          <w:rFonts w:cs="Arial"/>
          <w:szCs w:val="24"/>
        </w:rPr>
        <w:t xml:space="preserve"> (</w:t>
      </w:r>
      <w:proofErr w:type="spellStart"/>
      <w:r w:rsidR="0006055C" w:rsidRPr="008303C4">
        <w:rPr>
          <w:rFonts w:cs="Arial"/>
          <w:szCs w:val="24"/>
          <w:shd w:val="clear" w:color="auto" w:fill="FFFFFF"/>
        </w:rPr>
        <w:t>Jooss</w:t>
      </w:r>
      <w:proofErr w:type="spellEnd"/>
      <w:r w:rsidR="0006055C" w:rsidRPr="008303C4">
        <w:rPr>
          <w:rFonts w:cs="Arial"/>
          <w:szCs w:val="24"/>
          <w:shd w:val="clear" w:color="auto" w:fill="FFFFFF"/>
        </w:rPr>
        <w:t xml:space="preserve">, </w:t>
      </w:r>
      <w:proofErr w:type="spellStart"/>
      <w:r w:rsidR="0006055C" w:rsidRPr="008303C4">
        <w:rPr>
          <w:rFonts w:cs="Arial"/>
          <w:szCs w:val="24"/>
          <w:shd w:val="clear" w:color="auto" w:fill="FFFFFF"/>
        </w:rPr>
        <w:t>Burbach</w:t>
      </w:r>
      <w:proofErr w:type="spellEnd"/>
      <w:r w:rsidR="0006055C" w:rsidRPr="008303C4">
        <w:rPr>
          <w:rFonts w:cs="Arial"/>
          <w:szCs w:val="24"/>
          <w:shd w:val="clear" w:color="auto" w:fill="FFFFFF"/>
        </w:rPr>
        <w:t xml:space="preserve"> and </w:t>
      </w:r>
      <w:proofErr w:type="spellStart"/>
      <w:r w:rsidR="0006055C" w:rsidRPr="008303C4">
        <w:rPr>
          <w:rFonts w:cs="Arial"/>
          <w:szCs w:val="24"/>
          <w:shd w:val="clear" w:color="auto" w:fill="FFFFFF"/>
        </w:rPr>
        <w:t>Ruël</w:t>
      </w:r>
      <w:proofErr w:type="spellEnd"/>
      <w:r w:rsidR="0006055C" w:rsidRPr="008303C4">
        <w:rPr>
          <w:rFonts w:cs="Arial"/>
          <w:szCs w:val="24"/>
          <w:shd w:val="clear" w:color="auto" w:fill="FFFFFF"/>
        </w:rPr>
        <w:t>, 2021</w:t>
      </w:r>
      <w:r w:rsidR="0006055C" w:rsidRPr="008303C4">
        <w:rPr>
          <w:rFonts w:cs="Arial"/>
          <w:szCs w:val="24"/>
        </w:rPr>
        <w:t>)</w:t>
      </w:r>
      <w:r w:rsidR="00C03361" w:rsidRPr="008303C4">
        <w:rPr>
          <w:rFonts w:cs="Arial"/>
          <w:szCs w:val="24"/>
        </w:rPr>
        <w:t xml:space="preserve">. This step would definitely facilitate them in growing as well as developing their expertise while at the same time helping in reduction of their workload. In addition, enablement of staffs in taking ownership would appreciably upsurge engagement besides fostering </w:t>
      </w:r>
      <w:r w:rsidR="008925C8" w:rsidRPr="008303C4">
        <w:rPr>
          <w:rFonts w:cs="Arial"/>
          <w:szCs w:val="24"/>
        </w:rPr>
        <w:t xml:space="preserve">a </w:t>
      </w:r>
      <w:r w:rsidR="00C03361" w:rsidRPr="008303C4">
        <w:rPr>
          <w:rFonts w:cs="Arial"/>
          <w:szCs w:val="24"/>
        </w:rPr>
        <w:t xml:space="preserve">culture </w:t>
      </w:r>
      <w:r w:rsidR="008925C8" w:rsidRPr="008303C4">
        <w:rPr>
          <w:rFonts w:cs="Arial"/>
          <w:szCs w:val="24"/>
        </w:rPr>
        <w:t xml:space="preserve">of learning </w:t>
      </w:r>
      <w:r w:rsidR="00C03361" w:rsidRPr="008303C4">
        <w:rPr>
          <w:rFonts w:cs="Arial"/>
          <w:szCs w:val="24"/>
        </w:rPr>
        <w:t>in the organization.</w:t>
      </w:r>
      <w:r w:rsidR="001F7C8A" w:rsidRPr="008303C4">
        <w:rPr>
          <w:rFonts w:cs="Arial"/>
          <w:szCs w:val="24"/>
        </w:rPr>
        <w:t xml:space="preserve"> Employees who prefer to work hard desire to be highly recognized for their efforts particularly during hard times</w:t>
      </w:r>
      <w:r w:rsidR="002267F7" w:rsidRPr="008303C4">
        <w:rPr>
          <w:rFonts w:cs="Arial"/>
          <w:szCs w:val="24"/>
        </w:rPr>
        <w:t xml:space="preserve"> (</w:t>
      </w:r>
      <w:r w:rsidR="002267F7" w:rsidRPr="008303C4">
        <w:rPr>
          <w:rFonts w:cs="Arial"/>
          <w:szCs w:val="24"/>
          <w:shd w:val="clear" w:color="auto" w:fill="FFFFFF"/>
        </w:rPr>
        <w:t>Burrell, 2020</w:t>
      </w:r>
      <w:r w:rsidR="002267F7" w:rsidRPr="008303C4">
        <w:rPr>
          <w:rFonts w:cs="Arial"/>
          <w:szCs w:val="24"/>
        </w:rPr>
        <w:t>)</w:t>
      </w:r>
      <w:r w:rsidR="001F7C8A" w:rsidRPr="008303C4">
        <w:rPr>
          <w:rFonts w:cs="Arial"/>
          <w:szCs w:val="24"/>
        </w:rPr>
        <w:t>. Hence effective feedback system will keep staff highly motivated in achieving their goals and celebrating team accomplishments. Henceforth recognizing staff can help Amazon in building a productive and healthy team.</w:t>
      </w:r>
    </w:p>
    <w:p w:rsidR="00E7105C" w:rsidRPr="008303C4" w:rsidRDefault="00E7105C" w:rsidP="008303C4">
      <w:pPr>
        <w:pStyle w:val="Heading2"/>
        <w:rPr>
          <w:rFonts w:cs="Arial"/>
          <w:szCs w:val="24"/>
        </w:rPr>
      </w:pPr>
      <w:bookmarkStart w:id="10" w:name="_Toc113060340"/>
      <w:r w:rsidRPr="008303C4">
        <w:rPr>
          <w:rFonts w:cs="Arial"/>
          <w:szCs w:val="24"/>
        </w:rPr>
        <w:t>Use decision-making technique for evaluating range of solutions</w:t>
      </w:r>
      <w:bookmarkEnd w:id="10"/>
    </w:p>
    <w:p w:rsidR="00EF2DBF" w:rsidRPr="008303C4" w:rsidRDefault="00AE4EF2" w:rsidP="008303C4">
      <w:pPr>
        <w:rPr>
          <w:rFonts w:cs="Arial"/>
          <w:szCs w:val="24"/>
        </w:rPr>
      </w:pPr>
      <w:r w:rsidRPr="008303C4">
        <w:rPr>
          <w:rFonts w:cs="Arial"/>
          <w:szCs w:val="24"/>
        </w:rPr>
        <w:t>In due process of evaluating wide range of solutions for effective talent management, decision-making seems to be a very crucial business skill that w</w:t>
      </w:r>
      <w:r w:rsidR="00346A4C" w:rsidRPr="008303C4">
        <w:rPr>
          <w:rFonts w:cs="Arial"/>
          <w:szCs w:val="24"/>
        </w:rPr>
        <w:t>ould</w:t>
      </w:r>
      <w:r w:rsidRPr="008303C4">
        <w:rPr>
          <w:rFonts w:cs="Arial"/>
          <w:szCs w:val="24"/>
        </w:rPr>
        <w:t xml:space="preserve"> </w:t>
      </w:r>
      <w:r w:rsidR="00346A4C" w:rsidRPr="008303C4">
        <w:rPr>
          <w:rFonts w:cs="Arial"/>
          <w:szCs w:val="24"/>
        </w:rPr>
        <w:t xml:space="preserve">noticeably </w:t>
      </w:r>
      <w:r w:rsidRPr="008303C4">
        <w:rPr>
          <w:rFonts w:cs="Arial"/>
          <w:szCs w:val="24"/>
        </w:rPr>
        <w:t>escalate organisational performance</w:t>
      </w:r>
      <w:r w:rsidR="00483379" w:rsidRPr="008303C4">
        <w:rPr>
          <w:rFonts w:cs="Arial"/>
          <w:szCs w:val="24"/>
        </w:rPr>
        <w:t xml:space="preserve"> and productivity</w:t>
      </w:r>
      <w:r w:rsidRPr="008303C4">
        <w:rPr>
          <w:rFonts w:cs="Arial"/>
          <w:szCs w:val="24"/>
        </w:rPr>
        <w:t xml:space="preserve">. </w:t>
      </w:r>
      <w:r w:rsidR="00860C3E" w:rsidRPr="008303C4">
        <w:rPr>
          <w:rFonts w:cs="Arial"/>
          <w:szCs w:val="24"/>
        </w:rPr>
        <w:t xml:space="preserve">In the case of Amazon’s talent management process, normative decision theory has been applied with is primarily concerned about the way an agent seeks to choose while faced with some problem. </w:t>
      </w:r>
      <w:r w:rsidR="00CE715D" w:rsidRPr="008303C4">
        <w:rPr>
          <w:rFonts w:cs="Arial"/>
          <w:szCs w:val="24"/>
          <w:shd w:val="clear" w:color="auto" w:fill="FFFFFF"/>
        </w:rPr>
        <w:t>Elliott (2019) discussed that i</w:t>
      </w:r>
      <w:r w:rsidR="00860C3E" w:rsidRPr="008303C4">
        <w:rPr>
          <w:rFonts w:cs="Arial"/>
          <w:szCs w:val="24"/>
        </w:rPr>
        <w:t xml:space="preserve">n </w:t>
      </w:r>
      <w:r w:rsidR="00CE715D" w:rsidRPr="008303C4">
        <w:rPr>
          <w:rFonts w:cs="Arial"/>
          <w:szCs w:val="24"/>
        </w:rPr>
        <w:t xml:space="preserve">normative decision-making </w:t>
      </w:r>
      <w:r w:rsidR="00860C3E" w:rsidRPr="008303C4">
        <w:rPr>
          <w:rFonts w:cs="Arial"/>
          <w:szCs w:val="24"/>
        </w:rPr>
        <w:t xml:space="preserve">process, </w:t>
      </w:r>
      <w:r w:rsidR="00CE715D" w:rsidRPr="008303C4">
        <w:rPr>
          <w:rFonts w:cs="Arial"/>
          <w:szCs w:val="24"/>
        </w:rPr>
        <w:t xml:space="preserve">the </w:t>
      </w:r>
      <w:r w:rsidR="00860C3E" w:rsidRPr="008303C4">
        <w:rPr>
          <w:rFonts w:cs="Arial"/>
          <w:szCs w:val="24"/>
        </w:rPr>
        <w:t xml:space="preserve">decision problem is </w:t>
      </w:r>
      <w:r w:rsidR="004E4C9C" w:rsidRPr="008303C4">
        <w:rPr>
          <w:rFonts w:cs="Arial"/>
          <w:szCs w:val="24"/>
        </w:rPr>
        <w:t xml:space="preserve">thought to be consisting of a series of acts, all of which are within the power for agent to select. </w:t>
      </w:r>
      <w:r w:rsidR="00151CE6" w:rsidRPr="008303C4">
        <w:rPr>
          <w:rFonts w:cs="Arial"/>
          <w:szCs w:val="24"/>
        </w:rPr>
        <w:t xml:space="preserve">Such acts are exclusive as well as jointly exhaustive and each one is having a range of various outcomes being dependent on which state of world seems </w:t>
      </w:r>
      <w:r w:rsidR="00A97FC4" w:rsidRPr="008303C4">
        <w:rPr>
          <w:rFonts w:cs="Arial"/>
          <w:szCs w:val="24"/>
        </w:rPr>
        <w:t>real</w:t>
      </w:r>
      <w:r w:rsidR="00151CE6" w:rsidRPr="008303C4">
        <w:rPr>
          <w:rFonts w:cs="Arial"/>
          <w:szCs w:val="24"/>
        </w:rPr>
        <w:t xml:space="preserve">. </w:t>
      </w:r>
      <w:r w:rsidR="00DB4817" w:rsidRPr="008303C4">
        <w:rPr>
          <w:rFonts w:cs="Arial"/>
          <w:szCs w:val="24"/>
        </w:rPr>
        <w:t xml:space="preserve">While identifying the best solution for talent management in Amazon, the psychological process, which affects decision-making, has been ignored. </w:t>
      </w:r>
      <w:r w:rsidR="002B39BE" w:rsidRPr="008303C4">
        <w:rPr>
          <w:rFonts w:cs="Arial"/>
          <w:szCs w:val="24"/>
        </w:rPr>
        <w:t>However, t</w:t>
      </w:r>
      <w:r w:rsidR="00DB4817" w:rsidRPr="008303C4">
        <w:rPr>
          <w:rFonts w:cs="Arial"/>
          <w:szCs w:val="24"/>
        </w:rPr>
        <w:t xml:space="preserve">o make the best possible decision has been prioritised. </w:t>
      </w:r>
    </w:p>
    <w:p w:rsidR="00A21C4A" w:rsidRPr="008303C4" w:rsidRDefault="00251D96" w:rsidP="008303C4">
      <w:pPr>
        <w:rPr>
          <w:rFonts w:cs="Arial"/>
          <w:szCs w:val="24"/>
        </w:rPr>
      </w:pPr>
      <w:r w:rsidRPr="008303C4">
        <w:rPr>
          <w:rFonts w:cs="Arial"/>
          <w:szCs w:val="24"/>
        </w:rPr>
        <w:t xml:space="preserve">In the case of Amazon, the technological experts have long dreamed to harness software tools to broaden the recruitment net and hence reduce high reliance on the subjective sentiments of human recruiters. Hence, machine learning is about to gain traction in talent management program in Amazon. </w:t>
      </w:r>
      <w:r w:rsidR="00326CA7" w:rsidRPr="008303C4">
        <w:rPr>
          <w:rFonts w:cs="Arial"/>
          <w:szCs w:val="24"/>
        </w:rPr>
        <w:t xml:space="preserve">As stated by </w:t>
      </w:r>
      <w:r w:rsidR="00326CA7" w:rsidRPr="008303C4">
        <w:rPr>
          <w:rFonts w:cs="Arial"/>
          <w:szCs w:val="24"/>
          <w:shd w:val="clear" w:color="auto" w:fill="FFFFFF"/>
        </w:rPr>
        <w:t>Cutter (2019), t</w:t>
      </w:r>
      <w:r w:rsidR="00961146" w:rsidRPr="008303C4">
        <w:rPr>
          <w:rFonts w:cs="Arial"/>
          <w:szCs w:val="24"/>
        </w:rPr>
        <w:t>he most effective solution can be development of AI that can fast crawl</w:t>
      </w:r>
      <w:r w:rsidR="008C4875" w:rsidRPr="008303C4">
        <w:rPr>
          <w:rFonts w:cs="Arial"/>
          <w:szCs w:val="24"/>
        </w:rPr>
        <w:t xml:space="preserve"> across </w:t>
      </w:r>
      <w:r w:rsidR="00961146" w:rsidRPr="008303C4">
        <w:rPr>
          <w:rFonts w:cs="Arial"/>
          <w:szCs w:val="24"/>
        </w:rPr>
        <w:t xml:space="preserve">the entire web as well as identify applicants who are worth enough to be recruited. </w:t>
      </w:r>
      <w:r w:rsidR="00195B8F" w:rsidRPr="008303C4">
        <w:rPr>
          <w:rFonts w:cs="Arial"/>
          <w:szCs w:val="24"/>
        </w:rPr>
        <w:t xml:space="preserve">This is essential to develop computer models, which are extensively specific to locations and job functions. AI oriented talent intelligence program would help HR teams in Amazon to </w:t>
      </w:r>
      <w:r w:rsidR="002461DC" w:rsidRPr="008303C4">
        <w:rPr>
          <w:rFonts w:cs="Arial"/>
          <w:szCs w:val="24"/>
        </w:rPr>
        <w:t>reveal</w:t>
      </w:r>
      <w:r w:rsidR="00195B8F" w:rsidRPr="008303C4">
        <w:rPr>
          <w:rFonts w:cs="Arial"/>
          <w:szCs w:val="24"/>
        </w:rPr>
        <w:t xml:space="preserve"> their high commitment towards career management. </w:t>
      </w:r>
      <w:r w:rsidR="007871EA" w:rsidRPr="008303C4">
        <w:rPr>
          <w:rFonts w:cs="Arial"/>
          <w:szCs w:val="24"/>
        </w:rPr>
        <w:t xml:space="preserve">AI based applications will provide talent management teams the essential competency of mapping employees’ careers in the company depending on the data from resumes as well as historical data about expertise necessary in certain roles. </w:t>
      </w:r>
    </w:p>
    <w:p w:rsidR="00E7105C" w:rsidRPr="008303C4" w:rsidRDefault="00E7105C" w:rsidP="008303C4">
      <w:pPr>
        <w:pStyle w:val="Heading2"/>
        <w:rPr>
          <w:rFonts w:cs="Arial"/>
          <w:szCs w:val="24"/>
        </w:rPr>
      </w:pPr>
      <w:bookmarkStart w:id="11" w:name="_Toc113060341"/>
      <w:r w:rsidRPr="008303C4">
        <w:rPr>
          <w:rFonts w:cs="Arial"/>
          <w:szCs w:val="24"/>
        </w:rPr>
        <w:t>Develop a plan for implementing the solution</w:t>
      </w:r>
      <w:bookmarkEnd w:id="11"/>
    </w:p>
    <w:p w:rsidR="00C416A9" w:rsidRPr="008303C4" w:rsidRDefault="00C416A9" w:rsidP="008303C4">
      <w:pPr>
        <w:rPr>
          <w:rFonts w:cs="Arial"/>
          <w:szCs w:val="24"/>
        </w:rPr>
      </w:pPr>
      <w:r w:rsidRPr="008303C4">
        <w:rPr>
          <w:rFonts w:cs="Arial"/>
          <w:szCs w:val="24"/>
        </w:rPr>
        <w:t xml:space="preserve">For effective implementation of AI within the talent management process, this is very essential </w:t>
      </w:r>
      <w:r w:rsidR="00C60D50" w:rsidRPr="008303C4">
        <w:rPr>
          <w:rFonts w:cs="Arial"/>
          <w:szCs w:val="24"/>
        </w:rPr>
        <w:t xml:space="preserve">at first </w:t>
      </w:r>
      <w:r w:rsidRPr="008303C4">
        <w:rPr>
          <w:rFonts w:cs="Arial"/>
          <w:szCs w:val="24"/>
        </w:rPr>
        <w:t xml:space="preserve">for Amazon to </w:t>
      </w:r>
      <w:r w:rsidRPr="008303C4">
        <w:rPr>
          <w:rFonts w:cs="Arial"/>
          <w:i/>
          <w:szCs w:val="24"/>
        </w:rPr>
        <w:t>educate candidates as well as obtain their consent</w:t>
      </w:r>
      <w:r w:rsidRPr="008303C4">
        <w:rPr>
          <w:rFonts w:cs="Arial"/>
          <w:szCs w:val="24"/>
        </w:rPr>
        <w:t xml:space="preserve">. Prospective employees must be asked for opting in and well a providing their personal information to the Company knowing that this will be assessed, stored and utilised by the AI based systems to make informed decisions. </w:t>
      </w:r>
      <w:r w:rsidR="00C60D50" w:rsidRPr="008303C4">
        <w:rPr>
          <w:rFonts w:cs="Arial"/>
          <w:szCs w:val="24"/>
        </w:rPr>
        <w:t>In the next stage, this is mandatory to make more investment in system, which can optimise accuracy and fairness in talent management process. More personalised and dynamic scoring algorithms must essentially be integrated in the AI models for avoiding flaws that are found in cognitive capability tests</w:t>
      </w:r>
      <w:r w:rsidR="002E2CE5" w:rsidRPr="008303C4">
        <w:rPr>
          <w:rFonts w:cs="Arial"/>
          <w:szCs w:val="24"/>
        </w:rPr>
        <w:t xml:space="preserve"> (</w:t>
      </w:r>
      <w:r w:rsidR="002E2CE5" w:rsidRPr="008303C4">
        <w:rPr>
          <w:rFonts w:cs="Arial"/>
          <w:szCs w:val="24"/>
          <w:shd w:val="clear" w:color="auto" w:fill="FFFFFF"/>
        </w:rPr>
        <w:t>Chamorro-</w:t>
      </w:r>
      <w:proofErr w:type="spellStart"/>
      <w:r w:rsidR="002E2CE5" w:rsidRPr="008303C4">
        <w:rPr>
          <w:rFonts w:cs="Arial"/>
          <w:szCs w:val="24"/>
          <w:shd w:val="clear" w:color="auto" w:fill="FFFFFF"/>
        </w:rPr>
        <w:t>Premuzic</w:t>
      </w:r>
      <w:proofErr w:type="spellEnd"/>
      <w:r w:rsidR="002E2CE5" w:rsidRPr="008303C4">
        <w:rPr>
          <w:rFonts w:cs="Arial"/>
          <w:szCs w:val="24"/>
          <w:shd w:val="clear" w:color="auto" w:fill="FFFFFF"/>
        </w:rPr>
        <w:t xml:space="preserve">, </w:t>
      </w:r>
      <w:proofErr w:type="spellStart"/>
      <w:r w:rsidR="002E2CE5" w:rsidRPr="008303C4">
        <w:rPr>
          <w:rFonts w:cs="Arial"/>
          <w:szCs w:val="24"/>
          <w:shd w:val="clear" w:color="auto" w:fill="FFFFFF"/>
        </w:rPr>
        <w:t>Polli</w:t>
      </w:r>
      <w:proofErr w:type="spellEnd"/>
      <w:r w:rsidR="002E2CE5" w:rsidRPr="008303C4">
        <w:rPr>
          <w:rFonts w:cs="Arial"/>
          <w:szCs w:val="24"/>
          <w:shd w:val="clear" w:color="auto" w:fill="FFFFFF"/>
        </w:rPr>
        <w:t xml:space="preserve"> and </w:t>
      </w:r>
      <w:proofErr w:type="spellStart"/>
      <w:r w:rsidR="002E2CE5" w:rsidRPr="008303C4">
        <w:rPr>
          <w:rFonts w:cs="Arial"/>
          <w:szCs w:val="24"/>
          <w:shd w:val="clear" w:color="auto" w:fill="FFFFFF"/>
        </w:rPr>
        <w:t>Dattner</w:t>
      </w:r>
      <w:proofErr w:type="spellEnd"/>
      <w:r w:rsidR="002E2CE5" w:rsidRPr="008303C4">
        <w:rPr>
          <w:rFonts w:cs="Arial"/>
          <w:szCs w:val="24"/>
          <w:shd w:val="clear" w:color="auto" w:fill="FFFFFF"/>
        </w:rPr>
        <w:t>, 2019</w:t>
      </w:r>
      <w:r w:rsidR="002E2CE5" w:rsidRPr="008303C4">
        <w:rPr>
          <w:rFonts w:cs="Arial"/>
          <w:szCs w:val="24"/>
        </w:rPr>
        <w:t>)</w:t>
      </w:r>
      <w:r w:rsidR="00C60D50" w:rsidRPr="008303C4">
        <w:rPr>
          <w:rFonts w:cs="Arial"/>
          <w:szCs w:val="24"/>
        </w:rPr>
        <w:t xml:space="preserve">. </w:t>
      </w:r>
      <w:r w:rsidR="0061130F" w:rsidRPr="008303C4">
        <w:rPr>
          <w:rFonts w:cs="Arial"/>
          <w:szCs w:val="24"/>
        </w:rPr>
        <w:t>In the third phase, this is essential for Amazon to develop some open-</w:t>
      </w:r>
      <w:r w:rsidR="004B690B" w:rsidRPr="008303C4">
        <w:rPr>
          <w:rFonts w:cs="Arial"/>
          <w:szCs w:val="24"/>
        </w:rPr>
        <w:t>source</w:t>
      </w:r>
      <w:r w:rsidR="0061130F" w:rsidRPr="008303C4">
        <w:rPr>
          <w:rFonts w:cs="Arial"/>
          <w:szCs w:val="24"/>
        </w:rPr>
        <w:t xml:space="preserve"> systems as well as conduct third party audits. </w:t>
      </w:r>
      <w:r w:rsidR="004B690B" w:rsidRPr="008303C4">
        <w:rPr>
          <w:rFonts w:cs="Arial"/>
          <w:szCs w:val="24"/>
        </w:rPr>
        <w:t xml:space="preserve">In due process, the developers and tech firms must be made accountable with allowing other persons to audit the techniques to be utilised in analysing their applications. In the next step, all usual data collection techniques and practices must be used during hiring. Any information, which should never be included or collected in traditional hiring procedure for ethical reasons, should never be enforced in AI systems. Private information regarding emotional, mental or physical conditions, substance usage, genetic information etc. should not be entered. In case such issues are addressed, this is expected that ethical AI can appreciably </w:t>
      </w:r>
      <w:r w:rsidR="007450B6" w:rsidRPr="008303C4">
        <w:rPr>
          <w:rFonts w:cs="Arial"/>
          <w:szCs w:val="24"/>
        </w:rPr>
        <w:t>improve</w:t>
      </w:r>
      <w:r w:rsidR="004B690B" w:rsidRPr="008303C4">
        <w:rPr>
          <w:rFonts w:cs="Arial"/>
          <w:szCs w:val="24"/>
        </w:rPr>
        <w:t xml:space="preserve"> talent management program in Amazon by never sho</w:t>
      </w:r>
      <w:r w:rsidR="007450B6" w:rsidRPr="008303C4">
        <w:rPr>
          <w:rFonts w:cs="Arial"/>
          <w:szCs w:val="24"/>
        </w:rPr>
        <w:t>w</w:t>
      </w:r>
      <w:r w:rsidR="004B690B" w:rsidRPr="008303C4">
        <w:rPr>
          <w:rFonts w:cs="Arial"/>
          <w:szCs w:val="24"/>
        </w:rPr>
        <w:t xml:space="preserve">ing biasness in hiring and enhancing meritocracy as well as making perfect association between employee success, effort and talent far greater than this has been witnessed in the past. </w:t>
      </w:r>
    </w:p>
    <w:p w:rsidR="00E7105C" w:rsidRPr="008303C4" w:rsidRDefault="00E7105C" w:rsidP="008303C4">
      <w:pPr>
        <w:pStyle w:val="Heading2"/>
        <w:rPr>
          <w:rFonts w:cs="Arial"/>
          <w:szCs w:val="24"/>
        </w:rPr>
      </w:pPr>
      <w:bookmarkStart w:id="12" w:name="_Toc113060342"/>
      <w:r w:rsidRPr="008303C4">
        <w:rPr>
          <w:rFonts w:cs="Arial"/>
          <w:szCs w:val="24"/>
        </w:rPr>
        <w:t>Communicate the plan to stakeholders</w:t>
      </w:r>
      <w:bookmarkEnd w:id="12"/>
    </w:p>
    <w:p w:rsidR="00EF2DBF" w:rsidRPr="008303C4" w:rsidRDefault="001917E5" w:rsidP="008303C4">
      <w:pPr>
        <w:rPr>
          <w:rFonts w:cs="Arial"/>
          <w:szCs w:val="24"/>
        </w:rPr>
      </w:pPr>
      <w:r w:rsidRPr="008303C4">
        <w:rPr>
          <w:rFonts w:cs="Arial"/>
          <w:szCs w:val="24"/>
        </w:rPr>
        <w:t>All the progress in due process of talent management using AI programs must essentially be communicated to the stakeholders. In this respect, using e-mail can be considered as the most popular tool for communicating to stakeholders. The benefits are realised in terms of immediate delivery of the valuable information, reporting about engagement, customisable content, etc.</w:t>
      </w:r>
      <w:r w:rsidR="00DE752C" w:rsidRPr="008303C4">
        <w:rPr>
          <w:rFonts w:cs="Arial"/>
          <w:szCs w:val="24"/>
        </w:rPr>
        <w:t xml:space="preserve"> </w:t>
      </w:r>
      <w:r w:rsidR="00DE752C" w:rsidRPr="008303C4">
        <w:rPr>
          <w:rFonts w:cs="Arial"/>
          <w:szCs w:val="24"/>
          <w:shd w:val="clear" w:color="auto" w:fill="FFFFFF"/>
        </w:rPr>
        <w:t>(</w:t>
      </w:r>
      <w:proofErr w:type="spellStart"/>
      <w:r w:rsidR="00DE752C" w:rsidRPr="008303C4">
        <w:rPr>
          <w:rFonts w:cs="Arial"/>
          <w:szCs w:val="24"/>
          <w:shd w:val="clear" w:color="auto" w:fill="FFFFFF"/>
        </w:rPr>
        <w:t>Tagabe</w:t>
      </w:r>
      <w:proofErr w:type="spellEnd"/>
      <w:r w:rsidR="00DE752C" w:rsidRPr="008303C4">
        <w:rPr>
          <w:rFonts w:cs="Arial"/>
          <w:szCs w:val="24"/>
          <w:shd w:val="clear" w:color="auto" w:fill="FFFFFF"/>
        </w:rPr>
        <w:t>, 2021).</w:t>
      </w:r>
      <w:r w:rsidRPr="008303C4">
        <w:rPr>
          <w:rFonts w:cs="Arial"/>
          <w:szCs w:val="24"/>
        </w:rPr>
        <w:t xml:space="preserve"> </w:t>
      </w:r>
      <w:r w:rsidR="001B5037" w:rsidRPr="008303C4">
        <w:rPr>
          <w:rFonts w:cs="Arial"/>
          <w:szCs w:val="24"/>
        </w:rPr>
        <w:t xml:space="preserve">This would appreciably make the process extremely effective in managing communication with all stakeholders. </w:t>
      </w:r>
      <w:r w:rsidR="00677A00" w:rsidRPr="008303C4">
        <w:rPr>
          <w:rFonts w:cs="Arial"/>
          <w:szCs w:val="24"/>
        </w:rPr>
        <w:t xml:space="preserve">Amazon must try weekly digest for informing stakeholders about the top-level information identified in the entire week. This would include budget update for developing AI programs, news of the week, next essential steps, photos, news of the week, top-level project plans, etc. </w:t>
      </w:r>
      <w:r w:rsidR="007F3B6D" w:rsidRPr="008303C4">
        <w:rPr>
          <w:rFonts w:cs="Arial"/>
          <w:szCs w:val="24"/>
        </w:rPr>
        <w:t>Automated e-mail updates on daily basis sent to all stakeholders can be very effective. Automating the information delivery will minimise administrative lead as well as increase consistency. Visually appealing templates can make the information stress-free to digest.</w:t>
      </w:r>
    </w:p>
    <w:p w:rsidR="00E7105C" w:rsidRPr="008303C4" w:rsidRDefault="00E7105C" w:rsidP="008303C4">
      <w:pPr>
        <w:pStyle w:val="Heading2"/>
        <w:rPr>
          <w:rFonts w:cs="Arial"/>
          <w:szCs w:val="24"/>
        </w:rPr>
      </w:pPr>
      <w:bookmarkStart w:id="13" w:name="_Toc113060343"/>
      <w:r w:rsidRPr="008303C4">
        <w:rPr>
          <w:rFonts w:cs="Arial"/>
          <w:szCs w:val="24"/>
        </w:rPr>
        <w:t>Assess appropriate review and monitoring techniques</w:t>
      </w:r>
      <w:r w:rsidR="00F421B8" w:rsidRPr="008303C4">
        <w:rPr>
          <w:rFonts w:cs="Arial"/>
          <w:szCs w:val="24"/>
        </w:rPr>
        <w:t xml:space="preserve"> to ensure successful implementation of the </w:t>
      </w:r>
      <w:r w:rsidR="00EF2DBF" w:rsidRPr="008303C4">
        <w:rPr>
          <w:rFonts w:cs="Arial"/>
          <w:szCs w:val="24"/>
        </w:rPr>
        <w:t xml:space="preserve">proposed </w:t>
      </w:r>
      <w:r w:rsidR="00F421B8" w:rsidRPr="008303C4">
        <w:rPr>
          <w:rFonts w:cs="Arial"/>
          <w:szCs w:val="24"/>
        </w:rPr>
        <w:t>solution</w:t>
      </w:r>
      <w:bookmarkEnd w:id="13"/>
    </w:p>
    <w:p w:rsidR="003C25B4" w:rsidRPr="008303C4" w:rsidRDefault="003C25B4" w:rsidP="008303C4">
      <w:pPr>
        <w:rPr>
          <w:rFonts w:cs="Arial"/>
          <w:szCs w:val="24"/>
        </w:rPr>
      </w:pPr>
      <w:r w:rsidRPr="008303C4">
        <w:rPr>
          <w:rFonts w:cs="Arial"/>
          <w:szCs w:val="24"/>
        </w:rPr>
        <w:t xml:space="preserve">Various key performing indicators or KPIs can be enforced for monitoring and reviewing effectiveness in talent management progress in Amazon. In this respect, estimating turnover can be a very effective decision. Tracking all leavers is </w:t>
      </w:r>
      <w:r w:rsidR="00E71D25" w:rsidRPr="008303C4">
        <w:rPr>
          <w:rFonts w:cs="Arial"/>
          <w:szCs w:val="24"/>
        </w:rPr>
        <w:t>important,</w:t>
      </w:r>
      <w:r w:rsidRPr="008303C4">
        <w:rPr>
          <w:rFonts w:cs="Arial"/>
          <w:szCs w:val="24"/>
        </w:rPr>
        <w:t xml:space="preserve"> as turnover rates will provide essential clues regarding weakness in numerous facets of talent management process</w:t>
      </w:r>
      <w:r w:rsidR="00E71D25" w:rsidRPr="008303C4">
        <w:rPr>
          <w:rFonts w:cs="Arial"/>
          <w:szCs w:val="24"/>
        </w:rPr>
        <w:t xml:space="preserve"> (</w:t>
      </w:r>
      <w:proofErr w:type="spellStart"/>
      <w:r w:rsidR="00E71D25" w:rsidRPr="008303C4">
        <w:rPr>
          <w:rFonts w:cs="Arial"/>
          <w:szCs w:val="24"/>
          <w:shd w:val="clear" w:color="auto" w:fill="FFFFFF"/>
        </w:rPr>
        <w:t>Teng</w:t>
      </w:r>
      <w:proofErr w:type="spellEnd"/>
      <w:r w:rsidR="00E71D25" w:rsidRPr="008303C4">
        <w:rPr>
          <w:rFonts w:cs="Arial"/>
          <w:szCs w:val="24"/>
          <w:shd w:val="clear" w:color="auto" w:fill="FFFFFF"/>
        </w:rPr>
        <w:t>, 2021</w:t>
      </w:r>
      <w:r w:rsidR="00E71D25" w:rsidRPr="008303C4">
        <w:rPr>
          <w:rFonts w:cs="Arial"/>
          <w:szCs w:val="24"/>
        </w:rPr>
        <w:t>)</w:t>
      </w:r>
      <w:r w:rsidRPr="008303C4">
        <w:rPr>
          <w:rFonts w:cs="Arial"/>
          <w:szCs w:val="24"/>
        </w:rPr>
        <w:t xml:space="preserve">. </w:t>
      </w:r>
      <w:r w:rsidR="00515EF5" w:rsidRPr="008303C4">
        <w:rPr>
          <w:rFonts w:cs="Arial"/>
          <w:szCs w:val="24"/>
        </w:rPr>
        <w:t xml:space="preserve">Amazon managers must calculate both voluntary turnover and involuntary turnover. </w:t>
      </w:r>
      <w:r w:rsidR="00283799" w:rsidRPr="008303C4">
        <w:rPr>
          <w:rFonts w:cs="Arial"/>
          <w:szCs w:val="24"/>
        </w:rPr>
        <w:t xml:space="preserve">Another significant metric is high performer turnover. This will provide the measure about the loss of topmost staff depending on their performance metrics. </w:t>
      </w:r>
      <w:r w:rsidR="00E7670F" w:rsidRPr="008303C4">
        <w:rPr>
          <w:rFonts w:cs="Arial"/>
          <w:szCs w:val="24"/>
        </w:rPr>
        <w:t xml:space="preserve">In addition, Amazon can enforce cost to hire technique. </w:t>
      </w:r>
      <w:r w:rsidR="004603DC" w:rsidRPr="008303C4">
        <w:rPr>
          <w:rFonts w:cs="Arial"/>
          <w:szCs w:val="24"/>
        </w:rPr>
        <w:t>This metric will measure the overall cost effecti</w:t>
      </w:r>
      <w:r w:rsidR="009600DA" w:rsidRPr="008303C4">
        <w:rPr>
          <w:rFonts w:cs="Arial"/>
          <w:szCs w:val="24"/>
        </w:rPr>
        <w:t xml:space="preserve">veness in recruiting operation. </w:t>
      </w:r>
      <w:r w:rsidR="00E71D25" w:rsidRPr="008303C4">
        <w:rPr>
          <w:rFonts w:cs="Arial"/>
          <w:szCs w:val="24"/>
        </w:rPr>
        <w:t xml:space="preserve">As discussed by </w:t>
      </w:r>
      <w:r w:rsidR="00E71D25" w:rsidRPr="008303C4">
        <w:rPr>
          <w:rFonts w:cs="Arial"/>
          <w:szCs w:val="24"/>
          <w:shd w:val="clear" w:color="auto" w:fill="FFFFFF"/>
        </w:rPr>
        <w:t>Montoya and Rivas (2019), t</w:t>
      </w:r>
      <w:r w:rsidR="004603DC" w:rsidRPr="008303C4">
        <w:rPr>
          <w:rFonts w:cs="Arial"/>
          <w:szCs w:val="24"/>
        </w:rPr>
        <w:t xml:space="preserve">his can be calculated by dividing internal and external hiring cost by the total number of hires in </w:t>
      </w:r>
      <w:r w:rsidR="009600DA" w:rsidRPr="008303C4">
        <w:rPr>
          <w:rFonts w:cs="Arial"/>
          <w:szCs w:val="24"/>
        </w:rPr>
        <w:t>particular</w:t>
      </w:r>
      <w:r w:rsidR="004603DC" w:rsidRPr="008303C4">
        <w:rPr>
          <w:rFonts w:cs="Arial"/>
          <w:szCs w:val="24"/>
        </w:rPr>
        <w:t xml:space="preserve"> time. </w:t>
      </w:r>
      <w:r w:rsidR="00E71D25" w:rsidRPr="008303C4">
        <w:rPr>
          <w:rFonts w:cs="Arial"/>
          <w:szCs w:val="24"/>
        </w:rPr>
        <w:t xml:space="preserve">Hence, such KPIs will help Amazon in ensuring successful integration of AI in talent management process. </w:t>
      </w:r>
    </w:p>
    <w:p w:rsidR="0006055C" w:rsidRPr="008303C4" w:rsidRDefault="0006055C" w:rsidP="008303C4">
      <w:pPr>
        <w:rPr>
          <w:rFonts w:cs="Arial"/>
          <w:szCs w:val="24"/>
        </w:rPr>
      </w:pPr>
    </w:p>
    <w:p w:rsidR="00E7105C" w:rsidRPr="008303C4" w:rsidRDefault="00E7105C" w:rsidP="008303C4">
      <w:pPr>
        <w:rPr>
          <w:rFonts w:cs="Arial"/>
          <w:szCs w:val="24"/>
        </w:rPr>
      </w:pPr>
    </w:p>
    <w:p w:rsidR="0006055C" w:rsidRPr="008303C4" w:rsidRDefault="0006055C" w:rsidP="008303C4">
      <w:pPr>
        <w:rPr>
          <w:rFonts w:cs="Arial"/>
          <w:szCs w:val="24"/>
        </w:rPr>
      </w:pPr>
    </w:p>
    <w:p w:rsidR="004B4621" w:rsidRPr="008303C4" w:rsidRDefault="004B4621" w:rsidP="008303C4">
      <w:pPr>
        <w:spacing w:after="200"/>
        <w:jc w:val="left"/>
        <w:rPr>
          <w:rFonts w:eastAsiaTheme="majorEastAsia" w:cs="Arial"/>
          <w:b/>
          <w:bCs/>
          <w:szCs w:val="24"/>
          <w:shd w:val="clear" w:color="auto" w:fill="FFFFFF"/>
        </w:rPr>
      </w:pPr>
      <w:r w:rsidRPr="008303C4">
        <w:rPr>
          <w:rFonts w:cs="Arial"/>
          <w:szCs w:val="24"/>
          <w:shd w:val="clear" w:color="auto" w:fill="FFFFFF"/>
        </w:rPr>
        <w:br w:type="page"/>
      </w:r>
    </w:p>
    <w:p w:rsidR="009523AF" w:rsidRPr="008303C4" w:rsidRDefault="009523AF" w:rsidP="008303C4">
      <w:pPr>
        <w:pStyle w:val="Heading1"/>
        <w:rPr>
          <w:rFonts w:cs="Arial"/>
          <w:szCs w:val="24"/>
        </w:rPr>
      </w:pPr>
      <w:bookmarkStart w:id="14" w:name="_Toc113060344"/>
      <w:r w:rsidRPr="008303C4">
        <w:rPr>
          <w:rFonts w:cs="Arial"/>
          <w:szCs w:val="24"/>
        </w:rPr>
        <w:t>References Task 1 - Role Play</w:t>
      </w:r>
      <w:bookmarkEnd w:id="14"/>
    </w:p>
    <w:p w:rsidR="009523AF" w:rsidRPr="008303C4" w:rsidRDefault="009523AF" w:rsidP="008303C4">
      <w:pPr>
        <w:rPr>
          <w:rFonts w:cs="Arial"/>
          <w:szCs w:val="24"/>
          <w:shd w:val="clear" w:color="auto" w:fill="FFFFFF"/>
        </w:rPr>
      </w:pPr>
      <w:proofErr w:type="spellStart"/>
      <w:r w:rsidRPr="008303C4">
        <w:rPr>
          <w:rFonts w:cs="Arial"/>
          <w:szCs w:val="24"/>
          <w:shd w:val="clear" w:color="auto" w:fill="FFFFFF"/>
        </w:rPr>
        <w:t>Casadei</w:t>
      </w:r>
      <w:proofErr w:type="spellEnd"/>
      <w:r w:rsidRPr="008303C4">
        <w:rPr>
          <w:rFonts w:cs="Arial"/>
          <w:szCs w:val="24"/>
          <w:shd w:val="clear" w:color="auto" w:fill="FFFFFF"/>
        </w:rPr>
        <w:t xml:space="preserve">, P. and </w:t>
      </w:r>
      <w:proofErr w:type="spellStart"/>
      <w:r w:rsidRPr="008303C4">
        <w:rPr>
          <w:rFonts w:cs="Arial"/>
          <w:szCs w:val="24"/>
          <w:shd w:val="clear" w:color="auto" w:fill="FFFFFF"/>
        </w:rPr>
        <w:t>Iammarino</w:t>
      </w:r>
      <w:proofErr w:type="spellEnd"/>
      <w:r w:rsidRPr="008303C4">
        <w:rPr>
          <w:rFonts w:cs="Arial"/>
          <w:szCs w:val="24"/>
          <w:shd w:val="clear" w:color="auto" w:fill="FFFFFF"/>
        </w:rPr>
        <w:t xml:space="preserve">, S., 2021. Trade policy shocks in the UK textile and apparel value chain: Firm perceptions of </w:t>
      </w:r>
      <w:proofErr w:type="spellStart"/>
      <w:r w:rsidRPr="008303C4">
        <w:rPr>
          <w:rFonts w:cs="Arial"/>
          <w:szCs w:val="24"/>
          <w:shd w:val="clear" w:color="auto" w:fill="FFFFFF"/>
        </w:rPr>
        <w:t>Brexit</w:t>
      </w:r>
      <w:proofErr w:type="spellEnd"/>
      <w:r w:rsidRPr="008303C4">
        <w:rPr>
          <w:rFonts w:cs="Arial"/>
          <w:szCs w:val="24"/>
          <w:shd w:val="clear" w:color="auto" w:fill="FFFFFF"/>
        </w:rPr>
        <w:t xml:space="preserve"> uncertainty. </w:t>
      </w:r>
      <w:r w:rsidRPr="008303C4">
        <w:rPr>
          <w:rFonts w:cs="Arial"/>
          <w:i/>
          <w:iCs/>
          <w:szCs w:val="24"/>
          <w:shd w:val="clear" w:color="auto" w:fill="FFFFFF"/>
        </w:rPr>
        <w:t>Journal of International Business Policy</w:t>
      </w:r>
      <w:r w:rsidRPr="008303C4">
        <w:rPr>
          <w:rFonts w:cs="Arial"/>
          <w:szCs w:val="24"/>
          <w:shd w:val="clear" w:color="auto" w:fill="FFFFFF"/>
        </w:rPr>
        <w:t>, </w:t>
      </w:r>
      <w:r w:rsidRPr="008303C4">
        <w:rPr>
          <w:rFonts w:cs="Arial"/>
          <w:i/>
          <w:iCs/>
          <w:szCs w:val="24"/>
          <w:shd w:val="clear" w:color="auto" w:fill="FFFFFF"/>
        </w:rPr>
        <w:t>4</w:t>
      </w:r>
      <w:r w:rsidRPr="008303C4">
        <w:rPr>
          <w:rFonts w:cs="Arial"/>
          <w:szCs w:val="24"/>
          <w:shd w:val="clear" w:color="auto" w:fill="FFFFFF"/>
        </w:rPr>
        <w:t>(2), pp.262-285.</w:t>
      </w:r>
    </w:p>
    <w:p w:rsidR="009523AF" w:rsidRPr="008303C4" w:rsidRDefault="009523AF" w:rsidP="008303C4">
      <w:pPr>
        <w:rPr>
          <w:rFonts w:cs="Arial"/>
          <w:szCs w:val="24"/>
        </w:rPr>
      </w:pPr>
      <w:r w:rsidRPr="008303C4">
        <w:rPr>
          <w:rFonts w:cs="Arial"/>
          <w:szCs w:val="24"/>
          <w:shd w:val="clear" w:color="auto" w:fill="FFFFFF"/>
        </w:rPr>
        <w:t xml:space="preserve">Dale, S. and </w:t>
      </w:r>
      <w:proofErr w:type="spellStart"/>
      <w:r w:rsidRPr="008303C4">
        <w:rPr>
          <w:rFonts w:cs="Arial"/>
          <w:szCs w:val="24"/>
          <w:shd w:val="clear" w:color="auto" w:fill="FFFFFF"/>
        </w:rPr>
        <w:t>Fattouh</w:t>
      </w:r>
      <w:proofErr w:type="spellEnd"/>
      <w:r w:rsidRPr="008303C4">
        <w:rPr>
          <w:rFonts w:cs="Arial"/>
          <w:szCs w:val="24"/>
          <w:shd w:val="clear" w:color="auto" w:fill="FFFFFF"/>
        </w:rPr>
        <w:t>, B., 2018. Peak oil demand and long-run oil prices. </w:t>
      </w:r>
      <w:r w:rsidRPr="008303C4">
        <w:rPr>
          <w:rFonts w:cs="Arial"/>
          <w:i/>
          <w:iCs/>
          <w:szCs w:val="24"/>
          <w:shd w:val="clear" w:color="auto" w:fill="FFFFFF"/>
        </w:rPr>
        <w:t>Energy Insight</w:t>
      </w:r>
      <w:r w:rsidRPr="008303C4">
        <w:rPr>
          <w:rFonts w:cs="Arial"/>
          <w:szCs w:val="24"/>
          <w:shd w:val="clear" w:color="auto" w:fill="FFFFFF"/>
        </w:rPr>
        <w:t>, </w:t>
      </w:r>
      <w:r w:rsidRPr="008303C4">
        <w:rPr>
          <w:rFonts w:cs="Arial"/>
          <w:i/>
          <w:iCs/>
          <w:szCs w:val="24"/>
          <w:shd w:val="clear" w:color="auto" w:fill="FFFFFF"/>
        </w:rPr>
        <w:t>25</w:t>
      </w:r>
      <w:r w:rsidRPr="008303C4">
        <w:rPr>
          <w:rFonts w:cs="Arial"/>
          <w:szCs w:val="24"/>
          <w:shd w:val="clear" w:color="auto" w:fill="FFFFFF"/>
        </w:rPr>
        <w:t>, pp.2-11.</w:t>
      </w:r>
    </w:p>
    <w:p w:rsidR="009523AF" w:rsidRPr="008303C4" w:rsidRDefault="009523AF" w:rsidP="008303C4">
      <w:pPr>
        <w:rPr>
          <w:rFonts w:cs="Arial"/>
          <w:szCs w:val="24"/>
        </w:rPr>
      </w:pPr>
      <w:proofErr w:type="spellStart"/>
      <w:r w:rsidRPr="008303C4">
        <w:rPr>
          <w:rFonts w:cs="Arial"/>
          <w:szCs w:val="24"/>
          <w:shd w:val="clear" w:color="auto" w:fill="FFFFFF"/>
        </w:rPr>
        <w:t>Davidescu</w:t>
      </w:r>
      <w:proofErr w:type="spellEnd"/>
      <w:r w:rsidRPr="008303C4">
        <w:rPr>
          <w:rFonts w:cs="Arial"/>
          <w:szCs w:val="24"/>
          <w:shd w:val="clear" w:color="auto" w:fill="FFFFFF"/>
        </w:rPr>
        <w:t xml:space="preserve">, A.A., </w:t>
      </w:r>
      <w:proofErr w:type="spellStart"/>
      <w:r w:rsidRPr="008303C4">
        <w:rPr>
          <w:rFonts w:cs="Arial"/>
          <w:szCs w:val="24"/>
          <w:shd w:val="clear" w:color="auto" w:fill="FFFFFF"/>
        </w:rPr>
        <w:t>Apostu</w:t>
      </w:r>
      <w:proofErr w:type="spellEnd"/>
      <w:r w:rsidRPr="008303C4">
        <w:rPr>
          <w:rFonts w:cs="Arial"/>
          <w:szCs w:val="24"/>
          <w:shd w:val="clear" w:color="auto" w:fill="FFFFFF"/>
        </w:rPr>
        <w:t xml:space="preserve">, S.A., Paul, A. and </w:t>
      </w:r>
      <w:proofErr w:type="spellStart"/>
      <w:r w:rsidRPr="008303C4">
        <w:rPr>
          <w:rFonts w:cs="Arial"/>
          <w:szCs w:val="24"/>
          <w:shd w:val="clear" w:color="auto" w:fill="FFFFFF"/>
        </w:rPr>
        <w:t>Casuneanu</w:t>
      </w:r>
      <w:proofErr w:type="spellEnd"/>
      <w:r w:rsidRPr="008303C4">
        <w:rPr>
          <w:rFonts w:cs="Arial"/>
          <w:szCs w:val="24"/>
          <w:shd w:val="clear" w:color="auto" w:fill="FFFFFF"/>
        </w:rPr>
        <w:t>, I., 2020. Work flexibility, job satisfaction, and job performance among Romanian employees—Implications for sustainable human resource management. </w:t>
      </w:r>
      <w:r w:rsidRPr="008303C4">
        <w:rPr>
          <w:rFonts w:cs="Arial"/>
          <w:i/>
          <w:iCs/>
          <w:szCs w:val="24"/>
          <w:shd w:val="clear" w:color="auto" w:fill="FFFFFF"/>
        </w:rPr>
        <w:t>Sustainability</w:t>
      </w:r>
      <w:r w:rsidRPr="008303C4">
        <w:rPr>
          <w:rFonts w:cs="Arial"/>
          <w:szCs w:val="24"/>
          <w:shd w:val="clear" w:color="auto" w:fill="FFFFFF"/>
        </w:rPr>
        <w:t>, </w:t>
      </w:r>
      <w:r w:rsidRPr="008303C4">
        <w:rPr>
          <w:rFonts w:cs="Arial"/>
          <w:i/>
          <w:iCs/>
          <w:szCs w:val="24"/>
          <w:shd w:val="clear" w:color="auto" w:fill="FFFFFF"/>
        </w:rPr>
        <w:t>12</w:t>
      </w:r>
      <w:r w:rsidRPr="008303C4">
        <w:rPr>
          <w:rFonts w:cs="Arial"/>
          <w:szCs w:val="24"/>
          <w:shd w:val="clear" w:color="auto" w:fill="FFFFFF"/>
        </w:rPr>
        <w:t>(15), p.6086.</w:t>
      </w:r>
    </w:p>
    <w:p w:rsidR="009523AF" w:rsidRPr="008303C4" w:rsidRDefault="009523AF" w:rsidP="008303C4">
      <w:pPr>
        <w:rPr>
          <w:rFonts w:cs="Arial"/>
          <w:szCs w:val="24"/>
          <w:shd w:val="clear" w:color="auto" w:fill="FFFFFF"/>
        </w:rPr>
      </w:pPr>
      <w:proofErr w:type="spellStart"/>
      <w:r w:rsidRPr="008303C4">
        <w:rPr>
          <w:rFonts w:cs="Arial"/>
          <w:szCs w:val="24"/>
          <w:shd w:val="clear" w:color="auto" w:fill="FFFFFF"/>
        </w:rPr>
        <w:t>Dwesini</w:t>
      </w:r>
      <w:proofErr w:type="spellEnd"/>
      <w:r w:rsidRPr="008303C4">
        <w:rPr>
          <w:rFonts w:cs="Arial"/>
          <w:szCs w:val="24"/>
          <w:shd w:val="clear" w:color="auto" w:fill="FFFFFF"/>
        </w:rPr>
        <w:t>, N.F., 2019. Causes and prevention of high employee turnover within the hospitality industry: A literature review. </w:t>
      </w:r>
      <w:r w:rsidRPr="008303C4">
        <w:rPr>
          <w:rFonts w:cs="Arial"/>
          <w:i/>
          <w:iCs/>
          <w:szCs w:val="24"/>
          <w:shd w:val="clear" w:color="auto" w:fill="FFFFFF"/>
        </w:rPr>
        <w:t>African Journal of Hospitality, Tourism and Leisure</w:t>
      </w:r>
      <w:r w:rsidRPr="008303C4">
        <w:rPr>
          <w:rFonts w:cs="Arial"/>
          <w:szCs w:val="24"/>
          <w:shd w:val="clear" w:color="auto" w:fill="FFFFFF"/>
        </w:rPr>
        <w:t>, </w:t>
      </w:r>
      <w:r w:rsidRPr="008303C4">
        <w:rPr>
          <w:rFonts w:cs="Arial"/>
          <w:i/>
          <w:iCs/>
          <w:szCs w:val="24"/>
          <w:shd w:val="clear" w:color="auto" w:fill="FFFFFF"/>
        </w:rPr>
        <w:t>8</w:t>
      </w:r>
      <w:r w:rsidRPr="008303C4">
        <w:rPr>
          <w:rFonts w:cs="Arial"/>
          <w:szCs w:val="24"/>
          <w:shd w:val="clear" w:color="auto" w:fill="FFFFFF"/>
        </w:rPr>
        <w:t>(3), pp.1-15.</w:t>
      </w:r>
    </w:p>
    <w:p w:rsidR="009523AF" w:rsidRPr="008303C4" w:rsidRDefault="009523AF" w:rsidP="008303C4">
      <w:pPr>
        <w:rPr>
          <w:rFonts w:cs="Arial"/>
          <w:szCs w:val="24"/>
          <w:shd w:val="clear" w:color="auto" w:fill="FFFFFF"/>
        </w:rPr>
      </w:pPr>
      <w:r w:rsidRPr="008303C4">
        <w:rPr>
          <w:rFonts w:cs="Arial"/>
          <w:szCs w:val="24"/>
          <w:shd w:val="clear" w:color="auto" w:fill="FFFFFF"/>
        </w:rPr>
        <w:t>Jenkins, R. (2022). Available at: https://www.independent.co.uk/life-style/uk-adults-job-satisfaction-poll-b2000198.html (Accessed: 2 September 2022).</w:t>
      </w:r>
    </w:p>
    <w:p w:rsidR="009523AF" w:rsidRPr="008303C4" w:rsidRDefault="009523AF" w:rsidP="008303C4">
      <w:pPr>
        <w:rPr>
          <w:rFonts w:cs="Arial"/>
          <w:szCs w:val="24"/>
          <w:shd w:val="clear" w:color="auto" w:fill="FFFFFF"/>
        </w:rPr>
      </w:pPr>
      <w:proofErr w:type="spellStart"/>
      <w:r w:rsidRPr="008303C4">
        <w:rPr>
          <w:rFonts w:cs="Arial"/>
          <w:szCs w:val="24"/>
          <w:shd w:val="clear" w:color="auto" w:fill="FFFFFF"/>
        </w:rPr>
        <w:t>Lubowiecki-Vikuk</w:t>
      </w:r>
      <w:proofErr w:type="spellEnd"/>
      <w:r w:rsidRPr="008303C4">
        <w:rPr>
          <w:rFonts w:cs="Arial"/>
          <w:szCs w:val="24"/>
          <w:shd w:val="clear" w:color="auto" w:fill="FFFFFF"/>
        </w:rPr>
        <w:t xml:space="preserve">, A., </w:t>
      </w:r>
      <w:proofErr w:type="spellStart"/>
      <w:r w:rsidRPr="008303C4">
        <w:rPr>
          <w:rFonts w:cs="Arial"/>
          <w:szCs w:val="24"/>
          <w:shd w:val="clear" w:color="auto" w:fill="FFFFFF"/>
        </w:rPr>
        <w:t>Dąbrowska</w:t>
      </w:r>
      <w:proofErr w:type="spellEnd"/>
      <w:r w:rsidRPr="008303C4">
        <w:rPr>
          <w:rFonts w:cs="Arial"/>
          <w:szCs w:val="24"/>
          <w:shd w:val="clear" w:color="auto" w:fill="FFFFFF"/>
        </w:rPr>
        <w:t xml:space="preserve">, A. and </w:t>
      </w:r>
      <w:proofErr w:type="spellStart"/>
      <w:r w:rsidRPr="008303C4">
        <w:rPr>
          <w:rFonts w:cs="Arial"/>
          <w:szCs w:val="24"/>
          <w:shd w:val="clear" w:color="auto" w:fill="FFFFFF"/>
        </w:rPr>
        <w:t>Machnik</w:t>
      </w:r>
      <w:proofErr w:type="spellEnd"/>
      <w:r w:rsidRPr="008303C4">
        <w:rPr>
          <w:rFonts w:cs="Arial"/>
          <w:szCs w:val="24"/>
          <w:shd w:val="clear" w:color="auto" w:fill="FFFFFF"/>
        </w:rPr>
        <w:t>, A., 2021. Responsible consumer and lifestyle: Sustainability insights. </w:t>
      </w:r>
      <w:r w:rsidRPr="008303C4">
        <w:rPr>
          <w:rFonts w:cs="Arial"/>
          <w:i/>
          <w:iCs/>
          <w:szCs w:val="24"/>
          <w:shd w:val="clear" w:color="auto" w:fill="FFFFFF"/>
        </w:rPr>
        <w:t>Sustainable production and consumption</w:t>
      </w:r>
      <w:r w:rsidRPr="008303C4">
        <w:rPr>
          <w:rFonts w:cs="Arial"/>
          <w:szCs w:val="24"/>
          <w:shd w:val="clear" w:color="auto" w:fill="FFFFFF"/>
        </w:rPr>
        <w:t>, </w:t>
      </w:r>
      <w:r w:rsidRPr="008303C4">
        <w:rPr>
          <w:rFonts w:cs="Arial"/>
          <w:i/>
          <w:iCs/>
          <w:szCs w:val="24"/>
          <w:shd w:val="clear" w:color="auto" w:fill="FFFFFF"/>
        </w:rPr>
        <w:t>25</w:t>
      </w:r>
      <w:r w:rsidRPr="008303C4">
        <w:rPr>
          <w:rFonts w:cs="Arial"/>
          <w:szCs w:val="24"/>
          <w:shd w:val="clear" w:color="auto" w:fill="FFFFFF"/>
        </w:rPr>
        <w:t>, pp.91-101.</w:t>
      </w:r>
    </w:p>
    <w:p w:rsidR="009523AF" w:rsidRPr="008303C4" w:rsidRDefault="009523AF" w:rsidP="008303C4">
      <w:pPr>
        <w:rPr>
          <w:rFonts w:cs="Arial"/>
          <w:szCs w:val="24"/>
          <w:shd w:val="clear" w:color="auto" w:fill="FFFFFF"/>
        </w:rPr>
      </w:pPr>
      <w:r w:rsidRPr="008303C4">
        <w:rPr>
          <w:rFonts w:cs="Arial"/>
          <w:szCs w:val="24"/>
          <w:shd w:val="clear" w:color="auto" w:fill="FFFFFF"/>
        </w:rPr>
        <w:t>Lynch, C., 2022. What Are Friends For?: The Influence of Workplace Friendship on Employee Loyalty and Organizational Commitment (Doctoral dissertation, Southern Illinois University at Edwardsville).</w:t>
      </w:r>
    </w:p>
    <w:p w:rsidR="009523AF" w:rsidRPr="008303C4" w:rsidRDefault="009523AF" w:rsidP="008303C4">
      <w:pPr>
        <w:rPr>
          <w:rFonts w:cs="Arial"/>
          <w:szCs w:val="24"/>
          <w:shd w:val="clear" w:color="auto" w:fill="FFFFFF"/>
        </w:rPr>
      </w:pPr>
      <w:proofErr w:type="spellStart"/>
      <w:r w:rsidRPr="008303C4">
        <w:rPr>
          <w:rFonts w:cs="Arial"/>
          <w:szCs w:val="24"/>
          <w:shd w:val="clear" w:color="auto" w:fill="FFFFFF"/>
        </w:rPr>
        <w:t>Meaker</w:t>
      </w:r>
      <w:proofErr w:type="spellEnd"/>
      <w:r w:rsidRPr="008303C4">
        <w:rPr>
          <w:rFonts w:cs="Arial"/>
          <w:szCs w:val="24"/>
          <w:shd w:val="clear" w:color="auto" w:fill="FFFFFF"/>
        </w:rPr>
        <w:t>, M. (2022) </w:t>
      </w:r>
      <w:r w:rsidRPr="008303C4">
        <w:rPr>
          <w:rFonts w:cs="Arial"/>
          <w:i/>
          <w:iCs/>
          <w:szCs w:val="24"/>
          <w:shd w:val="clear" w:color="auto" w:fill="FFFFFF"/>
        </w:rPr>
        <w:t>Amazon Workers in the UK Walk Out in a Cost-of-Living Rebellion</w:t>
      </w:r>
      <w:r w:rsidRPr="008303C4">
        <w:rPr>
          <w:rFonts w:cs="Arial"/>
          <w:szCs w:val="24"/>
          <w:shd w:val="clear" w:color="auto" w:fill="FFFFFF"/>
        </w:rPr>
        <w:t>, </w:t>
      </w:r>
      <w:r w:rsidRPr="008303C4">
        <w:rPr>
          <w:rFonts w:cs="Arial"/>
          <w:i/>
          <w:iCs/>
          <w:szCs w:val="24"/>
          <w:shd w:val="clear" w:color="auto" w:fill="FFFFFF"/>
        </w:rPr>
        <w:t>WIRED</w:t>
      </w:r>
      <w:r w:rsidRPr="008303C4">
        <w:rPr>
          <w:rFonts w:cs="Arial"/>
          <w:szCs w:val="24"/>
          <w:shd w:val="clear" w:color="auto" w:fill="FFFFFF"/>
        </w:rPr>
        <w:t>. Available at: https://www.wired.com/story/amazon-uk-pay-protests/ (Accessed: 2 September 2022).</w:t>
      </w:r>
    </w:p>
    <w:p w:rsidR="009523AF" w:rsidRPr="008303C4" w:rsidRDefault="009523AF" w:rsidP="008303C4">
      <w:pPr>
        <w:rPr>
          <w:rFonts w:cs="Arial"/>
          <w:szCs w:val="24"/>
        </w:rPr>
      </w:pPr>
      <w:r w:rsidRPr="008303C4">
        <w:rPr>
          <w:rFonts w:cs="Arial"/>
          <w:szCs w:val="24"/>
          <w:shd w:val="clear" w:color="auto" w:fill="FFFFFF"/>
        </w:rPr>
        <w:t>ons.gov.uk (2022) </w:t>
      </w:r>
      <w:r w:rsidRPr="008303C4">
        <w:rPr>
          <w:rFonts w:cs="Arial"/>
          <w:i/>
          <w:iCs/>
          <w:szCs w:val="24"/>
          <w:shd w:val="clear" w:color="auto" w:fill="FFFFFF"/>
        </w:rPr>
        <w:t>Consumer price inflation, UK - Office for National Statistics</w:t>
      </w:r>
      <w:r w:rsidRPr="008303C4">
        <w:rPr>
          <w:rFonts w:cs="Arial"/>
          <w:szCs w:val="24"/>
          <w:shd w:val="clear" w:color="auto" w:fill="FFFFFF"/>
        </w:rPr>
        <w:t>, </w:t>
      </w:r>
      <w:r w:rsidRPr="008303C4">
        <w:rPr>
          <w:rFonts w:cs="Arial"/>
          <w:i/>
          <w:iCs/>
          <w:szCs w:val="24"/>
          <w:shd w:val="clear" w:color="auto" w:fill="FFFFFF"/>
        </w:rPr>
        <w:t>Ons.gov.uk</w:t>
      </w:r>
      <w:r w:rsidRPr="008303C4">
        <w:rPr>
          <w:rFonts w:cs="Arial"/>
          <w:szCs w:val="24"/>
          <w:shd w:val="clear" w:color="auto" w:fill="FFFFFF"/>
        </w:rPr>
        <w:t>. Available at: https://www.ons.gov.uk/economy/inflationandpriceindices/bulletins/consumerpriceinflation/july2022#:~:text=in%20Section%204.-,The%20Consumer%20Prices%20Index%20(CPI)%20rose%20by%2010.1%25%20in,which%20began%20in%20January%201997. (Accessed: 2 September 2022).</w:t>
      </w:r>
    </w:p>
    <w:p w:rsidR="009523AF" w:rsidRPr="008303C4" w:rsidRDefault="009523AF" w:rsidP="008303C4">
      <w:pPr>
        <w:rPr>
          <w:rFonts w:cs="Arial"/>
          <w:szCs w:val="24"/>
          <w:shd w:val="clear" w:color="auto" w:fill="FFFFFF"/>
        </w:rPr>
      </w:pPr>
      <w:r w:rsidRPr="008303C4">
        <w:rPr>
          <w:rFonts w:cs="Arial"/>
          <w:szCs w:val="24"/>
          <w:shd w:val="clear" w:color="auto" w:fill="FFFFFF"/>
        </w:rPr>
        <w:t>Reid, J. (2022). Available at: https://www.cnbc.com/2022/08/26/uk-energy-bills-to-rise-by-80percent-in-october-as-regulator-announces-hike.html (Accessed: 2 September 2022).</w:t>
      </w:r>
    </w:p>
    <w:p w:rsidR="009523AF" w:rsidRPr="008303C4" w:rsidRDefault="009523AF" w:rsidP="008303C4">
      <w:pPr>
        <w:rPr>
          <w:rFonts w:cs="Arial"/>
          <w:szCs w:val="24"/>
        </w:rPr>
      </w:pPr>
      <w:r w:rsidRPr="008303C4">
        <w:rPr>
          <w:rFonts w:cs="Arial"/>
          <w:szCs w:val="24"/>
          <w:shd w:val="clear" w:color="auto" w:fill="FFFFFF"/>
        </w:rPr>
        <w:t>Robertson-Rose, L., 2021. Understanding Default Behaviour in Workplace Pensions: Automatic Enrolment in the UK. </w:t>
      </w:r>
      <w:r w:rsidRPr="008303C4">
        <w:rPr>
          <w:rFonts w:cs="Arial"/>
          <w:i/>
          <w:iCs/>
          <w:szCs w:val="24"/>
          <w:shd w:val="clear" w:color="auto" w:fill="FFFFFF"/>
        </w:rPr>
        <w:t>Journal of Social Policy</w:t>
      </w:r>
      <w:r w:rsidRPr="008303C4">
        <w:rPr>
          <w:rFonts w:cs="Arial"/>
          <w:szCs w:val="24"/>
          <w:shd w:val="clear" w:color="auto" w:fill="FFFFFF"/>
        </w:rPr>
        <w:t>, </w:t>
      </w:r>
      <w:r w:rsidRPr="008303C4">
        <w:rPr>
          <w:rFonts w:cs="Arial"/>
          <w:i/>
          <w:iCs/>
          <w:szCs w:val="24"/>
          <w:shd w:val="clear" w:color="auto" w:fill="FFFFFF"/>
        </w:rPr>
        <w:t>50</w:t>
      </w:r>
      <w:r w:rsidRPr="008303C4">
        <w:rPr>
          <w:rFonts w:cs="Arial"/>
          <w:szCs w:val="24"/>
          <w:shd w:val="clear" w:color="auto" w:fill="FFFFFF"/>
        </w:rPr>
        <w:t>(1), pp.21-39.</w:t>
      </w:r>
    </w:p>
    <w:p w:rsidR="009523AF" w:rsidRPr="008303C4" w:rsidRDefault="009523AF" w:rsidP="008303C4">
      <w:pPr>
        <w:rPr>
          <w:rFonts w:cs="Arial"/>
          <w:szCs w:val="24"/>
          <w:shd w:val="clear" w:color="auto" w:fill="FFFFFF"/>
        </w:rPr>
      </w:pPr>
      <w:r w:rsidRPr="008303C4">
        <w:rPr>
          <w:rFonts w:cs="Arial"/>
          <w:szCs w:val="24"/>
          <w:shd w:val="clear" w:color="auto" w:fill="FFFFFF"/>
        </w:rPr>
        <w:t>Solon, O. (2022) </w:t>
      </w:r>
      <w:r w:rsidRPr="008303C4">
        <w:rPr>
          <w:rFonts w:cs="Arial"/>
          <w:i/>
          <w:iCs/>
          <w:szCs w:val="24"/>
          <w:shd w:val="clear" w:color="auto" w:fill="FFFFFF"/>
        </w:rPr>
        <w:t>Bloomberg - Are you a robot?</w:t>
      </w:r>
      <w:r w:rsidRPr="008303C4">
        <w:rPr>
          <w:rFonts w:cs="Arial"/>
          <w:szCs w:val="24"/>
          <w:shd w:val="clear" w:color="auto" w:fill="FFFFFF"/>
        </w:rPr>
        <w:t>, </w:t>
      </w:r>
      <w:r w:rsidRPr="008303C4">
        <w:rPr>
          <w:rFonts w:cs="Arial"/>
          <w:i/>
          <w:iCs/>
          <w:szCs w:val="24"/>
          <w:shd w:val="clear" w:color="auto" w:fill="FFFFFF"/>
        </w:rPr>
        <w:t>Bloomberg.com</w:t>
      </w:r>
      <w:r w:rsidRPr="008303C4">
        <w:rPr>
          <w:rFonts w:cs="Arial"/>
          <w:szCs w:val="24"/>
          <w:shd w:val="clear" w:color="auto" w:fill="FFFFFF"/>
        </w:rPr>
        <w:t>. Available at: https://www.bloomberg.com/news/articles/2022-08-09/amazon-warehouse-walkouts-over-pay-seen-spreading-across-uk (Accessed: 2 September 2022).</w:t>
      </w:r>
    </w:p>
    <w:p w:rsidR="009523AF" w:rsidRPr="008303C4" w:rsidRDefault="009523AF" w:rsidP="008303C4">
      <w:pPr>
        <w:rPr>
          <w:rFonts w:cs="Arial"/>
          <w:szCs w:val="24"/>
          <w:shd w:val="clear" w:color="auto" w:fill="FFFFFF"/>
        </w:rPr>
      </w:pPr>
      <w:r w:rsidRPr="008303C4">
        <w:rPr>
          <w:rFonts w:cs="Arial"/>
          <w:szCs w:val="24"/>
          <w:shd w:val="clear" w:color="auto" w:fill="FFFFFF"/>
        </w:rPr>
        <w:t xml:space="preserve">Van </w:t>
      </w:r>
      <w:proofErr w:type="spellStart"/>
      <w:r w:rsidRPr="008303C4">
        <w:rPr>
          <w:rFonts w:cs="Arial"/>
          <w:szCs w:val="24"/>
          <w:shd w:val="clear" w:color="auto" w:fill="FFFFFF"/>
        </w:rPr>
        <w:t>Veldhoven</w:t>
      </w:r>
      <w:proofErr w:type="spellEnd"/>
      <w:r w:rsidRPr="008303C4">
        <w:rPr>
          <w:rFonts w:cs="Arial"/>
          <w:szCs w:val="24"/>
          <w:shd w:val="clear" w:color="auto" w:fill="FFFFFF"/>
        </w:rPr>
        <w:t xml:space="preserve">, M., Van den </w:t>
      </w:r>
      <w:proofErr w:type="spellStart"/>
      <w:r w:rsidRPr="008303C4">
        <w:rPr>
          <w:rFonts w:cs="Arial"/>
          <w:szCs w:val="24"/>
          <w:shd w:val="clear" w:color="auto" w:fill="FFFFFF"/>
        </w:rPr>
        <w:t>Broeck</w:t>
      </w:r>
      <w:proofErr w:type="spellEnd"/>
      <w:r w:rsidRPr="008303C4">
        <w:rPr>
          <w:rFonts w:cs="Arial"/>
          <w:szCs w:val="24"/>
          <w:shd w:val="clear" w:color="auto" w:fill="FFFFFF"/>
        </w:rPr>
        <w:t xml:space="preserve">, A., Daniels, K., Bakker, A.B., Tavares, S.M. and </w:t>
      </w:r>
      <w:proofErr w:type="spellStart"/>
      <w:r w:rsidRPr="008303C4">
        <w:rPr>
          <w:rFonts w:cs="Arial"/>
          <w:szCs w:val="24"/>
          <w:shd w:val="clear" w:color="auto" w:fill="FFFFFF"/>
        </w:rPr>
        <w:t>Ogbonnaya</w:t>
      </w:r>
      <w:proofErr w:type="spellEnd"/>
      <w:r w:rsidRPr="008303C4">
        <w:rPr>
          <w:rFonts w:cs="Arial"/>
          <w:szCs w:val="24"/>
          <w:shd w:val="clear" w:color="auto" w:fill="FFFFFF"/>
        </w:rPr>
        <w:t>, C., 2020. Challenging the universality of job resources: Why, when, and for whom are they beneficial?. </w:t>
      </w:r>
      <w:r w:rsidRPr="008303C4">
        <w:rPr>
          <w:rFonts w:cs="Arial"/>
          <w:i/>
          <w:iCs/>
          <w:szCs w:val="24"/>
          <w:shd w:val="clear" w:color="auto" w:fill="FFFFFF"/>
        </w:rPr>
        <w:t>Applied Psychology</w:t>
      </w:r>
      <w:r w:rsidRPr="008303C4">
        <w:rPr>
          <w:rFonts w:cs="Arial"/>
          <w:szCs w:val="24"/>
          <w:shd w:val="clear" w:color="auto" w:fill="FFFFFF"/>
        </w:rPr>
        <w:t>, </w:t>
      </w:r>
      <w:r w:rsidRPr="008303C4">
        <w:rPr>
          <w:rFonts w:cs="Arial"/>
          <w:i/>
          <w:iCs/>
          <w:szCs w:val="24"/>
          <w:shd w:val="clear" w:color="auto" w:fill="FFFFFF"/>
        </w:rPr>
        <w:t>69</w:t>
      </w:r>
      <w:r w:rsidRPr="008303C4">
        <w:rPr>
          <w:rFonts w:cs="Arial"/>
          <w:szCs w:val="24"/>
          <w:shd w:val="clear" w:color="auto" w:fill="FFFFFF"/>
        </w:rPr>
        <w:t>(1), pp.5-29.</w:t>
      </w:r>
    </w:p>
    <w:p w:rsidR="009523AF" w:rsidRPr="008303C4" w:rsidRDefault="009523AF" w:rsidP="008303C4">
      <w:pPr>
        <w:rPr>
          <w:rFonts w:cs="Arial"/>
          <w:szCs w:val="24"/>
          <w:shd w:val="clear" w:color="auto" w:fill="FFFFFF"/>
        </w:rPr>
      </w:pPr>
      <w:proofErr w:type="spellStart"/>
      <w:r w:rsidRPr="008303C4">
        <w:rPr>
          <w:rFonts w:cs="Arial"/>
          <w:szCs w:val="24"/>
          <w:shd w:val="clear" w:color="auto" w:fill="FFFFFF"/>
        </w:rPr>
        <w:t>Vuong</w:t>
      </w:r>
      <w:proofErr w:type="spellEnd"/>
      <w:r w:rsidRPr="008303C4">
        <w:rPr>
          <w:rFonts w:cs="Arial"/>
          <w:szCs w:val="24"/>
          <w:shd w:val="clear" w:color="auto" w:fill="FFFFFF"/>
        </w:rPr>
        <w:t xml:space="preserve">, B., Tung, D., </w:t>
      </w:r>
      <w:proofErr w:type="spellStart"/>
      <w:r w:rsidRPr="008303C4">
        <w:rPr>
          <w:rFonts w:cs="Arial"/>
          <w:szCs w:val="24"/>
          <w:shd w:val="clear" w:color="auto" w:fill="FFFFFF"/>
        </w:rPr>
        <w:t>Tushar</w:t>
      </w:r>
      <w:proofErr w:type="spellEnd"/>
      <w:r w:rsidRPr="008303C4">
        <w:rPr>
          <w:rFonts w:cs="Arial"/>
          <w:szCs w:val="24"/>
          <w:shd w:val="clear" w:color="auto" w:fill="FFFFFF"/>
        </w:rPr>
        <w:t xml:space="preserve">, H., </w:t>
      </w:r>
      <w:proofErr w:type="spellStart"/>
      <w:r w:rsidRPr="008303C4">
        <w:rPr>
          <w:rFonts w:cs="Arial"/>
          <w:szCs w:val="24"/>
          <w:shd w:val="clear" w:color="auto" w:fill="FFFFFF"/>
        </w:rPr>
        <w:t>Quan</w:t>
      </w:r>
      <w:proofErr w:type="spellEnd"/>
      <w:r w:rsidRPr="008303C4">
        <w:rPr>
          <w:rFonts w:cs="Arial"/>
          <w:szCs w:val="24"/>
          <w:shd w:val="clear" w:color="auto" w:fill="FFFFFF"/>
        </w:rPr>
        <w:t xml:space="preserve">, T. and </w:t>
      </w:r>
      <w:proofErr w:type="spellStart"/>
      <w:r w:rsidRPr="008303C4">
        <w:rPr>
          <w:rFonts w:cs="Arial"/>
          <w:szCs w:val="24"/>
          <w:shd w:val="clear" w:color="auto" w:fill="FFFFFF"/>
        </w:rPr>
        <w:t>Giao</w:t>
      </w:r>
      <w:proofErr w:type="spellEnd"/>
      <w:r w:rsidRPr="008303C4">
        <w:rPr>
          <w:rFonts w:cs="Arial"/>
          <w:szCs w:val="24"/>
          <w:shd w:val="clear" w:color="auto" w:fill="FFFFFF"/>
        </w:rPr>
        <w:t>, H., 2021. Determinates of factors influencing job satisfaction and organizational loyalty. </w:t>
      </w:r>
      <w:r w:rsidRPr="008303C4">
        <w:rPr>
          <w:rFonts w:cs="Arial"/>
          <w:i/>
          <w:iCs/>
          <w:szCs w:val="24"/>
          <w:shd w:val="clear" w:color="auto" w:fill="FFFFFF"/>
        </w:rPr>
        <w:t>Management Science Letters</w:t>
      </w:r>
      <w:r w:rsidRPr="008303C4">
        <w:rPr>
          <w:rFonts w:cs="Arial"/>
          <w:szCs w:val="24"/>
          <w:shd w:val="clear" w:color="auto" w:fill="FFFFFF"/>
        </w:rPr>
        <w:t>, </w:t>
      </w:r>
      <w:r w:rsidRPr="008303C4">
        <w:rPr>
          <w:rFonts w:cs="Arial"/>
          <w:i/>
          <w:iCs/>
          <w:szCs w:val="24"/>
          <w:shd w:val="clear" w:color="auto" w:fill="FFFFFF"/>
        </w:rPr>
        <w:t>11</w:t>
      </w:r>
      <w:r w:rsidRPr="008303C4">
        <w:rPr>
          <w:rFonts w:cs="Arial"/>
          <w:szCs w:val="24"/>
          <w:shd w:val="clear" w:color="auto" w:fill="FFFFFF"/>
        </w:rPr>
        <w:t>(1), pp.203-212.</w:t>
      </w:r>
    </w:p>
    <w:p w:rsidR="002D04D6" w:rsidRPr="008303C4" w:rsidRDefault="002D04D6" w:rsidP="008303C4">
      <w:pPr>
        <w:spacing w:after="200"/>
        <w:jc w:val="left"/>
        <w:rPr>
          <w:rFonts w:eastAsiaTheme="majorEastAsia" w:cs="Arial"/>
          <w:b/>
          <w:bCs/>
          <w:szCs w:val="24"/>
          <w:shd w:val="clear" w:color="auto" w:fill="FFFFFF"/>
        </w:rPr>
      </w:pPr>
      <w:r w:rsidRPr="008303C4">
        <w:rPr>
          <w:rFonts w:cs="Arial"/>
          <w:szCs w:val="24"/>
          <w:shd w:val="clear" w:color="auto" w:fill="FFFFFF"/>
        </w:rPr>
        <w:br w:type="page"/>
      </w:r>
    </w:p>
    <w:p w:rsidR="002D04D6" w:rsidRPr="008303C4" w:rsidRDefault="00F421B8" w:rsidP="008303C4">
      <w:pPr>
        <w:pStyle w:val="Heading1"/>
        <w:rPr>
          <w:rFonts w:cs="Arial"/>
          <w:szCs w:val="24"/>
          <w:shd w:val="clear" w:color="auto" w:fill="FFFFFF"/>
        </w:rPr>
      </w:pPr>
      <w:bookmarkStart w:id="15" w:name="_Toc113060345"/>
      <w:r w:rsidRPr="008303C4">
        <w:rPr>
          <w:rFonts w:cs="Arial"/>
          <w:szCs w:val="24"/>
          <w:shd w:val="clear" w:color="auto" w:fill="FFFFFF"/>
        </w:rPr>
        <w:t>References</w:t>
      </w:r>
      <w:r w:rsidR="002D04D6" w:rsidRPr="008303C4">
        <w:rPr>
          <w:rFonts w:cs="Arial"/>
          <w:szCs w:val="24"/>
          <w:shd w:val="clear" w:color="auto" w:fill="FFFFFF"/>
        </w:rPr>
        <w:t xml:space="preserve"> Task 2 – Individual Report</w:t>
      </w:r>
      <w:bookmarkEnd w:id="15"/>
    </w:p>
    <w:p w:rsidR="00561084" w:rsidRPr="008303C4" w:rsidRDefault="00561084" w:rsidP="008303C4">
      <w:pPr>
        <w:rPr>
          <w:rFonts w:cs="Arial"/>
          <w:szCs w:val="24"/>
          <w:shd w:val="clear" w:color="auto" w:fill="FFFFFF"/>
        </w:rPr>
      </w:pPr>
      <w:r w:rsidRPr="008303C4">
        <w:rPr>
          <w:rFonts w:cs="Arial"/>
          <w:szCs w:val="24"/>
          <w:shd w:val="clear" w:color="auto" w:fill="FFFFFF"/>
        </w:rPr>
        <w:t>Burrell, D.N., 2020. Understanding the talent management intricacies of remote cybersecurity teams in covid-19 induced telework organizational ecosystems. </w:t>
      </w:r>
      <w:r w:rsidRPr="008303C4">
        <w:rPr>
          <w:rFonts w:cs="Arial"/>
          <w:i/>
          <w:iCs/>
          <w:szCs w:val="24"/>
          <w:shd w:val="clear" w:color="auto" w:fill="FFFFFF"/>
        </w:rPr>
        <w:t>Land Forces Academy Review</w:t>
      </w:r>
      <w:r w:rsidRPr="008303C4">
        <w:rPr>
          <w:rFonts w:cs="Arial"/>
          <w:szCs w:val="24"/>
          <w:shd w:val="clear" w:color="auto" w:fill="FFFFFF"/>
        </w:rPr>
        <w:t>, </w:t>
      </w:r>
      <w:r w:rsidRPr="008303C4">
        <w:rPr>
          <w:rFonts w:cs="Arial"/>
          <w:i/>
          <w:iCs/>
          <w:szCs w:val="24"/>
          <w:shd w:val="clear" w:color="auto" w:fill="FFFFFF"/>
        </w:rPr>
        <w:t>25</w:t>
      </w:r>
      <w:r w:rsidRPr="008303C4">
        <w:rPr>
          <w:rFonts w:cs="Arial"/>
          <w:szCs w:val="24"/>
          <w:shd w:val="clear" w:color="auto" w:fill="FFFFFF"/>
        </w:rPr>
        <w:t>(3), pp.232-244.</w:t>
      </w:r>
    </w:p>
    <w:p w:rsidR="00561084" w:rsidRPr="008303C4" w:rsidRDefault="00561084" w:rsidP="008303C4">
      <w:pPr>
        <w:rPr>
          <w:rFonts w:cs="Arial"/>
          <w:szCs w:val="24"/>
        </w:rPr>
      </w:pPr>
      <w:r w:rsidRPr="008303C4">
        <w:rPr>
          <w:rFonts w:cs="Arial"/>
          <w:szCs w:val="24"/>
          <w:shd w:val="clear" w:color="auto" w:fill="FFFFFF"/>
        </w:rPr>
        <w:t>Chamorro-</w:t>
      </w:r>
      <w:proofErr w:type="spellStart"/>
      <w:r w:rsidRPr="008303C4">
        <w:rPr>
          <w:rFonts w:cs="Arial"/>
          <w:szCs w:val="24"/>
          <w:shd w:val="clear" w:color="auto" w:fill="FFFFFF"/>
        </w:rPr>
        <w:t>Premuzic</w:t>
      </w:r>
      <w:proofErr w:type="spellEnd"/>
      <w:r w:rsidRPr="008303C4">
        <w:rPr>
          <w:rFonts w:cs="Arial"/>
          <w:szCs w:val="24"/>
          <w:shd w:val="clear" w:color="auto" w:fill="FFFFFF"/>
        </w:rPr>
        <w:t xml:space="preserve">, T., </w:t>
      </w:r>
      <w:proofErr w:type="spellStart"/>
      <w:r w:rsidRPr="008303C4">
        <w:rPr>
          <w:rFonts w:cs="Arial"/>
          <w:szCs w:val="24"/>
          <w:shd w:val="clear" w:color="auto" w:fill="FFFFFF"/>
        </w:rPr>
        <w:t>Polli</w:t>
      </w:r>
      <w:proofErr w:type="spellEnd"/>
      <w:r w:rsidRPr="008303C4">
        <w:rPr>
          <w:rFonts w:cs="Arial"/>
          <w:szCs w:val="24"/>
          <w:shd w:val="clear" w:color="auto" w:fill="FFFFFF"/>
        </w:rPr>
        <w:t xml:space="preserve">, F. and </w:t>
      </w:r>
      <w:proofErr w:type="spellStart"/>
      <w:r w:rsidRPr="008303C4">
        <w:rPr>
          <w:rFonts w:cs="Arial"/>
          <w:szCs w:val="24"/>
          <w:shd w:val="clear" w:color="auto" w:fill="FFFFFF"/>
        </w:rPr>
        <w:t>Dattner</w:t>
      </w:r>
      <w:proofErr w:type="spellEnd"/>
      <w:r w:rsidRPr="008303C4">
        <w:rPr>
          <w:rFonts w:cs="Arial"/>
          <w:szCs w:val="24"/>
          <w:shd w:val="clear" w:color="auto" w:fill="FFFFFF"/>
        </w:rPr>
        <w:t>, B., 2019. Building ethical AI for talent management. </w:t>
      </w:r>
      <w:r w:rsidRPr="008303C4">
        <w:rPr>
          <w:rFonts w:cs="Arial"/>
          <w:i/>
          <w:iCs/>
          <w:szCs w:val="24"/>
          <w:shd w:val="clear" w:color="auto" w:fill="FFFFFF"/>
        </w:rPr>
        <w:t>Harvard Business Review</w:t>
      </w:r>
      <w:r w:rsidRPr="008303C4">
        <w:rPr>
          <w:rFonts w:cs="Arial"/>
          <w:szCs w:val="24"/>
          <w:shd w:val="clear" w:color="auto" w:fill="FFFFFF"/>
        </w:rPr>
        <w:t>, </w:t>
      </w:r>
      <w:r w:rsidRPr="008303C4">
        <w:rPr>
          <w:rFonts w:cs="Arial"/>
          <w:i/>
          <w:iCs/>
          <w:szCs w:val="24"/>
          <w:shd w:val="clear" w:color="auto" w:fill="FFFFFF"/>
        </w:rPr>
        <w:t>21</w:t>
      </w:r>
      <w:r w:rsidRPr="008303C4">
        <w:rPr>
          <w:rFonts w:cs="Arial"/>
          <w:szCs w:val="24"/>
          <w:shd w:val="clear" w:color="auto" w:fill="FFFFFF"/>
        </w:rPr>
        <w:t>.</w:t>
      </w:r>
    </w:p>
    <w:p w:rsidR="00561084" w:rsidRPr="008303C4" w:rsidRDefault="00561084" w:rsidP="008303C4">
      <w:pPr>
        <w:rPr>
          <w:rFonts w:cs="Arial"/>
          <w:szCs w:val="24"/>
        </w:rPr>
      </w:pPr>
      <w:r w:rsidRPr="008303C4">
        <w:rPr>
          <w:rFonts w:cs="Arial"/>
          <w:szCs w:val="24"/>
          <w:shd w:val="clear" w:color="auto" w:fill="FFFFFF"/>
        </w:rPr>
        <w:t>Cutter, C., 2019. Amazon to retrain a third of its US workforce. </w:t>
      </w:r>
      <w:r w:rsidRPr="008303C4">
        <w:rPr>
          <w:rFonts w:cs="Arial"/>
          <w:i/>
          <w:iCs/>
          <w:szCs w:val="24"/>
          <w:shd w:val="clear" w:color="auto" w:fill="FFFFFF"/>
        </w:rPr>
        <w:t>Wall Street Journal</w:t>
      </w:r>
      <w:r w:rsidRPr="008303C4">
        <w:rPr>
          <w:rFonts w:cs="Arial"/>
          <w:szCs w:val="24"/>
          <w:shd w:val="clear" w:color="auto" w:fill="FFFFFF"/>
        </w:rPr>
        <w:t>.</w:t>
      </w:r>
    </w:p>
    <w:p w:rsidR="00561084" w:rsidRPr="008303C4" w:rsidRDefault="00561084" w:rsidP="008303C4">
      <w:pPr>
        <w:rPr>
          <w:rFonts w:cs="Arial"/>
          <w:szCs w:val="24"/>
          <w:shd w:val="clear" w:color="auto" w:fill="FFFFFF"/>
        </w:rPr>
      </w:pPr>
      <w:proofErr w:type="spellStart"/>
      <w:r w:rsidRPr="008303C4">
        <w:rPr>
          <w:rFonts w:cs="Arial"/>
          <w:szCs w:val="24"/>
          <w:shd w:val="clear" w:color="auto" w:fill="FFFFFF"/>
        </w:rPr>
        <w:t>Dastin</w:t>
      </w:r>
      <w:proofErr w:type="spellEnd"/>
      <w:r w:rsidRPr="008303C4">
        <w:rPr>
          <w:rFonts w:cs="Arial"/>
          <w:szCs w:val="24"/>
          <w:shd w:val="clear" w:color="auto" w:fill="FFFFFF"/>
        </w:rPr>
        <w:t>, J. (2018). Available at: https://www.reuters.com/article/us-ama-zon-com-jobs-automation-insight/amazon-scraps-secret-ai-recruiting-tool-that-showed-bias-against-women-idUSKCN1MK08G (Accessed: 2 September 2022).</w:t>
      </w:r>
    </w:p>
    <w:p w:rsidR="00561084" w:rsidRPr="008303C4" w:rsidRDefault="00561084" w:rsidP="008303C4">
      <w:pPr>
        <w:rPr>
          <w:rFonts w:cs="Arial"/>
          <w:szCs w:val="24"/>
          <w:shd w:val="clear" w:color="auto" w:fill="FFFFFF"/>
        </w:rPr>
      </w:pPr>
      <w:proofErr w:type="spellStart"/>
      <w:r w:rsidRPr="008303C4">
        <w:rPr>
          <w:rFonts w:cs="Arial"/>
          <w:szCs w:val="24"/>
          <w:shd w:val="clear" w:color="auto" w:fill="FFFFFF"/>
        </w:rPr>
        <w:t>Dattner</w:t>
      </w:r>
      <w:proofErr w:type="spellEnd"/>
      <w:r w:rsidRPr="008303C4">
        <w:rPr>
          <w:rFonts w:cs="Arial"/>
          <w:szCs w:val="24"/>
          <w:shd w:val="clear" w:color="auto" w:fill="FFFFFF"/>
        </w:rPr>
        <w:t>, B., Chamorro-</w:t>
      </w:r>
      <w:proofErr w:type="spellStart"/>
      <w:r w:rsidRPr="008303C4">
        <w:rPr>
          <w:rFonts w:cs="Arial"/>
          <w:szCs w:val="24"/>
          <w:shd w:val="clear" w:color="auto" w:fill="FFFFFF"/>
        </w:rPr>
        <w:t>Premuzic</w:t>
      </w:r>
      <w:proofErr w:type="spellEnd"/>
      <w:r w:rsidRPr="008303C4">
        <w:rPr>
          <w:rFonts w:cs="Arial"/>
          <w:szCs w:val="24"/>
          <w:shd w:val="clear" w:color="auto" w:fill="FFFFFF"/>
        </w:rPr>
        <w:t xml:space="preserve">, T., </w:t>
      </w:r>
      <w:proofErr w:type="spellStart"/>
      <w:r w:rsidRPr="008303C4">
        <w:rPr>
          <w:rFonts w:cs="Arial"/>
          <w:szCs w:val="24"/>
          <w:shd w:val="clear" w:color="auto" w:fill="FFFFFF"/>
        </w:rPr>
        <w:t>Buchband</w:t>
      </w:r>
      <w:proofErr w:type="spellEnd"/>
      <w:r w:rsidRPr="008303C4">
        <w:rPr>
          <w:rFonts w:cs="Arial"/>
          <w:szCs w:val="24"/>
          <w:shd w:val="clear" w:color="auto" w:fill="FFFFFF"/>
        </w:rPr>
        <w:t xml:space="preserve">, R. and </w:t>
      </w:r>
      <w:proofErr w:type="spellStart"/>
      <w:r w:rsidRPr="008303C4">
        <w:rPr>
          <w:rFonts w:cs="Arial"/>
          <w:szCs w:val="24"/>
          <w:shd w:val="clear" w:color="auto" w:fill="FFFFFF"/>
        </w:rPr>
        <w:t>Schettler</w:t>
      </w:r>
      <w:proofErr w:type="spellEnd"/>
      <w:r w:rsidRPr="008303C4">
        <w:rPr>
          <w:rFonts w:cs="Arial"/>
          <w:szCs w:val="24"/>
          <w:shd w:val="clear" w:color="auto" w:fill="FFFFFF"/>
        </w:rPr>
        <w:t>, L., 2019. The legal and ethical implications of using AI in hiring. </w:t>
      </w:r>
      <w:r w:rsidRPr="008303C4">
        <w:rPr>
          <w:rFonts w:cs="Arial"/>
          <w:i/>
          <w:iCs/>
          <w:szCs w:val="24"/>
          <w:shd w:val="clear" w:color="auto" w:fill="FFFFFF"/>
        </w:rPr>
        <w:t>Harvard Business Review</w:t>
      </w:r>
      <w:r w:rsidRPr="008303C4">
        <w:rPr>
          <w:rFonts w:cs="Arial"/>
          <w:szCs w:val="24"/>
          <w:shd w:val="clear" w:color="auto" w:fill="FFFFFF"/>
        </w:rPr>
        <w:t>, </w:t>
      </w:r>
      <w:r w:rsidRPr="008303C4">
        <w:rPr>
          <w:rFonts w:cs="Arial"/>
          <w:i/>
          <w:iCs/>
          <w:szCs w:val="24"/>
          <w:shd w:val="clear" w:color="auto" w:fill="FFFFFF"/>
        </w:rPr>
        <w:t>25</w:t>
      </w:r>
      <w:r w:rsidRPr="008303C4">
        <w:rPr>
          <w:rFonts w:cs="Arial"/>
          <w:szCs w:val="24"/>
          <w:shd w:val="clear" w:color="auto" w:fill="FFFFFF"/>
        </w:rPr>
        <w:t>.</w:t>
      </w:r>
    </w:p>
    <w:p w:rsidR="00561084" w:rsidRPr="008303C4" w:rsidRDefault="00561084" w:rsidP="008303C4">
      <w:pPr>
        <w:rPr>
          <w:rFonts w:cs="Arial"/>
          <w:szCs w:val="24"/>
        </w:rPr>
      </w:pPr>
      <w:r w:rsidRPr="008303C4">
        <w:rPr>
          <w:rFonts w:cs="Arial"/>
          <w:szCs w:val="24"/>
          <w:shd w:val="clear" w:color="auto" w:fill="FFFFFF"/>
        </w:rPr>
        <w:t>Elliott, E., 2019. Normative decision theory. </w:t>
      </w:r>
      <w:r w:rsidRPr="008303C4">
        <w:rPr>
          <w:rFonts w:cs="Arial"/>
          <w:i/>
          <w:iCs/>
          <w:szCs w:val="24"/>
          <w:shd w:val="clear" w:color="auto" w:fill="FFFFFF"/>
        </w:rPr>
        <w:t>Analysis</w:t>
      </w:r>
      <w:r w:rsidRPr="008303C4">
        <w:rPr>
          <w:rFonts w:cs="Arial"/>
          <w:szCs w:val="24"/>
          <w:shd w:val="clear" w:color="auto" w:fill="FFFFFF"/>
        </w:rPr>
        <w:t>, </w:t>
      </w:r>
      <w:r w:rsidRPr="008303C4">
        <w:rPr>
          <w:rFonts w:cs="Arial"/>
          <w:i/>
          <w:iCs/>
          <w:szCs w:val="24"/>
          <w:shd w:val="clear" w:color="auto" w:fill="FFFFFF"/>
        </w:rPr>
        <w:t>79</w:t>
      </w:r>
      <w:r w:rsidRPr="008303C4">
        <w:rPr>
          <w:rFonts w:cs="Arial"/>
          <w:szCs w:val="24"/>
          <w:shd w:val="clear" w:color="auto" w:fill="FFFFFF"/>
        </w:rPr>
        <w:t>(4), pp.755-772.</w:t>
      </w:r>
    </w:p>
    <w:p w:rsidR="00561084" w:rsidRPr="008303C4" w:rsidRDefault="00561084" w:rsidP="008303C4">
      <w:pPr>
        <w:rPr>
          <w:rFonts w:cs="Arial"/>
          <w:szCs w:val="24"/>
          <w:shd w:val="clear" w:color="auto" w:fill="FFFFFF"/>
        </w:rPr>
      </w:pPr>
      <w:r w:rsidRPr="008303C4">
        <w:rPr>
          <w:rFonts w:cs="Arial"/>
          <w:szCs w:val="24"/>
          <w:shd w:val="clear" w:color="auto" w:fill="FFFFFF"/>
        </w:rPr>
        <w:t xml:space="preserve">Gallardo-Gallardo, E., </w:t>
      </w:r>
      <w:proofErr w:type="spellStart"/>
      <w:r w:rsidRPr="008303C4">
        <w:rPr>
          <w:rFonts w:cs="Arial"/>
          <w:szCs w:val="24"/>
          <w:shd w:val="clear" w:color="auto" w:fill="FFFFFF"/>
        </w:rPr>
        <w:t>Thunnissen</w:t>
      </w:r>
      <w:proofErr w:type="spellEnd"/>
      <w:r w:rsidRPr="008303C4">
        <w:rPr>
          <w:rFonts w:cs="Arial"/>
          <w:szCs w:val="24"/>
          <w:shd w:val="clear" w:color="auto" w:fill="FFFFFF"/>
        </w:rPr>
        <w:t>, M. and Scullion, H., 2020. Talent management: context matters. </w:t>
      </w:r>
      <w:r w:rsidRPr="008303C4">
        <w:rPr>
          <w:rFonts w:cs="Arial"/>
          <w:i/>
          <w:iCs/>
          <w:szCs w:val="24"/>
          <w:shd w:val="clear" w:color="auto" w:fill="FFFFFF"/>
        </w:rPr>
        <w:t>The International Journal of Human Resource Management</w:t>
      </w:r>
      <w:r w:rsidRPr="008303C4">
        <w:rPr>
          <w:rFonts w:cs="Arial"/>
          <w:szCs w:val="24"/>
          <w:shd w:val="clear" w:color="auto" w:fill="FFFFFF"/>
        </w:rPr>
        <w:t>, </w:t>
      </w:r>
      <w:r w:rsidRPr="008303C4">
        <w:rPr>
          <w:rFonts w:cs="Arial"/>
          <w:i/>
          <w:iCs/>
          <w:szCs w:val="24"/>
          <w:shd w:val="clear" w:color="auto" w:fill="FFFFFF"/>
        </w:rPr>
        <w:t>31</w:t>
      </w:r>
      <w:r w:rsidRPr="008303C4">
        <w:rPr>
          <w:rFonts w:cs="Arial"/>
          <w:szCs w:val="24"/>
          <w:shd w:val="clear" w:color="auto" w:fill="FFFFFF"/>
        </w:rPr>
        <w:t>(4), pp.457-473.</w:t>
      </w:r>
    </w:p>
    <w:p w:rsidR="00561084" w:rsidRPr="008303C4" w:rsidRDefault="00561084" w:rsidP="008303C4">
      <w:pPr>
        <w:rPr>
          <w:rFonts w:cs="Arial"/>
          <w:szCs w:val="24"/>
        </w:rPr>
      </w:pPr>
      <w:r w:rsidRPr="008303C4">
        <w:rPr>
          <w:rFonts w:cs="Arial"/>
          <w:szCs w:val="24"/>
          <w:shd w:val="clear" w:color="auto" w:fill="FFFFFF"/>
        </w:rPr>
        <w:t xml:space="preserve">Johansson, J. and </w:t>
      </w:r>
      <w:proofErr w:type="spellStart"/>
      <w:r w:rsidRPr="008303C4">
        <w:rPr>
          <w:rFonts w:cs="Arial"/>
          <w:szCs w:val="24"/>
          <w:shd w:val="clear" w:color="auto" w:fill="FFFFFF"/>
        </w:rPr>
        <w:t>Herranen</w:t>
      </w:r>
      <w:proofErr w:type="spellEnd"/>
      <w:r w:rsidRPr="008303C4">
        <w:rPr>
          <w:rFonts w:cs="Arial"/>
          <w:szCs w:val="24"/>
          <w:shd w:val="clear" w:color="auto" w:fill="FFFFFF"/>
        </w:rPr>
        <w:t>, S., 2019. The application of artificial intelligence (AI) in human resource management: Current state of AI and its impact on the traditional recruitment process.</w:t>
      </w:r>
    </w:p>
    <w:p w:rsidR="00561084" w:rsidRPr="008303C4" w:rsidRDefault="00561084" w:rsidP="008303C4">
      <w:pPr>
        <w:rPr>
          <w:rFonts w:cs="Arial"/>
          <w:szCs w:val="24"/>
        </w:rPr>
      </w:pPr>
      <w:proofErr w:type="spellStart"/>
      <w:r w:rsidRPr="008303C4">
        <w:rPr>
          <w:rFonts w:cs="Arial"/>
          <w:szCs w:val="24"/>
          <w:shd w:val="clear" w:color="auto" w:fill="FFFFFF"/>
        </w:rPr>
        <w:t>Jooss</w:t>
      </w:r>
      <w:proofErr w:type="spellEnd"/>
      <w:r w:rsidRPr="008303C4">
        <w:rPr>
          <w:rFonts w:cs="Arial"/>
          <w:szCs w:val="24"/>
          <w:shd w:val="clear" w:color="auto" w:fill="FFFFFF"/>
        </w:rPr>
        <w:t xml:space="preserve">, S., </w:t>
      </w:r>
      <w:proofErr w:type="spellStart"/>
      <w:r w:rsidRPr="008303C4">
        <w:rPr>
          <w:rFonts w:cs="Arial"/>
          <w:szCs w:val="24"/>
          <w:shd w:val="clear" w:color="auto" w:fill="FFFFFF"/>
        </w:rPr>
        <w:t>Burbach</w:t>
      </w:r>
      <w:proofErr w:type="spellEnd"/>
      <w:r w:rsidRPr="008303C4">
        <w:rPr>
          <w:rFonts w:cs="Arial"/>
          <w:szCs w:val="24"/>
          <w:shd w:val="clear" w:color="auto" w:fill="FFFFFF"/>
        </w:rPr>
        <w:t xml:space="preserve">, R. and </w:t>
      </w:r>
      <w:proofErr w:type="spellStart"/>
      <w:r w:rsidRPr="008303C4">
        <w:rPr>
          <w:rFonts w:cs="Arial"/>
          <w:szCs w:val="24"/>
          <w:shd w:val="clear" w:color="auto" w:fill="FFFFFF"/>
        </w:rPr>
        <w:t>Ruël</w:t>
      </w:r>
      <w:proofErr w:type="spellEnd"/>
      <w:r w:rsidRPr="008303C4">
        <w:rPr>
          <w:rFonts w:cs="Arial"/>
          <w:szCs w:val="24"/>
          <w:shd w:val="clear" w:color="auto" w:fill="FFFFFF"/>
        </w:rPr>
        <w:t>, H., 2021. Examining talent pools as a core talent management practice in multinational corporations. </w:t>
      </w:r>
      <w:r w:rsidRPr="008303C4">
        <w:rPr>
          <w:rFonts w:cs="Arial"/>
          <w:i/>
          <w:iCs/>
          <w:szCs w:val="24"/>
          <w:shd w:val="clear" w:color="auto" w:fill="FFFFFF"/>
        </w:rPr>
        <w:t>The International Journal of Human Resource Management</w:t>
      </w:r>
      <w:r w:rsidRPr="008303C4">
        <w:rPr>
          <w:rFonts w:cs="Arial"/>
          <w:szCs w:val="24"/>
          <w:shd w:val="clear" w:color="auto" w:fill="FFFFFF"/>
        </w:rPr>
        <w:t>, </w:t>
      </w:r>
      <w:r w:rsidRPr="008303C4">
        <w:rPr>
          <w:rFonts w:cs="Arial"/>
          <w:i/>
          <w:iCs/>
          <w:szCs w:val="24"/>
          <w:shd w:val="clear" w:color="auto" w:fill="FFFFFF"/>
        </w:rPr>
        <w:t>32</w:t>
      </w:r>
      <w:r w:rsidRPr="008303C4">
        <w:rPr>
          <w:rFonts w:cs="Arial"/>
          <w:szCs w:val="24"/>
          <w:shd w:val="clear" w:color="auto" w:fill="FFFFFF"/>
        </w:rPr>
        <w:t>(11), pp.2321-2352.</w:t>
      </w:r>
    </w:p>
    <w:p w:rsidR="00561084" w:rsidRPr="008303C4" w:rsidRDefault="00561084" w:rsidP="008303C4">
      <w:pPr>
        <w:rPr>
          <w:rFonts w:cs="Arial"/>
          <w:szCs w:val="24"/>
        </w:rPr>
      </w:pPr>
      <w:r w:rsidRPr="008303C4">
        <w:rPr>
          <w:rFonts w:cs="Arial"/>
          <w:szCs w:val="24"/>
          <w:shd w:val="clear" w:color="auto" w:fill="FFFFFF"/>
        </w:rPr>
        <w:t>Montoya, L. and Rivas, P., 2019, November. Government AI readiness meta-analysis for Latin America and The Caribbean. In </w:t>
      </w:r>
      <w:r w:rsidRPr="008303C4">
        <w:rPr>
          <w:rFonts w:cs="Arial"/>
          <w:i/>
          <w:iCs/>
          <w:szCs w:val="24"/>
          <w:shd w:val="clear" w:color="auto" w:fill="FFFFFF"/>
        </w:rPr>
        <w:t>2019 IEEE International Symposium on Technology and Society (ISTAS)</w:t>
      </w:r>
      <w:r w:rsidRPr="008303C4">
        <w:rPr>
          <w:rFonts w:cs="Arial"/>
          <w:szCs w:val="24"/>
          <w:shd w:val="clear" w:color="auto" w:fill="FFFFFF"/>
        </w:rPr>
        <w:t> (pp. 1-8). IEEE.</w:t>
      </w:r>
    </w:p>
    <w:p w:rsidR="00561084" w:rsidRPr="008303C4" w:rsidRDefault="00561084" w:rsidP="008303C4">
      <w:pPr>
        <w:rPr>
          <w:rFonts w:cs="Arial"/>
          <w:szCs w:val="24"/>
          <w:shd w:val="clear" w:color="auto" w:fill="FFFFFF"/>
        </w:rPr>
      </w:pPr>
      <w:proofErr w:type="spellStart"/>
      <w:r w:rsidRPr="008303C4">
        <w:rPr>
          <w:rFonts w:cs="Arial"/>
          <w:szCs w:val="24"/>
          <w:shd w:val="clear" w:color="auto" w:fill="FFFFFF"/>
        </w:rPr>
        <w:t>Ott</w:t>
      </w:r>
      <w:proofErr w:type="spellEnd"/>
      <w:r w:rsidRPr="008303C4">
        <w:rPr>
          <w:rFonts w:cs="Arial"/>
          <w:szCs w:val="24"/>
          <w:shd w:val="clear" w:color="auto" w:fill="FFFFFF"/>
        </w:rPr>
        <w:t xml:space="preserve">, D.L., Tolentino, J.L. and </w:t>
      </w:r>
      <w:proofErr w:type="spellStart"/>
      <w:r w:rsidRPr="008303C4">
        <w:rPr>
          <w:rFonts w:cs="Arial"/>
          <w:szCs w:val="24"/>
          <w:shd w:val="clear" w:color="auto" w:fill="FFFFFF"/>
        </w:rPr>
        <w:t>Michailova</w:t>
      </w:r>
      <w:proofErr w:type="spellEnd"/>
      <w:r w:rsidRPr="008303C4">
        <w:rPr>
          <w:rFonts w:cs="Arial"/>
          <w:szCs w:val="24"/>
          <w:shd w:val="clear" w:color="auto" w:fill="FFFFFF"/>
        </w:rPr>
        <w:t>, S., 2018. Effective talent retention approaches. </w:t>
      </w:r>
      <w:r w:rsidRPr="008303C4">
        <w:rPr>
          <w:rFonts w:cs="Arial"/>
          <w:i/>
          <w:iCs/>
          <w:szCs w:val="24"/>
          <w:shd w:val="clear" w:color="auto" w:fill="FFFFFF"/>
        </w:rPr>
        <w:t>Human resource management international digest</w:t>
      </w:r>
      <w:r w:rsidRPr="008303C4">
        <w:rPr>
          <w:rFonts w:cs="Arial"/>
          <w:szCs w:val="24"/>
          <w:shd w:val="clear" w:color="auto" w:fill="FFFFFF"/>
        </w:rPr>
        <w:t>.</w:t>
      </w:r>
    </w:p>
    <w:p w:rsidR="00561084" w:rsidRPr="008303C4" w:rsidRDefault="00561084" w:rsidP="008303C4">
      <w:pPr>
        <w:rPr>
          <w:rFonts w:cs="Arial"/>
          <w:szCs w:val="24"/>
        </w:rPr>
      </w:pPr>
      <w:proofErr w:type="spellStart"/>
      <w:r w:rsidRPr="008303C4">
        <w:rPr>
          <w:rFonts w:cs="Arial"/>
          <w:szCs w:val="24"/>
          <w:shd w:val="clear" w:color="auto" w:fill="FFFFFF"/>
        </w:rPr>
        <w:t>Rotar</w:t>
      </w:r>
      <w:proofErr w:type="spellEnd"/>
      <w:r w:rsidRPr="008303C4">
        <w:rPr>
          <w:rFonts w:cs="Arial"/>
          <w:szCs w:val="24"/>
          <w:shd w:val="clear" w:color="auto" w:fill="FFFFFF"/>
        </w:rPr>
        <w:t xml:space="preserve">, C., 2021. Internal Talent Management </w:t>
      </w:r>
      <w:proofErr w:type="spellStart"/>
      <w:r w:rsidRPr="008303C4">
        <w:rPr>
          <w:rFonts w:cs="Arial"/>
          <w:szCs w:val="24"/>
          <w:shd w:val="clear" w:color="auto" w:fill="FFFFFF"/>
        </w:rPr>
        <w:t>Chatbot</w:t>
      </w:r>
      <w:proofErr w:type="spellEnd"/>
      <w:r w:rsidRPr="008303C4">
        <w:rPr>
          <w:rFonts w:cs="Arial"/>
          <w:szCs w:val="24"/>
          <w:shd w:val="clear" w:color="auto" w:fill="FFFFFF"/>
        </w:rPr>
        <w:t>: Find the right employee at the right time. </w:t>
      </w:r>
      <w:r w:rsidRPr="008303C4">
        <w:rPr>
          <w:rFonts w:cs="Arial"/>
          <w:i/>
          <w:iCs/>
          <w:szCs w:val="24"/>
          <w:shd w:val="clear" w:color="auto" w:fill="FFFFFF"/>
        </w:rPr>
        <w:t>Journal of Emerging Technologies and Innovative Research</w:t>
      </w:r>
      <w:r w:rsidRPr="008303C4">
        <w:rPr>
          <w:rFonts w:cs="Arial"/>
          <w:szCs w:val="24"/>
          <w:shd w:val="clear" w:color="auto" w:fill="FFFFFF"/>
        </w:rPr>
        <w:t>, </w:t>
      </w:r>
      <w:r w:rsidRPr="008303C4">
        <w:rPr>
          <w:rFonts w:cs="Arial"/>
          <w:i/>
          <w:iCs/>
          <w:szCs w:val="24"/>
          <w:shd w:val="clear" w:color="auto" w:fill="FFFFFF"/>
        </w:rPr>
        <w:t>8</w:t>
      </w:r>
      <w:r w:rsidRPr="008303C4">
        <w:rPr>
          <w:rFonts w:cs="Arial"/>
          <w:szCs w:val="24"/>
          <w:shd w:val="clear" w:color="auto" w:fill="FFFFFF"/>
        </w:rPr>
        <w:t>(5), pp.799-803.</w:t>
      </w:r>
    </w:p>
    <w:p w:rsidR="00561084" w:rsidRPr="008303C4" w:rsidRDefault="00561084" w:rsidP="008303C4">
      <w:pPr>
        <w:rPr>
          <w:rFonts w:cs="Arial"/>
          <w:szCs w:val="24"/>
          <w:shd w:val="clear" w:color="auto" w:fill="FFFFFF"/>
        </w:rPr>
      </w:pPr>
      <w:proofErr w:type="spellStart"/>
      <w:r w:rsidRPr="008303C4">
        <w:rPr>
          <w:rFonts w:cs="Arial"/>
          <w:szCs w:val="24"/>
          <w:shd w:val="clear" w:color="auto" w:fill="FFFFFF"/>
        </w:rPr>
        <w:t>Tagabe</w:t>
      </w:r>
      <w:proofErr w:type="spellEnd"/>
      <w:r w:rsidRPr="008303C4">
        <w:rPr>
          <w:rFonts w:cs="Arial"/>
          <w:szCs w:val="24"/>
          <w:shd w:val="clear" w:color="auto" w:fill="FFFFFF"/>
        </w:rPr>
        <w:t>, P. (2021) </w:t>
      </w:r>
      <w:r w:rsidRPr="008303C4">
        <w:rPr>
          <w:rFonts w:cs="Arial"/>
          <w:i/>
          <w:iCs/>
          <w:szCs w:val="24"/>
          <w:shd w:val="clear" w:color="auto" w:fill="FFFFFF"/>
        </w:rPr>
        <w:t>7 ways to effectively communicate with your stakeholders - Infrastructure Magazine</w:t>
      </w:r>
      <w:r w:rsidRPr="008303C4">
        <w:rPr>
          <w:rFonts w:cs="Arial"/>
          <w:szCs w:val="24"/>
          <w:shd w:val="clear" w:color="auto" w:fill="FFFFFF"/>
        </w:rPr>
        <w:t>, </w:t>
      </w:r>
      <w:r w:rsidRPr="008303C4">
        <w:rPr>
          <w:rFonts w:cs="Arial"/>
          <w:i/>
          <w:iCs/>
          <w:szCs w:val="24"/>
          <w:shd w:val="clear" w:color="auto" w:fill="FFFFFF"/>
        </w:rPr>
        <w:t>Infrastructure Magazine</w:t>
      </w:r>
      <w:r w:rsidRPr="008303C4">
        <w:rPr>
          <w:rFonts w:cs="Arial"/>
          <w:szCs w:val="24"/>
          <w:shd w:val="clear" w:color="auto" w:fill="FFFFFF"/>
        </w:rPr>
        <w:t>. Available at: https://infrastructuremagazine.com.au/2021/08/13/7-ways-to-effectively-communicate-with-your-stakeholders/ (Accessed: 2 September 2022).</w:t>
      </w:r>
    </w:p>
    <w:p w:rsidR="00561084" w:rsidRPr="008303C4" w:rsidRDefault="00561084" w:rsidP="008303C4">
      <w:pPr>
        <w:rPr>
          <w:rFonts w:cs="Arial"/>
          <w:szCs w:val="24"/>
        </w:rPr>
      </w:pPr>
      <w:proofErr w:type="spellStart"/>
      <w:r w:rsidRPr="008303C4">
        <w:rPr>
          <w:rFonts w:cs="Arial"/>
          <w:szCs w:val="24"/>
          <w:shd w:val="clear" w:color="auto" w:fill="FFFFFF"/>
        </w:rPr>
        <w:t>Teng</w:t>
      </w:r>
      <w:proofErr w:type="spellEnd"/>
      <w:r w:rsidRPr="008303C4">
        <w:rPr>
          <w:rFonts w:cs="Arial"/>
          <w:szCs w:val="24"/>
          <w:shd w:val="clear" w:color="auto" w:fill="FFFFFF"/>
        </w:rPr>
        <w:t>, M., 2021. </w:t>
      </w:r>
      <w:r w:rsidRPr="008303C4">
        <w:rPr>
          <w:rFonts w:cs="Arial"/>
          <w:i/>
          <w:iCs/>
          <w:szCs w:val="24"/>
          <w:shd w:val="clear" w:color="auto" w:fill="FFFFFF"/>
        </w:rPr>
        <w:t>Exploiting Network and Dynamics for Talent Management</w:t>
      </w:r>
      <w:r w:rsidRPr="008303C4">
        <w:rPr>
          <w:rFonts w:cs="Arial"/>
          <w:szCs w:val="24"/>
          <w:shd w:val="clear" w:color="auto" w:fill="FFFFFF"/>
        </w:rPr>
        <w:t> (Doctoral dissertation, Rutgers The State University of New Jersey, Graduate School-Newark).</w:t>
      </w:r>
    </w:p>
    <w:sectPr w:rsidR="00561084" w:rsidRPr="008303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A2645" w:rsidRDefault="002A2645" w:rsidP="00543E8F">
      <w:pPr>
        <w:spacing w:after="0" w:line="240" w:lineRule="auto"/>
      </w:pPr>
      <w:r>
        <w:separator/>
      </w:r>
    </w:p>
  </w:endnote>
  <w:endnote w:type="continuationSeparator" w:id="0">
    <w:p w:rsidR="002A2645" w:rsidRDefault="002A2645" w:rsidP="00543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A2645" w:rsidRDefault="002A2645" w:rsidP="00543E8F">
      <w:pPr>
        <w:spacing w:after="0" w:line="240" w:lineRule="auto"/>
      </w:pPr>
      <w:r>
        <w:separator/>
      </w:r>
    </w:p>
  </w:footnote>
  <w:footnote w:type="continuationSeparator" w:id="0">
    <w:p w:rsidR="002A2645" w:rsidRDefault="002A2645" w:rsidP="00543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C23FC9"/>
    <w:multiLevelType w:val="hybridMultilevel"/>
    <w:tmpl w:val="84AACE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11606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90F44"/>
    <w:rsid w:val="00000D17"/>
    <w:rsid w:val="00004C8E"/>
    <w:rsid w:val="00005A41"/>
    <w:rsid w:val="00010C62"/>
    <w:rsid w:val="00021542"/>
    <w:rsid w:val="00022A03"/>
    <w:rsid w:val="00032C00"/>
    <w:rsid w:val="00034A8F"/>
    <w:rsid w:val="000376DC"/>
    <w:rsid w:val="00037786"/>
    <w:rsid w:val="00052C56"/>
    <w:rsid w:val="00057316"/>
    <w:rsid w:val="00057B29"/>
    <w:rsid w:val="0006055C"/>
    <w:rsid w:val="00067274"/>
    <w:rsid w:val="0007176A"/>
    <w:rsid w:val="0008156F"/>
    <w:rsid w:val="000903A8"/>
    <w:rsid w:val="00091ADC"/>
    <w:rsid w:val="000B6B6F"/>
    <w:rsid w:val="000C7497"/>
    <w:rsid w:val="000D5160"/>
    <w:rsid w:val="000D5D39"/>
    <w:rsid w:val="000D6927"/>
    <w:rsid w:val="000D7F92"/>
    <w:rsid w:val="000E79A8"/>
    <w:rsid w:val="000F0D57"/>
    <w:rsid w:val="000F140C"/>
    <w:rsid w:val="00104A1A"/>
    <w:rsid w:val="0011247B"/>
    <w:rsid w:val="00117EC7"/>
    <w:rsid w:val="001236D3"/>
    <w:rsid w:val="00126F0C"/>
    <w:rsid w:val="00135469"/>
    <w:rsid w:val="0014279D"/>
    <w:rsid w:val="00144533"/>
    <w:rsid w:val="00151CE6"/>
    <w:rsid w:val="00164C6F"/>
    <w:rsid w:val="00170935"/>
    <w:rsid w:val="001843B0"/>
    <w:rsid w:val="00184E1D"/>
    <w:rsid w:val="001917E5"/>
    <w:rsid w:val="00195B8F"/>
    <w:rsid w:val="001A13FF"/>
    <w:rsid w:val="001A2241"/>
    <w:rsid w:val="001B211C"/>
    <w:rsid w:val="001B3722"/>
    <w:rsid w:val="001B4049"/>
    <w:rsid w:val="001B5037"/>
    <w:rsid w:val="001C0B70"/>
    <w:rsid w:val="001E0214"/>
    <w:rsid w:val="001F6315"/>
    <w:rsid w:val="001F7C8A"/>
    <w:rsid w:val="00201188"/>
    <w:rsid w:val="00204F55"/>
    <w:rsid w:val="0021700C"/>
    <w:rsid w:val="00224B42"/>
    <w:rsid w:val="00226652"/>
    <w:rsid w:val="002267F7"/>
    <w:rsid w:val="002339E3"/>
    <w:rsid w:val="00237259"/>
    <w:rsid w:val="00244E01"/>
    <w:rsid w:val="002461DC"/>
    <w:rsid w:val="00251519"/>
    <w:rsid w:val="0025193A"/>
    <w:rsid w:val="00251D96"/>
    <w:rsid w:val="002602AB"/>
    <w:rsid w:val="002646B1"/>
    <w:rsid w:val="0027757B"/>
    <w:rsid w:val="00283799"/>
    <w:rsid w:val="002841F9"/>
    <w:rsid w:val="00284A0D"/>
    <w:rsid w:val="002A2645"/>
    <w:rsid w:val="002B020C"/>
    <w:rsid w:val="002B39BE"/>
    <w:rsid w:val="002C0C3C"/>
    <w:rsid w:val="002C1958"/>
    <w:rsid w:val="002D04D6"/>
    <w:rsid w:val="002E0AD8"/>
    <w:rsid w:val="002E2CE5"/>
    <w:rsid w:val="002E2DF6"/>
    <w:rsid w:val="002E539A"/>
    <w:rsid w:val="003014B6"/>
    <w:rsid w:val="00303236"/>
    <w:rsid w:val="003056BB"/>
    <w:rsid w:val="00312207"/>
    <w:rsid w:val="003125D2"/>
    <w:rsid w:val="0031616F"/>
    <w:rsid w:val="00326CA7"/>
    <w:rsid w:val="00346A4C"/>
    <w:rsid w:val="00352EF3"/>
    <w:rsid w:val="00361608"/>
    <w:rsid w:val="0037656A"/>
    <w:rsid w:val="003873B1"/>
    <w:rsid w:val="00387747"/>
    <w:rsid w:val="003B143F"/>
    <w:rsid w:val="003B5B85"/>
    <w:rsid w:val="003B7A0E"/>
    <w:rsid w:val="003B7C14"/>
    <w:rsid w:val="003C25B4"/>
    <w:rsid w:val="003D6AC1"/>
    <w:rsid w:val="003E0595"/>
    <w:rsid w:val="003F4033"/>
    <w:rsid w:val="00401F59"/>
    <w:rsid w:val="00402DDA"/>
    <w:rsid w:val="00403049"/>
    <w:rsid w:val="00434B8D"/>
    <w:rsid w:val="00436B50"/>
    <w:rsid w:val="004603DC"/>
    <w:rsid w:val="00462B03"/>
    <w:rsid w:val="004669C1"/>
    <w:rsid w:val="00470712"/>
    <w:rsid w:val="0047071B"/>
    <w:rsid w:val="00473AD4"/>
    <w:rsid w:val="00483379"/>
    <w:rsid w:val="004A2725"/>
    <w:rsid w:val="004B3478"/>
    <w:rsid w:val="004B4621"/>
    <w:rsid w:val="004B690B"/>
    <w:rsid w:val="004B7812"/>
    <w:rsid w:val="004C5F55"/>
    <w:rsid w:val="004E3E4C"/>
    <w:rsid w:val="004E4C9C"/>
    <w:rsid w:val="00514A02"/>
    <w:rsid w:val="00515EF5"/>
    <w:rsid w:val="005172F8"/>
    <w:rsid w:val="005276B2"/>
    <w:rsid w:val="00540664"/>
    <w:rsid w:val="00543E8F"/>
    <w:rsid w:val="00561084"/>
    <w:rsid w:val="0056286E"/>
    <w:rsid w:val="005B03EE"/>
    <w:rsid w:val="005B2506"/>
    <w:rsid w:val="005B57C0"/>
    <w:rsid w:val="005D1165"/>
    <w:rsid w:val="005D2C53"/>
    <w:rsid w:val="005D34DA"/>
    <w:rsid w:val="005D40A3"/>
    <w:rsid w:val="005E1289"/>
    <w:rsid w:val="005E4577"/>
    <w:rsid w:val="005E4C78"/>
    <w:rsid w:val="005F01C9"/>
    <w:rsid w:val="00602C66"/>
    <w:rsid w:val="0060524E"/>
    <w:rsid w:val="0061130F"/>
    <w:rsid w:val="00612F9B"/>
    <w:rsid w:val="00615E93"/>
    <w:rsid w:val="006224ED"/>
    <w:rsid w:val="00626DFC"/>
    <w:rsid w:val="00627BA0"/>
    <w:rsid w:val="00635118"/>
    <w:rsid w:val="00644A8A"/>
    <w:rsid w:val="00645273"/>
    <w:rsid w:val="00652778"/>
    <w:rsid w:val="00667F3A"/>
    <w:rsid w:val="00677A00"/>
    <w:rsid w:val="006802AD"/>
    <w:rsid w:val="00681692"/>
    <w:rsid w:val="006832CE"/>
    <w:rsid w:val="00683A7D"/>
    <w:rsid w:val="00686D6A"/>
    <w:rsid w:val="00687F3F"/>
    <w:rsid w:val="00693B49"/>
    <w:rsid w:val="0069728B"/>
    <w:rsid w:val="00697350"/>
    <w:rsid w:val="006A0FEC"/>
    <w:rsid w:val="006A5BA2"/>
    <w:rsid w:val="006B01A8"/>
    <w:rsid w:val="006B6B5F"/>
    <w:rsid w:val="006C25AD"/>
    <w:rsid w:val="006D5693"/>
    <w:rsid w:val="006D5881"/>
    <w:rsid w:val="006E6354"/>
    <w:rsid w:val="006F4ACF"/>
    <w:rsid w:val="00701CB7"/>
    <w:rsid w:val="00706664"/>
    <w:rsid w:val="0072313A"/>
    <w:rsid w:val="00724270"/>
    <w:rsid w:val="0072560E"/>
    <w:rsid w:val="00734C96"/>
    <w:rsid w:val="007450B6"/>
    <w:rsid w:val="00747721"/>
    <w:rsid w:val="00747D82"/>
    <w:rsid w:val="00754A5B"/>
    <w:rsid w:val="0076054B"/>
    <w:rsid w:val="00766710"/>
    <w:rsid w:val="00770475"/>
    <w:rsid w:val="00770C1E"/>
    <w:rsid w:val="007871EA"/>
    <w:rsid w:val="00792D0E"/>
    <w:rsid w:val="00795404"/>
    <w:rsid w:val="00796558"/>
    <w:rsid w:val="007A140B"/>
    <w:rsid w:val="007B23D0"/>
    <w:rsid w:val="007B673B"/>
    <w:rsid w:val="007C16C6"/>
    <w:rsid w:val="007D73E9"/>
    <w:rsid w:val="007F3B6D"/>
    <w:rsid w:val="00805A75"/>
    <w:rsid w:val="008303C4"/>
    <w:rsid w:val="00832802"/>
    <w:rsid w:val="0083798C"/>
    <w:rsid w:val="00854769"/>
    <w:rsid w:val="00860C3E"/>
    <w:rsid w:val="00863F33"/>
    <w:rsid w:val="008642A2"/>
    <w:rsid w:val="00864D8D"/>
    <w:rsid w:val="00866B67"/>
    <w:rsid w:val="008762C4"/>
    <w:rsid w:val="00881C86"/>
    <w:rsid w:val="00884A8A"/>
    <w:rsid w:val="008925C8"/>
    <w:rsid w:val="008A3AAB"/>
    <w:rsid w:val="008A7252"/>
    <w:rsid w:val="008A7BEE"/>
    <w:rsid w:val="008C4875"/>
    <w:rsid w:val="008C5290"/>
    <w:rsid w:val="008D0567"/>
    <w:rsid w:val="008D3C45"/>
    <w:rsid w:val="008E50E3"/>
    <w:rsid w:val="008E6A83"/>
    <w:rsid w:val="008E6E5C"/>
    <w:rsid w:val="008F7BE0"/>
    <w:rsid w:val="00906E0D"/>
    <w:rsid w:val="0092046C"/>
    <w:rsid w:val="00924968"/>
    <w:rsid w:val="00937FB7"/>
    <w:rsid w:val="00945C4C"/>
    <w:rsid w:val="00947B79"/>
    <w:rsid w:val="009523AF"/>
    <w:rsid w:val="009600DA"/>
    <w:rsid w:val="00961146"/>
    <w:rsid w:val="009810FF"/>
    <w:rsid w:val="00981B04"/>
    <w:rsid w:val="00987D48"/>
    <w:rsid w:val="009D2677"/>
    <w:rsid w:val="009D6ABD"/>
    <w:rsid w:val="009D6AFF"/>
    <w:rsid w:val="009D6C2D"/>
    <w:rsid w:val="009D780C"/>
    <w:rsid w:val="009E49EB"/>
    <w:rsid w:val="009F1305"/>
    <w:rsid w:val="00A02DC3"/>
    <w:rsid w:val="00A11985"/>
    <w:rsid w:val="00A150C1"/>
    <w:rsid w:val="00A21C4A"/>
    <w:rsid w:val="00A24B8F"/>
    <w:rsid w:val="00A27BD3"/>
    <w:rsid w:val="00A339CD"/>
    <w:rsid w:val="00A44682"/>
    <w:rsid w:val="00A4527C"/>
    <w:rsid w:val="00A5204B"/>
    <w:rsid w:val="00A53B5A"/>
    <w:rsid w:val="00A9519A"/>
    <w:rsid w:val="00A97FC4"/>
    <w:rsid w:val="00AB372A"/>
    <w:rsid w:val="00AB37DE"/>
    <w:rsid w:val="00AC2EBF"/>
    <w:rsid w:val="00AD04BE"/>
    <w:rsid w:val="00AE37D0"/>
    <w:rsid w:val="00AE4AA1"/>
    <w:rsid w:val="00AE4EF2"/>
    <w:rsid w:val="00AF34E7"/>
    <w:rsid w:val="00AF4D1E"/>
    <w:rsid w:val="00B0144D"/>
    <w:rsid w:val="00B01AF7"/>
    <w:rsid w:val="00B13E19"/>
    <w:rsid w:val="00B24B26"/>
    <w:rsid w:val="00B332EE"/>
    <w:rsid w:val="00B57A09"/>
    <w:rsid w:val="00B604B7"/>
    <w:rsid w:val="00B63AE1"/>
    <w:rsid w:val="00B71363"/>
    <w:rsid w:val="00B737B0"/>
    <w:rsid w:val="00B804F6"/>
    <w:rsid w:val="00B83778"/>
    <w:rsid w:val="00B83789"/>
    <w:rsid w:val="00B91054"/>
    <w:rsid w:val="00BA1180"/>
    <w:rsid w:val="00BA2E64"/>
    <w:rsid w:val="00BA458F"/>
    <w:rsid w:val="00BB604D"/>
    <w:rsid w:val="00BC3227"/>
    <w:rsid w:val="00BD4191"/>
    <w:rsid w:val="00BF35C3"/>
    <w:rsid w:val="00C03361"/>
    <w:rsid w:val="00C1457A"/>
    <w:rsid w:val="00C201B6"/>
    <w:rsid w:val="00C416A9"/>
    <w:rsid w:val="00C46D8A"/>
    <w:rsid w:val="00C538F1"/>
    <w:rsid w:val="00C60D50"/>
    <w:rsid w:val="00C86CCF"/>
    <w:rsid w:val="00C87224"/>
    <w:rsid w:val="00C90129"/>
    <w:rsid w:val="00C90F44"/>
    <w:rsid w:val="00CB58FA"/>
    <w:rsid w:val="00CC1236"/>
    <w:rsid w:val="00CC6F7F"/>
    <w:rsid w:val="00CD2362"/>
    <w:rsid w:val="00CE2BD4"/>
    <w:rsid w:val="00CE715D"/>
    <w:rsid w:val="00CF10B3"/>
    <w:rsid w:val="00D03235"/>
    <w:rsid w:val="00D03DB1"/>
    <w:rsid w:val="00D127DD"/>
    <w:rsid w:val="00D22430"/>
    <w:rsid w:val="00D24DC0"/>
    <w:rsid w:val="00D26E78"/>
    <w:rsid w:val="00D31696"/>
    <w:rsid w:val="00D41323"/>
    <w:rsid w:val="00D43D66"/>
    <w:rsid w:val="00D45E0C"/>
    <w:rsid w:val="00D567C7"/>
    <w:rsid w:val="00D61864"/>
    <w:rsid w:val="00D624AE"/>
    <w:rsid w:val="00D752DC"/>
    <w:rsid w:val="00D77442"/>
    <w:rsid w:val="00D82EA9"/>
    <w:rsid w:val="00D932BB"/>
    <w:rsid w:val="00D96450"/>
    <w:rsid w:val="00DA645D"/>
    <w:rsid w:val="00DB4817"/>
    <w:rsid w:val="00DC16ED"/>
    <w:rsid w:val="00DC1B7A"/>
    <w:rsid w:val="00DD1EA0"/>
    <w:rsid w:val="00DE752C"/>
    <w:rsid w:val="00DF0198"/>
    <w:rsid w:val="00DF34A6"/>
    <w:rsid w:val="00DF3ECE"/>
    <w:rsid w:val="00E116DC"/>
    <w:rsid w:val="00E11CF1"/>
    <w:rsid w:val="00E139E3"/>
    <w:rsid w:val="00E41964"/>
    <w:rsid w:val="00E548C6"/>
    <w:rsid w:val="00E56369"/>
    <w:rsid w:val="00E622A9"/>
    <w:rsid w:val="00E7105C"/>
    <w:rsid w:val="00E71D25"/>
    <w:rsid w:val="00E74B97"/>
    <w:rsid w:val="00E7670F"/>
    <w:rsid w:val="00E80F61"/>
    <w:rsid w:val="00E94FCA"/>
    <w:rsid w:val="00EA0D92"/>
    <w:rsid w:val="00EA755C"/>
    <w:rsid w:val="00EA7DB8"/>
    <w:rsid w:val="00EB5713"/>
    <w:rsid w:val="00EC05BE"/>
    <w:rsid w:val="00EC384E"/>
    <w:rsid w:val="00EE2535"/>
    <w:rsid w:val="00EE42E6"/>
    <w:rsid w:val="00EF1F5B"/>
    <w:rsid w:val="00EF2DBF"/>
    <w:rsid w:val="00EF571D"/>
    <w:rsid w:val="00F02F54"/>
    <w:rsid w:val="00F05645"/>
    <w:rsid w:val="00F07617"/>
    <w:rsid w:val="00F22444"/>
    <w:rsid w:val="00F22BF6"/>
    <w:rsid w:val="00F35B34"/>
    <w:rsid w:val="00F40BAA"/>
    <w:rsid w:val="00F421B8"/>
    <w:rsid w:val="00F4515E"/>
    <w:rsid w:val="00F56E4A"/>
    <w:rsid w:val="00F71420"/>
    <w:rsid w:val="00F82EA3"/>
    <w:rsid w:val="00F870C8"/>
    <w:rsid w:val="00F946D2"/>
    <w:rsid w:val="00FA5088"/>
    <w:rsid w:val="00FB7467"/>
    <w:rsid w:val="00FC3CAC"/>
    <w:rsid w:val="00FC7CDB"/>
    <w:rsid w:val="00FD400E"/>
    <w:rsid w:val="00FD76B7"/>
    <w:rsid w:val="00FE3AED"/>
    <w:rsid w:val="00FE4B7A"/>
    <w:rsid w:val="00FF60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249CE5"/>
  <w15:docId w15:val="{75649835-7CBD-B046-A314-91473A4C9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B42"/>
    <w:pPr>
      <w:spacing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B804F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4B9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4F6"/>
    <w:rPr>
      <w:rFonts w:ascii="Arial" w:eastAsiaTheme="majorEastAsia" w:hAnsi="Arial" w:cstheme="majorBidi"/>
      <w:b/>
      <w:bCs/>
      <w:sz w:val="24"/>
      <w:szCs w:val="28"/>
      <w:lang w:val="en-GB"/>
    </w:rPr>
  </w:style>
  <w:style w:type="paragraph" w:styleId="Title">
    <w:name w:val="Title"/>
    <w:basedOn w:val="Normal"/>
    <w:next w:val="Normal"/>
    <w:link w:val="TitleChar"/>
    <w:autoRedefine/>
    <w:uiPriority w:val="10"/>
    <w:qFormat/>
    <w:rsid w:val="00D26E78"/>
    <w:pPr>
      <w:pBdr>
        <w:bottom w:val="single" w:sz="8" w:space="4" w:color="4F81BD" w:themeColor="accent1"/>
      </w:pBdr>
      <w:spacing w:after="300"/>
      <w:contextualSpacing/>
      <w:jc w:val="center"/>
    </w:pPr>
    <w:rPr>
      <w:rFonts w:eastAsiaTheme="majorEastAsia" w:cs="Arial"/>
      <w:b/>
      <w:spacing w:val="5"/>
      <w:kern w:val="28"/>
      <w:sz w:val="40"/>
      <w:szCs w:val="40"/>
    </w:rPr>
  </w:style>
  <w:style w:type="character" w:customStyle="1" w:styleId="TitleChar">
    <w:name w:val="Title Char"/>
    <w:basedOn w:val="DefaultParagraphFont"/>
    <w:link w:val="Title"/>
    <w:uiPriority w:val="10"/>
    <w:rsid w:val="00D26E78"/>
    <w:rPr>
      <w:rFonts w:ascii="Arial" w:eastAsiaTheme="majorEastAsia" w:hAnsi="Arial" w:cs="Arial"/>
      <w:b/>
      <w:spacing w:val="5"/>
      <w:kern w:val="28"/>
      <w:sz w:val="40"/>
      <w:szCs w:val="40"/>
      <w:lang w:val="en-GB"/>
    </w:rPr>
  </w:style>
  <w:style w:type="character" w:customStyle="1" w:styleId="Heading2Char">
    <w:name w:val="Heading 2 Char"/>
    <w:basedOn w:val="DefaultParagraphFont"/>
    <w:link w:val="Heading2"/>
    <w:uiPriority w:val="9"/>
    <w:rsid w:val="00E74B97"/>
    <w:rPr>
      <w:rFonts w:ascii="Times New Roman" w:eastAsiaTheme="majorEastAsia" w:hAnsi="Times New Roman" w:cstheme="majorBidi"/>
      <w:b/>
      <w:bCs/>
      <w:sz w:val="24"/>
      <w:szCs w:val="26"/>
      <w:lang w:val="en-GB"/>
    </w:rPr>
  </w:style>
  <w:style w:type="paragraph" w:styleId="NoSpacing">
    <w:name w:val="No Spacing"/>
    <w:uiPriority w:val="1"/>
    <w:qFormat/>
    <w:rsid w:val="006F4ACF"/>
    <w:pPr>
      <w:spacing w:after="0" w:line="240" w:lineRule="auto"/>
      <w:jc w:val="both"/>
    </w:pPr>
    <w:rPr>
      <w:rFonts w:ascii="Times New Roman" w:hAnsi="Times New Roman"/>
      <w:sz w:val="24"/>
      <w:lang w:val="en-GB"/>
    </w:rPr>
  </w:style>
  <w:style w:type="table" w:styleId="TableGrid">
    <w:name w:val="Table Grid"/>
    <w:basedOn w:val="TableNormal"/>
    <w:uiPriority w:val="59"/>
    <w:rsid w:val="00204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57B29"/>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057B29"/>
    <w:pPr>
      <w:spacing w:after="100"/>
    </w:pPr>
  </w:style>
  <w:style w:type="character" w:styleId="Hyperlink">
    <w:name w:val="Hyperlink"/>
    <w:basedOn w:val="DefaultParagraphFont"/>
    <w:uiPriority w:val="99"/>
    <w:unhideWhenUsed/>
    <w:rsid w:val="00057B29"/>
    <w:rPr>
      <w:color w:val="0000FF" w:themeColor="hyperlink"/>
      <w:u w:val="single"/>
    </w:rPr>
  </w:style>
  <w:style w:type="paragraph" w:styleId="BalloonText">
    <w:name w:val="Balloon Text"/>
    <w:basedOn w:val="Normal"/>
    <w:link w:val="BalloonTextChar"/>
    <w:uiPriority w:val="99"/>
    <w:semiHidden/>
    <w:unhideWhenUsed/>
    <w:rsid w:val="00057B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B29"/>
    <w:rPr>
      <w:rFonts w:ascii="Tahoma" w:hAnsi="Tahoma" w:cs="Tahoma"/>
      <w:sz w:val="16"/>
      <w:szCs w:val="16"/>
      <w:lang w:val="en-GB"/>
    </w:rPr>
  </w:style>
  <w:style w:type="paragraph" w:styleId="ListParagraph">
    <w:name w:val="List Paragraph"/>
    <w:basedOn w:val="Normal"/>
    <w:uiPriority w:val="34"/>
    <w:qFormat/>
    <w:rsid w:val="00387747"/>
    <w:pPr>
      <w:ind w:left="720"/>
      <w:contextualSpacing/>
    </w:pPr>
  </w:style>
  <w:style w:type="paragraph" w:styleId="TOC2">
    <w:name w:val="toc 2"/>
    <w:basedOn w:val="Normal"/>
    <w:next w:val="Normal"/>
    <w:autoRedefine/>
    <w:uiPriority w:val="39"/>
    <w:unhideWhenUsed/>
    <w:rsid w:val="00A27BD3"/>
    <w:pPr>
      <w:spacing w:after="100"/>
      <w:ind w:left="240"/>
    </w:pPr>
  </w:style>
  <w:style w:type="paragraph" w:styleId="Caption">
    <w:name w:val="caption"/>
    <w:basedOn w:val="Normal"/>
    <w:next w:val="Normal"/>
    <w:uiPriority w:val="35"/>
    <w:semiHidden/>
    <w:unhideWhenUsed/>
    <w:qFormat/>
    <w:rsid w:val="00057316"/>
    <w:pPr>
      <w:spacing w:after="200"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5724500">
      <w:bodyDiv w:val="1"/>
      <w:marLeft w:val="0"/>
      <w:marRight w:val="0"/>
      <w:marTop w:val="0"/>
      <w:marBottom w:val="0"/>
      <w:divBdr>
        <w:top w:val="none" w:sz="0" w:space="0" w:color="auto"/>
        <w:left w:val="none" w:sz="0" w:space="0" w:color="auto"/>
        <w:bottom w:val="none" w:sz="0" w:space="0" w:color="auto"/>
        <w:right w:val="none" w:sz="0" w:space="0" w:color="auto"/>
      </w:divBdr>
    </w:div>
    <w:div w:id="1442845905">
      <w:bodyDiv w:val="1"/>
      <w:marLeft w:val="0"/>
      <w:marRight w:val="0"/>
      <w:marTop w:val="0"/>
      <w:marBottom w:val="0"/>
      <w:divBdr>
        <w:top w:val="none" w:sz="0" w:space="0" w:color="auto"/>
        <w:left w:val="none" w:sz="0" w:space="0" w:color="auto"/>
        <w:bottom w:val="none" w:sz="0" w:space="0" w:color="auto"/>
        <w:right w:val="none" w:sz="0" w:space="0" w:color="auto"/>
      </w:divBdr>
    </w:div>
    <w:div w:id="1752577056">
      <w:bodyDiv w:val="1"/>
      <w:marLeft w:val="0"/>
      <w:marRight w:val="0"/>
      <w:marTop w:val="0"/>
      <w:marBottom w:val="0"/>
      <w:divBdr>
        <w:top w:val="none" w:sz="0" w:space="0" w:color="auto"/>
        <w:left w:val="none" w:sz="0" w:space="0" w:color="auto"/>
        <w:bottom w:val="none" w:sz="0" w:space="0" w:color="auto"/>
        <w:right w:val="none" w:sz="0" w:space="0" w:color="auto"/>
      </w:divBdr>
    </w:div>
    <w:div w:id="1955095451">
      <w:bodyDiv w:val="1"/>
      <w:marLeft w:val="0"/>
      <w:marRight w:val="0"/>
      <w:marTop w:val="0"/>
      <w:marBottom w:val="0"/>
      <w:divBdr>
        <w:top w:val="none" w:sz="0" w:space="0" w:color="auto"/>
        <w:left w:val="none" w:sz="0" w:space="0" w:color="auto"/>
        <w:bottom w:val="none" w:sz="0" w:space="0" w:color="auto"/>
        <w:right w:val="none" w:sz="0" w:space="0" w:color="auto"/>
      </w:divBdr>
    </w:div>
    <w:div w:id="204173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DA677A-4272-4D3B-894D-2F8844A60E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5179</Words>
  <Characters>29522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ileanasimona13@gmail.com</cp:lastModifiedBy>
  <cp:revision>2</cp:revision>
  <dcterms:created xsi:type="dcterms:W3CDTF">2022-09-02T20:38:00Z</dcterms:created>
  <dcterms:modified xsi:type="dcterms:W3CDTF">2022-09-02T20:38:00Z</dcterms:modified>
</cp:coreProperties>
</file>