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F8C" w:rsidRDefault="00BA0F8C" w:rsidP="00EA271D">
      <w:pPr>
        <w:spacing w:line="360" w:lineRule="auto"/>
      </w:pPr>
      <w:bookmarkStart w:id="0" w:name="_GoBack"/>
      <w:bookmarkEnd w:id="0"/>
    </w:p>
    <w:p w:rsidR="00D40315" w:rsidRDefault="00BA0F8C" w:rsidP="00BB0386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A0F8C">
        <w:rPr>
          <w:rFonts w:ascii="Arial" w:hAnsi="Arial" w:cs="Arial"/>
          <w:b/>
          <w:u w:val="single"/>
        </w:rPr>
        <w:t>Reference List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Autism Education Trust. (2009) ‘Special education needs coordinator (SENCO)’ </w:t>
      </w:r>
      <w:hyperlink r:id="rId6" w:history="1">
        <w:r w:rsidRPr="006E4CCB">
          <w:rPr>
            <w:rStyle w:val="Hyperlink"/>
            <w:rFonts w:ascii="Arial" w:hAnsi="Arial" w:cs="Arial"/>
            <w:lang w:val="en-US"/>
          </w:rPr>
          <w:t>http://www.autismeducationtrust.org.uk/good-practice/written%20for%20you/children-and-young-people/yp%20senco.aspx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12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BBC Barnet. (2017) ‘Early Years Policies and Procedures’ </w:t>
      </w:r>
      <w:hyperlink r:id="rId7" w:history="1">
        <w:r w:rsidRPr="006E4CCB">
          <w:rPr>
            <w:rStyle w:val="Hyperlink"/>
            <w:rFonts w:ascii="Arial" w:hAnsi="Arial" w:cs="Arial"/>
            <w:lang w:val="en-US"/>
          </w:rPr>
          <w:t>https://www.barnet.gov.uk/wwc-home/early-years-practitioners/early-years-policy-and-procedures.html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11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E4CCB">
        <w:rPr>
          <w:rFonts w:ascii="Arial" w:hAnsi="Arial" w:cs="Arial"/>
        </w:rPr>
        <w:t xml:space="preserve">Community Care. (2015) ‘Working together to safeguard children’ </w:t>
      </w:r>
      <w:hyperlink r:id="rId8" w:history="1">
        <w:r w:rsidRPr="006E4CCB">
          <w:rPr>
            <w:rStyle w:val="Hyperlink"/>
            <w:rFonts w:ascii="Arial" w:eastAsia="Times New Roman" w:hAnsi="Arial" w:cs="Arial"/>
            <w:lang w:eastAsia="en-GB"/>
          </w:rPr>
          <w:t>https://www.gov.uk/.../Working_Together_to_Safeguard_Children_20170213.pdf</w:t>
        </w:r>
      </w:hyperlink>
      <w:r w:rsidRPr="006E4CCB">
        <w:rPr>
          <w:rFonts w:ascii="Arial" w:eastAsia="Times New Roman" w:hAnsi="Arial" w:cs="Arial"/>
          <w:lang w:eastAsia="en-GB"/>
        </w:rPr>
        <w:t xml:space="preserve"> [Accessed 10th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DERA. (No Date) ‘Planning and preparing for inspection’ </w:t>
      </w:r>
      <w:hyperlink r:id="rId9" w:history="1">
        <w:r w:rsidRPr="006E4CCB">
          <w:rPr>
            <w:rStyle w:val="Hyperlink"/>
            <w:rFonts w:ascii="Arial" w:hAnsi="Arial" w:cs="Arial"/>
            <w:lang w:val="en-US"/>
          </w:rPr>
          <w:t>http://dera.ioe.ac.uk/17537/7/Planning%20and%20preparing%20for%20inspection%20ALI_Redacted.pdf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11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Eco Schools. (No date) ‘Silver Award Criteria’ </w:t>
      </w:r>
      <w:hyperlink r:id="rId10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https://www.eco-schools.org.uk/howitworks/the-awards/silver-award/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10th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</w:rPr>
      </w:pPr>
      <w:r w:rsidRPr="006E4CCB">
        <w:rPr>
          <w:rFonts w:ascii="Arial" w:hAnsi="Arial" w:cs="Arial"/>
        </w:rPr>
        <w:t xml:space="preserve">Elkan. (2018) ‘Information for Salts: Benefits of using Elklan training service delivery’ </w:t>
      </w:r>
      <w:hyperlink r:id="rId11" w:history="1">
        <w:r w:rsidRPr="006E4CCB">
          <w:rPr>
            <w:rStyle w:val="Hyperlink"/>
            <w:rFonts w:ascii="Arial" w:hAnsi="Arial" w:cs="Arial"/>
          </w:rPr>
          <w:t>https://www.elklan.co.uk/information/salts/benefits-of-Elklan</w:t>
        </w:r>
      </w:hyperlink>
      <w:r w:rsidRPr="006E4CCB">
        <w:rPr>
          <w:rFonts w:ascii="Arial" w:hAnsi="Arial" w:cs="Arial"/>
        </w:rPr>
        <w:t xml:space="preserve"> [Accessed: 10</w:t>
      </w:r>
      <w:r w:rsidRPr="006E4CCB">
        <w:rPr>
          <w:rFonts w:ascii="Arial" w:hAnsi="Arial" w:cs="Arial"/>
          <w:vertAlign w:val="superscript"/>
        </w:rPr>
        <w:t>th</w:t>
      </w:r>
      <w:r w:rsidRPr="006E4CCB">
        <w:rPr>
          <w:rFonts w:ascii="Arial" w:hAnsi="Arial" w:cs="Arial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England Chapter. (2018) ‘Allergy Basis’ </w:t>
      </w:r>
      <w:hyperlink r:id="rId12" w:history="1">
        <w:r w:rsidRPr="006E4CCB">
          <w:rPr>
            <w:rStyle w:val="Hyperlink"/>
            <w:rFonts w:ascii="Arial" w:hAnsi="Arial" w:cs="Arial"/>
            <w:lang w:val="en-US"/>
          </w:rPr>
          <w:t>http://asthmaandallergies.org/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[Accessed:10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ESTYN. (2017) ‘Inspections have changed’ </w:t>
      </w:r>
      <w:hyperlink r:id="rId13" w:history="1">
        <w:r w:rsidRPr="006E4CCB">
          <w:rPr>
            <w:rStyle w:val="Hyperlink"/>
            <w:rFonts w:ascii="Arial" w:hAnsi="Arial" w:cs="Arial"/>
            <w:lang w:val="en-US"/>
          </w:rPr>
          <w:t>https://www.estyn.gov.wales/inspection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11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E4CCB">
        <w:rPr>
          <w:rFonts w:ascii="Arial" w:hAnsi="Arial" w:cs="Arial"/>
        </w:rPr>
        <w:t xml:space="preserve">Family Rights Group. (2004) ‘Children’s Act 2004’ </w:t>
      </w:r>
      <w:hyperlink r:id="rId14" w:history="1">
        <w:r w:rsidRPr="006E4CCB">
          <w:rPr>
            <w:rStyle w:val="Hyperlink"/>
            <w:rFonts w:ascii="Arial" w:hAnsi="Arial" w:cs="Arial"/>
            <w:shd w:val="clear" w:color="auto" w:fill="FFFFFF"/>
          </w:rPr>
          <w:t>www.legislation.gov.uk/ukpga/2004/31/pdfs/ukpga_20040031_en.pdf</w:t>
        </w:r>
      </w:hyperlink>
      <w:r w:rsidRPr="006E4CCB">
        <w:rPr>
          <w:rFonts w:ascii="Arial" w:hAnsi="Arial" w:cs="Arial"/>
          <w:shd w:val="clear" w:color="auto" w:fill="FFFFFF"/>
        </w:rPr>
        <w:t xml:space="preserve"> [Accessed 11th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proofErr w:type="spellStart"/>
      <w:r w:rsidRPr="006E4CCB">
        <w:rPr>
          <w:rFonts w:ascii="Arial" w:hAnsi="Arial" w:cs="Arial"/>
          <w:color w:val="000000" w:themeColor="text1"/>
          <w:lang w:val="en-US"/>
        </w:rPr>
        <w:t>Hafod</w:t>
      </w:r>
      <w:proofErr w:type="spellEnd"/>
      <w:r w:rsidRPr="006E4CCB">
        <w:rPr>
          <w:rFonts w:ascii="Arial" w:hAnsi="Arial" w:cs="Arial"/>
          <w:color w:val="000000" w:themeColor="text1"/>
          <w:lang w:val="en-US"/>
        </w:rPr>
        <w:t xml:space="preserve"> Primary School. (No Date) ‘Policies’ </w:t>
      </w:r>
      <w:hyperlink r:id="rId15" w:history="1">
        <w:r w:rsidRPr="006E4CCB">
          <w:rPr>
            <w:rStyle w:val="Hyperlink"/>
            <w:rFonts w:ascii="Arial" w:hAnsi="Arial" w:cs="Arial"/>
            <w:lang w:val="en-US"/>
          </w:rPr>
          <w:t>http://www.hafodprimary.co.uk/policies/4586063575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10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val="en-US" w:eastAsia="en-GB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Keeping Scotland Beautiful. (No Date)               ‘Eco Code’ </w:t>
      </w:r>
      <w:hyperlink r:id="rId16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https://www.keepscotlandbeautiful.org/sustainable-development-education/eco-schools/seven-elements/eco-code/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11th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F4F4F4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lastRenderedPageBreak/>
        <w:t xml:space="preserve">Keeping Wales Tidy. (No Date) ‘Eco Schools Award’ </w:t>
      </w:r>
      <w:hyperlink r:id="rId17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https://www.keepwalestidy.cymru/eco-schools-awards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10th January].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Keeping Wales Tidy. (No Date) ‘Eco Schools’ </w:t>
      </w:r>
      <w:hyperlink r:id="rId18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https://www.keepwalestidy.cymru/Pages/Category/eco-schools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10th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Lee, G, M. and Francoeur, L. (No Date) ‘Managing food allergies in Early care settings’ </w:t>
      </w:r>
      <w:hyperlink r:id="rId19" w:history="1">
        <w:r w:rsidRPr="006E4CCB">
          <w:rPr>
            <w:rStyle w:val="Hyperlink"/>
            <w:rFonts w:ascii="Arial" w:hAnsi="Arial" w:cs="Arial"/>
            <w:lang w:val="en-US"/>
          </w:rPr>
          <w:t>http://foodallergy.org/sites/default/files/migrated-files/preschool-webinar-slides.pdf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10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>National Careers Service. (No Date) ‘Early Years Teacher’</w:t>
      </w:r>
      <w:r w:rsidRPr="006E4CCB">
        <w:rPr>
          <w:rFonts w:ascii="Arial" w:hAnsi="Arial" w:cs="Arial"/>
          <w:color w:val="000000" w:themeColor="text1"/>
          <w:vertAlign w:val="subscript"/>
          <w:lang w:val="en-US"/>
        </w:rPr>
        <w:t xml:space="preserve"> </w:t>
      </w:r>
      <w:hyperlink r:id="rId20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https://nationalcareersservice.direct.gov.uk/job-profiles/early-years-teacher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10th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National Wildlife Federation. (No Date) ‘Green Flag Award Criteria’ </w:t>
      </w:r>
      <w:hyperlink r:id="rId21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https://www.nwf.org/Eco-Schools-USA/Become-an-Eco-School/Awards/Green-Flag-Award-Criteria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11th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National Wildlife Federation. (No Date) ‘Seven Step Framework’ </w:t>
      </w:r>
      <w:hyperlink r:id="rId22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https://www.nwf.org/Eco-Schools-USA/Become-an-Eco-School/Steps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11th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SOAS. (2005) ‘Unit 1 Introduction to Environmental Auditing and Management’ </w:t>
      </w:r>
      <w:hyperlink r:id="rId23" w:tgtFrame="_blank" w:history="1">
        <w:r w:rsidRPr="006E4CCB">
          <w:rPr>
            <w:rFonts w:ascii="Arial" w:hAnsi="Arial" w:cs="Arial"/>
            <w:color w:val="0000FF"/>
            <w:u w:val="single"/>
            <w:lang w:val="en-US"/>
          </w:rPr>
          <w:t>https://www.soas.ac.uk/cedep-demos/000_P508_EAEMS_K3736-Demo/unit1/page_14.htm</w:t>
        </w:r>
      </w:hyperlink>
      <w:r w:rsidRPr="006E4CCB">
        <w:rPr>
          <w:rFonts w:ascii="Arial" w:hAnsi="Arial" w:cs="Arial"/>
          <w:color w:val="F4F4F4"/>
          <w:lang w:val="en-US"/>
        </w:rPr>
        <w:t xml:space="preserve"> </w:t>
      </w:r>
      <w:r w:rsidRPr="006E4CCB">
        <w:rPr>
          <w:rFonts w:ascii="Arial" w:hAnsi="Arial" w:cs="Arial"/>
          <w:color w:val="000000" w:themeColor="text1"/>
          <w:lang w:val="en-US"/>
        </w:rPr>
        <w:t>[Accessed: 11th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Social Care Wales. (2018) ‘Social Care Wales’ </w:t>
      </w:r>
      <w:hyperlink r:id="rId24" w:history="1">
        <w:r w:rsidRPr="006E4CCB">
          <w:rPr>
            <w:rStyle w:val="Hyperlink"/>
            <w:rFonts w:ascii="Arial" w:hAnsi="Arial" w:cs="Arial"/>
            <w:lang w:val="en-US"/>
          </w:rPr>
          <w:t>https://socialcare.wales/?record-language-choice=en-cy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15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UNICEF. (No Date) ‘How we protect children’s rights’ </w:t>
      </w:r>
      <w:hyperlink r:id="rId25" w:history="1">
        <w:r w:rsidRPr="006E4CCB">
          <w:rPr>
            <w:rStyle w:val="Hyperlink"/>
            <w:rFonts w:ascii="Arial" w:hAnsi="Arial" w:cs="Arial"/>
            <w:lang w:val="en-US"/>
          </w:rPr>
          <w:t>https://www.unicef.org.uk/what-we-do/un-convention-child-rights/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13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Welsh Government. (2012) ‘National Minimum Standards for regulated child care’ </w:t>
      </w:r>
      <w:hyperlink r:id="rId26" w:history="1">
        <w:r w:rsidRPr="006E4CCB">
          <w:rPr>
            <w:rStyle w:val="Hyperlink"/>
            <w:rFonts w:ascii="Arial" w:hAnsi="Arial" w:cs="Arial"/>
            <w:lang w:val="en-US"/>
          </w:rPr>
          <w:t>http://dera.ioe.ac.uk/14202/7/120309regchildcareen_Redacted.pdf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12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E4CCB">
        <w:rPr>
          <w:rFonts w:ascii="Arial" w:eastAsia="Times New Roman" w:hAnsi="Arial" w:cs="Arial"/>
          <w:shd w:val="clear" w:color="auto" w:fill="FFFFFF"/>
          <w:lang w:eastAsia="en-GB"/>
        </w:rPr>
        <w:t xml:space="preserve">Welsh Government. (2013) ‘Children and Young People: Rights to Action’ </w:t>
      </w:r>
      <w:hyperlink r:id="rId27" w:history="1">
        <w:r w:rsidRPr="006E4CCB">
          <w:rPr>
            <w:rStyle w:val="Hyperlink"/>
            <w:rFonts w:ascii="Arial" w:hAnsi="Arial" w:cs="Arial"/>
            <w:shd w:val="clear" w:color="auto" w:fill="FFFFFF"/>
          </w:rPr>
          <w:t>www.assembly.wales/N0000000000000000000000000016990.pdf</w:t>
        </w:r>
      </w:hyperlink>
      <w:r w:rsidRPr="006E4CCB">
        <w:rPr>
          <w:rFonts w:ascii="Arial" w:eastAsia="Times New Roman" w:hAnsi="Arial" w:cs="Arial"/>
          <w:shd w:val="clear" w:color="auto" w:fill="FFFFFF"/>
          <w:lang w:eastAsia="en-GB"/>
        </w:rPr>
        <w:t xml:space="preserve"> [Accessed 11th January 2018].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Welsh Government. (2017) ‘Foundation Phase’ </w:t>
      </w:r>
      <w:hyperlink r:id="rId28" w:history="1">
        <w:r w:rsidRPr="006E4CCB">
          <w:rPr>
            <w:rStyle w:val="Hyperlink"/>
            <w:rFonts w:ascii="Arial" w:hAnsi="Arial" w:cs="Arial"/>
            <w:lang w:val="en-US"/>
          </w:rPr>
          <w:t>http://gov.wales/topics/educationandskills/foundation-phase/?lang=en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13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lastRenderedPageBreak/>
        <w:t xml:space="preserve">Welsh Government. (2018) ‘Children’s Act 1989’ </w:t>
      </w:r>
      <w:hyperlink r:id="rId29" w:history="1">
        <w:r w:rsidRPr="006E4CCB">
          <w:rPr>
            <w:rStyle w:val="Hyperlink"/>
            <w:rFonts w:ascii="Arial" w:hAnsi="Arial" w:cs="Arial"/>
            <w:lang w:val="en-US"/>
          </w:rPr>
          <w:t>https://www.legislation.gov.uk/ukpga/1989/41/contents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15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6E4CCB" w:rsidRDefault="006E4CCB" w:rsidP="006E4CCB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6E4CCB">
        <w:rPr>
          <w:rFonts w:ascii="Arial" w:hAnsi="Arial" w:cs="Arial"/>
          <w:color w:val="000000" w:themeColor="text1"/>
          <w:lang w:val="en-US"/>
        </w:rPr>
        <w:t xml:space="preserve">www.parliment.uk. (2010) ‘Equality Act 2010’ </w:t>
      </w:r>
      <w:hyperlink r:id="rId30" w:history="1">
        <w:r w:rsidRPr="006E4CCB">
          <w:rPr>
            <w:rStyle w:val="Hyperlink"/>
            <w:rFonts w:ascii="Arial" w:hAnsi="Arial" w:cs="Arial"/>
            <w:lang w:val="en-US"/>
          </w:rPr>
          <w:t>https://services.parliament.uk/bills/2008-09/equality.html</w:t>
        </w:r>
      </w:hyperlink>
      <w:r w:rsidRPr="006E4CCB">
        <w:rPr>
          <w:rFonts w:ascii="Arial" w:hAnsi="Arial" w:cs="Arial"/>
          <w:color w:val="000000" w:themeColor="text1"/>
          <w:lang w:val="en-US"/>
        </w:rPr>
        <w:t xml:space="preserve"> [Accessed: 12</w:t>
      </w:r>
      <w:r w:rsidRPr="006E4CCB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Pr="006E4CCB">
        <w:rPr>
          <w:rFonts w:ascii="Arial" w:hAnsi="Arial" w:cs="Arial"/>
          <w:color w:val="000000" w:themeColor="text1"/>
          <w:lang w:val="en-US"/>
        </w:rPr>
        <w:t xml:space="preserve"> January 2018]. </w:t>
      </w:r>
    </w:p>
    <w:p w:rsidR="006E4CCB" w:rsidRPr="00B305F5" w:rsidRDefault="006E4CCB" w:rsidP="00497ABF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:rsidR="00497ABF" w:rsidRPr="00ED2940" w:rsidRDefault="00497ABF" w:rsidP="00ED2940">
      <w:pPr>
        <w:spacing w:line="360" w:lineRule="auto"/>
        <w:jc w:val="both"/>
        <w:rPr>
          <w:rFonts w:ascii="Arial" w:hAnsi="Arial" w:cs="Arial"/>
        </w:rPr>
      </w:pPr>
    </w:p>
    <w:sectPr w:rsidR="00497ABF" w:rsidRPr="00ED2940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E8D" w:rsidRDefault="005F4E8D" w:rsidP="00EA271D">
      <w:pPr>
        <w:spacing w:after="0" w:line="240" w:lineRule="auto"/>
      </w:pPr>
      <w:r>
        <w:separator/>
      </w:r>
    </w:p>
  </w:endnote>
  <w:endnote w:type="continuationSeparator" w:id="0">
    <w:p w:rsidR="005F4E8D" w:rsidRDefault="005F4E8D" w:rsidP="00EA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E8D" w:rsidRDefault="005F4E8D" w:rsidP="00EA271D">
      <w:pPr>
        <w:spacing w:after="0" w:line="240" w:lineRule="auto"/>
      </w:pPr>
      <w:r>
        <w:separator/>
      </w:r>
    </w:p>
  </w:footnote>
  <w:footnote w:type="continuationSeparator" w:id="0">
    <w:p w:rsidR="005F4E8D" w:rsidRDefault="005F4E8D" w:rsidP="00EA2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271D" w:rsidRPr="00EA271D" w:rsidRDefault="00EA271D">
    <w:pPr>
      <w:pStyle w:val="Header"/>
      <w:rPr>
        <w:rFonts w:ascii="Arial" w:hAnsi="Arial" w:cs="Arial"/>
      </w:rPr>
    </w:pPr>
    <w:r w:rsidRPr="00EA271D">
      <w:rPr>
        <w:rFonts w:ascii="Arial" w:hAnsi="Arial" w:cs="Arial"/>
      </w:rPr>
      <w:t xml:space="preserve">Sally-Anne Eckley, Lucy Byrne, Ashleigh Huggins, Amy Stewart and Ellie Protheroe </w:t>
    </w:r>
  </w:p>
  <w:p w:rsidR="00EA271D" w:rsidRDefault="00EA2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F8C"/>
    <w:rsid w:val="00497ABF"/>
    <w:rsid w:val="004E7B61"/>
    <w:rsid w:val="005F4E8D"/>
    <w:rsid w:val="006912C2"/>
    <w:rsid w:val="006E4CCB"/>
    <w:rsid w:val="0089407B"/>
    <w:rsid w:val="00B305F5"/>
    <w:rsid w:val="00BA0F8C"/>
    <w:rsid w:val="00BB0386"/>
    <w:rsid w:val="00EA271D"/>
    <w:rsid w:val="00EC7EFE"/>
    <w:rsid w:val="00ED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D1C6D0-38FC-466D-9913-74219A7AB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0F8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A2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71D"/>
  </w:style>
  <w:style w:type="paragraph" w:styleId="Footer">
    <w:name w:val="footer"/>
    <w:basedOn w:val="Normal"/>
    <w:link w:val="FooterChar"/>
    <w:uiPriority w:val="99"/>
    <w:unhideWhenUsed/>
    <w:rsid w:val="00EA2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5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4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269357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55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353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159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526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636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578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7834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879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957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023011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9789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025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680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64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2462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1648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4795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38140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4306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91458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8229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40951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526768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40601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473608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8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05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02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77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05075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27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617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21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829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43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968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61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361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3244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618105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445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459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097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252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92754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9861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54631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02199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094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81433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82036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40503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838645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905471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970931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3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22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9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23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69178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66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92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093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756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56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7314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26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953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8380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325461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0562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452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765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1749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706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8260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3919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28646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99457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75758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4416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6604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39371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4074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262185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2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0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7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92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49750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0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620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168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071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962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80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588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280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645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53865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10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715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691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18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8033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7870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97480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68282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04281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65001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4485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54154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92129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824263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468763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25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9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21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58829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494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587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2678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939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863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547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473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799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9367160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963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299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1878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708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324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4553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00903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0376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38217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44182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48933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00795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343526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669985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415874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.../Working_Together_to_Safeguard_Children_20170213.pdf" TargetMode="External"/><Relationship Id="rId13" Type="http://schemas.openxmlformats.org/officeDocument/2006/relationships/hyperlink" Target="https://www.estyn.gov.wales/inspection" TargetMode="External"/><Relationship Id="rId18" Type="http://schemas.openxmlformats.org/officeDocument/2006/relationships/hyperlink" Target="https://www.keepwalestidy.cymru/Pages/Category/eco-schools" TargetMode="External"/><Relationship Id="rId26" Type="http://schemas.openxmlformats.org/officeDocument/2006/relationships/hyperlink" Target="http://dera.ioe.ac.uk/14202/7/120309regchildcareen_Redacted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wf.org/Eco-Schools-USA/Become-an-Eco-School/Awards/Green-Flag-Award-Criteria" TargetMode="External"/><Relationship Id="rId7" Type="http://schemas.openxmlformats.org/officeDocument/2006/relationships/hyperlink" Target="https://www.barnet.gov.uk/wwc-home/early-years-practitioners/early-years-policy-and-procedures.html" TargetMode="External"/><Relationship Id="rId12" Type="http://schemas.openxmlformats.org/officeDocument/2006/relationships/hyperlink" Target="http://asthmaandallergies.org/" TargetMode="External"/><Relationship Id="rId17" Type="http://schemas.openxmlformats.org/officeDocument/2006/relationships/hyperlink" Target="https://www.keepwalestidy.cymru/eco-schools-awards" TargetMode="External"/><Relationship Id="rId25" Type="http://schemas.openxmlformats.org/officeDocument/2006/relationships/hyperlink" Target="https://www.unicef.org.uk/what-we-do/un-convention-child-rights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keepscotlandbeautiful.org/sustainable-development-education/eco-schools/seven-elements/eco-code/" TargetMode="External"/><Relationship Id="rId20" Type="http://schemas.openxmlformats.org/officeDocument/2006/relationships/hyperlink" Target="https://nationalcareersservice.direct.gov.uk/job-profiles/early-years-teacher" TargetMode="External"/><Relationship Id="rId29" Type="http://schemas.openxmlformats.org/officeDocument/2006/relationships/hyperlink" Target="https://www.legislation.gov.uk/ukpga/1989/41/content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utismeducationtrust.org.uk/good-practice/written%20for%20you/children-and-young-people/yp%20senco.aspx" TargetMode="External"/><Relationship Id="rId11" Type="http://schemas.openxmlformats.org/officeDocument/2006/relationships/hyperlink" Target="https://www.elklan.co.uk/information/salts/benefits-of-Elklan" TargetMode="External"/><Relationship Id="rId24" Type="http://schemas.openxmlformats.org/officeDocument/2006/relationships/hyperlink" Target="https://socialcare.wales/?record-language-choice=en-cy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hafodprimary.co.uk/policies/4586063575" TargetMode="External"/><Relationship Id="rId23" Type="http://schemas.openxmlformats.org/officeDocument/2006/relationships/hyperlink" Target="https://www.soas.ac.uk/cedep-demos/000_P508_EAEMS_K3736-Demo/unit1/page_14.htm" TargetMode="External"/><Relationship Id="rId28" Type="http://schemas.openxmlformats.org/officeDocument/2006/relationships/hyperlink" Target="http://gov.wales/topics/educationandskills/foundation-phase/?lang=en" TargetMode="External"/><Relationship Id="rId10" Type="http://schemas.openxmlformats.org/officeDocument/2006/relationships/hyperlink" Target="https://www.eco-schools.org.uk/howitworks/the-awards/silver-award/" TargetMode="External"/><Relationship Id="rId19" Type="http://schemas.openxmlformats.org/officeDocument/2006/relationships/hyperlink" Target="http://foodallergy.org/sites/default/files/migrated-files/preschool-webinar-slides.pdf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dera.ioe.ac.uk/17537/7/Planning%20and%20preparing%20for%20inspection%20ALI_Redacted.pdf" TargetMode="External"/><Relationship Id="rId14" Type="http://schemas.openxmlformats.org/officeDocument/2006/relationships/hyperlink" Target="http://www.legislation.gov.uk/ukpga/2004/31/pdfs/ukpga_20040031_en.pdf" TargetMode="External"/><Relationship Id="rId22" Type="http://schemas.openxmlformats.org/officeDocument/2006/relationships/hyperlink" Target="https://www.nwf.org/Eco-Schools-USA/Become-an-Eco-School/Steps" TargetMode="External"/><Relationship Id="rId27" Type="http://schemas.openxmlformats.org/officeDocument/2006/relationships/hyperlink" Target="http://www.assembly.wales/N0000000000000000000000000016990.pdf" TargetMode="External"/><Relationship Id="rId30" Type="http://schemas.openxmlformats.org/officeDocument/2006/relationships/hyperlink" Target="https://services.parliament.uk/bills/2008-09/equalit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Sally-Anne Eckley</dc:creator>
  <cp:keywords/>
  <dc:description/>
  <cp:lastModifiedBy>Amy Stewart</cp:lastModifiedBy>
  <cp:revision>2</cp:revision>
  <dcterms:created xsi:type="dcterms:W3CDTF">2018-01-17T23:17:00Z</dcterms:created>
  <dcterms:modified xsi:type="dcterms:W3CDTF">2018-01-17T23:17:00Z</dcterms:modified>
</cp:coreProperties>
</file>