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55B61" w14:textId="3AF7AFA5" w:rsidR="00242473" w:rsidRDefault="00242473" w:rsidP="00A53A10">
      <w:pPr>
        <w:rPr>
          <w:rFonts w:ascii="Arial" w:hAnsi="Arial" w:cs="Arial"/>
          <w:sz w:val="24"/>
          <w:szCs w:val="24"/>
          <w:u w:val="single"/>
        </w:rPr>
      </w:pPr>
      <w:r>
        <w:rPr>
          <w:rFonts w:ascii="Arial" w:hAnsi="Arial" w:cs="Arial"/>
          <w:sz w:val="24"/>
          <w:szCs w:val="24"/>
          <w:u w:val="single"/>
        </w:rPr>
        <w:t xml:space="preserve">I have only used AI to summarise texts and pull out keys points to include in my writing. </w:t>
      </w:r>
    </w:p>
    <w:p w14:paraId="70D6A036" w14:textId="554127EC" w:rsidR="00A53A10" w:rsidRPr="00242473" w:rsidRDefault="001F14BD" w:rsidP="00A53A10">
      <w:pPr>
        <w:rPr>
          <w:rFonts w:ascii="Arial" w:hAnsi="Arial" w:cs="Arial"/>
          <w:sz w:val="24"/>
          <w:szCs w:val="24"/>
          <w:u w:val="single"/>
        </w:rPr>
      </w:pPr>
      <w:r w:rsidRPr="00242473">
        <w:rPr>
          <w:rFonts w:ascii="Arial" w:hAnsi="Arial" w:cs="Arial"/>
          <w:sz w:val="24"/>
          <w:szCs w:val="24"/>
          <w:u w:val="single"/>
        </w:rPr>
        <w:t xml:space="preserve">Reflection script </w:t>
      </w:r>
    </w:p>
    <w:p w14:paraId="6563295E" w14:textId="1C0E6F75" w:rsidR="00A53A10" w:rsidRPr="00242473" w:rsidRDefault="00A53A10" w:rsidP="00A53A10">
      <w:pPr>
        <w:rPr>
          <w:rFonts w:ascii="Arial" w:hAnsi="Arial" w:cs="Arial"/>
          <w:sz w:val="24"/>
          <w:szCs w:val="24"/>
        </w:rPr>
      </w:pPr>
      <w:r w:rsidRPr="00242473">
        <w:rPr>
          <w:rFonts w:ascii="Arial" w:hAnsi="Arial" w:cs="Arial"/>
          <w:sz w:val="24"/>
          <w:szCs w:val="24"/>
        </w:rPr>
        <w:t xml:space="preserve">Reflecting on this project, I feel that it has been a rewarding and eye-opening experience. Exploring </w:t>
      </w:r>
      <w:proofErr w:type="spellStart"/>
      <w:r w:rsidRPr="00242473">
        <w:rPr>
          <w:rFonts w:ascii="Arial" w:hAnsi="Arial" w:cs="Arial"/>
          <w:sz w:val="24"/>
          <w:szCs w:val="24"/>
        </w:rPr>
        <w:t>Brynmill</w:t>
      </w:r>
      <w:proofErr w:type="spellEnd"/>
      <w:r w:rsidRPr="00242473">
        <w:rPr>
          <w:rFonts w:ascii="Arial" w:hAnsi="Arial" w:cs="Arial"/>
          <w:sz w:val="24"/>
          <w:szCs w:val="24"/>
        </w:rPr>
        <w:t xml:space="preserve"> Park allowed me to slow down and appreciate the natural environment around me in a way that I may not have done before. I enjoyed observing the plants, flowers, wildlife, and sounds of the park, and it encouraged me to look more closely at the smaller details of nature. Although I was disappointed that I did not see as many living creatures as I had hoped, I still gained a greater appreciation for the wildlife that was present.</w:t>
      </w:r>
    </w:p>
    <w:p w14:paraId="2DF9C268" w14:textId="5A708A44" w:rsidR="00566945" w:rsidRDefault="00566945" w:rsidP="00566945">
      <w:pPr>
        <w:rPr>
          <w:rFonts w:ascii="Arial" w:hAnsi="Arial" w:cs="Arial"/>
          <w:sz w:val="24"/>
          <w:szCs w:val="24"/>
        </w:rPr>
      </w:pPr>
      <w:r w:rsidRPr="00242473">
        <w:rPr>
          <w:rFonts w:ascii="Arial" w:hAnsi="Arial" w:cs="Arial"/>
          <w:sz w:val="24"/>
          <w:szCs w:val="24"/>
        </w:rPr>
        <w:t xml:space="preserve">Throughout the project, I developed a better understanding of how different species interact within </w:t>
      </w:r>
      <w:r w:rsidR="005D6C2D" w:rsidRPr="00242473">
        <w:rPr>
          <w:rFonts w:ascii="Arial" w:hAnsi="Arial" w:cs="Arial"/>
          <w:sz w:val="24"/>
          <w:szCs w:val="24"/>
        </w:rPr>
        <w:t>the natural of the nature</w:t>
      </w:r>
      <w:r w:rsidR="0058729B" w:rsidRPr="00242473">
        <w:rPr>
          <w:rFonts w:ascii="Arial" w:hAnsi="Arial" w:cs="Arial"/>
          <w:sz w:val="24"/>
          <w:szCs w:val="24"/>
        </w:rPr>
        <w:t>.</w:t>
      </w:r>
      <w:r w:rsidRPr="00242473">
        <w:rPr>
          <w:rFonts w:ascii="Arial" w:hAnsi="Arial" w:cs="Arial"/>
          <w:sz w:val="24"/>
          <w:szCs w:val="24"/>
        </w:rPr>
        <w:t xml:space="preserve"> Carrying out observations also improved my patience and attention to detail, as I realised that careful observation is essential when studying natural environments. Rather than simply walking through the park, I took the time to notice patterns, habitats, and seasonal changes that I would normally overlook.</w:t>
      </w:r>
    </w:p>
    <w:p w14:paraId="227C0CD8" w14:textId="37963843" w:rsidR="00025FB7" w:rsidRPr="00242473" w:rsidRDefault="00025FB7" w:rsidP="00566945">
      <w:pPr>
        <w:rPr>
          <w:rFonts w:ascii="Arial" w:hAnsi="Arial" w:cs="Arial"/>
          <w:sz w:val="24"/>
          <w:szCs w:val="24"/>
        </w:rPr>
      </w:pPr>
      <w:r w:rsidRPr="00025FB7">
        <w:rPr>
          <w:rFonts w:ascii="Arial" w:hAnsi="Arial" w:cs="Arial"/>
          <w:sz w:val="24"/>
          <w:szCs w:val="24"/>
        </w:rPr>
        <w:t xml:space="preserve">I chose </w:t>
      </w:r>
      <w:proofErr w:type="spellStart"/>
      <w:r w:rsidRPr="00025FB7">
        <w:rPr>
          <w:rFonts w:ascii="Arial" w:hAnsi="Arial" w:cs="Arial"/>
          <w:sz w:val="24"/>
          <w:szCs w:val="24"/>
        </w:rPr>
        <w:t>Brynmill</w:t>
      </w:r>
      <w:proofErr w:type="spellEnd"/>
      <w:r w:rsidRPr="00025FB7">
        <w:rPr>
          <w:rFonts w:ascii="Arial" w:hAnsi="Arial" w:cs="Arial"/>
          <w:sz w:val="24"/>
          <w:szCs w:val="24"/>
        </w:rPr>
        <w:t xml:space="preserve"> Park because it is located within my local community, making it a place that I have visited regularly over the years. Its close proximity has enabled me to develop a strong personal connection with the park and an appreciation of the natural environment it provides. Being familiar with the park has allowed me to observe the changing seasons, local wildlife and the variety of green spaces it offers. This familiarity has strengthened my understanding of the importance of accessible natural environments and the positive impact they can have on wellbeing, outdoor learning and community engagement.</w:t>
      </w:r>
    </w:p>
    <w:p w14:paraId="4FB93406" w14:textId="68A171AF" w:rsidR="004C424B" w:rsidRPr="00242473" w:rsidRDefault="004C424B" w:rsidP="00566945">
      <w:pPr>
        <w:rPr>
          <w:rFonts w:ascii="Arial" w:hAnsi="Arial" w:cs="Arial"/>
          <w:sz w:val="24"/>
          <w:szCs w:val="24"/>
        </w:rPr>
      </w:pPr>
      <w:r w:rsidRPr="00242473">
        <w:rPr>
          <w:rFonts w:ascii="Arial" w:hAnsi="Arial" w:cs="Arial"/>
          <w:sz w:val="24"/>
          <w:szCs w:val="24"/>
        </w:rPr>
        <w:t>One challenge I faced during this project was having the confidence to walk around the park taking photographs and spending time closely observing the environment. At first, I felt self-conscious and worried about what other people might think as I stopped to examine plants, wildlife, and different areas of the park. However, as I continued with the project, I became more focused on the purpose of my observations and gradually gained confidence. This allowed me to look beyond what was immediately obvious and pay closer attention to the smaller details, such as different plant species, insects, and signs of wildlife that I may have otherwise overlooked. By pushing myself outside of my comfort zone, I was able to complete the project successfully and gather the information I needed.</w:t>
      </w:r>
    </w:p>
    <w:p w14:paraId="2FC99986" w14:textId="5827B9C3" w:rsidR="00566945" w:rsidRPr="00242473" w:rsidRDefault="004C424B" w:rsidP="00566945">
      <w:pPr>
        <w:rPr>
          <w:rFonts w:ascii="Arial" w:hAnsi="Arial" w:cs="Arial"/>
          <w:sz w:val="24"/>
          <w:szCs w:val="24"/>
        </w:rPr>
      </w:pPr>
      <w:r w:rsidRPr="00242473">
        <w:rPr>
          <w:rFonts w:ascii="Arial" w:hAnsi="Arial" w:cs="Arial"/>
          <w:sz w:val="24"/>
          <w:szCs w:val="24"/>
        </w:rPr>
        <w:t xml:space="preserve">Another </w:t>
      </w:r>
      <w:r w:rsidR="00566945" w:rsidRPr="00242473">
        <w:rPr>
          <w:rFonts w:ascii="Arial" w:hAnsi="Arial" w:cs="Arial"/>
          <w:sz w:val="24"/>
          <w:szCs w:val="24"/>
        </w:rPr>
        <w:t xml:space="preserve">challenge I encountered was that wildlife activity depended on the time of day and weather conditions, meaning some species were difficult to spot. This helped me understand </w:t>
      </w:r>
      <w:r w:rsidR="00A80900" w:rsidRPr="00242473">
        <w:rPr>
          <w:rFonts w:ascii="Arial" w:hAnsi="Arial" w:cs="Arial"/>
          <w:sz w:val="24"/>
          <w:szCs w:val="24"/>
        </w:rPr>
        <w:t>by doing</w:t>
      </w:r>
      <w:r w:rsidR="00566945" w:rsidRPr="00242473">
        <w:rPr>
          <w:rFonts w:ascii="Arial" w:hAnsi="Arial" w:cs="Arial"/>
          <w:sz w:val="24"/>
          <w:szCs w:val="24"/>
        </w:rPr>
        <w:t xml:space="preserve"> multiple visits</w:t>
      </w:r>
      <w:r w:rsidR="002131F8" w:rsidRPr="00242473">
        <w:rPr>
          <w:rFonts w:ascii="Arial" w:hAnsi="Arial" w:cs="Arial"/>
          <w:sz w:val="24"/>
          <w:szCs w:val="24"/>
        </w:rPr>
        <w:t xml:space="preserve"> I got to see different things each time I went</w:t>
      </w:r>
      <w:r w:rsidR="00566945" w:rsidRPr="00242473">
        <w:rPr>
          <w:rFonts w:ascii="Arial" w:hAnsi="Arial" w:cs="Arial"/>
          <w:sz w:val="24"/>
          <w:szCs w:val="24"/>
        </w:rPr>
        <w:t xml:space="preserve">. Despite these limitations, I was still able to gather meaningful observations and recognise the importance of protecting green spaces such as </w:t>
      </w:r>
      <w:proofErr w:type="spellStart"/>
      <w:r w:rsidR="00566945" w:rsidRPr="00242473">
        <w:rPr>
          <w:rFonts w:ascii="Arial" w:hAnsi="Arial" w:cs="Arial"/>
          <w:sz w:val="24"/>
          <w:szCs w:val="24"/>
        </w:rPr>
        <w:t>Brynmill</w:t>
      </w:r>
      <w:proofErr w:type="spellEnd"/>
      <w:r w:rsidR="00566945" w:rsidRPr="00242473">
        <w:rPr>
          <w:rFonts w:ascii="Arial" w:hAnsi="Arial" w:cs="Arial"/>
          <w:sz w:val="24"/>
          <w:szCs w:val="24"/>
        </w:rPr>
        <w:t xml:space="preserve"> Park for both wildlife and the local community.</w:t>
      </w:r>
    </w:p>
    <w:p w14:paraId="13C747AF" w14:textId="77777777" w:rsidR="00500887" w:rsidRPr="00242473" w:rsidRDefault="00500887" w:rsidP="00500887">
      <w:pPr>
        <w:rPr>
          <w:rFonts w:ascii="Arial" w:hAnsi="Arial" w:cs="Arial"/>
          <w:sz w:val="24"/>
          <w:szCs w:val="24"/>
        </w:rPr>
      </w:pPr>
      <w:r w:rsidRPr="00242473">
        <w:rPr>
          <w:rFonts w:ascii="Arial" w:hAnsi="Arial" w:cs="Arial"/>
          <w:sz w:val="24"/>
          <w:szCs w:val="24"/>
        </w:rPr>
        <w:t>One of the biggest things I took away from this experience was understanding the importance of caring for our outdoor spaces. Seeing litter left around the park made me realise how small actions can have a significant impact on the environment and on the enjoyment of other visitors. At first, I felt disappointed that such a beautiful green space was affected by rubbish, but it also motivated me to take positive action. I decided to return with bags and gloves to help clean up the area, which made me feel that individuals can make a difference when they take responsibility for their local environment.</w:t>
      </w:r>
    </w:p>
    <w:p w14:paraId="21CDBA58" w14:textId="42F9BC35" w:rsidR="00A53A10" w:rsidRPr="00242473" w:rsidRDefault="00500887" w:rsidP="00500887">
      <w:pPr>
        <w:rPr>
          <w:rFonts w:ascii="Arial" w:hAnsi="Arial" w:cs="Arial"/>
          <w:sz w:val="24"/>
          <w:szCs w:val="24"/>
        </w:rPr>
      </w:pPr>
      <w:r w:rsidRPr="00242473">
        <w:rPr>
          <w:rFonts w:ascii="Arial" w:hAnsi="Arial" w:cs="Arial"/>
          <w:sz w:val="24"/>
          <w:szCs w:val="24"/>
        </w:rPr>
        <w:t xml:space="preserve">Sorting the rubbish for recycling also encouraged me to think more carefully about waste and sustainability. I became more aware of how much litter can be recycled rather than simply thrown away, and how proper waste disposal helps reduce pollution and protect wildlife habitats. This experience helped me recognise that environmental conservation is not only the responsibility of governments or organisations but also of ordinary people through everyday actions. As a result, I am now more likely to dispose of waste responsibly, recycle whenever possible, and encourage others to look after public spaces. </w:t>
      </w:r>
      <w:r w:rsidR="002E6D5B" w:rsidRPr="00242473">
        <w:rPr>
          <w:rFonts w:ascii="Arial" w:hAnsi="Arial" w:cs="Arial"/>
          <w:sz w:val="24"/>
          <w:szCs w:val="24"/>
        </w:rPr>
        <w:t>T</w:t>
      </w:r>
      <w:r w:rsidRPr="00242473">
        <w:rPr>
          <w:rFonts w:ascii="Arial" w:hAnsi="Arial" w:cs="Arial"/>
          <w:sz w:val="24"/>
          <w:szCs w:val="24"/>
        </w:rPr>
        <w:t xml:space="preserve">he experience strengthened my appreciation for community involvement </w:t>
      </w:r>
      <w:r w:rsidRPr="00242473">
        <w:rPr>
          <w:rFonts w:ascii="Arial" w:hAnsi="Arial" w:cs="Arial"/>
          <w:sz w:val="24"/>
          <w:szCs w:val="24"/>
        </w:rPr>
        <w:lastRenderedPageBreak/>
        <w:t>and showed me that caring for local parks is an important part of protecting the wider environment for future generations.</w:t>
      </w:r>
    </w:p>
    <w:p w14:paraId="6C728481" w14:textId="77777777" w:rsidR="00A53A10" w:rsidRPr="00242473" w:rsidRDefault="00A53A10" w:rsidP="00A53A10">
      <w:pPr>
        <w:rPr>
          <w:rFonts w:ascii="Arial" w:hAnsi="Arial" w:cs="Arial"/>
          <w:sz w:val="24"/>
          <w:szCs w:val="24"/>
        </w:rPr>
      </w:pPr>
      <w:r w:rsidRPr="00242473">
        <w:rPr>
          <w:rFonts w:ascii="Arial" w:hAnsi="Arial" w:cs="Arial"/>
          <w:sz w:val="24"/>
          <w:szCs w:val="24"/>
        </w:rPr>
        <w:t>Planting seeds was another part of the project that I found meaningful, as it allowed me to leave a positive contribution behind. I am hopeful that when I return in the future, I will be able to see how the seeds have grown and whether my small efforts have helped bring more colour and life to the area. Sharing my experience with my family, especially my nieces and nephews, and with the children at my nursery setting was also very rewarding, as I was able to encourage others to connect with nature and understand the importance of looking after the environment.</w:t>
      </w:r>
    </w:p>
    <w:p w14:paraId="77682BC6" w14:textId="6BBF117A" w:rsidR="00A53A10" w:rsidRPr="00242473" w:rsidRDefault="00A53A10" w:rsidP="00A53A10">
      <w:pPr>
        <w:rPr>
          <w:rFonts w:ascii="Arial" w:hAnsi="Arial" w:cs="Arial"/>
          <w:sz w:val="24"/>
          <w:szCs w:val="24"/>
        </w:rPr>
      </w:pPr>
      <w:r w:rsidRPr="00242473">
        <w:rPr>
          <w:rFonts w:ascii="Arial" w:hAnsi="Arial" w:cs="Arial"/>
          <w:sz w:val="24"/>
          <w:szCs w:val="24"/>
        </w:rPr>
        <w:t>Overall, this project has helped me develop a deeper appreciation for nature and has shown me that even small changes can make a difference. I have enjoyed being able to explore, learn, and take action to improve the environment around me. In the future, I would like to continue finding ways to support local green spaces and encourage others to care for nature too.</w:t>
      </w:r>
    </w:p>
    <w:p w14:paraId="0C6F6B6E" w14:textId="77777777" w:rsidR="00A53A10" w:rsidRPr="00242473" w:rsidRDefault="00A53A10" w:rsidP="001F14BD">
      <w:pPr>
        <w:rPr>
          <w:rFonts w:ascii="Arial" w:hAnsi="Arial" w:cs="Arial"/>
          <w:sz w:val="24"/>
          <w:szCs w:val="24"/>
        </w:rPr>
      </w:pPr>
    </w:p>
    <w:p w14:paraId="24C6E961" w14:textId="77777777" w:rsidR="00A53A10" w:rsidRPr="00242473" w:rsidRDefault="00A53A10" w:rsidP="001F14BD">
      <w:pPr>
        <w:rPr>
          <w:rFonts w:ascii="Arial" w:hAnsi="Arial" w:cs="Arial"/>
          <w:sz w:val="24"/>
          <w:szCs w:val="24"/>
        </w:rPr>
      </w:pPr>
    </w:p>
    <w:p w14:paraId="113AEEBD" w14:textId="77777777" w:rsidR="00A53A10" w:rsidRPr="00242473" w:rsidRDefault="00A53A10" w:rsidP="001F14BD">
      <w:pPr>
        <w:rPr>
          <w:rFonts w:ascii="Arial" w:hAnsi="Arial" w:cs="Arial"/>
          <w:sz w:val="24"/>
          <w:szCs w:val="24"/>
        </w:rPr>
      </w:pPr>
    </w:p>
    <w:p w14:paraId="2EC06F62" w14:textId="77777777" w:rsidR="00A53A10" w:rsidRPr="00242473" w:rsidRDefault="00A53A10" w:rsidP="001F14BD">
      <w:pPr>
        <w:rPr>
          <w:rFonts w:ascii="Arial" w:hAnsi="Arial" w:cs="Arial"/>
          <w:sz w:val="24"/>
          <w:szCs w:val="24"/>
        </w:rPr>
      </w:pPr>
    </w:p>
    <w:p w14:paraId="203A06D9" w14:textId="77777777" w:rsidR="00A53A10" w:rsidRPr="00242473" w:rsidRDefault="00A53A10" w:rsidP="001F14BD">
      <w:pPr>
        <w:rPr>
          <w:rFonts w:ascii="Arial" w:hAnsi="Arial" w:cs="Arial"/>
          <w:sz w:val="24"/>
          <w:szCs w:val="24"/>
        </w:rPr>
      </w:pPr>
    </w:p>
    <w:p w14:paraId="52C688D9" w14:textId="77777777" w:rsidR="00A53A10" w:rsidRPr="00242473" w:rsidRDefault="00A53A10" w:rsidP="001F14BD">
      <w:pPr>
        <w:rPr>
          <w:rFonts w:ascii="Arial" w:hAnsi="Arial" w:cs="Arial"/>
          <w:sz w:val="24"/>
          <w:szCs w:val="24"/>
        </w:rPr>
      </w:pPr>
    </w:p>
    <w:p w14:paraId="3FE6FA42" w14:textId="77777777" w:rsidR="00A53A10" w:rsidRPr="00242473" w:rsidRDefault="00A53A10" w:rsidP="001F14BD">
      <w:pPr>
        <w:rPr>
          <w:rFonts w:ascii="Arial" w:hAnsi="Arial" w:cs="Arial"/>
          <w:sz w:val="24"/>
          <w:szCs w:val="24"/>
        </w:rPr>
      </w:pPr>
    </w:p>
    <w:p w14:paraId="0C044F9E" w14:textId="77777777" w:rsidR="00A53A10" w:rsidRPr="00242473" w:rsidRDefault="00A53A10" w:rsidP="001F14BD">
      <w:pPr>
        <w:rPr>
          <w:rFonts w:ascii="Arial" w:hAnsi="Arial" w:cs="Arial"/>
          <w:sz w:val="24"/>
          <w:szCs w:val="24"/>
        </w:rPr>
      </w:pPr>
    </w:p>
    <w:p w14:paraId="6D6E3DA1" w14:textId="77777777" w:rsidR="00A53A10" w:rsidRPr="00242473" w:rsidRDefault="00A53A10" w:rsidP="001F14BD">
      <w:pPr>
        <w:rPr>
          <w:rFonts w:ascii="Arial" w:hAnsi="Arial" w:cs="Arial"/>
          <w:sz w:val="24"/>
          <w:szCs w:val="24"/>
        </w:rPr>
      </w:pPr>
    </w:p>
    <w:p w14:paraId="4A1DB284" w14:textId="77777777" w:rsidR="00A53A10" w:rsidRPr="00242473" w:rsidRDefault="00A53A10" w:rsidP="001F14BD">
      <w:pPr>
        <w:rPr>
          <w:rFonts w:ascii="Arial" w:hAnsi="Arial" w:cs="Arial"/>
          <w:sz w:val="24"/>
          <w:szCs w:val="24"/>
        </w:rPr>
      </w:pPr>
    </w:p>
    <w:p w14:paraId="39A95C4A" w14:textId="77777777" w:rsidR="00A53A10" w:rsidRPr="00242473" w:rsidRDefault="00A53A10" w:rsidP="001F14BD">
      <w:pPr>
        <w:rPr>
          <w:rFonts w:ascii="Arial" w:hAnsi="Arial" w:cs="Arial"/>
          <w:sz w:val="24"/>
          <w:szCs w:val="24"/>
        </w:rPr>
      </w:pPr>
    </w:p>
    <w:p w14:paraId="1A9D26C8" w14:textId="77777777" w:rsidR="00A53A10" w:rsidRPr="00242473" w:rsidRDefault="00A53A10" w:rsidP="001F14BD">
      <w:pPr>
        <w:rPr>
          <w:rFonts w:ascii="Arial" w:hAnsi="Arial" w:cs="Arial"/>
          <w:sz w:val="24"/>
          <w:szCs w:val="24"/>
        </w:rPr>
      </w:pPr>
    </w:p>
    <w:p w14:paraId="3B686355" w14:textId="77777777" w:rsidR="00A53A10" w:rsidRPr="00242473" w:rsidRDefault="00A53A10" w:rsidP="001F14BD">
      <w:pPr>
        <w:rPr>
          <w:rFonts w:ascii="Arial" w:hAnsi="Arial" w:cs="Arial"/>
          <w:sz w:val="24"/>
          <w:szCs w:val="24"/>
        </w:rPr>
      </w:pPr>
    </w:p>
    <w:p w14:paraId="0FA830AE" w14:textId="77777777" w:rsidR="005B738B" w:rsidRPr="00242473" w:rsidRDefault="005B738B" w:rsidP="001F14BD">
      <w:pPr>
        <w:rPr>
          <w:rFonts w:ascii="Arial" w:hAnsi="Arial" w:cs="Arial"/>
          <w:sz w:val="24"/>
          <w:szCs w:val="24"/>
        </w:rPr>
      </w:pPr>
    </w:p>
    <w:p w14:paraId="0C096893" w14:textId="77777777" w:rsidR="00D31F1A" w:rsidRPr="00242473" w:rsidRDefault="00D31F1A" w:rsidP="001F14BD">
      <w:pPr>
        <w:rPr>
          <w:rFonts w:ascii="Arial" w:hAnsi="Arial" w:cs="Arial"/>
          <w:sz w:val="24"/>
          <w:szCs w:val="24"/>
        </w:rPr>
      </w:pPr>
    </w:p>
    <w:p w14:paraId="1998DA2D" w14:textId="77777777" w:rsidR="00D31F1A" w:rsidRPr="00242473" w:rsidRDefault="00D31F1A" w:rsidP="001F14BD">
      <w:pPr>
        <w:rPr>
          <w:rFonts w:ascii="Arial" w:hAnsi="Arial" w:cs="Arial"/>
          <w:sz w:val="24"/>
          <w:szCs w:val="24"/>
        </w:rPr>
      </w:pPr>
    </w:p>
    <w:p w14:paraId="6B5C6E4E" w14:textId="77777777" w:rsidR="00D31F1A" w:rsidRPr="00242473" w:rsidRDefault="00D31F1A" w:rsidP="001F14BD">
      <w:pPr>
        <w:rPr>
          <w:rFonts w:ascii="Arial" w:hAnsi="Arial" w:cs="Arial"/>
          <w:sz w:val="24"/>
          <w:szCs w:val="24"/>
        </w:rPr>
      </w:pPr>
    </w:p>
    <w:p w14:paraId="36CB5BD9" w14:textId="77777777" w:rsidR="00D31F1A" w:rsidRPr="00242473" w:rsidRDefault="00D31F1A" w:rsidP="001F14BD">
      <w:pPr>
        <w:rPr>
          <w:rFonts w:ascii="Arial" w:hAnsi="Arial" w:cs="Arial"/>
          <w:sz w:val="24"/>
          <w:szCs w:val="24"/>
        </w:rPr>
      </w:pPr>
    </w:p>
    <w:p w14:paraId="421EE04A" w14:textId="77777777" w:rsidR="00D31F1A" w:rsidRPr="00242473" w:rsidRDefault="00D31F1A" w:rsidP="001F14BD">
      <w:pPr>
        <w:rPr>
          <w:rFonts w:ascii="Arial" w:hAnsi="Arial" w:cs="Arial"/>
          <w:sz w:val="24"/>
          <w:szCs w:val="24"/>
        </w:rPr>
      </w:pPr>
    </w:p>
    <w:p w14:paraId="538C183C" w14:textId="77777777" w:rsidR="00D31F1A" w:rsidRPr="00242473" w:rsidRDefault="00D31F1A" w:rsidP="001F14BD">
      <w:pPr>
        <w:rPr>
          <w:rFonts w:ascii="Arial" w:hAnsi="Arial" w:cs="Arial"/>
          <w:sz w:val="24"/>
          <w:szCs w:val="24"/>
        </w:rPr>
      </w:pPr>
    </w:p>
    <w:p w14:paraId="20DA3930" w14:textId="77777777" w:rsidR="00D31F1A" w:rsidRPr="00242473" w:rsidRDefault="00D31F1A" w:rsidP="001F14BD">
      <w:pPr>
        <w:rPr>
          <w:rFonts w:ascii="Arial" w:hAnsi="Arial" w:cs="Arial"/>
          <w:sz w:val="24"/>
          <w:szCs w:val="24"/>
        </w:rPr>
      </w:pPr>
    </w:p>
    <w:p w14:paraId="56623883" w14:textId="77777777" w:rsidR="00D31F1A" w:rsidRPr="00242473" w:rsidRDefault="00D31F1A" w:rsidP="001F14BD">
      <w:pPr>
        <w:rPr>
          <w:rFonts w:ascii="Arial" w:hAnsi="Arial" w:cs="Arial"/>
          <w:sz w:val="24"/>
          <w:szCs w:val="24"/>
        </w:rPr>
      </w:pPr>
    </w:p>
    <w:p w14:paraId="67376DE8" w14:textId="77777777" w:rsidR="00D31F1A" w:rsidRPr="00242473" w:rsidRDefault="00D31F1A" w:rsidP="001F14BD">
      <w:pPr>
        <w:rPr>
          <w:rFonts w:ascii="Arial" w:hAnsi="Arial" w:cs="Arial"/>
          <w:sz w:val="24"/>
          <w:szCs w:val="24"/>
        </w:rPr>
      </w:pPr>
    </w:p>
    <w:p w14:paraId="6FF6CAC5" w14:textId="77777777" w:rsidR="00D31F1A" w:rsidRPr="00242473" w:rsidRDefault="00D31F1A" w:rsidP="001F14BD">
      <w:pPr>
        <w:rPr>
          <w:rFonts w:ascii="Arial" w:hAnsi="Arial" w:cs="Arial"/>
          <w:sz w:val="24"/>
          <w:szCs w:val="24"/>
        </w:rPr>
      </w:pPr>
    </w:p>
    <w:p w14:paraId="492D8769" w14:textId="6B0222DC" w:rsidR="00817F6E" w:rsidRPr="00242473" w:rsidRDefault="00242473" w:rsidP="001F14BD">
      <w:pPr>
        <w:rPr>
          <w:rFonts w:ascii="Arial" w:hAnsi="Arial" w:cs="Arial"/>
          <w:sz w:val="24"/>
          <w:szCs w:val="24"/>
          <w:u w:val="single"/>
        </w:rPr>
      </w:pPr>
      <w:r w:rsidRPr="00242473">
        <w:rPr>
          <w:rFonts w:ascii="Arial" w:hAnsi="Arial" w:cs="Arial"/>
          <w:sz w:val="24"/>
          <w:szCs w:val="24"/>
          <w:u w:val="single"/>
        </w:rPr>
        <w:lastRenderedPageBreak/>
        <w:t>T</w:t>
      </w:r>
      <w:r w:rsidR="001F14BD" w:rsidRPr="00242473">
        <w:rPr>
          <w:rFonts w:ascii="Arial" w:hAnsi="Arial" w:cs="Arial"/>
          <w:sz w:val="24"/>
          <w:szCs w:val="24"/>
          <w:u w:val="single"/>
        </w:rPr>
        <w:t xml:space="preserve">he philosophy and principles of early childhood education for sustainability. </w:t>
      </w:r>
    </w:p>
    <w:p w14:paraId="281E2B65" w14:textId="523E613F" w:rsidR="001F14BD" w:rsidRPr="00242473" w:rsidRDefault="00817F6E" w:rsidP="001F14BD">
      <w:pPr>
        <w:rPr>
          <w:rFonts w:ascii="Arial" w:hAnsi="Arial" w:cs="Arial"/>
          <w:sz w:val="24"/>
          <w:szCs w:val="24"/>
        </w:rPr>
      </w:pPr>
      <w:r w:rsidRPr="00242473">
        <w:rPr>
          <w:rFonts w:ascii="Arial" w:hAnsi="Arial" w:cs="Arial"/>
          <w:sz w:val="24"/>
          <w:szCs w:val="24"/>
        </w:rPr>
        <w:t>Early Childhood Education for Sustainability (</w:t>
      </w:r>
      <w:proofErr w:type="spellStart"/>
      <w:r w:rsidRPr="00242473">
        <w:rPr>
          <w:rFonts w:ascii="Arial" w:hAnsi="Arial" w:cs="Arial"/>
          <w:sz w:val="24"/>
          <w:szCs w:val="24"/>
        </w:rPr>
        <w:t>ECEfS</w:t>
      </w:r>
      <w:proofErr w:type="spellEnd"/>
      <w:r w:rsidRPr="00242473">
        <w:rPr>
          <w:rFonts w:ascii="Arial" w:hAnsi="Arial" w:cs="Arial"/>
          <w:sz w:val="24"/>
          <w:szCs w:val="24"/>
        </w:rPr>
        <w:t xml:space="preserve">) recognises that young children are capable of understanding and contributing to environmental sustainability when given meaningful opportunities to participate. It challenges the idea that children are unable to influence environmental issues and instead highlights their ability to develop agency through hands-on experiences. By engaging in activities such as exploring nature, caring for outdoor spaces, and making sustainable choices, children develop an understanding of their connection with the environment and the importance of protecting it. </w:t>
      </w:r>
      <w:r w:rsidR="005467C5" w:rsidRPr="00242473">
        <w:rPr>
          <w:rFonts w:ascii="Arial" w:hAnsi="Arial" w:cs="Arial"/>
          <w:sz w:val="24"/>
          <w:szCs w:val="24"/>
        </w:rPr>
        <w:t xml:space="preserve">It also </w:t>
      </w:r>
      <w:r w:rsidRPr="00242473">
        <w:rPr>
          <w:rFonts w:ascii="Arial" w:hAnsi="Arial" w:cs="Arial"/>
          <w:sz w:val="24"/>
          <w:szCs w:val="24"/>
        </w:rPr>
        <w:t>supports children in building values of responsibility, respect, and care for the natural world, while encouraging them to recognise that even small actions can contribute to positive environmental change</w:t>
      </w:r>
      <w:r w:rsidR="00557EB8" w:rsidRPr="00242473">
        <w:rPr>
          <w:rFonts w:ascii="Arial" w:hAnsi="Arial" w:cs="Arial"/>
          <w:sz w:val="24"/>
          <w:szCs w:val="24"/>
        </w:rPr>
        <w:t xml:space="preserve"> (Children &amp; Nature Network, 2023)</w:t>
      </w:r>
    </w:p>
    <w:p w14:paraId="4B3C1915" w14:textId="40D3BACD" w:rsidR="00854C93" w:rsidRPr="00242473" w:rsidRDefault="0097547E" w:rsidP="00854C93">
      <w:pPr>
        <w:rPr>
          <w:rFonts w:ascii="Arial" w:hAnsi="Arial" w:cs="Arial"/>
          <w:sz w:val="24"/>
          <w:szCs w:val="24"/>
        </w:rPr>
      </w:pPr>
      <w:r w:rsidRPr="00242473">
        <w:rPr>
          <w:rFonts w:ascii="Arial" w:hAnsi="Arial" w:cs="Arial"/>
          <w:sz w:val="24"/>
          <w:szCs w:val="24"/>
        </w:rPr>
        <w:t xml:space="preserve">Looking at the </w:t>
      </w:r>
      <w:r w:rsidR="00854C93" w:rsidRPr="00242473">
        <w:rPr>
          <w:rFonts w:ascii="Arial" w:hAnsi="Arial" w:cs="Arial"/>
          <w:sz w:val="24"/>
          <w:szCs w:val="24"/>
        </w:rPr>
        <w:t xml:space="preserve">sustainability-related experiences at </w:t>
      </w:r>
      <w:proofErr w:type="spellStart"/>
      <w:r w:rsidR="00854C93" w:rsidRPr="00242473">
        <w:rPr>
          <w:rFonts w:ascii="Arial" w:hAnsi="Arial" w:cs="Arial"/>
          <w:sz w:val="24"/>
          <w:szCs w:val="24"/>
        </w:rPr>
        <w:t>Brynmill</w:t>
      </w:r>
      <w:proofErr w:type="spellEnd"/>
      <w:r w:rsidR="00854C93" w:rsidRPr="00242473">
        <w:rPr>
          <w:rFonts w:ascii="Arial" w:hAnsi="Arial" w:cs="Arial"/>
          <w:sz w:val="24"/>
          <w:szCs w:val="24"/>
        </w:rPr>
        <w:t xml:space="preserve"> Park, </w:t>
      </w:r>
      <w:r w:rsidR="00DE684D" w:rsidRPr="00242473">
        <w:rPr>
          <w:rFonts w:ascii="Arial" w:hAnsi="Arial" w:cs="Arial"/>
          <w:sz w:val="24"/>
          <w:szCs w:val="24"/>
        </w:rPr>
        <w:t xml:space="preserve">It has helped </w:t>
      </w:r>
      <w:r w:rsidR="00272BBA" w:rsidRPr="00242473">
        <w:rPr>
          <w:rFonts w:ascii="Arial" w:hAnsi="Arial" w:cs="Arial"/>
          <w:sz w:val="24"/>
          <w:szCs w:val="24"/>
        </w:rPr>
        <w:t xml:space="preserve">to </w:t>
      </w:r>
      <w:proofErr w:type="spellStart"/>
      <w:r w:rsidR="00854C93" w:rsidRPr="00242473">
        <w:rPr>
          <w:rFonts w:ascii="Arial" w:hAnsi="Arial" w:cs="Arial"/>
          <w:sz w:val="24"/>
          <w:szCs w:val="24"/>
        </w:rPr>
        <w:t>develope</w:t>
      </w:r>
      <w:proofErr w:type="spellEnd"/>
      <w:r w:rsidR="00854C93" w:rsidRPr="00242473">
        <w:rPr>
          <w:rFonts w:ascii="Arial" w:hAnsi="Arial" w:cs="Arial"/>
          <w:sz w:val="24"/>
          <w:szCs w:val="24"/>
        </w:rPr>
        <w:t xml:space="preserve"> a deeper understanding of the principles of Education for Sustainability (</w:t>
      </w:r>
      <w:proofErr w:type="spellStart"/>
      <w:r w:rsidR="00854C93" w:rsidRPr="00242473">
        <w:rPr>
          <w:rFonts w:ascii="Arial" w:hAnsi="Arial" w:cs="Arial"/>
          <w:sz w:val="24"/>
          <w:szCs w:val="24"/>
        </w:rPr>
        <w:t>EfS</w:t>
      </w:r>
      <w:proofErr w:type="spellEnd"/>
      <w:r w:rsidR="00854C93" w:rsidRPr="00242473">
        <w:rPr>
          <w:rFonts w:ascii="Arial" w:hAnsi="Arial" w:cs="Arial"/>
          <w:sz w:val="24"/>
          <w:szCs w:val="24"/>
        </w:rPr>
        <w:t>). By participating in nature walks and observing the plants, wildlife, and habitats within the park, the</w:t>
      </w:r>
      <w:r w:rsidR="00272BBA" w:rsidRPr="00242473">
        <w:rPr>
          <w:rFonts w:ascii="Arial" w:hAnsi="Arial" w:cs="Arial"/>
          <w:sz w:val="24"/>
          <w:szCs w:val="24"/>
        </w:rPr>
        <w:t>re</w:t>
      </w:r>
      <w:r w:rsidR="00854C93" w:rsidRPr="00242473">
        <w:rPr>
          <w:rFonts w:ascii="Arial" w:hAnsi="Arial" w:cs="Arial"/>
          <w:sz w:val="24"/>
          <w:szCs w:val="24"/>
        </w:rPr>
        <w:t xml:space="preserve"> were </w:t>
      </w:r>
      <w:r w:rsidR="00A03605" w:rsidRPr="00242473">
        <w:rPr>
          <w:rFonts w:ascii="Arial" w:hAnsi="Arial" w:cs="Arial"/>
          <w:sz w:val="24"/>
          <w:szCs w:val="24"/>
        </w:rPr>
        <w:t>opportunities</w:t>
      </w:r>
      <w:r w:rsidR="00272BBA" w:rsidRPr="00242473">
        <w:rPr>
          <w:rFonts w:ascii="Arial" w:hAnsi="Arial" w:cs="Arial"/>
          <w:sz w:val="24"/>
          <w:szCs w:val="24"/>
        </w:rPr>
        <w:t xml:space="preserve"> </w:t>
      </w:r>
      <w:r w:rsidR="00854C93" w:rsidRPr="00242473">
        <w:rPr>
          <w:rFonts w:ascii="Arial" w:hAnsi="Arial" w:cs="Arial"/>
          <w:sz w:val="24"/>
          <w:szCs w:val="24"/>
        </w:rPr>
        <w:t xml:space="preserve">to recognise the importance of biodiversity and the connection between people and the natural environment. This experience encouraged </w:t>
      </w:r>
      <w:r w:rsidR="003849CD" w:rsidRPr="00242473">
        <w:rPr>
          <w:rFonts w:ascii="Arial" w:hAnsi="Arial" w:cs="Arial"/>
          <w:sz w:val="24"/>
          <w:szCs w:val="24"/>
        </w:rPr>
        <w:t>for me to</w:t>
      </w:r>
      <w:r w:rsidR="00854C93" w:rsidRPr="00242473">
        <w:rPr>
          <w:rFonts w:ascii="Arial" w:hAnsi="Arial" w:cs="Arial"/>
          <w:sz w:val="24"/>
          <w:szCs w:val="24"/>
        </w:rPr>
        <w:t xml:space="preserve"> slow down, observe the</w:t>
      </w:r>
      <w:r w:rsidR="003849CD" w:rsidRPr="00242473">
        <w:rPr>
          <w:rFonts w:ascii="Arial" w:hAnsi="Arial" w:cs="Arial"/>
          <w:sz w:val="24"/>
          <w:szCs w:val="24"/>
        </w:rPr>
        <w:t xml:space="preserve"> </w:t>
      </w:r>
      <w:r w:rsidR="00854C93" w:rsidRPr="00242473">
        <w:rPr>
          <w:rFonts w:ascii="Arial" w:hAnsi="Arial" w:cs="Arial"/>
          <w:sz w:val="24"/>
          <w:szCs w:val="24"/>
        </w:rPr>
        <w:t>surroundings more carefully, and appreciate the role that local green spaces play in supporting ecosystems and community wellbeing.</w:t>
      </w:r>
    </w:p>
    <w:p w14:paraId="5940BEF1" w14:textId="42FB9319" w:rsidR="001F14BD" w:rsidRPr="00242473" w:rsidRDefault="00854C93" w:rsidP="001F14BD">
      <w:pPr>
        <w:rPr>
          <w:rFonts w:ascii="Arial" w:hAnsi="Arial" w:cs="Arial"/>
          <w:sz w:val="24"/>
          <w:szCs w:val="24"/>
        </w:rPr>
      </w:pPr>
      <w:r w:rsidRPr="00242473">
        <w:rPr>
          <w:rFonts w:ascii="Arial" w:hAnsi="Arial" w:cs="Arial"/>
          <w:sz w:val="24"/>
          <w:szCs w:val="24"/>
        </w:rPr>
        <w:t>Another significant sustainability experience was taking action to reduce environmental impact through litter collection and recycling. After noticing rubbish throughout the park,</w:t>
      </w:r>
      <w:r w:rsidR="009D6F84" w:rsidRPr="00242473">
        <w:rPr>
          <w:rFonts w:ascii="Arial" w:hAnsi="Arial" w:cs="Arial"/>
          <w:sz w:val="24"/>
          <w:szCs w:val="24"/>
        </w:rPr>
        <w:t xml:space="preserve"> by </w:t>
      </w:r>
      <w:r w:rsidRPr="00242473">
        <w:rPr>
          <w:rFonts w:ascii="Arial" w:hAnsi="Arial" w:cs="Arial"/>
          <w:sz w:val="24"/>
          <w:szCs w:val="24"/>
        </w:rPr>
        <w:t>retur</w:t>
      </w:r>
      <w:r w:rsidR="009D6F84" w:rsidRPr="00242473">
        <w:rPr>
          <w:rFonts w:ascii="Arial" w:hAnsi="Arial" w:cs="Arial"/>
          <w:sz w:val="24"/>
          <w:szCs w:val="24"/>
        </w:rPr>
        <w:t>ning</w:t>
      </w:r>
      <w:r w:rsidRPr="00242473">
        <w:rPr>
          <w:rFonts w:ascii="Arial" w:hAnsi="Arial" w:cs="Arial"/>
          <w:sz w:val="24"/>
          <w:szCs w:val="24"/>
        </w:rPr>
        <w:t xml:space="preserve"> with bags and gloves to help clean the area and sort waste appropriately</w:t>
      </w:r>
      <w:r w:rsidR="00841326" w:rsidRPr="00242473">
        <w:rPr>
          <w:rFonts w:ascii="Arial" w:hAnsi="Arial" w:cs="Arial"/>
          <w:sz w:val="24"/>
          <w:szCs w:val="24"/>
        </w:rPr>
        <w:t xml:space="preserve"> this </w:t>
      </w:r>
      <w:r w:rsidR="008D3AE9" w:rsidRPr="00242473">
        <w:rPr>
          <w:rFonts w:ascii="Arial" w:hAnsi="Arial" w:cs="Arial"/>
          <w:sz w:val="24"/>
          <w:szCs w:val="24"/>
        </w:rPr>
        <w:t>helped improve the area and by taken action you can make a difference.</w:t>
      </w:r>
      <w:r w:rsidRPr="00242473">
        <w:rPr>
          <w:rFonts w:ascii="Arial" w:hAnsi="Arial" w:cs="Arial"/>
          <w:sz w:val="24"/>
          <w:szCs w:val="24"/>
        </w:rPr>
        <w:t xml:space="preserve"> This helped </w:t>
      </w:r>
      <w:r w:rsidR="001223DF" w:rsidRPr="00242473">
        <w:rPr>
          <w:rFonts w:ascii="Arial" w:hAnsi="Arial" w:cs="Arial"/>
          <w:sz w:val="24"/>
          <w:szCs w:val="24"/>
        </w:rPr>
        <w:t xml:space="preserve">to </w:t>
      </w:r>
      <w:r w:rsidRPr="00242473">
        <w:rPr>
          <w:rFonts w:ascii="Arial" w:hAnsi="Arial" w:cs="Arial"/>
          <w:sz w:val="24"/>
          <w:szCs w:val="24"/>
        </w:rPr>
        <w:t xml:space="preserve">understand that sustainability involves not only awareness of environmental issues but also active responsibility and participation. Through an </w:t>
      </w:r>
      <w:proofErr w:type="spellStart"/>
      <w:r w:rsidRPr="00242473">
        <w:rPr>
          <w:rFonts w:ascii="Arial" w:hAnsi="Arial" w:cs="Arial"/>
          <w:sz w:val="24"/>
          <w:szCs w:val="24"/>
        </w:rPr>
        <w:t>EfS</w:t>
      </w:r>
      <w:proofErr w:type="spellEnd"/>
      <w:r w:rsidRPr="00242473">
        <w:rPr>
          <w:rFonts w:ascii="Arial" w:hAnsi="Arial" w:cs="Arial"/>
          <w:sz w:val="24"/>
          <w:szCs w:val="24"/>
        </w:rPr>
        <w:t xml:space="preserve"> lens, this experience highlighted the importance of caring for shared spaces, making responsible choices, and recognising that individual actions can contribute to wider environmental change. Overall, these experiences strengthened </w:t>
      </w:r>
      <w:r w:rsidR="001223DF" w:rsidRPr="00242473">
        <w:rPr>
          <w:rFonts w:ascii="Arial" w:hAnsi="Arial" w:cs="Arial"/>
          <w:sz w:val="24"/>
          <w:szCs w:val="24"/>
        </w:rPr>
        <w:t>my</w:t>
      </w:r>
      <w:r w:rsidRPr="00242473">
        <w:rPr>
          <w:rFonts w:ascii="Arial" w:hAnsi="Arial" w:cs="Arial"/>
          <w:sz w:val="24"/>
          <w:szCs w:val="24"/>
        </w:rPr>
        <w:t xml:space="preserve"> environmental awareness and encouraged a more sustainable mindset towards protecting natural spaces for future generations</w:t>
      </w:r>
      <w:r w:rsidR="003B66AD" w:rsidRPr="00242473">
        <w:rPr>
          <w:rFonts w:ascii="Arial" w:hAnsi="Arial" w:cs="Arial"/>
          <w:sz w:val="24"/>
          <w:szCs w:val="24"/>
        </w:rPr>
        <w:t xml:space="preserve"> (Davis, 2010)</w:t>
      </w:r>
    </w:p>
    <w:p w14:paraId="7F9133E3" w14:textId="00BA6292" w:rsidR="003C370A" w:rsidRPr="00242473" w:rsidRDefault="00290B0A" w:rsidP="00C0636A">
      <w:pPr>
        <w:rPr>
          <w:rFonts w:ascii="Arial" w:hAnsi="Arial" w:cs="Arial"/>
          <w:sz w:val="24"/>
          <w:szCs w:val="24"/>
        </w:rPr>
      </w:pPr>
      <w:r w:rsidRPr="00242473">
        <w:rPr>
          <w:rFonts w:ascii="Arial" w:hAnsi="Arial" w:cs="Arial"/>
          <w:sz w:val="24"/>
          <w:szCs w:val="24"/>
        </w:rPr>
        <w:t>Education for Sustainability (</w:t>
      </w:r>
      <w:proofErr w:type="spellStart"/>
      <w:r w:rsidRPr="00242473">
        <w:rPr>
          <w:rFonts w:ascii="Arial" w:hAnsi="Arial" w:cs="Arial"/>
          <w:sz w:val="24"/>
          <w:szCs w:val="24"/>
        </w:rPr>
        <w:t>EfS</w:t>
      </w:r>
      <w:proofErr w:type="spellEnd"/>
      <w:r w:rsidRPr="00242473">
        <w:rPr>
          <w:rFonts w:ascii="Arial" w:hAnsi="Arial" w:cs="Arial"/>
          <w:sz w:val="24"/>
          <w:szCs w:val="24"/>
        </w:rPr>
        <w:t xml:space="preserve">) in early childhood education is understood as a transformative approach that seeks to develop children’s capacity to participate meaningfully in the creation of socially, environmentally and economically sustainable futures. Rather than positioning sustainability education as the transmission of knowledge about environmental concerns alone, </w:t>
      </w:r>
      <w:proofErr w:type="spellStart"/>
      <w:r w:rsidRPr="00242473">
        <w:rPr>
          <w:rFonts w:ascii="Arial" w:hAnsi="Arial" w:cs="Arial"/>
          <w:sz w:val="24"/>
          <w:szCs w:val="24"/>
        </w:rPr>
        <w:t>EfS</w:t>
      </w:r>
      <w:proofErr w:type="spellEnd"/>
      <w:r w:rsidRPr="00242473">
        <w:rPr>
          <w:rFonts w:ascii="Arial" w:hAnsi="Arial" w:cs="Arial"/>
          <w:sz w:val="24"/>
          <w:szCs w:val="24"/>
        </w:rPr>
        <w:t xml:space="preserve"> emphasises the development of critical thinking, ethical awareness, problem-solving skills and a sense of responsibility towards people and the planet. It recognises children as active citizens with agency, whose perspectives, ideas and actions contribute to sustainability practices within their communities. Central principles of </w:t>
      </w:r>
      <w:proofErr w:type="spellStart"/>
      <w:r w:rsidRPr="00242473">
        <w:rPr>
          <w:rFonts w:ascii="Arial" w:hAnsi="Arial" w:cs="Arial"/>
          <w:sz w:val="24"/>
          <w:szCs w:val="24"/>
        </w:rPr>
        <w:t>EfS</w:t>
      </w:r>
      <w:proofErr w:type="spellEnd"/>
      <w:r w:rsidRPr="00242473">
        <w:rPr>
          <w:rFonts w:ascii="Arial" w:hAnsi="Arial" w:cs="Arial"/>
          <w:sz w:val="24"/>
          <w:szCs w:val="24"/>
        </w:rPr>
        <w:t xml:space="preserve"> include children’s participation, inquiry-based learning, connection with nature, respect for biodiversity, social justice, intergenerational responsibility and systems thinking. Through meaningful experiences and collaborative investigations, children are supported to explore the interconnected relationships between human actions, natural environments and broader social systems. Furthermore,</w:t>
      </w:r>
      <w:r w:rsidR="003A26C1" w:rsidRPr="00242473">
        <w:rPr>
          <w:rFonts w:ascii="Arial" w:hAnsi="Arial" w:cs="Arial"/>
          <w:sz w:val="24"/>
          <w:szCs w:val="24"/>
        </w:rPr>
        <w:t xml:space="preserve"> it</w:t>
      </w:r>
      <w:r w:rsidRPr="00242473">
        <w:rPr>
          <w:rFonts w:ascii="Arial" w:hAnsi="Arial" w:cs="Arial"/>
          <w:sz w:val="24"/>
          <w:szCs w:val="24"/>
        </w:rPr>
        <w:t xml:space="preserve"> acknowledges the importance of partnerships between early childhood settings, families and communities, as sustainable practices are strengthened through shared knowledge, collective decision-making and ongoing engagement. This approach positions children not as passive recipients of sustainability knowledge, but as capable contributors who can influence present and future sustainable practices</w:t>
      </w:r>
      <w:r w:rsidR="004F62AF" w:rsidRPr="00242473">
        <w:rPr>
          <w:rFonts w:ascii="Arial" w:hAnsi="Arial" w:cs="Arial"/>
          <w:sz w:val="24"/>
          <w:szCs w:val="24"/>
        </w:rPr>
        <w:t xml:space="preserve"> </w:t>
      </w:r>
      <w:r w:rsidR="005D3048" w:rsidRPr="005D3048">
        <w:rPr>
          <w:rFonts w:ascii="Arial" w:hAnsi="Arial" w:cs="Arial"/>
          <w:sz w:val="24"/>
          <w:szCs w:val="24"/>
        </w:rPr>
        <w:t>UNESCO</w:t>
      </w:r>
      <w:r w:rsidR="005D3048">
        <w:rPr>
          <w:rFonts w:ascii="Arial" w:hAnsi="Arial" w:cs="Arial"/>
          <w:sz w:val="24"/>
          <w:szCs w:val="24"/>
        </w:rPr>
        <w:t xml:space="preserve">, </w:t>
      </w:r>
      <w:r w:rsidR="005D3048" w:rsidRPr="005D3048">
        <w:rPr>
          <w:rFonts w:ascii="Arial" w:hAnsi="Arial" w:cs="Arial"/>
          <w:sz w:val="24"/>
          <w:szCs w:val="24"/>
        </w:rPr>
        <w:t>2026)</w:t>
      </w:r>
    </w:p>
    <w:p w14:paraId="0911467F" w14:textId="77777777" w:rsidR="006860B1" w:rsidRPr="00242473" w:rsidRDefault="00ED76E5" w:rsidP="00C0636A">
      <w:pPr>
        <w:rPr>
          <w:rFonts w:ascii="Arial" w:hAnsi="Arial" w:cs="Arial"/>
          <w:sz w:val="24"/>
          <w:szCs w:val="24"/>
        </w:rPr>
      </w:pPr>
      <w:r w:rsidRPr="00242473">
        <w:rPr>
          <w:rFonts w:ascii="Arial" w:hAnsi="Arial" w:cs="Arial"/>
          <w:sz w:val="24"/>
          <w:szCs w:val="24"/>
        </w:rPr>
        <w:t>Machan, M. (2016</w:t>
      </w:r>
      <w:r w:rsidR="00961B70" w:rsidRPr="00242473">
        <w:rPr>
          <w:rFonts w:ascii="Arial" w:hAnsi="Arial" w:cs="Arial"/>
          <w:sz w:val="24"/>
          <w:szCs w:val="24"/>
        </w:rPr>
        <w:t>),</w:t>
      </w:r>
      <w:r w:rsidR="0078283F" w:rsidRPr="00242473">
        <w:rPr>
          <w:rFonts w:ascii="Arial" w:hAnsi="Arial" w:cs="Arial"/>
          <w:sz w:val="24"/>
          <w:szCs w:val="24"/>
        </w:rPr>
        <w:t xml:space="preserve"> Provides an overview of the historical development of outdoor play, including when it became recognised as an important aspect of children's education, and explain why access to nature is essential for children's learning, development and wellbeing.</w:t>
      </w:r>
      <w:r w:rsidR="00961B70" w:rsidRPr="00242473">
        <w:rPr>
          <w:rFonts w:ascii="Arial" w:hAnsi="Arial" w:cs="Arial"/>
          <w:sz w:val="24"/>
          <w:szCs w:val="24"/>
        </w:rPr>
        <w:t xml:space="preserve">. They say </w:t>
      </w:r>
      <w:r w:rsidR="003C370A" w:rsidRPr="00242473">
        <w:rPr>
          <w:rFonts w:ascii="Arial" w:hAnsi="Arial" w:cs="Arial"/>
          <w:sz w:val="24"/>
          <w:szCs w:val="24"/>
        </w:rPr>
        <w:t xml:space="preserve">Outdoor play has been recognised as an important element of children's learning and development since the late eighteenth century, when changing views of childhood began to recognise children as individuals with unique developmental needs rather than miniature adults. During the nineteenth century, educational </w:t>
      </w:r>
      <w:r w:rsidR="003C370A" w:rsidRPr="00242473">
        <w:rPr>
          <w:rFonts w:ascii="Arial" w:hAnsi="Arial" w:cs="Arial"/>
          <w:sz w:val="24"/>
          <w:szCs w:val="24"/>
        </w:rPr>
        <w:lastRenderedPageBreak/>
        <w:t>pioneers such as Friedrich Froebel (1782–1852) promoted outdoor play and nature as essential for children's learning, believing that life, beauty and knowledge were interconnected.</w:t>
      </w:r>
    </w:p>
    <w:p w14:paraId="50B4FCC7" w14:textId="291E4386" w:rsidR="005F04CD" w:rsidRPr="00242473" w:rsidRDefault="003C370A" w:rsidP="00C0636A">
      <w:pPr>
        <w:rPr>
          <w:rFonts w:ascii="Arial" w:hAnsi="Arial" w:cs="Arial"/>
          <w:sz w:val="24"/>
          <w:szCs w:val="24"/>
        </w:rPr>
      </w:pPr>
      <w:r w:rsidRPr="00242473">
        <w:rPr>
          <w:rFonts w:ascii="Arial" w:hAnsi="Arial" w:cs="Arial"/>
          <w:sz w:val="24"/>
          <w:szCs w:val="24"/>
        </w:rPr>
        <w:t xml:space="preserve"> This philosophy was further developed by Margaret McMillan, who established her nursery school in 1914 and, in The Nursery School (1919), highlighted the importance of outdoor environments in promoting children's health, wellbeing and holistic development. Throughout the twentieth century, outdoor play continued to influence early childhood education and was formally recognised in England through the introduction of the Early Years Foundation Stage (EYFS) in 2008, which identified outdoor play as a fundamental component of children's learning and development. Although opportunities for outdoor play have declined in recent decades due to parental safety concerns and changing lifestyles, its importance remains widely acknowledged for supporting children's physical, social, emotional and cognitive development, while fostering a lifelong connection with the natural environment.</w:t>
      </w:r>
    </w:p>
    <w:p w14:paraId="08926430" w14:textId="6BAE50BC" w:rsidR="0009572E" w:rsidRPr="00242473" w:rsidRDefault="0009572E" w:rsidP="00C0636A">
      <w:pPr>
        <w:rPr>
          <w:rFonts w:ascii="Arial" w:hAnsi="Arial" w:cs="Arial"/>
          <w:sz w:val="24"/>
          <w:szCs w:val="24"/>
        </w:rPr>
      </w:pPr>
      <w:r w:rsidRPr="00242473">
        <w:rPr>
          <w:rFonts w:ascii="Arial" w:hAnsi="Arial" w:cs="Arial"/>
          <w:sz w:val="24"/>
          <w:szCs w:val="24"/>
        </w:rPr>
        <w:t xml:space="preserve">Friedrich Froebel was one of the earliest educational pioneers to recognise the importance of nature and outdoor learning in children's education. </w:t>
      </w:r>
      <w:r w:rsidR="003A7136" w:rsidRPr="00242473">
        <w:rPr>
          <w:rFonts w:ascii="Arial" w:hAnsi="Arial" w:cs="Arial"/>
          <w:sz w:val="24"/>
          <w:szCs w:val="24"/>
        </w:rPr>
        <w:t>H</w:t>
      </w:r>
      <w:r w:rsidRPr="00242473">
        <w:rPr>
          <w:rFonts w:ascii="Arial" w:hAnsi="Arial" w:cs="Arial"/>
          <w:sz w:val="24"/>
          <w:szCs w:val="24"/>
        </w:rPr>
        <w:t>e advocated for children to spend time outdoors, believing that engagement with the natural environment was essential for their physical wellbeing, creativity and spiritual development. Froebel's educational philosophy emphasised that children learn best through active exploration and play, encouraging them to investigate the natural world and develop curiosity, independence and respect for their surroundings. His Froebelian principles continue to influence contemporary early childhood education by highlighting the value of outdoor learning in supporting children's holistic development</w:t>
      </w:r>
      <w:r w:rsidR="0030023A" w:rsidRPr="00242473">
        <w:rPr>
          <w:rFonts w:ascii="Arial" w:hAnsi="Arial" w:cs="Arial"/>
          <w:sz w:val="24"/>
          <w:szCs w:val="24"/>
        </w:rPr>
        <w:t xml:space="preserve"> (Early Excellence, 2026).</w:t>
      </w:r>
    </w:p>
    <w:p w14:paraId="731B5589" w14:textId="68D008FB" w:rsidR="0011551F" w:rsidRPr="00242473" w:rsidRDefault="00CA06BF" w:rsidP="00C0636A">
      <w:pPr>
        <w:rPr>
          <w:rFonts w:ascii="Arial" w:hAnsi="Arial" w:cs="Arial"/>
          <w:sz w:val="24"/>
          <w:szCs w:val="24"/>
        </w:rPr>
      </w:pPr>
      <w:r w:rsidRPr="00242473">
        <w:rPr>
          <w:rFonts w:ascii="Arial" w:hAnsi="Arial" w:cs="Arial"/>
          <w:sz w:val="24"/>
          <w:szCs w:val="24"/>
        </w:rPr>
        <w:t>Froebel Trust (no date) states that the Froebelian approach recognises engagement with nature as an essential aspect of children's learning and development. Through meaningful experiences in natural environments, children develop an understanding of the interconnectedness of living things and their role in caring for the environment, including issues of sustainability. Within this approach, educators act as facilitators who guide rather than instruct, using careful observation and real-life experiences to support children's interests, curiosity and learning through a balance of freedom and guidance.</w:t>
      </w:r>
    </w:p>
    <w:p w14:paraId="1F061F6D" w14:textId="32E82C53" w:rsidR="00300C21" w:rsidRPr="00242473" w:rsidRDefault="005F04CD" w:rsidP="00C0636A">
      <w:pPr>
        <w:rPr>
          <w:rFonts w:ascii="Arial" w:hAnsi="Arial" w:cs="Arial"/>
          <w:sz w:val="24"/>
          <w:szCs w:val="24"/>
        </w:rPr>
      </w:pPr>
      <w:r w:rsidRPr="00242473">
        <w:rPr>
          <w:rFonts w:ascii="Arial" w:hAnsi="Arial" w:cs="Arial"/>
          <w:sz w:val="24"/>
          <w:szCs w:val="24"/>
        </w:rPr>
        <w:t xml:space="preserve">Woodland Trust (no date) </w:t>
      </w:r>
      <w:r w:rsidR="00941637" w:rsidRPr="00242473">
        <w:rPr>
          <w:rFonts w:ascii="Arial" w:hAnsi="Arial" w:cs="Arial"/>
          <w:sz w:val="24"/>
          <w:szCs w:val="24"/>
        </w:rPr>
        <w:t xml:space="preserve">States that it is important for children to get outdoors and have real life nature </w:t>
      </w:r>
      <w:r w:rsidR="00696416" w:rsidRPr="00242473">
        <w:rPr>
          <w:rFonts w:ascii="Arial" w:hAnsi="Arial" w:cs="Arial"/>
          <w:sz w:val="24"/>
          <w:szCs w:val="24"/>
        </w:rPr>
        <w:t xml:space="preserve">experiences. They talk about how </w:t>
      </w:r>
      <w:r w:rsidR="00300C21" w:rsidRPr="00242473">
        <w:rPr>
          <w:rFonts w:ascii="Arial" w:hAnsi="Arial" w:cs="Arial"/>
          <w:sz w:val="24"/>
          <w:szCs w:val="24"/>
        </w:rPr>
        <w:t>Nature connectedness refers to the relationship between individuals and the natural world and the extent to which they feel part of it. In early childhood education, fostering this connection supports children's physical health, emotional wellbeing and overall development through meaningful outdoor experiences. Nature-based learning also promotes communication, collaboration and resilience while encouraging respect for living things. Developing a strong connection with nature helps children value and care for the environment, making nature connectedness a key principle of Education for Sustainability.</w:t>
      </w:r>
    </w:p>
    <w:p w14:paraId="1CD1F199" w14:textId="35708304" w:rsidR="00BA5D85" w:rsidRPr="00242473" w:rsidRDefault="00967E73" w:rsidP="00C0636A">
      <w:pPr>
        <w:rPr>
          <w:rFonts w:ascii="Arial" w:hAnsi="Arial" w:cs="Arial"/>
          <w:sz w:val="24"/>
          <w:szCs w:val="24"/>
        </w:rPr>
      </w:pPr>
      <w:r w:rsidRPr="00242473">
        <w:rPr>
          <w:rFonts w:ascii="Arial" w:hAnsi="Arial" w:cs="Arial"/>
          <w:sz w:val="24"/>
          <w:szCs w:val="24"/>
        </w:rPr>
        <w:t xml:space="preserve">Aussie Childcare Network Team (2022) </w:t>
      </w:r>
      <w:r w:rsidR="00F5316B" w:rsidRPr="00242473">
        <w:rPr>
          <w:rFonts w:ascii="Arial" w:hAnsi="Arial" w:cs="Arial"/>
          <w:sz w:val="24"/>
          <w:szCs w:val="24"/>
        </w:rPr>
        <w:t>also talk about how n</w:t>
      </w:r>
      <w:r w:rsidR="00BA5D85" w:rsidRPr="00242473">
        <w:rPr>
          <w:rFonts w:ascii="Arial" w:hAnsi="Arial" w:cs="Arial"/>
          <w:sz w:val="24"/>
          <w:szCs w:val="24"/>
        </w:rPr>
        <w:t xml:space="preserve">ature plays a significant role in supporting children's holistic development by contributing to their physical, emotional, cognitive and social growth. Regular experiences in natural environments encourage active play, which promotes motor skill development, coordination and overall physical wellbeing. Interaction with nature also supports children's emotional wellbeing by reducing stress, building confidence and fostering curiosity through exploration. Furthermore, </w:t>
      </w:r>
      <w:r w:rsidR="008559A9" w:rsidRPr="00242473">
        <w:rPr>
          <w:rFonts w:ascii="Arial" w:hAnsi="Arial" w:cs="Arial"/>
          <w:sz w:val="24"/>
          <w:szCs w:val="24"/>
        </w:rPr>
        <w:t xml:space="preserve">Busy Bees (2021) </w:t>
      </w:r>
      <w:r w:rsidR="008543F4" w:rsidRPr="00242473">
        <w:rPr>
          <w:rFonts w:ascii="Arial" w:hAnsi="Arial" w:cs="Arial"/>
          <w:sz w:val="24"/>
          <w:szCs w:val="24"/>
        </w:rPr>
        <w:t xml:space="preserve"> highlights that </w:t>
      </w:r>
      <w:r w:rsidR="00BA5D85" w:rsidRPr="00242473">
        <w:rPr>
          <w:rFonts w:ascii="Arial" w:hAnsi="Arial" w:cs="Arial"/>
          <w:sz w:val="24"/>
          <w:szCs w:val="24"/>
        </w:rPr>
        <w:t>outdoor learning experiences enhance cognitive development by encouraging creativity, critical thinking and problem-solving skills. Social development is strengthened as children engage in collaborative play, developing communication, cooperation and teamwork. Through meaningful interactions with the natural environment, children also develop an appreciation for living things and a sense of environmental responsibility, supporting the principles of Education for Sustainability.</w:t>
      </w:r>
    </w:p>
    <w:p w14:paraId="6D40EE53" w14:textId="1A44E16C" w:rsidR="00CA06BF" w:rsidRPr="00242473" w:rsidRDefault="00031E05" w:rsidP="00DF5E32">
      <w:pPr>
        <w:rPr>
          <w:rFonts w:ascii="Arial" w:hAnsi="Arial" w:cs="Arial"/>
          <w:sz w:val="24"/>
          <w:szCs w:val="24"/>
        </w:rPr>
      </w:pPr>
      <w:r w:rsidRPr="00242473">
        <w:rPr>
          <w:rFonts w:ascii="Arial" w:hAnsi="Arial" w:cs="Arial"/>
          <w:sz w:val="24"/>
          <w:szCs w:val="24"/>
        </w:rPr>
        <w:t xml:space="preserve">John Muir Trust (2026) </w:t>
      </w:r>
      <w:r w:rsidR="00FD4493" w:rsidRPr="00242473">
        <w:rPr>
          <w:rFonts w:ascii="Arial" w:hAnsi="Arial" w:cs="Arial"/>
          <w:sz w:val="24"/>
          <w:szCs w:val="24"/>
        </w:rPr>
        <w:t xml:space="preserve">Says that The John Muir Award is an environmental award programme that encourages people of all ages to connect with, enjoy and care for natural environments. It is an </w:t>
      </w:r>
      <w:r w:rsidR="00FD4493" w:rsidRPr="00242473">
        <w:rPr>
          <w:rFonts w:ascii="Arial" w:hAnsi="Arial" w:cs="Arial"/>
          <w:sz w:val="24"/>
          <w:szCs w:val="24"/>
        </w:rPr>
        <w:lastRenderedPageBreak/>
        <w:t>inclusive and non-competitive award that promotes learning through outdoor experiences and conservation activities. Participants complete the award by discovering and exploring a wild place, taking practical action to conserve it, and reflecting on their experiences. The award aims to develop a greater appreciation of nature while encouraging environmental responsibility and supporting the principles of Education for Sustainability.</w:t>
      </w:r>
    </w:p>
    <w:p w14:paraId="04C6BCCC" w14:textId="5F2C097F" w:rsidR="00FD4493" w:rsidRPr="00242473" w:rsidRDefault="00FD4493" w:rsidP="00DF5E32">
      <w:pPr>
        <w:rPr>
          <w:rFonts w:ascii="Arial" w:hAnsi="Arial" w:cs="Arial"/>
          <w:sz w:val="24"/>
          <w:szCs w:val="24"/>
        </w:rPr>
      </w:pPr>
      <w:r w:rsidRPr="00242473">
        <w:rPr>
          <w:rFonts w:ascii="Arial" w:hAnsi="Arial" w:cs="Arial"/>
          <w:sz w:val="24"/>
          <w:szCs w:val="24"/>
        </w:rPr>
        <w:t>As part of the Dynamic Dunescapes project, 462 children participated in the John Muir Award by engaging in activities focused on sand dune conservation. Through exploring local natural environments, children developed an understanding of dune ecosystems, local wildlife and the importance of conservation. They also took part in practical environmental actions and shared their learning and experiences with the wider community, fostering environmental awareness and a sense of responsibility for protecting natural habitats</w:t>
      </w:r>
      <w:r w:rsidR="00031E05" w:rsidRPr="00242473">
        <w:rPr>
          <w:rFonts w:ascii="Arial" w:hAnsi="Arial" w:cs="Arial"/>
          <w:sz w:val="24"/>
          <w:szCs w:val="24"/>
        </w:rPr>
        <w:t xml:space="preserve"> (Dynamic Dunescapes, 2026)</w:t>
      </w:r>
    </w:p>
    <w:p w14:paraId="41D47380" w14:textId="629DBB4A" w:rsidR="006F2393" w:rsidRPr="00242473" w:rsidRDefault="00DF5E32" w:rsidP="00DF5E32">
      <w:pPr>
        <w:rPr>
          <w:rFonts w:ascii="Arial" w:hAnsi="Arial" w:cs="Arial"/>
          <w:sz w:val="24"/>
          <w:szCs w:val="24"/>
        </w:rPr>
      </w:pPr>
      <w:r w:rsidRPr="00242473">
        <w:rPr>
          <w:rFonts w:ascii="Arial" w:hAnsi="Arial" w:cs="Arial"/>
          <w:sz w:val="24"/>
          <w:szCs w:val="24"/>
        </w:rPr>
        <w:t xml:space="preserve">Education Scotland (no date) Tells us some of the strength of taking </w:t>
      </w:r>
      <w:proofErr w:type="spellStart"/>
      <w:r w:rsidRPr="00242473">
        <w:rPr>
          <w:rFonts w:ascii="Arial" w:hAnsi="Arial" w:cs="Arial"/>
          <w:sz w:val="24"/>
          <w:szCs w:val="24"/>
        </w:rPr>
        <w:t>poart</w:t>
      </w:r>
      <w:proofErr w:type="spellEnd"/>
      <w:r w:rsidRPr="00242473">
        <w:rPr>
          <w:rFonts w:ascii="Arial" w:hAnsi="Arial" w:cs="Arial"/>
          <w:sz w:val="24"/>
          <w:szCs w:val="24"/>
        </w:rPr>
        <w:t xml:space="preserve"> in the John Muir award. </w:t>
      </w:r>
      <w:r w:rsidR="006F2393" w:rsidRPr="00242473">
        <w:rPr>
          <w:rFonts w:ascii="Arial" w:hAnsi="Arial" w:cs="Arial"/>
          <w:sz w:val="24"/>
          <w:szCs w:val="24"/>
        </w:rPr>
        <w:t>The John Muir Award has several strengths that make it an effective programme for supporting children's learning and development through outdoor experiences. As a nationally recognised environmental award, it provides an inclusive and non-competitive framework that encourages individuals of all backgrounds to connect with, enjoy and care for wild places. The programme supports curriculum learning by offering practical, hands-on experiences that can re-engage children with education while promoting equity and inclusion. Participation in the award also contributes to children's physical, mental and social wellbeing by encouraging active outdoor learning, positive relationships and respect for themselves, others and the natural environment. Furthermore, the John Muir Award helps develop valuable life skills, including teamwork, communication, problem-solving and responsibility, while fostering environmental stewardship and a lifelong appreciation for nature.</w:t>
      </w:r>
    </w:p>
    <w:p w14:paraId="1616A365" w14:textId="77777777" w:rsidR="006F2393" w:rsidRPr="00242473" w:rsidRDefault="00031E05" w:rsidP="00DF5E32">
      <w:pPr>
        <w:rPr>
          <w:rFonts w:ascii="Arial" w:hAnsi="Arial" w:cs="Arial"/>
          <w:sz w:val="24"/>
          <w:szCs w:val="24"/>
        </w:rPr>
      </w:pPr>
      <w:r w:rsidRPr="00242473">
        <w:rPr>
          <w:rFonts w:ascii="Arial" w:hAnsi="Arial" w:cs="Arial"/>
          <w:sz w:val="24"/>
          <w:szCs w:val="24"/>
        </w:rPr>
        <w:t>Although the John Muir Award provides valuable opportunities for children to engage with nature and develop environmental awareness through practical conservation activities</w:t>
      </w:r>
      <w:r w:rsidR="006F2393" w:rsidRPr="00242473">
        <w:rPr>
          <w:rFonts w:ascii="Arial" w:hAnsi="Arial" w:cs="Arial"/>
          <w:sz w:val="24"/>
          <w:szCs w:val="24"/>
        </w:rPr>
        <w:t xml:space="preserve"> John Muir Trust (2026) says that </w:t>
      </w:r>
      <w:r w:rsidRPr="00242473">
        <w:rPr>
          <w:rFonts w:ascii="Arial" w:hAnsi="Arial" w:cs="Arial"/>
          <w:sz w:val="24"/>
          <w:szCs w:val="24"/>
        </w:rPr>
        <w:t>there are some limitations to its implementation. Successful participation depends on access to suitable natural environments, adequate resources and educators who are confident in facilitating outdoor learning experiences. In some settings, barriers such as limited green spaces, time constraints and concerns about safety may reduce opportunities for children to fully engage with the programme</w:t>
      </w:r>
      <w:r w:rsidR="006F2393" w:rsidRPr="00242473">
        <w:rPr>
          <w:rFonts w:ascii="Arial" w:hAnsi="Arial" w:cs="Arial"/>
          <w:sz w:val="24"/>
          <w:szCs w:val="24"/>
        </w:rPr>
        <w:t>. these include disabilities, such as physical, cognitive, sensory, learning or mental health conditions, which may affect participation in outdoor activities. Long-term health conditions can also limit involvement, even when managed through medication or ongoing support.</w:t>
      </w:r>
    </w:p>
    <w:p w14:paraId="1D4B59B4" w14:textId="47E7544C" w:rsidR="00CA06BF" w:rsidRPr="00242473" w:rsidRDefault="006F2393" w:rsidP="00DF5E32">
      <w:pPr>
        <w:rPr>
          <w:rFonts w:ascii="Arial" w:hAnsi="Arial" w:cs="Arial"/>
          <w:sz w:val="24"/>
          <w:szCs w:val="24"/>
        </w:rPr>
      </w:pPr>
      <w:r w:rsidRPr="00242473">
        <w:rPr>
          <w:rFonts w:ascii="Arial" w:hAnsi="Arial" w:cs="Arial"/>
          <w:sz w:val="24"/>
          <w:szCs w:val="24"/>
        </w:rPr>
        <w:t xml:space="preserve"> Additional barriers include caring responsibilities, financial constraints, language differences and systemic barriers, such as policies or practices that unintentionally exclude certain individuals or groups. Recognising and addressing these barriers is essential to ensuring that outdoor learning opportunities and programmes, such as the John Muir Award, are inclusive, equitable and accessible to everyone</w:t>
      </w:r>
      <w:r w:rsidR="00242473" w:rsidRPr="00242473">
        <w:rPr>
          <w:rFonts w:ascii="Arial" w:hAnsi="Arial" w:cs="Arial"/>
          <w:sz w:val="24"/>
          <w:szCs w:val="24"/>
        </w:rPr>
        <w:t>.</w:t>
      </w:r>
    </w:p>
    <w:p w14:paraId="22BD48BA" w14:textId="3F13A71B" w:rsidR="00CA06BF" w:rsidRPr="00242473" w:rsidRDefault="00DF5E32" w:rsidP="00CA06BF">
      <w:pPr>
        <w:rPr>
          <w:rFonts w:ascii="Arial" w:hAnsi="Arial" w:cs="Arial"/>
          <w:sz w:val="24"/>
          <w:szCs w:val="24"/>
        </w:rPr>
      </w:pPr>
      <w:r w:rsidRPr="00242473">
        <w:rPr>
          <w:rFonts w:ascii="Arial" w:hAnsi="Arial" w:cs="Arial"/>
          <w:sz w:val="24"/>
          <w:szCs w:val="24"/>
        </w:rPr>
        <w:t xml:space="preserve">Canal &amp; River Trust (2024) </w:t>
      </w:r>
      <w:r w:rsidR="0084528C" w:rsidRPr="00242473">
        <w:rPr>
          <w:rFonts w:ascii="Arial" w:hAnsi="Arial" w:cs="Arial"/>
          <w:sz w:val="24"/>
          <w:szCs w:val="24"/>
        </w:rPr>
        <w:t>exclaims that the</w:t>
      </w:r>
      <w:r w:rsidRPr="00242473">
        <w:rPr>
          <w:rFonts w:ascii="Arial" w:hAnsi="Arial" w:cs="Arial"/>
          <w:sz w:val="24"/>
          <w:szCs w:val="24"/>
        </w:rPr>
        <w:t xml:space="preserve"> John Muir Award is closely linked to the curriculum by providing meaningful outdoor learning experiences that enhance children's knowledge, skills and understanding beyond the classroom. The programme supports experiential learning by encouraging children to explore and care for natural environments through practical, hands-on activities. These experiences complement curriculum objectives by promoting critical thinking, creativity, teamwork and problem-solving while fostering environmental awareness and responsibility. The award also supports children's health and wellbeing by strengthening their connection with nature and encouraging active participation in learning. By integrating outdoor experiences with classroom learning, the John Muir Award provides a broad and engaging approach that enriches the curriculum and supports children's holistic development.</w:t>
      </w:r>
    </w:p>
    <w:p w14:paraId="412DC076" w14:textId="7B64F655" w:rsidR="00242473" w:rsidRPr="00242473" w:rsidRDefault="00242473" w:rsidP="00242473">
      <w:pPr>
        <w:rPr>
          <w:rFonts w:ascii="Arial" w:hAnsi="Arial" w:cs="Arial"/>
          <w:sz w:val="24"/>
          <w:szCs w:val="24"/>
        </w:rPr>
      </w:pPr>
      <w:r w:rsidRPr="00242473">
        <w:rPr>
          <w:rFonts w:ascii="Arial" w:hAnsi="Arial" w:cs="Arial"/>
          <w:sz w:val="24"/>
          <w:szCs w:val="24"/>
        </w:rPr>
        <w:t xml:space="preserve">In conclusion, the experiences explored demonstrate that outdoor learning plays a significant role in supporting the philosophy and principles of Education for Sustainability. The literature highlights that </w:t>
      </w:r>
      <w:r w:rsidRPr="00242473">
        <w:rPr>
          <w:rFonts w:ascii="Arial" w:hAnsi="Arial" w:cs="Arial"/>
          <w:sz w:val="24"/>
          <w:szCs w:val="24"/>
        </w:rPr>
        <w:lastRenderedPageBreak/>
        <w:t>meaningful engagement with nature enables children to develop environmental awareness, critical thinking and a sense of responsibility for the natural world. Historical perspectives from educational pioneers such as Froebel and McMillan continue to influence contemporary practice by recognising the value of nature-based learning for children's holistic development. Furthermore, initiatives such as the John Muir Award provide practical opportunities for children to participate in conservation activities, develop key life skills and strengthen their connection with the environment. Although barriers such as access to outdoor spaces, resources and inclusion can affect participation, these challenges can be addressed through thoughtful planning and inclusive practice. Overall, Education for Sustainability is most effective when children are given meaningful opportunities to explore, care for and take action within the natural environment, enabling them to become active and responsible citizens who contribute to a more sustainable future.</w:t>
      </w:r>
    </w:p>
    <w:p w14:paraId="30AC0F89" w14:textId="77777777" w:rsidR="001F14BD" w:rsidRDefault="001F14BD" w:rsidP="001F14BD"/>
    <w:p w14:paraId="552354AA" w14:textId="77777777" w:rsidR="00242473" w:rsidRDefault="00242473" w:rsidP="001F14BD">
      <w:pPr>
        <w:rPr>
          <w:rFonts w:ascii="Arial" w:hAnsi="Arial" w:cs="Arial"/>
          <w:sz w:val="24"/>
          <w:szCs w:val="24"/>
        </w:rPr>
      </w:pPr>
    </w:p>
    <w:p w14:paraId="45AC5184" w14:textId="77777777" w:rsidR="00242473" w:rsidRDefault="00242473" w:rsidP="001F14BD">
      <w:pPr>
        <w:rPr>
          <w:rFonts w:ascii="Arial" w:hAnsi="Arial" w:cs="Arial"/>
          <w:sz w:val="24"/>
          <w:szCs w:val="24"/>
        </w:rPr>
      </w:pPr>
    </w:p>
    <w:p w14:paraId="29E1A976" w14:textId="77777777" w:rsidR="00242473" w:rsidRDefault="00242473" w:rsidP="001F14BD">
      <w:pPr>
        <w:rPr>
          <w:rFonts w:ascii="Arial" w:hAnsi="Arial" w:cs="Arial"/>
          <w:sz w:val="24"/>
          <w:szCs w:val="24"/>
        </w:rPr>
      </w:pPr>
    </w:p>
    <w:p w14:paraId="0EC41D0D" w14:textId="77777777" w:rsidR="00242473" w:rsidRDefault="00242473" w:rsidP="001F14BD">
      <w:pPr>
        <w:rPr>
          <w:rFonts w:ascii="Arial" w:hAnsi="Arial" w:cs="Arial"/>
          <w:sz w:val="24"/>
          <w:szCs w:val="24"/>
        </w:rPr>
      </w:pPr>
    </w:p>
    <w:p w14:paraId="230F2AF0" w14:textId="77777777" w:rsidR="00242473" w:rsidRDefault="00242473" w:rsidP="001F14BD">
      <w:pPr>
        <w:rPr>
          <w:rFonts w:ascii="Arial" w:hAnsi="Arial" w:cs="Arial"/>
          <w:sz w:val="24"/>
          <w:szCs w:val="24"/>
        </w:rPr>
      </w:pPr>
    </w:p>
    <w:p w14:paraId="48DF4F0B" w14:textId="77777777" w:rsidR="00242473" w:rsidRDefault="00242473" w:rsidP="001F14BD">
      <w:pPr>
        <w:rPr>
          <w:rFonts w:ascii="Arial" w:hAnsi="Arial" w:cs="Arial"/>
          <w:sz w:val="24"/>
          <w:szCs w:val="24"/>
        </w:rPr>
      </w:pPr>
    </w:p>
    <w:p w14:paraId="1CD34354" w14:textId="77777777" w:rsidR="00242473" w:rsidRDefault="00242473" w:rsidP="001F14BD">
      <w:pPr>
        <w:rPr>
          <w:rFonts w:ascii="Arial" w:hAnsi="Arial" w:cs="Arial"/>
          <w:sz w:val="24"/>
          <w:szCs w:val="24"/>
        </w:rPr>
      </w:pPr>
    </w:p>
    <w:p w14:paraId="4F0FD998" w14:textId="77777777" w:rsidR="00242473" w:rsidRDefault="00242473" w:rsidP="001F14BD">
      <w:pPr>
        <w:rPr>
          <w:rFonts w:ascii="Arial" w:hAnsi="Arial" w:cs="Arial"/>
          <w:sz w:val="24"/>
          <w:szCs w:val="24"/>
        </w:rPr>
      </w:pPr>
    </w:p>
    <w:p w14:paraId="714A4F90" w14:textId="77777777" w:rsidR="00242473" w:rsidRDefault="00242473" w:rsidP="001F14BD">
      <w:pPr>
        <w:rPr>
          <w:rFonts w:ascii="Arial" w:hAnsi="Arial" w:cs="Arial"/>
          <w:sz w:val="24"/>
          <w:szCs w:val="24"/>
        </w:rPr>
      </w:pPr>
    </w:p>
    <w:p w14:paraId="580BB371" w14:textId="77777777" w:rsidR="00242473" w:rsidRDefault="00242473" w:rsidP="001F14BD">
      <w:pPr>
        <w:rPr>
          <w:rFonts w:ascii="Arial" w:hAnsi="Arial" w:cs="Arial"/>
          <w:sz w:val="24"/>
          <w:szCs w:val="24"/>
        </w:rPr>
      </w:pPr>
    </w:p>
    <w:p w14:paraId="346B73F4" w14:textId="77777777" w:rsidR="00242473" w:rsidRDefault="00242473" w:rsidP="001F14BD">
      <w:pPr>
        <w:rPr>
          <w:rFonts w:ascii="Arial" w:hAnsi="Arial" w:cs="Arial"/>
          <w:sz w:val="24"/>
          <w:szCs w:val="24"/>
        </w:rPr>
      </w:pPr>
    </w:p>
    <w:p w14:paraId="1BB1263F" w14:textId="77777777" w:rsidR="00242473" w:rsidRDefault="00242473" w:rsidP="001F14BD">
      <w:pPr>
        <w:rPr>
          <w:rFonts w:ascii="Arial" w:hAnsi="Arial" w:cs="Arial"/>
          <w:sz w:val="24"/>
          <w:szCs w:val="24"/>
        </w:rPr>
      </w:pPr>
    </w:p>
    <w:p w14:paraId="1D188628" w14:textId="77777777" w:rsidR="00242473" w:rsidRDefault="00242473" w:rsidP="001F14BD">
      <w:pPr>
        <w:rPr>
          <w:rFonts w:ascii="Arial" w:hAnsi="Arial" w:cs="Arial"/>
          <w:sz w:val="24"/>
          <w:szCs w:val="24"/>
        </w:rPr>
      </w:pPr>
    </w:p>
    <w:p w14:paraId="27D1579A" w14:textId="77777777" w:rsidR="00242473" w:rsidRDefault="00242473" w:rsidP="001F14BD">
      <w:pPr>
        <w:rPr>
          <w:rFonts w:ascii="Arial" w:hAnsi="Arial" w:cs="Arial"/>
          <w:sz w:val="24"/>
          <w:szCs w:val="24"/>
        </w:rPr>
      </w:pPr>
    </w:p>
    <w:p w14:paraId="049FA879" w14:textId="77777777" w:rsidR="00242473" w:rsidRDefault="00242473" w:rsidP="001F14BD">
      <w:pPr>
        <w:rPr>
          <w:rFonts w:ascii="Arial" w:hAnsi="Arial" w:cs="Arial"/>
          <w:sz w:val="24"/>
          <w:szCs w:val="24"/>
        </w:rPr>
      </w:pPr>
    </w:p>
    <w:p w14:paraId="61DBB6C9" w14:textId="77777777" w:rsidR="00242473" w:rsidRDefault="00242473" w:rsidP="001F14BD">
      <w:pPr>
        <w:rPr>
          <w:rFonts w:ascii="Arial" w:hAnsi="Arial" w:cs="Arial"/>
          <w:sz w:val="24"/>
          <w:szCs w:val="24"/>
        </w:rPr>
      </w:pPr>
    </w:p>
    <w:p w14:paraId="3448103E" w14:textId="77777777" w:rsidR="00242473" w:rsidRDefault="00242473" w:rsidP="001F14BD">
      <w:pPr>
        <w:rPr>
          <w:rFonts w:ascii="Arial" w:hAnsi="Arial" w:cs="Arial"/>
          <w:sz w:val="24"/>
          <w:szCs w:val="24"/>
        </w:rPr>
      </w:pPr>
    </w:p>
    <w:p w14:paraId="6BF3A4AE" w14:textId="77777777" w:rsidR="00242473" w:rsidRDefault="00242473" w:rsidP="001F14BD">
      <w:pPr>
        <w:rPr>
          <w:rFonts w:ascii="Arial" w:hAnsi="Arial" w:cs="Arial"/>
          <w:sz w:val="24"/>
          <w:szCs w:val="24"/>
        </w:rPr>
      </w:pPr>
    </w:p>
    <w:p w14:paraId="3FBA8AB5" w14:textId="77777777" w:rsidR="00242473" w:rsidRDefault="00242473" w:rsidP="001F14BD">
      <w:pPr>
        <w:rPr>
          <w:rFonts w:ascii="Arial" w:hAnsi="Arial" w:cs="Arial"/>
          <w:sz w:val="24"/>
          <w:szCs w:val="24"/>
        </w:rPr>
      </w:pPr>
    </w:p>
    <w:p w14:paraId="207E564E" w14:textId="77777777" w:rsidR="00242473" w:rsidRDefault="00242473" w:rsidP="001F14BD">
      <w:pPr>
        <w:rPr>
          <w:rFonts w:ascii="Arial" w:hAnsi="Arial" w:cs="Arial"/>
          <w:sz w:val="24"/>
          <w:szCs w:val="24"/>
        </w:rPr>
      </w:pPr>
    </w:p>
    <w:p w14:paraId="069CE0E4" w14:textId="77777777" w:rsidR="00242473" w:rsidRDefault="00242473" w:rsidP="001F14BD">
      <w:pPr>
        <w:rPr>
          <w:rFonts w:ascii="Arial" w:hAnsi="Arial" w:cs="Arial"/>
          <w:sz w:val="24"/>
          <w:szCs w:val="24"/>
        </w:rPr>
      </w:pPr>
    </w:p>
    <w:p w14:paraId="123D4C68" w14:textId="77777777" w:rsidR="00242473" w:rsidRDefault="00242473" w:rsidP="001F14BD">
      <w:pPr>
        <w:rPr>
          <w:rFonts w:ascii="Arial" w:hAnsi="Arial" w:cs="Arial"/>
          <w:sz w:val="24"/>
          <w:szCs w:val="24"/>
        </w:rPr>
      </w:pPr>
    </w:p>
    <w:p w14:paraId="721EBC3A" w14:textId="77777777" w:rsidR="00242473" w:rsidRDefault="00242473" w:rsidP="001F14BD">
      <w:pPr>
        <w:rPr>
          <w:rFonts w:ascii="Arial" w:hAnsi="Arial" w:cs="Arial"/>
          <w:sz w:val="24"/>
          <w:szCs w:val="24"/>
        </w:rPr>
      </w:pPr>
    </w:p>
    <w:p w14:paraId="3D23D9E1" w14:textId="77777777" w:rsidR="00941FCB" w:rsidRDefault="00941FCB" w:rsidP="001F14BD">
      <w:pPr>
        <w:rPr>
          <w:rFonts w:ascii="Arial" w:hAnsi="Arial" w:cs="Arial"/>
          <w:sz w:val="32"/>
          <w:szCs w:val="32"/>
          <w:u w:val="single"/>
        </w:rPr>
      </w:pPr>
    </w:p>
    <w:p w14:paraId="1008FFAD" w14:textId="6260F856" w:rsidR="00557EB8" w:rsidRPr="00242473" w:rsidRDefault="00557EB8" w:rsidP="001F14BD">
      <w:pPr>
        <w:rPr>
          <w:rFonts w:ascii="Arial" w:hAnsi="Arial" w:cs="Arial"/>
          <w:sz w:val="32"/>
          <w:szCs w:val="32"/>
          <w:u w:val="single"/>
        </w:rPr>
      </w:pPr>
      <w:r w:rsidRPr="00242473">
        <w:rPr>
          <w:rFonts w:ascii="Arial" w:hAnsi="Arial" w:cs="Arial"/>
          <w:sz w:val="32"/>
          <w:szCs w:val="32"/>
          <w:u w:val="single"/>
        </w:rPr>
        <w:lastRenderedPageBreak/>
        <w:t xml:space="preserve">Reference list </w:t>
      </w:r>
    </w:p>
    <w:p w14:paraId="5047DA7E"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Aussie Childcare Network Team (2022) How does nature affect a child’s development. Aussie Childcare Network. Available at: </w:t>
      </w:r>
      <w:hyperlink r:id="rId7" w:history="1">
        <w:r w:rsidRPr="00941FCB">
          <w:rPr>
            <w:rStyle w:val="Hyperlink"/>
            <w:rFonts w:ascii="Arial" w:hAnsi="Arial" w:cs="Arial"/>
            <w:sz w:val="24"/>
            <w:szCs w:val="24"/>
          </w:rPr>
          <w:t>https://www.aussiechildcarenetwork.com.au/articles/child-development/how-does-nature-affect-a-child-s-development</w:t>
        </w:r>
      </w:hyperlink>
      <w:r w:rsidRPr="00941FCB">
        <w:rPr>
          <w:rFonts w:ascii="Arial" w:hAnsi="Arial" w:cs="Arial"/>
          <w:sz w:val="24"/>
          <w:szCs w:val="24"/>
        </w:rPr>
        <w:t xml:space="preserve">  [Accessed: July 2026].</w:t>
      </w:r>
    </w:p>
    <w:p w14:paraId="6F95FED8"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Busy Bees (2021) The benefits of using natural resources in early childhood. Available at: </w:t>
      </w:r>
      <w:hyperlink r:id="rId8" w:history="1">
        <w:r w:rsidRPr="00941FCB">
          <w:rPr>
            <w:rStyle w:val="Hyperlink"/>
            <w:rFonts w:ascii="Arial" w:hAnsi="Arial" w:cs="Arial"/>
            <w:sz w:val="24"/>
            <w:szCs w:val="24"/>
          </w:rPr>
          <w:t>https://www.busybees.edu.au/the-benefits-of-using-natural-resources-in-childrens-play/</w:t>
        </w:r>
      </w:hyperlink>
      <w:r w:rsidRPr="00941FCB">
        <w:rPr>
          <w:rFonts w:ascii="Arial" w:hAnsi="Arial" w:cs="Arial"/>
          <w:sz w:val="24"/>
          <w:szCs w:val="24"/>
        </w:rPr>
        <w:t xml:space="preserve">  [Accessed:  July 2026].</w:t>
      </w:r>
    </w:p>
    <w:p w14:paraId="685E93F6"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Canal &amp; River Trust (2024) Waterways, wildlife and wellbeing: School impact report. Available at: </w:t>
      </w:r>
      <w:hyperlink r:id="rId9" w:history="1">
        <w:r w:rsidRPr="00941FCB">
          <w:rPr>
            <w:rStyle w:val="Hyperlink"/>
            <w:rFonts w:ascii="Arial" w:hAnsi="Arial" w:cs="Arial"/>
            <w:sz w:val="24"/>
            <w:szCs w:val="24"/>
          </w:rPr>
          <w:t>https://canalrivertrust.org.uk/media/document/qr9JIQlOjljdT8xw1jvJUQ/Oj3ZkdzhWoUHfLcPF7H8qQ_QNdyj6qml9Aix7Z1XJzM/aHR0cHM6Ly9jcnRwcm9kY21zdWtzMDEuYmxvYi5jb3JlLndpbmRvd3MubmV0L2RvY3VtZW50Lw/0190db04-918e-7cb1-89c7-52802ee9dbef.pdf</w:t>
        </w:r>
      </w:hyperlink>
      <w:r w:rsidRPr="00941FCB">
        <w:rPr>
          <w:rFonts w:ascii="Arial" w:hAnsi="Arial" w:cs="Arial"/>
          <w:sz w:val="24"/>
          <w:szCs w:val="24"/>
        </w:rPr>
        <w:t xml:space="preserve">  [Accessed: July 2026].</w:t>
      </w:r>
    </w:p>
    <w:p w14:paraId="0F5F2900"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Children &amp; Nature Network (2023) Research Digest: </w:t>
      </w:r>
      <w:r w:rsidRPr="00941FCB">
        <w:rPr>
          <w:rFonts w:ascii="Arial" w:hAnsi="Arial" w:cs="Arial"/>
          <w:i/>
          <w:iCs/>
          <w:sz w:val="24"/>
          <w:szCs w:val="24"/>
        </w:rPr>
        <w:t>Early Childhood Education for Sustainability</w:t>
      </w:r>
      <w:r w:rsidRPr="00941FCB">
        <w:rPr>
          <w:rFonts w:ascii="Arial" w:hAnsi="Arial" w:cs="Arial"/>
          <w:sz w:val="24"/>
          <w:szCs w:val="24"/>
        </w:rPr>
        <w:t xml:space="preserve"> (</w:t>
      </w:r>
      <w:proofErr w:type="spellStart"/>
      <w:r w:rsidRPr="00941FCB">
        <w:rPr>
          <w:rFonts w:ascii="Arial" w:hAnsi="Arial" w:cs="Arial"/>
          <w:sz w:val="24"/>
          <w:szCs w:val="24"/>
        </w:rPr>
        <w:t>ECEfS</w:t>
      </w:r>
      <w:proofErr w:type="spellEnd"/>
      <w:r w:rsidRPr="00941FCB">
        <w:rPr>
          <w:rFonts w:ascii="Arial" w:hAnsi="Arial" w:cs="Arial"/>
          <w:sz w:val="24"/>
          <w:szCs w:val="24"/>
        </w:rPr>
        <w:t xml:space="preserve">). Available at: </w:t>
      </w:r>
      <w:hyperlink r:id="rId10" w:history="1">
        <w:r w:rsidRPr="00941FCB">
          <w:rPr>
            <w:rStyle w:val="Hyperlink"/>
            <w:rFonts w:ascii="Arial" w:hAnsi="Arial" w:cs="Arial"/>
            <w:sz w:val="24"/>
            <w:szCs w:val="24"/>
          </w:rPr>
          <w:t>https://www.childrenandnature.org/resources/research-digest-early-childhood-education-for-sustainability-ecefs/</w:t>
        </w:r>
      </w:hyperlink>
      <w:r w:rsidRPr="00941FCB">
        <w:rPr>
          <w:rFonts w:ascii="Arial" w:hAnsi="Arial" w:cs="Arial"/>
          <w:sz w:val="24"/>
          <w:szCs w:val="24"/>
        </w:rPr>
        <w:t xml:space="preserve">  [Accessed: July 2026].</w:t>
      </w:r>
    </w:p>
    <w:p w14:paraId="50B4964D"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Davis, J. M. (2010) Young children and the environment: </w:t>
      </w:r>
      <w:r w:rsidRPr="00941FCB">
        <w:rPr>
          <w:rFonts w:ascii="Arial" w:hAnsi="Arial" w:cs="Arial"/>
          <w:i/>
          <w:iCs/>
          <w:sz w:val="24"/>
          <w:szCs w:val="24"/>
        </w:rPr>
        <w:t>Early education for sustainability.</w:t>
      </w:r>
      <w:r w:rsidRPr="00941FCB">
        <w:rPr>
          <w:rFonts w:ascii="Arial" w:hAnsi="Arial" w:cs="Arial"/>
          <w:sz w:val="24"/>
          <w:szCs w:val="24"/>
        </w:rPr>
        <w:t xml:space="preserve"> Cambridge: Cambridge University Press.PG 21 (online)  Available at: </w:t>
      </w:r>
      <w:hyperlink r:id="rId11" w:history="1">
        <w:r w:rsidRPr="00941FCB">
          <w:rPr>
            <w:rStyle w:val="Hyperlink"/>
            <w:rFonts w:ascii="Arial" w:hAnsi="Arial" w:cs="Arial"/>
            <w:sz w:val="24"/>
            <w:szCs w:val="24"/>
          </w:rPr>
          <w:t>https://r4-vlebooks-com.uwtsd.idm.oclc.org/Reader?ean=9780511797224</w:t>
        </w:r>
      </w:hyperlink>
      <w:r w:rsidRPr="00941FCB">
        <w:rPr>
          <w:rFonts w:ascii="Arial" w:hAnsi="Arial" w:cs="Arial"/>
          <w:sz w:val="24"/>
          <w:szCs w:val="24"/>
        </w:rPr>
        <w:t xml:space="preserve">  [Accessed: July 2026]. </w:t>
      </w:r>
    </w:p>
    <w:p w14:paraId="3AF6F5BE"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Dynamic Dunescapes (2026) John Muir Award. Available at: </w:t>
      </w:r>
      <w:hyperlink r:id="rId12" w:history="1">
        <w:r w:rsidRPr="00941FCB">
          <w:rPr>
            <w:rStyle w:val="Hyperlink"/>
            <w:rFonts w:ascii="Arial" w:hAnsi="Arial" w:cs="Arial"/>
            <w:sz w:val="24"/>
            <w:szCs w:val="24"/>
          </w:rPr>
          <w:t>https://dynamicdunescapes.co.uk/john-muir-award/</w:t>
        </w:r>
      </w:hyperlink>
      <w:r w:rsidRPr="00941FCB">
        <w:rPr>
          <w:rFonts w:ascii="Arial" w:hAnsi="Arial" w:cs="Arial"/>
          <w:sz w:val="24"/>
          <w:szCs w:val="24"/>
        </w:rPr>
        <w:t xml:space="preserve"> [Accessed: July 2026].</w:t>
      </w:r>
    </w:p>
    <w:p w14:paraId="2F3E57D6"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Early Excellence (2026) Friedrich Froebel theory. Available at: </w:t>
      </w:r>
      <w:hyperlink r:id="rId13" w:history="1">
        <w:r w:rsidRPr="00941FCB">
          <w:rPr>
            <w:rStyle w:val="Hyperlink"/>
            <w:rFonts w:ascii="Arial" w:hAnsi="Arial" w:cs="Arial"/>
            <w:sz w:val="24"/>
            <w:szCs w:val="24"/>
          </w:rPr>
          <w:t>https://earlyexcellence.com/practice-and-pedagogy/friedrich-froebel-theory/</w:t>
        </w:r>
      </w:hyperlink>
      <w:r w:rsidRPr="00941FCB">
        <w:rPr>
          <w:rFonts w:ascii="Arial" w:hAnsi="Arial" w:cs="Arial"/>
          <w:sz w:val="24"/>
          <w:szCs w:val="24"/>
        </w:rPr>
        <w:t xml:space="preserve">  [Accessed: July 2026].</w:t>
      </w:r>
    </w:p>
    <w:p w14:paraId="05BC701B"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Education Scotland (no date) John Muir Award. Available at: </w:t>
      </w:r>
      <w:hyperlink r:id="rId14" w:history="1">
        <w:r w:rsidRPr="00941FCB">
          <w:rPr>
            <w:rStyle w:val="Hyperlink"/>
            <w:rFonts w:ascii="Arial" w:hAnsi="Arial" w:cs="Arial"/>
            <w:sz w:val="24"/>
            <w:szCs w:val="24"/>
          </w:rPr>
          <w:t>https://education.gov.scot/resources/john-muir-award/</w:t>
        </w:r>
      </w:hyperlink>
      <w:r w:rsidRPr="00941FCB">
        <w:rPr>
          <w:rFonts w:ascii="Arial" w:hAnsi="Arial" w:cs="Arial"/>
          <w:sz w:val="24"/>
          <w:szCs w:val="24"/>
        </w:rPr>
        <w:t xml:space="preserve">  [Accessed: July 2026].</w:t>
      </w:r>
    </w:p>
    <w:p w14:paraId="29257A9A"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Froebel Trust (no date) Froebelian principles. Available at: </w:t>
      </w:r>
      <w:hyperlink r:id="rId15" w:history="1">
        <w:r w:rsidRPr="00941FCB">
          <w:rPr>
            <w:rStyle w:val="Hyperlink"/>
            <w:rFonts w:ascii="Arial" w:hAnsi="Arial" w:cs="Arial"/>
            <w:sz w:val="24"/>
            <w:szCs w:val="24"/>
          </w:rPr>
          <w:t>https://www.froebel.org.uk/about-us/froebelian-principles</w:t>
        </w:r>
      </w:hyperlink>
      <w:r w:rsidRPr="00941FCB">
        <w:rPr>
          <w:rFonts w:ascii="Arial" w:hAnsi="Arial" w:cs="Arial"/>
          <w:sz w:val="24"/>
          <w:szCs w:val="24"/>
        </w:rPr>
        <w:t xml:space="preserve">  [Accessed: July 2026].</w:t>
      </w:r>
    </w:p>
    <w:p w14:paraId="1DDD21AA"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John Muir Trust (2026) Inclusion and the John Muir Award. Available at: </w:t>
      </w:r>
      <w:hyperlink r:id="rId16" w:history="1">
        <w:r w:rsidRPr="00941FCB">
          <w:rPr>
            <w:rStyle w:val="Hyperlink"/>
            <w:rFonts w:ascii="Arial" w:hAnsi="Arial" w:cs="Arial"/>
            <w:sz w:val="24"/>
            <w:szCs w:val="24"/>
          </w:rPr>
          <w:t>https://www.johnmuirtrust.org/award/getting-started/inclusion-and-the-john-muir-award</w:t>
        </w:r>
      </w:hyperlink>
      <w:r w:rsidRPr="00941FCB">
        <w:rPr>
          <w:rFonts w:ascii="Arial" w:hAnsi="Arial" w:cs="Arial"/>
          <w:sz w:val="24"/>
          <w:szCs w:val="24"/>
        </w:rPr>
        <w:t xml:space="preserve">  [Accessed: July 2026].</w:t>
      </w:r>
    </w:p>
    <w:p w14:paraId="476147AE"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John Muir Trust (2026) John Muir Award. Available at: </w:t>
      </w:r>
      <w:hyperlink r:id="rId17" w:history="1">
        <w:r w:rsidRPr="00941FCB">
          <w:rPr>
            <w:rStyle w:val="Hyperlink"/>
            <w:rFonts w:ascii="Arial" w:hAnsi="Arial" w:cs="Arial"/>
            <w:sz w:val="24"/>
            <w:szCs w:val="24"/>
          </w:rPr>
          <w:t>https://www.johnmuirtrust.org/award/</w:t>
        </w:r>
      </w:hyperlink>
      <w:r w:rsidRPr="00941FCB">
        <w:rPr>
          <w:rFonts w:ascii="Arial" w:hAnsi="Arial" w:cs="Arial"/>
          <w:sz w:val="24"/>
          <w:szCs w:val="24"/>
        </w:rPr>
        <w:t xml:space="preserve">  [Accessed: July 2026].</w:t>
      </w:r>
    </w:p>
    <w:p w14:paraId="7A07BEA4"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Machan, M. (2016) The historical context of outdoor learning and the role of the practitioner. EYFS.info. Available at: </w:t>
      </w:r>
      <w:hyperlink r:id="rId18" w:history="1">
        <w:r w:rsidRPr="00941FCB">
          <w:rPr>
            <w:rStyle w:val="Hyperlink"/>
            <w:rFonts w:ascii="Arial" w:hAnsi="Arial" w:cs="Arial"/>
            <w:sz w:val="24"/>
            <w:szCs w:val="24"/>
          </w:rPr>
          <w:t>https://eyfs.info/articles.html/teaching-and-learning/the-historical-context-of-outdoor-learning-and-the-role-of-the-practitioner-r206/</w:t>
        </w:r>
      </w:hyperlink>
      <w:r w:rsidRPr="00941FCB">
        <w:rPr>
          <w:rFonts w:ascii="Arial" w:hAnsi="Arial" w:cs="Arial"/>
          <w:sz w:val="24"/>
          <w:szCs w:val="24"/>
        </w:rPr>
        <w:t xml:space="preserve"> [Accessed: July 2026].</w:t>
      </w:r>
    </w:p>
    <w:p w14:paraId="16299104"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UNESCO (2026) Education for sustainable development: </w:t>
      </w:r>
      <w:r w:rsidRPr="00941FCB">
        <w:rPr>
          <w:rFonts w:ascii="Arial" w:hAnsi="Arial" w:cs="Arial"/>
          <w:i/>
          <w:iCs/>
          <w:sz w:val="24"/>
          <w:szCs w:val="24"/>
        </w:rPr>
        <w:t>What you need to know</w:t>
      </w:r>
      <w:r w:rsidRPr="00941FCB">
        <w:rPr>
          <w:rFonts w:ascii="Arial" w:hAnsi="Arial" w:cs="Arial"/>
          <w:sz w:val="24"/>
          <w:szCs w:val="24"/>
        </w:rPr>
        <w:t xml:space="preserve">. Available at: </w:t>
      </w:r>
      <w:hyperlink r:id="rId19" w:history="1">
        <w:r w:rsidRPr="00941FCB">
          <w:rPr>
            <w:rStyle w:val="Hyperlink"/>
            <w:rFonts w:ascii="Arial" w:hAnsi="Arial" w:cs="Arial"/>
            <w:sz w:val="24"/>
            <w:szCs w:val="24"/>
          </w:rPr>
          <w:t>https://www.unesco.org/en/sustainable-development/education/need-know</w:t>
        </w:r>
      </w:hyperlink>
      <w:r w:rsidRPr="00941FCB">
        <w:rPr>
          <w:rFonts w:ascii="Arial" w:hAnsi="Arial" w:cs="Arial"/>
          <w:sz w:val="24"/>
          <w:szCs w:val="24"/>
        </w:rPr>
        <w:t xml:space="preserve">  [Accessed: July 2026].</w:t>
      </w:r>
    </w:p>
    <w:p w14:paraId="53AD0E9C" w14:textId="77777777" w:rsidR="00941FCB" w:rsidRPr="00941FCB" w:rsidRDefault="00941FCB" w:rsidP="001F14BD">
      <w:pPr>
        <w:rPr>
          <w:rFonts w:ascii="Arial" w:hAnsi="Arial" w:cs="Arial"/>
          <w:sz w:val="24"/>
          <w:szCs w:val="24"/>
        </w:rPr>
      </w:pPr>
      <w:r w:rsidRPr="00941FCB">
        <w:rPr>
          <w:rFonts w:ascii="Arial" w:hAnsi="Arial" w:cs="Arial"/>
          <w:sz w:val="24"/>
          <w:szCs w:val="24"/>
        </w:rPr>
        <w:t xml:space="preserve">Woodland Trust (no date) Increase nature connectedness in school. Available at: </w:t>
      </w:r>
      <w:hyperlink r:id="rId20" w:history="1">
        <w:r w:rsidRPr="00941FCB">
          <w:rPr>
            <w:rStyle w:val="Hyperlink"/>
            <w:rFonts w:ascii="Arial" w:hAnsi="Arial" w:cs="Arial"/>
            <w:sz w:val="24"/>
            <w:szCs w:val="24"/>
          </w:rPr>
          <w:t>https://www.woodlandtrust.org.uk/support-us/act/your-school/green-tree-schools-award/nature-connectedness/</w:t>
        </w:r>
      </w:hyperlink>
      <w:r w:rsidRPr="00941FCB">
        <w:rPr>
          <w:rFonts w:ascii="Arial" w:hAnsi="Arial" w:cs="Arial"/>
          <w:sz w:val="24"/>
          <w:szCs w:val="24"/>
        </w:rPr>
        <w:t xml:space="preserve"> [Accessed: July 2026].</w:t>
      </w:r>
    </w:p>
    <w:p w14:paraId="3B5F3B18" w14:textId="77777777" w:rsidR="00E47F2C" w:rsidRPr="001F14BD" w:rsidRDefault="00E47F2C" w:rsidP="001F14BD"/>
    <w:sectPr w:rsidR="00E47F2C" w:rsidRPr="001F14BD" w:rsidSect="00AC2D75">
      <w:headerReference w:type="default" r:id="rId21"/>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29EB6" w14:textId="77777777" w:rsidR="00B66B8B" w:rsidRDefault="00B66B8B" w:rsidP="00242473">
      <w:pPr>
        <w:spacing w:after="0" w:line="240" w:lineRule="auto"/>
      </w:pPr>
      <w:r>
        <w:separator/>
      </w:r>
    </w:p>
  </w:endnote>
  <w:endnote w:type="continuationSeparator" w:id="0">
    <w:p w14:paraId="57E385D1" w14:textId="77777777" w:rsidR="00B66B8B" w:rsidRDefault="00B66B8B" w:rsidP="00242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61E90" w14:textId="77777777" w:rsidR="00B66B8B" w:rsidRDefault="00B66B8B" w:rsidP="00242473">
      <w:pPr>
        <w:spacing w:after="0" w:line="240" w:lineRule="auto"/>
      </w:pPr>
      <w:r>
        <w:separator/>
      </w:r>
    </w:p>
  </w:footnote>
  <w:footnote w:type="continuationSeparator" w:id="0">
    <w:p w14:paraId="0C7AF2F2" w14:textId="77777777" w:rsidR="00B66B8B" w:rsidRDefault="00B66B8B" w:rsidP="00242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8B574" w14:textId="3B24816D" w:rsidR="00242473" w:rsidRPr="00242473" w:rsidRDefault="00242473" w:rsidP="00242473">
    <w:pPr>
      <w:pStyle w:val="Header"/>
      <w:tabs>
        <w:tab w:val="clear" w:pos="4513"/>
        <w:tab w:val="clear" w:pos="9026"/>
        <w:tab w:val="left" w:pos="3888"/>
        <w:tab w:val="left" w:pos="8892"/>
      </w:tabs>
      <w:rPr>
        <w:rFonts w:ascii="Arial" w:hAnsi="Arial" w:cs="Arial"/>
        <w:sz w:val="24"/>
        <w:szCs w:val="24"/>
        <w:lang w:val="en-US"/>
      </w:rPr>
    </w:pPr>
    <w:r w:rsidRPr="00242473">
      <w:rPr>
        <w:rFonts w:ascii="Arial" w:hAnsi="Arial" w:cs="Arial"/>
        <w:sz w:val="24"/>
        <w:szCs w:val="24"/>
        <w:u w:val="single"/>
        <w:lang w:val="en-US"/>
      </w:rPr>
      <w:t>2209042</w:t>
    </w:r>
    <w:r w:rsidRPr="00242473">
      <w:rPr>
        <w:rFonts w:ascii="Arial" w:hAnsi="Arial" w:cs="Arial"/>
        <w:sz w:val="24"/>
        <w:szCs w:val="24"/>
        <w:lang w:val="en-US"/>
      </w:rPr>
      <w:tab/>
    </w:r>
    <w:r w:rsidRPr="00242473">
      <w:rPr>
        <w:rFonts w:ascii="Arial" w:hAnsi="Arial" w:cs="Arial"/>
        <w:sz w:val="24"/>
        <w:szCs w:val="24"/>
        <w:u w:val="single"/>
        <w:lang w:val="en-US"/>
      </w:rPr>
      <w:t>2</w:t>
    </w:r>
    <w:r w:rsidR="00025FB7">
      <w:rPr>
        <w:rFonts w:ascii="Arial" w:hAnsi="Arial" w:cs="Arial"/>
        <w:sz w:val="24"/>
        <w:szCs w:val="24"/>
        <w:u w:val="single"/>
        <w:lang w:val="en-US"/>
      </w:rPr>
      <w:t>710</w:t>
    </w:r>
    <w:r w:rsidRPr="00242473">
      <w:rPr>
        <w:rFonts w:ascii="Arial" w:hAnsi="Arial" w:cs="Arial"/>
        <w:sz w:val="24"/>
        <w:szCs w:val="24"/>
        <w:u w:val="single"/>
        <w:lang w:val="en-US"/>
      </w:rPr>
      <w:t xml:space="preserve"> words</w:t>
    </w:r>
    <w:r w:rsidRPr="00242473">
      <w:rPr>
        <w:rFonts w:ascii="Arial" w:hAnsi="Arial" w:cs="Arial"/>
        <w:sz w:val="24"/>
        <w:szCs w:val="24"/>
        <w:lang w:val="en-US"/>
      </w:rPr>
      <w:tab/>
    </w:r>
    <w:r w:rsidRPr="00242473">
      <w:rPr>
        <w:rFonts w:ascii="Arial" w:hAnsi="Arial" w:cs="Arial"/>
        <w:sz w:val="24"/>
        <w:szCs w:val="24"/>
        <w:u w:val="single"/>
        <w:lang w:val="en-US"/>
      </w:rPr>
      <w:t>ECEY6005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001F1"/>
    <w:multiLevelType w:val="multilevel"/>
    <w:tmpl w:val="573E7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A6E3C"/>
    <w:multiLevelType w:val="hybridMultilevel"/>
    <w:tmpl w:val="6C988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C04D7"/>
    <w:multiLevelType w:val="multilevel"/>
    <w:tmpl w:val="9CF04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661D95"/>
    <w:multiLevelType w:val="multilevel"/>
    <w:tmpl w:val="288A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9A688E"/>
    <w:multiLevelType w:val="multilevel"/>
    <w:tmpl w:val="B9B4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C949CB"/>
    <w:multiLevelType w:val="multilevel"/>
    <w:tmpl w:val="6B3E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5D5334"/>
    <w:multiLevelType w:val="multilevel"/>
    <w:tmpl w:val="7B9EE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097013">
    <w:abstractNumId w:val="4"/>
  </w:num>
  <w:num w:numId="2" w16cid:durableId="106777155">
    <w:abstractNumId w:val="3"/>
  </w:num>
  <w:num w:numId="3" w16cid:durableId="1935092253">
    <w:abstractNumId w:val="2"/>
  </w:num>
  <w:num w:numId="4" w16cid:durableId="126356547">
    <w:abstractNumId w:val="5"/>
  </w:num>
  <w:num w:numId="5" w16cid:durableId="1408110361">
    <w:abstractNumId w:val="0"/>
  </w:num>
  <w:num w:numId="6" w16cid:durableId="591476516">
    <w:abstractNumId w:val="6"/>
  </w:num>
  <w:num w:numId="7" w16cid:durableId="2098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4BD"/>
    <w:rsid w:val="00025FB7"/>
    <w:rsid w:val="00031E05"/>
    <w:rsid w:val="000322C4"/>
    <w:rsid w:val="0009572E"/>
    <w:rsid w:val="0011551F"/>
    <w:rsid w:val="00121036"/>
    <w:rsid w:val="001223DF"/>
    <w:rsid w:val="00134210"/>
    <w:rsid w:val="00177685"/>
    <w:rsid w:val="001D0C07"/>
    <w:rsid w:val="001F14BD"/>
    <w:rsid w:val="002131F8"/>
    <w:rsid w:val="00223C29"/>
    <w:rsid w:val="00242473"/>
    <w:rsid w:val="00272BBA"/>
    <w:rsid w:val="00290B0A"/>
    <w:rsid w:val="002E00F3"/>
    <w:rsid w:val="002E6D5B"/>
    <w:rsid w:val="0030023A"/>
    <w:rsid w:val="00300C21"/>
    <w:rsid w:val="00320504"/>
    <w:rsid w:val="00375564"/>
    <w:rsid w:val="003849CD"/>
    <w:rsid w:val="003A26C1"/>
    <w:rsid w:val="003A7136"/>
    <w:rsid w:val="003B66AD"/>
    <w:rsid w:val="003C370A"/>
    <w:rsid w:val="0041467E"/>
    <w:rsid w:val="00422C97"/>
    <w:rsid w:val="004C424B"/>
    <w:rsid w:val="004E5634"/>
    <w:rsid w:val="004F62AF"/>
    <w:rsid w:val="00500887"/>
    <w:rsid w:val="005467C5"/>
    <w:rsid w:val="00557EB8"/>
    <w:rsid w:val="00566945"/>
    <w:rsid w:val="0058729B"/>
    <w:rsid w:val="005B738B"/>
    <w:rsid w:val="005D3048"/>
    <w:rsid w:val="005D6C2D"/>
    <w:rsid w:val="005F04CD"/>
    <w:rsid w:val="005F608C"/>
    <w:rsid w:val="00622301"/>
    <w:rsid w:val="00656EA8"/>
    <w:rsid w:val="006602D2"/>
    <w:rsid w:val="006860B1"/>
    <w:rsid w:val="00696416"/>
    <w:rsid w:val="006F2393"/>
    <w:rsid w:val="007413DA"/>
    <w:rsid w:val="00742578"/>
    <w:rsid w:val="0078283F"/>
    <w:rsid w:val="007D109F"/>
    <w:rsid w:val="00814EBB"/>
    <w:rsid w:val="00817F6E"/>
    <w:rsid w:val="00841326"/>
    <w:rsid w:val="0084528C"/>
    <w:rsid w:val="008543F4"/>
    <w:rsid w:val="00854C93"/>
    <w:rsid w:val="008559A9"/>
    <w:rsid w:val="00866512"/>
    <w:rsid w:val="0088658E"/>
    <w:rsid w:val="008D3AE9"/>
    <w:rsid w:val="00941637"/>
    <w:rsid w:val="00941FCB"/>
    <w:rsid w:val="00961B70"/>
    <w:rsid w:val="00967E73"/>
    <w:rsid w:val="0097547E"/>
    <w:rsid w:val="00975B34"/>
    <w:rsid w:val="009828AD"/>
    <w:rsid w:val="009A6E19"/>
    <w:rsid w:val="009D6F84"/>
    <w:rsid w:val="00A03605"/>
    <w:rsid w:val="00A07C90"/>
    <w:rsid w:val="00A53A10"/>
    <w:rsid w:val="00A80310"/>
    <w:rsid w:val="00A80900"/>
    <w:rsid w:val="00A974B4"/>
    <w:rsid w:val="00AC2D75"/>
    <w:rsid w:val="00AE5167"/>
    <w:rsid w:val="00B60A57"/>
    <w:rsid w:val="00B66B8B"/>
    <w:rsid w:val="00BA5D85"/>
    <w:rsid w:val="00C0636A"/>
    <w:rsid w:val="00C10A83"/>
    <w:rsid w:val="00C72D24"/>
    <w:rsid w:val="00C90042"/>
    <w:rsid w:val="00CA06BF"/>
    <w:rsid w:val="00CD2344"/>
    <w:rsid w:val="00CD2553"/>
    <w:rsid w:val="00CF65AF"/>
    <w:rsid w:val="00D31F1A"/>
    <w:rsid w:val="00D825D0"/>
    <w:rsid w:val="00DB3E46"/>
    <w:rsid w:val="00DD2D7B"/>
    <w:rsid w:val="00DE684D"/>
    <w:rsid w:val="00DF5E32"/>
    <w:rsid w:val="00E2093B"/>
    <w:rsid w:val="00E23159"/>
    <w:rsid w:val="00E47F2C"/>
    <w:rsid w:val="00E82CAC"/>
    <w:rsid w:val="00EB1A20"/>
    <w:rsid w:val="00EC7E63"/>
    <w:rsid w:val="00ED3477"/>
    <w:rsid w:val="00ED76E5"/>
    <w:rsid w:val="00F5316B"/>
    <w:rsid w:val="00FD4493"/>
    <w:rsid w:val="00FF7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01B50"/>
  <w15:chartTrackingRefBased/>
  <w15:docId w15:val="{92C25853-DEE7-48FA-A7A7-0525DAE5F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4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14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14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14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14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14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4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4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4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4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14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14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14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14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14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4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4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4BD"/>
    <w:rPr>
      <w:rFonts w:eastAsiaTheme="majorEastAsia" w:cstheme="majorBidi"/>
      <w:color w:val="272727" w:themeColor="text1" w:themeTint="D8"/>
    </w:rPr>
  </w:style>
  <w:style w:type="paragraph" w:styleId="Title">
    <w:name w:val="Title"/>
    <w:basedOn w:val="Normal"/>
    <w:next w:val="Normal"/>
    <w:link w:val="TitleChar"/>
    <w:uiPriority w:val="10"/>
    <w:qFormat/>
    <w:rsid w:val="001F14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4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4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4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4BD"/>
    <w:pPr>
      <w:spacing w:before="160"/>
      <w:jc w:val="center"/>
    </w:pPr>
    <w:rPr>
      <w:i/>
      <w:iCs/>
      <w:color w:val="404040" w:themeColor="text1" w:themeTint="BF"/>
    </w:rPr>
  </w:style>
  <w:style w:type="character" w:customStyle="1" w:styleId="QuoteChar">
    <w:name w:val="Quote Char"/>
    <w:basedOn w:val="DefaultParagraphFont"/>
    <w:link w:val="Quote"/>
    <w:uiPriority w:val="29"/>
    <w:rsid w:val="001F14BD"/>
    <w:rPr>
      <w:i/>
      <w:iCs/>
      <w:color w:val="404040" w:themeColor="text1" w:themeTint="BF"/>
    </w:rPr>
  </w:style>
  <w:style w:type="paragraph" w:styleId="ListParagraph">
    <w:name w:val="List Paragraph"/>
    <w:basedOn w:val="Normal"/>
    <w:uiPriority w:val="34"/>
    <w:qFormat/>
    <w:rsid w:val="001F14BD"/>
    <w:pPr>
      <w:ind w:left="720"/>
      <w:contextualSpacing/>
    </w:pPr>
  </w:style>
  <w:style w:type="character" w:styleId="IntenseEmphasis">
    <w:name w:val="Intense Emphasis"/>
    <w:basedOn w:val="DefaultParagraphFont"/>
    <w:uiPriority w:val="21"/>
    <w:qFormat/>
    <w:rsid w:val="001F14BD"/>
    <w:rPr>
      <w:i/>
      <w:iCs/>
      <w:color w:val="2F5496" w:themeColor="accent1" w:themeShade="BF"/>
    </w:rPr>
  </w:style>
  <w:style w:type="paragraph" w:styleId="IntenseQuote">
    <w:name w:val="Intense Quote"/>
    <w:basedOn w:val="Normal"/>
    <w:next w:val="Normal"/>
    <w:link w:val="IntenseQuoteChar"/>
    <w:uiPriority w:val="30"/>
    <w:qFormat/>
    <w:rsid w:val="001F14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14BD"/>
    <w:rPr>
      <w:i/>
      <w:iCs/>
      <w:color w:val="2F5496" w:themeColor="accent1" w:themeShade="BF"/>
    </w:rPr>
  </w:style>
  <w:style w:type="character" w:styleId="IntenseReference">
    <w:name w:val="Intense Reference"/>
    <w:basedOn w:val="DefaultParagraphFont"/>
    <w:uiPriority w:val="32"/>
    <w:qFormat/>
    <w:rsid w:val="001F14BD"/>
    <w:rPr>
      <w:b/>
      <w:bCs/>
      <w:smallCaps/>
      <w:color w:val="2F5496" w:themeColor="accent1" w:themeShade="BF"/>
      <w:spacing w:val="5"/>
    </w:rPr>
  </w:style>
  <w:style w:type="character" w:styleId="Hyperlink">
    <w:name w:val="Hyperlink"/>
    <w:basedOn w:val="DefaultParagraphFont"/>
    <w:uiPriority w:val="99"/>
    <w:unhideWhenUsed/>
    <w:rsid w:val="00E82CAC"/>
    <w:rPr>
      <w:color w:val="0563C1" w:themeColor="hyperlink"/>
      <w:u w:val="single"/>
    </w:rPr>
  </w:style>
  <w:style w:type="character" w:styleId="UnresolvedMention">
    <w:name w:val="Unresolved Mention"/>
    <w:basedOn w:val="DefaultParagraphFont"/>
    <w:uiPriority w:val="99"/>
    <w:semiHidden/>
    <w:unhideWhenUsed/>
    <w:rsid w:val="00E82CAC"/>
    <w:rPr>
      <w:color w:val="605E5C"/>
      <w:shd w:val="clear" w:color="auto" w:fill="E1DFDD"/>
    </w:rPr>
  </w:style>
  <w:style w:type="paragraph" w:styleId="Header">
    <w:name w:val="header"/>
    <w:basedOn w:val="Normal"/>
    <w:link w:val="HeaderChar"/>
    <w:uiPriority w:val="99"/>
    <w:unhideWhenUsed/>
    <w:rsid w:val="00242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473"/>
  </w:style>
  <w:style w:type="paragraph" w:styleId="Footer">
    <w:name w:val="footer"/>
    <w:basedOn w:val="Normal"/>
    <w:link w:val="FooterChar"/>
    <w:uiPriority w:val="99"/>
    <w:unhideWhenUsed/>
    <w:rsid w:val="00242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ybees.edu.au/the-benefits-of-using-natural-resources-in-childrens-play/" TargetMode="External"/><Relationship Id="rId13" Type="http://schemas.openxmlformats.org/officeDocument/2006/relationships/hyperlink" Target="https://earlyexcellence.com/practice-and-pedagogy/friedrich-froebel-theory/" TargetMode="External"/><Relationship Id="rId18" Type="http://schemas.openxmlformats.org/officeDocument/2006/relationships/hyperlink" Target="https://eyfs.info/articles.html/teaching-and-learning/the-historical-context-of-outdoor-learning-and-the-role-of-the-practitioner-r206/"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ussiechildcarenetwork.com.au/articles/child-development/how-does-nature-affect-a-child-s-development" TargetMode="External"/><Relationship Id="rId12" Type="http://schemas.openxmlformats.org/officeDocument/2006/relationships/hyperlink" Target="https://dynamicdunescapes.co.uk/john-muir-award/" TargetMode="External"/><Relationship Id="rId17" Type="http://schemas.openxmlformats.org/officeDocument/2006/relationships/hyperlink" Target="https://www.johnmuirtrust.org/award/" TargetMode="External"/><Relationship Id="rId2" Type="http://schemas.openxmlformats.org/officeDocument/2006/relationships/styles" Target="styles.xml"/><Relationship Id="rId16" Type="http://schemas.openxmlformats.org/officeDocument/2006/relationships/hyperlink" Target="https://www.johnmuirtrust.org/award/getting-started/inclusion-and-the-john-muir-award" TargetMode="External"/><Relationship Id="rId20" Type="http://schemas.openxmlformats.org/officeDocument/2006/relationships/hyperlink" Target="https://www.woodlandtrust.org.uk/support-us/act/your-school/green-tree-schools-award/nature-connected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4-vlebooks-com.uwtsd.idm.oclc.org/Reader?ean=9780511797224" TargetMode="External"/><Relationship Id="rId5" Type="http://schemas.openxmlformats.org/officeDocument/2006/relationships/footnotes" Target="footnotes.xml"/><Relationship Id="rId15" Type="http://schemas.openxmlformats.org/officeDocument/2006/relationships/hyperlink" Target="https://www.froebel.org.uk/about-us/froebelian-principles" TargetMode="External"/><Relationship Id="rId23" Type="http://schemas.openxmlformats.org/officeDocument/2006/relationships/theme" Target="theme/theme1.xml"/><Relationship Id="rId10" Type="http://schemas.openxmlformats.org/officeDocument/2006/relationships/hyperlink" Target="https://www.childrenandnature.org/resources/research-digest-early-childhood-education-for-sustainability-ecefs/" TargetMode="External"/><Relationship Id="rId19" Type="http://schemas.openxmlformats.org/officeDocument/2006/relationships/hyperlink" Target="https://www.unesco.org/en/sustainable-development/education/need-know" TargetMode="External"/><Relationship Id="rId4" Type="http://schemas.openxmlformats.org/officeDocument/2006/relationships/webSettings" Target="webSettings.xml"/><Relationship Id="rId9" Type="http://schemas.openxmlformats.org/officeDocument/2006/relationships/hyperlink" Target="https://canalrivertrust.org.uk/media/document/qr9JIQlOjljdT8xw1jvJUQ/Oj3ZkdzhWoUHfLcPF7H8qQ_QNdyj6qml9Aix7Z1XJzM/aHR0cHM6Ly9jcnRwcm9kY21zdWtzMDEuYmxvYi5jb3JlLndpbmRvd3MubmV0L2RvY3VtZW50Lw/0190db04-918e-7cb1-89c7-52802ee9dbef.pdf" TargetMode="External"/><Relationship Id="rId14" Type="http://schemas.openxmlformats.org/officeDocument/2006/relationships/hyperlink" Target="https://education.gov.scot/resources/john-muir-awar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3611</Words>
  <Characters>20584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2</cp:revision>
  <dcterms:created xsi:type="dcterms:W3CDTF">2026-07-12T16:24:00Z</dcterms:created>
  <dcterms:modified xsi:type="dcterms:W3CDTF">2026-07-12T16:24:00Z</dcterms:modified>
</cp:coreProperties>
</file>