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8ECF1" w14:textId="2B0D0466" w:rsidR="007E18B0" w:rsidRPr="00FD195B" w:rsidRDefault="007E18B0" w:rsidP="002827F8">
      <w:pPr>
        <w:spacing w:line="360" w:lineRule="auto"/>
        <w:jc w:val="both"/>
        <w:rPr>
          <w:rFonts w:ascii="Arial" w:hAnsi="Arial" w:cs="Arial"/>
        </w:rPr>
      </w:pPr>
      <w:r w:rsidRPr="00FD195B">
        <w:rPr>
          <w:rFonts w:ascii="Arial" w:hAnsi="Arial" w:cs="Arial"/>
          <w:noProof/>
        </w:rPr>
        <w:drawing>
          <wp:inline distT="0" distB="0" distL="0" distR="0" wp14:anchorId="69EBDAE2" wp14:editId="2F3F99C4">
            <wp:extent cx="2870200" cy="952500"/>
            <wp:effectExtent l="0" t="0" r="6350" b="0"/>
            <wp:docPr id="383742233" name="Picture 1" descr="A close 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42233" name="Picture 1" descr="A close up of a 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952500"/>
                    </a:xfrm>
                    <a:prstGeom prst="rect">
                      <a:avLst/>
                    </a:prstGeom>
                    <a:noFill/>
                    <a:ln>
                      <a:noFill/>
                    </a:ln>
                  </pic:spPr>
                </pic:pic>
              </a:graphicData>
            </a:graphic>
          </wp:inline>
        </w:drawing>
      </w:r>
    </w:p>
    <w:p w14:paraId="5AE68F0C" w14:textId="77777777" w:rsidR="007E18B0" w:rsidRPr="00FD195B" w:rsidRDefault="007E18B0" w:rsidP="002827F8">
      <w:pPr>
        <w:spacing w:line="360" w:lineRule="auto"/>
        <w:jc w:val="both"/>
        <w:rPr>
          <w:rFonts w:ascii="Arial" w:hAnsi="Arial" w:cs="Arial"/>
        </w:rPr>
      </w:pPr>
    </w:p>
    <w:p w14:paraId="6B434543" w14:textId="77777777" w:rsidR="007E18B0" w:rsidRPr="00FD195B" w:rsidRDefault="007E18B0" w:rsidP="002827F8">
      <w:pPr>
        <w:spacing w:line="360" w:lineRule="auto"/>
        <w:jc w:val="both"/>
        <w:rPr>
          <w:rFonts w:ascii="Arial" w:hAnsi="Arial" w:cs="Arial"/>
          <w:b/>
          <w:bCs/>
        </w:rPr>
      </w:pPr>
    </w:p>
    <w:p w14:paraId="38C1AC36" w14:textId="77777777" w:rsidR="007E18B0" w:rsidRPr="00FD195B" w:rsidRDefault="007E18B0" w:rsidP="00E433B4">
      <w:pPr>
        <w:spacing w:line="360" w:lineRule="auto"/>
        <w:jc w:val="both"/>
        <w:rPr>
          <w:rFonts w:ascii="Arial" w:hAnsi="Arial" w:cs="Arial"/>
          <w:b/>
          <w:bCs/>
        </w:rPr>
      </w:pPr>
    </w:p>
    <w:p w14:paraId="139CC28C" w14:textId="0F1CBA10" w:rsidR="00530C77" w:rsidRPr="00E433B4" w:rsidRDefault="00530C77" w:rsidP="00E433B4">
      <w:pPr>
        <w:spacing w:line="360" w:lineRule="auto"/>
        <w:ind w:left="4"/>
        <w:rPr>
          <w:rFonts w:ascii="Arial" w:hAnsi="Arial" w:cs="Arial"/>
          <w:b/>
        </w:rPr>
      </w:pPr>
      <w:proofErr w:type="gramStart"/>
      <w:r w:rsidRPr="00E433B4">
        <w:rPr>
          <w:rFonts w:ascii="Arial" w:hAnsi="Arial" w:cs="Arial"/>
          <w:b/>
        </w:rPr>
        <w:t>Component</w:t>
      </w:r>
      <w:proofErr w:type="gramEnd"/>
      <w:r w:rsidRPr="00E433B4">
        <w:rPr>
          <w:rFonts w:ascii="Arial" w:hAnsi="Arial" w:cs="Arial"/>
          <w:b/>
        </w:rPr>
        <w:t xml:space="preserve"> 2 - Individual </w:t>
      </w:r>
      <w:r w:rsidR="00861346" w:rsidRPr="00E433B4">
        <w:rPr>
          <w:rFonts w:ascii="Arial" w:hAnsi="Arial" w:cs="Arial"/>
          <w:b/>
        </w:rPr>
        <w:t>Written Report</w:t>
      </w:r>
    </w:p>
    <w:p w14:paraId="1EC8E395" w14:textId="7D586783" w:rsidR="00530C77" w:rsidRPr="00E433B4" w:rsidRDefault="007E18B0" w:rsidP="00E433B4">
      <w:pPr>
        <w:spacing w:line="360" w:lineRule="auto"/>
        <w:rPr>
          <w:rFonts w:ascii="Arial" w:hAnsi="Arial" w:cs="Arial"/>
          <w:b/>
        </w:rPr>
      </w:pPr>
      <w:r w:rsidRPr="00E433B4">
        <w:rPr>
          <w:rFonts w:ascii="Arial" w:hAnsi="Arial" w:cs="Arial"/>
          <w:b/>
        </w:rPr>
        <w:t xml:space="preserve">Module Title: - </w:t>
      </w:r>
      <w:r w:rsidR="00530C77" w:rsidRPr="00E433B4">
        <w:rPr>
          <w:rFonts w:ascii="Arial" w:hAnsi="Arial" w:cs="Arial"/>
          <w:b/>
        </w:rPr>
        <w:t xml:space="preserve">Developing Emotional Intelligence Skills  </w:t>
      </w:r>
    </w:p>
    <w:p w14:paraId="24ACEA37" w14:textId="394EA806" w:rsidR="007E18B0" w:rsidRPr="00E433B4" w:rsidRDefault="007E18B0" w:rsidP="00E433B4">
      <w:pPr>
        <w:spacing w:line="360" w:lineRule="auto"/>
        <w:rPr>
          <w:rFonts w:ascii="Arial" w:hAnsi="Arial" w:cs="Arial"/>
          <w:b/>
        </w:rPr>
      </w:pPr>
      <w:r w:rsidRPr="00E433B4">
        <w:rPr>
          <w:rFonts w:ascii="Arial" w:hAnsi="Arial" w:cs="Arial"/>
          <w:b/>
        </w:rPr>
        <w:t xml:space="preserve">Module Code: - </w:t>
      </w:r>
      <w:r w:rsidR="00FB10C2" w:rsidRPr="00E433B4">
        <w:rPr>
          <w:rFonts w:ascii="Arial" w:hAnsi="Arial" w:cs="Arial"/>
          <w:b/>
        </w:rPr>
        <w:t>LCLM500</w:t>
      </w:r>
      <w:r w:rsidR="00530C77" w:rsidRPr="00E433B4">
        <w:rPr>
          <w:rFonts w:ascii="Arial" w:hAnsi="Arial" w:cs="Arial"/>
          <w:b/>
        </w:rPr>
        <w:t>6</w:t>
      </w:r>
    </w:p>
    <w:p w14:paraId="18E8B6F6" w14:textId="5A95F9EB" w:rsidR="007E18B0" w:rsidRPr="00E433B4" w:rsidRDefault="007E18B0" w:rsidP="00E433B4">
      <w:pPr>
        <w:spacing w:line="360" w:lineRule="auto"/>
        <w:rPr>
          <w:rFonts w:ascii="Arial" w:hAnsi="Arial" w:cs="Arial"/>
          <w:b/>
        </w:rPr>
      </w:pPr>
      <w:r w:rsidRPr="00E433B4">
        <w:rPr>
          <w:rFonts w:ascii="Arial" w:hAnsi="Arial" w:cs="Arial"/>
          <w:b/>
        </w:rPr>
        <w:t>Student Name: - Jemma Whelan</w:t>
      </w:r>
      <w:r w:rsidRPr="00E433B4">
        <w:rPr>
          <w:rFonts w:ascii="Arial" w:hAnsi="Arial" w:cs="Arial"/>
          <w:b/>
        </w:rPr>
        <w:tab/>
      </w:r>
    </w:p>
    <w:p w14:paraId="32BFC21A" w14:textId="77777777" w:rsidR="007E18B0" w:rsidRPr="00E433B4" w:rsidRDefault="007E18B0" w:rsidP="00E433B4">
      <w:pPr>
        <w:spacing w:line="360" w:lineRule="auto"/>
        <w:rPr>
          <w:rFonts w:ascii="Arial" w:hAnsi="Arial" w:cs="Arial"/>
          <w:b/>
        </w:rPr>
      </w:pPr>
      <w:r w:rsidRPr="00E433B4">
        <w:rPr>
          <w:rFonts w:ascii="Arial" w:hAnsi="Arial" w:cs="Arial"/>
          <w:b/>
        </w:rPr>
        <w:t>Student Number: - 2318821</w:t>
      </w:r>
    </w:p>
    <w:p w14:paraId="35E098ED" w14:textId="77777777" w:rsidR="00E433B4" w:rsidRPr="00E433B4" w:rsidRDefault="007E18B0" w:rsidP="00E433B4">
      <w:pPr>
        <w:spacing w:after="98" w:line="360" w:lineRule="auto"/>
        <w:ind w:left="2"/>
        <w:rPr>
          <w:rFonts w:ascii="Arial" w:hAnsi="Arial" w:cs="Arial"/>
          <w:b/>
        </w:rPr>
      </w:pPr>
      <w:r w:rsidRPr="00E433B4">
        <w:rPr>
          <w:rFonts w:ascii="Arial" w:hAnsi="Arial" w:cs="Arial"/>
          <w:b/>
        </w:rPr>
        <w:t>Lecturer’s Name</w:t>
      </w:r>
      <w:r w:rsidR="00E433B4" w:rsidRPr="00E433B4">
        <w:rPr>
          <w:rFonts w:ascii="Arial" w:hAnsi="Arial" w:cs="Arial"/>
          <w:b/>
        </w:rPr>
        <w:t xml:space="preserve"> - Nishi Ramsurrun  </w:t>
      </w:r>
    </w:p>
    <w:p w14:paraId="62984D7C" w14:textId="04578575" w:rsidR="00E433B4" w:rsidRPr="00E433B4" w:rsidRDefault="00E433B4" w:rsidP="00E433B4">
      <w:pPr>
        <w:spacing w:line="360" w:lineRule="auto"/>
        <w:rPr>
          <w:rFonts w:ascii="Arial" w:hAnsi="Arial" w:cs="Arial"/>
          <w:b/>
        </w:rPr>
      </w:pPr>
    </w:p>
    <w:p w14:paraId="6EDC6FCE" w14:textId="77777777" w:rsidR="00E433B4" w:rsidRDefault="00E433B4" w:rsidP="00E433B4">
      <w:pPr>
        <w:spacing w:line="360" w:lineRule="auto"/>
        <w:rPr>
          <w:rFonts w:ascii="Arial" w:hAnsi="Arial" w:cs="Arial"/>
          <w:b/>
          <w:bCs/>
        </w:rPr>
      </w:pPr>
    </w:p>
    <w:p w14:paraId="12429A5F" w14:textId="074E09A1" w:rsidR="007E18B0" w:rsidRPr="00FD195B" w:rsidRDefault="007E18B0" w:rsidP="00E433B4">
      <w:pPr>
        <w:spacing w:line="360" w:lineRule="auto"/>
        <w:rPr>
          <w:rFonts w:ascii="Arial" w:hAnsi="Arial" w:cs="Arial"/>
          <w:b/>
          <w:bCs/>
        </w:rPr>
      </w:pPr>
      <w:r w:rsidRPr="00FD195B">
        <w:rPr>
          <w:rFonts w:ascii="Arial" w:hAnsi="Arial" w:cs="Arial"/>
          <w:b/>
          <w:bCs/>
        </w:rPr>
        <w:t xml:space="preserve"> - </w:t>
      </w:r>
      <w:r w:rsidRPr="00FD195B">
        <w:rPr>
          <w:rFonts w:ascii="Arial" w:hAnsi="Arial" w:cs="Arial"/>
          <w:b/>
          <w:bCs/>
        </w:rPr>
        <w:br w:type="page"/>
      </w:r>
    </w:p>
    <w:p w14:paraId="005E411D" w14:textId="77777777" w:rsidR="007E18B0" w:rsidRPr="00FD195B" w:rsidRDefault="007E18B0" w:rsidP="002827F8">
      <w:pPr>
        <w:spacing w:line="360" w:lineRule="auto"/>
        <w:jc w:val="both"/>
        <w:rPr>
          <w:rFonts w:ascii="Arial" w:hAnsi="Arial" w:cs="Arial"/>
          <w:b/>
          <w:bCs/>
        </w:rPr>
      </w:pPr>
      <w:r w:rsidRPr="00FD195B">
        <w:rPr>
          <w:rFonts w:ascii="Arial" w:hAnsi="Arial" w:cs="Arial"/>
          <w:b/>
          <w:bCs/>
        </w:rPr>
        <w:lastRenderedPageBreak/>
        <w:t>Contents</w:t>
      </w:r>
    </w:p>
    <w:p w14:paraId="5B3D01F2" w14:textId="77777777" w:rsidR="007E18B0" w:rsidRPr="00E433B4" w:rsidRDefault="007E18B0" w:rsidP="00E433B4">
      <w:pPr>
        <w:spacing w:line="360" w:lineRule="auto"/>
        <w:jc w:val="both"/>
        <w:rPr>
          <w:rFonts w:ascii="Arial" w:hAnsi="Arial" w:cs="Arial"/>
          <w:b/>
          <w:bCs/>
        </w:rPr>
      </w:pPr>
    </w:p>
    <w:p w14:paraId="52AB0DD2" w14:textId="75626FD1" w:rsidR="005C1849" w:rsidRPr="00E433B4" w:rsidRDefault="00BA3C7F" w:rsidP="003E179F">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 xml:space="preserve">Introduction </w:t>
      </w:r>
      <w:r w:rsidR="00E433B4" w:rsidRPr="00E433B4">
        <w:rPr>
          <w:rFonts w:ascii="Arial" w:hAnsi="Arial" w:cs="Arial"/>
          <w:b/>
          <w:bCs/>
          <w:lang w:eastAsia="en-GB"/>
        </w:rPr>
        <w:t>to</w:t>
      </w:r>
      <w:r w:rsidR="00E433B4">
        <w:rPr>
          <w:rFonts w:ascii="Arial" w:hAnsi="Arial" w:cs="Arial"/>
          <w:b/>
          <w:bCs/>
          <w:lang w:eastAsia="en-GB"/>
        </w:rPr>
        <w:t xml:space="preserve"> </w:t>
      </w:r>
      <w:r w:rsidRPr="00BA3C7F">
        <w:rPr>
          <w:rFonts w:ascii="Arial" w:hAnsi="Arial" w:cs="Arial"/>
          <w:b/>
          <w:bCs/>
          <w:lang w:eastAsia="en-GB"/>
        </w:rPr>
        <w:t>Emotional Intelligence in the Workplace</w:t>
      </w:r>
      <w:r w:rsidR="005C1849" w:rsidRPr="00E433B4">
        <w:rPr>
          <w:rFonts w:ascii="Arial" w:hAnsi="Arial" w:cs="Arial"/>
          <w:b/>
          <w:bCs/>
          <w:lang w:eastAsia="en-GB"/>
        </w:rPr>
        <w:tab/>
      </w:r>
      <w:r w:rsidR="005C1849" w:rsidRPr="00E433B4">
        <w:rPr>
          <w:rFonts w:ascii="Arial" w:hAnsi="Arial" w:cs="Arial"/>
          <w:b/>
          <w:bCs/>
          <w:lang w:eastAsia="en-GB"/>
        </w:rPr>
        <w:tab/>
        <w:t>Page</w:t>
      </w:r>
      <w:r w:rsidR="00E433B4">
        <w:rPr>
          <w:rFonts w:ascii="Arial" w:hAnsi="Arial" w:cs="Arial"/>
          <w:b/>
          <w:bCs/>
          <w:lang w:eastAsia="en-GB"/>
        </w:rPr>
        <w:t xml:space="preserve"> 3</w:t>
      </w:r>
    </w:p>
    <w:p w14:paraId="74010E5A" w14:textId="5E8A7BA1" w:rsidR="005C1849" w:rsidRPr="00E433B4"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Goleman’s Five Components of Emotional Intelligence</w:t>
      </w:r>
      <w:r w:rsidR="00E433B4">
        <w:rPr>
          <w:rFonts w:ascii="Arial" w:hAnsi="Arial" w:cs="Arial"/>
          <w:b/>
          <w:bCs/>
          <w:lang w:eastAsia="en-GB"/>
        </w:rPr>
        <w:tab/>
      </w:r>
      <w:r w:rsidR="00E433B4">
        <w:rPr>
          <w:rFonts w:ascii="Arial" w:hAnsi="Arial" w:cs="Arial"/>
          <w:b/>
          <w:bCs/>
          <w:lang w:eastAsia="en-GB"/>
        </w:rPr>
        <w:tab/>
      </w:r>
      <w:r w:rsidR="00E433B4">
        <w:rPr>
          <w:rFonts w:ascii="Arial" w:hAnsi="Arial" w:cs="Arial"/>
          <w:b/>
          <w:bCs/>
          <w:lang w:eastAsia="en-GB"/>
        </w:rPr>
        <w:tab/>
        <w:t>Page 4</w:t>
      </w:r>
    </w:p>
    <w:p w14:paraId="2E2642BD" w14:textId="56EDEBAF" w:rsidR="005C1849" w:rsidRPr="00E433B4"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Comparison of Emotional Intelligence Models</w:t>
      </w:r>
      <w:r w:rsidR="00E433B4">
        <w:rPr>
          <w:rFonts w:ascii="Arial" w:hAnsi="Arial" w:cs="Arial"/>
          <w:b/>
          <w:bCs/>
          <w:lang w:eastAsia="en-GB"/>
        </w:rPr>
        <w:tab/>
      </w:r>
      <w:r w:rsidR="00E433B4">
        <w:rPr>
          <w:rFonts w:ascii="Arial" w:hAnsi="Arial" w:cs="Arial"/>
          <w:b/>
          <w:bCs/>
          <w:lang w:eastAsia="en-GB"/>
        </w:rPr>
        <w:tab/>
      </w:r>
      <w:r w:rsidR="00E433B4">
        <w:rPr>
          <w:rFonts w:ascii="Arial" w:hAnsi="Arial" w:cs="Arial"/>
          <w:b/>
          <w:bCs/>
          <w:lang w:eastAsia="en-GB"/>
        </w:rPr>
        <w:tab/>
      </w:r>
      <w:r w:rsidR="00E433B4">
        <w:rPr>
          <w:rFonts w:ascii="Arial" w:hAnsi="Arial" w:cs="Arial"/>
          <w:b/>
          <w:bCs/>
          <w:lang w:eastAsia="en-GB"/>
        </w:rPr>
        <w:tab/>
      </w:r>
      <w:r w:rsidR="00E433B4" w:rsidRPr="00E433B4">
        <w:rPr>
          <w:rFonts w:ascii="Arial" w:hAnsi="Arial" w:cs="Arial"/>
          <w:b/>
          <w:bCs/>
          <w:lang w:eastAsia="en-GB"/>
        </w:rPr>
        <w:t>Page</w:t>
      </w:r>
      <w:r w:rsidR="00E433B4">
        <w:rPr>
          <w:rFonts w:ascii="Arial" w:hAnsi="Arial" w:cs="Arial"/>
          <w:b/>
          <w:bCs/>
          <w:lang w:eastAsia="en-GB"/>
        </w:rPr>
        <w:t xml:space="preserve"> 5</w:t>
      </w:r>
    </w:p>
    <w:p w14:paraId="2C5DD473" w14:textId="47852B17" w:rsidR="00BA3C7F" w:rsidRPr="00BA3C7F"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 xml:space="preserve">Workplace Application and Examples </w:t>
      </w:r>
      <w:r w:rsidR="00E433B4">
        <w:rPr>
          <w:rFonts w:ascii="Arial" w:hAnsi="Arial" w:cs="Arial"/>
          <w:b/>
          <w:bCs/>
          <w:lang w:eastAsia="en-GB"/>
        </w:rPr>
        <w:tab/>
      </w:r>
      <w:r w:rsidR="00E433B4">
        <w:rPr>
          <w:rFonts w:ascii="Arial" w:hAnsi="Arial" w:cs="Arial"/>
          <w:b/>
          <w:bCs/>
          <w:lang w:eastAsia="en-GB"/>
        </w:rPr>
        <w:tab/>
      </w:r>
      <w:r w:rsidR="00E433B4">
        <w:rPr>
          <w:rFonts w:ascii="Arial" w:hAnsi="Arial" w:cs="Arial"/>
          <w:b/>
          <w:bCs/>
          <w:lang w:eastAsia="en-GB"/>
        </w:rPr>
        <w:tab/>
      </w:r>
      <w:r w:rsidR="00E433B4">
        <w:rPr>
          <w:rFonts w:ascii="Arial" w:hAnsi="Arial" w:cs="Arial"/>
          <w:b/>
          <w:bCs/>
          <w:lang w:eastAsia="en-GB"/>
        </w:rPr>
        <w:tab/>
      </w:r>
      <w:r w:rsidR="00E433B4">
        <w:rPr>
          <w:rFonts w:ascii="Arial" w:hAnsi="Arial" w:cs="Arial"/>
          <w:b/>
          <w:bCs/>
          <w:lang w:eastAsia="en-GB"/>
        </w:rPr>
        <w:tab/>
      </w:r>
      <w:r w:rsidR="00E433B4" w:rsidRPr="00E433B4">
        <w:rPr>
          <w:rFonts w:ascii="Arial" w:hAnsi="Arial" w:cs="Arial"/>
          <w:b/>
          <w:bCs/>
          <w:lang w:eastAsia="en-GB"/>
        </w:rPr>
        <w:t>Page</w:t>
      </w:r>
      <w:r w:rsidR="00E433B4">
        <w:rPr>
          <w:rFonts w:ascii="Arial" w:hAnsi="Arial" w:cs="Arial"/>
          <w:b/>
          <w:bCs/>
          <w:lang w:eastAsia="en-GB"/>
        </w:rPr>
        <w:t xml:space="preserve"> </w:t>
      </w:r>
      <w:r w:rsidR="00907D1B">
        <w:rPr>
          <w:rFonts w:ascii="Arial" w:hAnsi="Arial" w:cs="Arial"/>
          <w:b/>
          <w:bCs/>
          <w:lang w:eastAsia="en-GB"/>
        </w:rPr>
        <w:t>7</w:t>
      </w:r>
    </w:p>
    <w:p w14:paraId="0EBB253B" w14:textId="515CA328" w:rsidR="005C1849" w:rsidRPr="00E433B4"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Generational Differences in Recruitment</w:t>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t>Page</w:t>
      </w:r>
      <w:r w:rsidR="00425EAB">
        <w:rPr>
          <w:rFonts w:ascii="Arial" w:hAnsi="Arial" w:cs="Arial"/>
          <w:b/>
          <w:bCs/>
          <w:lang w:eastAsia="en-GB"/>
        </w:rPr>
        <w:t xml:space="preserve"> 8</w:t>
      </w:r>
    </w:p>
    <w:p w14:paraId="53667711" w14:textId="143FF263" w:rsidR="00E433B4" w:rsidRPr="00E433B4"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Emotional Expression Across Generations</w:t>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t>Page 9</w:t>
      </w:r>
    </w:p>
    <w:p w14:paraId="7AC13A6D" w14:textId="5C1AAF7C" w:rsidR="00E433B4" w:rsidRPr="00E433B4"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Impact on Team Communication</w:t>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t>Page 10</w:t>
      </w:r>
    </w:p>
    <w:p w14:paraId="26ABF9C6" w14:textId="72E30E8E" w:rsidR="00BA3C7F" w:rsidRPr="00BA3C7F"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 xml:space="preserve">HR and Management Implications </w:t>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r>
      <w:r w:rsidR="00425EAB">
        <w:rPr>
          <w:rFonts w:ascii="Arial" w:hAnsi="Arial" w:cs="Arial"/>
          <w:b/>
          <w:bCs/>
          <w:lang w:eastAsia="en-GB"/>
        </w:rPr>
        <w:tab/>
        <w:t>Page 11</w:t>
      </w:r>
    </w:p>
    <w:p w14:paraId="2E99EB09" w14:textId="4C0F50A8" w:rsidR="00BA3C7F" w:rsidRPr="00BA3C7F"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 xml:space="preserve">Conclusion and Recommendations </w:t>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t>Page</w:t>
      </w:r>
      <w:r w:rsidR="00425EAB">
        <w:rPr>
          <w:rFonts w:ascii="Arial" w:hAnsi="Arial" w:cs="Arial"/>
          <w:b/>
          <w:bCs/>
          <w:lang w:eastAsia="en-GB"/>
        </w:rPr>
        <w:t xml:space="preserve"> 12</w:t>
      </w:r>
    </w:p>
    <w:p w14:paraId="61DA8465" w14:textId="543E7220" w:rsidR="00BA3C7F" w:rsidRPr="00BA3C7F" w:rsidRDefault="00BA3C7F" w:rsidP="00E433B4">
      <w:pPr>
        <w:numPr>
          <w:ilvl w:val="0"/>
          <w:numId w:val="31"/>
        </w:numPr>
        <w:spacing w:before="100" w:beforeAutospacing="1" w:after="100" w:afterAutospacing="1" w:line="360" w:lineRule="auto"/>
        <w:rPr>
          <w:rFonts w:ascii="Arial" w:hAnsi="Arial" w:cs="Arial"/>
          <w:b/>
          <w:bCs/>
          <w:lang w:eastAsia="en-GB"/>
        </w:rPr>
      </w:pPr>
      <w:r w:rsidRPr="00BA3C7F">
        <w:rPr>
          <w:rFonts w:ascii="Arial" w:hAnsi="Arial" w:cs="Arial"/>
          <w:b/>
          <w:bCs/>
          <w:lang w:eastAsia="en-GB"/>
        </w:rPr>
        <w:t xml:space="preserve">References </w:t>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r>
      <w:r w:rsidR="005C1849" w:rsidRPr="00E433B4">
        <w:rPr>
          <w:rFonts w:ascii="Arial" w:hAnsi="Arial" w:cs="Arial"/>
          <w:b/>
          <w:bCs/>
          <w:lang w:eastAsia="en-GB"/>
        </w:rPr>
        <w:tab/>
        <w:t>Page</w:t>
      </w:r>
      <w:r w:rsidR="00425EAB">
        <w:rPr>
          <w:rFonts w:ascii="Arial" w:hAnsi="Arial" w:cs="Arial"/>
          <w:b/>
          <w:bCs/>
          <w:lang w:eastAsia="en-GB"/>
        </w:rPr>
        <w:t xml:space="preserve"> 14</w:t>
      </w:r>
    </w:p>
    <w:p w14:paraId="32D27D56" w14:textId="77777777" w:rsidR="007E18B0" w:rsidRPr="00FD195B" w:rsidRDefault="007E18B0" w:rsidP="002827F8">
      <w:pPr>
        <w:spacing w:line="360" w:lineRule="auto"/>
        <w:jc w:val="both"/>
        <w:rPr>
          <w:rFonts w:ascii="Arial" w:eastAsia="Arial" w:hAnsi="Arial" w:cs="Arial"/>
          <w:b/>
          <w:bCs/>
        </w:rPr>
      </w:pPr>
    </w:p>
    <w:p w14:paraId="350D30B1" w14:textId="77777777" w:rsidR="00596A7F" w:rsidRPr="00FD195B" w:rsidRDefault="00596A7F" w:rsidP="002827F8">
      <w:pPr>
        <w:spacing w:line="360" w:lineRule="auto"/>
        <w:jc w:val="both"/>
        <w:rPr>
          <w:rFonts w:ascii="Arial" w:eastAsia="Arial" w:hAnsi="Arial" w:cs="Arial"/>
          <w:b/>
          <w:bCs/>
        </w:rPr>
      </w:pPr>
    </w:p>
    <w:p w14:paraId="02CCD960" w14:textId="77777777" w:rsidR="00596A7F" w:rsidRPr="00FD195B" w:rsidRDefault="00596A7F" w:rsidP="002827F8">
      <w:pPr>
        <w:spacing w:line="360" w:lineRule="auto"/>
        <w:jc w:val="both"/>
        <w:rPr>
          <w:rFonts w:ascii="Arial" w:eastAsia="Arial" w:hAnsi="Arial" w:cs="Arial"/>
          <w:b/>
          <w:bCs/>
        </w:rPr>
      </w:pPr>
    </w:p>
    <w:p w14:paraId="51E14F1B" w14:textId="77777777" w:rsidR="00596A7F" w:rsidRPr="00FD195B" w:rsidRDefault="00596A7F" w:rsidP="002827F8">
      <w:pPr>
        <w:spacing w:line="360" w:lineRule="auto"/>
        <w:jc w:val="both"/>
        <w:rPr>
          <w:rFonts w:ascii="Arial" w:eastAsia="Arial" w:hAnsi="Arial" w:cs="Arial"/>
          <w:b/>
          <w:bCs/>
        </w:rPr>
      </w:pPr>
    </w:p>
    <w:p w14:paraId="07189018" w14:textId="77777777" w:rsidR="00596A7F" w:rsidRPr="00FD195B" w:rsidRDefault="00596A7F" w:rsidP="002827F8">
      <w:pPr>
        <w:spacing w:line="360" w:lineRule="auto"/>
        <w:jc w:val="both"/>
        <w:rPr>
          <w:rFonts w:ascii="Arial" w:eastAsia="Arial" w:hAnsi="Arial" w:cs="Arial"/>
          <w:b/>
          <w:bCs/>
        </w:rPr>
      </w:pPr>
    </w:p>
    <w:p w14:paraId="009053F4" w14:textId="77777777" w:rsidR="00596A7F" w:rsidRPr="00FD195B" w:rsidRDefault="00596A7F" w:rsidP="002827F8">
      <w:pPr>
        <w:spacing w:line="360" w:lineRule="auto"/>
        <w:jc w:val="both"/>
        <w:rPr>
          <w:rFonts w:ascii="Arial" w:eastAsia="Arial" w:hAnsi="Arial" w:cs="Arial"/>
          <w:b/>
          <w:bCs/>
        </w:rPr>
      </w:pPr>
    </w:p>
    <w:p w14:paraId="346874F3" w14:textId="77777777" w:rsidR="00596A7F" w:rsidRPr="00FD195B" w:rsidRDefault="00596A7F" w:rsidP="002827F8">
      <w:pPr>
        <w:spacing w:line="360" w:lineRule="auto"/>
        <w:jc w:val="both"/>
        <w:rPr>
          <w:rFonts w:ascii="Arial" w:eastAsia="Arial" w:hAnsi="Arial" w:cs="Arial"/>
          <w:b/>
          <w:bCs/>
        </w:rPr>
      </w:pPr>
    </w:p>
    <w:p w14:paraId="17DF04CD" w14:textId="77777777" w:rsidR="00596A7F" w:rsidRPr="00FD195B" w:rsidRDefault="00596A7F" w:rsidP="002827F8">
      <w:pPr>
        <w:spacing w:line="360" w:lineRule="auto"/>
        <w:jc w:val="both"/>
        <w:rPr>
          <w:rFonts w:ascii="Arial" w:eastAsia="Arial" w:hAnsi="Arial" w:cs="Arial"/>
          <w:b/>
          <w:bCs/>
        </w:rPr>
      </w:pPr>
    </w:p>
    <w:p w14:paraId="50148ED7" w14:textId="77777777" w:rsidR="00596A7F" w:rsidRPr="00FD195B" w:rsidRDefault="00596A7F" w:rsidP="002827F8">
      <w:pPr>
        <w:spacing w:line="360" w:lineRule="auto"/>
        <w:jc w:val="both"/>
        <w:rPr>
          <w:rFonts w:ascii="Arial" w:eastAsia="Arial" w:hAnsi="Arial" w:cs="Arial"/>
          <w:b/>
          <w:bCs/>
        </w:rPr>
      </w:pPr>
    </w:p>
    <w:p w14:paraId="2A37FEC7" w14:textId="77777777" w:rsidR="00596A7F" w:rsidRPr="00FD195B" w:rsidRDefault="00596A7F" w:rsidP="002827F8">
      <w:pPr>
        <w:spacing w:line="360" w:lineRule="auto"/>
        <w:jc w:val="both"/>
        <w:rPr>
          <w:rFonts w:ascii="Arial" w:eastAsia="Arial" w:hAnsi="Arial" w:cs="Arial"/>
          <w:b/>
          <w:bCs/>
        </w:rPr>
      </w:pPr>
    </w:p>
    <w:p w14:paraId="4A9FF62A" w14:textId="77777777" w:rsidR="00596A7F" w:rsidRPr="00FD195B" w:rsidRDefault="00596A7F" w:rsidP="002827F8">
      <w:pPr>
        <w:spacing w:line="360" w:lineRule="auto"/>
        <w:jc w:val="both"/>
        <w:rPr>
          <w:rFonts w:ascii="Arial" w:eastAsia="Arial" w:hAnsi="Arial" w:cs="Arial"/>
          <w:b/>
          <w:bCs/>
        </w:rPr>
      </w:pPr>
    </w:p>
    <w:p w14:paraId="04B8D0BD" w14:textId="77777777" w:rsidR="00596A7F" w:rsidRPr="00FD195B" w:rsidRDefault="00596A7F" w:rsidP="002827F8">
      <w:pPr>
        <w:spacing w:line="360" w:lineRule="auto"/>
        <w:jc w:val="both"/>
        <w:rPr>
          <w:rFonts w:ascii="Arial" w:eastAsia="Arial" w:hAnsi="Arial" w:cs="Arial"/>
          <w:b/>
          <w:bCs/>
        </w:rPr>
      </w:pPr>
    </w:p>
    <w:p w14:paraId="65C5172E" w14:textId="77777777" w:rsidR="00596A7F" w:rsidRPr="00FD195B" w:rsidRDefault="00596A7F" w:rsidP="002827F8">
      <w:pPr>
        <w:spacing w:line="360" w:lineRule="auto"/>
        <w:jc w:val="both"/>
        <w:rPr>
          <w:rFonts w:ascii="Arial" w:eastAsia="Arial" w:hAnsi="Arial" w:cs="Arial"/>
          <w:b/>
          <w:bCs/>
        </w:rPr>
      </w:pPr>
    </w:p>
    <w:p w14:paraId="73EB347E" w14:textId="77777777" w:rsidR="00596A7F" w:rsidRPr="00FD195B" w:rsidRDefault="00596A7F" w:rsidP="002827F8">
      <w:pPr>
        <w:spacing w:line="360" w:lineRule="auto"/>
        <w:jc w:val="both"/>
        <w:rPr>
          <w:rFonts w:ascii="Arial" w:eastAsia="Arial" w:hAnsi="Arial" w:cs="Arial"/>
          <w:b/>
          <w:bCs/>
        </w:rPr>
      </w:pPr>
    </w:p>
    <w:p w14:paraId="59F15105" w14:textId="77777777" w:rsidR="00321AA7" w:rsidRPr="00FD195B" w:rsidRDefault="00321AA7" w:rsidP="002827F8">
      <w:pPr>
        <w:spacing w:line="360" w:lineRule="auto"/>
        <w:jc w:val="both"/>
        <w:rPr>
          <w:rFonts w:ascii="Arial" w:eastAsia="Arial" w:hAnsi="Arial" w:cs="Arial"/>
          <w:b/>
          <w:bCs/>
        </w:rPr>
      </w:pPr>
    </w:p>
    <w:p w14:paraId="2AFB023B" w14:textId="77777777" w:rsidR="00321AA7" w:rsidRPr="00FD195B" w:rsidRDefault="00321AA7" w:rsidP="002827F8">
      <w:pPr>
        <w:spacing w:line="360" w:lineRule="auto"/>
        <w:jc w:val="both"/>
        <w:rPr>
          <w:rFonts w:ascii="Arial" w:eastAsia="Arial" w:hAnsi="Arial" w:cs="Arial"/>
          <w:b/>
          <w:bCs/>
        </w:rPr>
      </w:pPr>
    </w:p>
    <w:p w14:paraId="33B3FD4E" w14:textId="77777777" w:rsidR="00321AA7" w:rsidRPr="00FD195B" w:rsidRDefault="00321AA7" w:rsidP="002827F8">
      <w:pPr>
        <w:spacing w:line="360" w:lineRule="auto"/>
        <w:jc w:val="both"/>
        <w:rPr>
          <w:rFonts w:ascii="Arial" w:eastAsia="Arial" w:hAnsi="Arial" w:cs="Arial"/>
          <w:b/>
          <w:bCs/>
        </w:rPr>
      </w:pPr>
    </w:p>
    <w:p w14:paraId="55B989D4" w14:textId="77777777" w:rsidR="00321AA7" w:rsidRPr="00FD195B" w:rsidRDefault="00321AA7" w:rsidP="002827F8">
      <w:pPr>
        <w:spacing w:line="360" w:lineRule="auto"/>
        <w:jc w:val="both"/>
        <w:rPr>
          <w:rFonts w:ascii="Arial" w:eastAsia="Arial" w:hAnsi="Arial" w:cs="Arial"/>
          <w:b/>
          <w:bCs/>
        </w:rPr>
      </w:pPr>
    </w:p>
    <w:p w14:paraId="19D6982A" w14:textId="77777777" w:rsidR="00321AA7" w:rsidRPr="00FD195B" w:rsidRDefault="00321AA7" w:rsidP="002827F8">
      <w:pPr>
        <w:spacing w:line="360" w:lineRule="auto"/>
        <w:jc w:val="both"/>
        <w:rPr>
          <w:rFonts w:ascii="Arial" w:eastAsia="Arial" w:hAnsi="Arial" w:cs="Arial"/>
          <w:b/>
          <w:bCs/>
        </w:rPr>
      </w:pPr>
    </w:p>
    <w:p w14:paraId="64054A1F" w14:textId="77777777" w:rsidR="00321AA7" w:rsidRPr="00FD195B" w:rsidRDefault="00321AA7" w:rsidP="002827F8">
      <w:pPr>
        <w:spacing w:line="360" w:lineRule="auto"/>
        <w:jc w:val="both"/>
        <w:rPr>
          <w:rFonts w:ascii="Arial" w:eastAsia="Arial" w:hAnsi="Arial" w:cs="Arial"/>
          <w:b/>
          <w:bCs/>
        </w:rPr>
      </w:pPr>
    </w:p>
    <w:p w14:paraId="329B3A2E" w14:textId="77777777" w:rsidR="00091328" w:rsidRPr="00FD195B" w:rsidRDefault="00091328" w:rsidP="002827F8">
      <w:pPr>
        <w:spacing w:beforeAutospacing="1" w:afterAutospacing="1" w:line="360" w:lineRule="auto"/>
        <w:jc w:val="both"/>
        <w:rPr>
          <w:rFonts w:ascii="Arial" w:hAnsi="Arial" w:cs="Arial"/>
          <w:b/>
          <w:bCs/>
        </w:rPr>
      </w:pPr>
    </w:p>
    <w:p w14:paraId="76F03409" w14:textId="77777777" w:rsidR="00091328" w:rsidRPr="00FD195B" w:rsidRDefault="00091328" w:rsidP="002827F8">
      <w:pPr>
        <w:spacing w:beforeAutospacing="1" w:afterAutospacing="1" w:line="360" w:lineRule="auto"/>
        <w:jc w:val="both"/>
        <w:rPr>
          <w:rFonts w:ascii="Arial" w:hAnsi="Arial" w:cs="Arial"/>
          <w:b/>
          <w:bCs/>
        </w:rPr>
      </w:pPr>
    </w:p>
    <w:p w14:paraId="1B1444C4" w14:textId="379DC50C" w:rsidR="00091328" w:rsidRDefault="004610C8" w:rsidP="00E433B4">
      <w:pPr>
        <w:pStyle w:val="ListParagraph"/>
        <w:numPr>
          <w:ilvl w:val="0"/>
          <w:numId w:val="78"/>
        </w:numPr>
        <w:spacing w:line="360" w:lineRule="auto"/>
        <w:rPr>
          <w:rFonts w:ascii="Arial" w:hAnsi="Arial" w:cs="Arial"/>
          <w:b/>
          <w:bCs/>
          <w:u w:val="single"/>
        </w:rPr>
      </w:pPr>
      <w:r w:rsidRPr="00FD195B">
        <w:rPr>
          <w:rFonts w:ascii="Arial" w:hAnsi="Arial" w:cs="Arial"/>
          <w:b/>
          <w:bCs/>
          <w:u w:val="single"/>
        </w:rPr>
        <w:lastRenderedPageBreak/>
        <w:t xml:space="preserve">Introduction </w:t>
      </w:r>
      <w:r w:rsidR="00E433B4">
        <w:rPr>
          <w:rFonts w:ascii="Arial" w:hAnsi="Arial" w:cs="Arial"/>
          <w:b/>
          <w:bCs/>
          <w:u w:val="single"/>
        </w:rPr>
        <w:t xml:space="preserve">to </w:t>
      </w:r>
      <w:r w:rsidR="00E433B4" w:rsidRPr="00806D5E">
        <w:rPr>
          <w:rFonts w:ascii="Arial" w:hAnsi="Arial" w:cs="Arial"/>
          <w:b/>
          <w:bCs/>
          <w:u w:val="single"/>
        </w:rPr>
        <w:t>Emotional Intelligence in the Workplace</w:t>
      </w:r>
    </w:p>
    <w:p w14:paraId="398FB167" w14:textId="77777777" w:rsidR="00E433B4" w:rsidRPr="00E433B4" w:rsidRDefault="00E433B4" w:rsidP="00E433B4">
      <w:pPr>
        <w:pStyle w:val="ListParagraph"/>
        <w:spacing w:line="360" w:lineRule="auto"/>
        <w:rPr>
          <w:rFonts w:ascii="Arial" w:hAnsi="Arial" w:cs="Arial"/>
          <w:b/>
          <w:bCs/>
          <w:u w:val="single"/>
        </w:rPr>
      </w:pPr>
    </w:p>
    <w:p w14:paraId="3F69E895" w14:textId="6162B853" w:rsidR="00530C77" w:rsidRPr="00FD195B" w:rsidRDefault="00382848" w:rsidP="00530C77">
      <w:pPr>
        <w:spacing w:line="259" w:lineRule="auto"/>
        <w:rPr>
          <w:rFonts w:ascii="Arial" w:hAnsi="Arial" w:cs="Arial"/>
          <w:i/>
          <w:iCs/>
        </w:rPr>
      </w:pPr>
      <w:r w:rsidRPr="00FD195B">
        <w:rPr>
          <w:rFonts w:ascii="Arial" w:hAnsi="Arial" w:cs="Arial"/>
          <w:b/>
          <w:bCs/>
        </w:rPr>
        <w:t>"</w:t>
      </w:r>
      <w:r w:rsidR="00530C77" w:rsidRPr="00FD195B">
        <w:rPr>
          <w:rFonts w:ascii="Arial" w:hAnsi="Arial" w:cs="Arial"/>
          <w:b/>
          <w:bCs/>
        </w:rPr>
        <w:t>"If you are tuned out of your own emotions, you will be poor at reading them in other people."</w:t>
      </w:r>
      <w:r w:rsidRPr="00FD195B">
        <w:rPr>
          <w:rFonts w:ascii="Arial" w:hAnsi="Arial" w:cs="Arial"/>
        </w:rPr>
        <w:t xml:space="preserve">" </w:t>
      </w:r>
      <w:r w:rsidR="00530C77" w:rsidRPr="00FD195B">
        <w:rPr>
          <w:rFonts w:ascii="Arial" w:hAnsi="Arial" w:cs="Arial"/>
        </w:rPr>
        <w:br/>
        <w:t xml:space="preserve">— </w:t>
      </w:r>
      <w:r w:rsidR="00530C77" w:rsidRPr="00FD195B">
        <w:rPr>
          <w:rFonts w:ascii="Arial" w:hAnsi="Arial" w:cs="Arial"/>
          <w:i/>
          <w:iCs/>
        </w:rPr>
        <w:t>Daniel Goleman</w:t>
      </w:r>
    </w:p>
    <w:p w14:paraId="4E19DA1C" w14:textId="77777777" w:rsidR="00425EAB" w:rsidRDefault="00425EAB" w:rsidP="00806D5E">
      <w:pPr>
        <w:spacing w:line="360" w:lineRule="auto"/>
        <w:jc w:val="both"/>
        <w:rPr>
          <w:rFonts w:ascii="Arial" w:hAnsi="Arial" w:cs="Arial"/>
          <w:b/>
        </w:rPr>
      </w:pPr>
    </w:p>
    <w:p w14:paraId="0F62F57E" w14:textId="358F1B5F" w:rsidR="001B4E58" w:rsidRPr="00FD195B" w:rsidRDefault="001B4E58" w:rsidP="00806D5E">
      <w:pPr>
        <w:spacing w:line="360" w:lineRule="auto"/>
        <w:jc w:val="both"/>
        <w:rPr>
          <w:rFonts w:ascii="Arial" w:hAnsi="Arial" w:cs="Arial"/>
        </w:rPr>
      </w:pPr>
      <w:r w:rsidRPr="001B4E58">
        <w:rPr>
          <w:rFonts w:ascii="Arial" w:hAnsi="Arial" w:cs="Arial"/>
        </w:rPr>
        <w:t xml:space="preserve">Emotional intelligence (EI) refers to the ability to recognise, understand, manage, and influence emotions in oneself and others (Goleman, 1995). It is an essential competency in modern organisations because it enables employees and leaders to manage interpersonal relationships, communicate effectively, and make balanced decisions. Mindfulness, </w:t>
      </w:r>
      <w:proofErr w:type="gramStart"/>
      <w:r w:rsidRPr="001B4E58">
        <w:rPr>
          <w:rFonts w:ascii="Arial" w:hAnsi="Arial" w:cs="Arial"/>
        </w:rPr>
        <w:t>closely linked</w:t>
      </w:r>
      <w:proofErr w:type="gramEnd"/>
      <w:r w:rsidRPr="001B4E58">
        <w:rPr>
          <w:rFonts w:ascii="Arial" w:hAnsi="Arial" w:cs="Arial"/>
        </w:rPr>
        <w:t xml:space="preserve"> to emotional intelligence, refers to </w:t>
      </w:r>
      <w:proofErr w:type="gramStart"/>
      <w:r w:rsidRPr="001B4E58">
        <w:rPr>
          <w:rFonts w:ascii="Arial" w:hAnsi="Arial" w:cs="Arial"/>
        </w:rPr>
        <w:t>maintaining</w:t>
      </w:r>
      <w:proofErr w:type="gramEnd"/>
      <w:r w:rsidRPr="001B4E58">
        <w:rPr>
          <w:rFonts w:ascii="Arial" w:hAnsi="Arial" w:cs="Arial"/>
        </w:rPr>
        <w:t xml:space="preserve"> awareness of the present moment while regulating emotional responses. Together, these skills contribute to improved leadership, teamwork, and employee wellbeing.</w:t>
      </w:r>
    </w:p>
    <w:p w14:paraId="597685A3" w14:textId="77777777" w:rsidR="001B4E58" w:rsidRPr="001B4E58" w:rsidRDefault="001B4E58" w:rsidP="00806D5E">
      <w:pPr>
        <w:spacing w:line="360" w:lineRule="auto"/>
        <w:jc w:val="both"/>
        <w:rPr>
          <w:rFonts w:ascii="Arial" w:hAnsi="Arial" w:cs="Arial"/>
        </w:rPr>
      </w:pPr>
    </w:p>
    <w:p w14:paraId="43815CB4" w14:textId="3CE61AC3" w:rsidR="00555F2A" w:rsidRDefault="00541E33" w:rsidP="00541E33">
      <w:pPr>
        <w:spacing w:line="360" w:lineRule="auto"/>
        <w:jc w:val="both"/>
        <w:rPr>
          <w:rFonts w:ascii="Arial" w:hAnsi="Arial" w:cs="Arial"/>
        </w:rPr>
      </w:pPr>
      <w:r w:rsidRPr="00541E33">
        <w:rPr>
          <w:rFonts w:ascii="Arial" w:hAnsi="Arial" w:cs="Arial"/>
        </w:rPr>
        <w:t>This report explores the role of emotional intelligence in workplace settings by examining key EI models and how they can be applied in practice. It also considers generational differences within the workforce—specifically Generation X, Generation Y, and Generation Z—and explains how recognising these differences can support more effective recruitment, management, and overall organisational performance.</w:t>
      </w:r>
    </w:p>
    <w:p w14:paraId="187C4619" w14:textId="77777777" w:rsidR="00541E33" w:rsidRPr="00FD195B" w:rsidRDefault="00541E33" w:rsidP="00806D5E">
      <w:pPr>
        <w:spacing w:line="360" w:lineRule="auto"/>
        <w:rPr>
          <w:rFonts w:ascii="Arial" w:hAnsi="Arial" w:cs="Arial"/>
          <w:b/>
          <w:bCs/>
          <w:u w:val="single"/>
        </w:rPr>
      </w:pPr>
    </w:p>
    <w:p w14:paraId="703706B8" w14:textId="27E090A5" w:rsidR="00555F2A" w:rsidRDefault="005C1849" w:rsidP="005C1849">
      <w:pPr>
        <w:spacing w:line="360" w:lineRule="auto"/>
        <w:jc w:val="both"/>
        <w:rPr>
          <w:rFonts w:ascii="Arial" w:hAnsi="Arial" w:cs="Arial"/>
        </w:rPr>
      </w:pPr>
      <w:r w:rsidRPr="005C1849">
        <w:rPr>
          <w:rFonts w:ascii="Arial" w:hAnsi="Arial" w:cs="Arial"/>
        </w:rPr>
        <w:t xml:space="preserve">Emotional intelligence has become a significant topic within organisational behaviour and leadership research. It refers to the ability of individuals to recognise, understand, regulate, and </w:t>
      </w:r>
      <w:r w:rsidR="00907D1B" w:rsidRPr="005C1849">
        <w:rPr>
          <w:rFonts w:ascii="Arial" w:hAnsi="Arial" w:cs="Arial"/>
        </w:rPr>
        <w:t>use</w:t>
      </w:r>
      <w:r w:rsidRPr="005C1849">
        <w:rPr>
          <w:rFonts w:ascii="Arial" w:hAnsi="Arial" w:cs="Arial"/>
        </w:rPr>
        <w:t xml:space="preserve"> emotions effectively in themselves and others (Mayer and Salovey, 1997). Employees </w:t>
      </w:r>
      <w:proofErr w:type="gramStart"/>
      <w:r w:rsidRPr="005C1849">
        <w:rPr>
          <w:rFonts w:ascii="Arial" w:hAnsi="Arial" w:cs="Arial"/>
        </w:rPr>
        <w:t>frequently</w:t>
      </w:r>
      <w:proofErr w:type="gramEnd"/>
      <w:r w:rsidRPr="005C1849">
        <w:rPr>
          <w:rFonts w:ascii="Arial" w:hAnsi="Arial" w:cs="Arial"/>
        </w:rPr>
        <w:t xml:space="preserve"> </w:t>
      </w:r>
      <w:proofErr w:type="gramStart"/>
      <w:r w:rsidRPr="005C1849">
        <w:rPr>
          <w:rFonts w:ascii="Arial" w:hAnsi="Arial" w:cs="Arial"/>
        </w:rPr>
        <w:t>encounter</w:t>
      </w:r>
      <w:proofErr w:type="gramEnd"/>
      <w:r w:rsidRPr="005C1849">
        <w:rPr>
          <w:rFonts w:ascii="Arial" w:hAnsi="Arial" w:cs="Arial"/>
        </w:rPr>
        <w:t xml:space="preserve"> emotionally complex situations, including conflict resolution, teamwork challenges, and leadership responsibilities. Individuals with strong emotional intelligence are therefore more capable of managing interpersonal relationships, </w:t>
      </w:r>
      <w:proofErr w:type="gramStart"/>
      <w:r w:rsidRPr="005C1849">
        <w:rPr>
          <w:rFonts w:ascii="Arial" w:hAnsi="Arial" w:cs="Arial"/>
        </w:rPr>
        <w:t>maintaining</w:t>
      </w:r>
      <w:proofErr w:type="gramEnd"/>
      <w:r w:rsidRPr="005C1849">
        <w:rPr>
          <w:rFonts w:ascii="Arial" w:hAnsi="Arial" w:cs="Arial"/>
        </w:rPr>
        <w:t xml:space="preserve"> professionalism, and contributing positively to organisational performance (Northouse, 2022).</w:t>
      </w:r>
    </w:p>
    <w:p w14:paraId="07700E0E" w14:textId="77777777" w:rsidR="005C1849" w:rsidRDefault="005C1849" w:rsidP="005C1849">
      <w:pPr>
        <w:spacing w:line="360" w:lineRule="auto"/>
        <w:jc w:val="both"/>
        <w:rPr>
          <w:rFonts w:ascii="Arial" w:hAnsi="Arial" w:cs="Arial"/>
        </w:rPr>
      </w:pPr>
    </w:p>
    <w:p w14:paraId="32615F5A" w14:textId="77777777" w:rsidR="00E433B4" w:rsidRDefault="00E433B4" w:rsidP="005C1849">
      <w:pPr>
        <w:spacing w:line="360" w:lineRule="auto"/>
        <w:jc w:val="both"/>
        <w:rPr>
          <w:rFonts w:ascii="Arial" w:hAnsi="Arial" w:cs="Arial"/>
        </w:rPr>
      </w:pPr>
    </w:p>
    <w:p w14:paraId="2C24C6F1" w14:textId="77777777" w:rsidR="00E433B4" w:rsidRDefault="00E433B4" w:rsidP="005C1849">
      <w:pPr>
        <w:spacing w:line="360" w:lineRule="auto"/>
        <w:jc w:val="both"/>
        <w:rPr>
          <w:rFonts w:ascii="Arial" w:hAnsi="Arial" w:cs="Arial"/>
        </w:rPr>
      </w:pPr>
    </w:p>
    <w:p w14:paraId="472A5B31" w14:textId="77777777" w:rsidR="00E433B4" w:rsidRDefault="00E433B4" w:rsidP="005C1849">
      <w:pPr>
        <w:spacing w:line="360" w:lineRule="auto"/>
        <w:jc w:val="both"/>
        <w:rPr>
          <w:rFonts w:ascii="Arial" w:hAnsi="Arial" w:cs="Arial"/>
        </w:rPr>
      </w:pPr>
    </w:p>
    <w:p w14:paraId="096106F1" w14:textId="77777777" w:rsidR="00425EAB" w:rsidRDefault="00425EAB" w:rsidP="005C1849">
      <w:pPr>
        <w:spacing w:line="360" w:lineRule="auto"/>
        <w:jc w:val="both"/>
        <w:rPr>
          <w:rFonts w:ascii="Arial" w:hAnsi="Arial" w:cs="Arial"/>
        </w:rPr>
      </w:pPr>
    </w:p>
    <w:p w14:paraId="34C191D3" w14:textId="77777777" w:rsidR="00425EAB" w:rsidRDefault="00425EAB" w:rsidP="005C1849">
      <w:pPr>
        <w:spacing w:line="360" w:lineRule="auto"/>
        <w:jc w:val="both"/>
        <w:rPr>
          <w:rFonts w:ascii="Arial" w:hAnsi="Arial" w:cs="Arial"/>
        </w:rPr>
      </w:pPr>
    </w:p>
    <w:p w14:paraId="184CF6DE" w14:textId="77777777" w:rsidR="00425EAB" w:rsidRDefault="00425EAB" w:rsidP="005C1849">
      <w:pPr>
        <w:spacing w:line="360" w:lineRule="auto"/>
        <w:jc w:val="both"/>
        <w:rPr>
          <w:rFonts w:ascii="Arial" w:hAnsi="Arial" w:cs="Arial"/>
        </w:rPr>
      </w:pPr>
    </w:p>
    <w:p w14:paraId="41B357DA" w14:textId="77777777" w:rsidR="00425EAB" w:rsidRDefault="00425EAB" w:rsidP="005C1849">
      <w:pPr>
        <w:spacing w:line="360" w:lineRule="auto"/>
        <w:jc w:val="both"/>
        <w:rPr>
          <w:rFonts w:ascii="Arial" w:hAnsi="Arial" w:cs="Arial"/>
        </w:rPr>
      </w:pPr>
    </w:p>
    <w:p w14:paraId="248A91FC" w14:textId="77777777" w:rsidR="00425EAB" w:rsidRDefault="00425EAB" w:rsidP="005C1849">
      <w:pPr>
        <w:spacing w:line="360" w:lineRule="auto"/>
        <w:jc w:val="both"/>
        <w:rPr>
          <w:rFonts w:ascii="Arial" w:hAnsi="Arial" w:cs="Arial"/>
        </w:rPr>
      </w:pPr>
    </w:p>
    <w:p w14:paraId="7D878A59" w14:textId="77777777" w:rsidR="00E433B4" w:rsidRDefault="00E433B4" w:rsidP="005C1849">
      <w:pPr>
        <w:spacing w:line="360" w:lineRule="auto"/>
        <w:jc w:val="both"/>
        <w:rPr>
          <w:rFonts w:ascii="Arial" w:hAnsi="Arial" w:cs="Arial"/>
        </w:rPr>
      </w:pPr>
    </w:p>
    <w:p w14:paraId="70B8C90D" w14:textId="77777777" w:rsidR="00E433B4" w:rsidRDefault="00E433B4" w:rsidP="005C1849">
      <w:pPr>
        <w:spacing w:line="360" w:lineRule="auto"/>
        <w:jc w:val="both"/>
        <w:rPr>
          <w:rFonts w:ascii="Arial" w:hAnsi="Arial" w:cs="Arial"/>
        </w:rPr>
      </w:pPr>
    </w:p>
    <w:p w14:paraId="1578CE75" w14:textId="5FA5FD9E" w:rsidR="005C1849" w:rsidRPr="005C1849" w:rsidRDefault="008739B8" w:rsidP="005C1849">
      <w:pPr>
        <w:pStyle w:val="ListParagraph"/>
        <w:numPr>
          <w:ilvl w:val="0"/>
          <w:numId w:val="78"/>
        </w:numPr>
        <w:spacing w:line="360" w:lineRule="auto"/>
        <w:rPr>
          <w:rFonts w:ascii="Arial" w:hAnsi="Arial" w:cs="Arial"/>
          <w:b/>
          <w:bCs/>
          <w:u w:val="single"/>
        </w:rPr>
      </w:pPr>
      <w:r>
        <w:rPr>
          <w:rFonts w:ascii="Arial" w:hAnsi="Arial" w:cs="Arial"/>
          <w:b/>
          <w:bCs/>
          <w:u w:val="single"/>
        </w:rPr>
        <w:t>G</w:t>
      </w:r>
      <w:r w:rsidR="00555F2A" w:rsidRPr="005C1849">
        <w:rPr>
          <w:rFonts w:ascii="Arial" w:hAnsi="Arial" w:cs="Arial"/>
          <w:b/>
          <w:bCs/>
          <w:u w:val="single"/>
        </w:rPr>
        <w:t>oleman’s Five Components of Emotional Intelligence</w:t>
      </w:r>
    </w:p>
    <w:p w14:paraId="3A7D7320" w14:textId="77777777" w:rsidR="00555F2A" w:rsidRPr="00FD195B" w:rsidRDefault="00555F2A" w:rsidP="00806D5E">
      <w:pPr>
        <w:spacing w:line="360" w:lineRule="auto"/>
        <w:rPr>
          <w:rFonts w:ascii="Arial" w:hAnsi="Arial" w:cs="Arial"/>
          <w:b/>
          <w:bCs/>
        </w:rPr>
      </w:pPr>
    </w:p>
    <w:p w14:paraId="69E12415" w14:textId="39613F2C" w:rsidR="00555F2A" w:rsidRPr="00FD195B" w:rsidRDefault="00555F2A" w:rsidP="00806D5E">
      <w:pPr>
        <w:spacing w:line="360" w:lineRule="auto"/>
        <w:jc w:val="both"/>
        <w:rPr>
          <w:rFonts w:ascii="Arial" w:hAnsi="Arial" w:cs="Arial"/>
        </w:rPr>
      </w:pPr>
      <w:r w:rsidRPr="00FD195B">
        <w:rPr>
          <w:rFonts w:ascii="Arial" w:hAnsi="Arial" w:cs="Arial"/>
        </w:rPr>
        <w:t>One of the most widely recognised emotional intelligence frameworks is Daniel Goleman’s Emotional Intelligence Model, which</w:t>
      </w:r>
      <w:r w:rsidRPr="00555F2A">
        <w:rPr>
          <w:rFonts w:ascii="Arial" w:hAnsi="Arial" w:cs="Arial"/>
        </w:rPr>
        <w:t xml:space="preserve"> </w:t>
      </w:r>
      <w:proofErr w:type="gramStart"/>
      <w:r w:rsidRPr="00555F2A">
        <w:rPr>
          <w:rFonts w:ascii="Arial" w:hAnsi="Arial" w:cs="Arial"/>
        </w:rPr>
        <w:t>identifies</w:t>
      </w:r>
      <w:proofErr w:type="gramEnd"/>
      <w:r w:rsidRPr="00555F2A">
        <w:rPr>
          <w:rFonts w:ascii="Arial" w:hAnsi="Arial" w:cs="Arial"/>
        </w:rPr>
        <w:t xml:space="preserve"> five key components that influence individual and organisational performance: self-awareness, self-regulation, motivation, social awareness (empathy), and relationship management. These components are particularly relevant in workplace environments where effective communication, teamwork, and leadership are essential.</w:t>
      </w:r>
    </w:p>
    <w:p w14:paraId="137E615C" w14:textId="77777777" w:rsidR="00555F2A" w:rsidRPr="00555F2A" w:rsidRDefault="00555F2A" w:rsidP="00806D5E">
      <w:pPr>
        <w:spacing w:line="360" w:lineRule="auto"/>
        <w:rPr>
          <w:rFonts w:ascii="Arial" w:hAnsi="Arial" w:cs="Arial"/>
        </w:rPr>
      </w:pPr>
    </w:p>
    <w:p w14:paraId="7D322932" w14:textId="287EEC74" w:rsidR="00555F2A" w:rsidRPr="00672665" w:rsidRDefault="00555F2A" w:rsidP="00672665">
      <w:pPr>
        <w:pStyle w:val="ListParagraph"/>
        <w:numPr>
          <w:ilvl w:val="0"/>
          <w:numId w:val="132"/>
        </w:numPr>
        <w:spacing w:line="360" w:lineRule="auto"/>
        <w:jc w:val="both"/>
        <w:rPr>
          <w:rFonts w:ascii="Arial" w:hAnsi="Arial" w:cs="Arial"/>
        </w:rPr>
      </w:pPr>
      <w:r w:rsidRPr="00672665">
        <w:rPr>
          <w:rFonts w:ascii="Arial" w:hAnsi="Arial" w:cs="Arial"/>
          <w:b/>
          <w:bCs/>
        </w:rPr>
        <w:t>Self-awareness</w:t>
      </w:r>
      <w:r w:rsidRPr="00672665">
        <w:rPr>
          <w:rFonts w:ascii="Arial" w:hAnsi="Arial" w:cs="Arial"/>
        </w:rPr>
        <w:t xml:space="preserve"> </w:t>
      </w:r>
      <w:r w:rsidR="003B63D0">
        <w:rPr>
          <w:rFonts w:ascii="Arial" w:hAnsi="Arial" w:cs="Arial"/>
        </w:rPr>
        <w:t xml:space="preserve">is </w:t>
      </w:r>
      <w:r w:rsidRPr="00672665">
        <w:rPr>
          <w:rFonts w:ascii="Arial" w:hAnsi="Arial" w:cs="Arial"/>
        </w:rPr>
        <w:t xml:space="preserve">the ability to recognise and understand </w:t>
      </w:r>
      <w:r w:rsidR="003B63D0">
        <w:rPr>
          <w:rFonts w:ascii="Arial" w:hAnsi="Arial" w:cs="Arial"/>
        </w:rPr>
        <w:t>some</w:t>
      </w:r>
      <w:r w:rsidRPr="00672665">
        <w:rPr>
          <w:rFonts w:ascii="Arial" w:hAnsi="Arial" w:cs="Arial"/>
        </w:rPr>
        <w:t>one’s emotions and how they</w:t>
      </w:r>
      <w:r w:rsidR="003B63D0">
        <w:rPr>
          <w:rFonts w:ascii="Arial" w:hAnsi="Arial" w:cs="Arial"/>
        </w:rPr>
        <w:t xml:space="preserve"> can</w:t>
      </w:r>
      <w:r w:rsidRPr="00672665">
        <w:rPr>
          <w:rFonts w:ascii="Arial" w:hAnsi="Arial" w:cs="Arial"/>
        </w:rPr>
        <w:t xml:space="preserve"> influence behaviour. Employees who </w:t>
      </w:r>
      <w:proofErr w:type="gramStart"/>
      <w:r w:rsidRPr="00672665">
        <w:rPr>
          <w:rFonts w:ascii="Arial" w:hAnsi="Arial" w:cs="Arial"/>
        </w:rPr>
        <w:t>demonstrate</w:t>
      </w:r>
      <w:proofErr w:type="gramEnd"/>
      <w:r w:rsidRPr="00672665">
        <w:rPr>
          <w:rFonts w:ascii="Arial" w:hAnsi="Arial" w:cs="Arial"/>
        </w:rPr>
        <w:t xml:space="preserve"> strong self-awareness can </w:t>
      </w:r>
      <w:proofErr w:type="gramStart"/>
      <w:r w:rsidRPr="00861346">
        <w:rPr>
          <w:rFonts w:ascii="Arial" w:hAnsi="Arial" w:cs="Arial"/>
        </w:rPr>
        <w:t>identify</w:t>
      </w:r>
      <w:proofErr w:type="gramEnd"/>
      <w:r w:rsidRPr="00861346">
        <w:rPr>
          <w:rFonts w:ascii="Arial" w:hAnsi="Arial" w:cs="Arial"/>
        </w:rPr>
        <w:t xml:space="preserve"> their strengths, weaknesses, and emotional triggers. Tools such as the Johari Window and SWOT analysis can support self-awareness by helping individuals reflect on their behaviours and </w:t>
      </w:r>
      <w:proofErr w:type="gramStart"/>
      <w:r w:rsidRPr="00861346">
        <w:rPr>
          <w:rFonts w:ascii="Arial" w:hAnsi="Arial" w:cs="Arial"/>
        </w:rPr>
        <w:t>identify</w:t>
      </w:r>
      <w:proofErr w:type="gramEnd"/>
      <w:r w:rsidRPr="00861346">
        <w:rPr>
          <w:rFonts w:ascii="Arial" w:hAnsi="Arial" w:cs="Arial"/>
        </w:rPr>
        <w:t xml:space="preserve"> areas for personal development. The Johari Window encourages feedback from colleagues, which allows individuals to recognise how their behaviour affects others. Similarly, SWOT analysis (strengths, weaknesses, opportunities, and threats) enables employees to evaluate their capabilities and </w:t>
      </w:r>
      <w:proofErr w:type="gramStart"/>
      <w:r w:rsidRPr="00861346">
        <w:rPr>
          <w:rFonts w:ascii="Arial" w:hAnsi="Arial" w:cs="Arial"/>
        </w:rPr>
        <w:t>identify</w:t>
      </w:r>
      <w:proofErr w:type="gramEnd"/>
      <w:r w:rsidRPr="00861346">
        <w:rPr>
          <w:rFonts w:ascii="Arial" w:hAnsi="Arial" w:cs="Arial"/>
        </w:rPr>
        <w:t xml:space="preserve"> opportunities for improvement.</w:t>
      </w:r>
    </w:p>
    <w:p w14:paraId="66F8BC90" w14:textId="77777777" w:rsidR="00555F2A" w:rsidRPr="00555F2A" w:rsidRDefault="00555F2A" w:rsidP="00806D5E">
      <w:pPr>
        <w:spacing w:line="360" w:lineRule="auto"/>
        <w:jc w:val="both"/>
        <w:rPr>
          <w:rFonts w:ascii="Arial" w:hAnsi="Arial" w:cs="Arial"/>
        </w:rPr>
      </w:pPr>
    </w:p>
    <w:p w14:paraId="08634EC4" w14:textId="77777777" w:rsidR="00555F2A" w:rsidRPr="00672665" w:rsidRDefault="00555F2A" w:rsidP="00672665">
      <w:pPr>
        <w:pStyle w:val="ListParagraph"/>
        <w:numPr>
          <w:ilvl w:val="0"/>
          <w:numId w:val="133"/>
        </w:numPr>
        <w:spacing w:line="360" w:lineRule="auto"/>
        <w:jc w:val="both"/>
        <w:rPr>
          <w:rFonts w:ascii="Arial" w:hAnsi="Arial" w:cs="Arial"/>
        </w:rPr>
      </w:pPr>
      <w:r w:rsidRPr="00672665">
        <w:rPr>
          <w:rFonts w:ascii="Arial" w:hAnsi="Arial" w:cs="Arial"/>
          <w:b/>
          <w:bCs/>
        </w:rPr>
        <w:t>Self-regulation</w:t>
      </w:r>
      <w:r w:rsidRPr="00672665">
        <w:rPr>
          <w:rFonts w:ascii="Arial" w:hAnsi="Arial" w:cs="Arial"/>
        </w:rPr>
        <w:t xml:space="preserve"> involves controlling emotional reactions and </w:t>
      </w:r>
      <w:proofErr w:type="gramStart"/>
      <w:r w:rsidRPr="00672665">
        <w:rPr>
          <w:rFonts w:ascii="Arial" w:hAnsi="Arial" w:cs="Arial"/>
        </w:rPr>
        <w:t>maintaining</w:t>
      </w:r>
      <w:proofErr w:type="gramEnd"/>
      <w:r w:rsidRPr="00672665">
        <w:rPr>
          <w:rFonts w:ascii="Arial" w:hAnsi="Arial" w:cs="Arial"/>
        </w:rPr>
        <w:t xml:space="preserve"> professionalism in challenging situations. Employees with strong self-regulation can manage stress, avoid impulsive decisions, and remain calm during conflicts. In workplace environments, this competency helps employees respond constructively to criticism or pressure rather than reacting negatively. For example, when faced with tight deadlines or organisational change, emotionally intelligent employees can remain composed and focus on solutions rather than frustration.</w:t>
      </w:r>
    </w:p>
    <w:p w14:paraId="572D8BBB" w14:textId="77777777" w:rsidR="00555F2A" w:rsidRPr="00555F2A" w:rsidRDefault="00555F2A" w:rsidP="00806D5E">
      <w:pPr>
        <w:spacing w:line="360" w:lineRule="auto"/>
        <w:jc w:val="both"/>
        <w:rPr>
          <w:rFonts w:ascii="Arial" w:hAnsi="Arial" w:cs="Arial"/>
        </w:rPr>
      </w:pPr>
    </w:p>
    <w:p w14:paraId="64D16262" w14:textId="1E150A97" w:rsidR="00555F2A" w:rsidRPr="00672665" w:rsidRDefault="00555F2A" w:rsidP="00672665">
      <w:pPr>
        <w:pStyle w:val="ListParagraph"/>
        <w:numPr>
          <w:ilvl w:val="0"/>
          <w:numId w:val="133"/>
        </w:numPr>
        <w:spacing w:line="360" w:lineRule="auto"/>
        <w:jc w:val="both"/>
        <w:rPr>
          <w:rFonts w:ascii="Arial" w:hAnsi="Arial" w:cs="Arial"/>
        </w:rPr>
      </w:pPr>
      <w:r w:rsidRPr="00672665">
        <w:rPr>
          <w:rFonts w:ascii="Arial" w:hAnsi="Arial" w:cs="Arial"/>
          <w:b/>
          <w:bCs/>
        </w:rPr>
        <w:t>Motivation</w:t>
      </w:r>
      <w:r w:rsidRPr="00672665">
        <w:rPr>
          <w:rFonts w:ascii="Arial" w:hAnsi="Arial" w:cs="Arial"/>
        </w:rPr>
        <w:t xml:space="preserve"> is </w:t>
      </w:r>
      <w:r w:rsidR="003B63D0">
        <w:rPr>
          <w:rFonts w:ascii="Arial" w:hAnsi="Arial" w:cs="Arial"/>
        </w:rPr>
        <w:t>also an</w:t>
      </w:r>
      <w:r w:rsidRPr="00672665">
        <w:rPr>
          <w:rFonts w:ascii="Arial" w:hAnsi="Arial" w:cs="Arial"/>
        </w:rPr>
        <w:t xml:space="preserve"> aspect of </w:t>
      </w:r>
      <w:r w:rsidR="003B63D0">
        <w:rPr>
          <w:rFonts w:ascii="Arial" w:hAnsi="Arial" w:cs="Arial"/>
        </w:rPr>
        <w:t>EI</w:t>
      </w:r>
      <w:r w:rsidRPr="00672665">
        <w:rPr>
          <w:rFonts w:ascii="Arial" w:hAnsi="Arial" w:cs="Arial"/>
        </w:rPr>
        <w:t xml:space="preserve">. Individuals with high intrinsic motivation are driven by personal achievement and commitment to organisational goals rather than external rewards alone. In professional environments, motivated employees often </w:t>
      </w:r>
      <w:proofErr w:type="gramStart"/>
      <w:r w:rsidRPr="00672665">
        <w:rPr>
          <w:rFonts w:ascii="Arial" w:hAnsi="Arial" w:cs="Arial"/>
        </w:rPr>
        <w:t>demonstrate</w:t>
      </w:r>
      <w:proofErr w:type="gramEnd"/>
      <w:r w:rsidRPr="00672665">
        <w:rPr>
          <w:rFonts w:ascii="Arial" w:hAnsi="Arial" w:cs="Arial"/>
        </w:rPr>
        <w:t xml:space="preserve"> persistence, enthusiasm, and dedication to improving performance. Leaders who </w:t>
      </w:r>
      <w:proofErr w:type="gramStart"/>
      <w:r w:rsidRPr="00672665">
        <w:rPr>
          <w:rFonts w:ascii="Arial" w:hAnsi="Arial" w:cs="Arial"/>
        </w:rPr>
        <w:t>possess</w:t>
      </w:r>
      <w:proofErr w:type="gramEnd"/>
      <w:r w:rsidRPr="00672665">
        <w:rPr>
          <w:rFonts w:ascii="Arial" w:hAnsi="Arial" w:cs="Arial"/>
        </w:rPr>
        <w:t xml:space="preserve"> strong emotional intelligence can also motivate others by recognising achievements and encouraging professional growth.</w:t>
      </w:r>
    </w:p>
    <w:p w14:paraId="51ACA188" w14:textId="77777777" w:rsidR="00555F2A" w:rsidRPr="00555F2A" w:rsidRDefault="00555F2A" w:rsidP="00806D5E">
      <w:pPr>
        <w:spacing w:line="360" w:lineRule="auto"/>
        <w:jc w:val="both"/>
        <w:rPr>
          <w:rFonts w:ascii="Arial" w:hAnsi="Arial" w:cs="Arial"/>
        </w:rPr>
      </w:pPr>
    </w:p>
    <w:p w14:paraId="4FB837BF" w14:textId="2201D326" w:rsidR="00555F2A" w:rsidRPr="00672665" w:rsidRDefault="00555F2A" w:rsidP="00672665">
      <w:pPr>
        <w:pStyle w:val="ListParagraph"/>
        <w:numPr>
          <w:ilvl w:val="0"/>
          <w:numId w:val="133"/>
        </w:numPr>
        <w:spacing w:line="360" w:lineRule="auto"/>
        <w:jc w:val="both"/>
        <w:rPr>
          <w:rFonts w:ascii="Arial" w:hAnsi="Arial" w:cs="Arial"/>
        </w:rPr>
      </w:pPr>
      <w:r w:rsidRPr="00672665">
        <w:rPr>
          <w:rFonts w:ascii="Arial" w:hAnsi="Arial" w:cs="Arial"/>
          <w:b/>
          <w:bCs/>
        </w:rPr>
        <w:lastRenderedPageBreak/>
        <w:t>Social awareness</w:t>
      </w:r>
      <w:r w:rsidRPr="00672665">
        <w:rPr>
          <w:rFonts w:ascii="Arial" w:hAnsi="Arial" w:cs="Arial"/>
        </w:rPr>
        <w:t xml:space="preserve">, </w:t>
      </w:r>
      <w:r w:rsidR="003B63D0">
        <w:rPr>
          <w:rFonts w:ascii="Arial" w:hAnsi="Arial" w:cs="Arial"/>
        </w:rPr>
        <w:t>is also</w:t>
      </w:r>
      <w:r w:rsidRPr="00672665">
        <w:rPr>
          <w:rFonts w:ascii="Arial" w:hAnsi="Arial" w:cs="Arial"/>
        </w:rPr>
        <w:t xml:space="preserve"> described as empathy, </w:t>
      </w:r>
      <w:r w:rsidR="003B63D0">
        <w:rPr>
          <w:rFonts w:ascii="Arial" w:hAnsi="Arial" w:cs="Arial"/>
        </w:rPr>
        <w:t>and is the</w:t>
      </w:r>
      <w:r w:rsidRPr="00672665">
        <w:rPr>
          <w:rFonts w:ascii="Arial" w:hAnsi="Arial" w:cs="Arial"/>
        </w:rPr>
        <w:t xml:space="preserve"> ability to understand the emotions and perspectives of others. Empathy allows </w:t>
      </w:r>
      <w:r w:rsidR="003B63D0">
        <w:rPr>
          <w:rFonts w:ascii="Arial" w:hAnsi="Arial" w:cs="Arial"/>
        </w:rPr>
        <w:t>people</w:t>
      </w:r>
      <w:r w:rsidRPr="00672665">
        <w:rPr>
          <w:rFonts w:ascii="Arial" w:hAnsi="Arial" w:cs="Arial"/>
        </w:rPr>
        <w:t xml:space="preserve"> to </w:t>
      </w:r>
      <w:r w:rsidR="003B63D0" w:rsidRPr="00672665">
        <w:rPr>
          <w:rFonts w:ascii="Arial" w:hAnsi="Arial" w:cs="Arial"/>
        </w:rPr>
        <w:t>recognise</w:t>
      </w:r>
      <w:r w:rsidR="003B63D0">
        <w:rPr>
          <w:rFonts w:ascii="Arial" w:hAnsi="Arial" w:cs="Arial"/>
        </w:rPr>
        <w:t xml:space="preserve"> other</w:t>
      </w:r>
      <w:r w:rsidRPr="00672665">
        <w:rPr>
          <w:rFonts w:ascii="Arial" w:hAnsi="Arial" w:cs="Arial"/>
        </w:rPr>
        <w:t xml:space="preserve"> feelings and respond a</w:t>
      </w:r>
      <w:r w:rsidR="003B63D0">
        <w:rPr>
          <w:rFonts w:ascii="Arial" w:hAnsi="Arial" w:cs="Arial"/>
        </w:rPr>
        <w:t>ccordingly</w:t>
      </w:r>
      <w:r w:rsidRPr="00672665">
        <w:rPr>
          <w:rFonts w:ascii="Arial" w:hAnsi="Arial" w:cs="Arial"/>
        </w:rPr>
        <w:t xml:space="preserve">. In </w:t>
      </w:r>
      <w:proofErr w:type="gramStart"/>
      <w:r w:rsidR="003B63D0">
        <w:rPr>
          <w:rFonts w:ascii="Arial" w:hAnsi="Arial" w:cs="Arial"/>
        </w:rPr>
        <w:t>some</w:t>
      </w:r>
      <w:proofErr w:type="gramEnd"/>
      <w:r w:rsidR="003B63D0">
        <w:rPr>
          <w:rFonts w:ascii="Arial" w:hAnsi="Arial" w:cs="Arial"/>
        </w:rPr>
        <w:t xml:space="preserve"> </w:t>
      </w:r>
      <w:r w:rsidRPr="00672665">
        <w:rPr>
          <w:rFonts w:ascii="Arial" w:hAnsi="Arial" w:cs="Arial"/>
        </w:rPr>
        <w:t xml:space="preserve">workplaces, this ability is essential for building trust and supporting collaboration. Managers who </w:t>
      </w:r>
      <w:proofErr w:type="gramStart"/>
      <w:r w:rsidRPr="00672665">
        <w:rPr>
          <w:rFonts w:ascii="Arial" w:hAnsi="Arial" w:cs="Arial"/>
        </w:rPr>
        <w:t>demonstrate</w:t>
      </w:r>
      <w:proofErr w:type="gramEnd"/>
      <w:r w:rsidRPr="00672665">
        <w:rPr>
          <w:rFonts w:ascii="Arial" w:hAnsi="Arial" w:cs="Arial"/>
        </w:rPr>
        <w:t xml:space="preserve"> empathy can better understand employee concerns, which contributes to higher job satisfaction and stronger organisational relationships.</w:t>
      </w:r>
    </w:p>
    <w:p w14:paraId="18DEC8B7" w14:textId="77777777" w:rsidR="00555F2A" w:rsidRPr="00555F2A" w:rsidRDefault="00555F2A" w:rsidP="00806D5E">
      <w:pPr>
        <w:spacing w:line="360" w:lineRule="auto"/>
        <w:jc w:val="both"/>
        <w:rPr>
          <w:rFonts w:ascii="Arial" w:hAnsi="Arial" w:cs="Arial"/>
        </w:rPr>
      </w:pPr>
    </w:p>
    <w:p w14:paraId="693F74AC" w14:textId="77777777" w:rsidR="00555F2A" w:rsidRPr="00672665" w:rsidRDefault="00555F2A" w:rsidP="00672665">
      <w:pPr>
        <w:pStyle w:val="ListParagraph"/>
        <w:numPr>
          <w:ilvl w:val="0"/>
          <w:numId w:val="133"/>
        </w:numPr>
        <w:spacing w:line="360" w:lineRule="auto"/>
        <w:jc w:val="both"/>
        <w:rPr>
          <w:rFonts w:ascii="Arial" w:hAnsi="Arial" w:cs="Arial"/>
        </w:rPr>
      </w:pPr>
      <w:r w:rsidRPr="00672665">
        <w:rPr>
          <w:rFonts w:ascii="Arial" w:hAnsi="Arial" w:cs="Arial"/>
        </w:rPr>
        <w:t xml:space="preserve">Finally, </w:t>
      </w:r>
      <w:r w:rsidRPr="00672665">
        <w:rPr>
          <w:rFonts w:ascii="Arial" w:hAnsi="Arial" w:cs="Arial"/>
          <w:b/>
          <w:bCs/>
        </w:rPr>
        <w:t>relationship management</w:t>
      </w:r>
      <w:r w:rsidRPr="00672665">
        <w:rPr>
          <w:rFonts w:ascii="Arial" w:hAnsi="Arial" w:cs="Arial"/>
        </w:rPr>
        <w:t xml:space="preserve"> involves the ability to build and </w:t>
      </w:r>
      <w:proofErr w:type="gramStart"/>
      <w:r w:rsidRPr="00672665">
        <w:rPr>
          <w:rFonts w:ascii="Arial" w:hAnsi="Arial" w:cs="Arial"/>
        </w:rPr>
        <w:t>maintain</w:t>
      </w:r>
      <w:proofErr w:type="gramEnd"/>
      <w:r w:rsidRPr="00672665">
        <w:rPr>
          <w:rFonts w:ascii="Arial" w:hAnsi="Arial" w:cs="Arial"/>
        </w:rPr>
        <w:t xml:space="preserve"> positive interactions with others. This competency includes communication, conflict resolution, teamwork, and leadership skills. Employees with strong relationship management skills can influence others positively, encourage collaboration, and manage workplace disagreements effectively. Leaders who excel in this area often create supportive environments where employees feel valued and motivated to perform.</w:t>
      </w:r>
    </w:p>
    <w:p w14:paraId="26E348D0" w14:textId="77777777" w:rsidR="00555F2A" w:rsidRPr="00555F2A" w:rsidRDefault="00555F2A" w:rsidP="00806D5E">
      <w:pPr>
        <w:spacing w:line="360" w:lineRule="auto"/>
        <w:jc w:val="both"/>
        <w:rPr>
          <w:rFonts w:ascii="Arial" w:hAnsi="Arial" w:cs="Arial"/>
        </w:rPr>
      </w:pPr>
    </w:p>
    <w:p w14:paraId="426BE5F7" w14:textId="77777777" w:rsidR="00555F2A" w:rsidRPr="00555F2A" w:rsidRDefault="00555F2A" w:rsidP="00806D5E">
      <w:pPr>
        <w:spacing w:line="360" w:lineRule="auto"/>
        <w:jc w:val="both"/>
        <w:rPr>
          <w:rFonts w:ascii="Arial" w:hAnsi="Arial" w:cs="Arial"/>
        </w:rPr>
      </w:pPr>
      <w:r w:rsidRPr="00555F2A">
        <w:rPr>
          <w:rFonts w:ascii="Arial" w:hAnsi="Arial" w:cs="Arial"/>
        </w:rPr>
        <w:t xml:space="preserve">Overall, Goleman’s model highlights the importance of emotional awareness and </w:t>
      </w:r>
      <w:proofErr w:type="gramStart"/>
      <w:r w:rsidRPr="00555F2A">
        <w:rPr>
          <w:rFonts w:ascii="Arial" w:hAnsi="Arial" w:cs="Arial"/>
        </w:rPr>
        <w:t>interpersonal skills</w:t>
      </w:r>
      <w:proofErr w:type="gramEnd"/>
      <w:r w:rsidRPr="00555F2A">
        <w:rPr>
          <w:rFonts w:ascii="Arial" w:hAnsi="Arial" w:cs="Arial"/>
        </w:rPr>
        <w:t xml:space="preserve"> in professional environments. By developing these competencies, employees can enhance teamwork, improve communication, and contribute to organisational success.</w:t>
      </w:r>
    </w:p>
    <w:p w14:paraId="2AEBBDCA" w14:textId="77777777" w:rsidR="00F72743" w:rsidRPr="00FD195B" w:rsidRDefault="00F72743" w:rsidP="00F72743">
      <w:pPr>
        <w:rPr>
          <w:rFonts w:ascii="Arial" w:hAnsi="Arial" w:cs="Arial"/>
        </w:rPr>
      </w:pPr>
    </w:p>
    <w:p w14:paraId="30DCB438" w14:textId="77777777" w:rsidR="00F72743" w:rsidRPr="00FD195B" w:rsidRDefault="00F72743" w:rsidP="00F72743">
      <w:pPr>
        <w:rPr>
          <w:rFonts w:ascii="Arial" w:hAnsi="Arial" w:cs="Arial"/>
        </w:rPr>
      </w:pPr>
    </w:p>
    <w:p w14:paraId="1DFA86E9" w14:textId="77777777" w:rsidR="00F72743" w:rsidRPr="00FD195B" w:rsidRDefault="00F72743" w:rsidP="00F72743">
      <w:pPr>
        <w:rPr>
          <w:rFonts w:ascii="Arial" w:hAnsi="Arial" w:cs="Arial"/>
        </w:rPr>
      </w:pPr>
    </w:p>
    <w:p w14:paraId="2F1665D2" w14:textId="7902B56F" w:rsidR="00F72743" w:rsidRPr="005C1849" w:rsidRDefault="00FD195B" w:rsidP="005C1849">
      <w:pPr>
        <w:pStyle w:val="ListParagraph"/>
        <w:numPr>
          <w:ilvl w:val="0"/>
          <w:numId w:val="78"/>
        </w:numPr>
        <w:rPr>
          <w:rFonts w:ascii="Arial" w:hAnsi="Arial" w:cs="Arial"/>
          <w:b/>
          <w:bCs/>
          <w:u w:val="single"/>
        </w:rPr>
      </w:pPr>
      <w:r w:rsidRPr="005C1849">
        <w:rPr>
          <w:rFonts w:ascii="Arial" w:hAnsi="Arial" w:cs="Arial"/>
          <w:b/>
          <w:bCs/>
          <w:u w:val="single"/>
        </w:rPr>
        <w:t>Comparison of Emotional Intelligence Models</w:t>
      </w:r>
    </w:p>
    <w:p w14:paraId="094D0694" w14:textId="77777777" w:rsidR="00F72743" w:rsidRPr="00FD195B" w:rsidRDefault="00F72743" w:rsidP="00F72743">
      <w:pPr>
        <w:rPr>
          <w:rFonts w:ascii="Arial" w:hAnsi="Arial" w:cs="Arial"/>
        </w:rPr>
      </w:pPr>
    </w:p>
    <w:p w14:paraId="285E5AE9" w14:textId="77777777" w:rsidR="00425EAB" w:rsidRDefault="00425EAB" w:rsidP="00806D5E">
      <w:pPr>
        <w:spacing w:line="360" w:lineRule="auto"/>
        <w:jc w:val="both"/>
        <w:rPr>
          <w:rFonts w:ascii="Arial" w:hAnsi="Arial" w:cs="Arial"/>
        </w:rPr>
      </w:pPr>
    </w:p>
    <w:p w14:paraId="284C6EB0" w14:textId="730F2DD6" w:rsidR="00FD195B" w:rsidRPr="00FD195B" w:rsidRDefault="00FD195B" w:rsidP="00806D5E">
      <w:pPr>
        <w:spacing w:line="360" w:lineRule="auto"/>
        <w:jc w:val="both"/>
        <w:rPr>
          <w:rFonts w:ascii="Arial" w:hAnsi="Arial" w:cs="Arial"/>
        </w:rPr>
      </w:pPr>
      <w:r w:rsidRPr="00FD195B">
        <w:rPr>
          <w:rFonts w:ascii="Arial" w:hAnsi="Arial" w:cs="Arial"/>
        </w:rPr>
        <w:t xml:space="preserve">While Goleman’s model focuses on behavioural competencies, other emotional intelligence frameworks offer alternative perspectives on how emotions influence human behaviour and decision-making. Two prominent models are the </w:t>
      </w:r>
      <w:r w:rsidRPr="00FD195B">
        <w:rPr>
          <w:rFonts w:ascii="Arial" w:hAnsi="Arial" w:cs="Arial"/>
          <w:b/>
          <w:bCs/>
        </w:rPr>
        <w:t>Mayer–Salovey Ability Model</w:t>
      </w:r>
      <w:r w:rsidRPr="00FD195B">
        <w:rPr>
          <w:rFonts w:ascii="Arial" w:hAnsi="Arial" w:cs="Arial"/>
        </w:rPr>
        <w:t xml:space="preserve"> and the </w:t>
      </w:r>
      <w:r w:rsidRPr="00FD195B">
        <w:rPr>
          <w:rFonts w:ascii="Arial" w:hAnsi="Arial" w:cs="Arial"/>
          <w:b/>
          <w:bCs/>
        </w:rPr>
        <w:t>Bar-On Emotional-Social Intelligence Model</w:t>
      </w:r>
      <w:r w:rsidRPr="00FD195B">
        <w:rPr>
          <w:rFonts w:ascii="Arial" w:hAnsi="Arial" w:cs="Arial"/>
        </w:rPr>
        <w:t>.</w:t>
      </w:r>
    </w:p>
    <w:p w14:paraId="34898B69" w14:textId="77777777" w:rsidR="00FD195B" w:rsidRPr="00FD195B" w:rsidRDefault="00FD195B" w:rsidP="00806D5E">
      <w:pPr>
        <w:spacing w:line="360" w:lineRule="auto"/>
        <w:jc w:val="both"/>
        <w:rPr>
          <w:rFonts w:ascii="Arial" w:hAnsi="Arial" w:cs="Arial"/>
        </w:rPr>
      </w:pPr>
    </w:p>
    <w:p w14:paraId="173F1A6D" w14:textId="36765DD4" w:rsidR="00FD195B" w:rsidRPr="00FD195B" w:rsidRDefault="00FD195B" w:rsidP="00806D5E">
      <w:pPr>
        <w:spacing w:line="360" w:lineRule="auto"/>
        <w:jc w:val="both"/>
        <w:rPr>
          <w:rFonts w:ascii="Arial" w:hAnsi="Arial" w:cs="Arial"/>
        </w:rPr>
      </w:pPr>
      <w:r w:rsidRPr="00FD195B">
        <w:rPr>
          <w:rFonts w:ascii="Arial" w:hAnsi="Arial" w:cs="Arial"/>
        </w:rPr>
        <w:t xml:space="preserve">The </w:t>
      </w:r>
      <w:r w:rsidRPr="00FD195B">
        <w:rPr>
          <w:rFonts w:ascii="Arial" w:hAnsi="Arial" w:cs="Arial"/>
          <w:b/>
          <w:bCs/>
        </w:rPr>
        <w:t xml:space="preserve">Mayer–Salovey </w:t>
      </w:r>
      <w:r w:rsidR="00861346">
        <w:rPr>
          <w:rFonts w:ascii="Arial" w:hAnsi="Arial" w:cs="Arial"/>
          <w:b/>
          <w:bCs/>
        </w:rPr>
        <w:t>M</w:t>
      </w:r>
      <w:r w:rsidRPr="00FD195B">
        <w:rPr>
          <w:rFonts w:ascii="Arial" w:hAnsi="Arial" w:cs="Arial"/>
          <w:b/>
          <w:bCs/>
        </w:rPr>
        <w:t>odel</w:t>
      </w:r>
      <w:r w:rsidRPr="00FD195B">
        <w:rPr>
          <w:rFonts w:ascii="Arial" w:hAnsi="Arial" w:cs="Arial"/>
        </w:rPr>
        <w:t xml:space="preserve"> </w:t>
      </w:r>
      <w:r w:rsidR="003B63D0">
        <w:rPr>
          <w:rFonts w:ascii="Arial" w:hAnsi="Arial" w:cs="Arial"/>
        </w:rPr>
        <w:t>is</w:t>
      </w:r>
      <w:r w:rsidRPr="00FD195B">
        <w:rPr>
          <w:rFonts w:ascii="Arial" w:hAnsi="Arial" w:cs="Arial"/>
        </w:rPr>
        <w:t xml:space="preserve"> emotional intelligence as a set of cognitive </w:t>
      </w:r>
      <w:r w:rsidR="003B63D0">
        <w:rPr>
          <w:rFonts w:ascii="Arial" w:hAnsi="Arial" w:cs="Arial"/>
        </w:rPr>
        <w:t>qualities</w:t>
      </w:r>
      <w:r w:rsidRPr="00FD195B">
        <w:rPr>
          <w:rFonts w:ascii="Arial" w:hAnsi="Arial" w:cs="Arial"/>
        </w:rPr>
        <w:t xml:space="preserve"> related to processing</w:t>
      </w:r>
      <w:r w:rsidR="003B63D0">
        <w:rPr>
          <w:rFonts w:ascii="Arial" w:hAnsi="Arial" w:cs="Arial"/>
        </w:rPr>
        <w:t xml:space="preserve"> emotions and </w:t>
      </w:r>
      <w:r w:rsidRPr="00FD195B">
        <w:rPr>
          <w:rFonts w:ascii="Arial" w:hAnsi="Arial" w:cs="Arial"/>
        </w:rPr>
        <w:t xml:space="preserve">consists of four main branches: perceiving emotions, using emotions to </w:t>
      </w:r>
      <w:proofErr w:type="gramStart"/>
      <w:r w:rsidRPr="00FD195B">
        <w:rPr>
          <w:rFonts w:ascii="Arial" w:hAnsi="Arial" w:cs="Arial"/>
        </w:rPr>
        <w:t>facilitate</w:t>
      </w:r>
      <w:proofErr w:type="gramEnd"/>
      <w:r w:rsidRPr="00FD195B">
        <w:rPr>
          <w:rFonts w:ascii="Arial" w:hAnsi="Arial" w:cs="Arial"/>
        </w:rPr>
        <w:t xml:space="preserve"> thinking, understanding emotions, and managing emotions. According to this framework, emotional intelligence functions similarly to other forms of intelligence, such as logical reasoning or problem-solving. For example, employees who can accurately interpret facial expressions or tone of voice </w:t>
      </w:r>
      <w:proofErr w:type="gramStart"/>
      <w:r w:rsidRPr="00FD195B">
        <w:rPr>
          <w:rFonts w:ascii="Arial" w:hAnsi="Arial" w:cs="Arial"/>
        </w:rPr>
        <w:t>demonstrate</w:t>
      </w:r>
      <w:proofErr w:type="gramEnd"/>
      <w:r w:rsidRPr="00FD195B">
        <w:rPr>
          <w:rFonts w:ascii="Arial" w:hAnsi="Arial" w:cs="Arial"/>
        </w:rPr>
        <w:t xml:space="preserve"> the ability to perceive emotions. This awareness allows them to respond appropriately in social interactions and professional discussions.</w:t>
      </w:r>
    </w:p>
    <w:p w14:paraId="301C9E14" w14:textId="77777777" w:rsidR="00FD195B" w:rsidRPr="00FD195B" w:rsidRDefault="00FD195B" w:rsidP="00806D5E">
      <w:pPr>
        <w:spacing w:line="360" w:lineRule="auto"/>
        <w:jc w:val="both"/>
        <w:rPr>
          <w:rFonts w:ascii="Arial" w:hAnsi="Arial" w:cs="Arial"/>
        </w:rPr>
      </w:pPr>
    </w:p>
    <w:p w14:paraId="7E7408C6" w14:textId="77777777" w:rsidR="00861346" w:rsidRDefault="00FD195B" w:rsidP="00806D5E">
      <w:pPr>
        <w:spacing w:line="360" w:lineRule="auto"/>
        <w:jc w:val="both"/>
        <w:rPr>
          <w:rFonts w:ascii="Arial" w:hAnsi="Arial" w:cs="Arial"/>
        </w:rPr>
      </w:pPr>
      <w:r w:rsidRPr="00FD195B">
        <w:rPr>
          <w:rFonts w:ascii="Arial" w:hAnsi="Arial" w:cs="Arial"/>
        </w:rPr>
        <w:lastRenderedPageBreak/>
        <w:t xml:space="preserve">The ability to use emotions to </w:t>
      </w:r>
      <w:proofErr w:type="gramStart"/>
      <w:r w:rsidRPr="00FD195B">
        <w:rPr>
          <w:rFonts w:ascii="Arial" w:hAnsi="Arial" w:cs="Arial"/>
        </w:rPr>
        <w:t>facilitate</w:t>
      </w:r>
      <w:proofErr w:type="gramEnd"/>
      <w:r w:rsidRPr="00FD195B">
        <w:rPr>
          <w:rFonts w:ascii="Arial" w:hAnsi="Arial" w:cs="Arial"/>
        </w:rPr>
        <w:t xml:space="preserve"> thinking suggests that emotions can support decision-making processes. Employees may use emotional information to prioritise tasks or evaluate workplace situations more effectively. The third branch, understanding emotions, involves recognising how emotions evolve and interact. For instance, frustration may develop into anger if not addressed. Recognising these emotional patterns allows individuals to manage conflicts more effectively. </w:t>
      </w:r>
    </w:p>
    <w:p w14:paraId="3795EB46" w14:textId="77777777" w:rsidR="00861346" w:rsidRDefault="00861346" w:rsidP="00806D5E">
      <w:pPr>
        <w:spacing w:line="360" w:lineRule="auto"/>
        <w:jc w:val="both"/>
        <w:rPr>
          <w:rFonts w:ascii="Arial" w:hAnsi="Arial" w:cs="Arial"/>
        </w:rPr>
      </w:pPr>
    </w:p>
    <w:p w14:paraId="6AE57BD2" w14:textId="44818346" w:rsidR="00FD195B" w:rsidRDefault="00FD195B" w:rsidP="00806D5E">
      <w:pPr>
        <w:spacing w:line="360" w:lineRule="auto"/>
        <w:jc w:val="both"/>
        <w:rPr>
          <w:rFonts w:ascii="Arial" w:hAnsi="Arial" w:cs="Arial"/>
        </w:rPr>
      </w:pPr>
      <w:r w:rsidRPr="00FD195B">
        <w:rPr>
          <w:rFonts w:ascii="Arial" w:hAnsi="Arial" w:cs="Arial"/>
        </w:rPr>
        <w:t xml:space="preserve">Finally, </w:t>
      </w:r>
      <w:r w:rsidRPr="00FD195B">
        <w:rPr>
          <w:rFonts w:ascii="Arial" w:hAnsi="Arial" w:cs="Arial"/>
          <w:b/>
          <w:bCs/>
        </w:rPr>
        <w:t>managing emotions</w:t>
      </w:r>
      <w:r w:rsidRPr="00FD195B">
        <w:rPr>
          <w:rFonts w:ascii="Arial" w:hAnsi="Arial" w:cs="Arial"/>
        </w:rPr>
        <w:t xml:space="preserve"> involves regulating emotional responses in oneself and others to </w:t>
      </w:r>
      <w:proofErr w:type="gramStart"/>
      <w:r w:rsidRPr="00FD195B">
        <w:rPr>
          <w:rFonts w:ascii="Arial" w:hAnsi="Arial" w:cs="Arial"/>
        </w:rPr>
        <w:t>maintain</w:t>
      </w:r>
      <w:proofErr w:type="gramEnd"/>
      <w:r w:rsidRPr="00FD195B">
        <w:rPr>
          <w:rFonts w:ascii="Arial" w:hAnsi="Arial" w:cs="Arial"/>
        </w:rPr>
        <w:t xml:space="preserve"> productive relationships.</w:t>
      </w:r>
    </w:p>
    <w:p w14:paraId="0EF0066D" w14:textId="77777777" w:rsidR="00861346" w:rsidRPr="00FD195B" w:rsidRDefault="00861346" w:rsidP="00806D5E">
      <w:pPr>
        <w:spacing w:line="360" w:lineRule="auto"/>
        <w:jc w:val="both"/>
        <w:rPr>
          <w:rFonts w:ascii="Arial" w:hAnsi="Arial" w:cs="Arial"/>
        </w:rPr>
      </w:pPr>
    </w:p>
    <w:p w14:paraId="00CC1849" w14:textId="77777777" w:rsidR="00FD195B" w:rsidRPr="00FD195B" w:rsidRDefault="00FD195B" w:rsidP="00806D5E">
      <w:pPr>
        <w:spacing w:line="360" w:lineRule="auto"/>
        <w:jc w:val="both"/>
        <w:rPr>
          <w:rFonts w:ascii="Arial" w:hAnsi="Arial" w:cs="Arial"/>
        </w:rPr>
      </w:pPr>
      <w:r w:rsidRPr="00FD195B">
        <w:rPr>
          <w:rFonts w:ascii="Arial" w:hAnsi="Arial" w:cs="Arial"/>
        </w:rPr>
        <w:t>Compared with Goleman’s model, the Mayer–Salovey framework emphasises emotional intelligence as a measurable ability rather than a set of behavioural competencies. This approach provides a more scientific basis for assessing emotional intelligence but may be less practical for everyday workplace training.</w:t>
      </w:r>
    </w:p>
    <w:p w14:paraId="10DF3ABD" w14:textId="77777777" w:rsidR="00FD195B" w:rsidRPr="00FD195B" w:rsidRDefault="00FD195B" w:rsidP="00806D5E">
      <w:pPr>
        <w:spacing w:line="360" w:lineRule="auto"/>
        <w:jc w:val="both"/>
        <w:rPr>
          <w:rFonts w:ascii="Arial" w:hAnsi="Arial" w:cs="Arial"/>
        </w:rPr>
      </w:pPr>
    </w:p>
    <w:p w14:paraId="30CC58B3" w14:textId="77777777" w:rsidR="00FD195B" w:rsidRPr="00FD195B" w:rsidRDefault="00FD195B" w:rsidP="00806D5E">
      <w:pPr>
        <w:spacing w:line="360" w:lineRule="auto"/>
        <w:jc w:val="both"/>
        <w:rPr>
          <w:rFonts w:ascii="Arial" w:hAnsi="Arial" w:cs="Arial"/>
        </w:rPr>
      </w:pPr>
      <w:r w:rsidRPr="00FD195B">
        <w:rPr>
          <w:rFonts w:ascii="Arial" w:hAnsi="Arial" w:cs="Arial"/>
        </w:rPr>
        <w:t xml:space="preserve">Another influential framework is the </w:t>
      </w:r>
      <w:r w:rsidRPr="00FD195B">
        <w:rPr>
          <w:rFonts w:ascii="Arial" w:hAnsi="Arial" w:cs="Arial"/>
          <w:b/>
          <w:bCs/>
        </w:rPr>
        <w:t>Bar-On Emotional-Social Intelligence Model</w:t>
      </w:r>
      <w:r w:rsidRPr="00FD195B">
        <w:rPr>
          <w:rFonts w:ascii="Arial" w:hAnsi="Arial" w:cs="Arial"/>
        </w:rPr>
        <w:t xml:space="preserve">, which focuses on emotional and social competencies that influence psychological wellbeing and performance. This model includes elements such as stress tolerance, adaptability, </w:t>
      </w:r>
      <w:proofErr w:type="gramStart"/>
      <w:r w:rsidRPr="00FD195B">
        <w:rPr>
          <w:rFonts w:ascii="Arial" w:hAnsi="Arial" w:cs="Arial"/>
        </w:rPr>
        <w:t>interpersonal skills</w:t>
      </w:r>
      <w:proofErr w:type="gramEnd"/>
      <w:r w:rsidRPr="00FD195B">
        <w:rPr>
          <w:rFonts w:ascii="Arial" w:hAnsi="Arial" w:cs="Arial"/>
        </w:rPr>
        <w:t xml:space="preserve">, and general mood. According to Bar-On, emotional intelligence is </w:t>
      </w:r>
      <w:proofErr w:type="gramStart"/>
      <w:r w:rsidRPr="00FD195B">
        <w:rPr>
          <w:rFonts w:ascii="Arial" w:hAnsi="Arial" w:cs="Arial"/>
        </w:rPr>
        <w:t>closely linked</w:t>
      </w:r>
      <w:proofErr w:type="gramEnd"/>
      <w:r w:rsidRPr="00FD195B">
        <w:rPr>
          <w:rFonts w:ascii="Arial" w:hAnsi="Arial" w:cs="Arial"/>
        </w:rPr>
        <w:t xml:space="preserve"> to an individual’s ability to cope with environmental demands and pressures.</w:t>
      </w:r>
    </w:p>
    <w:p w14:paraId="00CE0875" w14:textId="77777777" w:rsidR="00FD195B" w:rsidRPr="00FD195B" w:rsidRDefault="00FD195B" w:rsidP="00806D5E">
      <w:pPr>
        <w:spacing w:line="360" w:lineRule="auto"/>
        <w:jc w:val="both"/>
        <w:rPr>
          <w:rFonts w:ascii="Arial" w:hAnsi="Arial" w:cs="Arial"/>
        </w:rPr>
      </w:pPr>
    </w:p>
    <w:p w14:paraId="2A739D00" w14:textId="029FC966" w:rsidR="00FD195B" w:rsidRPr="00FD195B" w:rsidRDefault="00FD195B" w:rsidP="00806D5E">
      <w:pPr>
        <w:spacing w:line="360" w:lineRule="auto"/>
        <w:jc w:val="both"/>
        <w:rPr>
          <w:rFonts w:ascii="Arial" w:hAnsi="Arial" w:cs="Arial"/>
        </w:rPr>
      </w:pPr>
      <w:r w:rsidRPr="00FD195B">
        <w:rPr>
          <w:rFonts w:ascii="Arial" w:hAnsi="Arial" w:cs="Arial"/>
        </w:rPr>
        <w:t xml:space="preserve">The Bar-On model highlights the importance of resilience and adaptability in workplace environments. Employees with strong stress tolerance can </w:t>
      </w:r>
      <w:proofErr w:type="gramStart"/>
      <w:r w:rsidRPr="00FD195B">
        <w:rPr>
          <w:rFonts w:ascii="Arial" w:hAnsi="Arial" w:cs="Arial"/>
        </w:rPr>
        <w:t>maintain</w:t>
      </w:r>
      <w:proofErr w:type="gramEnd"/>
      <w:r w:rsidRPr="00FD195B">
        <w:rPr>
          <w:rFonts w:ascii="Arial" w:hAnsi="Arial" w:cs="Arial"/>
        </w:rPr>
        <w:t xml:space="preserve"> performance during demanding situations, while adaptability allows individuals to adjust to organisational change or new responsibilities. </w:t>
      </w:r>
      <w:r w:rsidR="00907D1B" w:rsidRPr="00FD195B">
        <w:rPr>
          <w:rFonts w:ascii="Arial" w:hAnsi="Arial" w:cs="Arial"/>
        </w:rPr>
        <w:t>People skills</w:t>
      </w:r>
      <w:r w:rsidRPr="00FD195B">
        <w:rPr>
          <w:rFonts w:ascii="Arial" w:hAnsi="Arial" w:cs="Arial"/>
        </w:rPr>
        <w:t xml:space="preserve"> also play a significant role in this model, as effective communication and cooperation are essential for organisational success.</w:t>
      </w:r>
    </w:p>
    <w:p w14:paraId="28C71869" w14:textId="77777777" w:rsidR="00FD195B" w:rsidRPr="00FD195B" w:rsidRDefault="00FD195B" w:rsidP="00806D5E">
      <w:pPr>
        <w:spacing w:line="360" w:lineRule="auto"/>
        <w:jc w:val="both"/>
        <w:rPr>
          <w:rFonts w:ascii="Arial" w:hAnsi="Arial" w:cs="Arial"/>
        </w:rPr>
      </w:pPr>
    </w:p>
    <w:p w14:paraId="305AE367" w14:textId="77777777" w:rsidR="00FD195B" w:rsidRDefault="00FD195B" w:rsidP="00806D5E">
      <w:pPr>
        <w:spacing w:line="360" w:lineRule="auto"/>
        <w:jc w:val="both"/>
        <w:rPr>
          <w:rFonts w:ascii="Arial" w:hAnsi="Arial" w:cs="Arial"/>
        </w:rPr>
      </w:pPr>
      <w:r w:rsidRPr="00FD195B">
        <w:rPr>
          <w:rFonts w:ascii="Arial" w:hAnsi="Arial" w:cs="Arial"/>
        </w:rPr>
        <w:t>Despite their differences, all three models share a common focus on the importance of emotional awareness and regulation in human interactions. Goleman’s model is widely applied in leadership development and organisational training, while the Mayer–Salovey model provides a theoretical foundation for emotional intelligence research. The Bar-On framework, on the other hand, emphasises emotional wellbeing and resilience.</w:t>
      </w:r>
    </w:p>
    <w:p w14:paraId="0B91DC44" w14:textId="77777777" w:rsidR="00672665" w:rsidRPr="00FD195B" w:rsidRDefault="00672665" w:rsidP="00806D5E">
      <w:pPr>
        <w:spacing w:line="360" w:lineRule="auto"/>
        <w:jc w:val="both"/>
        <w:rPr>
          <w:rFonts w:ascii="Arial" w:hAnsi="Arial" w:cs="Arial"/>
        </w:rPr>
      </w:pPr>
    </w:p>
    <w:p w14:paraId="29D2B2CF" w14:textId="77777777" w:rsidR="00FD195B" w:rsidRDefault="00FD195B" w:rsidP="00806D5E">
      <w:pPr>
        <w:spacing w:line="360" w:lineRule="auto"/>
        <w:jc w:val="both"/>
        <w:rPr>
          <w:rFonts w:ascii="Arial" w:hAnsi="Arial" w:cs="Arial"/>
        </w:rPr>
      </w:pPr>
      <w:r w:rsidRPr="00FD195B">
        <w:rPr>
          <w:rFonts w:ascii="Arial" w:hAnsi="Arial" w:cs="Arial"/>
        </w:rPr>
        <w:t>Together, these models provide a comprehensive understanding of how emotional intelligence influences behaviour, relationships, and performance in workplace environments.</w:t>
      </w:r>
    </w:p>
    <w:p w14:paraId="43984A94" w14:textId="77777777" w:rsidR="00672665" w:rsidRDefault="00672665" w:rsidP="00806D5E">
      <w:pPr>
        <w:spacing w:line="360" w:lineRule="auto"/>
        <w:jc w:val="both"/>
        <w:rPr>
          <w:rFonts w:ascii="Arial" w:hAnsi="Arial" w:cs="Arial"/>
        </w:rPr>
      </w:pPr>
    </w:p>
    <w:p w14:paraId="3AAE3C2E" w14:textId="77777777" w:rsidR="00907D1B" w:rsidRDefault="00907D1B" w:rsidP="00806D5E">
      <w:pPr>
        <w:spacing w:line="360" w:lineRule="auto"/>
        <w:jc w:val="both"/>
        <w:rPr>
          <w:rFonts w:ascii="Arial" w:hAnsi="Arial" w:cs="Arial"/>
        </w:rPr>
      </w:pPr>
    </w:p>
    <w:p w14:paraId="59BD67D5" w14:textId="77777777" w:rsidR="00907D1B" w:rsidRDefault="00907D1B" w:rsidP="00806D5E">
      <w:pPr>
        <w:spacing w:line="360" w:lineRule="auto"/>
        <w:jc w:val="both"/>
        <w:rPr>
          <w:rFonts w:ascii="Arial" w:hAnsi="Arial" w:cs="Arial"/>
        </w:rPr>
      </w:pPr>
    </w:p>
    <w:p w14:paraId="4423BCD5" w14:textId="77777777" w:rsidR="00907D1B" w:rsidRPr="00FD195B" w:rsidRDefault="00907D1B" w:rsidP="00806D5E">
      <w:pPr>
        <w:spacing w:line="360" w:lineRule="auto"/>
        <w:jc w:val="both"/>
        <w:rPr>
          <w:rFonts w:ascii="Arial" w:hAnsi="Arial" w:cs="Arial"/>
        </w:rPr>
      </w:pPr>
    </w:p>
    <w:p w14:paraId="056941A7" w14:textId="193238B0" w:rsidR="00FD195B" w:rsidRPr="005C1849" w:rsidRDefault="00FD195B" w:rsidP="005C1849">
      <w:pPr>
        <w:pStyle w:val="ListParagraph"/>
        <w:numPr>
          <w:ilvl w:val="0"/>
          <w:numId w:val="78"/>
        </w:numPr>
        <w:spacing w:after="26" w:line="259" w:lineRule="auto"/>
        <w:jc w:val="both"/>
        <w:rPr>
          <w:rFonts w:ascii="Arial" w:hAnsi="Arial" w:cs="Arial"/>
          <w:b/>
          <w:bCs/>
          <w:u w:val="single"/>
        </w:rPr>
      </w:pPr>
      <w:r w:rsidRPr="005C1849">
        <w:rPr>
          <w:rFonts w:ascii="Arial" w:hAnsi="Arial" w:cs="Arial"/>
          <w:b/>
          <w:bCs/>
          <w:u w:val="single"/>
        </w:rPr>
        <w:t xml:space="preserve">Workplace Application and Examples </w:t>
      </w:r>
    </w:p>
    <w:p w14:paraId="176F6AC1" w14:textId="77777777" w:rsidR="00FD195B" w:rsidRPr="00FD195B" w:rsidRDefault="00FD195B" w:rsidP="00806D5E">
      <w:pPr>
        <w:spacing w:after="26" w:line="360" w:lineRule="auto"/>
        <w:jc w:val="both"/>
        <w:rPr>
          <w:rFonts w:ascii="Arial" w:hAnsi="Arial" w:cs="Arial"/>
        </w:rPr>
      </w:pPr>
    </w:p>
    <w:p w14:paraId="62DE8958" w14:textId="77777777" w:rsidR="00FD195B" w:rsidRDefault="00FD195B" w:rsidP="00806D5E">
      <w:pPr>
        <w:spacing w:after="26" w:line="360" w:lineRule="auto"/>
        <w:jc w:val="both"/>
        <w:rPr>
          <w:rFonts w:ascii="Arial" w:hAnsi="Arial" w:cs="Arial"/>
        </w:rPr>
      </w:pPr>
      <w:r w:rsidRPr="00FD195B">
        <w:rPr>
          <w:rFonts w:ascii="Arial" w:hAnsi="Arial" w:cs="Arial"/>
        </w:rPr>
        <w:t xml:space="preserve">Emotional intelligence plays a significant role in workplace practices such as </w:t>
      </w:r>
      <w:r w:rsidRPr="00FD195B">
        <w:rPr>
          <w:rFonts w:ascii="Arial" w:hAnsi="Arial" w:cs="Arial"/>
          <w:b/>
          <w:bCs/>
        </w:rPr>
        <w:t>performance management, leadership development, and personal development planning (PDPs)</w:t>
      </w:r>
      <w:r w:rsidRPr="00FD195B">
        <w:rPr>
          <w:rFonts w:ascii="Arial" w:hAnsi="Arial" w:cs="Arial"/>
        </w:rPr>
        <w:t xml:space="preserve">. Employees who </w:t>
      </w:r>
      <w:proofErr w:type="gramStart"/>
      <w:r w:rsidRPr="00FD195B">
        <w:rPr>
          <w:rFonts w:ascii="Arial" w:hAnsi="Arial" w:cs="Arial"/>
        </w:rPr>
        <w:t>demonstrate</w:t>
      </w:r>
      <w:proofErr w:type="gramEnd"/>
      <w:r w:rsidRPr="00FD195B">
        <w:rPr>
          <w:rFonts w:ascii="Arial" w:hAnsi="Arial" w:cs="Arial"/>
        </w:rPr>
        <w:t xml:space="preserve"> strong emotional intelligence are more capable of managing workplace challenges, building relationships, and achieving organisational </w:t>
      </w:r>
      <w:proofErr w:type="gramStart"/>
      <w:r w:rsidRPr="00FD195B">
        <w:rPr>
          <w:rFonts w:ascii="Arial" w:hAnsi="Arial" w:cs="Arial"/>
        </w:rPr>
        <w:t>objectives</w:t>
      </w:r>
      <w:proofErr w:type="gramEnd"/>
      <w:r w:rsidRPr="00FD195B">
        <w:rPr>
          <w:rFonts w:ascii="Arial" w:hAnsi="Arial" w:cs="Arial"/>
        </w:rPr>
        <w:t>.</w:t>
      </w:r>
    </w:p>
    <w:p w14:paraId="5554FAE5" w14:textId="77777777" w:rsidR="00270377" w:rsidRPr="00FD195B" w:rsidRDefault="00270377" w:rsidP="00806D5E">
      <w:pPr>
        <w:spacing w:after="26" w:line="360" w:lineRule="auto"/>
        <w:jc w:val="both"/>
        <w:rPr>
          <w:rFonts w:ascii="Arial" w:hAnsi="Arial" w:cs="Arial"/>
        </w:rPr>
      </w:pPr>
    </w:p>
    <w:p w14:paraId="0E47EDC2" w14:textId="72044913" w:rsidR="00FD195B" w:rsidRPr="00FD195B" w:rsidRDefault="00FD195B" w:rsidP="00806D5E">
      <w:pPr>
        <w:spacing w:after="26" w:line="360" w:lineRule="auto"/>
        <w:jc w:val="both"/>
        <w:rPr>
          <w:rFonts w:ascii="Arial" w:hAnsi="Arial" w:cs="Arial"/>
        </w:rPr>
      </w:pPr>
      <w:r w:rsidRPr="00FD195B">
        <w:rPr>
          <w:rFonts w:ascii="Arial" w:hAnsi="Arial" w:cs="Arial"/>
        </w:rPr>
        <w:t xml:space="preserve">In </w:t>
      </w:r>
      <w:r w:rsidRPr="00FD195B">
        <w:rPr>
          <w:rFonts w:ascii="Arial" w:hAnsi="Arial" w:cs="Arial"/>
          <w:b/>
          <w:bCs/>
        </w:rPr>
        <w:t>performance management systems</w:t>
      </w:r>
      <w:r w:rsidRPr="00FD195B">
        <w:rPr>
          <w:rFonts w:ascii="Arial" w:hAnsi="Arial" w:cs="Arial"/>
        </w:rPr>
        <w:t xml:space="preserve">, emotional intelligence can improve communication between managers and employees. Managers who </w:t>
      </w:r>
      <w:proofErr w:type="gramStart"/>
      <w:r w:rsidRPr="00FD195B">
        <w:rPr>
          <w:rFonts w:ascii="Arial" w:hAnsi="Arial" w:cs="Arial"/>
        </w:rPr>
        <w:t>demonstrate</w:t>
      </w:r>
      <w:proofErr w:type="gramEnd"/>
      <w:r w:rsidRPr="00FD195B">
        <w:rPr>
          <w:rFonts w:ascii="Arial" w:hAnsi="Arial" w:cs="Arial"/>
        </w:rPr>
        <w:t xml:space="preserve"> empathy and strong relationship management skills can provide constructive feedback without creating defensiveness or conflict. Employees with high emotional intelligence are also more receptive to feedback because they </w:t>
      </w:r>
      <w:r w:rsidR="00672665" w:rsidRPr="00FD195B">
        <w:rPr>
          <w:rFonts w:ascii="Arial" w:hAnsi="Arial" w:cs="Arial"/>
        </w:rPr>
        <w:t>can</w:t>
      </w:r>
      <w:r w:rsidRPr="00FD195B">
        <w:rPr>
          <w:rFonts w:ascii="Arial" w:hAnsi="Arial" w:cs="Arial"/>
        </w:rPr>
        <w:t xml:space="preserve"> regulate emotional reactions and focus on improving performance.</w:t>
      </w:r>
    </w:p>
    <w:p w14:paraId="77808CC5" w14:textId="77777777" w:rsidR="00FD195B" w:rsidRPr="00FD195B" w:rsidRDefault="00FD195B" w:rsidP="00806D5E">
      <w:pPr>
        <w:spacing w:after="26" w:line="360" w:lineRule="auto"/>
        <w:jc w:val="both"/>
        <w:rPr>
          <w:rFonts w:ascii="Arial" w:hAnsi="Arial" w:cs="Arial"/>
        </w:rPr>
      </w:pPr>
    </w:p>
    <w:p w14:paraId="7878D775" w14:textId="6725F626" w:rsidR="00FD195B" w:rsidRPr="00FD195B" w:rsidRDefault="00BA3C7F" w:rsidP="00806D5E">
      <w:pPr>
        <w:spacing w:after="26" w:line="360" w:lineRule="auto"/>
        <w:jc w:val="both"/>
        <w:rPr>
          <w:rFonts w:ascii="Arial" w:hAnsi="Arial" w:cs="Arial"/>
        </w:rPr>
      </w:pPr>
      <w:r w:rsidRPr="00BA3C7F">
        <w:rPr>
          <w:rFonts w:ascii="Arial" w:hAnsi="Arial" w:cs="Arial"/>
        </w:rPr>
        <w:t xml:space="preserve">Personal Development Plans (PDPs) also </w:t>
      </w:r>
      <w:proofErr w:type="gramStart"/>
      <w:r w:rsidRPr="00BA3C7F">
        <w:rPr>
          <w:rFonts w:ascii="Arial" w:hAnsi="Arial" w:cs="Arial"/>
        </w:rPr>
        <w:t>benefit</w:t>
      </w:r>
      <w:proofErr w:type="gramEnd"/>
      <w:r w:rsidRPr="00BA3C7F">
        <w:rPr>
          <w:rFonts w:ascii="Arial" w:hAnsi="Arial" w:cs="Arial"/>
        </w:rPr>
        <w:t xml:space="preserve"> from the application of emotional intelligence</w:t>
      </w:r>
      <w:r w:rsidR="00270377" w:rsidRPr="00BA3C7F">
        <w:rPr>
          <w:rFonts w:ascii="Arial" w:hAnsi="Arial" w:cs="Arial"/>
        </w:rPr>
        <w:t>.</w:t>
      </w:r>
      <w:r w:rsidR="00270377">
        <w:rPr>
          <w:rFonts w:ascii="Arial" w:hAnsi="Arial" w:cs="Arial"/>
        </w:rPr>
        <w:t xml:space="preserve"> </w:t>
      </w:r>
      <w:r w:rsidR="00FD195B" w:rsidRPr="00FD195B">
        <w:rPr>
          <w:rFonts w:ascii="Arial" w:hAnsi="Arial" w:cs="Arial"/>
        </w:rPr>
        <w:t xml:space="preserve">PDPs encourage employees to evaluate their performance, </w:t>
      </w:r>
      <w:proofErr w:type="gramStart"/>
      <w:r w:rsidR="00FD195B" w:rsidRPr="00FD195B">
        <w:rPr>
          <w:rFonts w:ascii="Arial" w:hAnsi="Arial" w:cs="Arial"/>
        </w:rPr>
        <w:t>identify</w:t>
      </w:r>
      <w:proofErr w:type="gramEnd"/>
      <w:r w:rsidR="00FD195B" w:rsidRPr="00FD195B">
        <w:rPr>
          <w:rFonts w:ascii="Arial" w:hAnsi="Arial" w:cs="Arial"/>
        </w:rPr>
        <w:t xml:space="preserve"> development needs, and set professional goals. Employees who </w:t>
      </w:r>
      <w:proofErr w:type="gramStart"/>
      <w:r w:rsidR="00FD195B" w:rsidRPr="00FD195B">
        <w:rPr>
          <w:rFonts w:ascii="Arial" w:hAnsi="Arial" w:cs="Arial"/>
        </w:rPr>
        <w:t>demonstrate</w:t>
      </w:r>
      <w:proofErr w:type="gramEnd"/>
      <w:r w:rsidR="00FD195B" w:rsidRPr="00FD195B">
        <w:rPr>
          <w:rFonts w:ascii="Arial" w:hAnsi="Arial" w:cs="Arial"/>
        </w:rPr>
        <w:t xml:space="preserve"> self-awareness can accurately assess their strengths and weaknesses, allowing them to create realistic development plans. For example, an employee who recognises difficulty managing workplace stress may include stress management training or mindfulness practices in their PDP.</w:t>
      </w:r>
    </w:p>
    <w:p w14:paraId="754BFAD9" w14:textId="77777777" w:rsidR="00FD195B" w:rsidRPr="00FD195B" w:rsidRDefault="00FD195B" w:rsidP="00806D5E">
      <w:pPr>
        <w:spacing w:after="26" w:line="360" w:lineRule="auto"/>
        <w:jc w:val="both"/>
        <w:rPr>
          <w:rFonts w:ascii="Arial" w:hAnsi="Arial" w:cs="Arial"/>
        </w:rPr>
      </w:pPr>
    </w:p>
    <w:p w14:paraId="4EEE953F" w14:textId="77777777" w:rsidR="00FD195B" w:rsidRPr="00270377" w:rsidRDefault="00FD195B" w:rsidP="00806D5E">
      <w:pPr>
        <w:spacing w:after="26" w:line="360" w:lineRule="auto"/>
        <w:jc w:val="both"/>
        <w:rPr>
          <w:rFonts w:ascii="Arial" w:hAnsi="Arial" w:cs="Arial"/>
        </w:rPr>
      </w:pPr>
      <w:r w:rsidRPr="00FD195B">
        <w:rPr>
          <w:rFonts w:ascii="Arial" w:hAnsi="Arial" w:cs="Arial"/>
        </w:rPr>
        <w:t xml:space="preserve">Another application of emotional intelligence is </w:t>
      </w:r>
      <w:proofErr w:type="gramStart"/>
      <w:r w:rsidRPr="00FD195B">
        <w:rPr>
          <w:rFonts w:ascii="Arial" w:hAnsi="Arial" w:cs="Arial"/>
        </w:rPr>
        <w:t>monitoring</w:t>
      </w:r>
      <w:proofErr w:type="gramEnd"/>
      <w:r w:rsidRPr="00FD195B">
        <w:rPr>
          <w:rFonts w:ascii="Arial" w:hAnsi="Arial" w:cs="Arial"/>
        </w:rPr>
        <w:t xml:space="preserve"> progress and adapting behaviours. Employees who regularly reflect on their actions and performance are more likely to recognise when behavioural adjustments are </w:t>
      </w:r>
      <w:proofErr w:type="gramStart"/>
      <w:r w:rsidRPr="00FD195B">
        <w:rPr>
          <w:rFonts w:ascii="Arial" w:hAnsi="Arial" w:cs="Arial"/>
        </w:rPr>
        <w:t>required</w:t>
      </w:r>
      <w:proofErr w:type="gramEnd"/>
      <w:r w:rsidRPr="00FD195B">
        <w:rPr>
          <w:rFonts w:ascii="Arial" w:hAnsi="Arial" w:cs="Arial"/>
        </w:rPr>
        <w:t>. This process supports continuous improvement and encourages accountability. For example, if a team member recognises that their communication style causes misunderstandings, they can adapt their approach to become clearer and more supportive.</w:t>
      </w:r>
    </w:p>
    <w:p w14:paraId="739A19E9" w14:textId="77777777" w:rsidR="00FD195B" w:rsidRPr="00FD195B" w:rsidRDefault="00FD195B" w:rsidP="00806D5E">
      <w:pPr>
        <w:spacing w:after="26" w:line="360" w:lineRule="auto"/>
        <w:jc w:val="both"/>
        <w:rPr>
          <w:rFonts w:ascii="Arial" w:hAnsi="Arial" w:cs="Arial"/>
        </w:rPr>
      </w:pPr>
    </w:p>
    <w:p w14:paraId="31E06189" w14:textId="77777777" w:rsidR="00FD195B" w:rsidRPr="00270377" w:rsidRDefault="00FD195B" w:rsidP="00806D5E">
      <w:pPr>
        <w:spacing w:after="26" w:line="360" w:lineRule="auto"/>
        <w:jc w:val="both"/>
        <w:rPr>
          <w:rFonts w:ascii="Arial" w:hAnsi="Arial" w:cs="Arial"/>
        </w:rPr>
      </w:pPr>
      <w:r w:rsidRPr="00FD195B">
        <w:rPr>
          <w:rFonts w:ascii="Arial" w:hAnsi="Arial" w:cs="Arial"/>
        </w:rPr>
        <w:t xml:space="preserve">Emotional intelligence also supports goal achievement and collaboration. Teams composed of emotionally intelligent individuals are more likely to communicate effectively, resolve conflicts constructively, and support shared </w:t>
      </w:r>
      <w:proofErr w:type="gramStart"/>
      <w:r w:rsidRPr="00FD195B">
        <w:rPr>
          <w:rFonts w:ascii="Arial" w:hAnsi="Arial" w:cs="Arial"/>
        </w:rPr>
        <w:t>objectives</w:t>
      </w:r>
      <w:proofErr w:type="gramEnd"/>
      <w:r w:rsidRPr="00FD195B">
        <w:rPr>
          <w:rFonts w:ascii="Arial" w:hAnsi="Arial" w:cs="Arial"/>
        </w:rPr>
        <w:t xml:space="preserve">. Leaders who </w:t>
      </w:r>
      <w:proofErr w:type="gramStart"/>
      <w:r w:rsidRPr="00FD195B">
        <w:rPr>
          <w:rFonts w:ascii="Arial" w:hAnsi="Arial" w:cs="Arial"/>
        </w:rPr>
        <w:t>demonstrate</w:t>
      </w:r>
      <w:proofErr w:type="gramEnd"/>
      <w:r w:rsidRPr="00FD195B">
        <w:rPr>
          <w:rFonts w:ascii="Arial" w:hAnsi="Arial" w:cs="Arial"/>
        </w:rPr>
        <w:t xml:space="preserve"> empathy and motivation can encourage employees to remain committed to organisational goals even during challenging situations.</w:t>
      </w:r>
    </w:p>
    <w:p w14:paraId="47C3F994" w14:textId="77777777" w:rsidR="00FD195B" w:rsidRPr="00FD195B" w:rsidRDefault="00FD195B" w:rsidP="00806D5E">
      <w:pPr>
        <w:spacing w:after="26" w:line="360" w:lineRule="auto"/>
        <w:jc w:val="both"/>
        <w:rPr>
          <w:rFonts w:ascii="Arial" w:hAnsi="Arial" w:cs="Arial"/>
        </w:rPr>
      </w:pPr>
    </w:p>
    <w:p w14:paraId="080AA1D6" w14:textId="77777777" w:rsidR="00FD195B" w:rsidRPr="00270377" w:rsidRDefault="00FD195B" w:rsidP="00806D5E">
      <w:pPr>
        <w:spacing w:after="26" w:line="360" w:lineRule="auto"/>
        <w:jc w:val="both"/>
        <w:rPr>
          <w:rFonts w:ascii="Arial" w:hAnsi="Arial" w:cs="Arial"/>
        </w:rPr>
      </w:pPr>
      <w:r w:rsidRPr="00FD195B">
        <w:rPr>
          <w:rFonts w:ascii="Arial" w:hAnsi="Arial" w:cs="Arial"/>
        </w:rPr>
        <w:lastRenderedPageBreak/>
        <w:t xml:space="preserve">Furthermore, emotional intelligence contributes to mindfulness and workplace wellbeing. Employees who practise mindfulness are more aware of their emotional responses and are less likely to react impulsively to stressful situations. This awareness allows individuals to </w:t>
      </w:r>
      <w:proofErr w:type="gramStart"/>
      <w:r w:rsidRPr="00FD195B">
        <w:rPr>
          <w:rFonts w:ascii="Arial" w:hAnsi="Arial" w:cs="Arial"/>
        </w:rPr>
        <w:t>maintain</w:t>
      </w:r>
      <w:proofErr w:type="gramEnd"/>
      <w:r w:rsidRPr="00FD195B">
        <w:rPr>
          <w:rFonts w:ascii="Arial" w:hAnsi="Arial" w:cs="Arial"/>
        </w:rPr>
        <w:t xml:space="preserve"> focus and professionalism while interacting with colleagues or clients.</w:t>
      </w:r>
    </w:p>
    <w:p w14:paraId="0EA7187B" w14:textId="77777777" w:rsidR="00672665" w:rsidRPr="00FD195B" w:rsidRDefault="00672665" w:rsidP="00806D5E">
      <w:pPr>
        <w:spacing w:after="26" w:line="360" w:lineRule="auto"/>
        <w:jc w:val="both"/>
        <w:rPr>
          <w:rFonts w:ascii="Arial" w:hAnsi="Arial" w:cs="Arial"/>
        </w:rPr>
      </w:pPr>
    </w:p>
    <w:p w14:paraId="66759A0F" w14:textId="4A8BD079" w:rsidR="00FD195B" w:rsidRPr="00FD195B" w:rsidRDefault="00FD195B" w:rsidP="00907D1B">
      <w:pPr>
        <w:spacing w:after="26" w:line="360" w:lineRule="auto"/>
        <w:jc w:val="both"/>
        <w:rPr>
          <w:rFonts w:ascii="Arial" w:hAnsi="Arial" w:cs="Arial"/>
        </w:rPr>
      </w:pPr>
      <w:r w:rsidRPr="00FD195B">
        <w:rPr>
          <w:rFonts w:ascii="Arial" w:hAnsi="Arial" w:cs="Arial"/>
        </w:rPr>
        <w:t xml:space="preserve">In summary, emotional intelligence enhances workplace effectiveness by supporting performance management, personal development, and collaborative teamwork. Employees who continuously reflect on their behaviour, </w:t>
      </w:r>
      <w:proofErr w:type="gramStart"/>
      <w:r w:rsidRPr="00FD195B">
        <w:rPr>
          <w:rFonts w:ascii="Arial" w:hAnsi="Arial" w:cs="Arial"/>
        </w:rPr>
        <w:t>monitor</w:t>
      </w:r>
      <w:proofErr w:type="gramEnd"/>
      <w:r w:rsidRPr="00FD195B">
        <w:rPr>
          <w:rFonts w:ascii="Arial" w:hAnsi="Arial" w:cs="Arial"/>
        </w:rPr>
        <w:t xml:space="preserve"> progress, and adapt their actions </w:t>
      </w:r>
      <w:proofErr w:type="gramStart"/>
      <w:r w:rsidRPr="00FD195B">
        <w:rPr>
          <w:rFonts w:ascii="Arial" w:hAnsi="Arial" w:cs="Arial"/>
        </w:rPr>
        <w:t>demonstrate</w:t>
      </w:r>
      <w:proofErr w:type="gramEnd"/>
      <w:r w:rsidRPr="00FD195B">
        <w:rPr>
          <w:rFonts w:ascii="Arial" w:hAnsi="Arial" w:cs="Arial"/>
        </w:rPr>
        <w:t xml:space="preserve"> stronger emotional intelligence and are more likely to achieve professional success.</w:t>
      </w:r>
    </w:p>
    <w:p w14:paraId="5937DD35" w14:textId="77777777" w:rsidR="00FD195B" w:rsidRPr="00FD195B" w:rsidRDefault="00FD195B" w:rsidP="00FD195B">
      <w:pPr>
        <w:spacing w:after="26" w:line="259" w:lineRule="auto"/>
        <w:jc w:val="both"/>
        <w:rPr>
          <w:rFonts w:ascii="Arial" w:hAnsi="Arial" w:cs="Arial"/>
        </w:rPr>
      </w:pPr>
    </w:p>
    <w:p w14:paraId="67097CA5" w14:textId="77528D73" w:rsidR="00F72743" w:rsidRPr="00E433B4" w:rsidRDefault="00FD195B" w:rsidP="00E433B4">
      <w:pPr>
        <w:pStyle w:val="ListParagraph"/>
        <w:numPr>
          <w:ilvl w:val="0"/>
          <w:numId w:val="78"/>
        </w:numPr>
        <w:spacing w:after="26" w:line="259" w:lineRule="auto"/>
        <w:jc w:val="both"/>
        <w:rPr>
          <w:rFonts w:ascii="Arial" w:hAnsi="Arial" w:cs="Arial"/>
          <w:b/>
          <w:bCs/>
          <w:color w:val="000000" w:themeColor="text1"/>
          <w:u w:val="single"/>
        </w:rPr>
      </w:pPr>
      <w:r w:rsidRPr="00E433B4">
        <w:rPr>
          <w:rFonts w:ascii="Arial" w:hAnsi="Arial" w:cs="Arial"/>
          <w:b/>
          <w:bCs/>
          <w:u w:val="single"/>
        </w:rPr>
        <w:t>G</w:t>
      </w:r>
      <w:r w:rsidR="00555F2A" w:rsidRPr="00E433B4">
        <w:rPr>
          <w:rFonts w:ascii="Arial" w:hAnsi="Arial" w:cs="Arial"/>
          <w:b/>
          <w:bCs/>
          <w:u w:val="single"/>
        </w:rPr>
        <w:t>enerational Differences in Recruitment</w:t>
      </w:r>
      <w:r w:rsidR="00F72743" w:rsidRPr="00E433B4">
        <w:rPr>
          <w:rFonts w:ascii="Arial" w:hAnsi="Arial" w:cs="Arial"/>
          <w:b/>
          <w:bCs/>
          <w:u w:val="single"/>
        </w:rPr>
        <w:t>.</w:t>
      </w:r>
    </w:p>
    <w:p w14:paraId="0AD4DBBF" w14:textId="77777777" w:rsidR="00916A20" w:rsidRPr="00916A20" w:rsidRDefault="00916A20" w:rsidP="00916A20">
      <w:pPr>
        <w:spacing w:after="26" w:line="259" w:lineRule="auto"/>
        <w:jc w:val="both"/>
        <w:rPr>
          <w:rFonts w:ascii="Arial" w:hAnsi="Arial" w:cs="Arial"/>
          <w:b/>
          <w:bCs/>
          <w:color w:val="000000" w:themeColor="text1"/>
          <w:u w:val="single"/>
        </w:rPr>
      </w:pPr>
    </w:p>
    <w:p w14:paraId="2B964116" w14:textId="77777777" w:rsidR="00916A20" w:rsidRDefault="00916A20" w:rsidP="00806D5E">
      <w:pPr>
        <w:pStyle w:val="NormalWeb"/>
        <w:spacing w:line="360" w:lineRule="auto"/>
        <w:jc w:val="both"/>
        <w:rPr>
          <w:rFonts w:ascii="Arial" w:hAnsi="Arial" w:cs="Arial"/>
          <w:sz w:val="22"/>
          <w:szCs w:val="22"/>
        </w:rPr>
      </w:pPr>
      <w:r w:rsidRPr="00916A20">
        <w:rPr>
          <w:rFonts w:ascii="Arial" w:hAnsi="Arial" w:cs="Arial"/>
          <w:sz w:val="22"/>
          <w:szCs w:val="22"/>
        </w:rPr>
        <w:t xml:space="preserve">Generational groups </w:t>
      </w:r>
      <w:proofErr w:type="gramStart"/>
      <w:r w:rsidRPr="00916A20">
        <w:rPr>
          <w:rFonts w:ascii="Arial" w:hAnsi="Arial" w:cs="Arial"/>
          <w:sz w:val="22"/>
          <w:szCs w:val="22"/>
        </w:rPr>
        <w:t>represent</w:t>
      </w:r>
      <w:proofErr w:type="gramEnd"/>
      <w:r w:rsidRPr="00916A20">
        <w:rPr>
          <w:rFonts w:ascii="Arial" w:hAnsi="Arial" w:cs="Arial"/>
          <w:sz w:val="22"/>
          <w:szCs w:val="22"/>
        </w:rPr>
        <w:t xml:space="preserve"> individuals born within similar time periods who share comparable social, economic, and technological experiences. In contemporary workplaces, the most prominent generational groups include Generation X, Generation Y (Millennials), and Generation Z.</w:t>
      </w:r>
    </w:p>
    <w:tbl>
      <w:tblPr>
        <w:tblpPr w:leftFromText="180" w:rightFromText="180" w:vertAnchor="text" w:horzAnchor="page" w:tblpXSpec="center" w:tblpY="265"/>
        <w:tblOverlap w:val="never"/>
        <w:tblW w:w="938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4"/>
        <w:gridCol w:w="1819"/>
        <w:gridCol w:w="2886"/>
        <w:gridCol w:w="2852"/>
      </w:tblGrid>
      <w:tr w:rsidR="00916A20" w:rsidRPr="00425EAB" w14:paraId="2D657D41" w14:textId="77777777" w:rsidTr="00425EAB">
        <w:trPr>
          <w:trHeight w:val="526"/>
          <w:tblHeader/>
          <w:tblCellSpacing w:w="15" w:type="dxa"/>
        </w:trPr>
        <w:tc>
          <w:tcPr>
            <w:tcW w:w="1779" w:type="dxa"/>
            <w:vAlign w:val="center"/>
            <w:hideMark/>
          </w:tcPr>
          <w:p w14:paraId="31CA0D20" w14:textId="77777777" w:rsidR="00916A20" w:rsidRPr="00425EAB" w:rsidRDefault="00916A20" w:rsidP="00425EAB">
            <w:pPr>
              <w:rPr>
                <w:rFonts w:ascii="Arial" w:hAnsi="Arial" w:cs="Arial"/>
                <w:b/>
                <w:bCs/>
                <w:sz w:val="24"/>
                <w:szCs w:val="24"/>
              </w:rPr>
            </w:pPr>
            <w:r w:rsidRPr="00425EAB">
              <w:rPr>
                <w:rFonts w:ascii="Arial" w:hAnsi="Arial" w:cs="Arial"/>
                <w:b/>
                <w:bCs/>
                <w:sz w:val="24"/>
                <w:szCs w:val="24"/>
              </w:rPr>
              <w:t>Generation</w:t>
            </w:r>
          </w:p>
        </w:tc>
        <w:tc>
          <w:tcPr>
            <w:tcW w:w="1789" w:type="dxa"/>
            <w:vAlign w:val="center"/>
            <w:hideMark/>
          </w:tcPr>
          <w:p w14:paraId="2F664165" w14:textId="77777777" w:rsidR="00916A20" w:rsidRPr="00425EAB" w:rsidRDefault="00916A20" w:rsidP="00425EAB">
            <w:pPr>
              <w:rPr>
                <w:rFonts w:ascii="Arial" w:hAnsi="Arial" w:cs="Arial"/>
                <w:b/>
                <w:bCs/>
                <w:sz w:val="24"/>
                <w:szCs w:val="24"/>
              </w:rPr>
            </w:pPr>
            <w:r w:rsidRPr="00425EAB">
              <w:rPr>
                <w:rFonts w:ascii="Arial" w:hAnsi="Arial" w:cs="Arial"/>
                <w:b/>
                <w:bCs/>
                <w:sz w:val="24"/>
                <w:szCs w:val="24"/>
              </w:rPr>
              <w:t>Approx. Birth Years</w:t>
            </w:r>
          </w:p>
        </w:tc>
        <w:tc>
          <w:tcPr>
            <w:tcW w:w="2856" w:type="dxa"/>
            <w:vAlign w:val="center"/>
            <w:hideMark/>
          </w:tcPr>
          <w:p w14:paraId="00E77F16" w14:textId="77777777" w:rsidR="00916A20" w:rsidRPr="00425EAB" w:rsidRDefault="00916A20" w:rsidP="00425EAB">
            <w:pPr>
              <w:rPr>
                <w:rFonts w:ascii="Arial" w:hAnsi="Arial" w:cs="Arial"/>
                <w:b/>
                <w:bCs/>
                <w:sz w:val="24"/>
                <w:szCs w:val="24"/>
              </w:rPr>
            </w:pPr>
            <w:r w:rsidRPr="00425EAB">
              <w:rPr>
                <w:rFonts w:ascii="Arial" w:hAnsi="Arial" w:cs="Arial"/>
                <w:b/>
                <w:bCs/>
                <w:sz w:val="24"/>
                <w:szCs w:val="24"/>
              </w:rPr>
              <w:t>Core Characteristics</w:t>
            </w:r>
          </w:p>
        </w:tc>
        <w:tc>
          <w:tcPr>
            <w:tcW w:w="2807" w:type="dxa"/>
            <w:vAlign w:val="center"/>
            <w:hideMark/>
          </w:tcPr>
          <w:p w14:paraId="4C0315BB" w14:textId="77777777" w:rsidR="00916A20" w:rsidRPr="00425EAB" w:rsidRDefault="00916A20" w:rsidP="00425EAB">
            <w:pPr>
              <w:rPr>
                <w:rFonts w:ascii="Arial" w:hAnsi="Arial" w:cs="Arial"/>
                <w:b/>
                <w:bCs/>
                <w:sz w:val="24"/>
                <w:szCs w:val="24"/>
              </w:rPr>
            </w:pPr>
            <w:r w:rsidRPr="00425EAB">
              <w:rPr>
                <w:rFonts w:ascii="Arial" w:hAnsi="Arial" w:cs="Arial"/>
                <w:b/>
                <w:bCs/>
                <w:sz w:val="24"/>
                <w:szCs w:val="24"/>
              </w:rPr>
              <w:t>Workplace Values</w:t>
            </w:r>
          </w:p>
        </w:tc>
      </w:tr>
      <w:tr w:rsidR="00916A20" w:rsidRPr="00425EAB" w14:paraId="66D40329" w14:textId="77777777" w:rsidTr="00425EAB">
        <w:trPr>
          <w:trHeight w:val="776"/>
          <w:tblCellSpacing w:w="15" w:type="dxa"/>
        </w:trPr>
        <w:tc>
          <w:tcPr>
            <w:tcW w:w="1779" w:type="dxa"/>
            <w:vAlign w:val="center"/>
            <w:hideMark/>
          </w:tcPr>
          <w:p w14:paraId="2982EF25" w14:textId="77777777" w:rsidR="00916A20" w:rsidRPr="00425EAB" w:rsidRDefault="00916A20" w:rsidP="00425EAB">
            <w:pPr>
              <w:rPr>
                <w:rFonts w:ascii="Arial" w:hAnsi="Arial" w:cs="Arial"/>
                <w:sz w:val="24"/>
                <w:szCs w:val="24"/>
              </w:rPr>
            </w:pPr>
            <w:r w:rsidRPr="00425EAB">
              <w:rPr>
                <w:rFonts w:ascii="Arial" w:hAnsi="Arial" w:cs="Arial"/>
                <w:b/>
                <w:bCs/>
                <w:sz w:val="24"/>
                <w:szCs w:val="24"/>
              </w:rPr>
              <w:t>Generation X</w:t>
            </w:r>
          </w:p>
        </w:tc>
        <w:tc>
          <w:tcPr>
            <w:tcW w:w="1789" w:type="dxa"/>
            <w:vAlign w:val="center"/>
            <w:hideMark/>
          </w:tcPr>
          <w:p w14:paraId="1F1D31B0" w14:textId="77777777" w:rsidR="00916A20" w:rsidRPr="00425EAB" w:rsidRDefault="00916A20" w:rsidP="00425EAB">
            <w:pPr>
              <w:rPr>
                <w:rFonts w:ascii="Arial" w:hAnsi="Arial" w:cs="Arial"/>
                <w:sz w:val="24"/>
                <w:szCs w:val="24"/>
              </w:rPr>
            </w:pPr>
            <w:r w:rsidRPr="00425EAB">
              <w:rPr>
                <w:rFonts w:ascii="Arial" w:hAnsi="Arial" w:cs="Arial"/>
                <w:sz w:val="24"/>
                <w:szCs w:val="24"/>
              </w:rPr>
              <w:t>1965–1980</w:t>
            </w:r>
          </w:p>
        </w:tc>
        <w:tc>
          <w:tcPr>
            <w:tcW w:w="2856" w:type="dxa"/>
            <w:vAlign w:val="center"/>
            <w:hideMark/>
          </w:tcPr>
          <w:p w14:paraId="3E07FF36" w14:textId="77777777" w:rsidR="00916A20" w:rsidRPr="00425EAB" w:rsidRDefault="00916A20" w:rsidP="00425EAB">
            <w:pPr>
              <w:rPr>
                <w:rFonts w:ascii="Arial" w:hAnsi="Arial" w:cs="Arial"/>
                <w:sz w:val="24"/>
                <w:szCs w:val="24"/>
              </w:rPr>
            </w:pPr>
            <w:r w:rsidRPr="00425EAB">
              <w:rPr>
                <w:rFonts w:ascii="Arial" w:hAnsi="Arial" w:cs="Arial"/>
                <w:sz w:val="24"/>
                <w:szCs w:val="24"/>
              </w:rPr>
              <w:t>Independent, adaptable, self-reliant, value work–life balance</w:t>
            </w:r>
          </w:p>
        </w:tc>
        <w:tc>
          <w:tcPr>
            <w:tcW w:w="2807" w:type="dxa"/>
            <w:vAlign w:val="center"/>
            <w:hideMark/>
          </w:tcPr>
          <w:p w14:paraId="53D67F07" w14:textId="77777777" w:rsidR="00916A20" w:rsidRPr="00425EAB" w:rsidRDefault="00916A20" w:rsidP="00425EAB">
            <w:pPr>
              <w:rPr>
                <w:rFonts w:ascii="Arial" w:hAnsi="Arial" w:cs="Arial"/>
                <w:sz w:val="24"/>
                <w:szCs w:val="24"/>
              </w:rPr>
            </w:pPr>
            <w:r w:rsidRPr="00425EAB">
              <w:rPr>
                <w:rFonts w:ascii="Arial" w:hAnsi="Arial" w:cs="Arial"/>
                <w:sz w:val="24"/>
                <w:szCs w:val="24"/>
              </w:rPr>
              <w:t>Prefer autonomy, pragmatic communication</w:t>
            </w:r>
          </w:p>
        </w:tc>
      </w:tr>
      <w:tr w:rsidR="00916A20" w:rsidRPr="00425EAB" w14:paraId="6C8DBF47" w14:textId="77777777" w:rsidTr="00425EAB">
        <w:trPr>
          <w:trHeight w:val="776"/>
          <w:tblCellSpacing w:w="15" w:type="dxa"/>
        </w:trPr>
        <w:tc>
          <w:tcPr>
            <w:tcW w:w="1779" w:type="dxa"/>
            <w:vAlign w:val="center"/>
            <w:hideMark/>
          </w:tcPr>
          <w:p w14:paraId="6E8A3101" w14:textId="77777777" w:rsidR="00916A20" w:rsidRPr="00425EAB" w:rsidRDefault="00916A20" w:rsidP="00425EAB">
            <w:pPr>
              <w:rPr>
                <w:rFonts w:ascii="Arial" w:hAnsi="Arial" w:cs="Arial"/>
                <w:sz w:val="24"/>
                <w:szCs w:val="24"/>
              </w:rPr>
            </w:pPr>
            <w:r w:rsidRPr="00425EAB">
              <w:rPr>
                <w:rFonts w:ascii="Arial" w:hAnsi="Arial" w:cs="Arial"/>
                <w:b/>
                <w:bCs/>
                <w:sz w:val="24"/>
                <w:szCs w:val="24"/>
              </w:rPr>
              <w:t>Generation Y (Millennials)</w:t>
            </w:r>
          </w:p>
        </w:tc>
        <w:tc>
          <w:tcPr>
            <w:tcW w:w="1789" w:type="dxa"/>
            <w:vAlign w:val="center"/>
            <w:hideMark/>
          </w:tcPr>
          <w:p w14:paraId="4686EFE5" w14:textId="77777777" w:rsidR="00916A20" w:rsidRPr="00425EAB" w:rsidRDefault="00916A20" w:rsidP="00425EAB">
            <w:pPr>
              <w:rPr>
                <w:rFonts w:ascii="Arial" w:hAnsi="Arial" w:cs="Arial"/>
                <w:sz w:val="24"/>
                <w:szCs w:val="24"/>
              </w:rPr>
            </w:pPr>
            <w:r w:rsidRPr="00425EAB">
              <w:rPr>
                <w:rFonts w:ascii="Arial" w:hAnsi="Arial" w:cs="Arial"/>
                <w:sz w:val="24"/>
                <w:szCs w:val="24"/>
              </w:rPr>
              <w:t>1981–1996</w:t>
            </w:r>
          </w:p>
        </w:tc>
        <w:tc>
          <w:tcPr>
            <w:tcW w:w="2856" w:type="dxa"/>
            <w:vAlign w:val="center"/>
            <w:hideMark/>
          </w:tcPr>
          <w:p w14:paraId="41ADF9D6" w14:textId="77777777" w:rsidR="00916A20" w:rsidRPr="00425EAB" w:rsidRDefault="00916A20" w:rsidP="00425EAB">
            <w:pPr>
              <w:rPr>
                <w:rFonts w:ascii="Arial" w:hAnsi="Arial" w:cs="Arial"/>
                <w:sz w:val="24"/>
                <w:szCs w:val="24"/>
              </w:rPr>
            </w:pPr>
            <w:r w:rsidRPr="00425EAB">
              <w:rPr>
                <w:rFonts w:ascii="Arial" w:hAnsi="Arial" w:cs="Arial"/>
                <w:sz w:val="24"/>
                <w:szCs w:val="24"/>
              </w:rPr>
              <w:t>Tech-savvy, collaborative, value purpose and feedback</w:t>
            </w:r>
          </w:p>
        </w:tc>
        <w:tc>
          <w:tcPr>
            <w:tcW w:w="2807" w:type="dxa"/>
            <w:vAlign w:val="center"/>
            <w:hideMark/>
          </w:tcPr>
          <w:p w14:paraId="4A5651D2" w14:textId="77777777" w:rsidR="00916A20" w:rsidRPr="00425EAB" w:rsidRDefault="00916A20" w:rsidP="00425EAB">
            <w:pPr>
              <w:rPr>
                <w:rFonts w:ascii="Arial" w:hAnsi="Arial" w:cs="Arial"/>
                <w:sz w:val="24"/>
                <w:szCs w:val="24"/>
              </w:rPr>
            </w:pPr>
            <w:r w:rsidRPr="00425EAB">
              <w:rPr>
                <w:rFonts w:ascii="Arial" w:hAnsi="Arial" w:cs="Arial"/>
                <w:sz w:val="24"/>
                <w:szCs w:val="24"/>
              </w:rPr>
              <w:t>Seek teamwork, development, and recognition</w:t>
            </w:r>
          </w:p>
        </w:tc>
      </w:tr>
      <w:tr w:rsidR="00916A20" w:rsidRPr="00425EAB" w14:paraId="4F2CA85E" w14:textId="77777777" w:rsidTr="00425EAB">
        <w:trPr>
          <w:trHeight w:val="1021"/>
          <w:tblCellSpacing w:w="15" w:type="dxa"/>
        </w:trPr>
        <w:tc>
          <w:tcPr>
            <w:tcW w:w="1779" w:type="dxa"/>
            <w:vAlign w:val="center"/>
            <w:hideMark/>
          </w:tcPr>
          <w:p w14:paraId="14EFE668" w14:textId="77777777" w:rsidR="00916A20" w:rsidRPr="00425EAB" w:rsidRDefault="00916A20" w:rsidP="00425EAB">
            <w:pPr>
              <w:rPr>
                <w:rFonts w:ascii="Arial" w:hAnsi="Arial" w:cs="Arial"/>
                <w:sz w:val="24"/>
                <w:szCs w:val="24"/>
              </w:rPr>
            </w:pPr>
            <w:r w:rsidRPr="00425EAB">
              <w:rPr>
                <w:rFonts w:ascii="Arial" w:hAnsi="Arial" w:cs="Arial"/>
                <w:b/>
                <w:bCs/>
                <w:sz w:val="24"/>
                <w:szCs w:val="24"/>
              </w:rPr>
              <w:t>Generation Z</w:t>
            </w:r>
          </w:p>
        </w:tc>
        <w:tc>
          <w:tcPr>
            <w:tcW w:w="1789" w:type="dxa"/>
            <w:vAlign w:val="center"/>
            <w:hideMark/>
          </w:tcPr>
          <w:p w14:paraId="5266CE91" w14:textId="77777777" w:rsidR="00916A20" w:rsidRPr="00425EAB" w:rsidRDefault="00916A20" w:rsidP="00425EAB">
            <w:pPr>
              <w:rPr>
                <w:rFonts w:ascii="Arial" w:hAnsi="Arial" w:cs="Arial"/>
                <w:sz w:val="24"/>
                <w:szCs w:val="24"/>
              </w:rPr>
            </w:pPr>
            <w:r w:rsidRPr="00425EAB">
              <w:rPr>
                <w:rFonts w:ascii="Arial" w:hAnsi="Arial" w:cs="Arial"/>
                <w:sz w:val="24"/>
                <w:szCs w:val="24"/>
              </w:rPr>
              <w:t>1997–2012</w:t>
            </w:r>
          </w:p>
        </w:tc>
        <w:tc>
          <w:tcPr>
            <w:tcW w:w="2856" w:type="dxa"/>
            <w:vAlign w:val="center"/>
            <w:hideMark/>
          </w:tcPr>
          <w:p w14:paraId="4D0F5FA6" w14:textId="77777777" w:rsidR="00916A20" w:rsidRPr="00425EAB" w:rsidRDefault="00916A20" w:rsidP="00425EAB">
            <w:pPr>
              <w:rPr>
                <w:rFonts w:ascii="Arial" w:hAnsi="Arial" w:cs="Arial"/>
                <w:sz w:val="24"/>
                <w:szCs w:val="24"/>
              </w:rPr>
            </w:pPr>
            <w:r w:rsidRPr="00425EAB">
              <w:rPr>
                <w:rFonts w:ascii="Arial" w:hAnsi="Arial" w:cs="Arial"/>
                <w:sz w:val="24"/>
                <w:szCs w:val="24"/>
              </w:rPr>
              <w:t>Digital natives, entrepreneurial, socially aware</w:t>
            </w:r>
          </w:p>
        </w:tc>
        <w:tc>
          <w:tcPr>
            <w:tcW w:w="2807" w:type="dxa"/>
            <w:vAlign w:val="center"/>
            <w:hideMark/>
          </w:tcPr>
          <w:p w14:paraId="61D54E60" w14:textId="77777777" w:rsidR="00916A20" w:rsidRPr="00425EAB" w:rsidRDefault="00916A20" w:rsidP="00425EAB">
            <w:pPr>
              <w:rPr>
                <w:rFonts w:ascii="Arial" w:hAnsi="Arial" w:cs="Arial"/>
                <w:sz w:val="24"/>
                <w:szCs w:val="24"/>
              </w:rPr>
            </w:pPr>
            <w:r w:rsidRPr="00425EAB">
              <w:rPr>
                <w:rFonts w:ascii="Arial" w:hAnsi="Arial" w:cs="Arial"/>
                <w:sz w:val="24"/>
                <w:szCs w:val="24"/>
              </w:rPr>
              <w:t>Value diversity, flexibility, mental wellbeing</w:t>
            </w:r>
          </w:p>
        </w:tc>
      </w:tr>
    </w:tbl>
    <w:p w14:paraId="21B8F21B" w14:textId="77777777" w:rsidR="00916A20" w:rsidRDefault="00916A20" w:rsidP="00916A20">
      <w:pPr>
        <w:pStyle w:val="NormalWeb"/>
        <w:ind w:left="360"/>
        <w:jc w:val="both"/>
        <w:rPr>
          <w:rFonts w:ascii="Arial" w:hAnsi="Arial" w:cs="Arial"/>
          <w:sz w:val="22"/>
          <w:szCs w:val="22"/>
        </w:rPr>
      </w:pPr>
    </w:p>
    <w:p w14:paraId="46A43138" w14:textId="77777777" w:rsidR="008739B8" w:rsidRPr="00916A20" w:rsidRDefault="008739B8" w:rsidP="008739B8">
      <w:pPr>
        <w:pStyle w:val="NormalWeb"/>
        <w:spacing w:line="360" w:lineRule="auto"/>
        <w:contextualSpacing/>
        <w:jc w:val="both"/>
        <w:rPr>
          <w:rFonts w:ascii="Arial" w:hAnsi="Arial" w:cs="Arial"/>
          <w:sz w:val="22"/>
          <w:szCs w:val="22"/>
        </w:rPr>
      </w:pPr>
    </w:p>
    <w:p w14:paraId="37C3F7C4" w14:textId="59C47A79" w:rsidR="00FD195B" w:rsidRPr="00FD195B" w:rsidRDefault="00916A20" w:rsidP="00806D5E">
      <w:pPr>
        <w:pStyle w:val="NormalWeb"/>
        <w:spacing w:line="360" w:lineRule="auto"/>
        <w:jc w:val="both"/>
        <w:rPr>
          <w:rFonts w:ascii="Arial" w:hAnsi="Arial" w:cs="Arial"/>
          <w:sz w:val="22"/>
          <w:szCs w:val="22"/>
        </w:rPr>
      </w:pPr>
      <w:r w:rsidRPr="00916A20">
        <w:rPr>
          <w:rFonts w:ascii="Arial" w:hAnsi="Arial" w:cs="Arial"/>
          <w:sz w:val="22"/>
          <w:szCs w:val="22"/>
        </w:rPr>
        <w:t>Understanding the characteristics and workplace values associated with these generations enables managers to develop effective recruitment strategies and foster inclusive organisational cultures.</w:t>
      </w:r>
    </w:p>
    <w:p w14:paraId="1B5D2D95" w14:textId="067134B1" w:rsidR="00916A20" w:rsidRDefault="00916A20" w:rsidP="00806D5E">
      <w:pPr>
        <w:spacing w:line="360" w:lineRule="auto"/>
        <w:jc w:val="both"/>
        <w:rPr>
          <w:rFonts w:ascii="Arial" w:hAnsi="Arial" w:cs="Arial"/>
        </w:rPr>
      </w:pPr>
      <w:r w:rsidRPr="00FD195B">
        <w:rPr>
          <w:rFonts w:ascii="Arial" w:hAnsi="Arial" w:cs="Arial"/>
        </w:rPr>
        <w:t xml:space="preserve">In organisational contexts, generational cohort theory suggests that individuals from different generations may have distinct expectations </w:t>
      </w:r>
      <w:r w:rsidR="00270377" w:rsidRPr="00FD195B">
        <w:rPr>
          <w:rFonts w:ascii="Arial" w:hAnsi="Arial" w:cs="Arial"/>
        </w:rPr>
        <w:t>about</w:t>
      </w:r>
      <w:r w:rsidRPr="00FD195B">
        <w:rPr>
          <w:rFonts w:ascii="Arial" w:hAnsi="Arial" w:cs="Arial"/>
        </w:rPr>
        <w:t xml:space="preserve"> leadership styles, communication methods, and career progression. For example, older generations may prefer structured organisational </w:t>
      </w:r>
      <w:r w:rsidRPr="00FD195B">
        <w:rPr>
          <w:rFonts w:ascii="Arial" w:hAnsi="Arial" w:cs="Arial"/>
        </w:rPr>
        <w:lastRenderedPageBreak/>
        <w:t>hierarchies, while younger employees may favour collaborative and flexible work environments.</w:t>
      </w:r>
    </w:p>
    <w:p w14:paraId="60AA80AC" w14:textId="77777777" w:rsidR="00916A20" w:rsidRDefault="00916A20" w:rsidP="00806D5E">
      <w:pPr>
        <w:spacing w:line="360" w:lineRule="auto"/>
        <w:jc w:val="both"/>
        <w:rPr>
          <w:rFonts w:ascii="Arial" w:hAnsi="Arial" w:cs="Arial"/>
        </w:rPr>
      </w:pPr>
    </w:p>
    <w:p w14:paraId="3FF3E118" w14:textId="77777777" w:rsidR="00FD195B" w:rsidRDefault="00FD195B" w:rsidP="00806D5E">
      <w:pPr>
        <w:spacing w:line="360" w:lineRule="auto"/>
        <w:jc w:val="both"/>
        <w:rPr>
          <w:rFonts w:ascii="Arial" w:hAnsi="Arial" w:cs="Arial"/>
        </w:rPr>
      </w:pPr>
      <w:r w:rsidRPr="00FD195B">
        <w:rPr>
          <w:rFonts w:ascii="Arial" w:hAnsi="Arial" w:cs="Arial"/>
        </w:rPr>
        <w:t xml:space="preserve">The increasing diversity of generational cohorts in workplaces creates both opportunities and challenges. On one hand, organisations </w:t>
      </w:r>
      <w:proofErr w:type="gramStart"/>
      <w:r w:rsidRPr="00FD195B">
        <w:rPr>
          <w:rFonts w:ascii="Arial" w:hAnsi="Arial" w:cs="Arial"/>
        </w:rPr>
        <w:t>benefit</w:t>
      </w:r>
      <w:proofErr w:type="gramEnd"/>
      <w:r w:rsidRPr="00FD195B">
        <w:rPr>
          <w:rFonts w:ascii="Arial" w:hAnsi="Arial" w:cs="Arial"/>
        </w:rPr>
        <w:t xml:space="preserve"> from a combination of experience, innovation, and technological </w:t>
      </w:r>
      <w:proofErr w:type="gramStart"/>
      <w:r w:rsidRPr="00FD195B">
        <w:rPr>
          <w:rFonts w:ascii="Arial" w:hAnsi="Arial" w:cs="Arial"/>
        </w:rPr>
        <w:t>expertise</w:t>
      </w:r>
      <w:proofErr w:type="gramEnd"/>
      <w:r w:rsidRPr="00FD195B">
        <w:rPr>
          <w:rFonts w:ascii="Arial" w:hAnsi="Arial" w:cs="Arial"/>
        </w:rPr>
        <w:t>. Generation X employees often contribute practical knowledge and leadership experience, while Millennials and Generation Z bring technological skills and fresh perspectives.</w:t>
      </w:r>
    </w:p>
    <w:p w14:paraId="3788EAB0" w14:textId="77777777" w:rsidR="00FD195B" w:rsidRPr="00FD195B" w:rsidRDefault="00FD195B" w:rsidP="00806D5E">
      <w:pPr>
        <w:spacing w:line="360" w:lineRule="auto"/>
        <w:jc w:val="both"/>
        <w:rPr>
          <w:rFonts w:ascii="Arial" w:hAnsi="Arial" w:cs="Arial"/>
        </w:rPr>
      </w:pPr>
    </w:p>
    <w:p w14:paraId="748FC52A" w14:textId="70C9814E" w:rsidR="00907D1B" w:rsidRPr="00FD195B" w:rsidRDefault="00FD195B" w:rsidP="00907D1B">
      <w:pPr>
        <w:spacing w:line="360" w:lineRule="auto"/>
        <w:jc w:val="both"/>
        <w:rPr>
          <w:rFonts w:ascii="Arial" w:hAnsi="Arial" w:cs="Arial"/>
        </w:rPr>
      </w:pPr>
      <w:r w:rsidRPr="00FD195B">
        <w:rPr>
          <w:rFonts w:ascii="Arial" w:hAnsi="Arial" w:cs="Arial"/>
        </w:rPr>
        <w:t xml:space="preserve">However, generational differences may also create misunderstandings or communication barriers. For example, </w:t>
      </w:r>
      <w:proofErr w:type="gramStart"/>
      <w:r w:rsidRPr="00FD195B">
        <w:rPr>
          <w:rFonts w:ascii="Arial" w:hAnsi="Arial" w:cs="Arial"/>
        </w:rPr>
        <w:t>some</w:t>
      </w:r>
      <w:proofErr w:type="gramEnd"/>
      <w:r w:rsidRPr="00FD195B">
        <w:rPr>
          <w:rFonts w:ascii="Arial" w:hAnsi="Arial" w:cs="Arial"/>
        </w:rPr>
        <w:t xml:space="preserve"> employees may prefer formal face-to-face communication, while others rely heavily on digital communication platforms. Managers must therefore adopt flexible leadership approaches that accommodate these differences.</w:t>
      </w:r>
    </w:p>
    <w:p w14:paraId="7A088624" w14:textId="77777777" w:rsidR="00F72743" w:rsidRPr="00FD195B" w:rsidRDefault="00F72743" w:rsidP="00FD195B">
      <w:pPr>
        <w:jc w:val="both"/>
        <w:rPr>
          <w:rFonts w:ascii="Arial" w:hAnsi="Arial" w:cs="Arial"/>
        </w:rPr>
      </w:pPr>
    </w:p>
    <w:p w14:paraId="3C799F79" w14:textId="18204D16" w:rsidR="00916A20" w:rsidRPr="00E433B4" w:rsidRDefault="00916A20" w:rsidP="00E433B4">
      <w:pPr>
        <w:pStyle w:val="ListParagraph"/>
        <w:numPr>
          <w:ilvl w:val="0"/>
          <w:numId w:val="78"/>
        </w:numPr>
        <w:spacing w:after="200" w:line="276" w:lineRule="auto"/>
        <w:rPr>
          <w:rFonts w:ascii="Arial" w:hAnsi="Arial" w:cs="Arial"/>
          <w:b/>
          <w:bCs/>
          <w:u w:val="single"/>
        </w:rPr>
      </w:pPr>
      <w:r w:rsidRPr="00E433B4">
        <w:rPr>
          <w:rFonts w:ascii="Arial" w:hAnsi="Arial" w:cs="Arial"/>
          <w:b/>
          <w:bCs/>
          <w:u w:val="single"/>
        </w:rPr>
        <w:t>Emotional Expression and Regulation Across Generations</w:t>
      </w:r>
    </w:p>
    <w:p w14:paraId="76506107" w14:textId="3B3D9800" w:rsidR="00916A20" w:rsidRPr="00916A20" w:rsidRDefault="00916A20" w:rsidP="00806D5E">
      <w:pPr>
        <w:spacing w:after="200" w:line="360" w:lineRule="auto"/>
        <w:jc w:val="both"/>
        <w:rPr>
          <w:rFonts w:ascii="Arial" w:hAnsi="Arial" w:cs="Arial"/>
        </w:rPr>
      </w:pPr>
      <w:r w:rsidRPr="00916A20">
        <w:rPr>
          <w:rFonts w:ascii="Arial" w:hAnsi="Arial" w:cs="Arial"/>
        </w:rPr>
        <w:t>Generational differences influence how individuals express and regulate emotions in professional environments. These differences are shaped by social upbringing, technological developments, and cultural expectations.</w:t>
      </w:r>
    </w:p>
    <w:p w14:paraId="04A74853" w14:textId="77777777" w:rsidR="00916A20" w:rsidRPr="00916A20" w:rsidRDefault="00916A20" w:rsidP="00806D5E">
      <w:pPr>
        <w:spacing w:after="200" w:line="360" w:lineRule="auto"/>
        <w:jc w:val="both"/>
        <w:rPr>
          <w:rFonts w:ascii="Arial" w:hAnsi="Arial" w:cs="Arial"/>
        </w:rPr>
      </w:pPr>
      <w:r w:rsidRPr="00916A20">
        <w:rPr>
          <w:rFonts w:ascii="Arial" w:hAnsi="Arial" w:cs="Arial"/>
          <w:b/>
          <w:bCs/>
        </w:rPr>
        <w:t>Generation X</w:t>
      </w:r>
      <w:r w:rsidRPr="00916A20">
        <w:rPr>
          <w:rFonts w:ascii="Arial" w:hAnsi="Arial" w:cs="Arial"/>
        </w:rPr>
        <w:t xml:space="preserve"> tends to value professionalism and emotional restraint. </w:t>
      </w:r>
      <w:proofErr w:type="gramStart"/>
      <w:r w:rsidRPr="00916A20">
        <w:rPr>
          <w:rFonts w:ascii="Arial" w:hAnsi="Arial" w:cs="Arial"/>
        </w:rPr>
        <w:t>Many</w:t>
      </w:r>
      <w:proofErr w:type="gramEnd"/>
      <w:r w:rsidRPr="00916A20">
        <w:rPr>
          <w:rFonts w:ascii="Arial" w:hAnsi="Arial" w:cs="Arial"/>
        </w:rPr>
        <w:t xml:space="preserve"> individuals within this generation were raised in environments where emotional expression in professional settings was discouraged. As a result, they often rely on self-regulation and independence when managing workplace challenges. Their behaviour aligns with Bandura’s (1986) concept of self-regulation, where individuals control their actions through personal standards and internal motivation.</w:t>
      </w:r>
    </w:p>
    <w:p w14:paraId="208E5885" w14:textId="2BF93A1B" w:rsidR="00916A20" w:rsidRPr="00916A20" w:rsidRDefault="00916A20" w:rsidP="00806D5E">
      <w:pPr>
        <w:spacing w:after="200" w:line="360" w:lineRule="auto"/>
        <w:jc w:val="both"/>
        <w:rPr>
          <w:rFonts w:ascii="Arial" w:hAnsi="Arial" w:cs="Arial"/>
        </w:rPr>
      </w:pPr>
      <w:r w:rsidRPr="00916A20">
        <w:rPr>
          <w:rFonts w:ascii="Arial" w:hAnsi="Arial" w:cs="Arial"/>
          <w:b/>
          <w:bCs/>
        </w:rPr>
        <w:t>Generation Y</w:t>
      </w:r>
      <w:r w:rsidRPr="00916A20">
        <w:rPr>
          <w:rFonts w:ascii="Arial" w:hAnsi="Arial" w:cs="Arial"/>
        </w:rPr>
        <w:t xml:space="preserve"> are generally more comfortable expressing emotions and discussing </w:t>
      </w:r>
      <w:r w:rsidR="00907D1B" w:rsidRPr="00916A20">
        <w:rPr>
          <w:rFonts w:ascii="Arial" w:hAnsi="Arial" w:cs="Arial"/>
        </w:rPr>
        <w:t>individual experiences</w:t>
      </w:r>
      <w:r w:rsidRPr="00916A20">
        <w:rPr>
          <w:rFonts w:ascii="Arial" w:hAnsi="Arial" w:cs="Arial"/>
        </w:rPr>
        <w:t xml:space="preserve"> in workplace environments. They often value collaboration and regular feedback from managers. Because Millennials have grown up with digital communication and social networking, they may use technology to express emotions and build relationships with colleagues. Their communication style often reflects Goleman’s concept of social awareness and empathy.</w:t>
      </w:r>
    </w:p>
    <w:p w14:paraId="0FE69AEB" w14:textId="16EE2632" w:rsidR="00916A20" w:rsidRPr="00916A20" w:rsidRDefault="00916A20" w:rsidP="00806D5E">
      <w:pPr>
        <w:spacing w:after="200" w:line="360" w:lineRule="auto"/>
        <w:jc w:val="both"/>
        <w:rPr>
          <w:rFonts w:ascii="Arial" w:hAnsi="Arial" w:cs="Arial"/>
        </w:rPr>
      </w:pPr>
      <w:r w:rsidRPr="00916A20">
        <w:rPr>
          <w:rFonts w:ascii="Arial" w:hAnsi="Arial" w:cs="Arial"/>
          <w:b/>
          <w:bCs/>
        </w:rPr>
        <w:t>Generation Z</w:t>
      </w:r>
      <w:r w:rsidRPr="00916A20">
        <w:rPr>
          <w:rFonts w:ascii="Arial" w:hAnsi="Arial" w:cs="Arial"/>
        </w:rPr>
        <w:t xml:space="preserve"> is often considered the most emotionally expressive generation in the workplace. This generation has grown up in a highly connected digital environment where online platforms allow individuals to share opinions and emotions openly. Generation Z employees also tend to prioritise mental health and psychological safety, expecting leaders to </w:t>
      </w:r>
      <w:proofErr w:type="gramStart"/>
      <w:r w:rsidRPr="00916A20">
        <w:rPr>
          <w:rFonts w:ascii="Arial" w:hAnsi="Arial" w:cs="Arial"/>
        </w:rPr>
        <w:t>demonstrate</w:t>
      </w:r>
      <w:proofErr w:type="gramEnd"/>
      <w:r w:rsidRPr="00916A20">
        <w:rPr>
          <w:rFonts w:ascii="Arial" w:hAnsi="Arial" w:cs="Arial"/>
        </w:rPr>
        <w:t xml:space="preserve"> empathy and </w:t>
      </w:r>
      <w:r w:rsidR="0092328D">
        <w:rPr>
          <w:rFonts w:ascii="Arial" w:hAnsi="Arial" w:cs="Arial"/>
        </w:rPr>
        <w:t>EI</w:t>
      </w:r>
      <w:r w:rsidRPr="00916A20">
        <w:rPr>
          <w:rFonts w:ascii="Arial" w:hAnsi="Arial" w:cs="Arial"/>
        </w:rPr>
        <w:t>.</w:t>
      </w:r>
    </w:p>
    <w:p w14:paraId="3E8E734A" w14:textId="5DBFB367" w:rsidR="00425EAB" w:rsidRPr="00270377" w:rsidRDefault="00916A20" w:rsidP="00270377">
      <w:pPr>
        <w:spacing w:after="200" w:line="360" w:lineRule="auto"/>
        <w:jc w:val="both"/>
        <w:rPr>
          <w:rFonts w:ascii="Arial" w:hAnsi="Arial" w:cs="Arial"/>
          <w:b/>
          <w:bCs/>
          <w:u w:val="single"/>
        </w:rPr>
      </w:pPr>
      <w:r w:rsidRPr="00916A20">
        <w:rPr>
          <w:rFonts w:ascii="Arial" w:hAnsi="Arial" w:cs="Arial"/>
        </w:rPr>
        <w:lastRenderedPageBreak/>
        <w:t>These generational differences influence communication styles and expectations within workplace environments</w:t>
      </w:r>
      <w:r w:rsidRPr="00916A20">
        <w:rPr>
          <w:rFonts w:ascii="Arial" w:hAnsi="Arial" w:cs="Arial"/>
          <w:b/>
          <w:bCs/>
          <w:u w:val="single"/>
        </w:rPr>
        <w:t>.</w:t>
      </w:r>
    </w:p>
    <w:p w14:paraId="2A30AF66" w14:textId="77777777" w:rsidR="00916A20" w:rsidRPr="00916A20" w:rsidRDefault="00916A20" w:rsidP="00916A20">
      <w:pPr>
        <w:spacing w:after="200" w:line="276" w:lineRule="auto"/>
        <w:rPr>
          <w:rFonts w:ascii="Arial" w:hAnsi="Arial" w:cs="Arial"/>
          <w:b/>
          <w:bCs/>
          <w:u w:val="single"/>
        </w:rPr>
      </w:pPr>
    </w:p>
    <w:p w14:paraId="64ACB41B" w14:textId="2388DDC1" w:rsidR="00916A20" w:rsidRPr="00916A20" w:rsidRDefault="00916A20" w:rsidP="00E433B4">
      <w:pPr>
        <w:pStyle w:val="ListParagraph"/>
        <w:numPr>
          <w:ilvl w:val="0"/>
          <w:numId w:val="78"/>
        </w:numPr>
        <w:spacing w:after="200" w:line="276" w:lineRule="auto"/>
        <w:rPr>
          <w:rFonts w:ascii="Arial" w:hAnsi="Arial" w:cs="Arial"/>
          <w:b/>
          <w:bCs/>
          <w:u w:val="single"/>
        </w:rPr>
      </w:pPr>
      <w:r w:rsidRPr="00916A20">
        <w:rPr>
          <w:rFonts w:ascii="Arial" w:hAnsi="Arial" w:cs="Arial"/>
          <w:b/>
          <w:bCs/>
          <w:u w:val="single"/>
        </w:rPr>
        <w:t>Impact on Team Communication</w:t>
      </w:r>
    </w:p>
    <w:p w14:paraId="5EC2FD13" w14:textId="77777777" w:rsidR="00916A20" w:rsidRPr="00916A20" w:rsidRDefault="00916A20" w:rsidP="00806D5E">
      <w:pPr>
        <w:spacing w:after="200" w:line="360" w:lineRule="auto"/>
        <w:jc w:val="both"/>
        <w:rPr>
          <w:rFonts w:ascii="Arial" w:hAnsi="Arial" w:cs="Arial"/>
        </w:rPr>
      </w:pPr>
      <w:r w:rsidRPr="00916A20">
        <w:rPr>
          <w:rFonts w:ascii="Arial" w:hAnsi="Arial" w:cs="Arial"/>
        </w:rPr>
        <w:t>Generational diversity can significantly influence team communication, collaboration, and organisational cohesion. Differences in communication preferences, work values, and emotional expression may sometimes create misunderstandings among employees.</w:t>
      </w:r>
    </w:p>
    <w:p w14:paraId="7973AE8C" w14:textId="77777777" w:rsidR="00916A20" w:rsidRPr="00916A20" w:rsidRDefault="00916A20" w:rsidP="00806D5E">
      <w:pPr>
        <w:spacing w:after="200" w:line="360" w:lineRule="auto"/>
        <w:jc w:val="both"/>
        <w:rPr>
          <w:rFonts w:ascii="Arial" w:hAnsi="Arial" w:cs="Arial"/>
        </w:rPr>
      </w:pPr>
      <w:r w:rsidRPr="00916A20">
        <w:rPr>
          <w:rFonts w:ascii="Arial" w:hAnsi="Arial" w:cs="Arial"/>
        </w:rPr>
        <w:t xml:space="preserve">For example, Generation X employees may prefer structured communication and clear instructions, while Millennials often favour collaborative discussions and continuous feedback. Generation Z employees may rely heavily on digital communication platforms, which can create communication gaps when </w:t>
      </w:r>
      <w:proofErr w:type="gramStart"/>
      <w:r w:rsidRPr="00916A20">
        <w:rPr>
          <w:rFonts w:ascii="Arial" w:hAnsi="Arial" w:cs="Arial"/>
        </w:rPr>
        <w:t>working</w:t>
      </w:r>
      <w:proofErr w:type="gramEnd"/>
      <w:r w:rsidRPr="00916A20">
        <w:rPr>
          <w:rFonts w:ascii="Arial" w:hAnsi="Arial" w:cs="Arial"/>
        </w:rPr>
        <w:t xml:space="preserve"> with colleagues who prefer traditional methods.</w:t>
      </w:r>
    </w:p>
    <w:p w14:paraId="65FC193C" w14:textId="77777777" w:rsidR="00916A20" w:rsidRPr="00916A20" w:rsidRDefault="00916A20" w:rsidP="00806D5E">
      <w:pPr>
        <w:spacing w:after="200" w:line="360" w:lineRule="auto"/>
        <w:jc w:val="both"/>
        <w:rPr>
          <w:rFonts w:ascii="Arial" w:hAnsi="Arial" w:cs="Arial"/>
        </w:rPr>
      </w:pPr>
      <w:r w:rsidRPr="00916A20">
        <w:rPr>
          <w:rFonts w:ascii="Arial" w:hAnsi="Arial" w:cs="Arial"/>
        </w:rPr>
        <w:t xml:space="preserve">Despite these potential challenges, generational diversity can also strengthen team performance. Teams that combine the experience of Generation X with the technological </w:t>
      </w:r>
      <w:proofErr w:type="gramStart"/>
      <w:r w:rsidRPr="00916A20">
        <w:rPr>
          <w:rFonts w:ascii="Arial" w:hAnsi="Arial" w:cs="Arial"/>
        </w:rPr>
        <w:t>expertise</w:t>
      </w:r>
      <w:proofErr w:type="gramEnd"/>
      <w:r w:rsidRPr="00916A20">
        <w:rPr>
          <w:rFonts w:ascii="Arial" w:hAnsi="Arial" w:cs="Arial"/>
        </w:rPr>
        <w:t xml:space="preserve"> of Millennials and Generation Z can generate innovative ideas and effective solutions. Older employees may provide mentorship and guidance, while younger employees contribute new perspectives and digital skills.</w:t>
      </w:r>
    </w:p>
    <w:p w14:paraId="1360EDB0" w14:textId="203ACC30" w:rsidR="00916A20" w:rsidRPr="00916A20" w:rsidRDefault="00916A20" w:rsidP="00806D5E">
      <w:pPr>
        <w:spacing w:after="200" w:line="360" w:lineRule="auto"/>
        <w:jc w:val="both"/>
        <w:rPr>
          <w:rFonts w:ascii="Arial" w:hAnsi="Arial" w:cs="Arial"/>
        </w:rPr>
      </w:pPr>
      <w:r w:rsidRPr="00916A20">
        <w:rPr>
          <w:rFonts w:ascii="Arial" w:hAnsi="Arial" w:cs="Arial"/>
        </w:rPr>
        <w:t xml:space="preserve">Effective leadership is essential for managing these differences. Managers who </w:t>
      </w:r>
      <w:r w:rsidR="00270377" w:rsidRPr="00916A20">
        <w:rPr>
          <w:rFonts w:ascii="Arial" w:hAnsi="Arial" w:cs="Arial"/>
        </w:rPr>
        <w:t>show</w:t>
      </w:r>
      <w:r w:rsidRPr="00916A20">
        <w:rPr>
          <w:rFonts w:ascii="Arial" w:hAnsi="Arial" w:cs="Arial"/>
        </w:rPr>
        <w:t xml:space="preserve"> </w:t>
      </w:r>
      <w:r w:rsidR="0092328D">
        <w:rPr>
          <w:rFonts w:ascii="Arial" w:hAnsi="Arial" w:cs="Arial"/>
        </w:rPr>
        <w:t>EI</w:t>
      </w:r>
      <w:r w:rsidRPr="00916A20">
        <w:rPr>
          <w:rFonts w:ascii="Arial" w:hAnsi="Arial" w:cs="Arial"/>
        </w:rPr>
        <w:t xml:space="preserve"> can recognise generational preferences and adapt communication strategies accordingly. Encouraging open dialogue and mutual respect among team members helps build trust and collaboration.</w:t>
      </w:r>
    </w:p>
    <w:p w14:paraId="32155939" w14:textId="76710C86" w:rsidR="00916A20" w:rsidRPr="00806D5E" w:rsidRDefault="00916A20" w:rsidP="00806D5E">
      <w:pPr>
        <w:spacing w:after="200" w:line="360" w:lineRule="auto"/>
        <w:jc w:val="both"/>
        <w:rPr>
          <w:rFonts w:ascii="Arial" w:hAnsi="Arial" w:cs="Arial"/>
        </w:rPr>
      </w:pPr>
      <w:r w:rsidRPr="00916A20">
        <w:rPr>
          <w:rFonts w:ascii="Arial" w:hAnsi="Arial" w:cs="Arial"/>
        </w:rPr>
        <w:t>Ultimately, when managed effectively, generational diversity can enhance organisational creativity, productivity, and resilience.</w:t>
      </w:r>
    </w:p>
    <w:p w14:paraId="17740CDC" w14:textId="77777777" w:rsidR="00916A20" w:rsidRPr="00916A20" w:rsidRDefault="00916A20" w:rsidP="00916A20">
      <w:pPr>
        <w:spacing w:after="200" w:line="276" w:lineRule="auto"/>
        <w:rPr>
          <w:rFonts w:ascii="Arial" w:hAnsi="Arial" w:cs="Arial"/>
          <w:b/>
          <w:bCs/>
          <w:u w:val="single"/>
        </w:rPr>
      </w:pPr>
    </w:p>
    <w:p w14:paraId="10FF49E8" w14:textId="148A0829" w:rsidR="00806D5E" w:rsidRPr="00806D5E" w:rsidRDefault="00806D5E" w:rsidP="00E433B4">
      <w:pPr>
        <w:pStyle w:val="ListParagraph"/>
        <w:numPr>
          <w:ilvl w:val="0"/>
          <w:numId w:val="78"/>
        </w:numPr>
        <w:spacing w:after="200" w:line="276" w:lineRule="auto"/>
        <w:rPr>
          <w:rFonts w:ascii="Arial" w:hAnsi="Arial" w:cs="Arial"/>
          <w:b/>
          <w:bCs/>
          <w:u w:val="single"/>
        </w:rPr>
      </w:pPr>
      <w:r w:rsidRPr="00806D5E">
        <w:rPr>
          <w:rFonts w:ascii="Arial" w:hAnsi="Arial" w:cs="Arial"/>
          <w:b/>
          <w:bCs/>
          <w:u w:val="single"/>
        </w:rPr>
        <w:t>Implications for HR and Management Practices</w:t>
      </w:r>
    </w:p>
    <w:p w14:paraId="57E435BD" w14:textId="248B5D9D" w:rsidR="00806D5E" w:rsidRPr="00806D5E" w:rsidRDefault="00806D5E" w:rsidP="00806D5E">
      <w:pPr>
        <w:pStyle w:val="NormalWeb"/>
        <w:spacing w:line="360" w:lineRule="auto"/>
        <w:jc w:val="both"/>
        <w:rPr>
          <w:rFonts w:ascii="Arial" w:hAnsi="Arial" w:cs="Arial"/>
          <w:sz w:val="22"/>
          <w:szCs w:val="22"/>
        </w:rPr>
      </w:pPr>
      <w:r w:rsidRPr="00806D5E">
        <w:rPr>
          <w:rFonts w:ascii="Arial" w:hAnsi="Arial" w:cs="Arial"/>
          <w:sz w:val="22"/>
          <w:szCs w:val="22"/>
        </w:rPr>
        <w:t xml:space="preserve">Understanding generational differences allows organisations to design recruitment and management practices that attract and </w:t>
      </w:r>
      <w:r w:rsidR="00270377" w:rsidRPr="00806D5E">
        <w:rPr>
          <w:rFonts w:ascii="Arial" w:hAnsi="Arial" w:cs="Arial"/>
          <w:sz w:val="22"/>
          <w:szCs w:val="22"/>
        </w:rPr>
        <w:t>keep</w:t>
      </w:r>
      <w:r w:rsidRPr="00806D5E">
        <w:rPr>
          <w:rFonts w:ascii="Arial" w:hAnsi="Arial" w:cs="Arial"/>
          <w:sz w:val="22"/>
          <w:szCs w:val="22"/>
        </w:rPr>
        <w:t xml:space="preserve"> diverse talent.</w:t>
      </w:r>
    </w:p>
    <w:p w14:paraId="68EE687A" w14:textId="77777777" w:rsidR="00806D5E" w:rsidRPr="00672665" w:rsidRDefault="00806D5E" w:rsidP="00672665">
      <w:pPr>
        <w:pStyle w:val="Heading3"/>
        <w:numPr>
          <w:ilvl w:val="0"/>
          <w:numId w:val="129"/>
        </w:numPr>
        <w:spacing w:line="360" w:lineRule="auto"/>
        <w:jc w:val="both"/>
        <w:rPr>
          <w:rFonts w:ascii="Arial" w:hAnsi="Arial" w:cs="Arial"/>
          <w:color w:val="auto"/>
          <w:sz w:val="22"/>
          <w:szCs w:val="22"/>
        </w:rPr>
      </w:pPr>
      <w:r w:rsidRPr="00672665">
        <w:rPr>
          <w:rStyle w:val="Strong"/>
          <w:rFonts w:ascii="Arial" w:hAnsi="Arial" w:cs="Arial"/>
          <w:color w:val="auto"/>
          <w:sz w:val="22"/>
          <w:szCs w:val="22"/>
        </w:rPr>
        <w:t>Recruitment Practices</w:t>
      </w:r>
    </w:p>
    <w:p w14:paraId="1D2B01D7" w14:textId="53ED55CD" w:rsidR="00806D5E" w:rsidRPr="00806D5E" w:rsidRDefault="00806D5E" w:rsidP="00672665">
      <w:pPr>
        <w:pStyle w:val="NormalWeb"/>
        <w:spacing w:line="360" w:lineRule="auto"/>
        <w:ind w:left="720"/>
        <w:jc w:val="both"/>
        <w:rPr>
          <w:rFonts w:ascii="Arial" w:hAnsi="Arial" w:cs="Arial"/>
          <w:sz w:val="22"/>
          <w:szCs w:val="22"/>
        </w:rPr>
      </w:pPr>
      <w:r w:rsidRPr="00806D5E">
        <w:rPr>
          <w:rFonts w:ascii="Arial" w:hAnsi="Arial" w:cs="Arial"/>
          <w:sz w:val="22"/>
          <w:szCs w:val="22"/>
        </w:rPr>
        <w:t xml:space="preserve">Organisations can incorporate </w:t>
      </w:r>
      <w:r w:rsidR="0092328D">
        <w:rPr>
          <w:rFonts w:ascii="Arial" w:hAnsi="Arial" w:cs="Arial"/>
          <w:sz w:val="22"/>
          <w:szCs w:val="22"/>
        </w:rPr>
        <w:t>EI</w:t>
      </w:r>
      <w:r w:rsidRPr="00806D5E">
        <w:rPr>
          <w:rFonts w:ascii="Arial" w:hAnsi="Arial" w:cs="Arial"/>
          <w:sz w:val="22"/>
          <w:szCs w:val="22"/>
        </w:rPr>
        <w:t xml:space="preserve"> assessments during recruitment processes to evaluate competencies such as empathy, adaptability, and communication skills. Interview questions may be designed to assess how candidates manage conflict or collaborate within teams.</w:t>
      </w:r>
    </w:p>
    <w:p w14:paraId="15F24FB4" w14:textId="77777777" w:rsidR="00806D5E" w:rsidRPr="00806D5E" w:rsidRDefault="00806D5E" w:rsidP="00672665">
      <w:pPr>
        <w:pStyle w:val="NormalWeb"/>
        <w:spacing w:line="360" w:lineRule="auto"/>
        <w:ind w:left="720"/>
        <w:jc w:val="both"/>
        <w:rPr>
          <w:rFonts w:ascii="Arial" w:hAnsi="Arial" w:cs="Arial"/>
          <w:sz w:val="22"/>
          <w:szCs w:val="22"/>
        </w:rPr>
      </w:pPr>
      <w:r w:rsidRPr="00806D5E">
        <w:rPr>
          <w:rFonts w:ascii="Arial" w:hAnsi="Arial" w:cs="Arial"/>
          <w:sz w:val="22"/>
          <w:szCs w:val="22"/>
        </w:rPr>
        <w:lastRenderedPageBreak/>
        <w:t>Recruitment messaging should also be tailored to generational preferences. For example, Generation X candidates may respond positively to opportunities that emphasise autonomy, stability, and job security. Millennials are more likely to value organisations that promote career development, collaboration, and meaningful work. Generation Z candidates often prioritise diversity, flexibility, and mental wellbeing.</w:t>
      </w:r>
    </w:p>
    <w:p w14:paraId="0BE86185" w14:textId="77777777" w:rsidR="00806D5E" w:rsidRPr="00672665" w:rsidRDefault="00806D5E" w:rsidP="00672665">
      <w:pPr>
        <w:pStyle w:val="Heading3"/>
        <w:numPr>
          <w:ilvl w:val="0"/>
          <w:numId w:val="129"/>
        </w:numPr>
        <w:spacing w:line="360" w:lineRule="auto"/>
        <w:jc w:val="both"/>
        <w:rPr>
          <w:rFonts w:ascii="Arial" w:hAnsi="Arial" w:cs="Arial"/>
          <w:color w:val="auto"/>
          <w:sz w:val="22"/>
          <w:szCs w:val="22"/>
        </w:rPr>
      </w:pPr>
      <w:r w:rsidRPr="00672665">
        <w:rPr>
          <w:rStyle w:val="Strong"/>
          <w:rFonts w:ascii="Arial" w:hAnsi="Arial" w:cs="Arial"/>
          <w:color w:val="auto"/>
          <w:sz w:val="22"/>
          <w:szCs w:val="22"/>
        </w:rPr>
        <w:t>Management Practices</w:t>
      </w:r>
    </w:p>
    <w:p w14:paraId="6CF1D679" w14:textId="77777777" w:rsidR="00806D5E" w:rsidRPr="00270377" w:rsidRDefault="00806D5E" w:rsidP="00672665">
      <w:pPr>
        <w:pStyle w:val="NormalWeb"/>
        <w:spacing w:line="360" w:lineRule="auto"/>
        <w:ind w:left="720"/>
        <w:jc w:val="both"/>
        <w:rPr>
          <w:rFonts w:ascii="Arial" w:hAnsi="Arial" w:cs="Arial"/>
          <w:sz w:val="22"/>
          <w:szCs w:val="22"/>
        </w:rPr>
      </w:pPr>
      <w:r w:rsidRPr="00806D5E">
        <w:rPr>
          <w:rFonts w:ascii="Arial" w:hAnsi="Arial" w:cs="Arial"/>
          <w:sz w:val="22"/>
          <w:szCs w:val="22"/>
        </w:rPr>
        <w:t xml:space="preserve">Managers should adapt leadership and communication styles to suit different generational preferences. Generation X employees may prefer direct and results-focused communication, while Millennials often respond well to collaborative and coaching approaches. Generation Z employees may prefer inclusive leadership styles supported by digital communication </w:t>
      </w:r>
      <w:r w:rsidRPr="00270377">
        <w:rPr>
          <w:rFonts w:ascii="Arial" w:hAnsi="Arial" w:cs="Arial"/>
          <w:sz w:val="22"/>
          <w:szCs w:val="22"/>
        </w:rPr>
        <w:t>tools.</w:t>
      </w:r>
    </w:p>
    <w:p w14:paraId="14BDD1C7" w14:textId="7DCAC687" w:rsidR="00806D5E" w:rsidRPr="00270377" w:rsidRDefault="00806D5E" w:rsidP="00672665">
      <w:pPr>
        <w:pStyle w:val="NormalWeb"/>
        <w:spacing w:line="360" w:lineRule="auto"/>
        <w:ind w:left="720"/>
        <w:jc w:val="both"/>
        <w:rPr>
          <w:rFonts w:ascii="Arial" w:hAnsi="Arial" w:cs="Arial"/>
          <w:sz w:val="22"/>
          <w:szCs w:val="22"/>
        </w:rPr>
      </w:pPr>
      <w:r w:rsidRPr="00270377">
        <w:rPr>
          <w:rFonts w:ascii="Arial" w:hAnsi="Arial" w:cs="Arial"/>
          <w:sz w:val="22"/>
          <w:szCs w:val="22"/>
        </w:rPr>
        <w:t xml:space="preserve">Organisations can also encourage </w:t>
      </w:r>
      <w:r w:rsidRPr="00270377">
        <w:rPr>
          <w:rStyle w:val="Strong"/>
          <w:rFonts w:ascii="Arial" w:eastAsiaTheme="majorEastAsia" w:hAnsi="Arial" w:cs="Arial"/>
          <w:b w:val="0"/>
          <w:bCs w:val="0"/>
          <w:sz w:val="22"/>
          <w:szCs w:val="22"/>
        </w:rPr>
        <w:t>cross-generational mentoring programmes</w:t>
      </w:r>
      <w:r w:rsidRPr="00270377">
        <w:rPr>
          <w:rFonts w:ascii="Arial" w:hAnsi="Arial" w:cs="Arial"/>
          <w:sz w:val="22"/>
          <w:szCs w:val="22"/>
        </w:rPr>
        <w:t xml:space="preserve">, where employees from different generations share knowledge and experiences. Additionally, providing </w:t>
      </w:r>
      <w:r w:rsidR="0092328D">
        <w:rPr>
          <w:rFonts w:ascii="Arial" w:hAnsi="Arial" w:cs="Arial"/>
          <w:sz w:val="22"/>
          <w:szCs w:val="22"/>
        </w:rPr>
        <w:t>EI</w:t>
      </w:r>
      <w:r w:rsidRPr="00270377">
        <w:rPr>
          <w:rFonts w:ascii="Arial" w:hAnsi="Arial" w:cs="Arial"/>
          <w:sz w:val="22"/>
          <w:szCs w:val="22"/>
        </w:rPr>
        <w:t xml:space="preserve"> and mindfulness training can strengthen understanding and cooperation among employees.</w:t>
      </w:r>
    </w:p>
    <w:p w14:paraId="3B99AD82" w14:textId="7D7274E2" w:rsidR="00270377" w:rsidRPr="00806D5E" w:rsidRDefault="00806D5E" w:rsidP="00672665">
      <w:pPr>
        <w:pStyle w:val="NormalWeb"/>
        <w:spacing w:line="360" w:lineRule="auto"/>
        <w:jc w:val="both"/>
        <w:rPr>
          <w:rFonts w:ascii="Arial" w:hAnsi="Arial" w:cs="Arial"/>
          <w:sz w:val="22"/>
          <w:szCs w:val="22"/>
        </w:rPr>
      </w:pPr>
      <w:r w:rsidRPr="00806D5E">
        <w:rPr>
          <w:rFonts w:ascii="Arial" w:hAnsi="Arial" w:cs="Arial"/>
          <w:sz w:val="22"/>
          <w:szCs w:val="22"/>
        </w:rPr>
        <w:t>These strategies enable organisations to build inclusive workplaces that support both individual development and organisational success.</w:t>
      </w:r>
    </w:p>
    <w:p w14:paraId="16A50725" w14:textId="7870C509" w:rsidR="00916A20" w:rsidRDefault="00555F2A" w:rsidP="008739B8">
      <w:pPr>
        <w:pStyle w:val="ListParagraph"/>
        <w:numPr>
          <w:ilvl w:val="0"/>
          <w:numId w:val="78"/>
        </w:numPr>
        <w:spacing w:after="200" w:line="276" w:lineRule="auto"/>
        <w:rPr>
          <w:rFonts w:ascii="Arial" w:hAnsi="Arial" w:cs="Arial"/>
          <w:b/>
          <w:bCs/>
          <w:u w:val="single"/>
        </w:rPr>
      </w:pPr>
      <w:r w:rsidRPr="00916A20">
        <w:rPr>
          <w:rFonts w:ascii="Arial" w:hAnsi="Arial" w:cs="Arial"/>
          <w:b/>
          <w:bCs/>
          <w:u w:val="single"/>
        </w:rPr>
        <w:t xml:space="preserve">Conclusion &amp; Recommendations </w:t>
      </w:r>
    </w:p>
    <w:p w14:paraId="5D6FF6BD" w14:textId="77777777" w:rsidR="008739B8" w:rsidRPr="008739B8" w:rsidRDefault="008739B8" w:rsidP="008739B8">
      <w:pPr>
        <w:pStyle w:val="ListParagraph"/>
        <w:spacing w:after="200" w:line="276" w:lineRule="auto"/>
        <w:rPr>
          <w:rFonts w:ascii="Arial" w:hAnsi="Arial" w:cs="Arial"/>
          <w:b/>
          <w:bCs/>
          <w:u w:val="single"/>
        </w:rPr>
      </w:pPr>
    </w:p>
    <w:p w14:paraId="6CCDD60B" w14:textId="0D1CAEB4" w:rsidR="00806D5E" w:rsidRDefault="00806D5E" w:rsidP="00672665">
      <w:pPr>
        <w:spacing w:line="360" w:lineRule="auto"/>
        <w:jc w:val="both"/>
        <w:rPr>
          <w:rFonts w:ascii="Arial" w:hAnsi="Arial" w:cs="Arial"/>
        </w:rPr>
      </w:pPr>
      <w:r w:rsidRPr="00806D5E">
        <w:rPr>
          <w:rFonts w:ascii="Arial" w:hAnsi="Arial" w:cs="Arial"/>
        </w:rPr>
        <w:t xml:space="preserve">This report has explored the importance of </w:t>
      </w:r>
      <w:r w:rsidR="0092328D">
        <w:rPr>
          <w:rFonts w:ascii="Arial" w:hAnsi="Arial" w:cs="Arial"/>
        </w:rPr>
        <w:t>EI</w:t>
      </w:r>
      <w:r w:rsidRPr="00806D5E">
        <w:rPr>
          <w:rFonts w:ascii="Arial" w:hAnsi="Arial" w:cs="Arial"/>
        </w:rPr>
        <w:t xml:space="preserve"> and mindfulness in modern workplace environments. Emotional intelligence enables individuals to recognise and regulate emotions, build strong relationships, and communicate effectively with colleagues. Goleman’s model highlights five key emotional competencies—self-awareness, self-regulation, motivation, social awareness, and relationship management—which contribute significantly to leadership effectiveness and teamwork. </w:t>
      </w:r>
      <w:proofErr w:type="gramStart"/>
      <w:r w:rsidRPr="00806D5E">
        <w:rPr>
          <w:rFonts w:ascii="Arial" w:hAnsi="Arial" w:cs="Arial"/>
        </w:rPr>
        <w:t>Additional</w:t>
      </w:r>
      <w:proofErr w:type="gramEnd"/>
      <w:r w:rsidRPr="00806D5E">
        <w:rPr>
          <w:rFonts w:ascii="Arial" w:hAnsi="Arial" w:cs="Arial"/>
        </w:rPr>
        <w:t xml:space="preserve"> models, including the Mayer–Salovey ability model and the Bar-On emotional-social intelligence model, provide alternative perspectives on how </w:t>
      </w:r>
      <w:r w:rsidR="0092328D">
        <w:rPr>
          <w:rFonts w:ascii="Arial" w:hAnsi="Arial" w:cs="Arial"/>
        </w:rPr>
        <w:t>EI</w:t>
      </w:r>
      <w:r w:rsidRPr="00806D5E">
        <w:rPr>
          <w:rFonts w:ascii="Arial" w:hAnsi="Arial" w:cs="Arial"/>
        </w:rPr>
        <w:t xml:space="preserve"> functions and influences behaviour.</w:t>
      </w:r>
    </w:p>
    <w:p w14:paraId="1A840F39" w14:textId="77777777" w:rsidR="00806D5E" w:rsidRPr="00806D5E" w:rsidRDefault="00806D5E" w:rsidP="00672665">
      <w:pPr>
        <w:spacing w:line="360" w:lineRule="auto"/>
        <w:jc w:val="both"/>
        <w:rPr>
          <w:rFonts w:ascii="Arial" w:hAnsi="Arial" w:cs="Arial"/>
        </w:rPr>
      </w:pPr>
    </w:p>
    <w:p w14:paraId="2F995357" w14:textId="6C937CC6" w:rsidR="00806D5E" w:rsidRDefault="00806D5E" w:rsidP="00672665">
      <w:pPr>
        <w:spacing w:line="360" w:lineRule="auto"/>
        <w:jc w:val="both"/>
        <w:rPr>
          <w:rFonts w:ascii="Arial" w:hAnsi="Arial" w:cs="Arial"/>
        </w:rPr>
      </w:pPr>
      <w:r w:rsidRPr="00806D5E">
        <w:rPr>
          <w:rFonts w:ascii="Arial" w:hAnsi="Arial" w:cs="Arial"/>
        </w:rPr>
        <w:t xml:space="preserve">The report also examined the role of </w:t>
      </w:r>
      <w:r w:rsidR="0092328D">
        <w:rPr>
          <w:rFonts w:ascii="Arial" w:hAnsi="Arial" w:cs="Arial"/>
        </w:rPr>
        <w:t>EI</w:t>
      </w:r>
      <w:r w:rsidRPr="00806D5E">
        <w:rPr>
          <w:rFonts w:ascii="Arial" w:hAnsi="Arial" w:cs="Arial"/>
        </w:rPr>
        <w:t xml:space="preserve"> in workplace practices such as performance management and personal development planning. Employees who </w:t>
      </w:r>
      <w:proofErr w:type="gramStart"/>
      <w:r w:rsidRPr="00806D5E">
        <w:rPr>
          <w:rFonts w:ascii="Arial" w:hAnsi="Arial" w:cs="Arial"/>
        </w:rPr>
        <w:t>demonstrate</w:t>
      </w:r>
      <w:proofErr w:type="gramEnd"/>
      <w:r w:rsidRPr="00806D5E">
        <w:rPr>
          <w:rFonts w:ascii="Arial" w:hAnsi="Arial" w:cs="Arial"/>
        </w:rPr>
        <w:t xml:space="preserve"> self-awareness and emotional regulation are better able to </w:t>
      </w:r>
      <w:proofErr w:type="gramStart"/>
      <w:r w:rsidRPr="00806D5E">
        <w:rPr>
          <w:rFonts w:ascii="Arial" w:hAnsi="Arial" w:cs="Arial"/>
        </w:rPr>
        <w:t>monitor</w:t>
      </w:r>
      <w:proofErr w:type="gramEnd"/>
      <w:r w:rsidRPr="00806D5E">
        <w:rPr>
          <w:rFonts w:ascii="Arial" w:hAnsi="Arial" w:cs="Arial"/>
        </w:rPr>
        <w:t xml:space="preserve"> their progress, adapt their behaviours, and achieve professional goals. </w:t>
      </w:r>
      <w:r w:rsidR="0092328D">
        <w:rPr>
          <w:rFonts w:ascii="Arial" w:hAnsi="Arial" w:cs="Arial"/>
        </w:rPr>
        <w:t>EI</w:t>
      </w:r>
      <w:r w:rsidRPr="00806D5E">
        <w:rPr>
          <w:rFonts w:ascii="Arial" w:hAnsi="Arial" w:cs="Arial"/>
        </w:rPr>
        <w:t xml:space="preserve"> therefore supports continuous improvement and organisational performance.</w:t>
      </w:r>
    </w:p>
    <w:p w14:paraId="0AF75EC2" w14:textId="102E5C9D" w:rsidR="00806D5E" w:rsidRDefault="00806D5E" w:rsidP="00672665">
      <w:pPr>
        <w:spacing w:line="360" w:lineRule="auto"/>
        <w:jc w:val="both"/>
        <w:rPr>
          <w:rFonts w:ascii="Arial" w:hAnsi="Arial" w:cs="Arial"/>
        </w:rPr>
      </w:pPr>
      <w:r w:rsidRPr="00806D5E">
        <w:rPr>
          <w:rFonts w:ascii="Arial" w:hAnsi="Arial" w:cs="Arial"/>
        </w:rPr>
        <w:lastRenderedPageBreak/>
        <w:t>First</w:t>
      </w:r>
      <w:r w:rsidR="0092328D">
        <w:rPr>
          <w:rFonts w:ascii="Arial" w:hAnsi="Arial" w:cs="Arial"/>
        </w:rPr>
        <w:t>ly</w:t>
      </w:r>
      <w:r w:rsidRPr="00806D5E">
        <w:rPr>
          <w:rFonts w:ascii="Arial" w:hAnsi="Arial" w:cs="Arial"/>
        </w:rPr>
        <w:t xml:space="preserve">, organisations should introduce </w:t>
      </w:r>
      <w:r w:rsidR="0092328D">
        <w:rPr>
          <w:rFonts w:ascii="Arial" w:hAnsi="Arial" w:cs="Arial"/>
        </w:rPr>
        <w:t>EI</w:t>
      </w:r>
      <w:r w:rsidRPr="00806D5E">
        <w:rPr>
          <w:rFonts w:ascii="Arial" w:hAnsi="Arial" w:cs="Arial"/>
        </w:rPr>
        <w:t xml:space="preserve"> training programmes </w:t>
      </w:r>
      <w:r w:rsidR="0092328D">
        <w:rPr>
          <w:rFonts w:ascii="Arial" w:hAnsi="Arial" w:cs="Arial"/>
        </w:rPr>
        <w:t>and</w:t>
      </w:r>
      <w:r w:rsidRPr="00806D5E">
        <w:rPr>
          <w:rFonts w:ascii="Arial" w:hAnsi="Arial" w:cs="Arial"/>
        </w:rPr>
        <w:t xml:space="preserve"> help employees develop competencies such as empathy, communication, and emotional regulation. These programmes can improve leadership effectiveness and workplace relationships.</w:t>
      </w:r>
    </w:p>
    <w:p w14:paraId="002993A7" w14:textId="77777777" w:rsidR="00806D5E" w:rsidRPr="00806D5E" w:rsidRDefault="00806D5E" w:rsidP="00672665">
      <w:pPr>
        <w:spacing w:line="360" w:lineRule="auto"/>
        <w:jc w:val="both"/>
        <w:rPr>
          <w:rFonts w:ascii="Arial" w:hAnsi="Arial" w:cs="Arial"/>
        </w:rPr>
      </w:pPr>
    </w:p>
    <w:p w14:paraId="4EFAF7B7" w14:textId="77777777" w:rsidR="00806D5E" w:rsidRPr="00270377" w:rsidRDefault="00806D5E" w:rsidP="00672665">
      <w:pPr>
        <w:spacing w:line="360" w:lineRule="auto"/>
        <w:jc w:val="both"/>
        <w:rPr>
          <w:rFonts w:ascii="Arial" w:hAnsi="Arial" w:cs="Arial"/>
        </w:rPr>
      </w:pPr>
      <w:r w:rsidRPr="00806D5E">
        <w:rPr>
          <w:rFonts w:ascii="Arial" w:hAnsi="Arial" w:cs="Arial"/>
        </w:rPr>
        <w:t>Second, organisations should promote mindfulness development initiatives, such as stress management workshops or reflective practices, which can enhance emotional awareness and employee wellbeing.</w:t>
      </w:r>
    </w:p>
    <w:p w14:paraId="12D5DFDD" w14:textId="77777777" w:rsidR="00806D5E" w:rsidRPr="00806D5E" w:rsidRDefault="00806D5E" w:rsidP="00672665">
      <w:pPr>
        <w:spacing w:line="360" w:lineRule="auto"/>
        <w:jc w:val="both"/>
        <w:rPr>
          <w:rFonts w:ascii="Arial" w:hAnsi="Arial" w:cs="Arial"/>
        </w:rPr>
      </w:pPr>
    </w:p>
    <w:p w14:paraId="0CFE0D03" w14:textId="71B2AD4A" w:rsidR="00806D5E" w:rsidRPr="00270377" w:rsidRDefault="00806D5E" w:rsidP="00672665">
      <w:pPr>
        <w:spacing w:line="360" w:lineRule="auto"/>
        <w:jc w:val="both"/>
        <w:rPr>
          <w:rFonts w:ascii="Arial" w:hAnsi="Arial" w:cs="Arial"/>
        </w:rPr>
      </w:pPr>
      <w:r w:rsidRPr="00806D5E">
        <w:rPr>
          <w:rFonts w:ascii="Arial" w:hAnsi="Arial" w:cs="Arial"/>
        </w:rPr>
        <w:t xml:space="preserve">Third, HR departments should incorporate </w:t>
      </w:r>
      <w:r w:rsidR="0092328D">
        <w:rPr>
          <w:rFonts w:ascii="Arial" w:hAnsi="Arial" w:cs="Arial"/>
        </w:rPr>
        <w:t>EI</w:t>
      </w:r>
      <w:r w:rsidRPr="00806D5E">
        <w:rPr>
          <w:rFonts w:ascii="Arial" w:hAnsi="Arial" w:cs="Arial"/>
        </w:rPr>
        <w:t xml:space="preserve"> assessments into recruitment processes to </w:t>
      </w:r>
      <w:proofErr w:type="gramStart"/>
      <w:r w:rsidRPr="00806D5E">
        <w:rPr>
          <w:rFonts w:ascii="Arial" w:hAnsi="Arial" w:cs="Arial"/>
        </w:rPr>
        <w:t>identify</w:t>
      </w:r>
      <w:proofErr w:type="gramEnd"/>
      <w:r w:rsidRPr="00806D5E">
        <w:rPr>
          <w:rFonts w:ascii="Arial" w:hAnsi="Arial" w:cs="Arial"/>
        </w:rPr>
        <w:t xml:space="preserve"> candidates who </w:t>
      </w:r>
      <w:proofErr w:type="gramStart"/>
      <w:r w:rsidRPr="00806D5E">
        <w:rPr>
          <w:rFonts w:ascii="Arial" w:hAnsi="Arial" w:cs="Arial"/>
        </w:rPr>
        <w:t>possess</w:t>
      </w:r>
      <w:proofErr w:type="gramEnd"/>
      <w:r w:rsidRPr="00806D5E">
        <w:rPr>
          <w:rFonts w:ascii="Arial" w:hAnsi="Arial" w:cs="Arial"/>
        </w:rPr>
        <w:t xml:space="preserve"> strong </w:t>
      </w:r>
      <w:r w:rsidR="00907D1B" w:rsidRPr="00806D5E">
        <w:rPr>
          <w:rFonts w:ascii="Arial" w:hAnsi="Arial" w:cs="Arial"/>
        </w:rPr>
        <w:t>people skills</w:t>
      </w:r>
      <w:r w:rsidRPr="00806D5E">
        <w:rPr>
          <w:rFonts w:ascii="Arial" w:hAnsi="Arial" w:cs="Arial"/>
        </w:rPr>
        <w:t xml:space="preserve"> and adaptability.</w:t>
      </w:r>
    </w:p>
    <w:p w14:paraId="5B9749A7" w14:textId="77777777" w:rsidR="00806D5E" w:rsidRPr="00806D5E" w:rsidRDefault="00806D5E" w:rsidP="00672665">
      <w:pPr>
        <w:spacing w:line="360" w:lineRule="auto"/>
        <w:jc w:val="both"/>
        <w:rPr>
          <w:rFonts w:ascii="Arial" w:hAnsi="Arial" w:cs="Arial"/>
        </w:rPr>
      </w:pPr>
    </w:p>
    <w:p w14:paraId="0945E44A" w14:textId="20BD9C35" w:rsidR="00806D5E" w:rsidRDefault="00806D5E" w:rsidP="00672665">
      <w:pPr>
        <w:spacing w:line="360" w:lineRule="auto"/>
        <w:jc w:val="both"/>
        <w:rPr>
          <w:rFonts w:ascii="Arial" w:hAnsi="Arial" w:cs="Arial"/>
        </w:rPr>
      </w:pPr>
      <w:r w:rsidRPr="00806D5E">
        <w:rPr>
          <w:rFonts w:ascii="Arial" w:hAnsi="Arial" w:cs="Arial"/>
        </w:rPr>
        <w:t xml:space="preserve">Finally, organisations should encourage cross-generational collaboration and mentoring programmes. These initiatives </w:t>
      </w:r>
      <w:r w:rsidR="00541E33">
        <w:rPr>
          <w:rFonts w:ascii="Arial" w:hAnsi="Arial" w:cs="Arial"/>
        </w:rPr>
        <w:t>help</w:t>
      </w:r>
      <w:r w:rsidRPr="00806D5E">
        <w:rPr>
          <w:rFonts w:ascii="Arial" w:hAnsi="Arial" w:cs="Arial"/>
        </w:rPr>
        <w:t xml:space="preserve"> employees from different generations to share experiences, technological knowledge, and leadership skills, strengthening organisational culture and team cohesion.</w:t>
      </w:r>
    </w:p>
    <w:p w14:paraId="2AF50533" w14:textId="77777777" w:rsidR="00806D5E" w:rsidRPr="00806D5E" w:rsidRDefault="00806D5E" w:rsidP="00672665">
      <w:pPr>
        <w:spacing w:line="360" w:lineRule="auto"/>
        <w:jc w:val="both"/>
        <w:rPr>
          <w:rFonts w:ascii="Arial" w:hAnsi="Arial" w:cs="Arial"/>
        </w:rPr>
      </w:pPr>
    </w:p>
    <w:p w14:paraId="5953A733" w14:textId="251E681C" w:rsidR="00806D5E" w:rsidRPr="00806D5E" w:rsidRDefault="00806D5E" w:rsidP="00672665">
      <w:pPr>
        <w:spacing w:line="360" w:lineRule="auto"/>
        <w:jc w:val="both"/>
        <w:rPr>
          <w:rFonts w:ascii="Arial" w:hAnsi="Arial" w:cs="Arial"/>
        </w:rPr>
      </w:pPr>
      <w:r w:rsidRPr="00806D5E">
        <w:rPr>
          <w:rFonts w:ascii="Arial" w:hAnsi="Arial" w:cs="Arial"/>
        </w:rPr>
        <w:t xml:space="preserve">By integrating </w:t>
      </w:r>
      <w:r w:rsidR="0092328D">
        <w:rPr>
          <w:rFonts w:ascii="Arial" w:hAnsi="Arial" w:cs="Arial"/>
        </w:rPr>
        <w:t>EI</w:t>
      </w:r>
      <w:r w:rsidRPr="00806D5E">
        <w:rPr>
          <w:rFonts w:ascii="Arial" w:hAnsi="Arial" w:cs="Arial"/>
        </w:rPr>
        <w:t xml:space="preserve"> development with inclusive management practices, organisations can create supportive workplace environments that enhance employee engagement, productivity, and long-term organisational success.</w:t>
      </w:r>
    </w:p>
    <w:p w14:paraId="69BA6ED1" w14:textId="77777777" w:rsidR="00F72743" w:rsidRPr="00FD195B" w:rsidRDefault="00F72743" w:rsidP="00672665">
      <w:pPr>
        <w:spacing w:line="360" w:lineRule="auto"/>
        <w:jc w:val="both"/>
        <w:rPr>
          <w:rFonts w:ascii="Arial" w:hAnsi="Arial" w:cs="Arial"/>
        </w:rPr>
      </w:pPr>
    </w:p>
    <w:p w14:paraId="303A3792" w14:textId="77777777" w:rsidR="00F72743" w:rsidRPr="00FD195B" w:rsidRDefault="00F72743" w:rsidP="00806D5E">
      <w:pPr>
        <w:spacing w:line="360" w:lineRule="auto"/>
        <w:rPr>
          <w:rFonts w:ascii="Arial" w:hAnsi="Arial" w:cs="Arial"/>
        </w:rPr>
      </w:pPr>
    </w:p>
    <w:p w14:paraId="4472A83E" w14:textId="77777777" w:rsidR="00F72743" w:rsidRDefault="00F72743" w:rsidP="00F72743">
      <w:pPr>
        <w:rPr>
          <w:rFonts w:ascii="Arial" w:hAnsi="Arial" w:cs="Arial"/>
        </w:rPr>
      </w:pPr>
    </w:p>
    <w:p w14:paraId="7DF65E38" w14:textId="77777777" w:rsidR="00425EAB" w:rsidRDefault="00425EAB" w:rsidP="00F72743">
      <w:pPr>
        <w:rPr>
          <w:rFonts w:ascii="Arial" w:hAnsi="Arial" w:cs="Arial"/>
        </w:rPr>
      </w:pPr>
    </w:p>
    <w:p w14:paraId="0B24A825" w14:textId="77777777" w:rsidR="00425EAB" w:rsidRDefault="00425EAB" w:rsidP="00F72743">
      <w:pPr>
        <w:rPr>
          <w:rFonts w:ascii="Arial" w:hAnsi="Arial" w:cs="Arial"/>
        </w:rPr>
      </w:pPr>
    </w:p>
    <w:p w14:paraId="4CAF443C" w14:textId="77777777" w:rsidR="00425EAB" w:rsidRDefault="00425EAB" w:rsidP="00F72743">
      <w:pPr>
        <w:rPr>
          <w:rFonts w:ascii="Arial" w:hAnsi="Arial" w:cs="Arial"/>
        </w:rPr>
      </w:pPr>
    </w:p>
    <w:p w14:paraId="067E4183" w14:textId="77777777" w:rsidR="00425EAB" w:rsidRDefault="00425EAB" w:rsidP="00F72743">
      <w:pPr>
        <w:rPr>
          <w:rFonts w:ascii="Arial" w:hAnsi="Arial" w:cs="Arial"/>
        </w:rPr>
      </w:pPr>
    </w:p>
    <w:p w14:paraId="108A47DA" w14:textId="77777777" w:rsidR="00425EAB" w:rsidRDefault="00425EAB" w:rsidP="00F72743">
      <w:pPr>
        <w:rPr>
          <w:rFonts w:ascii="Arial" w:hAnsi="Arial" w:cs="Arial"/>
        </w:rPr>
      </w:pPr>
    </w:p>
    <w:p w14:paraId="42813DEF" w14:textId="77777777" w:rsidR="00425EAB" w:rsidRDefault="00425EAB" w:rsidP="00F72743">
      <w:pPr>
        <w:rPr>
          <w:rFonts w:ascii="Arial" w:hAnsi="Arial" w:cs="Arial"/>
        </w:rPr>
      </w:pPr>
    </w:p>
    <w:p w14:paraId="57758ABE" w14:textId="77777777" w:rsidR="00425EAB" w:rsidRDefault="00425EAB" w:rsidP="00F72743">
      <w:pPr>
        <w:rPr>
          <w:rFonts w:ascii="Arial" w:hAnsi="Arial" w:cs="Arial"/>
        </w:rPr>
      </w:pPr>
    </w:p>
    <w:p w14:paraId="049C078C" w14:textId="77777777" w:rsidR="00425EAB" w:rsidRDefault="00425EAB" w:rsidP="00F72743">
      <w:pPr>
        <w:rPr>
          <w:rFonts w:ascii="Arial" w:hAnsi="Arial" w:cs="Arial"/>
        </w:rPr>
      </w:pPr>
    </w:p>
    <w:p w14:paraId="7CF93F61" w14:textId="77777777" w:rsidR="00425EAB" w:rsidRDefault="00425EAB" w:rsidP="00F72743">
      <w:pPr>
        <w:rPr>
          <w:rFonts w:ascii="Arial" w:hAnsi="Arial" w:cs="Arial"/>
        </w:rPr>
      </w:pPr>
    </w:p>
    <w:p w14:paraId="2DA188B2" w14:textId="77777777" w:rsidR="00425EAB" w:rsidRDefault="00425EAB" w:rsidP="00F72743">
      <w:pPr>
        <w:rPr>
          <w:rFonts w:ascii="Arial" w:hAnsi="Arial" w:cs="Arial"/>
        </w:rPr>
      </w:pPr>
    </w:p>
    <w:p w14:paraId="63E9448B" w14:textId="77777777" w:rsidR="00425EAB" w:rsidRDefault="00425EAB" w:rsidP="00F72743">
      <w:pPr>
        <w:rPr>
          <w:rFonts w:ascii="Arial" w:hAnsi="Arial" w:cs="Arial"/>
        </w:rPr>
      </w:pPr>
    </w:p>
    <w:p w14:paraId="5E379FC6" w14:textId="77777777" w:rsidR="00425EAB" w:rsidRDefault="00425EAB" w:rsidP="00F72743">
      <w:pPr>
        <w:rPr>
          <w:rFonts w:ascii="Arial" w:hAnsi="Arial" w:cs="Arial"/>
        </w:rPr>
      </w:pPr>
    </w:p>
    <w:p w14:paraId="74C57B19" w14:textId="77777777" w:rsidR="00425EAB" w:rsidRDefault="00425EAB" w:rsidP="00F72743">
      <w:pPr>
        <w:rPr>
          <w:rFonts w:ascii="Arial" w:hAnsi="Arial" w:cs="Arial"/>
        </w:rPr>
      </w:pPr>
    </w:p>
    <w:p w14:paraId="29CE9603" w14:textId="77777777" w:rsidR="00425EAB" w:rsidRDefault="00425EAB" w:rsidP="00F72743">
      <w:pPr>
        <w:rPr>
          <w:rFonts w:ascii="Arial" w:hAnsi="Arial" w:cs="Arial"/>
        </w:rPr>
      </w:pPr>
    </w:p>
    <w:p w14:paraId="2989C648" w14:textId="77777777" w:rsidR="00425EAB" w:rsidRDefault="00425EAB" w:rsidP="00F72743">
      <w:pPr>
        <w:rPr>
          <w:rFonts w:ascii="Arial" w:hAnsi="Arial" w:cs="Arial"/>
        </w:rPr>
      </w:pPr>
    </w:p>
    <w:p w14:paraId="01F14559" w14:textId="77777777" w:rsidR="00425EAB" w:rsidRDefault="00425EAB" w:rsidP="00F72743">
      <w:pPr>
        <w:rPr>
          <w:rFonts w:ascii="Arial" w:hAnsi="Arial" w:cs="Arial"/>
        </w:rPr>
      </w:pPr>
    </w:p>
    <w:p w14:paraId="401BF645" w14:textId="77777777" w:rsidR="008739B8" w:rsidRDefault="008739B8" w:rsidP="00F72743">
      <w:pPr>
        <w:rPr>
          <w:rFonts w:ascii="Arial" w:hAnsi="Arial" w:cs="Arial"/>
        </w:rPr>
      </w:pPr>
    </w:p>
    <w:p w14:paraId="67233967" w14:textId="77777777" w:rsidR="008739B8" w:rsidRDefault="008739B8" w:rsidP="00F72743">
      <w:pPr>
        <w:rPr>
          <w:rFonts w:ascii="Arial" w:hAnsi="Arial" w:cs="Arial"/>
        </w:rPr>
      </w:pPr>
    </w:p>
    <w:p w14:paraId="2ADBB10C" w14:textId="77777777" w:rsidR="008739B8" w:rsidRDefault="008739B8" w:rsidP="00F72743">
      <w:pPr>
        <w:rPr>
          <w:rFonts w:ascii="Arial" w:hAnsi="Arial" w:cs="Arial"/>
        </w:rPr>
      </w:pPr>
    </w:p>
    <w:p w14:paraId="7AC23A03" w14:textId="77777777" w:rsidR="00907D1B" w:rsidRDefault="00907D1B" w:rsidP="00F72743">
      <w:pPr>
        <w:rPr>
          <w:rFonts w:ascii="Arial" w:hAnsi="Arial" w:cs="Arial"/>
        </w:rPr>
      </w:pPr>
    </w:p>
    <w:p w14:paraId="7836A468" w14:textId="77777777" w:rsidR="00907D1B" w:rsidRDefault="00907D1B" w:rsidP="00F72743">
      <w:pPr>
        <w:rPr>
          <w:rFonts w:ascii="Arial" w:hAnsi="Arial" w:cs="Arial"/>
        </w:rPr>
      </w:pPr>
    </w:p>
    <w:p w14:paraId="741D7470" w14:textId="77777777" w:rsidR="00425EAB" w:rsidRPr="00FD195B" w:rsidRDefault="00425EAB" w:rsidP="00F72743">
      <w:pPr>
        <w:rPr>
          <w:rFonts w:ascii="Arial" w:hAnsi="Arial" w:cs="Arial"/>
        </w:rPr>
      </w:pPr>
    </w:p>
    <w:p w14:paraId="1A14BDA5" w14:textId="77777777" w:rsidR="00F72743" w:rsidRPr="00FD195B" w:rsidRDefault="00F72743" w:rsidP="00F72743">
      <w:pPr>
        <w:rPr>
          <w:rFonts w:ascii="Arial" w:hAnsi="Arial" w:cs="Arial"/>
        </w:rPr>
      </w:pPr>
    </w:p>
    <w:p w14:paraId="524D5D33" w14:textId="77777777" w:rsidR="00F72743" w:rsidRPr="00FD195B" w:rsidRDefault="00F72743" w:rsidP="00F72743">
      <w:pPr>
        <w:rPr>
          <w:rFonts w:ascii="Arial" w:hAnsi="Arial" w:cs="Arial"/>
        </w:rPr>
      </w:pPr>
    </w:p>
    <w:p w14:paraId="1AD2FC65" w14:textId="77777777" w:rsidR="00F72743" w:rsidRPr="00FD195B" w:rsidRDefault="00F72743" w:rsidP="00F72743">
      <w:pPr>
        <w:rPr>
          <w:rFonts w:ascii="Arial" w:hAnsi="Arial" w:cs="Arial"/>
        </w:rPr>
      </w:pPr>
    </w:p>
    <w:p w14:paraId="6D4BE16E" w14:textId="77777777" w:rsidR="00F72743" w:rsidRPr="00FD195B" w:rsidRDefault="00F72743" w:rsidP="00F72743">
      <w:pPr>
        <w:rPr>
          <w:rFonts w:ascii="Arial" w:hAnsi="Arial" w:cs="Arial"/>
        </w:rPr>
      </w:pPr>
    </w:p>
    <w:p w14:paraId="0694B808" w14:textId="77777777" w:rsidR="00F72743" w:rsidRPr="00FD195B" w:rsidRDefault="00F72743" w:rsidP="00F72743">
      <w:pPr>
        <w:rPr>
          <w:rFonts w:ascii="Arial" w:hAnsi="Arial" w:cs="Arial"/>
        </w:rPr>
      </w:pPr>
    </w:p>
    <w:p w14:paraId="222B2E89" w14:textId="6D55A4A4" w:rsidR="00EC40CD" w:rsidRPr="00806D5E" w:rsidRDefault="00EC40CD" w:rsidP="00270377">
      <w:pPr>
        <w:pStyle w:val="ListParagraph"/>
        <w:spacing w:line="360" w:lineRule="auto"/>
        <w:rPr>
          <w:rFonts w:ascii="Arial" w:hAnsi="Arial" w:cs="Arial"/>
          <w:b/>
          <w:bCs/>
          <w:u w:val="single"/>
        </w:rPr>
      </w:pPr>
      <w:r w:rsidRPr="00806D5E">
        <w:rPr>
          <w:rFonts w:ascii="Arial" w:hAnsi="Arial" w:cs="Arial"/>
          <w:b/>
          <w:bCs/>
          <w:u w:val="single"/>
        </w:rPr>
        <w:t>References</w:t>
      </w:r>
    </w:p>
    <w:p w14:paraId="6C7D3FF6" w14:textId="77777777" w:rsidR="00EC40CD" w:rsidRDefault="00EC40CD" w:rsidP="00806D5E">
      <w:pPr>
        <w:spacing w:line="360" w:lineRule="auto"/>
        <w:ind w:left="360"/>
        <w:jc w:val="both"/>
        <w:rPr>
          <w:rFonts w:ascii="Arial" w:hAnsi="Arial" w:cs="Arial"/>
        </w:rPr>
      </w:pPr>
    </w:p>
    <w:p w14:paraId="66FFE65A"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Bandura, A. (1986) </w:t>
      </w:r>
      <w:r w:rsidRPr="00806D5E">
        <w:rPr>
          <w:rFonts w:ascii="Arial" w:hAnsi="Arial" w:cs="Arial"/>
          <w:i/>
          <w:iCs/>
        </w:rPr>
        <w:t>Social foundations of thought and action: A social cognitive theory.</w:t>
      </w:r>
      <w:r w:rsidRPr="00806D5E">
        <w:rPr>
          <w:rFonts w:ascii="Arial" w:hAnsi="Arial" w:cs="Arial"/>
        </w:rPr>
        <w:t xml:space="preserve"> Englewood Cliffs, NJ: Prentice-Hall.</w:t>
      </w:r>
    </w:p>
    <w:p w14:paraId="0234EC42"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Bar-On, R. (1997) </w:t>
      </w:r>
      <w:r w:rsidRPr="00806D5E">
        <w:rPr>
          <w:rFonts w:ascii="Arial" w:hAnsi="Arial" w:cs="Arial"/>
          <w:i/>
          <w:iCs/>
        </w:rPr>
        <w:t>Bar-On Emotional Quotient Inventory (EQ-i): Technical manual.</w:t>
      </w:r>
      <w:r w:rsidRPr="00806D5E">
        <w:rPr>
          <w:rFonts w:ascii="Arial" w:hAnsi="Arial" w:cs="Arial"/>
        </w:rPr>
        <w:t xml:space="preserve"> Toronto: Multi-Health Systems.</w:t>
      </w:r>
    </w:p>
    <w:p w14:paraId="4358401F"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Denison, D.R. (1990) </w:t>
      </w:r>
      <w:r w:rsidRPr="00806D5E">
        <w:rPr>
          <w:rFonts w:ascii="Arial" w:hAnsi="Arial" w:cs="Arial"/>
          <w:i/>
          <w:iCs/>
        </w:rPr>
        <w:t>Corporate culture and organizational effectiveness.</w:t>
      </w:r>
      <w:r w:rsidRPr="00806D5E">
        <w:rPr>
          <w:rFonts w:ascii="Arial" w:hAnsi="Arial" w:cs="Arial"/>
        </w:rPr>
        <w:t xml:space="preserve"> New York: John Wiley &amp; Sons.</w:t>
      </w:r>
    </w:p>
    <w:p w14:paraId="2BA0BC2F"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Goleman, D. (1995) </w:t>
      </w:r>
      <w:r w:rsidRPr="00806D5E">
        <w:rPr>
          <w:rFonts w:ascii="Arial" w:hAnsi="Arial" w:cs="Arial"/>
          <w:i/>
          <w:iCs/>
        </w:rPr>
        <w:t>Emotional intelligence: Why it can matter more than IQ.</w:t>
      </w:r>
      <w:r w:rsidRPr="00806D5E">
        <w:rPr>
          <w:rFonts w:ascii="Arial" w:hAnsi="Arial" w:cs="Arial"/>
        </w:rPr>
        <w:t xml:space="preserve"> New York: Bantam Books.</w:t>
      </w:r>
    </w:p>
    <w:p w14:paraId="5060162A"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Goleman, D. (1998) </w:t>
      </w:r>
      <w:r w:rsidRPr="00806D5E">
        <w:rPr>
          <w:rFonts w:ascii="Arial" w:hAnsi="Arial" w:cs="Arial"/>
          <w:i/>
          <w:iCs/>
        </w:rPr>
        <w:t>Working with emotional intelligence.</w:t>
      </w:r>
      <w:r w:rsidRPr="00806D5E">
        <w:rPr>
          <w:rFonts w:ascii="Arial" w:hAnsi="Arial" w:cs="Arial"/>
        </w:rPr>
        <w:t xml:space="preserve"> New York: Bantam Books.</w:t>
      </w:r>
    </w:p>
    <w:p w14:paraId="113F20DA"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Hofstede, G. (2001) </w:t>
      </w:r>
      <w:r w:rsidRPr="00806D5E">
        <w:rPr>
          <w:rFonts w:ascii="Arial" w:hAnsi="Arial" w:cs="Arial"/>
          <w:i/>
          <w:iCs/>
        </w:rPr>
        <w:t>Culture’s consequences: Comparing values, behaviours, institutions and organisations across nations.</w:t>
      </w:r>
      <w:r w:rsidRPr="00806D5E">
        <w:rPr>
          <w:rFonts w:ascii="Arial" w:hAnsi="Arial" w:cs="Arial"/>
        </w:rPr>
        <w:t xml:space="preserve"> 2nd edn. Thousand Oaks, CA: Sage Publications.</w:t>
      </w:r>
    </w:p>
    <w:p w14:paraId="08E38287" w14:textId="77777777" w:rsidR="008739B8" w:rsidRDefault="008739B8" w:rsidP="00382848">
      <w:pPr>
        <w:spacing w:line="360" w:lineRule="auto"/>
        <w:ind w:left="1077" w:hanging="720"/>
        <w:rPr>
          <w:rFonts w:ascii="Arial" w:hAnsi="Arial" w:cs="Arial"/>
        </w:rPr>
      </w:pPr>
      <w:r w:rsidRPr="008739B8">
        <w:rPr>
          <w:rFonts w:ascii="Arial" w:hAnsi="Arial" w:cs="Arial"/>
        </w:rPr>
        <w:t>Luft, J. and Ingham, H. (1955) ‘The Johari Window: A graphic model of interpersonal awareness’, Proceedings of the Western Training Laboratory in Group Development. Los Angeles: UCLA.</w:t>
      </w:r>
    </w:p>
    <w:p w14:paraId="3DB727C9" w14:textId="604D19CC"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Mayer, J.D. and Salovey, P. (1997) ‘What is emotional intelligence?’, in Salovey, P. and Sluyter, D. (eds.) </w:t>
      </w:r>
      <w:r w:rsidRPr="00806D5E">
        <w:rPr>
          <w:rFonts w:ascii="Arial" w:hAnsi="Arial" w:cs="Arial"/>
          <w:i/>
          <w:iCs/>
        </w:rPr>
        <w:t>Emotional development and emotional intelligence: Educational implications.</w:t>
      </w:r>
      <w:r w:rsidRPr="00806D5E">
        <w:rPr>
          <w:rFonts w:ascii="Arial" w:hAnsi="Arial" w:cs="Arial"/>
        </w:rPr>
        <w:t xml:space="preserve"> New York: Basic Books, pp. 3–31.</w:t>
      </w:r>
    </w:p>
    <w:p w14:paraId="367E0D02"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Northouse, P.G. (2022) </w:t>
      </w:r>
      <w:r w:rsidRPr="00806D5E">
        <w:rPr>
          <w:rFonts w:ascii="Arial" w:hAnsi="Arial" w:cs="Arial"/>
          <w:i/>
          <w:iCs/>
        </w:rPr>
        <w:t>Leadership: Theory and practice.</w:t>
      </w:r>
      <w:r w:rsidRPr="00806D5E">
        <w:rPr>
          <w:rFonts w:ascii="Arial" w:hAnsi="Arial" w:cs="Arial"/>
        </w:rPr>
        <w:t xml:space="preserve"> 9th edn. Thousand Oaks, CA: Sage Publications.</w:t>
      </w:r>
    </w:p>
    <w:p w14:paraId="1CC5C80A"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Schein, E.H. (2010) </w:t>
      </w:r>
      <w:r w:rsidRPr="00806D5E">
        <w:rPr>
          <w:rFonts w:ascii="Arial" w:hAnsi="Arial" w:cs="Arial"/>
          <w:i/>
          <w:iCs/>
        </w:rPr>
        <w:t>Organizational culture and leadership.</w:t>
      </w:r>
      <w:r w:rsidRPr="00806D5E">
        <w:rPr>
          <w:rFonts w:ascii="Arial" w:hAnsi="Arial" w:cs="Arial"/>
        </w:rPr>
        <w:t xml:space="preserve"> 4th edn. San Francisco: Jossey-Bass.</w:t>
      </w:r>
    </w:p>
    <w:p w14:paraId="6A97F7F4" w14:textId="5E5E84A7" w:rsidR="00806D5E" w:rsidRPr="00806D5E" w:rsidRDefault="00806D5E" w:rsidP="00382848">
      <w:pPr>
        <w:spacing w:line="360" w:lineRule="auto"/>
        <w:ind w:left="1077" w:hanging="720"/>
        <w:rPr>
          <w:rFonts w:ascii="Arial" w:hAnsi="Arial" w:cs="Arial"/>
        </w:rPr>
      </w:pPr>
      <w:bookmarkStart w:id="0" w:name="_Int_MESTnBS5"/>
      <w:r w:rsidRPr="00806D5E">
        <w:rPr>
          <w:rFonts w:ascii="Arial" w:hAnsi="Arial" w:cs="Arial"/>
        </w:rPr>
        <w:t xml:space="preserve">Twenge, J.M. (2017) </w:t>
      </w:r>
      <w:r w:rsidRPr="00806D5E">
        <w:rPr>
          <w:rFonts w:ascii="Arial" w:hAnsi="Arial" w:cs="Arial"/>
          <w:i/>
          <w:iCs/>
        </w:rPr>
        <w:t>iGen: Why today’s super-connected kids are growing up less rebellious, more tolerant, less happy—and completely unprepared for adulthood.</w:t>
      </w:r>
      <w:bookmarkEnd w:id="0"/>
      <w:r w:rsidR="00382848" w:rsidRPr="00806D5E">
        <w:rPr>
          <w:rFonts w:ascii="Arial" w:hAnsi="Arial" w:cs="Arial"/>
        </w:rPr>
        <w:t xml:space="preserve"> (“Twenge, J. M. (2017). iGen: Why Today's Super</w:t>
      </w:r>
      <w:r w:rsidR="00382848" w:rsidRPr="00806D5E">
        <w:rPr>
          <w:rFonts w:ascii="Cambria Math" w:hAnsi="Cambria Math" w:cs="Cambria Math"/>
        </w:rPr>
        <w:t>‐</w:t>
      </w:r>
      <w:r w:rsidR="00382848" w:rsidRPr="00806D5E">
        <w:rPr>
          <w:rFonts w:ascii="Arial" w:hAnsi="Arial" w:cs="Arial"/>
        </w:rPr>
        <w:t>Connected Kids Are ...”)</w:t>
      </w:r>
      <w:r w:rsidRPr="00806D5E">
        <w:rPr>
          <w:rFonts w:ascii="Arial" w:hAnsi="Arial" w:cs="Arial"/>
        </w:rPr>
        <w:t xml:space="preserve"> New York: Atria Books.</w:t>
      </w:r>
    </w:p>
    <w:p w14:paraId="6310410D" w14:textId="77777777" w:rsidR="00806D5E" w:rsidRPr="00806D5E" w:rsidRDefault="00806D5E" w:rsidP="00382848">
      <w:pPr>
        <w:spacing w:line="360" w:lineRule="auto"/>
        <w:ind w:left="1077" w:hanging="720"/>
        <w:rPr>
          <w:rFonts w:ascii="Arial" w:hAnsi="Arial" w:cs="Arial"/>
        </w:rPr>
      </w:pPr>
      <w:r w:rsidRPr="00806D5E">
        <w:rPr>
          <w:rFonts w:ascii="Arial" w:hAnsi="Arial" w:cs="Arial"/>
        </w:rPr>
        <w:t xml:space="preserve">Williams, K.C. and Page, R.A. (2011) ‘Marketing to the generations’, </w:t>
      </w:r>
      <w:r w:rsidRPr="00806D5E">
        <w:rPr>
          <w:rFonts w:ascii="Arial" w:hAnsi="Arial" w:cs="Arial"/>
          <w:i/>
          <w:iCs/>
        </w:rPr>
        <w:t>Journal of Behavioural Studies in Business</w:t>
      </w:r>
      <w:r w:rsidRPr="00806D5E">
        <w:rPr>
          <w:rFonts w:ascii="Arial" w:hAnsi="Arial" w:cs="Arial"/>
        </w:rPr>
        <w:t>, 3(1), pp. 1–17.</w:t>
      </w:r>
    </w:p>
    <w:p w14:paraId="18940AD0" w14:textId="77777777" w:rsidR="00806D5E" w:rsidRPr="00382848" w:rsidRDefault="00806D5E" w:rsidP="00382848">
      <w:pPr>
        <w:spacing w:line="360" w:lineRule="auto"/>
        <w:ind w:left="360" w:hanging="720"/>
        <w:rPr>
          <w:rFonts w:ascii="Arial" w:hAnsi="Arial" w:cs="Arial"/>
        </w:rPr>
      </w:pPr>
    </w:p>
    <w:sectPr w:rsidR="00806D5E" w:rsidRPr="00382848" w:rsidSect="00DE450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DBB91" w14:textId="77777777" w:rsidR="008B1DDD" w:rsidRDefault="008B1DDD" w:rsidP="00767B36">
      <w:r>
        <w:separator/>
      </w:r>
    </w:p>
  </w:endnote>
  <w:endnote w:type="continuationSeparator" w:id="0">
    <w:p w14:paraId="4CB4E5F7" w14:textId="77777777" w:rsidR="008B1DDD" w:rsidRDefault="008B1DDD" w:rsidP="0076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7785258"/>
      <w:docPartObj>
        <w:docPartGallery w:val="Page Numbers (Bottom of Page)"/>
        <w:docPartUnique/>
      </w:docPartObj>
    </w:sdtPr>
    <w:sdtContent>
      <w:p w14:paraId="3AD9BB41" w14:textId="7AAC84CE" w:rsidR="00767B36" w:rsidRDefault="00767B36">
        <w:pPr>
          <w:pStyle w:val="Footer"/>
        </w:pPr>
        <w:r>
          <w:fldChar w:fldCharType="begin"/>
        </w:r>
        <w:r>
          <w:instrText>PAGE   \* MERGEFORMAT</w:instrText>
        </w:r>
        <w:r>
          <w:fldChar w:fldCharType="separate"/>
        </w:r>
        <w:r>
          <w:t>2</w:t>
        </w:r>
        <w:r>
          <w:fldChar w:fldCharType="end"/>
        </w:r>
      </w:p>
    </w:sdtContent>
  </w:sdt>
  <w:p w14:paraId="0819866D" w14:textId="77777777" w:rsidR="00767B36" w:rsidRDefault="00767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435A9" w14:textId="77777777" w:rsidR="008B1DDD" w:rsidRDefault="008B1DDD" w:rsidP="00767B36">
      <w:r>
        <w:separator/>
      </w:r>
    </w:p>
  </w:footnote>
  <w:footnote w:type="continuationSeparator" w:id="0">
    <w:p w14:paraId="3338B70B" w14:textId="77777777" w:rsidR="008B1DDD" w:rsidRDefault="008B1DDD" w:rsidP="00767B36">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ESTnBS5" int2:invalidationBookmarkName="" int2:hashCode="iffeUkMpBABqq7" int2:id="MqJozQuD">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D2F"/>
    <w:multiLevelType w:val="hybridMultilevel"/>
    <w:tmpl w:val="00B6A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63651"/>
    <w:multiLevelType w:val="multilevel"/>
    <w:tmpl w:val="97DEB9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D6145"/>
    <w:multiLevelType w:val="multilevel"/>
    <w:tmpl w:val="DA0C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52524"/>
    <w:multiLevelType w:val="hybridMultilevel"/>
    <w:tmpl w:val="2B7A6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6E6B93"/>
    <w:multiLevelType w:val="multilevel"/>
    <w:tmpl w:val="50AC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1A3215"/>
    <w:multiLevelType w:val="multilevel"/>
    <w:tmpl w:val="00F4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420DC2"/>
    <w:multiLevelType w:val="multilevel"/>
    <w:tmpl w:val="AF90AEA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433FC0"/>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08DE6B0F"/>
    <w:multiLevelType w:val="multilevel"/>
    <w:tmpl w:val="EAC2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06C"/>
    <w:multiLevelType w:val="multilevel"/>
    <w:tmpl w:val="2DAC76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C871E0"/>
    <w:multiLevelType w:val="multilevel"/>
    <w:tmpl w:val="E68E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D25CBB"/>
    <w:multiLevelType w:val="multilevel"/>
    <w:tmpl w:val="58D6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9135FF"/>
    <w:multiLevelType w:val="multilevel"/>
    <w:tmpl w:val="86FA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8E32BD"/>
    <w:multiLevelType w:val="multilevel"/>
    <w:tmpl w:val="5EAC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875101"/>
    <w:multiLevelType w:val="hybridMultilevel"/>
    <w:tmpl w:val="1D662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160510F"/>
    <w:multiLevelType w:val="multilevel"/>
    <w:tmpl w:val="C0BC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0458A5"/>
    <w:multiLevelType w:val="multilevel"/>
    <w:tmpl w:val="01F0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113B0B"/>
    <w:multiLevelType w:val="multilevel"/>
    <w:tmpl w:val="9BD8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1310A1"/>
    <w:multiLevelType w:val="multilevel"/>
    <w:tmpl w:val="67AE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0D769B"/>
    <w:multiLevelType w:val="multilevel"/>
    <w:tmpl w:val="EB1E5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E83075"/>
    <w:multiLevelType w:val="multilevel"/>
    <w:tmpl w:val="5914E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5B02B01"/>
    <w:multiLevelType w:val="multilevel"/>
    <w:tmpl w:val="F41C6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1F574D"/>
    <w:multiLevelType w:val="hybridMultilevel"/>
    <w:tmpl w:val="C52A7B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89302A3"/>
    <w:multiLevelType w:val="multilevel"/>
    <w:tmpl w:val="11703A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861267"/>
    <w:multiLevelType w:val="multilevel"/>
    <w:tmpl w:val="46AC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442177"/>
    <w:multiLevelType w:val="hybridMultilevel"/>
    <w:tmpl w:val="01CE7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FA64F79"/>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BB05B0"/>
    <w:multiLevelType w:val="multilevel"/>
    <w:tmpl w:val="0B78772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0621912"/>
    <w:multiLevelType w:val="multilevel"/>
    <w:tmpl w:val="DA74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6A392D"/>
    <w:multiLevelType w:val="multilevel"/>
    <w:tmpl w:val="6258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B90416"/>
    <w:multiLevelType w:val="multilevel"/>
    <w:tmpl w:val="BD0A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1716D5"/>
    <w:multiLevelType w:val="hybridMultilevel"/>
    <w:tmpl w:val="2B166D28"/>
    <w:lvl w:ilvl="0" w:tplc="826A90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2A8349F"/>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8904EE"/>
    <w:multiLevelType w:val="hybridMultilevel"/>
    <w:tmpl w:val="BC465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3F942F8"/>
    <w:multiLevelType w:val="multilevel"/>
    <w:tmpl w:val="BCE2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A635AF"/>
    <w:multiLevelType w:val="multilevel"/>
    <w:tmpl w:val="70363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69C6349"/>
    <w:multiLevelType w:val="multilevel"/>
    <w:tmpl w:val="7CCE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7FB0DED"/>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D1214C"/>
    <w:multiLevelType w:val="hybridMultilevel"/>
    <w:tmpl w:val="12B8647C"/>
    <w:lvl w:ilvl="0" w:tplc="A9C43B6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29637234"/>
    <w:multiLevelType w:val="multilevel"/>
    <w:tmpl w:val="E708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E32845"/>
    <w:multiLevelType w:val="multilevel"/>
    <w:tmpl w:val="54DA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0A0F3A"/>
    <w:multiLevelType w:val="multilevel"/>
    <w:tmpl w:val="D902A62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A763D8F"/>
    <w:multiLevelType w:val="hybridMultilevel"/>
    <w:tmpl w:val="AF863B04"/>
    <w:lvl w:ilvl="0" w:tplc="24E6EA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AEF3E3D"/>
    <w:multiLevelType w:val="hybridMultilevel"/>
    <w:tmpl w:val="E8746A9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2D303CF0"/>
    <w:multiLevelType w:val="multilevel"/>
    <w:tmpl w:val="E2521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313F73"/>
    <w:multiLevelType w:val="hybridMultilevel"/>
    <w:tmpl w:val="E1007AE6"/>
    <w:lvl w:ilvl="0" w:tplc="31B8BB40">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946A8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C88F0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503DE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2AAD3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A943FF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7203A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1AE23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F88FAB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2E5B1F7E"/>
    <w:multiLevelType w:val="multilevel"/>
    <w:tmpl w:val="3E7EF5B2"/>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b w:val="0"/>
        <w:i w:val="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DF63B5"/>
    <w:multiLevelType w:val="hybridMultilevel"/>
    <w:tmpl w:val="A69C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F2A18F9"/>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AA4BEF"/>
    <w:multiLevelType w:val="multilevel"/>
    <w:tmpl w:val="9B9E9E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01547D5"/>
    <w:multiLevelType w:val="multilevel"/>
    <w:tmpl w:val="183AB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14968EB"/>
    <w:multiLevelType w:val="multilevel"/>
    <w:tmpl w:val="8BAE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25A5C5E"/>
    <w:multiLevelType w:val="multilevel"/>
    <w:tmpl w:val="B138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3451D98"/>
    <w:multiLevelType w:val="multilevel"/>
    <w:tmpl w:val="EE9E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3F746F2"/>
    <w:multiLevelType w:val="multilevel"/>
    <w:tmpl w:val="0366BF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5315D38"/>
    <w:multiLevelType w:val="multilevel"/>
    <w:tmpl w:val="F912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8F54506"/>
    <w:multiLevelType w:val="multilevel"/>
    <w:tmpl w:val="7C70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9361DA6"/>
    <w:multiLevelType w:val="multilevel"/>
    <w:tmpl w:val="332A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62" w15:restartNumberingAfterBreak="0">
    <w:nsid w:val="39FE14E4"/>
    <w:multiLevelType w:val="hybridMultilevel"/>
    <w:tmpl w:val="FCC483AE"/>
    <w:lvl w:ilvl="0" w:tplc="A9C43B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B1003E7"/>
    <w:multiLevelType w:val="hybridMultilevel"/>
    <w:tmpl w:val="335A5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B35205F"/>
    <w:multiLevelType w:val="multilevel"/>
    <w:tmpl w:val="2A12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C02574A"/>
    <w:multiLevelType w:val="multilevel"/>
    <w:tmpl w:val="12B4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C177124"/>
    <w:multiLevelType w:val="multilevel"/>
    <w:tmpl w:val="81F4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B371A2"/>
    <w:multiLevelType w:val="multilevel"/>
    <w:tmpl w:val="44A8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0251B46"/>
    <w:multiLevelType w:val="multilevel"/>
    <w:tmpl w:val="2826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565D03"/>
    <w:multiLevelType w:val="multilevel"/>
    <w:tmpl w:val="EC82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2725641"/>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28828E9"/>
    <w:multiLevelType w:val="multilevel"/>
    <w:tmpl w:val="51BE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4390CC8"/>
    <w:multiLevelType w:val="multilevel"/>
    <w:tmpl w:val="1E10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526FC4"/>
    <w:multiLevelType w:val="multilevel"/>
    <w:tmpl w:val="24DC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D3405E"/>
    <w:multiLevelType w:val="multilevel"/>
    <w:tmpl w:val="302A2E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E55F7D"/>
    <w:multiLevelType w:val="hybridMultilevel"/>
    <w:tmpl w:val="2CD2D5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B360F2A"/>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B88634C"/>
    <w:multiLevelType w:val="multilevel"/>
    <w:tmpl w:val="6FD4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3A22E2"/>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D2A0A8F"/>
    <w:multiLevelType w:val="multilevel"/>
    <w:tmpl w:val="8CFA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A25950"/>
    <w:multiLevelType w:val="multilevel"/>
    <w:tmpl w:val="2C0E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ED74EA9"/>
    <w:multiLevelType w:val="multilevel"/>
    <w:tmpl w:val="CA6E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F040A46"/>
    <w:multiLevelType w:val="hybridMultilevel"/>
    <w:tmpl w:val="EED2B75E"/>
    <w:lvl w:ilvl="0" w:tplc="24E6EA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F6B14F5"/>
    <w:multiLevelType w:val="hybridMultilevel"/>
    <w:tmpl w:val="5DAE5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4FFB2497"/>
    <w:multiLevelType w:val="multilevel"/>
    <w:tmpl w:val="C4CC5C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224756A"/>
    <w:multiLevelType w:val="multilevel"/>
    <w:tmpl w:val="4FFC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2AF3E3D"/>
    <w:multiLevelType w:val="multilevel"/>
    <w:tmpl w:val="C9847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830C68"/>
    <w:multiLevelType w:val="hybridMultilevel"/>
    <w:tmpl w:val="5A3629D0"/>
    <w:lvl w:ilvl="0" w:tplc="4A9480E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5D814E7"/>
    <w:multiLevelType w:val="multilevel"/>
    <w:tmpl w:val="3C4A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2173AE"/>
    <w:multiLevelType w:val="multilevel"/>
    <w:tmpl w:val="70EA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7CB5C42"/>
    <w:multiLevelType w:val="multilevel"/>
    <w:tmpl w:val="2F285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85A3080"/>
    <w:multiLevelType w:val="multilevel"/>
    <w:tmpl w:val="C5EE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8D4016D"/>
    <w:multiLevelType w:val="multilevel"/>
    <w:tmpl w:val="B546D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9640755"/>
    <w:multiLevelType w:val="multilevel"/>
    <w:tmpl w:val="028A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ABB7D47"/>
    <w:multiLevelType w:val="hybridMultilevel"/>
    <w:tmpl w:val="A1305BB0"/>
    <w:lvl w:ilvl="0" w:tplc="D30AB6C0">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C446F8">
      <w:start w:val="1"/>
      <w:numFmt w:val="lowerLetter"/>
      <w:lvlText w:val="%2"/>
      <w:lvlJc w:val="left"/>
      <w:pPr>
        <w:ind w:left="14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F8309A">
      <w:start w:val="1"/>
      <w:numFmt w:val="lowerRoman"/>
      <w:lvlText w:val="%3"/>
      <w:lvlJc w:val="left"/>
      <w:pPr>
        <w:ind w:left="21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4A27B6">
      <w:start w:val="1"/>
      <w:numFmt w:val="decimal"/>
      <w:lvlText w:val="%4"/>
      <w:lvlJc w:val="left"/>
      <w:pPr>
        <w:ind w:left="28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2C2C44">
      <w:start w:val="1"/>
      <w:numFmt w:val="lowerLetter"/>
      <w:lvlText w:val="%5"/>
      <w:lvlJc w:val="left"/>
      <w:pPr>
        <w:ind w:left="36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50C60B6">
      <w:start w:val="1"/>
      <w:numFmt w:val="lowerRoman"/>
      <w:lvlText w:val="%6"/>
      <w:lvlJc w:val="left"/>
      <w:pPr>
        <w:ind w:left="43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4C4830">
      <w:start w:val="1"/>
      <w:numFmt w:val="decimal"/>
      <w:lvlText w:val="%7"/>
      <w:lvlJc w:val="left"/>
      <w:pPr>
        <w:ind w:left="5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4AD150">
      <w:start w:val="1"/>
      <w:numFmt w:val="lowerLetter"/>
      <w:lvlText w:val="%8"/>
      <w:lvlJc w:val="left"/>
      <w:pPr>
        <w:ind w:left="57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616F418">
      <w:start w:val="1"/>
      <w:numFmt w:val="lowerRoman"/>
      <w:lvlText w:val="%9"/>
      <w:lvlJc w:val="left"/>
      <w:pPr>
        <w:ind w:left="6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5" w15:restartNumberingAfterBreak="0">
    <w:nsid w:val="5ADA19BF"/>
    <w:multiLevelType w:val="multilevel"/>
    <w:tmpl w:val="B342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ADE444A"/>
    <w:multiLevelType w:val="multilevel"/>
    <w:tmpl w:val="0C5A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C346F44"/>
    <w:multiLevelType w:val="multilevel"/>
    <w:tmpl w:val="B62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DA67FFB"/>
    <w:multiLevelType w:val="multilevel"/>
    <w:tmpl w:val="1A1606D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9" w15:restartNumberingAfterBreak="0">
    <w:nsid w:val="5F087806"/>
    <w:multiLevelType w:val="multilevel"/>
    <w:tmpl w:val="A9386F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FF03908"/>
    <w:multiLevelType w:val="multilevel"/>
    <w:tmpl w:val="70A4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022306A"/>
    <w:multiLevelType w:val="multilevel"/>
    <w:tmpl w:val="0A6E63E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60600615"/>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06B2968"/>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28548FB"/>
    <w:multiLevelType w:val="hybridMultilevel"/>
    <w:tmpl w:val="F9028A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15:restartNumberingAfterBreak="0">
    <w:nsid w:val="63EB6E41"/>
    <w:multiLevelType w:val="hybridMultilevel"/>
    <w:tmpl w:val="E226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529166F"/>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59431D3"/>
    <w:multiLevelType w:val="multilevel"/>
    <w:tmpl w:val="6A64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6521D0A"/>
    <w:multiLevelType w:val="multilevel"/>
    <w:tmpl w:val="707E0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72F40C4"/>
    <w:multiLevelType w:val="multilevel"/>
    <w:tmpl w:val="C476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7612ED7"/>
    <w:multiLevelType w:val="multilevel"/>
    <w:tmpl w:val="466C092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2" w15:restartNumberingAfterBreak="0">
    <w:nsid w:val="67AA445B"/>
    <w:multiLevelType w:val="multilevel"/>
    <w:tmpl w:val="3AA6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80C5CE7"/>
    <w:multiLevelType w:val="multilevel"/>
    <w:tmpl w:val="9C14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9BF234F"/>
    <w:multiLevelType w:val="multilevel"/>
    <w:tmpl w:val="2EFCC1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9C867F4"/>
    <w:multiLevelType w:val="multilevel"/>
    <w:tmpl w:val="8E5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D1460D8"/>
    <w:multiLevelType w:val="multilevel"/>
    <w:tmpl w:val="03FC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D216144"/>
    <w:multiLevelType w:val="multilevel"/>
    <w:tmpl w:val="27101E6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F8A6328"/>
    <w:multiLevelType w:val="multilevel"/>
    <w:tmpl w:val="4216A0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6"/>
      <w:numFmt w:val="decimal"/>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0565DCE"/>
    <w:multiLevelType w:val="multilevel"/>
    <w:tmpl w:val="EA06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1DD7DA2"/>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1F46DE7"/>
    <w:multiLevelType w:val="multilevel"/>
    <w:tmpl w:val="ED44E5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742F0F0D"/>
    <w:multiLevelType w:val="multilevel"/>
    <w:tmpl w:val="41FCBB2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3" w15:restartNumberingAfterBreak="0">
    <w:nsid w:val="74D026D5"/>
    <w:multiLevelType w:val="hybridMultilevel"/>
    <w:tmpl w:val="CAF49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76DA52D7"/>
    <w:multiLevelType w:val="multilevel"/>
    <w:tmpl w:val="F7121AB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78B6BE4"/>
    <w:multiLevelType w:val="multilevel"/>
    <w:tmpl w:val="CCDA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8482AED"/>
    <w:multiLevelType w:val="multilevel"/>
    <w:tmpl w:val="153A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89239E7"/>
    <w:multiLevelType w:val="hybridMultilevel"/>
    <w:tmpl w:val="A4C6F08C"/>
    <w:lvl w:ilvl="0" w:tplc="74CC0FC0">
      <w:start w:val="4"/>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78A703DD"/>
    <w:multiLevelType w:val="multilevel"/>
    <w:tmpl w:val="0D8E5B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91566AB"/>
    <w:multiLevelType w:val="multilevel"/>
    <w:tmpl w:val="24EE44D0"/>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30" w15:restartNumberingAfterBreak="0">
    <w:nsid w:val="7930077B"/>
    <w:multiLevelType w:val="hybridMultilevel"/>
    <w:tmpl w:val="6DBEAD44"/>
    <w:lvl w:ilvl="0" w:tplc="0809000F">
      <w:start w:val="1"/>
      <w:numFmt w:val="decimal"/>
      <w:lvlText w:val="%1."/>
      <w:lvlJc w:val="left"/>
      <w:pPr>
        <w:ind w:left="786" w:hanging="360"/>
      </w:p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1" w15:restartNumberingAfterBreak="0">
    <w:nsid w:val="7BFA76FB"/>
    <w:multiLevelType w:val="multilevel"/>
    <w:tmpl w:val="CDE2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D045C57"/>
    <w:multiLevelType w:val="hybridMultilevel"/>
    <w:tmpl w:val="7D92BD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D7D00A0"/>
    <w:multiLevelType w:val="multilevel"/>
    <w:tmpl w:val="2F86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EBD5FD3"/>
    <w:multiLevelType w:val="multilevel"/>
    <w:tmpl w:val="B978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FA82844"/>
    <w:multiLevelType w:val="multilevel"/>
    <w:tmpl w:val="007C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8526461">
    <w:abstractNumId w:val="130"/>
  </w:num>
  <w:num w:numId="2" w16cid:durableId="753285100">
    <w:abstractNumId w:val="33"/>
  </w:num>
  <w:num w:numId="3" w16cid:durableId="1084566513">
    <w:abstractNumId w:val="132"/>
  </w:num>
  <w:num w:numId="4" w16cid:durableId="1651131146">
    <w:abstractNumId w:val="23"/>
  </w:num>
  <w:num w:numId="5" w16cid:durableId="137647363">
    <w:abstractNumId w:val="19"/>
  </w:num>
  <w:num w:numId="6" w16cid:durableId="803277869">
    <w:abstractNumId w:val="86"/>
  </w:num>
  <w:num w:numId="7" w16cid:durableId="704796074">
    <w:abstractNumId w:val="55"/>
  </w:num>
  <w:num w:numId="8" w16cid:durableId="1423333161">
    <w:abstractNumId w:val="41"/>
  </w:num>
  <w:num w:numId="9" w16cid:durableId="1147825008">
    <w:abstractNumId w:val="126"/>
  </w:num>
  <w:num w:numId="10" w16cid:durableId="2004043065">
    <w:abstractNumId w:val="119"/>
  </w:num>
  <w:num w:numId="11" w16cid:durableId="298612602">
    <w:abstractNumId w:val="69"/>
  </w:num>
  <w:num w:numId="12" w16cid:durableId="1206287064">
    <w:abstractNumId w:val="110"/>
  </w:num>
  <w:num w:numId="13" w16cid:durableId="2084058649">
    <w:abstractNumId w:val="14"/>
  </w:num>
  <w:num w:numId="14" w16cid:durableId="1972201920">
    <w:abstractNumId w:val="31"/>
  </w:num>
  <w:num w:numId="15" w16cid:durableId="1187909219">
    <w:abstractNumId w:val="42"/>
  </w:num>
  <w:num w:numId="16" w16cid:durableId="343940626">
    <w:abstractNumId w:val="54"/>
  </w:num>
  <w:num w:numId="17" w16cid:durableId="269822049">
    <w:abstractNumId w:val="92"/>
  </w:num>
  <w:num w:numId="18" w16cid:durableId="233249151">
    <w:abstractNumId w:val="108"/>
  </w:num>
  <w:num w:numId="19" w16cid:durableId="1608149888">
    <w:abstractNumId w:val="99"/>
  </w:num>
  <w:num w:numId="20" w16cid:durableId="1702781728">
    <w:abstractNumId w:val="65"/>
  </w:num>
  <w:num w:numId="21" w16cid:durableId="2126733513">
    <w:abstractNumId w:val="21"/>
  </w:num>
  <w:num w:numId="22" w16cid:durableId="479619885">
    <w:abstractNumId w:val="66"/>
  </w:num>
  <w:num w:numId="23" w16cid:durableId="1236087178">
    <w:abstractNumId w:val="125"/>
  </w:num>
  <w:num w:numId="24" w16cid:durableId="1085415985">
    <w:abstractNumId w:val="98"/>
  </w:num>
  <w:num w:numId="25" w16cid:durableId="585311500">
    <w:abstractNumId w:val="122"/>
  </w:num>
  <w:num w:numId="26" w16cid:durableId="546332117">
    <w:abstractNumId w:val="111"/>
  </w:num>
  <w:num w:numId="27" w16cid:durableId="672535704">
    <w:abstractNumId w:val="129"/>
  </w:num>
  <w:num w:numId="28" w16cid:durableId="1755279340">
    <w:abstractNumId w:val="49"/>
  </w:num>
  <w:num w:numId="29" w16cid:durableId="1726441733">
    <w:abstractNumId w:val="15"/>
  </w:num>
  <w:num w:numId="30" w16cid:durableId="631791342">
    <w:abstractNumId w:val="16"/>
  </w:num>
  <w:num w:numId="31" w16cid:durableId="1587298146">
    <w:abstractNumId w:val="118"/>
  </w:num>
  <w:num w:numId="32" w16cid:durableId="2097052535">
    <w:abstractNumId w:val="7"/>
  </w:num>
  <w:num w:numId="33" w16cid:durableId="1521550625">
    <w:abstractNumId w:val="124"/>
  </w:num>
  <w:num w:numId="34" w16cid:durableId="2104449384">
    <w:abstractNumId w:val="35"/>
  </w:num>
  <w:num w:numId="35" w16cid:durableId="1086615239">
    <w:abstractNumId w:val="24"/>
  </w:num>
  <w:num w:numId="36" w16cid:durableId="1434322120">
    <w:abstractNumId w:val="45"/>
  </w:num>
  <w:num w:numId="37" w16cid:durableId="2042824830">
    <w:abstractNumId w:val="0"/>
  </w:num>
  <w:num w:numId="38" w16cid:durableId="1639804303">
    <w:abstractNumId w:val="79"/>
  </w:num>
  <w:num w:numId="39" w16cid:durableId="1944262542">
    <w:abstractNumId w:val="89"/>
  </w:num>
  <w:num w:numId="40" w16cid:durableId="129710487">
    <w:abstractNumId w:val="115"/>
  </w:num>
  <w:num w:numId="41" w16cid:durableId="401683591">
    <w:abstractNumId w:val="30"/>
  </w:num>
  <w:num w:numId="42" w16cid:durableId="983579391">
    <w:abstractNumId w:val="77"/>
  </w:num>
  <w:num w:numId="43" w16cid:durableId="1273972444">
    <w:abstractNumId w:val="13"/>
  </w:num>
  <w:num w:numId="44" w16cid:durableId="1468620315">
    <w:abstractNumId w:val="26"/>
  </w:num>
  <w:num w:numId="45" w16cid:durableId="425686960">
    <w:abstractNumId w:val="116"/>
  </w:num>
  <w:num w:numId="46" w16cid:durableId="1695570979">
    <w:abstractNumId w:val="96"/>
  </w:num>
  <w:num w:numId="47" w16cid:durableId="1878538908">
    <w:abstractNumId w:val="107"/>
  </w:num>
  <w:num w:numId="48" w16cid:durableId="1390572456">
    <w:abstractNumId w:val="91"/>
  </w:num>
  <w:num w:numId="49" w16cid:durableId="1041127972">
    <w:abstractNumId w:val="131"/>
  </w:num>
  <w:num w:numId="50" w16cid:durableId="1468666388">
    <w:abstractNumId w:val="76"/>
  </w:num>
  <w:num w:numId="51" w16cid:durableId="1320691983">
    <w:abstractNumId w:val="103"/>
  </w:num>
  <w:num w:numId="52" w16cid:durableId="362249415">
    <w:abstractNumId w:val="34"/>
  </w:num>
  <w:num w:numId="53" w16cid:durableId="1925383193">
    <w:abstractNumId w:val="120"/>
  </w:num>
  <w:num w:numId="54" w16cid:durableId="1211453576">
    <w:abstractNumId w:val="70"/>
  </w:num>
  <w:num w:numId="55" w16cid:durableId="500971619">
    <w:abstractNumId w:val="102"/>
  </w:num>
  <w:num w:numId="56" w16cid:durableId="1740861204">
    <w:abstractNumId w:val="8"/>
  </w:num>
  <w:num w:numId="57" w16cid:durableId="418720522">
    <w:abstractNumId w:val="106"/>
  </w:num>
  <w:num w:numId="58" w16cid:durableId="702367115">
    <w:abstractNumId w:val="51"/>
  </w:num>
  <w:num w:numId="59" w16cid:durableId="1420524829">
    <w:abstractNumId w:val="39"/>
  </w:num>
  <w:num w:numId="60" w16cid:durableId="132257203">
    <w:abstractNumId w:val="28"/>
  </w:num>
  <w:num w:numId="61" w16cid:durableId="1031301345">
    <w:abstractNumId w:val="78"/>
  </w:num>
  <w:num w:numId="62" w16cid:durableId="1502543947">
    <w:abstractNumId w:val="56"/>
  </w:num>
  <w:num w:numId="63" w16cid:durableId="847719474">
    <w:abstractNumId w:val="61"/>
  </w:num>
  <w:num w:numId="64" w16cid:durableId="1450540693">
    <w:abstractNumId w:val="46"/>
  </w:num>
  <w:num w:numId="65" w16cid:durableId="426273070">
    <w:abstractNumId w:val="100"/>
  </w:num>
  <w:num w:numId="66" w16cid:durableId="1282304415">
    <w:abstractNumId w:val="2"/>
  </w:num>
  <w:num w:numId="67" w16cid:durableId="597980354">
    <w:abstractNumId w:val="67"/>
  </w:num>
  <w:num w:numId="68" w16cid:durableId="315837912">
    <w:abstractNumId w:val="18"/>
  </w:num>
  <w:num w:numId="69" w16cid:durableId="1312756378">
    <w:abstractNumId w:val="52"/>
  </w:num>
  <w:num w:numId="70" w16cid:durableId="1023440458">
    <w:abstractNumId w:val="95"/>
  </w:num>
  <w:num w:numId="71" w16cid:durableId="1229075210">
    <w:abstractNumId w:val="12"/>
  </w:num>
  <w:num w:numId="72" w16cid:durableId="1405836552">
    <w:abstractNumId w:val="72"/>
  </w:num>
  <w:num w:numId="73" w16cid:durableId="760761104">
    <w:abstractNumId w:val="85"/>
  </w:num>
  <w:num w:numId="74" w16cid:durableId="709108989">
    <w:abstractNumId w:val="97"/>
  </w:num>
  <w:num w:numId="75" w16cid:durableId="926961646">
    <w:abstractNumId w:val="59"/>
  </w:num>
  <w:num w:numId="76" w16cid:durableId="1068922822">
    <w:abstractNumId w:val="83"/>
  </w:num>
  <w:num w:numId="77" w16cid:durableId="1451624574">
    <w:abstractNumId w:val="27"/>
  </w:num>
  <w:num w:numId="78" w16cid:durableId="326401475">
    <w:abstractNumId w:val="5"/>
  </w:num>
  <w:num w:numId="79" w16cid:durableId="1815948098">
    <w:abstractNumId w:val="22"/>
  </w:num>
  <w:num w:numId="80" w16cid:durableId="1969433393">
    <w:abstractNumId w:val="60"/>
  </w:num>
  <w:num w:numId="81" w16cid:durableId="522014345">
    <w:abstractNumId w:val="37"/>
  </w:num>
  <w:num w:numId="82" w16cid:durableId="715739417">
    <w:abstractNumId w:val="4"/>
  </w:num>
  <w:num w:numId="83" w16cid:durableId="516163455">
    <w:abstractNumId w:val="90"/>
  </w:num>
  <w:num w:numId="84" w16cid:durableId="1466116268">
    <w:abstractNumId w:val="58"/>
  </w:num>
  <w:num w:numId="85" w16cid:durableId="957177344">
    <w:abstractNumId w:val="6"/>
  </w:num>
  <w:num w:numId="86" w16cid:durableId="1453280579">
    <w:abstractNumId w:val="134"/>
  </w:num>
  <w:num w:numId="87" w16cid:durableId="902252657">
    <w:abstractNumId w:val="68"/>
  </w:num>
  <w:num w:numId="88" w16cid:durableId="1926767311">
    <w:abstractNumId w:val="113"/>
  </w:num>
  <w:num w:numId="89" w16cid:durableId="349718275">
    <w:abstractNumId w:val="38"/>
  </w:num>
  <w:num w:numId="90" w16cid:durableId="1695108011">
    <w:abstractNumId w:val="10"/>
  </w:num>
  <w:num w:numId="91" w16cid:durableId="734545038">
    <w:abstractNumId w:val="36"/>
  </w:num>
  <w:num w:numId="92" w16cid:durableId="125130256">
    <w:abstractNumId w:val="71"/>
  </w:num>
  <w:num w:numId="93" w16cid:durableId="546375817">
    <w:abstractNumId w:val="93"/>
  </w:num>
  <w:num w:numId="94" w16cid:durableId="1232960240">
    <w:abstractNumId w:val="81"/>
  </w:num>
  <w:num w:numId="95" w16cid:durableId="1995599707">
    <w:abstractNumId w:val="112"/>
  </w:num>
  <w:num w:numId="96" w16cid:durableId="1419591965">
    <w:abstractNumId w:val="73"/>
  </w:num>
  <w:num w:numId="97" w16cid:durableId="411245511">
    <w:abstractNumId w:val="105"/>
  </w:num>
  <w:num w:numId="98" w16cid:durableId="1398555127">
    <w:abstractNumId w:val="62"/>
  </w:num>
  <w:num w:numId="99" w16cid:durableId="1264386922">
    <w:abstractNumId w:val="40"/>
  </w:num>
  <w:num w:numId="100" w16cid:durableId="1882934575">
    <w:abstractNumId w:val="75"/>
  </w:num>
  <w:num w:numId="101" w16cid:durableId="1163203066">
    <w:abstractNumId w:val="20"/>
  </w:num>
  <w:num w:numId="102" w16cid:durableId="1375035124">
    <w:abstractNumId w:val="29"/>
  </w:num>
  <w:num w:numId="103" w16cid:durableId="397360499">
    <w:abstractNumId w:val="80"/>
  </w:num>
  <w:num w:numId="104" w16cid:durableId="997418634">
    <w:abstractNumId w:val="114"/>
  </w:num>
  <w:num w:numId="105" w16cid:durableId="1103649821">
    <w:abstractNumId w:val="117"/>
  </w:num>
  <w:num w:numId="106" w16cid:durableId="1495489401">
    <w:abstractNumId w:val="53"/>
  </w:num>
  <w:num w:numId="107" w16cid:durableId="1682975025">
    <w:abstractNumId w:val="43"/>
  </w:num>
  <w:num w:numId="108" w16cid:durableId="1501307158">
    <w:abstractNumId w:val="88"/>
  </w:num>
  <w:num w:numId="109" w16cid:durableId="348605704">
    <w:abstractNumId w:val="123"/>
  </w:num>
  <w:num w:numId="110" w16cid:durableId="76367024">
    <w:abstractNumId w:val="135"/>
  </w:num>
  <w:num w:numId="111" w16cid:durableId="1536380614">
    <w:abstractNumId w:val="17"/>
  </w:num>
  <w:num w:numId="112" w16cid:durableId="287245731">
    <w:abstractNumId w:val="32"/>
  </w:num>
  <w:num w:numId="113" w16cid:durableId="1839341329">
    <w:abstractNumId w:val="57"/>
  </w:num>
  <w:num w:numId="114" w16cid:durableId="1978024384">
    <w:abstractNumId w:val="11"/>
  </w:num>
  <w:num w:numId="115" w16cid:durableId="1789618205">
    <w:abstractNumId w:val="84"/>
  </w:num>
  <w:num w:numId="116" w16cid:durableId="669606531">
    <w:abstractNumId w:val="74"/>
  </w:num>
  <w:num w:numId="117" w16cid:durableId="2083481428">
    <w:abstractNumId w:val="1"/>
  </w:num>
  <w:num w:numId="118" w16cid:durableId="1199854073">
    <w:abstractNumId w:val="25"/>
  </w:num>
  <w:num w:numId="119" w16cid:durableId="1662076328">
    <w:abstractNumId w:val="128"/>
  </w:num>
  <w:num w:numId="120" w16cid:durableId="268396496">
    <w:abstractNumId w:val="87"/>
  </w:num>
  <w:num w:numId="121" w16cid:durableId="1839928459">
    <w:abstractNumId w:val="133"/>
  </w:num>
  <w:num w:numId="122" w16cid:durableId="1801847771">
    <w:abstractNumId w:val="64"/>
  </w:num>
  <w:num w:numId="123" w16cid:durableId="1008875163">
    <w:abstractNumId w:val="9"/>
  </w:num>
  <w:num w:numId="124" w16cid:durableId="280575382">
    <w:abstractNumId w:val="109"/>
  </w:num>
  <w:num w:numId="125" w16cid:durableId="1371495756">
    <w:abstractNumId w:val="48"/>
  </w:num>
  <w:num w:numId="126" w16cid:durableId="645088191">
    <w:abstractNumId w:val="94"/>
  </w:num>
  <w:num w:numId="127" w16cid:durableId="1475291196">
    <w:abstractNumId w:val="127"/>
  </w:num>
  <w:num w:numId="128" w16cid:durableId="164443997">
    <w:abstractNumId w:val="50"/>
  </w:num>
  <w:num w:numId="129" w16cid:durableId="1257716545">
    <w:abstractNumId w:val="104"/>
  </w:num>
  <w:num w:numId="130" w16cid:durableId="824590404">
    <w:abstractNumId w:val="63"/>
  </w:num>
  <w:num w:numId="131" w16cid:durableId="857082479">
    <w:abstractNumId w:val="3"/>
  </w:num>
  <w:num w:numId="132" w16cid:durableId="1294751153">
    <w:abstractNumId w:val="44"/>
  </w:num>
  <w:num w:numId="133" w16cid:durableId="367071544">
    <w:abstractNumId w:val="82"/>
  </w:num>
  <w:num w:numId="134" w16cid:durableId="25914567">
    <w:abstractNumId w:val="47"/>
  </w:num>
  <w:num w:numId="135" w16cid:durableId="1738168860">
    <w:abstractNumId w:val="121"/>
  </w:num>
  <w:num w:numId="136" w16cid:durableId="981613104">
    <w:abstractNumId w:val="10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8B0"/>
    <w:rsid w:val="000020EA"/>
    <w:rsid w:val="0000247E"/>
    <w:rsid w:val="0003247E"/>
    <w:rsid w:val="00054BBA"/>
    <w:rsid w:val="000638DA"/>
    <w:rsid w:val="00070C0B"/>
    <w:rsid w:val="00091328"/>
    <w:rsid w:val="00093536"/>
    <w:rsid w:val="000A331A"/>
    <w:rsid w:val="000E60E9"/>
    <w:rsid w:val="00100482"/>
    <w:rsid w:val="001131B4"/>
    <w:rsid w:val="00133DFF"/>
    <w:rsid w:val="00137841"/>
    <w:rsid w:val="00144223"/>
    <w:rsid w:val="0015173F"/>
    <w:rsid w:val="00151DBF"/>
    <w:rsid w:val="00152530"/>
    <w:rsid w:val="00157B4C"/>
    <w:rsid w:val="00174539"/>
    <w:rsid w:val="00177738"/>
    <w:rsid w:val="00184458"/>
    <w:rsid w:val="00184A10"/>
    <w:rsid w:val="00194345"/>
    <w:rsid w:val="001B4E58"/>
    <w:rsid w:val="001D41F7"/>
    <w:rsid w:val="001E686C"/>
    <w:rsid w:val="001F6CFF"/>
    <w:rsid w:val="00204A4A"/>
    <w:rsid w:val="0022673C"/>
    <w:rsid w:val="0024357F"/>
    <w:rsid w:val="00265876"/>
    <w:rsid w:val="00265DB4"/>
    <w:rsid w:val="00267DE2"/>
    <w:rsid w:val="00270377"/>
    <w:rsid w:val="002827F8"/>
    <w:rsid w:val="00286A4A"/>
    <w:rsid w:val="002B5FC2"/>
    <w:rsid w:val="002B6F6F"/>
    <w:rsid w:val="002C225A"/>
    <w:rsid w:val="002C7A47"/>
    <w:rsid w:val="002E4C75"/>
    <w:rsid w:val="002F0667"/>
    <w:rsid w:val="002F1A6E"/>
    <w:rsid w:val="00321AA7"/>
    <w:rsid w:val="00322EC8"/>
    <w:rsid w:val="0033681B"/>
    <w:rsid w:val="0034157A"/>
    <w:rsid w:val="00350E3E"/>
    <w:rsid w:val="00376A5A"/>
    <w:rsid w:val="00380CD2"/>
    <w:rsid w:val="00382848"/>
    <w:rsid w:val="003837B3"/>
    <w:rsid w:val="003A2658"/>
    <w:rsid w:val="003A4347"/>
    <w:rsid w:val="003A6953"/>
    <w:rsid w:val="003B63D0"/>
    <w:rsid w:val="003F1D15"/>
    <w:rsid w:val="003F7829"/>
    <w:rsid w:val="00404C84"/>
    <w:rsid w:val="004208BF"/>
    <w:rsid w:val="00425EAB"/>
    <w:rsid w:val="00445078"/>
    <w:rsid w:val="00451150"/>
    <w:rsid w:val="004610C8"/>
    <w:rsid w:val="00473570"/>
    <w:rsid w:val="004756FC"/>
    <w:rsid w:val="00494618"/>
    <w:rsid w:val="004A1868"/>
    <w:rsid w:val="004C4A2C"/>
    <w:rsid w:val="004D2AD4"/>
    <w:rsid w:val="004F2427"/>
    <w:rsid w:val="00521414"/>
    <w:rsid w:val="00530C77"/>
    <w:rsid w:val="005365C9"/>
    <w:rsid w:val="00541E33"/>
    <w:rsid w:val="00545A5F"/>
    <w:rsid w:val="00553BAC"/>
    <w:rsid w:val="00555F2A"/>
    <w:rsid w:val="0056106B"/>
    <w:rsid w:val="00566785"/>
    <w:rsid w:val="00574BA0"/>
    <w:rsid w:val="005843D1"/>
    <w:rsid w:val="00596A7F"/>
    <w:rsid w:val="005A0D26"/>
    <w:rsid w:val="005A2A41"/>
    <w:rsid w:val="005A62B4"/>
    <w:rsid w:val="005C1849"/>
    <w:rsid w:val="0061312E"/>
    <w:rsid w:val="00613E2F"/>
    <w:rsid w:val="00625E56"/>
    <w:rsid w:val="00637124"/>
    <w:rsid w:val="006446FF"/>
    <w:rsid w:val="00662583"/>
    <w:rsid w:val="00672665"/>
    <w:rsid w:val="006773FB"/>
    <w:rsid w:val="006A137A"/>
    <w:rsid w:val="006D0E73"/>
    <w:rsid w:val="006F36A4"/>
    <w:rsid w:val="006F5654"/>
    <w:rsid w:val="006F5979"/>
    <w:rsid w:val="00713A83"/>
    <w:rsid w:val="0072386A"/>
    <w:rsid w:val="00731843"/>
    <w:rsid w:val="00737CEA"/>
    <w:rsid w:val="0075454D"/>
    <w:rsid w:val="00767B36"/>
    <w:rsid w:val="007A3471"/>
    <w:rsid w:val="007B1E5B"/>
    <w:rsid w:val="007C1B6E"/>
    <w:rsid w:val="007C2A43"/>
    <w:rsid w:val="007D60A7"/>
    <w:rsid w:val="007E16D0"/>
    <w:rsid w:val="007E18B0"/>
    <w:rsid w:val="007E1F2E"/>
    <w:rsid w:val="007E5B20"/>
    <w:rsid w:val="007E637E"/>
    <w:rsid w:val="007F132C"/>
    <w:rsid w:val="00806D5E"/>
    <w:rsid w:val="0082635D"/>
    <w:rsid w:val="0082745E"/>
    <w:rsid w:val="0084301E"/>
    <w:rsid w:val="0084348E"/>
    <w:rsid w:val="00846B5D"/>
    <w:rsid w:val="00861346"/>
    <w:rsid w:val="00865DBD"/>
    <w:rsid w:val="00871C61"/>
    <w:rsid w:val="008739B8"/>
    <w:rsid w:val="00875434"/>
    <w:rsid w:val="00876B28"/>
    <w:rsid w:val="008B1DDD"/>
    <w:rsid w:val="009000A5"/>
    <w:rsid w:val="009030A6"/>
    <w:rsid w:val="00907D1B"/>
    <w:rsid w:val="009131B7"/>
    <w:rsid w:val="00916A20"/>
    <w:rsid w:val="0092328D"/>
    <w:rsid w:val="0095460C"/>
    <w:rsid w:val="00957050"/>
    <w:rsid w:val="0099338E"/>
    <w:rsid w:val="009A2301"/>
    <w:rsid w:val="009A3F6B"/>
    <w:rsid w:val="009D5A55"/>
    <w:rsid w:val="009E5116"/>
    <w:rsid w:val="009E6C63"/>
    <w:rsid w:val="009F0B33"/>
    <w:rsid w:val="00A13881"/>
    <w:rsid w:val="00A60BA2"/>
    <w:rsid w:val="00A958D0"/>
    <w:rsid w:val="00A96B4C"/>
    <w:rsid w:val="00AA7A74"/>
    <w:rsid w:val="00AB3991"/>
    <w:rsid w:val="00AB3EF6"/>
    <w:rsid w:val="00AC0D8D"/>
    <w:rsid w:val="00AC3B83"/>
    <w:rsid w:val="00AD1822"/>
    <w:rsid w:val="00AD2D86"/>
    <w:rsid w:val="00AD73C9"/>
    <w:rsid w:val="00B1304D"/>
    <w:rsid w:val="00B22421"/>
    <w:rsid w:val="00B32182"/>
    <w:rsid w:val="00B426F6"/>
    <w:rsid w:val="00B65C36"/>
    <w:rsid w:val="00B92882"/>
    <w:rsid w:val="00B92E2C"/>
    <w:rsid w:val="00BA3C7F"/>
    <w:rsid w:val="00BC2944"/>
    <w:rsid w:val="00BD4903"/>
    <w:rsid w:val="00BD6AB3"/>
    <w:rsid w:val="00BF0A2B"/>
    <w:rsid w:val="00C02B35"/>
    <w:rsid w:val="00C07B27"/>
    <w:rsid w:val="00C261C0"/>
    <w:rsid w:val="00C35BF6"/>
    <w:rsid w:val="00C520FB"/>
    <w:rsid w:val="00C57242"/>
    <w:rsid w:val="00C61294"/>
    <w:rsid w:val="00C70DB2"/>
    <w:rsid w:val="00C74B4D"/>
    <w:rsid w:val="00C7682B"/>
    <w:rsid w:val="00CC3CDF"/>
    <w:rsid w:val="00CE4B74"/>
    <w:rsid w:val="00CE6E7E"/>
    <w:rsid w:val="00CF3060"/>
    <w:rsid w:val="00D20A7B"/>
    <w:rsid w:val="00D3060C"/>
    <w:rsid w:val="00D32791"/>
    <w:rsid w:val="00D45CA1"/>
    <w:rsid w:val="00D55C93"/>
    <w:rsid w:val="00D63F81"/>
    <w:rsid w:val="00D70AE4"/>
    <w:rsid w:val="00D75DB1"/>
    <w:rsid w:val="00D90FBC"/>
    <w:rsid w:val="00DA3449"/>
    <w:rsid w:val="00DA4D1F"/>
    <w:rsid w:val="00DE4509"/>
    <w:rsid w:val="00DF079E"/>
    <w:rsid w:val="00E04144"/>
    <w:rsid w:val="00E12D3B"/>
    <w:rsid w:val="00E15820"/>
    <w:rsid w:val="00E2256C"/>
    <w:rsid w:val="00E36433"/>
    <w:rsid w:val="00E433B4"/>
    <w:rsid w:val="00E74D9D"/>
    <w:rsid w:val="00EA4ECC"/>
    <w:rsid w:val="00EB3105"/>
    <w:rsid w:val="00EC076D"/>
    <w:rsid w:val="00EC40CD"/>
    <w:rsid w:val="00EC4413"/>
    <w:rsid w:val="00EC6405"/>
    <w:rsid w:val="00ED25E1"/>
    <w:rsid w:val="00F261DF"/>
    <w:rsid w:val="00F72743"/>
    <w:rsid w:val="00F901BF"/>
    <w:rsid w:val="00FA3698"/>
    <w:rsid w:val="00FB10C2"/>
    <w:rsid w:val="00FB6D75"/>
    <w:rsid w:val="00FC005E"/>
    <w:rsid w:val="00FC7746"/>
    <w:rsid w:val="00FD195B"/>
    <w:rsid w:val="00FF0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DAABE"/>
  <w15:chartTrackingRefBased/>
  <w15:docId w15:val="{D61B5421-AE0D-4EDE-99CC-6251F8EC2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8B0"/>
    <w:pPr>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7E1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8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8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8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8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8B0"/>
    <w:rPr>
      <w:rFonts w:eastAsiaTheme="majorEastAsia" w:cstheme="majorBidi"/>
      <w:color w:val="272727" w:themeColor="text1" w:themeTint="D8"/>
    </w:rPr>
  </w:style>
  <w:style w:type="paragraph" w:styleId="Title">
    <w:name w:val="Title"/>
    <w:basedOn w:val="Normal"/>
    <w:next w:val="Normal"/>
    <w:link w:val="TitleChar"/>
    <w:uiPriority w:val="10"/>
    <w:qFormat/>
    <w:rsid w:val="007E18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8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8B0"/>
    <w:pPr>
      <w:spacing w:before="160"/>
      <w:jc w:val="center"/>
    </w:pPr>
    <w:rPr>
      <w:i/>
      <w:iCs/>
      <w:color w:val="404040" w:themeColor="text1" w:themeTint="BF"/>
    </w:rPr>
  </w:style>
  <w:style w:type="character" w:customStyle="1" w:styleId="QuoteChar">
    <w:name w:val="Quote Char"/>
    <w:basedOn w:val="DefaultParagraphFont"/>
    <w:link w:val="Quote"/>
    <w:uiPriority w:val="29"/>
    <w:rsid w:val="007E18B0"/>
    <w:rPr>
      <w:i/>
      <w:iCs/>
      <w:color w:val="404040" w:themeColor="text1" w:themeTint="BF"/>
    </w:rPr>
  </w:style>
  <w:style w:type="paragraph" w:styleId="ListParagraph">
    <w:name w:val="List Paragraph"/>
    <w:basedOn w:val="Normal"/>
    <w:uiPriority w:val="34"/>
    <w:qFormat/>
    <w:rsid w:val="007E18B0"/>
    <w:pPr>
      <w:ind w:left="720"/>
      <w:contextualSpacing/>
    </w:pPr>
  </w:style>
  <w:style w:type="character" w:styleId="IntenseEmphasis">
    <w:name w:val="Intense Emphasis"/>
    <w:basedOn w:val="DefaultParagraphFont"/>
    <w:uiPriority w:val="21"/>
    <w:qFormat/>
    <w:rsid w:val="007E18B0"/>
    <w:rPr>
      <w:i/>
      <w:iCs/>
      <w:color w:val="0F4761" w:themeColor="accent1" w:themeShade="BF"/>
    </w:rPr>
  </w:style>
  <w:style w:type="paragraph" w:styleId="IntenseQuote">
    <w:name w:val="Intense Quote"/>
    <w:basedOn w:val="Normal"/>
    <w:next w:val="Normal"/>
    <w:link w:val="IntenseQuoteChar"/>
    <w:uiPriority w:val="30"/>
    <w:qFormat/>
    <w:rsid w:val="007E1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8B0"/>
    <w:rPr>
      <w:i/>
      <w:iCs/>
      <w:color w:val="0F4761" w:themeColor="accent1" w:themeShade="BF"/>
    </w:rPr>
  </w:style>
  <w:style w:type="character" w:styleId="IntenseReference">
    <w:name w:val="Intense Reference"/>
    <w:basedOn w:val="DefaultParagraphFont"/>
    <w:uiPriority w:val="32"/>
    <w:qFormat/>
    <w:rsid w:val="007E18B0"/>
    <w:rPr>
      <w:b/>
      <w:bCs/>
      <w:smallCaps/>
      <w:color w:val="0F4761" w:themeColor="accent1" w:themeShade="BF"/>
      <w:spacing w:val="5"/>
    </w:rPr>
  </w:style>
  <w:style w:type="character" w:styleId="Strong">
    <w:name w:val="Strong"/>
    <w:basedOn w:val="DefaultParagraphFont"/>
    <w:uiPriority w:val="22"/>
    <w:qFormat/>
    <w:rsid w:val="00184458"/>
    <w:rPr>
      <w:b/>
      <w:bCs/>
    </w:rPr>
  </w:style>
  <w:style w:type="character" w:customStyle="1" w:styleId="overflow-hidden">
    <w:name w:val="overflow-hidden"/>
    <w:basedOn w:val="DefaultParagraphFont"/>
    <w:rsid w:val="00184458"/>
  </w:style>
  <w:style w:type="paragraph" w:styleId="z-TopofForm">
    <w:name w:val="HTML Top of Form"/>
    <w:basedOn w:val="Normal"/>
    <w:next w:val="Normal"/>
    <w:link w:val="z-TopofFormChar"/>
    <w:hidden/>
    <w:uiPriority w:val="99"/>
    <w:semiHidden/>
    <w:unhideWhenUsed/>
    <w:rsid w:val="00184458"/>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184458"/>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184458"/>
    <w:pPr>
      <w:spacing w:before="100" w:beforeAutospacing="1" w:after="100" w:afterAutospacing="1"/>
    </w:pPr>
    <w:rPr>
      <w:sz w:val="24"/>
      <w:szCs w:val="24"/>
      <w:lang w:eastAsia="en-GB"/>
    </w:rPr>
  </w:style>
  <w:style w:type="paragraph" w:styleId="z-BottomofForm">
    <w:name w:val="HTML Bottom of Form"/>
    <w:basedOn w:val="Normal"/>
    <w:next w:val="Normal"/>
    <w:link w:val="z-BottomofFormChar"/>
    <w:hidden/>
    <w:uiPriority w:val="99"/>
    <w:semiHidden/>
    <w:unhideWhenUsed/>
    <w:rsid w:val="00184458"/>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84458"/>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5365C9"/>
    <w:rPr>
      <w:color w:val="467886" w:themeColor="hyperlink"/>
      <w:u w:val="single"/>
    </w:rPr>
  </w:style>
  <w:style w:type="character" w:styleId="UnresolvedMention">
    <w:name w:val="Unresolved Mention"/>
    <w:basedOn w:val="DefaultParagraphFont"/>
    <w:uiPriority w:val="99"/>
    <w:semiHidden/>
    <w:unhideWhenUsed/>
    <w:rsid w:val="005365C9"/>
    <w:rPr>
      <w:color w:val="605E5C"/>
      <w:shd w:val="clear" w:color="auto" w:fill="E1DFDD"/>
    </w:rPr>
  </w:style>
  <w:style w:type="paragraph" w:styleId="Revision">
    <w:name w:val="Revision"/>
    <w:hidden/>
    <w:uiPriority w:val="99"/>
    <w:semiHidden/>
    <w:rsid w:val="00A958D0"/>
    <w:pPr>
      <w:spacing w:after="0" w:line="240" w:lineRule="auto"/>
    </w:pPr>
    <w:rPr>
      <w:rFonts w:ascii="Times New Roman" w:eastAsia="Times New Roman" w:hAnsi="Times New Roman" w:cs="Times New Roman"/>
      <w:kern w:val="0"/>
      <w:sz w:val="22"/>
      <w:szCs w:val="22"/>
      <w14:ligatures w14:val="none"/>
    </w:rPr>
  </w:style>
  <w:style w:type="paragraph" w:styleId="Header">
    <w:name w:val="header"/>
    <w:basedOn w:val="Normal"/>
    <w:link w:val="HeaderChar"/>
    <w:uiPriority w:val="99"/>
    <w:unhideWhenUsed/>
    <w:rsid w:val="00767B36"/>
    <w:pPr>
      <w:tabs>
        <w:tab w:val="center" w:pos="4513"/>
        <w:tab w:val="right" w:pos="9026"/>
      </w:tabs>
    </w:pPr>
  </w:style>
  <w:style w:type="character" w:customStyle="1" w:styleId="HeaderChar">
    <w:name w:val="Header Char"/>
    <w:basedOn w:val="DefaultParagraphFont"/>
    <w:link w:val="Header"/>
    <w:uiPriority w:val="99"/>
    <w:rsid w:val="00767B36"/>
    <w:rPr>
      <w:rFonts w:ascii="Times New Roman" w:eastAsia="Times New Roman" w:hAnsi="Times New Roman" w:cs="Times New Roman"/>
      <w:kern w:val="0"/>
      <w:sz w:val="22"/>
      <w:szCs w:val="22"/>
      <w14:ligatures w14:val="none"/>
    </w:rPr>
  </w:style>
  <w:style w:type="paragraph" w:styleId="Footer">
    <w:name w:val="footer"/>
    <w:basedOn w:val="Normal"/>
    <w:link w:val="FooterChar"/>
    <w:uiPriority w:val="99"/>
    <w:unhideWhenUsed/>
    <w:rsid w:val="00767B36"/>
    <w:pPr>
      <w:tabs>
        <w:tab w:val="center" w:pos="4513"/>
        <w:tab w:val="right" w:pos="9026"/>
      </w:tabs>
    </w:pPr>
  </w:style>
  <w:style w:type="character" w:customStyle="1" w:styleId="FooterChar">
    <w:name w:val="Footer Char"/>
    <w:basedOn w:val="DefaultParagraphFont"/>
    <w:link w:val="Footer"/>
    <w:uiPriority w:val="99"/>
    <w:rsid w:val="00767B36"/>
    <w:rPr>
      <w:rFonts w:ascii="Times New Roman" w:eastAsia="Times New Roman" w:hAnsi="Times New Roman" w:cs="Times New Roman"/>
      <w:kern w:val="0"/>
      <w:sz w:val="22"/>
      <w:szCs w:val="22"/>
      <w14:ligatures w14:val="none"/>
    </w:rPr>
  </w:style>
  <w:style w:type="paragraph" w:styleId="NormalWeb">
    <w:name w:val="Normal (Web)"/>
    <w:basedOn w:val="Normal"/>
    <w:uiPriority w:val="99"/>
    <w:unhideWhenUsed/>
    <w:rsid w:val="00737CEA"/>
    <w:pPr>
      <w:spacing w:before="100" w:beforeAutospacing="1" w:after="100" w:afterAutospacing="1"/>
    </w:pPr>
    <w:rPr>
      <w:sz w:val="24"/>
      <w:szCs w:val="24"/>
      <w:lang w:eastAsia="en-GB"/>
    </w:rPr>
  </w:style>
  <w:style w:type="table" w:styleId="PlainTable3">
    <w:name w:val="Plain Table 3"/>
    <w:basedOn w:val="TableNormal"/>
    <w:uiPriority w:val="43"/>
    <w:rsid w:val="00AD73C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2F06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70C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4953">
      <w:bodyDiv w:val="1"/>
      <w:marLeft w:val="0"/>
      <w:marRight w:val="0"/>
      <w:marTop w:val="0"/>
      <w:marBottom w:val="0"/>
      <w:divBdr>
        <w:top w:val="none" w:sz="0" w:space="0" w:color="auto"/>
        <w:left w:val="none" w:sz="0" w:space="0" w:color="auto"/>
        <w:bottom w:val="none" w:sz="0" w:space="0" w:color="auto"/>
        <w:right w:val="none" w:sz="0" w:space="0" w:color="auto"/>
      </w:divBdr>
    </w:div>
    <w:div w:id="61948718">
      <w:bodyDiv w:val="1"/>
      <w:marLeft w:val="0"/>
      <w:marRight w:val="0"/>
      <w:marTop w:val="0"/>
      <w:marBottom w:val="0"/>
      <w:divBdr>
        <w:top w:val="none" w:sz="0" w:space="0" w:color="auto"/>
        <w:left w:val="none" w:sz="0" w:space="0" w:color="auto"/>
        <w:bottom w:val="none" w:sz="0" w:space="0" w:color="auto"/>
        <w:right w:val="none" w:sz="0" w:space="0" w:color="auto"/>
      </w:divBdr>
    </w:div>
    <w:div w:id="192575963">
      <w:bodyDiv w:val="1"/>
      <w:marLeft w:val="0"/>
      <w:marRight w:val="0"/>
      <w:marTop w:val="0"/>
      <w:marBottom w:val="0"/>
      <w:divBdr>
        <w:top w:val="none" w:sz="0" w:space="0" w:color="auto"/>
        <w:left w:val="none" w:sz="0" w:space="0" w:color="auto"/>
        <w:bottom w:val="none" w:sz="0" w:space="0" w:color="auto"/>
        <w:right w:val="none" w:sz="0" w:space="0" w:color="auto"/>
      </w:divBdr>
    </w:div>
    <w:div w:id="243880659">
      <w:bodyDiv w:val="1"/>
      <w:marLeft w:val="0"/>
      <w:marRight w:val="0"/>
      <w:marTop w:val="0"/>
      <w:marBottom w:val="0"/>
      <w:divBdr>
        <w:top w:val="none" w:sz="0" w:space="0" w:color="auto"/>
        <w:left w:val="none" w:sz="0" w:space="0" w:color="auto"/>
        <w:bottom w:val="none" w:sz="0" w:space="0" w:color="auto"/>
        <w:right w:val="none" w:sz="0" w:space="0" w:color="auto"/>
      </w:divBdr>
    </w:div>
    <w:div w:id="251745253">
      <w:bodyDiv w:val="1"/>
      <w:marLeft w:val="0"/>
      <w:marRight w:val="0"/>
      <w:marTop w:val="0"/>
      <w:marBottom w:val="0"/>
      <w:divBdr>
        <w:top w:val="none" w:sz="0" w:space="0" w:color="auto"/>
        <w:left w:val="none" w:sz="0" w:space="0" w:color="auto"/>
        <w:bottom w:val="none" w:sz="0" w:space="0" w:color="auto"/>
        <w:right w:val="none" w:sz="0" w:space="0" w:color="auto"/>
      </w:divBdr>
      <w:divsChild>
        <w:div w:id="1318605290">
          <w:marLeft w:val="0"/>
          <w:marRight w:val="0"/>
          <w:marTop w:val="0"/>
          <w:marBottom w:val="0"/>
          <w:divBdr>
            <w:top w:val="none" w:sz="0" w:space="0" w:color="auto"/>
            <w:left w:val="none" w:sz="0" w:space="0" w:color="auto"/>
            <w:bottom w:val="none" w:sz="0" w:space="0" w:color="auto"/>
            <w:right w:val="none" w:sz="0" w:space="0" w:color="auto"/>
          </w:divBdr>
          <w:divsChild>
            <w:div w:id="295529805">
              <w:marLeft w:val="0"/>
              <w:marRight w:val="0"/>
              <w:marTop w:val="0"/>
              <w:marBottom w:val="0"/>
              <w:divBdr>
                <w:top w:val="none" w:sz="0" w:space="0" w:color="auto"/>
                <w:left w:val="none" w:sz="0" w:space="0" w:color="auto"/>
                <w:bottom w:val="none" w:sz="0" w:space="0" w:color="auto"/>
                <w:right w:val="none" w:sz="0" w:space="0" w:color="auto"/>
              </w:divBdr>
              <w:divsChild>
                <w:div w:id="914049383">
                  <w:marLeft w:val="0"/>
                  <w:marRight w:val="0"/>
                  <w:marTop w:val="0"/>
                  <w:marBottom w:val="0"/>
                  <w:divBdr>
                    <w:top w:val="none" w:sz="0" w:space="0" w:color="auto"/>
                    <w:left w:val="none" w:sz="0" w:space="0" w:color="auto"/>
                    <w:bottom w:val="none" w:sz="0" w:space="0" w:color="auto"/>
                    <w:right w:val="none" w:sz="0" w:space="0" w:color="auto"/>
                  </w:divBdr>
                  <w:divsChild>
                    <w:div w:id="470635227">
                      <w:marLeft w:val="0"/>
                      <w:marRight w:val="0"/>
                      <w:marTop w:val="0"/>
                      <w:marBottom w:val="0"/>
                      <w:divBdr>
                        <w:top w:val="none" w:sz="0" w:space="0" w:color="auto"/>
                        <w:left w:val="none" w:sz="0" w:space="0" w:color="auto"/>
                        <w:bottom w:val="none" w:sz="0" w:space="0" w:color="auto"/>
                        <w:right w:val="none" w:sz="0" w:space="0" w:color="auto"/>
                      </w:divBdr>
                      <w:divsChild>
                        <w:div w:id="476655296">
                          <w:marLeft w:val="0"/>
                          <w:marRight w:val="0"/>
                          <w:marTop w:val="0"/>
                          <w:marBottom w:val="0"/>
                          <w:divBdr>
                            <w:top w:val="none" w:sz="0" w:space="0" w:color="auto"/>
                            <w:left w:val="none" w:sz="0" w:space="0" w:color="auto"/>
                            <w:bottom w:val="none" w:sz="0" w:space="0" w:color="auto"/>
                            <w:right w:val="none" w:sz="0" w:space="0" w:color="auto"/>
                          </w:divBdr>
                          <w:divsChild>
                            <w:div w:id="478887814">
                              <w:marLeft w:val="0"/>
                              <w:marRight w:val="0"/>
                              <w:marTop w:val="0"/>
                              <w:marBottom w:val="0"/>
                              <w:divBdr>
                                <w:top w:val="none" w:sz="0" w:space="0" w:color="auto"/>
                                <w:left w:val="none" w:sz="0" w:space="0" w:color="auto"/>
                                <w:bottom w:val="none" w:sz="0" w:space="0" w:color="auto"/>
                                <w:right w:val="none" w:sz="0" w:space="0" w:color="auto"/>
                              </w:divBdr>
                              <w:divsChild>
                                <w:div w:id="1473788082">
                                  <w:marLeft w:val="0"/>
                                  <w:marRight w:val="0"/>
                                  <w:marTop w:val="0"/>
                                  <w:marBottom w:val="0"/>
                                  <w:divBdr>
                                    <w:top w:val="none" w:sz="0" w:space="0" w:color="auto"/>
                                    <w:left w:val="none" w:sz="0" w:space="0" w:color="auto"/>
                                    <w:bottom w:val="none" w:sz="0" w:space="0" w:color="auto"/>
                                    <w:right w:val="none" w:sz="0" w:space="0" w:color="auto"/>
                                  </w:divBdr>
                                  <w:divsChild>
                                    <w:div w:id="2072118308">
                                      <w:marLeft w:val="0"/>
                                      <w:marRight w:val="0"/>
                                      <w:marTop w:val="0"/>
                                      <w:marBottom w:val="0"/>
                                      <w:divBdr>
                                        <w:top w:val="none" w:sz="0" w:space="0" w:color="auto"/>
                                        <w:left w:val="none" w:sz="0" w:space="0" w:color="auto"/>
                                        <w:bottom w:val="none" w:sz="0" w:space="0" w:color="auto"/>
                                        <w:right w:val="none" w:sz="0" w:space="0" w:color="auto"/>
                                      </w:divBdr>
                                      <w:divsChild>
                                        <w:div w:id="691414688">
                                          <w:marLeft w:val="0"/>
                                          <w:marRight w:val="0"/>
                                          <w:marTop w:val="0"/>
                                          <w:marBottom w:val="0"/>
                                          <w:divBdr>
                                            <w:top w:val="none" w:sz="0" w:space="0" w:color="auto"/>
                                            <w:left w:val="none" w:sz="0" w:space="0" w:color="auto"/>
                                            <w:bottom w:val="none" w:sz="0" w:space="0" w:color="auto"/>
                                            <w:right w:val="none" w:sz="0" w:space="0" w:color="auto"/>
                                          </w:divBdr>
                                          <w:divsChild>
                                            <w:div w:id="751857533">
                                              <w:marLeft w:val="0"/>
                                              <w:marRight w:val="0"/>
                                              <w:marTop w:val="0"/>
                                              <w:marBottom w:val="0"/>
                                              <w:divBdr>
                                                <w:top w:val="none" w:sz="0" w:space="0" w:color="auto"/>
                                                <w:left w:val="none" w:sz="0" w:space="0" w:color="auto"/>
                                                <w:bottom w:val="none" w:sz="0" w:space="0" w:color="auto"/>
                                                <w:right w:val="none" w:sz="0" w:space="0" w:color="auto"/>
                                              </w:divBdr>
                                              <w:divsChild>
                                                <w:div w:id="1651665795">
                                                  <w:marLeft w:val="0"/>
                                                  <w:marRight w:val="0"/>
                                                  <w:marTop w:val="0"/>
                                                  <w:marBottom w:val="0"/>
                                                  <w:divBdr>
                                                    <w:top w:val="none" w:sz="0" w:space="0" w:color="auto"/>
                                                    <w:left w:val="none" w:sz="0" w:space="0" w:color="auto"/>
                                                    <w:bottom w:val="none" w:sz="0" w:space="0" w:color="auto"/>
                                                    <w:right w:val="none" w:sz="0" w:space="0" w:color="auto"/>
                                                  </w:divBdr>
                                                  <w:divsChild>
                                                    <w:div w:id="8523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207752">
                                          <w:marLeft w:val="0"/>
                                          <w:marRight w:val="0"/>
                                          <w:marTop w:val="0"/>
                                          <w:marBottom w:val="0"/>
                                          <w:divBdr>
                                            <w:top w:val="none" w:sz="0" w:space="0" w:color="auto"/>
                                            <w:left w:val="none" w:sz="0" w:space="0" w:color="auto"/>
                                            <w:bottom w:val="none" w:sz="0" w:space="0" w:color="auto"/>
                                            <w:right w:val="none" w:sz="0" w:space="0" w:color="auto"/>
                                          </w:divBdr>
                                          <w:divsChild>
                                            <w:div w:id="1501578459">
                                              <w:marLeft w:val="0"/>
                                              <w:marRight w:val="0"/>
                                              <w:marTop w:val="0"/>
                                              <w:marBottom w:val="0"/>
                                              <w:divBdr>
                                                <w:top w:val="none" w:sz="0" w:space="0" w:color="auto"/>
                                                <w:left w:val="none" w:sz="0" w:space="0" w:color="auto"/>
                                                <w:bottom w:val="none" w:sz="0" w:space="0" w:color="auto"/>
                                                <w:right w:val="none" w:sz="0" w:space="0" w:color="auto"/>
                                              </w:divBdr>
                                              <w:divsChild>
                                                <w:div w:id="168266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62303">
          <w:marLeft w:val="0"/>
          <w:marRight w:val="0"/>
          <w:marTop w:val="0"/>
          <w:marBottom w:val="0"/>
          <w:divBdr>
            <w:top w:val="none" w:sz="0" w:space="0" w:color="auto"/>
            <w:left w:val="none" w:sz="0" w:space="0" w:color="auto"/>
            <w:bottom w:val="none" w:sz="0" w:space="0" w:color="auto"/>
            <w:right w:val="none" w:sz="0" w:space="0" w:color="auto"/>
          </w:divBdr>
          <w:divsChild>
            <w:div w:id="1270773727">
              <w:marLeft w:val="0"/>
              <w:marRight w:val="0"/>
              <w:marTop w:val="0"/>
              <w:marBottom w:val="0"/>
              <w:divBdr>
                <w:top w:val="none" w:sz="0" w:space="0" w:color="auto"/>
                <w:left w:val="none" w:sz="0" w:space="0" w:color="auto"/>
                <w:bottom w:val="none" w:sz="0" w:space="0" w:color="auto"/>
                <w:right w:val="none" w:sz="0" w:space="0" w:color="auto"/>
              </w:divBdr>
              <w:divsChild>
                <w:div w:id="405417545">
                  <w:marLeft w:val="0"/>
                  <w:marRight w:val="0"/>
                  <w:marTop w:val="0"/>
                  <w:marBottom w:val="0"/>
                  <w:divBdr>
                    <w:top w:val="none" w:sz="0" w:space="0" w:color="auto"/>
                    <w:left w:val="none" w:sz="0" w:space="0" w:color="auto"/>
                    <w:bottom w:val="none" w:sz="0" w:space="0" w:color="auto"/>
                    <w:right w:val="none" w:sz="0" w:space="0" w:color="auto"/>
                  </w:divBdr>
                  <w:divsChild>
                    <w:div w:id="1944456530">
                      <w:marLeft w:val="0"/>
                      <w:marRight w:val="0"/>
                      <w:marTop w:val="0"/>
                      <w:marBottom w:val="0"/>
                      <w:divBdr>
                        <w:top w:val="none" w:sz="0" w:space="0" w:color="auto"/>
                        <w:left w:val="none" w:sz="0" w:space="0" w:color="auto"/>
                        <w:bottom w:val="none" w:sz="0" w:space="0" w:color="auto"/>
                        <w:right w:val="none" w:sz="0" w:space="0" w:color="auto"/>
                      </w:divBdr>
                      <w:divsChild>
                        <w:div w:id="898440597">
                          <w:marLeft w:val="0"/>
                          <w:marRight w:val="0"/>
                          <w:marTop w:val="0"/>
                          <w:marBottom w:val="0"/>
                          <w:divBdr>
                            <w:top w:val="none" w:sz="0" w:space="0" w:color="auto"/>
                            <w:left w:val="none" w:sz="0" w:space="0" w:color="auto"/>
                            <w:bottom w:val="none" w:sz="0" w:space="0" w:color="auto"/>
                            <w:right w:val="none" w:sz="0" w:space="0" w:color="auto"/>
                          </w:divBdr>
                          <w:divsChild>
                            <w:div w:id="251202349">
                              <w:marLeft w:val="0"/>
                              <w:marRight w:val="0"/>
                              <w:marTop w:val="0"/>
                              <w:marBottom w:val="0"/>
                              <w:divBdr>
                                <w:top w:val="none" w:sz="0" w:space="0" w:color="auto"/>
                                <w:left w:val="none" w:sz="0" w:space="0" w:color="auto"/>
                                <w:bottom w:val="none" w:sz="0" w:space="0" w:color="auto"/>
                                <w:right w:val="none" w:sz="0" w:space="0" w:color="auto"/>
                              </w:divBdr>
                              <w:divsChild>
                                <w:div w:id="485127537">
                                  <w:marLeft w:val="0"/>
                                  <w:marRight w:val="0"/>
                                  <w:marTop w:val="0"/>
                                  <w:marBottom w:val="0"/>
                                  <w:divBdr>
                                    <w:top w:val="none" w:sz="0" w:space="0" w:color="auto"/>
                                    <w:left w:val="none" w:sz="0" w:space="0" w:color="auto"/>
                                    <w:bottom w:val="none" w:sz="0" w:space="0" w:color="auto"/>
                                    <w:right w:val="none" w:sz="0" w:space="0" w:color="auto"/>
                                  </w:divBdr>
                                  <w:divsChild>
                                    <w:div w:id="302929386">
                                      <w:marLeft w:val="0"/>
                                      <w:marRight w:val="0"/>
                                      <w:marTop w:val="0"/>
                                      <w:marBottom w:val="0"/>
                                      <w:divBdr>
                                        <w:top w:val="none" w:sz="0" w:space="0" w:color="auto"/>
                                        <w:left w:val="none" w:sz="0" w:space="0" w:color="auto"/>
                                        <w:bottom w:val="none" w:sz="0" w:space="0" w:color="auto"/>
                                        <w:right w:val="none" w:sz="0" w:space="0" w:color="auto"/>
                                      </w:divBdr>
                                      <w:divsChild>
                                        <w:div w:id="726031423">
                                          <w:marLeft w:val="0"/>
                                          <w:marRight w:val="0"/>
                                          <w:marTop w:val="0"/>
                                          <w:marBottom w:val="0"/>
                                          <w:divBdr>
                                            <w:top w:val="none" w:sz="0" w:space="0" w:color="auto"/>
                                            <w:left w:val="none" w:sz="0" w:space="0" w:color="auto"/>
                                            <w:bottom w:val="none" w:sz="0" w:space="0" w:color="auto"/>
                                            <w:right w:val="none" w:sz="0" w:space="0" w:color="auto"/>
                                          </w:divBdr>
                                          <w:divsChild>
                                            <w:div w:id="1683972371">
                                              <w:marLeft w:val="0"/>
                                              <w:marRight w:val="0"/>
                                              <w:marTop w:val="0"/>
                                              <w:marBottom w:val="0"/>
                                              <w:divBdr>
                                                <w:top w:val="none" w:sz="0" w:space="0" w:color="auto"/>
                                                <w:left w:val="none" w:sz="0" w:space="0" w:color="auto"/>
                                                <w:bottom w:val="none" w:sz="0" w:space="0" w:color="auto"/>
                                                <w:right w:val="none" w:sz="0" w:space="0" w:color="auto"/>
                                              </w:divBdr>
                                              <w:divsChild>
                                                <w:div w:id="1958444143">
                                                  <w:marLeft w:val="0"/>
                                                  <w:marRight w:val="0"/>
                                                  <w:marTop w:val="0"/>
                                                  <w:marBottom w:val="0"/>
                                                  <w:divBdr>
                                                    <w:top w:val="none" w:sz="0" w:space="0" w:color="auto"/>
                                                    <w:left w:val="none" w:sz="0" w:space="0" w:color="auto"/>
                                                    <w:bottom w:val="none" w:sz="0" w:space="0" w:color="auto"/>
                                                    <w:right w:val="none" w:sz="0" w:space="0" w:color="auto"/>
                                                  </w:divBdr>
                                                  <w:divsChild>
                                                    <w:div w:id="6052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2054384">
      <w:bodyDiv w:val="1"/>
      <w:marLeft w:val="0"/>
      <w:marRight w:val="0"/>
      <w:marTop w:val="0"/>
      <w:marBottom w:val="0"/>
      <w:divBdr>
        <w:top w:val="none" w:sz="0" w:space="0" w:color="auto"/>
        <w:left w:val="none" w:sz="0" w:space="0" w:color="auto"/>
        <w:bottom w:val="none" w:sz="0" w:space="0" w:color="auto"/>
        <w:right w:val="none" w:sz="0" w:space="0" w:color="auto"/>
      </w:divBdr>
    </w:div>
    <w:div w:id="259534801">
      <w:bodyDiv w:val="1"/>
      <w:marLeft w:val="0"/>
      <w:marRight w:val="0"/>
      <w:marTop w:val="0"/>
      <w:marBottom w:val="0"/>
      <w:divBdr>
        <w:top w:val="none" w:sz="0" w:space="0" w:color="auto"/>
        <w:left w:val="none" w:sz="0" w:space="0" w:color="auto"/>
        <w:bottom w:val="none" w:sz="0" w:space="0" w:color="auto"/>
        <w:right w:val="none" w:sz="0" w:space="0" w:color="auto"/>
      </w:divBdr>
    </w:div>
    <w:div w:id="262231870">
      <w:bodyDiv w:val="1"/>
      <w:marLeft w:val="0"/>
      <w:marRight w:val="0"/>
      <w:marTop w:val="0"/>
      <w:marBottom w:val="0"/>
      <w:divBdr>
        <w:top w:val="none" w:sz="0" w:space="0" w:color="auto"/>
        <w:left w:val="none" w:sz="0" w:space="0" w:color="auto"/>
        <w:bottom w:val="none" w:sz="0" w:space="0" w:color="auto"/>
        <w:right w:val="none" w:sz="0" w:space="0" w:color="auto"/>
      </w:divBdr>
    </w:div>
    <w:div w:id="262423832">
      <w:bodyDiv w:val="1"/>
      <w:marLeft w:val="0"/>
      <w:marRight w:val="0"/>
      <w:marTop w:val="0"/>
      <w:marBottom w:val="0"/>
      <w:divBdr>
        <w:top w:val="none" w:sz="0" w:space="0" w:color="auto"/>
        <w:left w:val="none" w:sz="0" w:space="0" w:color="auto"/>
        <w:bottom w:val="none" w:sz="0" w:space="0" w:color="auto"/>
        <w:right w:val="none" w:sz="0" w:space="0" w:color="auto"/>
      </w:divBdr>
    </w:div>
    <w:div w:id="286280367">
      <w:bodyDiv w:val="1"/>
      <w:marLeft w:val="0"/>
      <w:marRight w:val="0"/>
      <w:marTop w:val="0"/>
      <w:marBottom w:val="0"/>
      <w:divBdr>
        <w:top w:val="none" w:sz="0" w:space="0" w:color="auto"/>
        <w:left w:val="none" w:sz="0" w:space="0" w:color="auto"/>
        <w:bottom w:val="none" w:sz="0" w:space="0" w:color="auto"/>
        <w:right w:val="none" w:sz="0" w:space="0" w:color="auto"/>
      </w:divBdr>
      <w:divsChild>
        <w:div w:id="238752502">
          <w:marLeft w:val="0"/>
          <w:marRight w:val="0"/>
          <w:marTop w:val="0"/>
          <w:marBottom w:val="0"/>
          <w:divBdr>
            <w:top w:val="none" w:sz="0" w:space="0" w:color="auto"/>
            <w:left w:val="none" w:sz="0" w:space="0" w:color="auto"/>
            <w:bottom w:val="none" w:sz="0" w:space="0" w:color="auto"/>
            <w:right w:val="none" w:sz="0" w:space="0" w:color="auto"/>
          </w:divBdr>
          <w:divsChild>
            <w:div w:id="19233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036291">
      <w:bodyDiv w:val="1"/>
      <w:marLeft w:val="0"/>
      <w:marRight w:val="0"/>
      <w:marTop w:val="0"/>
      <w:marBottom w:val="0"/>
      <w:divBdr>
        <w:top w:val="none" w:sz="0" w:space="0" w:color="auto"/>
        <w:left w:val="none" w:sz="0" w:space="0" w:color="auto"/>
        <w:bottom w:val="none" w:sz="0" w:space="0" w:color="auto"/>
        <w:right w:val="none" w:sz="0" w:space="0" w:color="auto"/>
      </w:divBdr>
    </w:div>
    <w:div w:id="303197996">
      <w:bodyDiv w:val="1"/>
      <w:marLeft w:val="0"/>
      <w:marRight w:val="0"/>
      <w:marTop w:val="0"/>
      <w:marBottom w:val="0"/>
      <w:divBdr>
        <w:top w:val="none" w:sz="0" w:space="0" w:color="auto"/>
        <w:left w:val="none" w:sz="0" w:space="0" w:color="auto"/>
        <w:bottom w:val="none" w:sz="0" w:space="0" w:color="auto"/>
        <w:right w:val="none" w:sz="0" w:space="0" w:color="auto"/>
      </w:divBdr>
    </w:div>
    <w:div w:id="315035216">
      <w:bodyDiv w:val="1"/>
      <w:marLeft w:val="0"/>
      <w:marRight w:val="0"/>
      <w:marTop w:val="0"/>
      <w:marBottom w:val="0"/>
      <w:divBdr>
        <w:top w:val="none" w:sz="0" w:space="0" w:color="auto"/>
        <w:left w:val="none" w:sz="0" w:space="0" w:color="auto"/>
        <w:bottom w:val="none" w:sz="0" w:space="0" w:color="auto"/>
        <w:right w:val="none" w:sz="0" w:space="0" w:color="auto"/>
      </w:divBdr>
    </w:div>
    <w:div w:id="357974227">
      <w:bodyDiv w:val="1"/>
      <w:marLeft w:val="0"/>
      <w:marRight w:val="0"/>
      <w:marTop w:val="0"/>
      <w:marBottom w:val="0"/>
      <w:divBdr>
        <w:top w:val="none" w:sz="0" w:space="0" w:color="auto"/>
        <w:left w:val="none" w:sz="0" w:space="0" w:color="auto"/>
        <w:bottom w:val="none" w:sz="0" w:space="0" w:color="auto"/>
        <w:right w:val="none" w:sz="0" w:space="0" w:color="auto"/>
      </w:divBdr>
    </w:div>
    <w:div w:id="380449218">
      <w:bodyDiv w:val="1"/>
      <w:marLeft w:val="0"/>
      <w:marRight w:val="0"/>
      <w:marTop w:val="0"/>
      <w:marBottom w:val="0"/>
      <w:divBdr>
        <w:top w:val="none" w:sz="0" w:space="0" w:color="auto"/>
        <w:left w:val="none" w:sz="0" w:space="0" w:color="auto"/>
        <w:bottom w:val="none" w:sz="0" w:space="0" w:color="auto"/>
        <w:right w:val="none" w:sz="0" w:space="0" w:color="auto"/>
      </w:divBdr>
    </w:div>
    <w:div w:id="448862994">
      <w:bodyDiv w:val="1"/>
      <w:marLeft w:val="0"/>
      <w:marRight w:val="0"/>
      <w:marTop w:val="0"/>
      <w:marBottom w:val="0"/>
      <w:divBdr>
        <w:top w:val="none" w:sz="0" w:space="0" w:color="auto"/>
        <w:left w:val="none" w:sz="0" w:space="0" w:color="auto"/>
        <w:bottom w:val="none" w:sz="0" w:space="0" w:color="auto"/>
        <w:right w:val="none" w:sz="0" w:space="0" w:color="auto"/>
      </w:divBdr>
    </w:div>
    <w:div w:id="460348028">
      <w:bodyDiv w:val="1"/>
      <w:marLeft w:val="0"/>
      <w:marRight w:val="0"/>
      <w:marTop w:val="0"/>
      <w:marBottom w:val="0"/>
      <w:divBdr>
        <w:top w:val="none" w:sz="0" w:space="0" w:color="auto"/>
        <w:left w:val="none" w:sz="0" w:space="0" w:color="auto"/>
        <w:bottom w:val="none" w:sz="0" w:space="0" w:color="auto"/>
        <w:right w:val="none" w:sz="0" w:space="0" w:color="auto"/>
      </w:divBdr>
      <w:divsChild>
        <w:div w:id="1112627638">
          <w:marLeft w:val="0"/>
          <w:marRight w:val="0"/>
          <w:marTop w:val="0"/>
          <w:marBottom w:val="0"/>
          <w:divBdr>
            <w:top w:val="none" w:sz="0" w:space="0" w:color="auto"/>
            <w:left w:val="none" w:sz="0" w:space="0" w:color="auto"/>
            <w:bottom w:val="none" w:sz="0" w:space="0" w:color="auto"/>
            <w:right w:val="none" w:sz="0" w:space="0" w:color="auto"/>
          </w:divBdr>
          <w:divsChild>
            <w:div w:id="1198661986">
              <w:marLeft w:val="0"/>
              <w:marRight w:val="0"/>
              <w:marTop w:val="0"/>
              <w:marBottom w:val="0"/>
              <w:divBdr>
                <w:top w:val="none" w:sz="0" w:space="0" w:color="auto"/>
                <w:left w:val="none" w:sz="0" w:space="0" w:color="auto"/>
                <w:bottom w:val="none" w:sz="0" w:space="0" w:color="auto"/>
                <w:right w:val="none" w:sz="0" w:space="0" w:color="auto"/>
              </w:divBdr>
            </w:div>
          </w:divsChild>
        </w:div>
        <w:div w:id="1422406461">
          <w:marLeft w:val="0"/>
          <w:marRight w:val="0"/>
          <w:marTop w:val="0"/>
          <w:marBottom w:val="0"/>
          <w:divBdr>
            <w:top w:val="none" w:sz="0" w:space="0" w:color="auto"/>
            <w:left w:val="none" w:sz="0" w:space="0" w:color="auto"/>
            <w:bottom w:val="none" w:sz="0" w:space="0" w:color="auto"/>
            <w:right w:val="none" w:sz="0" w:space="0" w:color="auto"/>
          </w:divBdr>
          <w:divsChild>
            <w:div w:id="8407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69885">
      <w:bodyDiv w:val="1"/>
      <w:marLeft w:val="0"/>
      <w:marRight w:val="0"/>
      <w:marTop w:val="0"/>
      <w:marBottom w:val="0"/>
      <w:divBdr>
        <w:top w:val="none" w:sz="0" w:space="0" w:color="auto"/>
        <w:left w:val="none" w:sz="0" w:space="0" w:color="auto"/>
        <w:bottom w:val="none" w:sz="0" w:space="0" w:color="auto"/>
        <w:right w:val="none" w:sz="0" w:space="0" w:color="auto"/>
      </w:divBdr>
    </w:div>
    <w:div w:id="506941976">
      <w:bodyDiv w:val="1"/>
      <w:marLeft w:val="0"/>
      <w:marRight w:val="0"/>
      <w:marTop w:val="0"/>
      <w:marBottom w:val="0"/>
      <w:divBdr>
        <w:top w:val="none" w:sz="0" w:space="0" w:color="auto"/>
        <w:left w:val="none" w:sz="0" w:space="0" w:color="auto"/>
        <w:bottom w:val="none" w:sz="0" w:space="0" w:color="auto"/>
        <w:right w:val="none" w:sz="0" w:space="0" w:color="auto"/>
      </w:divBdr>
    </w:div>
    <w:div w:id="531456457">
      <w:bodyDiv w:val="1"/>
      <w:marLeft w:val="0"/>
      <w:marRight w:val="0"/>
      <w:marTop w:val="0"/>
      <w:marBottom w:val="0"/>
      <w:divBdr>
        <w:top w:val="none" w:sz="0" w:space="0" w:color="auto"/>
        <w:left w:val="none" w:sz="0" w:space="0" w:color="auto"/>
        <w:bottom w:val="none" w:sz="0" w:space="0" w:color="auto"/>
        <w:right w:val="none" w:sz="0" w:space="0" w:color="auto"/>
      </w:divBdr>
    </w:div>
    <w:div w:id="558900288">
      <w:bodyDiv w:val="1"/>
      <w:marLeft w:val="0"/>
      <w:marRight w:val="0"/>
      <w:marTop w:val="0"/>
      <w:marBottom w:val="0"/>
      <w:divBdr>
        <w:top w:val="none" w:sz="0" w:space="0" w:color="auto"/>
        <w:left w:val="none" w:sz="0" w:space="0" w:color="auto"/>
        <w:bottom w:val="none" w:sz="0" w:space="0" w:color="auto"/>
        <w:right w:val="none" w:sz="0" w:space="0" w:color="auto"/>
      </w:divBdr>
      <w:divsChild>
        <w:div w:id="743918683">
          <w:marLeft w:val="0"/>
          <w:marRight w:val="0"/>
          <w:marTop w:val="0"/>
          <w:marBottom w:val="0"/>
          <w:divBdr>
            <w:top w:val="none" w:sz="0" w:space="0" w:color="auto"/>
            <w:left w:val="none" w:sz="0" w:space="0" w:color="auto"/>
            <w:bottom w:val="none" w:sz="0" w:space="0" w:color="auto"/>
            <w:right w:val="none" w:sz="0" w:space="0" w:color="auto"/>
          </w:divBdr>
          <w:divsChild>
            <w:div w:id="1190415496">
              <w:marLeft w:val="0"/>
              <w:marRight w:val="0"/>
              <w:marTop w:val="0"/>
              <w:marBottom w:val="0"/>
              <w:divBdr>
                <w:top w:val="none" w:sz="0" w:space="0" w:color="auto"/>
                <w:left w:val="none" w:sz="0" w:space="0" w:color="auto"/>
                <w:bottom w:val="none" w:sz="0" w:space="0" w:color="auto"/>
                <w:right w:val="none" w:sz="0" w:space="0" w:color="auto"/>
              </w:divBdr>
            </w:div>
          </w:divsChild>
        </w:div>
        <w:div w:id="1697846114">
          <w:marLeft w:val="0"/>
          <w:marRight w:val="0"/>
          <w:marTop w:val="0"/>
          <w:marBottom w:val="0"/>
          <w:divBdr>
            <w:top w:val="none" w:sz="0" w:space="0" w:color="auto"/>
            <w:left w:val="none" w:sz="0" w:space="0" w:color="auto"/>
            <w:bottom w:val="none" w:sz="0" w:space="0" w:color="auto"/>
            <w:right w:val="none" w:sz="0" w:space="0" w:color="auto"/>
          </w:divBdr>
          <w:divsChild>
            <w:div w:id="14701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87187">
      <w:bodyDiv w:val="1"/>
      <w:marLeft w:val="0"/>
      <w:marRight w:val="0"/>
      <w:marTop w:val="0"/>
      <w:marBottom w:val="0"/>
      <w:divBdr>
        <w:top w:val="none" w:sz="0" w:space="0" w:color="auto"/>
        <w:left w:val="none" w:sz="0" w:space="0" w:color="auto"/>
        <w:bottom w:val="none" w:sz="0" w:space="0" w:color="auto"/>
        <w:right w:val="none" w:sz="0" w:space="0" w:color="auto"/>
      </w:divBdr>
    </w:div>
    <w:div w:id="569966658">
      <w:bodyDiv w:val="1"/>
      <w:marLeft w:val="0"/>
      <w:marRight w:val="0"/>
      <w:marTop w:val="0"/>
      <w:marBottom w:val="0"/>
      <w:divBdr>
        <w:top w:val="none" w:sz="0" w:space="0" w:color="auto"/>
        <w:left w:val="none" w:sz="0" w:space="0" w:color="auto"/>
        <w:bottom w:val="none" w:sz="0" w:space="0" w:color="auto"/>
        <w:right w:val="none" w:sz="0" w:space="0" w:color="auto"/>
      </w:divBdr>
    </w:div>
    <w:div w:id="623269121">
      <w:bodyDiv w:val="1"/>
      <w:marLeft w:val="0"/>
      <w:marRight w:val="0"/>
      <w:marTop w:val="0"/>
      <w:marBottom w:val="0"/>
      <w:divBdr>
        <w:top w:val="none" w:sz="0" w:space="0" w:color="auto"/>
        <w:left w:val="none" w:sz="0" w:space="0" w:color="auto"/>
        <w:bottom w:val="none" w:sz="0" w:space="0" w:color="auto"/>
        <w:right w:val="none" w:sz="0" w:space="0" w:color="auto"/>
      </w:divBdr>
    </w:div>
    <w:div w:id="687607149">
      <w:bodyDiv w:val="1"/>
      <w:marLeft w:val="0"/>
      <w:marRight w:val="0"/>
      <w:marTop w:val="0"/>
      <w:marBottom w:val="0"/>
      <w:divBdr>
        <w:top w:val="none" w:sz="0" w:space="0" w:color="auto"/>
        <w:left w:val="none" w:sz="0" w:space="0" w:color="auto"/>
        <w:bottom w:val="none" w:sz="0" w:space="0" w:color="auto"/>
        <w:right w:val="none" w:sz="0" w:space="0" w:color="auto"/>
      </w:divBdr>
    </w:div>
    <w:div w:id="699280578">
      <w:bodyDiv w:val="1"/>
      <w:marLeft w:val="0"/>
      <w:marRight w:val="0"/>
      <w:marTop w:val="0"/>
      <w:marBottom w:val="0"/>
      <w:divBdr>
        <w:top w:val="none" w:sz="0" w:space="0" w:color="auto"/>
        <w:left w:val="none" w:sz="0" w:space="0" w:color="auto"/>
        <w:bottom w:val="none" w:sz="0" w:space="0" w:color="auto"/>
        <w:right w:val="none" w:sz="0" w:space="0" w:color="auto"/>
      </w:divBdr>
    </w:div>
    <w:div w:id="705641594">
      <w:bodyDiv w:val="1"/>
      <w:marLeft w:val="0"/>
      <w:marRight w:val="0"/>
      <w:marTop w:val="0"/>
      <w:marBottom w:val="0"/>
      <w:divBdr>
        <w:top w:val="none" w:sz="0" w:space="0" w:color="auto"/>
        <w:left w:val="none" w:sz="0" w:space="0" w:color="auto"/>
        <w:bottom w:val="none" w:sz="0" w:space="0" w:color="auto"/>
        <w:right w:val="none" w:sz="0" w:space="0" w:color="auto"/>
      </w:divBdr>
    </w:div>
    <w:div w:id="751512736">
      <w:bodyDiv w:val="1"/>
      <w:marLeft w:val="0"/>
      <w:marRight w:val="0"/>
      <w:marTop w:val="0"/>
      <w:marBottom w:val="0"/>
      <w:divBdr>
        <w:top w:val="none" w:sz="0" w:space="0" w:color="auto"/>
        <w:left w:val="none" w:sz="0" w:space="0" w:color="auto"/>
        <w:bottom w:val="none" w:sz="0" w:space="0" w:color="auto"/>
        <w:right w:val="none" w:sz="0" w:space="0" w:color="auto"/>
      </w:divBdr>
    </w:div>
    <w:div w:id="751775166">
      <w:bodyDiv w:val="1"/>
      <w:marLeft w:val="0"/>
      <w:marRight w:val="0"/>
      <w:marTop w:val="0"/>
      <w:marBottom w:val="0"/>
      <w:divBdr>
        <w:top w:val="none" w:sz="0" w:space="0" w:color="auto"/>
        <w:left w:val="none" w:sz="0" w:space="0" w:color="auto"/>
        <w:bottom w:val="none" w:sz="0" w:space="0" w:color="auto"/>
        <w:right w:val="none" w:sz="0" w:space="0" w:color="auto"/>
      </w:divBdr>
    </w:div>
    <w:div w:id="754743348">
      <w:bodyDiv w:val="1"/>
      <w:marLeft w:val="0"/>
      <w:marRight w:val="0"/>
      <w:marTop w:val="0"/>
      <w:marBottom w:val="0"/>
      <w:divBdr>
        <w:top w:val="none" w:sz="0" w:space="0" w:color="auto"/>
        <w:left w:val="none" w:sz="0" w:space="0" w:color="auto"/>
        <w:bottom w:val="none" w:sz="0" w:space="0" w:color="auto"/>
        <w:right w:val="none" w:sz="0" w:space="0" w:color="auto"/>
      </w:divBdr>
    </w:div>
    <w:div w:id="760688240">
      <w:bodyDiv w:val="1"/>
      <w:marLeft w:val="0"/>
      <w:marRight w:val="0"/>
      <w:marTop w:val="0"/>
      <w:marBottom w:val="0"/>
      <w:divBdr>
        <w:top w:val="none" w:sz="0" w:space="0" w:color="auto"/>
        <w:left w:val="none" w:sz="0" w:space="0" w:color="auto"/>
        <w:bottom w:val="none" w:sz="0" w:space="0" w:color="auto"/>
        <w:right w:val="none" w:sz="0" w:space="0" w:color="auto"/>
      </w:divBdr>
    </w:div>
    <w:div w:id="761951264">
      <w:bodyDiv w:val="1"/>
      <w:marLeft w:val="0"/>
      <w:marRight w:val="0"/>
      <w:marTop w:val="0"/>
      <w:marBottom w:val="0"/>
      <w:divBdr>
        <w:top w:val="none" w:sz="0" w:space="0" w:color="auto"/>
        <w:left w:val="none" w:sz="0" w:space="0" w:color="auto"/>
        <w:bottom w:val="none" w:sz="0" w:space="0" w:color="auto"/>
        <w:right w:val="none" w:sz="0" w:space="0" w:color="auto"/>
      </w:divBdr>
    </w:div>
    <w:div w:id="776215358">
      <w:bodyDiv w:val="1"/>
      <w:marLeft w:val="0"/>
      <w:marRight w:val="0"/>
      <w:marTop w:val="0"/>
      <w:marBottom w:val="0"/>
      <w:divBdr>
        <w:top w:val="none" w:sz="0" w:space="0" w:color="auto"/>
        <w:left w:val="none" w:sz="0" w:space="0" w:color="auto"/>
        <w:bottom w:val="none" w:sz="0" w:space="0" w:color="auto"/>
        <w:right w:val="none" w:sz="0" w:space="0" w:color="auto"/>
      </w:divBdr>
    </w:div>
    <w:div w:id="848174939">
      <w:bodyDiv w:val="1"/>
      <w:marLeft w:val="0"/>
      <w:marRight w:val="0"/>
      <w:marTop w:val="0"/>
      <w:marBottom w:val="0"/>
      <w:divBdr>
        <w:top w:val="none" w:sz="0" w:space="0" w:color="auto"/>
        <w:left w:val="none" w:sz="0" w:space="0" w:color="auto"/>
        <w:bottom w:val="none" w:sz="0" w:space="0" w:color="auto"/>
        <w:right w:val="none" w:sz="0" w:space="0" w:color="auto"/>
      </w:divBdr>
    </w:div>
    <w:div w:id="875703697">
      <w:bodyDiv w:val="1"/>
      <w:marLeft w:val="0"/>
      <w:marRight w:val="0"/>
      <w:marTop w:val="0"/>
      <w:marBottom w:val="0"/>
      <w:divBdr>
        <w:top w:val="none" w:sz="0" w:space="0" w:color="auto"/>
        <w:left w:val="none" w:sz="0" w:space="0" w:color="auto"/>
        <w:bottom w:val="none" w:sz="0" w:space="0" w:color="auto"/>
        <w:right w:val="none" w:sz="0" w:space="0" w:color="auto"/>
      </w:divBdr>
    </w:div>
    <w:div w:id="929855956">
      <w:bodyDiv w:val="1"/>
      <w:marLeft w:val="0"/>
      <w:marRight w:val="0"/>
      <w:marTop w:val="0"/>
      <w:marBottom w:val="0"/>
      <w:divBdr>
        <w:top w:val="none" w:sz="0" w:space="0" w:color="auto"/>
        <w:left w:val="none" w:sz="0" w:space="0" w:color="auto"/>
        <w:bottom w:val="none" w:sz="0" w:space="0" w:color="auto"/>
        <w:right w:val="none" w:sz="0" w:space="0" w:color="auto"/>
      </w:divBdr>
    </w:div>
    <w:div w:id="943926552">
      <w:bodyDiv w:val="1"/>
      <w:marLeft w:val="0"/>
      <w:marRight w:val="0"/>
      <w:marTop w:val="0"/>
      <w:marBottom w:val="0"/>
      <w:divBdr>
        <w:top w:val="none" w:sz="0" w:space="0" w:color="auto"/>
        <w:left w:val="none" w:sz="0" w:space="0" w:color="auto"/>
        <w:bottom w:val="none" w:sz="0" w:space="0" w:color="auto"/>
        <w:right w:val="none" w:sz="0" w:space="0" w:color="auto"/>
      </w:divBdr>
    </w:div>
    <w:div w:id="954286758">
      <w:bodyDiv w:val="1"/>
      <w:marLeft w:val="0"/>
      <w:marRight w:val="0"/>
      <w:marTop w:val="0"/>
      <w:marBottom w:val="0"/>
      <w:divBdr>
        <w:top w:val="none" w:sz="0" w:space="0" w:color="auto"/>
        <w:left w:val="none" w:sz="0" w:space="0" w:color="auto"/>
        <w:bottom w:val="none" w:sz="0" w:space="0" w:color="auto"/>
        <w:right w:val="none" w:sz="0" w:space="0" w:color="auto"/>
      </w:divBdr>
    </w:div>
    <w:div w:id="959192677">
      <w:bodyDiv w:val="1"/>
      <w:marLeft w:val="0"/>
      <w:marRight w:val="0"/>
      <w:marTop w:val="0"/>
      <w:marBottom w:val="0"/>
      <w:divBdr>
        <w:top w:val="none" w:sz="0" w:space="0" w:color="auto"/>
        <w:left w:val="none" w:sz="0" w:space="0" w:color="auto"/>
        <w:bottom w:val="none" w:sz="0" w:space="0" w:color="auto"/>
        <w:right w:val="none" w:sz="0" w:space="0" w:color="auto"/>
      </w:divBdr>
    </w:div>
    <w:div w:id="974605793">
      <w:bodyDiv w:val="1"/>
      <w:marLeft w:val="0"/>
      <w:marRight w:val="0"/>
      <w:marTop w:val="0"/>
      <w:marBottom w:val="0"/>
      <w:divBdr>
        <w:top w:val="none" w:sz="0" w:space="0" w:color="auto"/>
        <w:left w:val="none" w:sz="0" w:space="0" w:color="auto"/>
        <w:bottom w:val="none" w:sz="0" w:space="0" w:color="auto"/>
        <w:right w:val="none" w:sz="0" w:space="0" w:color="auto"/>
      </w:divBdr>
      <w:divsChild>
        <w:div w:id="1004821982">
          <w:marLeft w:val="0"/>
          <w:marRight w:val="0"/>
          <w:marTop w:val="0"/>
          <w:marBottom w:val="0"/>
          <w:divBdr>
            <w:top w:val="none" w:sz="0" w:space="0" w:color="auto"/>
            <w:left w:val="none" w:sz="0" w:space="0" w:color="auto"/>
            <w:bottom w:val="none" w:sz="0" w:space="0" w:color="auto"/>
            <w:right w:val="none" w:sz="0" w:space="0" w:color="auto"/>
          </w:divBdr>
          <w:divsChild>
            <w:div w:id="15246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2563">
      <w:bodyDiv w:val="1"/>
      <w:marLeft w:val="0"/>
      <w:marRight w:val="0"/>
      <w:marTop w:val="0"/>
      <w:marBottom w:val="0"/>
      <w:divBdr>
        <w:top w:val="none" w:sz="0" w:space="0" w:color="auto"/>
        <w:left w:val="none" w:sz="0" w:space="0" w:color="auto"/>
        <w:bottom w:val="none" w:sz="0" w:space="0" w:color="auto"/>
        <w:right w:val="none" w:sz="0" w:space="0" w:color="auto"/>
      </w:divBdr>
    </w:div>
    <w:div w:id="1003781573">
      <w:bodyDiv w:val="1"/>
      <w:marLeft w:val="0"/>
      <w:marRight w:val="0"/>
      <w:marTop w:val="0"/>
      <w:marBottom w:val="0"/>
      <w:divBdr>
        <w:top w:val="none" w:sz="0" w:space="0" w:color="auto"/>
        <w:left w:val="none" w:sz="0" w:space="0" w:color="auto"/>
        <w:bottom w:val="none" w:sz="0" w:space="0" w:color="auto"/>
        <w:right w:val="none" w:sz="0" w:space="0" w:color="auto"/>
      </w:divBdr>
    </w:div>
    <w:div w:id="1013149860">
      <w:bodyDiv w:val="1"/>
      <w:marLeft w:val="0"/>
      <w:marRight w:val="0"/>
      <w:marTop w:val="0"/>
      <w:marBottom w:val="0"/>
      <w:divBdr>
        <w:top w:val="none" w:sz="0" w:space="0" w:color="auto"/>
        <w:left w:val="none" w:sz="0" w:space="0" w:color="auto"/>
        <w:bottom w:val="none" w:sz="0" w:space="0" w:color="auto"/>
        <w:right w:val="none" w:sz="0" w:space="0" w:color="auto"/>
      </w:divBdr>
    </w:div>
    <w:div w:id="1059286365">
      <w:bodyDiv w:val="1"/>
      <w:marLeft w:val="0"/>
      <w:marRight w:val="0"/>
      <w:marTop w:val="0"/>
      <w:marBottom w:val="0"/>
      <w:divBdr>
        <w:top w:val="none" w:sz="0" w:space="0" w:color="auto"/>
        <w:left w:val="none" w:sz="0" w:space="0" w:color="auto"/>
        <w:bottom w:val="none" w:sz="0" w:space="0" w:color="auto"/>
        <w:right w:val="none" w:sz="0" w:space="0" w:color="auto"/>
      </w:divBdr>
    </w:div>
    <w:div w:id="1061295020">
      <w:bodyDiv w:val="1"/>
      <w:marLeft w:val="0"/>
      <w:marRight w:val="0"/>
      <w:marTop w:val="0"/>
      <w:marBottom w:val="0"/>
      <w:divBdr>
        <w:top w:val="none" w:sz="0" w:space="0" w:color="auto"/>
        <w:left w:val="none" w:sz="0" w:space="0" w:color="auto"/>
        <w:bottom w:val="none" w:sz="0" w:space="0" w:color="auto"/>
        <w:right w:val="none" w:sz="0" w:space="0" w:color="auto"/>
      </w:divBdr>
    </w:div>
    <w:div w:id="1068576654">
      <w:bodyDiv w:val="1"/>
      <w:marLeft w:val="0"/>
      <w:marRight w:val="0"/>
      <w:marTop w:val="0"/>
      <w:marBottom w:val="0"/>
      <w:divBdr>
        <w:top w:val="none" w:sz="0" w:space="0" w:color="auto"/>
        <w:left w:val="none" w:sz="0" w:space="0" w:color="auto"/>
        <w:bottom w:val="none" w:sz="0" w:space="0" w:color="auto"/>
        <w:right w:val="none" w:sz="0" w:space="0" w:color="auto"/>
      </w:divBdr>
    </w:div>
    <w:div w:id="1155797552">
      <w:bodyDiv w:val="1"/>
      <w:marLeft w:val="0"/>
      <w:marRight w:val="0"/>
      <w:marTop w:val="0"/>
      <w:marBottom w:val="0"/>
      <w:divBdr>
        <w:top w:val="none" w:sz="0" w:space="0" w:color="auto"/>
        <w:left w:val="none" w:sz="0" w:space="0" w:color="auto"/>
        <w:bottom w:val="none" w:sz="0" w:space="0" w:color="auto"/>
        <w:right w:val="none" w:sz="0" w:space="0" w:color="auto"/>
      </w:divBdr>
    </w:div>
    <w:div w:id="1178159807">
      <w:bodyDiv w:val="1"/>
      <w:marLeft w:val="0"/>
      <w:marRight w:val="0"/>
      <w:marTop w:val="0"/>
      <w:marBottom w:val="0"/>
      <w:divBdr>
        <w:top w:val="none" w:sz="0" w:space="0" w:color="auto"/>
        <w:left w:val="none" w:sz="0" w:space="0" w:color="auto"/>
        <w:bottom w:val="none" w:sz="0" w:space="0" w:color="auto"/>
        <w:right w:val="none" w:sz="0" w:space="0" w:color="auto"/>
      </w:divBdr>
      <w:divsChild>
        <w:div w:id="2082558313">
          <w:marLeft w:val="0"/>
          <w:marRight w:val="0"/>
          <w:marTop w:val="0"/>
          <w:marBottom w:val="0"/>
          <w:divBdr>
            <w:top w:val="none" w:sz="0" w:space="0" w:color="auto"/>
            <w:left w:val="none" w:sz="0" w:space="0" w:color="auto"/>
            <w:bottom w:val="none" w:sz="0" w:space="0" w:color="auto"/>
            <w:right w:val="none" w:sz="0" w:space="0" w:color="auto"/>
          </w:divBdr>
          <w:divsChild>
            <w:div w:id="14896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0951">
      <w:bodyDiv w:val="1"/>
      <w:marLeft w:val="0"/>
      <w:marRight w:val="0"/>
      <w:marTop w:val="0"/>
      <w:marBottom w:val="0"/>
      <w:divBdr>
        <w:top w:val="none" w:sz="0" w:space="0" w:color="auto"/>
        <w:left w:val="none" w:sz="0" w:space="0" w:color="auto"/>
        <w:bottom w:val="none" w:sz="0" w:space="0" w:color="auto"/>
        <w:right w:val="none" w:sz="0" w:space="0" w:color="auto"/>
      </w:divBdr>
    </w:div>
    <w:div w:id="1231579649">
      <w:bodyDiv w:val="1"/>
      <w:marLeft w:val="0"/>
      <w:marRight w:val="0"/>
      <w:marTop w:val="0"/>
      <w:marBottom w:val="0"/>
      <w:divBdr>
        <w:top w:val="none" w:sz="0" w:space="0" w:color="auto"/>
        <w:left w:val="none" w:sz="0" w:space="0" w:color="auto"/>
        <w:bottom w:val="none" w:sz="0" w:space="0" w:color="auto"/>
        <w:right w:val="none" w:sz="0" w:space="0" w:color="auto"/>
      </w:divBdr>
    </w:div>
    <w:div w:id="1244023204">
      <w:bodyDiv w:val="1"/>
      <w:marLeft w:val="0"/>
      <w:marRight w:val="0"/>
      <w:marTop w:val="0"/>
      <w:marBottom w:val="0"/>
      <w:divBdr>
        <w:top w:val="none" w:sz="0" w:space="0" w:color="auto"/>
        <w:left w:val="none" w:sz="0" w:space="0" w:color="auto"/>
        <w:bottom w:val="none" w:sz="0" w:space="0" w:color="auto"/>
        <w:right w:val="none" w:sz="0" w:space="0" w:color="auto"/>
      </w:divBdr>
    </w:div>
    <w:div w:id="1244677422">
      <w:bodyDiv w:val="1"/>
      <w:marLeft w:val="0"/>
      <w:marRight w:val="0"/>
      <w:marTop w:val="0"/>
      <w:marBottom w:val="0"/>
      <w:divBdr>
        <w:top w:val="none" w:sz="0" w:space="0" w:color="auto"/>
        <w:left w:val="none" w:sz="0" w:space="0" w:color="auto"/>
        <w:bottom w:val="none" w:sz="0" w:space="0" w:color="auto"/>
        <w:right w:val="none" w:sz="0" w:space="0" w:color="auto"/>
      </w:divBdr>
    </w:div>
    <w:div w:id="1262178941">
      <w:bodyDiv w:val="1"/>
      <w:marLeft w:val="0"/>
      <w:marRight w:val="0"/>
      <w:marTop w:val="0"/>
      <w:marBottom w:val="0"/>
      <w:divBdr>
        <w:top w:val="none" w:sz="0" w:space="0" w:color="auto"/>
        <w:left w:val="none" w:sz="0" w:space="0" w:color="auto"/>
        <w:bottom w:val="none" w:sz="0" w:space="0" w:color="auto"/>
        <w:right w:val="none" w:sz="0" w:space="0" w:color="auto"/>
      </w:divBdr>
    </w:div>
    <w:div w:id="1288009745">
      <w:bodyDiv w:val="1"/>
      <w:marLeft w:val="0"/>
      <w:marRight w:val="0"/>
      <w:marTop w:val="0"/>
      <w:marBottom w:val="0"/>
      <w:divBdr>
        <w:top w:val="none" w:sz="0" w:space="0" w:color="auto"/>
        <w:left w:val="none" w:sz="0" w:space="0" w:color="auto"/>
        <w:bottom w:val="none" w:sz="0" w:space="0" w:color="auto"/>
        <w:right w:val="none" w:sz="0" w:space="0" w:color="auto"/>
      </w:divBdr>
    </w:div>
    <w:div w:id="1295211709">
      <w:bodyDiv w:val="1"/>
      <w:marLeft w:val="0"/>
      <w:marRight w:val="0"/>
      <w:marTop w:val="0"/>
      <w:marBottom w:val="0"/>
      <w:divBdr>
        <w:top w:val="none" w:sz="0" w:space="0" w:color="auto"/>
        <w:left w:val="none" w:sz="0" w:space="0" w:color="auto"/>
        <w:bottom w:val="none" w:sz="0" w:space="0" w:color="auto"/>
        <w:right w:val="none" w:sz="0" w:space="0" w:color="auto"/>
      </w:divBdr>
      <w:divsChild>
        <w:div w:id="565649893">
          <w:marLeft w:val="0"/>
          <w:marRight w:val="0"/>
          <w:marTop w:val="0"/>
          <w:marBottom w:val="0"/>
          <w:divBdr>
            <w:top w:val="none" w:sz="0" w:space="0" w:color="auto"/>
            <w:left w:val="none" w:sz="0" w:space="0" w:color="auto"/>
            <w:bottom w:val="none" w:sz="0" w:space="0" w:color="auto"/>
            <w:right w:val="none" w:sz="0" w:space="0" w:color="auto"/>
          </w:divBdr>
          <w:divsChild>
            <w:div w:id="19361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89978">
      <w:bodyDiv w:val="1"/>
      <w:marLeft w:val="0"/>
      <w:marRight w:val="0"/>
      <w:marTop w:val="0"/>
      <w:marBottom w:val="0"/>
      <w:divBdr>
        <w:top w:val="none" w:sz="0" w:space="0" w:color="auto"/>
        <w:left w:val="none" w:sz="0" w:space="0" w:color="auto"/>
        <w:bottom w:val="none" w:sz="0" w:space="0" w:color="auto"/>
        <w:right w:val="none" w:sz="0" w:space="0" w:color="auto"/>
      </w:divBdr>
    </w:div>
    <w:div w:id="1352103795">
      <w:bodyDiv w:val="1"/>
      <w:marLeft w:val="0"/>
      <w:marRight w:val="0"/>
      <w:marTop w:val="0"/>
      <w:marBottom w:val="0"/>
      <w:divBdr>
        <w:top w:val="none" w:sz="0" w:space="0" w:color="auto"/>
        <w:left w:val="none" w:sz="0" w:space="0" w:color="auto"/>
        <w:bottom w:val="none" w:sz="0" w:space="0" w:color="auto"/>
        <w:right w:val="none" w:sz="0" w:space="0" w:color="auto"/>
      </w:divBdr>
    </w:div>
    <w:div w:id="1361933876">
      <w:bodyDiv w:val="1"/>
      <w:marLeft w:val="0"/>
      <w:marRight w:val="0"/>
      <w:marTop w:val="0"/>
      <w:marBottom w:val="0"/>
      <w:divBdr>
        <w:top w:val="none" w:sz="0" w:space="0" w:color="auto"/>
        <w:left w:val="none" w:sz="0" w:space="0" w:color="auto"/>
        <w:bottom w:val="none" w:sz="0" w:space="0" w:color="auto"/>
        <w:right w:val="none" w:sz="0" w:space="0" w:color="auto"/>
      </w:divBdr>
    </w:div>
    <w:div w:id="1392465381">
      <w:bodyDiv w:val="1"/>
      <w:marLeft w:val="0"/>
      <w:marRight w:val="0"/>
      <w:marTop w:val="0"/>
      <w:marBottom w:val="0"/>
      <w:divBdr>
        <w:top w:val="none" w:sz="0" w:space="0" w:color="auto"/>
        <w:left w:val="none" w:sz="0" w:space="0" w:color="auto"/>
        <w:bottom w:val="none" w:sz="0" w:space="0" w:color="auto"/>
        <w:right w:val="none" w:sz="0" w:space="0" w:color="auto"/>
      </w:divBdr>
    </w:div>
    <w:div w:id="1497501252">
      <w:bodyDiv w:val="1"/>
      <w:marLeft w:val="0"/>
      <w:marRight w:val="0"/>
      <w:marTop w:val="0"/>
      <w:marBottom w:val="0"/>
      <w:divBdr>
        <w:top w:val="none" w:sz="0" w:space="0" w:color="auto"/>
        <w:left w:val="none" w:sz="0" w:space="0" w:color="auto"/>
        <w:bottom w:val="none" w:sz="0" w:space="0" w:color="auto"/>
        <w:right w:val="none" w:sz="0" w:space="0" w:color="auto"/>
      </w:divBdr>
    </w:div>
    <w:div w:id="1516722661">
      <w:bodyDiv w:val="1"/>
      <w:marLeft w:val="0"/>
      <w:marRight w:val="0"/>
      <w:marTop w:val="0"/>
      <w:marBottom w:val="0"/>
      <w:divBdr>
        <w:top w:val="none" w:sz="0" w:space="0" w:color="auto"/>
        <w:left w:val="none" w:sz="0" w:space="0" w:color="auto"/>
        <w:bottom w:val="none" w:sz="0" w:space="0" w:color="auto"/>
        <w:right w:val="none" w:sz="0" w:space="0" w:color="auto"/>
      </w:divBdr>
    </w:div>
    <w:div w:id="1518500234">
      <w:bodyDiv w:val="1"/>
      <w:marLeft w:val="0"/>
      <w:marRight w:val="0"/>
      <w:marTop w:val="0"/>
      <w:marBottom w:val="0"/>
      <w:divBdr>
        <w:top w:val="none" w:sz="0" w:space="0" w:color="auto"/>
        <w:left w:val="none" w:sz="0" w:space="0" w:color="auto"/>
        <w:bottom w:val="none" w:sz="0" w:space="0" w:color="auto"/>
        <w:right w:val="none" w:sz="0" w:space="0" w:color="auto"/>
      </w:divBdr>
    </w:div>
    <w:div w:id="1531336415">
      <w:bodyDiv w:val="1"/>
      <w:marLeft w:val="0"/>
      <w:marRight w:val="0"/>
      <w:marTop w:val="0"/>
      <w:marBottom w:val="0"/>
      <w:divBdr>
        <w:top w:val="none" w:sz="0" w:space="0" w:color="auto"/>
        <w:left w:val="none" w:sz="0" w:space="0" w:color="auto"/>
        <w:bottom w:val="none" w:sz="0" w:space="0" w:color="auto"/>
        <w:right w:val="none" w:sz="0" w:space="0" w:color="auto"/>
      </w:divBdr>
    </w:div>
    <w:div w:id="1554342554">
      <w:bodyDiv w:val="1"/>
      <w:marLeft w:val="0"/>
      <w:marRight w:val="0"/>
      <w:marTop w:val="0"/>
      <w:marBottom w:val="0"/>
      <w:divBdr>
        <w:top w:val="none" w:sz="0" w:space="0" w:color="auto"/>
        <w:left w:val="none" w:sz="0" w:space="0" w:color="auto"/>
        <w:bottom w:val="none" w:sz="0" w:space="0" w:color="auto"/>
        <w:right w:val="none" w:sz="0" w:space="0" w:color="auto"/>
      </w:divBdr>
    </w:div>
    <w:div w:id="1602639993">
      <w:bodyDiv w:val="1"/>
      <w:marLeft w:val="0"/>
      <w:marRight w:val="0"/>
      <w:marTop w:val="0"/>
      <w:marBottom w:val="0"/>
      <w:divBdr>
        <w:top w:val="none" w:sz="0" w:space="0" w:color="auto"/>
        <w:left w:val="none" w:sz="0" w:space="0" w:color="auto"/>
        <w:bottom w:val="none" w:sz="0" w:space="0" w:color="auto"/>
        <w:right w:val="none" w:sz="0" w:space="0" w:color="auto"/>
      </w:divBdr>
    </w:div>
    <w:div w:id="1611667145">
      <w:bodyDiv w:val="1"/>
      <w:marLeft w:val="0"/>
      <w:marRight w:val="0"/>
      <w:marTop w:val="0"/>
      <w:marBottom w:val="0"/>
      <w:divBdr>
        <w:top w:val="none" w:sz="0" w:space="0" w:color="auto"/>
        <w:left w:val="none" w:sz="0" w:space="0" w:color="auto"/>
        <w:bottom w:val="none" w:sz="0" w:space="0" w:color="auto"/>
        <w:right w:val="none" w:sz="0" w:space="0" w:color="auto"/>
      </w:divBdr>
    </w:div>
    <w:div w:id="1658607439">
      <w:bodyDiv w:val="1"/>
      <w:marLeft w:val="0"/>
      <w:marRight w:val="0"/>
      <w:marTop w:val="0"/>
      <w:marBottom w:val="0"/>
      <w:divBdr>
        <w:top w:val="none" w:sz="0" w:space="0" w:color="auto"/>
        <w:left w:val="none" w:sz="0" w:space="0" w:color="auto"/>
        <w:bottom w:val="none" w:sz="0" w:space="0" w:color="auto"/>
        <w:right w:val="none" w:sz="0" w:space="0" w:color="auto"/>
      </w:divBdr>
    </w:div>
    <w:div w:id="1694452899">
      <w:bodyDiv w:val="1"/>
      <w:marLeft w:val="0"/>
      <w:marRight w:val="0"/>
      <w:marTop w:val="0"/>
      <w:marBottom w:val="0"/>
      <w:divBdr>
        <w:top w:val="none" w:sz="0" w:space="0" w:color="auto"/>
        <w:left w:val="none" w:sz="0" w:space="0" w:color="auto"/>
        <w:bottom w:val="none" w:sz="0" w:space="0" w:color="auto"/>
        <w:right w:val="none" w:sz="0" w:space="0" w:color="auto"/>
      </w:divBdr>
    </w:div>
    <w:div w:id="1697660111">
      <w:bodyDiv w:val="1"/>
      <w:marLeft w:val="0"/>
      <w:marRight w:val="0"/>
      <w:marTop w:val="0"/>
      <w:marBottom w:val="0"/>
      <w:divBdr>
        <w:top w:val="none" w:sz="0" w:space="0" w:color="auto"/>
        <w:left w:val="none" w:sz="0" w:space="0" w:color="auto"/>
        <w:bottom w:val="none" w:sz="0" w:space="0" w:color="auto"/>
        <w:right w:val="none" w:sz="0" w:space="0" w:color="auto"/>
      </w:divBdr>
    </w:div>
    <w:div w:id="1718628063">
      <w:bodyDiv w:val="1"/>
      <w:marLeft w:val="0"/>
      <w:marRight w:val="0"/>
      <w:marTop w:val="0"/>
      <w:marBottom w:val="0"/>
      <w:divBdr>
        <w:top w:val="none" w:sz="0" w:space="0" w:color="auto"/>
        <w:left w:val="none" w:sz="0" w:space="0" w:color="auto"/>
        <w:bottom w:val="none" w:sz="0" w:space="0" w:color="auto"/>
        <w:right w:val="none" w:sz="0" w:space="0" w:color="auto"/>
      </w:divBdr>
    </w:div>
    <w:div w:id="1734310505">
      <w:bodyDiv w:val="1"/>
      <w:marLeft w:val="0"/>
      <w:marRight w:val="0"/>
      <w:marTop w:val="0"/>
      <w:marBottom w:val="0"/>
      <w:divBdr>
        <w:top w:val="none" w:sz="0" w:space="0" w:color="auto"/>
        <w:left w:val="none" w:sz="0" w:space="0" w:color="auto"/>
        <w:bottom w:val="none" w:sz="0" w:space="0" w:color="auto"/>
        <w:right w:val="none" w:sz="0" w:space="0" w:color="auto"/>
      </w:divBdr>
    </w:div>
    <w:div w:id="1741443371">
      <w:bodyDiv w:val="1"/>
      <w:marLeft w:val="0"/>
      <w:marRight w:val="0"/>
      <w:marTop w:val="0"/>
      <w:marBottom w:val="0"/>
      <w:divBdr>
        <w:top w:val="none" w:sz="0" w:space="0" w:color="auto"/>
        <w:left w:val="none" w:sz="0" w:space="0" w:color="auto"/>
        <w:bottom w:val="none" w:sz="0" w:space="0" w:color="auto"/>
        <w:right w:val="none" w:sz="0" w:space="0" w:color="auto"/>
      </w:divBdr>
    </w:div>
    <w:div w:id="1750418911">
      <w:bodyDiv w:val="1"/>
      <w:marLeft w:val="0"/>
      <w:marRight w:val="0"/>
      <w:marTop w:val="0"/>
      <w:marBottom w:val="0"/>
      <w:divBdr>
        <w:top w:val="none" w:sz="0" w:space="0" w:color="auto"/>
        <w:left w:val="none" w:sz="0" w:space="0" w:color="auto"/>
        <w:bottom w:val="none" w:sz="0" w:space="0" w:color="auto"/>
        <w:right w:val="none" w:sz="0" w:space="0" w:color="auto"/>
      </w:divBdr>
    </w:div>
    <w:div w:id="1791895581">
      <w:bodyDiv w:val="1"/>
      <w:marLeft w:val="0"/>
      <w:marRight w:val="0"/>
      <w:marTop w:val="0"/>
      <w:marBottom w:val="0"/>
      <w:divBdr>
        <w:top w:val="none" w:sz="0" w:space="0" w:color="auto"/>
        <w:left w:val="none" w:sz="0" w:space="0" w:color="auto"/>
        <w:bottom w:val="none" w:sz="0" w:space="0" w:color="auto"/>
        <w:right w:val="none" w:sz="0" w:space="0" w:color="auto"/>
      </w:divBdr>
    </w:div>
    <w:div w:id="1802652224">
      <w:bodyDiv w:val="1"/>
      <w:marLeft w:val="0"/>
      <w:marRight w:val="0"/>
      <w:marTop w:val="0"/>
      <w:marBottom w:val="0"/>
      <w:divBdr>
        <w:top w:val="none" w:sz="0" w:space="0" w:color="auto"/>
        <w:left w:val="none" w:sz="0" w:space="0" w:color="auto"/>
        <w:bottom w:val="none" w:sz="0" w:space="0" w:color="auto"/>
        <w:right w:val="none" w:sz="0" w:space="0" w:color="auto"/>
      </w:divBdr>
    </w:div>
    <w:div w:id="1866628732">
      <w:bodyDiv w:val="1"/>
      <w:marLeft w:val="0"/>
      <w:marRight w:val="0"/>
      <w:marTop w:val="0"/>
      <w:marBottom w:val="0"/>
      <w:divBdr>
        <w:top w:val="none" w:sz="0" w:space="0" w:color="auto"/>
        <w:left w:val="none" w:sz="0" w:space="0" w:color="auto"/>
        <w:bottom w:val="none" w:sz="0" w:space="0" w:color="auto"/>
        <w:right w:val="none" w:sz="0" w:space="0" w:color="auto"/>
      </w:divBdr>
    </w:div>
    <w:div w:id="1934194391">
      <w:bodyDiv w:val="1"/>
      <w:marLeft w:val="0"/>
      <w:marRight w:val="0"/>
      <w:marTop w:val="0"/>
      <w:marBottom w:val="0"/>
      <w:divBdr>
        <w:top w:val="none" w:sz="0" w:space="0" w:color="auto"/>
        <w:left w:val="none" w:sz="0" w:space="0" w:color="auto"/>
        <w:bottom w:val="none" w:sz="0" w:space="0" w:color="auto"/>
        <w:right w:val="none" w:sz="0" w:space="0" w:color="auto"/>
      </w:divBdr>
    </w:div>
    <w:div w:id="1954821993">
      <w:bodyDiv w:val="1"/>
      <w:marLeft w:val="0"/>
      <w:marRight w:val="0"/>
      <w:marTop w:val="0"/>
      <w:marBottom w:val="0"/>
      <w:divBdr>
        <w:top w:val="none" w:sz="0" w:space="0" w:color="auto"/>
        <w:left w:val="none" w:sz="0" w:space="0" w:color="auto"/>
        <w:bottom w:val="none" w:sz="0" w:space="0" w:color="auto"/>
        <w:right w:val="none" w:sz="0" w:space="0" w:color="auto"/>
      </w:divBdr>
    </w:div>
    <w:div w:id="1956865811">
      <w:bodyDiv w:val="1"/>
      <w:marLeft w:val="0"/>
      <w:marRight w:val="0"/>
      <w:marTop w:val="0"/>
      <w:marBottom w:val="0"/>
      <w:divBdr>
        <w:top w:val="none" w:sz="0" w:space="0" w:color="auto"/>
        <w:left w:val="none" w:sz="0" w:space="0" w:color="auto"/>
        <w:bottom w:val="none" w:sz="0" w:space="0" w:color="auto"/>
        <w:right w:val="none" w:sz="0" w:space="0" w:color="auto"/>
      </w:divBdr>
      <w:divsChild>
        <w:div w:id="488446998">
          <w:marLeft w:val="0"/>
          <w:marRight w:val="0"/>
          <w:marTop w:val="0"/>
          <w:marBottom w:val="0"/>
          <w:divBdr>
            <w:top w:val="none" w:sz="0" w:space="0" w:color="auto"/>
            <w:left w:val="none" w:sz="0" w:space="0" w:color="auto"/>
            <w:bottom w:val="none" w:sz="0" w:space="0" w:color="auto"/>
            <w:right w:val="none" w:sz="0" w:space="0" w:color="auto"/>
          </w:divBdr>
        </w:div>
        <w:div w:id="1468742890">
          <w:marLeft w:val="0"/>
          <w:marRight w:val="0"/>
          <w:marTop w:val="0"/>
          <w:marBottom w:val="0"/>
          <w:divBdr>
            <w:top w:val="none" w:sz="0" w:space="0" w:color="auto"/>
            <w:left w:val="none" w:sz="0" w:space="0" w:color="auto"/>
            <w:bottom w:val="none" w:sz="0" w:space="0" w:color="auto"/>
            <w:right w:val="none" w:sz="0" w:space="0" w:color="auto"/>
          </w:divBdr>
        </w:div>
        <w:div w:id="1643391121">
          <w:marLeft w:val="0"/>
          <w:marRight w:val="0"/>
          <w:marTop w:val="0"/>
          <w:marBottom w:val="0"/>
          <w:divBdr>
            <w:top w:val="none" w:sz="0" w:space="0" w:color="auto"/>
            <w:left w:val="none" w:sz="0" w:space="0" w:color="auto"/>
            <w:bottom w:val="none" w:sz="0" w:space="0" w:color="auto"/>
            <w:right w:val="none" w:sz="0" w:space="0" w:color="auto"/>
          </w:divBdr>
        </w:div>
      </w:divsChild>
    </w:div>
    <w:div w:id="2023312371">
      <w:bodyDiv w:val="1"/>
      <w:marLeft w:val="0"/>
      <w:marRight w:val="0"/>
      <w:marTop w:val="0"/>
      <w:marBottom w:val="0"/>
      <w:divBdr>
        <w:top w:val="none" w:sz="0" w:space="0" w:color="auto"/>
        <w:left w:val="none" w:sz="0" w:space="0" w:color="auto"/>
        <w:bottom w:val="none" w:sz="0" w:space="0" w:color="auto"/>
        <w:right w:val="none" w:sz="0" w:space="0" w:color="auto"/>
      </w:divBdr>
      <w:divsChild>
        <w:div w:id="565608423">
          <w:marLeft w:val="0"/>
          <w:marRight w:val="0"/>
          <w:marTop w:val="0"/>
          <w:marBottom w:val="0"/>
          <w:divBdr>
            <w:top w:val="none" w:sz="0" w:space="0" w:color="auto"/>
            <w:left w:val="none" w:sz="0" w:space="0" w:color="auto"/>
            <w:bottom w:val="none" w:sz="0" w:space="0" w:color="auto"/>
            <w:right w:val="none" w:sz="0" w:space="0" w:color="auto"/>
          </w:divBdr>
          <w:divsChild>
            <w:div w:id="146076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3736">
      <w:bodyDiv w:val="1"/>
      <w:marLeft w:val="0"/>
      <w:marRight w:val="0"/>
      <w:marTop w:val="0"/>
      <w:marBottom w:val="0"/>
      <w:divBdr>
        <w:top w:val="none" w:sz="0" w:space="0" w:color="auto"/>
        <w:left w:val="none" w:sz="0" w:space="0" w:color="auto"/>
        <w:bottom w:val="none" w:sz="0" w:space="0" w:color="auto"/>
        <w:right w:val="none" w:sz="0" w:space="0" w:color="auto"/>
      </w:divBdr>
      <w:divsChild>
        <w:div w:id="102650603">
          <w:marLeft w:val="0"/>
          <w:marRight w:val="0"/>
          <w:marTop w:val="0"/>
          <w:marBottom w:val="0"/>
          <w:divBdr>
            <w:top w:val="none" w:sz="0" w:space="0" w:color="auto"/>
            <w:left w:val="none" w:sz="0" w:space="0" w:color="auto"/>
            <w:bottom w:val="none" w:sz="0" w:space="0" w:color="auto"/>
            <w:right w:val="none" w:sz="0" w:space="0" w:color="auto"/>
          </w:divBdr>
          <w:divsChild>
            <w:div w:id="156514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67062">
      <w:bodyDiv w:val="1"/>
      <w:marLeft w:val="0"/>
      <w:marRight w:val="0"/>
      <w:marTop w:val="0"/>
      <w:marBottom w:val="0"/>
      <w:divBdr>
        <w:top w:val="none" w:sz="0" w:space="0" w:color="auto"/>
        <w:left w:val="none" w:sz="0" w:space="0" w:color="auto"/>
        <w:bottom w:val="none" w:sz="0" w:space="0" w:color="auto"/>
        <w:right w:val="none" w:sz="0" w:space="0" w:color="auto"/>
      </w:divBdr>
    </w:div>
    <w:div w:id="2070230798">
      <w:bodyDiv w:val="1"/>
      <w:marLeft w:val="0"/>
      <w:marRight w:val="0"/>
      <w:marTop w:val="0"/>
      <w:marBottom w:val="0"/>
      <w:divBdr>
        <w:top w:val="none" w:sz="0" w:space="0" w:color="auto"/>
        <w:left w:val="none" w:sz="0" w:space="0" w:color="auto"/>
        <w:bottom w:val="none" w:sz="0" w:space="0" w:color="auto"/>
        <w:right w:val="none" w:sz="0" w:space="0" w:color="auto"/>
      </w:divBdr>
      <w:divsChild>
        <w:div w:id="600651266">
          <w:marLeft w:val="0"/>
          <w:marRight w:val="0"/>
          <w:marTop w:val="0"/>
          <w:marBottom w:val="0"/>
          <w:divBdr>
            <w:top w:val="none" w:sz="0" w:space="0" w:color="auto"/>
            <w:left w:val="none" w:sz="0" w:space="0" w:color="auto"/>
            <w:bottom w:val="none" w:sz="0" w:space="0" w:color="auto"/>
            <w:right w:val="none" w:sz="0" w:space="0" w:color="auto"/>
          </w:divBdr>
        </w:div>
        <w:div w:id="1546601964">
          <w:marLeft w:val="0"/>
          <w:marRight w:val="0"/>
          <w:marTop w:val="0"/>
          <w:marBottom w:val="0"/>
          <w:divBdr>
            <w:top w:val="none" w:sz="0" w:space="0" w:color="auto"/>
            <w:left w:val="none" w:sz="0" w:space="0" w:color="auto"/>
            <w:bottom w:val="none" w:sz="0" w:space="0" w:color="auto"/>
            <w:right w:val="none" w:sz="0" w:space="0" w:color="auto"/>
          </w:divBdr>
        </w:div>
        <w:div w:id="1587419048">
          <w:marLeft w:val="0"/>
          <w:marRight w:val="0"/>
          <w:marTop w:val="0"/>
          <w:marBottom w:val="0"/>
          <w:divBdr>
            <w:top w:val="none" w:sz="0" w:space="0" w:color="auto"/>
            <w:left w:val="none" w:sz="0" w:space="0" w:color="auto"/>
            <w:bottom w:val="none" w:sz="0" w:space="0" w:color="auto"/>
            <w:right w:val="none" w:sz="0" w:space="0" w:color="auto"/>
          </w:divBdr>
        </w:div>
      </w:divsChild>
    </w:div>
    <w:div w:id="2088260729">
      <w:bodyDiv w:val="1"/>
      <w:marLeft w:val="0"/>
      <w:marRight w:val="0"/>
      <w:marTop w:val="0"/>
      <w:marBottom w:val="0"/>
      <w:divBdr>
        <w:top w:val="none" w:sz="0" w:space="0" w:color="auto"/>
        <w:left w:val="none" w:sz="0" w:space="0" w:color="auto"/>
        <w:bottom w:val="none" w:sz="0" w:space="0" w:color="auto"/>
        <w:right w:val="none" w:sz="0" w:space="0" w:color="auto"/>
      </w:divBdr>
    </w:div>
    <w:div w:id="2106464146">
      <w:bodyDiv w:val="1"/>
      <w:marLeft w:val="0"/>
      <w:marRight w:val="0"/>
      <w:marTop w:val="0"/>
      <w:marBottom w:val="0"/>
      <w:divBdr>
        <w:top w:val="none" w:sz="0" w:space="0" w:color="auto"/>
        <w:left w:val="none" w:sz="0" w:space="0" w:color="auto"/>
        <w:bottom w:val="none" w:sz="0" w:space="0" w:color="auto"/>
        <w:right w:val="none" w:sz="0" w:space="0" w:color="auto"/>
      </w:divBdr>
    </w:div>
    <w:div w:id="21140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EF7897-7CDB-4556-8CC9-DA3A809C17A2}">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F6A88-E5B3-4402-B68D-5300E37E7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3430</Words>
  <Characters>19553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Whelan (2318821)</dc:creator>
  <cp:keywords/>
  <dc:description/>
  <cp:lastModifiedBy>Jemma Whelan (2318821)</cp:lastModifiedBy>
  <cp:revision>5</cp:revision>
  <dcterms:created xsi:type="dcterms:W3CDTF">2026-03-23T17:17:00Z</dcterms:created>
  <dcterms:modified xsi:type="dcterms:W3CDTF">2026-03-23T18:33:00Z</dcterms:modified>
</cp:coreProperties>
</file>