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1B7D6" w14:textId="77777777" w:rsidR="003F5129" w:rsidRPr="007C44AC" w:rsidRDefault="00A2716A">
      <w:r w:rsidRPr="007C44AC">
        <w:rPr>
          <w:noProof/>
        </w:rPr>
        <mc:AlternateContent>
          <mc:Choice Requires="wpg">
            <w:drawing>
              <wp:anchor distT="0" distB="0" distL="114300" distR="114300" simplePos="0" relativeHeight="251659264" behindDoc="0" locked="0" layoutInCell="1" allowOverlap="1" wp14:anchorId="7A7F9213" wp14:editId="0B13E881">
                <wp:simplePos x="0" y="0"/>
                <wp:positionH relativeFrom="page">
                  <wp:align>center</wp:align>
                </wp:positionH>
                <wp:positionV relativeFrom="page">
                  <wp:posOffset>245745</wp:posOffset>
                </wp:positionV>
                <wp:extent cx="7315200" cy="1215391"/>
                <wp:effectExtent l="0" t="0" r="0" b="0"/>
                <wp:wrapNone/>
                <wp:docPr id="157" name="Group 157"/>
                <wp:cNvGraphicFramePr/>
                <a:graphic xmlns:a="http://schemas.openxmlformats.org/drawingml/2006/main">
                  <a:graphicData uri="http://schemas.microsoft.com/office/word/2010/wordprocessingGroup">
                    <wpg:wgp>
                      <wpg:cNvGrpSpPr/>
                      <wpg:grpSpPr>
                        <a:xfrm>
                          <a:off x="0" y="0"/>
                          <a:ext cx="7315200" cy="1215391"/>
                          <a:chOff x="1688400" y="3172300"/>
                          <a:chExt cx="7315200" cy="1215400"/>
                        </a:xfrm>
                      </wpg:grpSpPr>
                      <wpg:grpSp>
                        <wpg:cNvPr id="1" name="Group 1"/>
                        <wpg:cNvGrpSpPr/>
                        <wpg:grpSpPr>
                          <a:xfrm>
                            <a:off x="1688400" y="3172305"/>
                            <a:ext cx="7315200" cy="1215391"/>
                            <a:chOff x="0" y="-1"/>
                            <a:chExt cx="7315200" cy="1216153"/>
                          </a:xfrm>
                        </wpg:grpSpPr>
                        <wps:wsp>
                          <wps:cNvPr id="2" name="Rectangle 2"/>
                          <wps:cNvSpPr/>
                          <wps:spPr>
                            <a:xfrm>
                              <a:off x="0" y="-1"/>
                              <a:ext cx="7315200" cy="1216150"/>
                            </a:xfrm>
                            <a:prstGeom prst="rect">
                              <a:avLst/>
                            </a:prstGeom>
                            <a:noFill/>
                            <a:ln>
                              <a:noFill/>
                            </a:ln>
                          </wps:spPr>
                          <wps:txbx>
                            <w:txbxContent>
                              <w:p w14:paraId="78602CDE" w14:textId="77777777" w:rsidR="003F5129" w:rsidRDefault="003F5129">
                                <w:pPr>
                                  <w:spacing w:after="0" w:line="240" w:lineRule="auto"/>
                                </w:pPr>
                              </w:p>
                            </w:txbxContent>
                          </wps:txbx>
                          <wps:bodyPr spcFirstLastPara="1" wrap="square" lIns="91425" tIns="91425" rIns="91425" bIns="91425" anchor="ctr" anchorCtr="0"/>
                        </wps:wsp>
                        <wps:wsp>
                          <wps:cNvPr id="3" name="Freeform 3"/>
                          <wps:cNvSpPr/>
                          <wps:spPr>
                            <a:xfrm>
                              <a:off x="0" y="-1"/>
                              <a:ext cx="7315200" cy="1130373"/>
                            </a:xfrm>
                            <a:custGeom>
                              <a:avLst/>
                              <a:gdLst/>
                              <a:ahLst/>
                              <a:cxnLst/>
                              <a:rect l="l" t="t" r="r" b="b"/>
                              <a:pathLst>
                                <a:path w="7312660" h="1129665">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wps:wsp>
                        <wps:wsp>
                          <wps:cNvPr id="4" name="Rectangle 4"/>
                          <wps:cNvSpPr/>
                          <wps:spPr>
                            <a:xfrm>
                              <a:off x="0" y="0"/>
                              <a:ext cx="7315200" cy="1216152"/>
                            </a:xfrm>
                            <a:prstGeom prst="rect">
                              <a:avLst/>
                            </a:prstGeom>
                            <a:blipFill>
                              <a:blip r:embed="rId8">
                                <a:alphaModFix/>
                              </a:blip>
                              <a:stretch>
                                <a:fillRect r="-7573"/>
                              </a:stretch>
                            </a:blipFill>
                            <a:ln>
                              <a:noFill/>
                            </a:ln>
                          </wps:spPr>
                          <wps:txbx>
                            <w:txbxContent>
                              <w:p w14:paraId="2F74E67F" w14:textId="77777777" w:rsidR="003F5129" w:rsidRDefault="003F5129">
                                <w:pPr>
                                  <w:spacing w:after="0" w:line="240" w:lineRule="auto"/>
                                </w:pPr>
                              </w:p>
                            </w:txbxContent>
                          </wps:txbx>
                          <wps:bodyPr spcFirstLastPara="1" wrap="square" lIns="91425" tIns="91425" rIns="91425" bIns="91425" anchor="ctr" anchorCtr="0"/>
                        </wps:wsp>
                      </wpg:grpSp>
                    </wpg:wgp>
                  </a:graphicData>
                </a:graphic>
              </wp:anchor>
            </w:drawing>
          </mc:Choice>
          <mc:Fallback>
            <w:pict>
              <v:group id="Group 157" o:spid="_x0000_s1026" style="position:absolute;margin-left:0;margin-top:19.35pt;width:8in;height:95.7pt;z-index:251659264;mso-position-horizontal:center;mso-position-horizontal-relative:page;mso-position-vertical-relative:page" coordorigin="16884,31723" coordsize="73152,12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0JVolgMAAIoLAAAOAAAAZHJzL2Uyb0RvYy54bWzkVttu4zYQfS/QfyD4&#10;nsiSIjsW4uzDpgkW2LZBd/sBNEVZAiiSJelL/r4zpCk73nWazS6KAn2xSWo0nJlz5mhu3u0GSTbC&#10;ul6rBc0vJ5QIxXXTq9WC/vn5/uKaEueZapjUSizok3D03e3PP91sTS0K3WnZCEvAiXL11ixo572p&#10;s8zxTgzMXWojFDxstR2Yh61dZY1lW/A+yKyYTKbZVtvGWM2Fc3B6Fx/S2+C/bQX3v7etE57IBYXY&#10;fPi14XeJv9ntDatXlpmu5/sw2BuiGFiv4NLR1R3zjKxt/4WroedWO936S66HTLdtz0XIAbLJJyfZ&#10;PFi9NiGXVb1dmbFMUNqTOr3ZLf9t82hJ3wB21YwSxQYAKdxL8ADKszWrGqwerPlkHu3+YBV3mPGu&#10;tQP+Qy5kFwr7NBZW7DzhcDgr8wrQooTDs7zIq3Kex9LzDvDB9/Lp9fUVmoBFmc+KEtYBHN79cs4L&#10;2oNNloLIMNYxtHEz5pAyPckTfXxjll9GW8VovyHjmOvFWIhzaU6hXC+mCZ3jDuRw30eOTx0zInDO&#10;Iez7khWpZH9ARzG1koIUsWzBamSGqx2Q5CwtUrLnqgSpPkeU1cY6/yD0QHCxoBbuD43GNh+dj+An&#10;E7xW6fteykAcqZ4dAEvwBDiSgsSV3y13AX5XL3XzBOk6w+97uOsjc/6RWVCDnJItKMSCur/WzApK&#10;5AcFVZ7nV0UFknK8sceb5fGGKd5pEB7uLSVx894HIcIkMBQAEXn4L6BZJjTvrRCorSQQDO8GyH8M&#10;mHk5KWfPectqvo5gIjAJQNDMJkIJZ11a8Z1KS4Qc5VsG+faUQNWghiDfy9hzhnl8D53ikmyD4BTT&#10;KXRYB/DlxXw6rQJrBr0Rn3Ww9CdqBfw4PJXq2ArkK3pLyha4FC3OW6Z7EV/k3tfsy2k+r/aqNytL&#10;JNRL5lEy8sk8ryChf7ZMzZQu51I7EV/DSoXAxupBkMf4OC37BpsJqxW+x+K9tGTDAArGuVA+KBe8&#10;9czyVV33/2m1q9RqB+G8eoNw7r+FL+hmkGMAI32Okyi+UjeXsjcJbFzvZw1otZNJ4ysTWZxi7jRf&#10;D8CKOJZZIZmHmdB1vXHQsrUYlgKmDPuhyaN+S9OxXzUwDPUXAsdbA9W8FZ4DN1ndAvuwbtjxF7Nq&#10;lBOXTPavpcBfxT1U/DjwJBz+E2w8zC7hcxAGvlCX/XCKE+XxPlgdRujbvwE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MojQOXfAAAACAEAAA8AAABkcnMvZG93bnJldi54bWxMj81q&#10;wzAQhO+FvoPYQG+N/EPa4HgdQmh7CoUmhdLbxtrYJpZkLMV23r7KqTnOzjLzTb6edCsG7l1jDUI8&#10;j0CwKa1qTIXwfXh/XoJwnoyi1hpGuLKDdfH4kFOm7Gi+eNj7SoQQ4zJCqL3vMildWbMmN7cdm+Cd&#10;bK/JB9lXUvU0hnDdyiSKXqSmxoSGmjre1lye9xeN8DHSuEnjt2F3Pm2vv4fF588uZsSn2bRZgfA8&#10;+f9nuOEHdCgC09FejHKiRQhDPEK6fAVxc+NFEi5HhCSNYpBFLu8HFH8AAAD//wMAUEsDBAoAAAAA&#10;AAAAIQAoeTaKEmwAABJsAAAUAAAAZHJzL21lZGlhL2ltYWdlMS5wbmeJUE5HDQoaCgAAAA1JSERS&#10;AAAJYAAAAY8IBgAAANiw614AAGvZSURBVHhe7N0PrGZ3fd/5KxC0miiGZRY6za53WSOlZb2kdBd3&#10;djPdvbAmMGEbGmMKJgGGYEOWxOZPUisBAZWbNVK6gIBSO421pDLII+KVbBKnZRhgl5VBDQmYlEwQ&#10;OJmYEWjGnSTQq8Dcllx993zubw7P9XmeGc+Mz733uc99faSXJm4lzmmawNxz3vf8lqrqJwAAAADm&#10;xMHOj3au7Pytzt7OniUzMzMzMzMzMzOzed2MB50AAAAA8yhh1rNrEmZdNnzOYWZmZmZmZmZmZrbl&#10;m/EwEwAAAGAnWe5cVS3M2tfZO3z+YWZmZmZmZmZmZrZpm/HQEgAAAGARXF3tq1kJsy4vYZaZmZmZ&#10;mZmZmZltxmY8nAQAAABYZAerhVlXdq6odpzhE4bPTMzMzMzMzMzMzMwuaDMeQgIAAADsVgmznl3t&#10;q1kJs/YMn6WYmZmZmZmZmZmZPWIzHjQCAAAA8EgJs66qFmbt61w2fMZiZmZmZmZmZmZmu3QzHigC&#10;AAAAcGGWq8VZCbMu7+wdPnsxMzMzMzMzMzOzBd+MB4cAAAAAPDZX1yTMuqLacYZPGD6XMTMzMzMz&#10;MzMzswXYjAeEAAAAAGyOg9XCrCurxVkJs/YMn9eYmZmZmZmZmZnZDtqMB4EAAAAAbL2EWc+uSZh1&#10;2fA5jpmZmZmZmZmZmc3hZjzsAwAAAGB+LHeuqhZm7evsHT7fMTMzMzMzMzMzsy3b4zt/rfMDnR/s&#10;PEWABQAAALAzXV3tq1kJsy4vYZaZmZmZmZmZmdlYe9xSi6z2LLXI6j/vPLXzQzPNeHgHAAAAwM51&#10;sFqYdWXnimrHGT7h7IMjMzMzMzMzMzMzmyyR1V9f6r9k1UKr6cDq0cx4SAcAAADAYkqY9exqX81K&#10;mJXf4DMzMzMzMzMzM1vk5ZcT+8jqyUststq3NIyoHosZD+IAAAAA2F0SZl1VLcza17lsyczMzMzM&#10;zMzMbOcskVW+ZpXI6klLLbL6G0vDUGpcibhynScLsAAAAAA4l+VqcVbCrMs7e5fMzMzMzMzMzMy2&#10;Z49fapHVDyy10Crx01OXpsOoseU6OZ4w18yXtHIPj9yMB2sAAAAAcD5X1yTMuqLacYb5LUMzMzMz&#10;MzMzM7PHsscttcBpz1ILnhI+JYAaRlFjS8jVR1a5du4h93Jhm/EADQAAAAAuxcFqYdaV1eKshFl5&#10;YGVmZmZmZmZmZrZxCZzyNakET09e2prIKkcS5jq5Zr6ilXvIV7Ue+2Y8KAMAAACAsSXMenZNwqzL&#10;hs+pzMzMzMzMzMxsoZYvpidy2hhZ7VuaDqPG1EdWT1pq1831N//L7TMehgEAAADAVlnuXFUtzNrX&#10;2Tt8fmVmZmZmZmZmZnO7fEGqj6wSPSV+SgQ1DKPGlIgr10nUlevmS1q5h+3bjIdeAAAAALDdrq72&#10;1ayEWZeXMMvMzMzMzMzMbLv2uKUWOOXYvgRPiZ+eujQdRo0t13nKUrvmnqXtjqzOtxkPtwAAAABg&#10;Xh2sFmZd2bmi2nGGm/8ZeTMzMzMzMzOzxV4fWSV0SvCU8CkB1DCKGltCrlwn10zglXvIveyszXiI&#10;BQAAAAA7UcKsZ1f7albCrDwwNDMzMzMzMzOzyRI45ci+BE85wi/xU470G4ZRY8qRhLlOjijsI6sc&#10;Xbg4m/GgCgAAAAAWScKsq6qFWfs6lw2fkZmZmZmZmZmZLdDytfBETomsEj1tRWSVf/0+ssp1c/3d&#10;89XyGQ+kAAAAAGA3WK5JmHV5Z+/w2ZmZmZmZmZmZ2ZwuX5BK5JQvSiV4SvyUL00Nw6gx9ZFVvpyV&#10;a+ZLWrkHm/HgCQAAAAB2s6urfTUrYdYV1Y4z3D2/sWlmZmZmZmZm87LHLbXAac/SJLJ66tJ0GDW2&#10;XOcpS+2auXbuIfdi59qMB0wAAAAAwLSD1cKsK2sSZuUhpJmZmZmZmZnZY9nGyCrhUwKoYRQ1toRc&#10;uU6uma9o5R7yVS27lM14kAQAAAAAXJyEWc+u9tWshFmXDZ/DmZmZmZmZmdmuXgKnHNmX4ClH+CV+&#10;ypF+wzBqTDmSMNd50lK7rshqszbjYREAAAAAMI7lzlXVwqx9JcwyMzMzMzMzW+Q9YalFTomdEj0l&#10;fkoENQyjxpSIK9dJ1NVHVrkP28rNeCgEAAAAAGyuq6t9NSth1uWdvcPndmZmZmZmZmY2l8sXpBI5&#10;5di+BE+Jn3Kc3zCMGluuk+MJc818SSv3YPOyGQ9/AAAAAIDtcbBamHVl54pqxxn6rVUzMzMzMzOz&#10;rd3jllrgtGepBU8Jn7Yisso1+sgq18495F5sDlZVT+z84FlP6/xQtV+s+2EBFgAAAADMvz7Mena1&#10;r2YlzMqDWDMzMzMzMzO79CVwytek+sgqX5kaRlFjS2SV6+Sa+YpW7iFf1bJtWk2iqjxvSVQVz+j8&#10;8Fn/w6MRYAEAAADAzpYw66pqYda+zmXDB4lmZmZmZmZmu3j5snQipwRPT15q8dO+pekwakx/Y6ld&#10;50lL7bq5vi9cb+Gqak9Nwqo+qnp6TaKq/JLbVEh1qQRYAAAAALCYlmsSZuVz+HuHDyPNzMzMzMzM&#10;FmT5glQfWSV6SvyUCGoYRo0pEVeuk6gr182XtHIPtkmrqsfX9BGA0UdVz6wZcdRWEGABAAAAwO5y&#10;dbWvZiXMuqLa5/X9Fq6ZmZmZmZnN+/rIKsf2JXhK/JTj/IZh1NhynRxPmGvuWRJZjb6aRFVPrks8&#10;AnC7CbAAAAAAgDhYLcy6siZhVh4sm5mZmZmZmW3VHrfUAqf8PJrgKeFTAqhhFDW2hFy5zsbIKvdi&#10;l7iqemJNHwGYL3RvyhGA202ABQAAAAA8moRZeTCar2bt7Vw2fLBqZmZmZmZmdhFL4JQj+xI85Qi/&#10;rYisciRhH1nlK1q5h3xVyy5w9cgjAPN8YG6OANxuAiwAAAAA4FItd66qFmbtK2GWmZmZmZmZTZbj&#10;7hM5JXh60lKLn/YtTYdRY8q/fq6T6+W6uX7uw86z7uf5PTV9BODTawcdAbjdBFgAAAAAwNiurvbV&#10;rIRZOV5g7/DhrpmZmZmZmS3E8gWpRE75olQfWeVLU8Mwakx9ZJUvZyWyype0cg+2YfXIIwCfVtNH&#10;AD6rZoREXBoBFgAAAACwVQ5WC7Ou7FxR7bgCv4lsZmZmZmY233vc0iSySvCU+OmpS9Nh1Nhynacs&#10;tWvuWWr3kHvZ1avZRwA+o3b5EYDbTYAFAAAAAGy3Psx6drWvZu3t5OG6mZmZmZmZbd0SOOVnsQRP&#10;CZ8SQA2jqLEl5Mp1cs0EXrsyssrPwDUJq2YdAZifl6eiH+aHAAsAAAAAmGcJs66qFmbt61w2fFBt&#10;ZmZmZmZmF7wETjmyL8FTjvBL/JQj/YZh1JhyJGGukyMKc93cQ44uXOjV7CMAwxGAC0iABQAAAADs&#10;RMs1CbMu7+wdPuw2MzMzMzPbpctR74mcEjslekr8lAhqGEaNKRFXrpOoq4+sFvLI+ZpEVU+u6SMA&#10;YyrOYfEJsAAAAACARXJ1ta9mJcy6otpxhgv50N/MzMzMzHb18gWpRE45ti/B01ZEVrExssqXtHIP&#10;O341+wjA/LKPIwC5IAIsAAAAAGA3OFgtzLqyJmHWnuFDdzMzMzMzszna45Za4JSfXfrI6qlL01HU&#10;2HKdpyy1a+bauYfcy45a9zPf42sSVeVnwOERgM+sGSENXAoBFgAAAACw2yXMym8z56tZezuXDR/c&#10;m5mZmZmZbeISOOVrUgmeEj4lgBpGUWNLyJXr5Jr5ilbuIV/VmvvV7CMAn16OAGQbCbAAAAAAAGZb&#10;7lxVLczaV8IsMzMzMzO79OVo9D6yyhF+iZ/2LU2HUWPKkYS5zpOW2nUTWc3lEe3dz1tPrElY9bSa&#10;PgLwWTUjeoF5IcACAAAAALg4V1f7albCrLwQ2Dt8eWBmZmZmZrtyiZsSOSV2SvSU+CkR1DCMGlMi&#10;rlwnUVeum8hrLiKrOvcRgM8oRwCyYARYAAAAAADjOFgtzLqyc0W1Fwxz8eLDzMzMzMxGW47pS2SV&#10;Y/sSPCV+ynF+wzBqbLlOjifsI6vcw7as+zlnT03CqllHAOaI96lABRaZAAsAAAAAYHP1YVZeQuSr&#10;WXs7e4YvMczMzMzMbG72uKUWOOXv7QmeEj4lgBpGUWNLyJXr5Jq5du4h97Lpq9lHAIYjAOECCLAA&#10;AAAAALZPwqyrqoVZ+zqXDV+EmJmZmZnZpi2BU74mleApR/htRWSVIwn7yCpf0co95Ktam7I6/xGA&#10;MRWSABdPgAUAAAAAMH+WaxJmXd7ZO3yRYmZmZmZmF7QcC57IaWNktW9pOowaUx9ZPWmpXTfXH+14&#10;8pp9BGB+bnAEIGwTARYAAAAAwM5xdbWvZiXMuqLab7GP9iLHzMzMzGyHLl+Q6iOrRE+JnxJBDcOo&#10;MSXiynUSdeW6+ZJW7uGS1v29/vF1/iMAn1kzog9gPgiwAAAAAAB2voPVwqwraxJm7Rm+1DEzMzMz&#10;28F73FILnHJsX4KnxE9PXZoOo8aW6zxlqV0zf8e+qMiqJlHVk2sSVT29HAEIC0WABQAAAACw2BJm&#10;5QiSfDVrb+ey4UshMzMzM7M5WR9ZJXRK8JTwKQHUMIoaW0KuXCfXTOCVe8i9zFz3d+on1vmPAHxW&#10;zQg0gMUlwAIAAAAA2J2WO1dVC7P2lTDLzMzMzLZuCZxyZF+Cpxzhl/gpR/oNw6gx5UjCXCdHFPaR&#10;VY4uXF898gjAvTUJq55RjgAEHoUACwAAAACAja6u9tWshFn5Lf69/UspMzMzM7OL2BOWWuSUyCrR&#10;01ZEVvnX7yOrXPevffSjH72szn8EYL4WOxVTAFwMARYAAAAAABfiYLUw68rOFdW+CpCXamZmZma2&#10;e5cvSCWyyhelEjwlfsqXpoZh1KiWl5d/6M1vfvPl73znO3/o6NGj/9Xv/d7vJahyBCCwbQRYAAAA&#10;AAA8Fn2YlS8H5KtZezt7lszMzMxsUfa4pRZZ5e94fWT11KUZYdRj9eIXv/iH4/Wvf/2V73nPe/67&#10;D37wg//tkSNH/s7v/d7v/Z2vfe1rzzpz5sxzakb4ALDdBFgAAAAAAGyWhFlXVQuz9nUuWzIzMzOz&#10;ed3GyOopSy20moqkLtZzn/vcZ/Rh1S//8i//3XjXu961//3vf////K/+1b/6nz72sY8993d/93f/&#10;lwceeODvnzhx4n/89re//fdqRtwAMM8EWAAAAAAAbLXlmoRZOSpm75KZmZmZbcVyhPRfX2qR1ZOX&#10;WmS1b2lGOHU+f/Nv/s3L+6jqTW9604/0YVWiqrjtttuWP/zhDx+Mu++++8d+53d+5+r7779/OaGV&#10;yApYRAIsAAAAAADmxdXVvpqVMOuKascZ5iWhmZmZmV348venfM0qkdWTllpk9TeWZoRUQ31U9dM/&#10;/dN/u4+q3v3ud/9oH1b1UdXQ4cOHX5jI6tOf/vT616wSWZ06dWp/zYgUABaRAAsAAAAAgHl3sFqY&#10;dWVNwqwcj2NmZma2W/f4pRZZ/cBSC60SWT11aUZU9SM/8iNPHx4B+E/+yT95Th9V3XHHHf/rMKg6&#10;l0RWR44ceV4iqwcffPBHE1rVjBABYLcRYAEAAAAAsJMlzHp2ta9m7S1hlpmZmS3OHrfUIqv8/SaR&#10;1VOWzkZWG48AfP3rX3/l+Y4AvFj33nvv8/vI6tixYwcSWZ05c+Y5NSM4AKARYAEAAAAAsIiWO1dV&#10;C7P2dS7b+DbTzMzMbI6WyOqvd37w2muv/S8OHTr0X288AvBd73rX/kc7AvBiJbLK16wSWT3wwAN/&#10;P5HVt7/97b9XM6ICAB6dAAsAAAAAgN3k6mpfzUqYdXln7/ANqJmZmdmY6/6+8cTf+Z3f+c8+/OEP&#10;P+WOO+74b2677ba/9f73v/9Z3Z8HLvYIwItx9913/1giq/vvv385oVUiq1OnTu2vGeEAAI+NAAsA&#10;AAAAACZh1pWdK6odZ/iE4QtUMzMzs37d3xV+8Kz8veGHTpw48V/+0R/90d8+evTo3z1y5MhViZ8S&#10;QQ3DqDEdPnz4hbnOpz/96ecmsnrwwQd/NKFVzYgDANg8AiwAAAAAADi3g9XCrGdX+2rW3s6e4QtY&#10;MzMzW4zlP+drElb90FlP7/xwfOtb3/rvEzjl2L4ET4mfcpzfMIwaW65z5MiR5+Wax44dOyCyApgv&#10;AiwAAAAAALg0G8OsfZ3Lhi9xzczMbPvX/Wf042sSVT2tJmHVelTVeVZteIl+5syZ5yRwSuiU4Cnh&#10;UwKoYRQ1toRcuc7GyCr3svHeAJhPAiwAAAAAABjXcueqamHW5Z29wxfBZmZm9thXk6jqyTWJqp5R&#10;k7Bq6gX5RgmccmRfgqcc4Zf4KUf6DcOoMeVIwj6yyle0cg/f/va3/97w3gDYWQRYAAAAAACwNa6u&#10;9tWs74dZnScMXyabmZnt5nX/2fjEmj4CMP+52UdV+frk1Ivvczl16tT+RE4Jnu6///7lrYis8q+f&#10;6+R6uW6un/sY3hsAi0OABQAAAAAA2+tgtTDrys4V1cKsPcMX0mZmZjt19cgjAPOfc8MjAJ9ZM15m&#10;X6h8QSqRU74o1UdW+dLUMIwaUx9Z5ctZiazyJa3cw/DeANgdBFgAAAAAADC/EmblSx/5atbeEmaZ&#10;mdkcrWYfAfj0usAjAC/GmTNnntNHVgmeEj/de++9zx+GUWPLdY4cOfK8XPPYsWMHcg+5l+H9AbC7&#10;CbAAAAAAAGDnWe5cVS3M2te5bPhS3MzM7FJWjzwC8Gk1fQTgs2rGi+exJHBK6JTgKeFTAqhhFDW2&#10;hFy5Tq6ZwEtkBcDFEmABAAAAAMDiuLraV7MSZuVl+d7hi3UzM9t9q3MfAfiMGuEIwIuVwClH9iV4&#10;yhF+iZ9ypN8wjBpTjiTMdXJEYa6be8jRhcN7A4BLIcACAAAAAIDF14dZV3auqPby/QnDF/RmZraz&#10;1v17+Z6ahFWzjgDMMbZTL4m3wqlTp/YnckrslOgp8VMiqGEYNaZEXLlOoq4+ssp9DO8NAMYmwAIA&#10;AAAAgN3rYLUwKy/o89WsvZ09wxf8Zma2davZRwDGlhwBeDHyBalETjm2L8HTVkRWsTGyype0cg/D&#10;ewOArSTAAgAAAAAAZtkYZu3rXDaMBMzM7MJXk6jqyTV9BGBMvcydB2fOnHlOAqdjx44dSPB05MiR&#10;5917773PH0ZRY0tklWvlmrl27iH3Mrw/AJgHAiwAAAAAAOBiLHeuqhZmXd7ZO4wMzMx2y2r2EYD5&#10;98ZtPwLwYiVwytek+sgqAdQwihpbQq5cJ9fMV7RyD/mq1vDeAGDeCbAAAAAAAIAxXF3tq1nfD7M6&#10;TxjGCmZm877u37seX+c/AvCZNePF605w6tSp/X1klSP8Ej8dPnz4hcMwakw5kjDXuf/++5dz3URW&#10;uY/hvQHATibAAgAAAAAANtPBamHWlZ0rqoVZe4bBg5nZZq9mHwH49JrzIwAvVuKmRE6JnRI9JX5K&#10;BDUMo8aUiCvXSdSV6ybyElkBsJsIsAAAAAAAgO2SMCvHc+WrWXtLmGVmF7nu3zeeWOc/AvBZNeMl&#10;6U6XY/oSWeXYvgRPiZ9ynN8wjBpbrpPjCfvIKvcwvDcA2I0EWAAAAAAAwLxZ7lxVLcza17lsGF2Y&#10;2eKuHnkE4N6ahFXPqB1+BODFOHPmzHMSOB07duxAgqeETwmghlHU2BJy5Tq5Zq6de8i9DO8PAJgQ&#10;YAEAAAAAADvF1dW+mpUwK1+42TsMN8xsftf97+yeOv8RgPki3tQLzUWXwClfk0rwlCP8tiKyypGE&#10;fWSVr2jlHvJVreG9AQAXRoAFAAAAAADsdH2YdWXnimpfzHnCMP4ws/FXjzwC8Gk1CasW+gjAi3Xq&#10;1Kn9iZw2RlaHDx9+4TCMGlMfWd1///3LuW6un/sY3hsA8NgJsAAAAAAAgEV1sFqYla/q5KtZezt7&#10;hgGJmU2vzn8EYEy9eNzt8gWpRE75olSip8RPiaCGYdSYEnHlOom6ElnlS1q5h+G9AQCbS4AFAAAA&#10;AADsRhvDrH2dy4YBitmirSZHAIYjAC/BmTNnntNHVgmeEj/de++9zx+GUWPLdY4cOfK8XPPYsWMH&#10;cg+5l+H9AQDbQ4AFAAAAAAAwsdy5qlqYdXln7zBiMZundf8z+vg6/xGAz6wZLwk5tz6ySuiU4Cnh&#10;UwKoYRQ1toRcuU6umcBLZAUAO4cACwAAAAAA4NFdXe2rWd8PszpPGMYwZmOtJlHVk8sRgJsigVOO&#10;7EvwlCP8Ej/lSL9hGDWmHEmY6+SIwj6yytGFw3sDAHYWARYAAAAAAMClO1gtzLqyc0W1MGvPMKYx&#10;y7r/2XhiTR8BmKCvj6qeVTNe6HHpTp06tT+RUyKrRE9bEVnlX7+PrHLdXD/3Mbw3AGBxCLAAAAAA&#10;AAA2R8KsZ1f7atbeEmYt5OqRRwDm/58dAbjF8gWpRE75olSCp8RP+dLUMIwaW66TL2flmvmSVu5h&#10;eG8AwO4gwAIAAAAAANhay52rqoVZ+zqXDaMe2/51//+yp6aPAHx6TcKqxHVTL9/YHGfOnHlOAqdj&#10;x44d6COre++99/nDKGpsuc6RI0eel2vm2rmH3Mvw/gCA3U2ABQAAAAAAMB+urvbVrIRZOZZu7zAK&#10;sse2euQRgE8rRwDOnY2RVcKnBFDDKGpsCblynVwzX9HKPeSrWsN7AwA4FwEWAAAAAADAfOvDrCs7&#10;V1Q75u4Jw7hoN69mHwH4jJqEVVMvydg+p06d2p8j+xI85Qi/xE+HDx9+4TCMGlOOJMx17r///uVc&#10;V2QFAIxJgAUAAAAAALAzHaxJmJWvZu3t7BnGSTt1+X9LTcIqRwDuMImsEjkldkr0lPgpEdQwjBpT&#10;Iq5cJ1FXrpvIK/cxvDcAgLEJsAAAAAAAABZPwqwESgmz9nUuGwZO27HuPh5f00cARh9VPbNmvNBi&#10;PuULUomscmxfgqfETznObxhGjS3XyfGEfWSVexjeGwDAVhJgAQAAAAAA7B7LnatqEmbtHUZSl7Ka&#10;RFVPLkcALpQzZ848J4HTsWPHDiR4Svi0FZFVrtFHVrl27iH3Mrw/AIB5IMACAAAAAADg6mpfzUqY&#10;dXm14wx/oKaPAMz/nSMAF1ACp3xNKsFTjvDLV6aGUdTYElnlOrlmvqKVe8hXtYb3BgAw7wRYAAAA&#10;AAAAu8dLO//7WTd3fuWs/+usj3T+Tec3z/7zv+j8UudnOi+uFmrtrxkvnZh/p06d2p/IaWNkdfjw&#10;4RcOw6gx3X333T+W69x///3LuW6un/sY3hsAwE4mwAIAAAAAANj5EkglqnpjTaKq99UkrPr4Y3S0&#10;88lqYdadnV/rvL3zc52XVAuzDtSMl1FsrXxBqo+sEj0lfkoENQyjxpSIK9dJ1JXr5ktauYfhvQEA&#10;LCoBFgAAAAAAwHz6qZp8rSqxU6KqX61JVHV3TYdSW+0T1cKsezp3VQuz/o/OL1YLs17QWa4ZL6m4&#10;dH1klWP7EjwlfspxfsMwamy5zpEjR56Xax47duyAyAoAoBFgAQAAAAAAbK1ZRwDeXpMjAIeR0050&#10;pFqYdV+1UOzXqsVjOc7w5Z0XVftq1tTLK5ozZ848J4FTQqcETwmfEkANo6ixJeTKdTZGVrmX4f0B&#10;ADAhwAIAAAAAAHjs+iMAY9YRgB+r6Uhpt0qYlT9znGH+e/P+amFW/nv44mph1v6a8WJrESVwypF9&#10;CZ5yhF/ipxzpNwyjxpQjCXOdHFGYr2jlHvJVreG9AQBwYQRYAAAAAAAAs806AjDm6QjARXK0WpyV&#10;MOvOzger/ff99dWOM0yYdaBmvPCad6dOndqfyCmRVaKnrYis8q/fR1a5bq6f+xjeGwAAj50ACwAA&#10;AAAA2G36qOqNNX0EYAzDILbXJ6qFWfd07qp2nOEtnTdVC7Ne0FmuGS/CtlK+IJXIKV+U6iOrfGlq&#10;GEaNqY+s8uWsRFb5klbuYXhvAABsLgEWAAAAAACwCGYdAfir5QjARXakWph1X7Wvkf1atf8//8XO&#10;y6uFWflq1tQLskt15syZ5yRwOnbs2IEET4mf7r333ucPw6ix5TpHjhx5Xq6Za+ceci/D+wMAYHsk&#10;wPqFs97c+fmz8sPJ6856TefQWcMfZgAAAAAAADbLS2sSVd1c00cAfqSmoxyIhFn5M8cZ5n9W3t/5&#10;pc6rOi+qFmad8zi+jZFVwqcEUMMoamwJuXKdXDNf0co95Ktaw3sDAGD+JMDKudkXKp9yTax1U01i&#10;rT7UitfWJNa6pqZ/UAIAAAAAAJh1BOD7yhGAbL6j1eKs3/zOd77zkf/wH/7Dbd/85jdv+epXv/rG&#10;f/tv/+1P/+t//a9fevjw4f9tGEeNJUcSJrLKEYUJrURWAACL4WIDrIvRx1qRH6ISa/1sTWKtQxu8&#10;rKZ/+AIAAAAAAHaOn6pJWPX2mj4CMEfEDWMY2FSrq6tHvvvd737iz//8zz95+vTpT37zm9/81EMP&#10;PfTpP/7jP/5/Bj7zJ3/yJ//f1772tX/z1a9+9Z4/+qM/uvNLX/rSez7/+c+/81Of+tQNv/Vbv/Wy&#10;u++++x8Og6pZDh8+/MJEVp/+9Kef20dWp06dOufXtgAA2Pk2M8C6GDfWJNb6uZp8XStf1EqslXPb&#10;D50l1gIAAAAAgK1xriMAby9HADIn/tN/+k/rkdW3vvWtowmtzhNZXYr/N2HWgw8+ePRrX/vabyfM&#10;+nf/7t/9i9///d+/5Ytf/OLrvvCFL1zb/fOPd//3P5rQqma8jAMAYPHNS4B1Md5Qk1grnybuY60b&#10;avJ1rVdWi7Xy2zbDHxYBAAAAAGC3yy8+n+8IwI/VjNAFtsva2trHE1mtrKysR1YnT5781IkTJ8aK&#10;rM4p18i1cs1cO/eQezl7XznKMH/+ZrX/vXlP55c6r+q8qHN1zXg5BwDA4tmJAdbF6mOtfGWrj7X6&#10;UCvyl+BDZw1/AAUAAAAAgJ1i1hGA4QhAdowETn/5l3+5fmRgwqd8zWoYRY0tkVWuk2vmK1q5h3xV&#10;a3hvF+FotTgrYdad1eLG/O9k3lu9uFqY5UhCAIAFshsCrIvxpmqx1k01O9b66ZrEWtfU9A+3AAAA&#10;AAAwtvMdARjD+APm2urq6pE+snr44YfXjww8fvz4VBg1phxJmOucPn36k7luIqvcx/DeNtknqoVZ&#10;93Tu6nywc0u191EvqRZmHagZL/QAAJhvAqxLly9q9V/Xyg+++cvxz9b0MYgh1gIAAAAAYKP+CMDo&#10;o6pfLUcAsiDyBalETomdEj0lfkoENQyjxpSIK9dJ1JXrJvLahsjqUuQeE2bdV+1Ldb/WubXahwNe&#10;3nlBZ7lmvOgDAGA+CLC2xhtqEmv9XE2+rvXaarFWftA+dNbLavoHcQAAAAAA5t9L6/xHAH6kpsML&#10;2LH6yCrH9iV4SvyU4/yGYdTYcp0cT5hrrqysrB8ZOLy3BZIwK3/mOMP8+8h7Or/YeVW1MCtfzZp6&#10;AQgAwNYSYM2nPtbKF7X6WOuGmv661k/V9A/4AAAAAACMq4+q3liTqOp95QhAdoG1tbWPJ3BK6JTg&#10;KeFTAqhhFDW2hFy5zsbIKvcyvL9d7Gi1OCth1p3V/j0p4Wd++f9F1cKs/TXj5SAAAOMTYO18+fxs&#10;Yq18ZauPtfJFrT7Wym9AHDpr+NAAAAAAAGC3yi+4nu8IwBwDNgweYGElcMqRfQmecoTfVkRWOZKw&#10;j6zyFa3cQ76qNbw3Lkq+BpYw657OXZ0PVguz8v7oxSXMAgDYFAKs3aWPtW6q9lBh4zGI8dM1ibWu&#10;qekHEgAAAAAA82zjEYA31ySsur0cAQgfX11dXT8ycGNkdfz48akwakx9ZHX69OlP5rq5fu5jeG9s&#10;uvz3PGHWfdUC01/r3FLt3dHLq4VZB2rGy0QAAB6dAItzubEmRyHmnxNr5UjEPtjqj0EMsRYAAAAA&#10;sJny1f/zHQH4sZqODWBXyhekEjnli1KJnhI/JYIahlFjSsSV6yTqSmSVL2nlHob3xtxKmJU/c5xh&#10;/j01XwP8xWqnrLygs1wzXjICADAhwGIMOf5wGGvFoWqxVh6O9MHWy2r64QkAAAAAsPtsPAIwx2M5&#10;AhAu0Nra2vqRgYmsEjwlfjpx4sSmRlaR65w8eXL9yMCVlZX1IwNzL8P7Y2EcrRZnJcy6s/Oezi9V&#10;+2X9F1X7atbUy0cAgN1IgMV26GOtfFGrj7USaPVHIb6iWqyVBzDDhzIAAAAAwHw73xGAMXzBD8zQ&#10;R1YJnRI8JXxKADWMosaWkCvXyTUTeImsmCFfN0uYdU/nrmpfJExIm/c9L64WZu2vGS8mAQAWlQCL&#10;eZezxxNr5StbfayVL2r1sVa+qHXorOGDHgAAAABgHP0RgOEIQBhRAqcc2ZfgKUf4JX7KkX7DMGpM&#10;OZIw18kRhX1klaMLh/cGFyn/M5Qw675qXzH8YOeWau92Xl4tzDpQM15YAgDsdAIsFsmN1WKtm6o9&#10;CMpf6PMZ3D7Wuq7EWgAAAADQe2lNHwEYfVT1kZp+uQ5cgtXV1SOJnBJZJXpK/JQIahhGjSkRV66T&#10;qCvXzfVzH8N7gy2SMCt/5jjD/GfMrdV+Cf9VnRd0lmvGi0wAgJ1CgMVulS9q9Uch5p8Ta+VIxD7Y&#10;ypGIh866pqYfTgEAAADAvOqjqjeWIwBhy+QLUomc8kWpBE9bEVnFxsgqX9LKPQzvDebY0WpxVsKs&#10;Ozvv6fxitfc1L6j21aypF5wAAPNGgAUXpo+1rq9JrHWoWqyVz6/3wVaORBw+8AIAAACAx+qnavoI&#10;wF+tSVSVo56GL7WBka2tra0fGbiysvL9yOrEiRNbElmdPHnyU7lmrp17yL0M7w8WSELChFn3dO6q&#10;duxtvtaY9zMvqhZm7a8ZLz8BALaDAAvGl0/mJta6oVqsFQm0+ljrFdVirTw0Gz5IAwAAAGD32HgE&#10;4M3lCECYGxsjq4RPCaCGUdTYEnLlOrlmvqKVe8hXtYb3Brtc/nciYdZ91eLjD3ZuqfYu5toSZgEA&#10;20SABdurj7VyJGIetOUHhFdXi7UiX9Q6VGItAAAAgJ0kv4Q3PAIwX+5wBCDMkdXV1SM5si/BU47w&#10;S/x0/PjxqTBqTDmSMNc5ffr0+pGBIisYVcKs/JnjDPOft7dWew/zqmph1oGa8bIUAGAMAizYOW6s&#10;FmvddPafE2vlDPRIrHVdtVgrhg/9AAAAAHhsNh4BmCOQHAEIO0Aiq0ROiZ0SPSV+SgQ1DKPGlIgr&#10;10nUlesm8sp9DO8N2DJHq8VZCbPu7Lyn84vV3q+8oLNcM16iAgBcDAEWLKZ8UWsYa+Vc9EPVYq0c&#10;iRj552tq+oEiAAAAwG4x6wjA28sRgLBj5AtSiaxybF+Cp8RPOc5vGEaNLdfJ8YR9ZJV7GN4bMNfy&#10;v7MJs+7p3NV5d7XIOu9TXlTtq1lTL1cBAGYRYAGRWCuur0mslUCrj7VeUS3WypGIw4eUAAAAAPOm&#10;PwIwZh0B+LGafgkLzLG1tbWPJ3BaWVlZj6wSPm1FZJVr9JFVrp17yL0M7w9YKPliXcKs+6p94TJ/&#10;h7il2vuTa6uFWftrxotXAGD3EmABFyvnpSfWuqHaDxvRx1p5uJlI69DZP4cPPwEAAAAu1Utr+gjA&#10;cAQgLJAETvmaVIKnHOGXr0wNo6ix5UjCXCfXzFe0cg/5qtbw3gCqhVn5M8cZ/svOrdXek7yqWph1&#10;oGa8kAUAFp8AC9hMN1aLtXIkYh6O5oeQV1eLteLaarHWT9X0Q1UAAABgd+ijqjfW9BGAMXzxCexw&#10;q6ur60cGboysjh8/PhVGjamPrE6fPv3JXDfXz30M7w3gEh2tFmclzLqz86vVfqH9tdXCrOWa8aIW&#10;AFgcAixgXiTS6mOt/HNirfxgEom1rqsWa8XwQS0AAAAwX2YdAZgXkY4AhF0iX5DqI6tET4mfEkEN&#10;w6gxJeLKdRJ15br5klbuYXhvAFso/x6UMOuezl2dd3d+ufOznRdUi7OmXuACADuPAAvYqRJr3dS5&#10;viax1qFqsVaORIz88zU1/RAYAAAAuHgbjwC8uaaPAPxITb90BBZYH1nl2L4ET4mfTpw4samRVeQ6&#10;J0+eXD8ycGVlZf3IwOG9Acy5fIEvYdZ91Y5Rfl/nlmph1k+WMAsAdhwBFrAb5DO/CbZeUy3Wyg8w&#10;CbT6WOsV1WKtl9X0w2UAAABYdLOOAMxLQEcAAh9fW1v7eAKnhE4JnhI+JYAaRlFjS8iV62yMrHIv&#10;w/sDWEAJs/JnjjP8l51bq73buLZamLW/Zrz0BQC2lwAL4JH6WOuGag+f80PNT1WLtXJ8QiKtQ2f/&#10;HD6wBgAAgHmRn2X7sOrtNX0EYL60MHzZB+xiCZxyZF+Cpxzhl/gpR/oNw6gx5UjCXCdHFOYrWrmH&#10;fFVreG8ArEuYFQmz7qz2d7u803hVtTDrQM14GQwAbA0BFsClu7EmsVb+ObHWq6sdh5hg69pqsVYe&#10;eg8fhAMAAMDFOtcRgLeXIwCBC7C6urp+ZGAiq0RPWxFZ5V+/j6xy3Vw/9zG8NwAu2dFqYdY9nbuq&#10;hVm/XO1dxQs6yzXjJTEAMC4BFsDWeEO1WCt/5p/7WOtQtVjrumrHIeafhw/YAQAAWGz54nIfVs06&#10;AvBjNf2iDWCmfEEqkVO+KNVHVvnS1DCMGlMfWeXLWYms8iWt3MPw3gDYUvn34YRZ91X7+um7O7d0&#10;frbzompfzZp6eQwAXBoBFsB8Sqx1U+f6arFWflMlgVYfa72iWqx1TU0/uAcAAGD7zToCMBwBCDxm&#10;a2tr60cGrqysHE3wlPjpxIkTmxpZRa5z8uTJT+WauXbuIfcyvD8A5lq+QpgwK/91jjO8rXNrtTDr&#10;2mph1v6a8WIZADg3ARbAzpcz3hNsvaZarJUfkvpYK3++rMRaAAAAYznfEYAxfMEFcMk2RlYJnxJA&#10;DaOosSXkynVyzXxFK/eQr2oN7w2AhZQwKxJmfajacYZ57/CqamHWgZrxwhkAEGAB7DY3Vou1bqj2&#10;wiA/OOW3shNr5ciLa6vFWom2hi8ZAAAAFtWsIwDzsskRgMCmS+CUI/sSPOUIv8RPOdJvGEaNKUcS&#10;5jo5ojDXFVkB8CiOVguz7uncVe3vyv+42ukdCbOWa8aLaADYTQRYAJzLG2oSa+Wf+1grP1Al2Lq2&#10;WqyV/7PhywsAAIDt9tI6/xGAH6npF0sAm2J1dfVIIqfETomeEj8lghqGUWNKxJXrJOrqI6vcx/De&#10;AOAx+ES1MOu+akdsv7vzjmondbygWpw19YIaABaRAAuAsSTWSrR1fbVY69XVAq0+1spxiPnn4UsR&#10;AACAi9FHVW+sSVT1vnIEILDN8gWpRE45ti/BU+KnHOc3DKPGtjGyype0cg/DewOALZbgN2FW/usc&#10;Z3hb59ZqYdZPljALgAUkwAJgO7ypc1PnNdVirXxVK4FWYq3rOq8osRYAAOwm+bLu+Y4AzG/TD1/q&#10;AGy5tbW19SMDV1ZW1iOrkydPbklklWvkWrlmrp17yL0M7w8AdoCEWZEw60PV/t6f9wR5L5Awa3/N&#10;eKkNAPNOgAXAvEusla9rJdbKy5j8hkxeziTWSrT1smqx1jU1/RIHAADYPhuPALy5JmHV7eUIQGDO&#10;JXDK16T6yCpfmRpGUWNLZJXr5Jr5ilbuIV/VGt4bACyoo9XCrHs6d1ULs/5xtV/gTph1oGa87AaA&#10;eSHAAmCR3FiTWCv/nN+aSayVH9B+ptpRiIeqRVvDl0MAAMCFyd+tz3cE4Mdq+mUKwNxZXV090kdW&#10;OcIv8dPx48enwqgxPfTQQ+uR1enTp9ePDExklfsY3hsA8H05Wjdh1n3VvoybMOsd1X5Z+wWd5Zrx&#10;EhwAtpoAC4Dd6g3VYq0bzv5zH2sdqkmslS9s5f9s+MIJAAAWzcYjAN9ek7DKEYDAjpYvSCVySuyU&#10;6CnxUyKoYRg1pkRcuU6irlw3kZfICgBGl/9sTZiV/zrHGX6gc2u1MOsnq301a+rlOABsFgEWAFyY&#10;xFqJtq6vFmu9ulqglaMQr612Pr1YCwCAeXO+IwBj+BIDYMfpI6sc25fgKfFTjvMbhlFjy3VyPGGu&#10;ubKysn5k4PDeAIBtkTArEmb9erWvZiXMynP8hFn7a8aLcwB4LARYADC+N3VuqnYUYmKtHIHYx1rX&#10;VTsC8VBNvxwDAIAL0R8BGI4ABHaFtbW1jydwSuiU4CnhUwKoYRQ1toRcuc7GyCr3Mrw/AGBHOFot&#10;zLqnc2e1MOvN1Z7hJ8w6UDNeqAPAhRBgAcD2urEmsVZeoOW3cPIlrcRaibaurRZrXVPTL94AAFgc&#10;L63zHwH4kZp+eQCwcBI45ci+BE85wm8rIqscSdhHVvmKVu4hX9Ua3hsAsLDyFcuEWfdVO349YdZb&#10;qz2vT5i1XDNetAPARgIsANg5cgRijkJMrJV/7mOt/HZOvoJwbbVYK1/YGr7QAwBge/RR1RvLEYAA&#10;61ZXV9ePDEzwdPr06fXI6vjx41Nh1Jj6yCrXy3Vz/dzH8N4AADbI3xUSZuW/znGGH+jcUu3Z/D+o&#10;FmdNvYAHYHcSYAHA4kqsdUPn+mpHISbWOlSTWCtf2Mr/2fAlIQAA55e/Qw2PAMxvSPdRVX5jevjg&#10;HmBXyRekEjnli1J9ZJUIahhGjSkRV66TL2clssqXtHIPw3sDABhBwqxImPXr1X4mTJj1j0qYBbAr&#10;CbAAgHhTtS9s5etaibVeXS3QylGI13ZeUWItAGCxbTwC8OZyBCDAo1pbW1s/MjCRVYKnxE8nTpzY&#10;1Mgqcp2TJ0+uHxm4srKyfmRg7mV4fwAA2+BotTDrns6d1cKsN1d75p4wa3/NeGkPwM4nwAIALtbG&#10;WCsvKHMEYuKsxFrXVTsC8VBNv9QEANgO+frn8AjA99UkrPpYTT8wB+CsPrJK6JTgKeFTAqhhFDW2&#10;hFy5Tq6ZwEtkBQDscPkqZx9m5avJCbPeWu2rWQmzDtSMl/kA7BwCLABgM93YualarJV/7mOt/Jkv&#10;bF1bLda6pqZflgIAnMvGIwDfXo4ABHjMEjjlyL4ETznCL/FTjvQbhlFjypGEuU6OKOwjqxxdOLw3&#10;AIAFlr/7JMy6r9pxhu/t3FItzPoHneWa8ZIfgPkjwAIA5kW+qvULNYm18gNmXq4eqkmslT/zha3h&#10;S1gAYDHMOgLw9nIEIMAoVldXjyRySmSV6CnxUyKoYRg1pkRcuU6irlw31899DO8NAIApCbPyZ8Ks&#10;26r94lGem/+jal/Nmnr5D8D2EWABADtVYq0bOtd3fr5arJVAK8cMXdt5RYm1AGAe9EcAhiMAATZZ&#10;viCVyClflErwtBWRVWyMrPIlrdzD8N4AABjF0WpxVsKsD1ULs27qvLpamLW/ZoQBAGwuARYAsBu8&#10;qdoXtvJ1rcRa+UE0sdbrqsVaCbUScA1fGAMAs720po8ADEcAAmyBtbW19SMDV1ZWvh9ZnThxYksi&#10;q5MnT34q18y1cw+5l+H9AQCwLRLAJ8y6p3O4WpiVL0znq1kJsw7UjGAAgHEIsAAAHunGmsRaeamc&#10;WCtxVmKt66oFW4dq+kU0ACyCPqp6Y00fARjDh7sAbKIETvmaVIKnhE8JoIZR1NgScuU6uWa+opV7&#10;yFe1hvcGAMCOkb/LJcy6r9pXs97beUe1MOtgZ7lmhAQAXBwBFgDApUuodVO1WCv//NpqsVb+vK4m&#10;sdY1Nf2CGwC2Sv6zaXgEYH4L1hGAAHNgdXX1SB9Z5Qi/xE/Hjx+fCqPGlCMJc53Tp0+vHxkosgIA&#10;2LUSZuXPhFm3dd5VLczKM+18NWsqMABgNgEWAMDW+YVqsdb11X6IzQvxQ9WOQ7z27J9iLQAuxMYj&#10;AHOcwPAIwI/U9ENVALZJIqtETomdEj0lfkoENQyjxpSIK9dJ1JXrJvLKfQzvDQAAZjhaLc5KmPWh&#10;ar/IdVO1Z9rCLIAZBFgAAPPpTZ0bqgVbP1/tB9sEWj9TLdZ6RedlNf1CHoCdbdYRgO8rRwACzL18&#10;QSqRVY7tS/CU+CnH+Q3DqLHlOjmesI+scg/DewMAgJHk75oJs+7pHK4WZuUXw/JLxwmz9teMKAFg&#10;NxBgAQDsfBtjrby0f3W1YOt11WKthFr55+FLfgC2xsYjAN9e00cA3l3TDzQBmENra2sfT+C0srKy&#10;HlklfNqKyCrX6COrXDv3kHsZ3h8AAGyTfGk1YdZ91b6a9d7OO6qdBHGwc6BmxAoAi0SABQCwu9zY&#10;eUO1WCv/3Mdar60Wa8Whmo4HAHikcx0BeHs5AhBgx0vglK9JJXjKEX75ytQwihpbjiTMdXLNfEUr&#10;95Cvag3vDQAAdpiEWfkzYdYHOu+qFmZd01muGREDwE4kwAIA4FwSat1Uk1grkVZirUOd66rFWjkW&#10;cRglAOxkOeq1D6tmHQH4sZp+kAjADrS6urp+ZODGyOr48eNTYdSY+sjq9OnTn8x1c/3cx/DeAABg&#10;FzhaLc5KmHVHta+F31TtGXSOM5yKGwDmmQALAICx/EK1WOv6ar/BlB+UE2jFtZ1XVPutpmHsALDZ&#10;Zh0BGI4ABFhw+YJUH1klekr8lAhqGEaNKRFXrpOoK9fNl7RyD8N7AwAAZsrfnRNm3dP5cLUw6y3V&#10;njsnzNpfM8IHgO0mwAIAYDu8qVqsFT9fk1grX565tvOys4YRBcBGfVT1xpo+AjCGD/AAWEBra2vr&#10;Rwbm2L4ET4mfTpw4samRVeQ6J0+eXD8ycGVlZf3IwOG9AQAAo8mXYxNm3de5q/Pezlur/TLwwc6B&#10;mhFEAGwVARYAAPPuxs4N1WKthBaJteJ11WKtyD8PwwxgZ5p1BGB+09ERgAC7WB9ZJXRK8JTwKQHU&#10;MIoaW0KuXCfXTOCVe8i9DO8PAADYVgmz8meOM/xA559WC7PyrGm5ZoQSAGMTYAEAsEjecFZirfzz&#10;q6vFWa+tSax1qKaDD2BzvbTOfwTgR2r6wRkAu1ACpxzZl+ApR/glfsqRfsMwakw5kjDXyRGFfWSV&#10;owuH9wYAAOw4R6vFWQmz7ujc2rmp2ukLyzUjoAC4VAIsAAB2s/ywnVjr+mqRVmKtQ53rqsVaORZx&#10;GJIAE7OOAHxfOQIQgPNYXV09ksgpkVWip62IrPKv30dWuW6un/sY3hsAALAr5PjwhFn3dD5c7evr&#10;b6n2rPjqmhFWADwaARYAAFyYn6v2A3jk89WJtRJoxbWdV3SuqelABXaa/M/2+Y4AvLumH1oBwCPk&#10;C1KJnPJFqT6yypemhmHUmPrIKl/OSmSVL2nlHob3BgAAcA75JY2EWfd17uq8t/PWar/Ae7Czv2ZE&#10;FwAhwAIAgPG9qSax1g3Vgpb4mWqxVj5xHcPwBTbLxiMAb65JWHV7OQIQgEu0tra2fmTgysrK0QRP&#10;iZ9OnDixqZFV5DonT578VK6Za+ceci/D+wMAABhRwqz8eVe1MOufVvtF3Tx7O1AzYgxgdxFgAQDA&#10;9rqxWqSVWCv/3Mdar64Wa0X+eRjUQCTqO98RgB+r6YdFAHBRNkZWCZ8SQA2jqLEl5Mp1cs18RSv3&#10;kK9qDe8NAABgmx2tFmf9ZucDnVs7N1X7BdzlmhFpAItJgAUAADvHG87qY61EWomzDtUk1np5TUc6&#10;7CwbjwB8e03CKkcAArBpEjjlyL4ETznCL/FTjvQbhlFjypGEuU6OKMx1RVYAAMACyXHoCbPu6dxR&#10;Lcx6S7Vnu1fXjHgD2NkEWAAAsLhuqvYD/fWd11YLe17Zua5arPWKmo5/2DznOwIwhg9pAGBUq6ur&#10;RxI5JXZK9JT4KRHUMIwaUyKuXCdRVx9Z5T6G9wYAALBL5OehhFn3dT7c+dVqzwvzDPdgZ3/NCDuA&#10;+SfAAgAA4ueqxVqxMdaKa6t9Mvuamo6Kdrv+CMDoo6o8NHEEIADbIl+QSuSUY/sSPCV+ynF+wzBq&#10;bLlOjifMNfMlrdzD8N4AAAA4r4RZ+fOuzns776wWZuU55IGaEXwA80OABQAAXKwbaxJr3VAt1uqD&#10;rWvPSrA1jJV2ipfW+Y8A/EhNPxwBgC2ztra2fmTgysrKemSV8GkrIqtco4+scu3cQ+5leH8AAACM&#10;6mi1OOs3Ox/o3FLt9IOXdJZrRggCbD0BFgAAsJneUC3SSqyVf+5jrVfX1sdafVT1xnIEIAA7QAKn&#10;fE2qj6zylalhFDW2RFa5Tq6Zr2jlHvJVreG9AQAAsO3y5eGEWfd07ujc2nlLtV+UXa4ZgQiweQRY&#10;AADAPEmwlVgrn9ZOpJVY61BNYq2X1yOjqvzfn+8IwLtr+sEEAMyN1dXVI31k9fDDD68fGXj8+PGp&#10;MGpMDz300Hpkdfr06U/muomsch/DewMAAGBHys93CbPu63y42vPSm6s9dz1YM8IR4LETYAEAAPPm&#10;zZ13n/Ubnd8+66tnnajJ/vyshzt/fNaXO58/6zM1/QACALZUviCVyCmxU6KnxE+JoIZh1JgSceU6&#10;ibpy3UReIisAAIBdL2FW/ryr897OO6v9Mmx+2XV/zYhKgAsjwAIAALZKvk6VqOq2mkRVn6tJWPWd&#10;2tyt1CTY6mOtr9Qk1vpsTT+QAIAL0kdWObYvwVPipxznNwyjxpbr5HjCXHNlZWX9yMDhvQEAAMCj&#10;OFotzrqr84HOLZ2bOi/pHKgZsQnwSAIsAADgsXhrTb5W9dFqUVV+UO+jqj+rnbnv1iTWeqgmwVYf&#10;a8XwIQUAC25tbe3jCZwSOiV4SviUAGoYRY0tIVeuszGyyr0M7w8AAABGll/yyfPeezq3d27tvKXz&#10;ys5yzYhQYLcSYAEAALPMOgLwgZqEVTbZ92oSa32jJrHWF0usBbAjJXDKkX0JnnKE31ZEVjmSsI+s&#10;8hWt3EO+qjW8NwAAAJgD+Xk1YdZ91Z4hJ8y6ufOazsGaEafAohNgAQDA7tEfARi/fdbnauuOALS2&#10;PtZ6uCax1pdrEmvlwcXwgQYAI1tdXV0/MjDB0+nTp9cjq+PHj0+FUWPKv36uk+vlurl+7mN4bwAA&#10;ALCD9c837+y8t/O2zvWdn+jsrxnhCiwCARYAAOxsb67pIwBjpx8BaG0rNQm2+ljrKzWJtT5T0w84&#10;ADgrX5BK5JQvSvWRVb40NQyjxtRHVvlyViKrfEkr9zC8NwAAANhljlaLs+7qfKDzjs4bOi/pHKgZ&#10;QQvsJAIsAACYT31UdVs5AtAubN+tSaz1UE2CrT7W+mxNP/QA2PHW1tbWjwxMZJXgKfHTiRMnNjWy&#10;ilzn5MmT60cGrqysrB8ZmHsZ3h8AAABwXvmlpYRZ93Ru79zSeUvnus5yzQhdYB4JsAAAYOu8taaP&#10;AMwPlo4AtK3e92oSa32jJrHWF2sSbA0fhABsmz6ySuiU4CnhUwKoYRQ1toRcuU6umcBLZAUAAABb&#10;5ki15+f3dX6jc2vn5s4rO8+vGQEMbCcBFgAAPDYbjwD8jZo+AvBEme389bHWwzWJtb5ck1grD0KG&#10;D0gALloCpxzZl+ApR/glfsqRfsMwakw5kjDXyRGFfWSVowuH9wYAAADMjf555J2d93be1nlN5ydq&#10;RhgDW0GABQAAs/1KTR8B+LlyBKDZo62PtaKPtb5Sk1jrMzX9wATYRVZXV48kckpklegp8VMiqGEY&#10;NaZEXLlOoq5cN9fPfQzvDQAAANjRjlaLs+7qfKDzzs71nZd09teMaAbGIsACAGA32XgE4Edr+gjA&#10;Pysz28qt1CTWeqgmwVYfa322ph+iADtAviCVyClflErwtBWRVWyMrPIlrdzD8N4AAACAXSfPB/Iu&#10;4O7O7Z1bOm/pXNc5UDNiGrhYAiwAAHa6cx0B+EA5AtBskfbdmsRa36hJrPXFmgRbwwcrwCZaW1tb&#10;PzJwZWXl+5HViRMntiSyOnny5KdyzVw795B7Gd4fAAAAwKPI17ETZt3XuaNza+fmzis7z68ZkQ2c&#10;iwALAIB51R8BGL991udq8rWq75SZ2ex9ryax1sM1ibW+XJNYKw9Whg9cgBk2RlYJnxJADaOosSXk&#10;ynVyzXxFK/eQr2oN7w0AAABgk/TPDz/U+WfVwqzXdH6iZsQ3IMACAGArzToCMBwBaGbbuT7Wij7W&#10;+kpNYq3P1PQDGFgoq6urR3JkX4KnHOGX+On48eNTYdSYciRhrnP69On1IwNFVgAAAMAOcLRanHVn&#10;5wOdt3Wu77yks79mhDnsDgIsAADG0EdVt9X0EYBhZrYoW6lJrPVQTYKtPtb6bE0/lIG5kMgqkVNi&#10;p0RPiZ8SQQ3DqDEl4sp1EnXluom8ch/DewMAAADY4T5RLcy6u3N75x2dN3Su6xyoGcEOi0WABQDA&#10;ucw6AjA/PDgC0MzswvbdmsRa36hJrPXFmgRbwwc18JjkC1KJrHJsX4KnxE85zm8YRo0t18nxhH1k&#10;lXsY3hsAAADALpRfRMu7lfs6d3Ru6bylWpj1/JoR8rAzCbAAAHaXN9ckqvqNmj4C8ESZmdl27Hs1&#10;O9b6ck1irTyoGT7AYRdaW1v7eAKnlZWV9cgq4dNWRFa5Rh9Z5dq5h9zL8P4AAAAAuCD9874Pdf5Z&#10;5+bOKzs/XjMCH+abAAsAYDHMOgLwc+UIQDOzRV0faz1ck1jrKzWJtT5T0w902GESOOVrUgmecoRf&#10;vjI1jKLGliMJc51cM1/Ryj3kq1rDewMAAABg0xytFmfd2flA522d13ReUjPCH+aDAAsAYH69tc5/&#10;BOCflZmZ2aNvpSbBVh9rRR9rfbamH/KwRVZXV9ePDNwYWR0/fnwqjBpTH1mdPn36k7lurp/7GN4b&#10;AAAAAHPlE9XeE93dub3zjs4bqh1nuL9mREFsHQEWAMDWOtcRgA+UIwDNzGz7992axFoP1STW+mJN&#10;gq3hgx8eRb4g1UdWiZ4SPyWCGoZRY0rElesk6sp18yWt3MPw3gAAAADY8fKLdQmz7u3c0bml85Zq&#10;YdZza0YsxPgEWAAA4/iVOv8RgN8pMzOzxdr3ahJrfaMmsdaXaxJr5cHP8IHQQlpbW1s/MjDH9iV4&#10;Svx04sSJTY2sItc5efLk+pGBKysr60cGDu8NAAAAgF2rfz73651/1rm588rOj9eMiIhLJ8ACADi3&#10;jUcAfrQmYZUjAM3MzC5+faz1cM2OtT5T0w+I5kofWSV0SvCU8CkB1DCKGltCrlxnY2SVexneHwAA&#10;AABcoKPV4qwPdd7beVvnNZ2X1Iy4iEcnwAIAdqPzHQEYZmZmtr1bqUmw1cdaX6lJrPXZmn5oNJq/&#10;+Iu/+Pzp06e/+NBDD/3x1772tW986Utf+vMc6TcMo8aUIwkTWeWIwnxFK5FVji4c3hsAAAAAbKJ8&#10;XT1h1uHO7dU+VvCGascZ7q8Z4RGNAAsAWBT9EYDx22flL4iOADQzM1vsfbcmsdZDNQm2+lgrhg+S&#10;Pr6ysvLZhFaJrP7kT/7koT/8wz/889///d//3uc///ka+t3f/d360pe+9MAwmrpYibj6yCpfs0pk&#10;tbq6KrICAAAAYN7lGVbeu93buaPzjs5N1cKs59aMIGm3EWABAPPszXX+IwBPlJmZmdk5trq6Wisr&#10;K3Xq1Kn6+te/Xl/5yle+98ADD3x3GFhdiC984QtfHgZVs/SR1cMPP7weWf3lX/7lJxJa1fRDKwAA&#10;AABYBAmz8uevd97VublamPXjNSNUWlQCLABgO/RR1W3lCEAzMzN7DPurv/qr9cjq9OnT9c1vfjOR&#10;Vf3hH/7hVED1WD3wwAPf+vrXv/6nDz300Ff+9E//9IGTJ08+cOrUqc8lsuquv35k4Nra2vDhEwAA&#10;AADsVkerxVkf6ry387bOKzv/sGYETDudAAsAGEvOgD7fEYB/VmZmZmaXuI2R1YMPPrgeWg0jqbEl&#10;5Mp1cs1//+//ff3H//gf14Ovc2ylJkch9scgfqUmxyB+pqYfQgEAAADAbpOvxecd4uHO7dXeMb6u&#10;2lezpsKmnUKABQCcz8YjAH+jHAFoZmZmm7hEVn/xF3+xHjwdP358PX76whe+MBVGjekP/uAP1q+T&#10;Iwpz3dxDji7c5H23JrHWQzUJtvpY67M1/WAKAAAAABbZkWph1r2dOzrv6NxULcz6+zUjeponAiwA&#10;2J1+paaPAPxcTcKq75SZmZnZJuw73/nOeuSU2CnRU+KnRFDDMGpMibhynURdfWSV+9gh+15NYq1v&#10;1CTW+mJNgq3hwyoAAAAAWCQJs+7r/HrnXZ2bq4VZP1YzYqjtIMACgMWx8QjAj5YjAM3MzGybli9I&#10;JXI6derUevCU+CnH+Q3DqLFtjKzyJa3cwy5cH2s9XJNY68s1ibXy98PhAywAAAAA2ImOVnvelTDr&#10;vZ23dV7Z+fGaEUltJgEWAMy/WUcAPlCTsMrMzMxsy/dXf/VX64HT6dOn14OnBx98cEsiq1wj18o1&#10;c+3cQ+7FLmkp1Ppgq4+1vlKTWOszNf1QCwAAAADmXR9mfbjzz6t9yOJ1nZfUjHhqDAIsANge/RGA&#10;8dtnfa4cAWhmZmZztgRO+ZpUH1nlK1PDKGpsiaxynVwzX9HKPeSrWrat+25NYq2HahJs9bHWZ2v6&#10;QRcAAAAAzJNPVAuz/u/OHdXCrJuqHWe4v2aEVRdKgAUA43lzTR8BGH1UdaLMzMzM5nDf+c53vh9Z&#10;5Qi/xE9f+MIXpsKoMf3BH/zB+nW+/vWvr183kVXuwxZiG2Otb9Qk1vpiTYKt4cMvAAAAANguR6qF&#10;WfdVO87wn3Z+oVqY9dyaEVwNCbAA4NH1UdVt5QhAMzMz26HLF6QSOSV2SvSU+CkR1DCMGlMirlwn&#10;UVeum8hLZGWDfa8msdbDNYm1vlyTWCsPv4YPxQAAAABgK+TZVCTM+j87b6sWZv14CbAAYP1zksMj&#10;APMfnI4ANDMzsx27PrLKsX0JnhI/5Ti/YRg1tlwnxxPmmqdPn16/B7NNWh9rRR9rfaUmsdZnavoh&#10;GQAAAACM7Wi198sf7vxzARYAi2TjEYC/UY4ANDMzs/+/vbvXjSQ51DR8y3Jl6x7kytY9tEODMhYo&#10;CgMWQKOAAUugcYiUNUASAphA7H55NjpqMrNH3dXJYv08D/BZi+1I6wBivRNxhYZhGAOnhE4JnhI+&#10;JYCaRlFrLyFXzjmMrPItcMZSAtZY67m0YKvGWvdl/oczMzMzMzMzMzOzH54Ay8zMLmF/KfMnAP9R&#10;PAEIAFyxBE55si/BU57wO0VklScJa2SVW7TyDblVC27AW2mx1ktpsdZDacHW7A9rZmZmZmZmZmZm&#10;mQDLzMw+a4dPAP69zJ8A/HcBALhyfd+PkdNhZLXZbGZh1JqrkdV+vx/Pzfn5DuC7vZflWOuxtFgr&#10;/9tm9oc4MzMzMzMzMzO7zgmwzMxs7S09AfjP4glAAOBG5QapRE65USrRU+KnRFDTMGrNJeLKOYm6&#10;ElnlJq18A/Apaqz1Wlqs9VRarHVXFv5oZ2ZmZmZmZmZmlzMBlpmZfc/qE4DZ0hOArkwAAG7aMAxf&#10;I6sET4mfttvtLIxaezlnt9uNZ3ZdN35DvgW4WCkla7BVY62sxlr3ZeEPfGZmZmZmZmZm9rkTYJmZ&#10;3e6WngDMPAEIALCgRlYJnRI8JXxKADWNotZeQq6ckzMTeImsgP/vrbRY67m0WOuhtGBr9sdAMzMz&#10;MzMzMzNbfwIsM7PrW42q/lrmTwBmAAD8gQROebIvwVOe8Ev8lCf9pmHUmsuThDknTxTWyCpPFwKs&#10;5L20WOultFjrsbRY60tZ+OOhmZmZmZmZmZn99wmwzMwuY0tPAOaP454ABAA4Qt/3Y+SUyCrRU+Kn&#10;RFDTMGrNJeLKOYm6cm7Oz3cAnKEaa72W5Vjrriz8odHMzMzMzMzM7FYnwDIz+7z9qbSo6m9l/gTg&#10;vwoAAEfLDVKJnHKjVIKnU0RW2WFklZu08g0AVyz/R64GWzXWeiot1rovC3+UNDMzMzMzMzO7pgmw&#10;zMzW39ITgP8ongAEAFjdMAxj4NR13dfIarvdzqKotZdzdrvdeGbOzjfkWwD4Q2+lxVrPpQVbNdbK&#10;Zn/ANDMzMzMzMzM79wmwzMy+b38uLaz6e5k/AfjvAgDAhzmMrBI+JYCaRlFrLyFXzsmZuUUr35Bb&#10;tQA4iffSYq2X0mKth9Jirfzv8tkfPM3MzMzMzMzMTj0Blpnd8r71BOA/iycAAQBOru/78cm+BE95&#10;wi/x02azmYVRay5PEuac/X4/niuyArhYNdZ6LS3Weiwt1rorC38cNTMzMzMzMzNbYwIsM7vG/aW0&#10;sGrpCcC+AADwKRJZJXJK7JToKfFTIqhpGLXmEnHlnERdOTeRV74DgJv1W2nBVo21nopYy8zMzMzM&#10;zMyOnADLzC5lS08AZp4ABAA4M7lBKpFVnu1L8JT4Kc/5TcOotZdz8jxhjazyDQDwk95Ki7WeSwu2&#10;aqx1Xxb+6GpmZmZmZmZmtzUBlpl99v7oCcAMAIAzNAzDGDh1XTcGTwmfThFZ5YwaWeXsfEO+BQDO&#10;wHtpsdZLabHWQ2nB1uwPtGZmZmZmZmZ2+RNgmdlHbOkJwC/FE4AAABcngVNuk0rwlCf8csvUNIpa&#10;e3mSMOfkzNyilW/IrVoAcGVqrPVaWqz1WFqslb+lzP6ga2ZmZmZmZmbnNwGWmX3v/lT++AnAfxUA&#10;AC5S3/dj5HQYWW02m1kYteZqZLXf78dzc36+AwBYlHd1a7BVY62n0mKtu7Lwx18zMzMzMzMzO80E&#10;WGZWo6q/lhZV/aN4AhAA4KrkBqkaWSV6SvyUCGoaRq25RFw5J1FXzs1NWvkGAOBDvZUWaz2XFmzV&#10;WOu+LPyh2MzMzMzMzMyOnwDL7Dr35/LHTwD+uwAAcHVqZJVn+xI8JX7abrezMGrt5Zzdbjee2XWd&#10;yAoALsdhrPVSWqz1UFqwNfujspmZmZmZmZn9fgIss8vZ4ROAfystrPpn8QQgAMDNGIZhDJwSOiV4&#10;SviUAGoaRa29hFw55zCyyrcAADfjvbRY67W0WOuxtFgr/wHg7I/QZmZmZmZmZtc+AZbZ5+8v5Y+f&#10;AOwLAAA3J4FTnuxL8JQn/BI/5Um/aRi15vIkYc7JE4W5RSvfkFu1AACOUGOtrMZaT6XFWndl4Q/W&#10;ZmZmZmZmZpc4AZbZx+zwCcC/F08AAgCwoO/7MXJKZJXo6RSRVf79Glnl3Jyf7wAA+ER5v7jGWs+l&#10;BVs11rovC3/cNjMzMzMzMzuXCbDMfmx/9ARgBgAAv5MbpBI55UapGlnlpqlpGLXmamSVm7MSWeUm&#10;rXwDAMAVeCst1nopLdZ6KC3Ymv0h3MzMzMzMzOwjJ8Aya08AZp4ABADghw3DMAZOXdeNwVPip+12&#10;Owuj1l7O2e1245k5O9+QbwEAYPRelmOtx9JirdxaP/vDuZmZmZmZmdmPTIBl17o/lfkTgFmNqv5V&#10;AADgBx1GVgmfEkBNo6i1l5Ar5+TM3KKVb8itWgAArK7GWq+lxVpPpcVad2Xhj+xmZmZmZmZmAiy7&#10;tNWo6q/FE4AAAHyABE55si/BU57wS/yUJ/2mYdSay5OEOSdPFOZckRUAwNnL+8412KqxVlZjrfuy&#10;8Ad5MzMzMzMzu84JsOwc9ucyfwIwV3/XqOrfBQAAVtT3/Rg5JXZK9JT4KRHUNIxac4m4ck6irhpZ&#10;5TsAALh6b6XFWs+lxVoPpQVbsz/em5mZmZmZ2eVMgGUftcMnAP9WPAEIAMCJ5QapRE55ti/B0yki&#10;q+wwsspNWvkGAAD4Tu+lxVovpcVaj6XFWvmPV2d/7DczMzMzM7PPmwDLfnR/KfMnAP9RWljlP+EH&#10;AOBkhmEYA6eu68bgabfble12O4ui1l7OyFk5M2fnG/ItAABwYjXWei3LsdZdWfhhwMzMzMzMzNad&#10;AMuywycA/148AQgAwJlJ4JTbpGpklVumplHU2ktklXNyZm7RyjfkVi0AALhQuZq1Bls11noqLda6&#10;Lws/IpiZmZmZmdl/nwDrurf0BOA/iycAAQA4Q33ff42s8oRf4qfNZjMLo9ZcniTMOfv9fjw3kVW+&#10;AwAAbtxbabHWc2nBVo21stkPDmZmZmZmZrc6AdblrT4BmHkCEACAi5IbpBI5JXZK9JT4KRHUNIxa&#10;c4m4ck6irpybyEtkBQAAq3kvLdZ6KS3Weigt1sqLC7MfKMzMzMzMzK5lAqzz2J/K/AnAzBOAAABc&#10;nBpZ5dm+BE+Jn/Kc3zSMWns5J88T5syu68ZvAAAAzk6NtV5Li7UeS4u17srCjxlmZmZmZmbnPAHW&#10;x65GVX8t8ycAMwAAuEjDMIyBU0KnBE8JnxJATaOotZeQK+ccRlb5FgAA4Crlv6qowVaNtZ6KWMvM&#10;zMzMzM5sAqwf35/L/AnAXJ/sCUAAAK5OAqc82ZfgKU/4nSKyypOENbLKLVr5htyqBQAA8AfeSou1&#10;nksLtmqsdV8WfiQxMzMzMzNbYwKs/93hE4B/K/MnAP9VAADgSvV9P0ZOh5HVZrOZhVFrrkZW+/1+&#10;PDfn5zsAAABO4L20WOultFjrobRga/aDipmZmZmZ2bd27QHW0hOA/yieAAQA4MbkBqlETrlRKtFT&#10;4qdEUNMwas0l4so5iboSWeUmrXwDAADAhamx1mtpsdZjabFWXsmY/QBjZmZmZma3s0sMsA6fAPx7&#10;mT8B+O8CAAA3aBiGr5FVgqfET9vtdhZGrb2cs9vtxjO7rhu/Id8CAABwg/JfndRgq8ZaT6XFWndl&#10;4ccaMzMzMzO77J1LgPWtJwD/WTwBCAAAX9XIKqFTgqeETwmgplHU2kvIlXNyZgIvkRUAAMBPeyst&#10;1nouLdiqsdZ9Wfhhx8zMzMzMzm8fHWD9pbSwaukJwL4AAAAzCZzyZF+Cpzzhl/gpT/pNw6g1lycJ&#10;c06eKKyRVZ4uBAAA4NMdxlovpcVaD6UFW7MfgczMzMzM7DQ7JsBaegIw8wQgAAD8gL7vx8gpkVWi&#10;p8RPiaCmYdSaS8SVcxJ15dycn+8AAADgaryXFmu9lhZrPZYWa30pCz8amZmZmZnZcTsMsGpU9dcy&#10;fwIwAwAAflBukErklBulEjydIrLKDiOr3KSVbwAAAIAFNdbKaqz1VFqsdVcWfmAyMzMzM7O2BFgA&#10;AMBPGIZhDJy6rvsaWW2321kUtfZyzm63G8/M2fmGfAsAAAB8kPzXPTXWei4t2Kqx1n1Z+DHKzMzM&#10;zOzaJ8ACAIDvdBhZJXxKADWNotZeQq6ckzNzi1a+IbdqAQAAwJl7Ky3Weikt1nooLdia/XBlZmZm&#10;ZnaJE2ABAMCBvu/HJ/sSPOUJv8RPm81mFkatuTxJmHP2+/14rsgKAACAG/NelmOtx9JirS9l4Ycu&#10;MzMzM7NzmAALAICbk8gqkVNip0RPiZ8SQU3DqDWXiCvnJOrKuYm88h0AAADAD6ux1mtpsdZTabHW&#10;XVn4UczMzMzM7KMmwAIA4CrlBqlEVnm2L8FT4qc85zcNo9ZezsnzhDWyyjcAAAAAnyb/w7wGWzXW&#10;ymqsdV8WfkAzMzMzM/uRCbAAALhYwzCMgVPXdWPwlPDpFJFVzqiRVc7ON+RbAAAAgIv2Vlqs9Vxa&#10;rPVQWrA1+7HNzMzMzEyABQDA2UvglNukEjzlCb/cMjWNotZeIquckzNzi1a+IbdqAQAAAPw/76XF&#10;Wi+lxVqPpcVaX8rCj3NmZmZmdn0TYAEAcBb6vh8jp8PIarPZzMKoNffLL7+M5+z3+/HcnJ/vAAAA&#10;AFhZjbVey3KsdVcWfsgzMzMzs8uYAAsAgJPJDVI1skr0lPgpEdQ0jFpzibhyTqKunJubtPINAAAA&#10;AGcqf7iowVaNtZ5Ki7Xuy8KPfmZmZmb2eRNgAQCwqhpZ5dm+BE+Jn/Kc3zSMWns5Z7fbjWd2XSey&#10;AgAAAG7BW2mx1nNpwVaNtbLZD4RmZmZmtu4EWAAA/LBhGMbAKaFTgqeETwmgplHU2kvIlXMOI6t8&#10;CwAAAAD/1XtpsdZLabHWQ2mx1pey8IOimZmZmf3xBFgAAHxTAqc82ZfgKU/4JX7Kk37TMGrN5UnC&#10;nJMnCnOLVr4ht2oBAAAAcFI11notLdZ6LC3WuisLPz6amZmZ3eIEWAAAN67v+zFySmSV6OkUkVX+&#10;/RpZ5dycn+8AAAAA4CL9VlqwVWOtpyLWMjMzsxuZAAsA4AbkBqlETrlRqkZWuWlqGkatuRpZ5eas&#10;RFa5SSvfAAAAAMBNeyst1nouLdiqsdZ9WfhR08zMzOycJ8ACALgSwzCMgVPXdWPwlPhpu93Owqi1&#10;l3N2u914Zs7ON+RbAAAAAOAnvZcWa72UFms9lBZszX4ANTMzMzv1BFgAABfmMLJK+JQAahpFrb2E&#10;XDknZ+YWLZEVAAAAAGeoxlqvpcVaj6XFWl/Kwg+mZmZmZj87ARYAwBlK4JQn+xI85Qm/xE950m8a&#10;Rq25PEmYc/JEYc7NN+TpQgAAAAC4Qr+VFmzVWOuptFjrriz8uGpmZma2NAEWAMAn6ft+jJwSOyV6&#10;SvyUCGoaRq25RFw5J1FXjazyHQAAAADAN72VFms9lxZs1Vjrviz8EGtmZma3MwEWAMAHyg1SiZzy&#10;bF+Cp1NEVtlhZJWbtPINAAAAAMCHO4y1XkqLtR5KC7ZmP9qamZnZZU+ABQDwk4ZhGAOnruvG4Gm3&#10;25XtdjuLotZezshZOTNn5xvyLQAAAADARXgvLdZ6LS3Weiwt1vpSFn7kNTMzs/OaAAsA4DslcMpt&#10;UjWyyi1T0yhq7SWyyjk5M7do5RtyqxYAAAAAcHNqrJXVWOuptFjrriz8IGxmZmYfPwEWAMCBvu+/&#10;RlZ5wi/x02azmYVRay5PEuac/X4/npvIKt8BAAAAAHCk30qLtZ5LC7ZqrHVfFn48NjMzs+MmwAIA&#10;bk7ipkROiZ0SPSV+SgQ1DaPWXCKunJOoK+cm8hJZAQAAAABn4K20WOultFjrobRga/ZDs5mZmbUJ&#10;sACAq5Rn+hJZ5dm+BE+Jn/Kc3zSMWns5J88T1sgq3wAAAAAAcCXeS4u1XkuLtR5Li7W+lIUfps3M&#10;zK55AiwA4GINwzAGTl3XjcFTwqcEUNMoau0l5Mo5OTNn5xvyLQAAAAAA/M5SrPVUWqx1VxZ+xDYz&#10;M7u0CbAAgLOXwCm3SSV4yhN+p4is8iRhjaxyi1a+IbdqAQAAAADwIfKcQA22aqyV1Vjrviz84G1m&#10;ZnYOE2ABAGeh7/sxcjqMrDabzSyMWnM1strv9+O5OT/fAQAAAADAWXsrLdZ6Li3Weigt2Jr9OG5m&#10;ZvZRE2ABACeTG6QSOeVGqURPiZ8SQU3DqDWXiCvnJOpKZJWbtPINAAAAAADchPfSYq2X0mKtx9Ji&#10;rS9l4cd0MzOz750ACwBY1TAMXyOrBE+Jn7bb7SyMWns5Z7fbjWd2XSeyAgAAAADgGDXWei0t1noq&#10;Lda6Kws/vJuZ2W1PgAUA/LAaWSV0SvCU8CkB1DSKWnsJuXJOzkzglW/ItwAAAAAAwCfIfwlcg60a&#10;a2U11rovCz/Sm5nZ9U2ABQB8UwKnPNmX4ClP+CV+ypN+0zBqzeVJwpyTJwprZJWnCwEAAAAA4IK9&#10;lRZrPZd5rJXNftA3M7PLmAALAG5c3/dj5JTIKtHTKSKr/Ps1ssq5OT/fAQAAAAAAlPfSYq2X0mKt&#10;h9JirS9lIQAwM7PPmQALAG5AbpBK5JQbpRI8JX7KTVPTMGrt5ZzcnJUzc5NWvgEAAAAAAFhVjbVe&#10;S4u1HkuLte7KQixgZmbrTYAFAFdiGIYxcOq67mtktd1uZ1HU2ss5u91uPDNn5xvyLQAAAAAAwNnJ&#10;fyldg60aaz2VFmvdl4WwwMzM/ngCLAC4MIeRVcKnBFDTKGrtJeTKOTkzt2jlG3KrFgAAAAAAcLXe&#10;Sou1nksLtmqslc0iBDOzW5wACwDOUAKnPNmX4ClP+CV+2mw2szBqzeVJwpyz3+/Hc0VWAAAAAADA&#10;d3ovLdZ6KS3WeihiLTO7gQmwAOCT9H0/Rk6JnRI9JX5KBDUNo9ZcIq6ck6irRlb5DgAAAAAAgBOq&#10;sdZrabHWY2mx1peyEDiYmZ3rBFgA8IFyg1Qipzzbl+Ap8VOe85uGUWsv5+R5wpyZm7TyDQAAAAAA&#10;ABcoP3LUYKvGWk+lxVp3ZSGGMDM75QRYAPCThmEYA6eu68bgKeHTKSKrnFEjq5ydb8i3AAAAAAAA&#10;3Ki30mKt59KCrRpr3ZeFcMLM7GcnwAKA75TAKbdJ1cgqt0xNo6i1l8gq5+TM3KKVb8itWgAAAAAA&#10;APyU99JirZfSYq2H0oKtWWRhZrY0ARYAHOj7foycEjz9+uuvY/y02WxmYdSa++WXX8Zz9vv9eG7O&#10;z3cAAAAAAABwNmqs9VparPVYWqz1pSxEGWZ2GxNgAXBzcoNUjawSPSV+SgQ1DaPWXCKunJOoK+fm&#10;Jq18AwAAAAAAAFenxlpZjbWeSou17spCwGFmlzsBFgBXqUZWebYvwVPipzznNw2j1l7OyfOEObPr&#10;OpEVAAAAAAAAfyQ/JtVY67m0YKvGWvdlIfYws/OaAAuAizUMwxg4JXRK8JTwKQHUNIpaewm5cs5h&#10;ZJVvAQAAAAAAgA/0Vlqs9VJarPVQWrA1C0PM7OMnwALg7CVwypN9CZ7yhN8pIqs8SVgjq9yilW/I&#10;rVoAAAAAAABwAd5Li7VeS4u1HkuLtb6UhZDEzH58AiwAzkLf92PklOBpv9+P8dNms5mFUWsu/37O&#10;yXk5N+fnOwAAAAAAAODG1Fgrq7HWU2mx1l1ZiE7M7H8nwALgZHKDVCKn3ChVI6vcNDUNo9Zcjaxy&#10;c1Yiq9yklW8AAAAAAAAAjpIf26axVlZjrfuyEKiYXfMEWACsahiGr5FVgqfET9vtdhZGrb2cs9vt&#10;xjO7rhu/Id8CAAAAAAAAfJq30mKt59JirYfSgq1ZzGJ2aRNgAXCUBE4JnRI8JXxKADWNotZeQq6c&#10;kzMTeImsAAAAAAAA4Gq8lxZrvZQWaz2WFmt9KQvxi9lnT4AFwDclcMqTfQme8oRf4qc86TcNo9Zc&#10;niTMOXmiMOfmG/J0IQAAAAAAAMCBGmu9lhZrPZUWa92VhVDG7CMmwAK4cX3fj5FTYqdET4mfEkFN&#10;w6g1l4gr5yTqqpFVvgMAAAAAAADgA/xWWrBVY62sxlr3ZSGqMfveCbAAbkBukErklGf7EjydIrLK&#10;DiOr3KSVbwAAAAAAAAA4Y2+lxVrPZR5rZbMAx257AiyAKzEMwxg4dV33NbLabrezKGrt5Zzdbjee&#10;mbPzDfkWAAAAAAAAgCv3Xlqs9VJarPVQWqz1pSwEO3ZdE2ABXJgETrlNKsFTwqcEUNMoau0l5Mo5&#10;OTO3aOUbcqsWAAAAAAAAAN+txlqvpcVaj6XFWndlIe6x858AC+AM9X3/NbLKE36JnzabzSyMWnN5&#10;kjDn7Pf78dxEVvkOAAAAAAAAAE7ut9KCrRprPZUWa92XhRDIPmcCLIBPkrgpkVNip0RPiZ8SQU3D&#10;qDWXiCvnJOrKuYm8RFYAAAAAAAAAF+2ttFjrubRgq8Za2SwasvUmwAL4QHmmL5FVnu1L8JT4Kc/5&#10;TcOotZdz8jxhjazyDQAAAAAAAADcvPfSYq2X0mKthyLWOnoCLICfNAzDGDh1XTcGTwmfEkBNo6i1&#10;l5Ar5+TMnJ1vyLcAAAAAAAAAwEpqrPVaWqz1WFqs9aUsBEm3NgEWwHdK4JTbpBI85Qm/U0RWeZKw&#10;Rla5RSvfkFu1AAAAAAAAAODM5GmmGmzVWOuptFjrrizES9cwARbAgb7vx8jpMLLabDazMGrN1chq&#10;v9+P5+b8fAcAAAAAAAAAXKm30mKt59KCrRpr3ZeF0OlcJ8ACbk5ukKqRVaKnxE+JoKZh1JpLxJVz&#10;EnXl3NyklW8AAAAAAAAAAP7Qe2mx1ktpsdZDacHWLIo65QRYwFUahmEMnPJsX4KnxE/b7XYWRq29&#10;nLPb7cYzu64TWQEAAAAAAADAadVY67W0WOuxtFjrS1mIqH5mAizgYtXIKqFTgqeETwmgplHU2kvI&#10;lXNyZgKvfEO+BQAAAAAAAAC4KDXWymqs9VRarHVXFoKr6QRYwNlL4JQn+xI85Qm/xE950m8aRq25&#10;PEmYc/JEYY2s8nQhAAAAAAAAAHCT8gRWjbWeSwu2/o8ACzgLfd+PkVMiq0RPp4is8u/XyCrn5vx8&#10;BwAAAAAAAADA9xJgASeTG6QSOeVGqQRPiZ9y09Q0jFpzNbLKzVk5Mzdp5RsAAAAAAAAAANYgwAJW&#10;NQzDGDh1Xfc1stput7Mwau3lnN1uN56Zs/MN+RYAAAAAAAAAgI8kwAKOchhZJXxKADWNotZeQq6c&#10;kzNzi1a+IbdqAQAAAAAAAAB8FgEW8E0JnPJkX4KnPOGX+ClP+k3DqDWXJwlzzn6/H88VWQEAAAAA&#10;AAAA50yABTeu7/sxckrslOgp8VMiqGkYteYSceWcRF01ssp3AAAAAAAAAABcGgEW3IDcIJXIKc/2&#10;JXhK/JTn/KZh1NrLOXmeMGfmJq18AwAAAAAAAADANRFgwZUYhmEMnLquG4OnhE+niKxyRo2scna+&#10;Id8CAAAAAAAAAHALBFhwYRI45TapGlnllqlpFLX2ElnlnJyZW7TyDblVCwAAAAAAAADg1gmw4Az1&#10;fT9GTgmefv311zF+2mw2szBqzf3yyy/jOfv9fjw35+c7AAAAAAAAAAD4NgEWfJLcIFUjq0RPiZ8S&#10;QU3DqDWXiCvnJOrKublJS2QFAAAAAAAAAHA8ARZ8oBpZ5dm+BE+Jn/Kc3zSMWns5J88T5syu68Zv&#10;AAAAAAAAAABgfQIs+EnDMIyBU0KnBE8JnxJATaOotZeQK+ccRlb5FgAAAAAAAAAATkeABd8pgVOe&#10;7EvwlCf8ThFZ5UnCGlnlFq18Q27VAgAAAAAAAADgPAiw4EDf92PklOBpv9+P8dNms5mFUWsu/37O&#10;yXk5N+fnOwAAAAAAAAAAOH8CLG5ObpBK5JQbpWpklZumpmHUmquRVW7OSmSVm7TyDQAAAAAAAAAA&#10;XDYBFldpGIavkVWCp8RP2+12FkatvZyz2+3GM7uuG78h3wIAAAAAAAAAwHUSYHGxamSV0CnBU8Kn&#10;BFDTKGrtJeTKOTkzgZfICgAAAAAAAADgdgmwOHsJnPJkX4KnPOGX+ClP+k3DqDWXJwlzTp4orJFV&#10;ni4EAAAAAAAAAIBDAizOQt/3Y+SUyCrRU+KnRFDTMGrNJeLKOYm6cm7Oz3cAAAAAAAAAAMD3EmBx&#10;MrlBKpFTbpRK8HSKyCo7jKxyk1a+AQAAAAAAAAAA1iDAYlXDMIyBU9d1XyOr7XY7i6LWXs7Z7Xbj&#10;mTk735BvAQAAAAAAAACAjyTA4igJnHKbVIKnhE8JoKZR1NpLyJVzcmZu0co35FYtAAAAAAAAAAD4&#10;LAIsvqnv+6+RVZ7wS/y02WxmYdSay5OEOWe/34/nJrLKdwAAAAAAAAAAwDkSYN24xE2JnBI7JXpK&#10;/JQIahpGrblEXDknUVfOTeQlsgIAAAAAAAAA4BIJsG5AnulLZJVn+xI8JX7Kc37TMGrt5Zw8T1gj&#10;q3wDAAAAAAAAAABcEwHWlRiGYQycuq4bg6eET6eIrHJGjaxydr4h3wIAAAAAAAAAALdAgHVhEjjl&#10;NqkET3nCL7dMTaOotZcnCXNOzswtWvmG3KoFAAAAAAAAAAC3ToB1hvq+HyOnw8hqs9nMwqg1VyOr&#10;/X4/npvz8x0AAAAAAAAAAMC3CbA+SW6QqpFVoqfET4mgpmHUmkvElXMSdeXc3KSVbwAAAAAAAAAA&#10;AI4jwPpAwzCMgVOe7UvwlPhpu93Owqi1l3N2u914Ztd1IisAAAAAAAAAAPggAqyfVCOrhE4JnhI+&#10;JYCaRlFrLyFXzsmZCbzyDfkWAAAAAAAAAADgdARY3ymBU57sS/CUJ/wSP+VJv2kYtebyJGHOyROF&#10;NbLK04UAAAAAAAAAAMB5EGAd6Pt+jJwSWSV6OkVklX+/RlY5N+fnOwAAAAAAAAAAgPN3cwFWbpBK&#10;5JQbpWpklZumpmHUmquRVW7OSmSVm7TyDQAAAAAAAAAAwGW7ygBrGIYxcOq6bgyeEj9tt9tZGLX2&#10;cs5utxvPzNn5hnwLAAAAAAAAAABwnS46wDqMrBI+JYCaRlFrLyFXzsmZuUUr35BbtQAAAAAAAAAA&#10;gNtz9gFWAqc82ZfgKU/4JX7Kk37TMGrN5UnCnJMnCnOuyAoAAAAAAAAAAFhyFgFW3/dj5JTYKdFT&#10;4qdEUNMwas0l4so5ibpqZJXvAAAAAAAAAAAA+F4nC7Byg1Qipzzbl+Ap8VOe85uGUWsv5+R5wpyZ&#10;m7TyDQAAAAAAAAAAAGtYNcAahmEMnLquG4OnhE+niKxyRo2scna+Id8CAAAAAAAAAADwkY4KsBI4&#10;5TapGlnllqlpFLX2ElnlnJyZW7TyDblVCwAAAAAAAAAA4LN8M8Dq+/5rZPXrr7+O8dNms5mFUWvu&#10;l19+Gc/Z7/fjuYms8h0AAAAAAAAAAADn6GuAldgq8VMiqGkYteYSceWcRF2JrHKuyAoAAAAAAAAA&#10;ALhEvwuwprHUzyyRVZ4nTGTVdd14mxUAAAAAAAAAAMA1+RpgJZCaRlT/bdvtdgytDiOrYRgO/30A&#10;AAAAAAAAAICr9TXAimlgleVJwhpZ/c///M8YWf3nP/85/P8GAAAAAAAAAABwk34XYCWyyhJZ9X1/&#10;+P8EAAAAAAAAAADAxO8CLAAAAAAAAAAAAL6fAAsAAAAAAAAAAOBIAiwAAAAAAAAAAIAjCbAAAAAA&#10;AAAAAACOJMACAAAAAAAAAAA4kgALAAAAAAAAAADgSAIsAAAAAAAAAACAIwmwAAAAAAAAAAAAjiTA&#10;AgAAAAAAAAAAOJIACwAAAAAAAAAA4EgCLAAAAAAAAAAAgCMJsAAAAAAAAAAAAI4kwAIAAAAAAAAA&#10;ADiSAAsAAAAAAAAAAOBIAiwAAAAAAAAAAIAjCbAAAAAAAAAAAACOJMACAAAAAAAAAAA4kgALAAAA&#10;AAAAAADgSAIsAAAAAAAAAACAIwmwAAAAAAAAAAAAjiTAAgAAAAAAAAAAOJIACwAAAAAAAAAA4EgC&#10;LAAAAAAAAAAAgCMJsAAAAAAAAAAAAI4kwAIAAAAAAAAAADiSAAsAAAAAAAAAAOBIAiwAAAAAAAAA&#10;AIAjCbAAAAAAAAAAAACOJMACAAAAAAAAAAA4kgALAAAAAAAAAADgSP8XolruxBCmS6IAAAAASUVO&#10;RK5CYIJQSwECLQAUAAYACAAAACEAsYJntgoBAAATAgAAEwAAAAAAAAAAAAAAAAAAAAAAW0NvbnRl&#10;bnRfVHlwZXNdLnhtbFBLAQItABQABgAIAAAAIQA4/SH/1gAAAJQBAAALAAAAAAAAAAAAAAAAADsB&#10;AABfcmVscy8ucmVsc1BLAQItABQABgAIAAAAIQBm0JVolgMAAIoLAAAOAAAAAAAAAAAAAAAAADoC&#10;AABkcnMvZTJvRG9jLnhtbFBLAQItABQABgAIAAAAIQCqJg6+vAAAACEBAAAZAAAAAAAAAAAAAAAA&#10;APwFAABkcnMvX3JlbHMvZTJvRG9jLnhtbC5yZWxzUEsBAi0AFAAGAAgAAAAhAMojQOXfAAAACAEA&#10;AA8AAAAAAAAAAAAAAAAA7wYAAGRycy9kb3ducmV2LnhtbFBLAQItAAoAAAAAAAAAIQAoeTaKEmwA&#10;ABJsAAAUAAAAAAAAAAAAAAAAAPsHAABkcnMvbWVkaWEvaW1hZ2UxLnBuZ1BLBQYAAAAABgAGAHwB&#10;AAA/dAAAAAA=&#10;">
                <v:group id="Group 1" o:spid="_x0000_s1027" style="position:absolute;left:16884;top:31723;width:73152;height:12153" coordorigin="" coordsize="73152,121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2"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3F5129" w:rsidRDefault="003F5129">
                          <w:pPr>
                            <w:spacing w:after="0" w:line="240" w:lineRule="auto"/>
                          </w:pPr>
                        </w:p>
                      </w:txbxContent>
                    </v:textbox>
                  </v:rect>
                  <v:shape id="Freeform 3" o:spid="_x0000_s1029"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TSBcQA&#10;AADaAAAADwAAAGRycy9kb3ducmV2LnhtbESPQWvCQBSE74L/YXlCL1J302KR1FWkpbQgiI2h59fs&#10;MwnJvg3Zrab/3hUEj8PMfMMs14NtxYl6XzvWkMwUCOLCmZpLDfnh43EBwgdkg61j0vBPHtar8WiJ&#10;qXFn/qZTFkoRIexT1FCF0KVS+qIii37mOuLoHV1vMUTZl9L0eI5w28onpV6kxZrjQoUdvVVUNNmf&#10;1bBPdvl2rj7fs+THzac1NZ36bbR+mAybVxCBhnAP39pfRsMzXK/EG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U0gXEAAAA2gAAAA8AAAAAAAAAAAAAAAAAmAIAAGRycy9k&#10;b3ducmV2LnhtbFBLBQYAAAAABAAEAPUAAACJAwAAAAA=&#10;" path="m,l7312660,r,1129665l3619500,733425,,1091565,,xe" fillcolor="#4472c4 [3204]" stroked="f">
                    <v:path arrowok="t"/>
                  </v:shape>
                  <v:rect id="Rectangle 4" o:spid="_x0000_s1030"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U5J8EA&#10;AADaAAAADwAAAGRycy9kb3ducmV2LnhtbESP0YrCMBRE3xf8h3CFfVtTtaxSTYsIgiCybO0HXJpr&#10;W2xuShNr/fuNIOzjMDNnmG02mlYM1LvGsoL5LAJBXFrdcKWguBy+1iCcR9bYWiYFT3KQpZOPLSba&#10;PviXhtxXIkDYJaig9r5LpHRlTQbdzHbEwbva3qAPsq+k7vER4KaViyj6lgYbDgs1drSvqbzld6Pg&#10;XOyG00+Mpd+vOB6XxbNZDrlSn9NxtwHhafT/4Xf7qBXE8LoSboBM/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1OSfBAAAA2gAAAA8AAAAAAAAAAAAAAAAAmAIAAGRycy9kb3du&#10;cmV2LnhtbFBLBQYAAAAABAAEAPUAAACGAwAAAAA=&#10;" stroked="f">
                    <v:fill r:id="rId9" o:title="" recolor="t" rotate="t" type="frame"/>
                    <v:textbox inset="2.53958mm,2.53958mm,2.53958mm,2.53958mm">
                      <w:txbxContent>
                        <w:p w:rsidR="003F5129" w:rsidRDefault="003F5129">
                          <w:pPr>
                            <w:spacing w:after="0" w:line="240" w:lineRule="auto"/>
                          </w:pPr>
                        </w:p>
                      </w:txbxContent>
                    </v:textbox>
                  </v:rect>
                </v:group>
                <w10:wrap anchorx="page" anchory="page"/>
              </v:group>
            </w:pict>
          </mc:Fallback>
        </mc:AlternateContent>
      </w:r>
      <w:r w:rsidRPr="007C44AC">
        <w:rPr>
          <w:noProof/>
        </w:rPr>
        <mc:AlternateContent>
          <mc:Choice Requires="wps">
            <w:drawing>
              <wp:anchor distT="0" distB="0" distL="114300" distR="114300" simplePos="0" relativeHeight="251661312" behindDoc="0" locked="0" layoutInCell="1" allowOverlap="1" wp14:anchorId="15CB4B3F" wp14:editId="33127413">
                <wp:simplePos x="0" y="0"/>
                <wp:positionH relativeFrom="page">
                  <wp:align>center</wp:align>
                </wp:positionH>
                <wp:positionV relativeFrom="page">
                  <wp:posOffset>8741093</wp:posOffset>
                </wp:positionV>
                <wp:extent cx="7324725" cy="923925"/>
                <wp:effectExtent l="0" t="0" r="0" b="0"/>
                <wp:wrapSquare wrapText="bothSides"/>
                <wp:docPr id="156" name="Rectangle 156"/>
                <wp:cNvGraphicFramePr/>
                <a:graphic xmlns:a="http://schemas.openxmlformats.org/drawingml/2006/main">
                  <a:graphicData uri="http://schemas.microsoft.com/office/word/2010/wordprocessingShape">
                    <wps:wsp>
                      <wps:cNvSpPr/>
                      <wps:spPr>
                        <a:xfrm>
                          <a:off x="1688400" y="3322800"/>
                          <a:ext cx="7324725" cy="923925"/>
                        </a:xfrm>
                        <a:prstGeom prst="rect">
                          <a:avLst/>
                        </a:prstGeom>
                        <a:noFill/>
                        <a:ln>
                          <a:noFill/>
                        </a:ln>
                      </wps:spPr>
                      <wps:txbx>
                        <w:txbxContent>
                          <w:p w14:paraId="5748AF18" w14:textId="77777777" w:rsidR="003F5129" w:rsidRDefault="00A2716A">
                            <w:pPr>
                              <w:spacing w:after="0" w:line="240" w:lineRule="auto"/>
                              <w:jc w:val="right"/>
                            </w:pPr>
                            <w:r>
                              <w:rPr>
                                <w:rFonts w:ascii="Arial" w:eastAsia="Arial" w:hAnsi="Arial" w:cs="Arial"/>
                                <w:color w:val="595959"/>
                                <w:sz w:val="28"/>
                              </w:rPr>
                              <w:t>Name</w:t>
                            </w:r>
                          </w:p>
                          <w:p w14:paraId="1A71FFCA" w14:textId="77777777" w:rsidR="003F5129" w:rsidRDefault="00A2716A">
                            <w:pPr>
                              <w:spacing w:after="0" w:line="240" w:lineRule="auto"/>
                              <w:jc w:val="right"/>
                            </w:pPr>
                            <w:r>
                              <w:rPr>
                                <w:rFonts w:ascii="Arial" w:eastAsia="Arial" w:hAnsi="Arial" w:cs="Arial"/>
                                <w:color w:val="595959"/>
                                <w:sz w:val="18"/>
                              </w:rPr>
                              <w:t>Student number</w:t>
                            </w:r>
                          </w:p>
                        </w:txbxContent>
                      </wps:txbx>
                      <wps:bodyPr spcFirstLastPara="1" wrap="square" lIns="1600200" tIns="0" rIns="685800" bIns="0" anchor="b" anchorCtr="0"/>
                    </wps:wsp>
                  </a:graphicData>
                </a:graphic>
              </wp:anchor>
            </w:drawing>
          </mc:Choice>
          <mc:Fallback>
            <w:pict>
              <v:rect id="Rectangle 156" o:spid="_x0000_s1031" style="position:absolute;margin-left:0;margin-top:688.3pt;width:576.75pt;height:72.75pt;z-index:251661312;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PUTzAEAAGwDAAAOAAAAZHJzL2Uyb0RvYy54bWysU8tu2zAQvBfoPxC815LlWFEEyzk0cFEg&#10;aI2k/QCKIi0CfHXJWPLfd0nbSR+3ohdqdrmY3RmuNvez0eQoIChnO7pclJQIy92g7KGj37/tPjSU&#10;hMjswLSzoqMnEej99v27zeRbUbnR6UEAQRIb2sl3dIzRt0UR+CgMCwvnhcVL6cCwiCEcigHYhOxG&#10;F1VZ1sXkYPDguAgBsw/nS7rN/FIKHr9KGUQkuqM4W8wn5LNPZ7HdsPYAzI+KX8Zg/zCFYcpi01eq&#10;BxYZeQH1F5VRHFxwMi64M4WTUnGRNaCaZfmHmueReZG1oDnBv9oU/h8t/3LcA1EDvt26psQyg4/0&#10;hLYxe9CCpCRaNPnQYuWz38MlCgiT3lmCSV9UQmYkqZvmpkSjTx1draqqQZwtFnMkHAtuV9XNbbWm&#10;hGPFXbW6Q4wFxRuThxA/CWdIAh0FnCU7y46PIZ5LryWpsXU7pXXuoe1vCeRMmSINfx43oTj3c9Zb&#10;XYX1bjihB8HzncKWjyzEPQPcgiUlE25GR8OPFwaCEv3ZovXLuixx9XCZcogAMqibdZJL+muaWT46&#10;3LWekjP8GPPmJRFpFHzSrPyyfmlnfo1z1dtPsv0JAAD//wMAUEsDBBQABgAIAAAAIQBouT+34AAA&#10;AAsBAAAPAAAAZHJzL2Rvd25yZXYueG1sTI/NTsNADITvSLzDykjc6CapUmjIpkJFcEOCUMTVzZok&#10;6v5E2W0TeHrcE9xsz2j8TbmZrREnGkPvnYJ0kYAg13jdu1bB7v3p5g5EiOg0Gu9IwTcF2FSXFyUW&#10;2k/ujU51bAWHuFCggi7GoZAyNB1ZDAs/kGPty48WI69jK/WIE4dbI7MkWUmLveMPHQ607ag51Eer&#10;IJjP+udxnW/N8/pFTx/1YXjFnVLXV/PDPYhIc/wzwxmf0aFipr0/Oh2EUcBFIl+Xt6sViLOe5ssc&#10;xJ6nPMtSkFUp/3eofgEAAP//AwBQSwECLQAUAAYACAAAACEAtoM4kv4AAADhAQAAEwAAAAAAAAAA&#10;AAAAAAAAAAAAW0NvbnRlbnRfVHlwZXNdLnhtbFBLAQItABQABgAIAAAAIQA4/SH/1gAAAJQBAAAL&#10;AAAAAAAAAAAAAAAAAC8BAABfcmVscy8ucmVsc1BLAQItABQABgAIAAAAIQCuRPUTzAEAAGwDAAAO&#10;AAAAAAAAAAAAAAAAAC4CAABkcnMvZTJvRG9jLnhtbFBLAQItABQABgAIAAAAIQBouT+34AAAAAsB&#10;AAAPAAAAAAAAAAAAAAAAACYEAABkcnMvZG93bnJldi54bWxQSwUGAAAAAAQABADzAAAAMwUAAAAA&#10;" filled="f" stroked="f">
                <v:textbox inset="126pt,0,54pt,0">
                  <w:txbxContent>
                    <w:p w:rsidR="003F5129" w:rsidRDefault="00A2716A">
                      <w:pPr>
                        <w:spacing w:after="0" w:line="240" w:lineRule="auto"/>
                        <w:jc w:val="right"/>
                      </w:pPr>
                      <w:r>
                        <w:rPr>
                          <w:rFonts w:ascii="Arial" w:eastAsia="Arial" w:hAnsi="Arial" w:cs="Arial"/>
                          <w:color w:val="595959"/>
                          <w:sz w:val="28"/>
                        </w:rPr>
                        <w:t>Name</w:t>
                      </w:r>
                    </w:p>
                    <w:p w:rsidR="003F5129" w:rsidRDefault="00A2716A">
                      <w:pPr>
                        <w:spacing w:after="0" w:line="240" w:lineRule="auto"/>
                        <w:jc w:val="right"/>
                      </w:pPr>
                      <w:r>
                        <w:rPr>
                          <w:rFonts w:ascii="Arial" w:eastAsia="Arial" w:hAnsi="Arial" w:cs="Arial"/>
                          <w:color w:val="595959"/>
                          <w:sz w:val="18"/>
                        </w:rPr>
                        <w:t>Student number</w:t>
                      </w:r>
                    </w:p>
                  </w:txbxContent>
                </v:textbox>
                <w10:wrap type="square" anchorx="page" anchory="page"/>
              </v:rect>
            </w:pict>
          </mc:Fallback>
        </mc:AlternateContent>
      </w:r>
      <w:r w:rsidRPr="007C44AC">
        <w:rPr>
          <w:noProof/>
        </w:rPr>
        <mc:AlternateContent>
          <mc:Choice Requires="wps">
            <w:drawing>
              <wp:anchor distT="0" distB="0" distL="114300" distR="114300" simplePos="0" relativeHeight="251663360" behindDoc="0" locked="0" layoutInCell="1" allowOverlap="1" wp14:anchorId="65FBBB9E" wp14:editId="05597784">
                <wp:simplePos x="0" y="0"/>
                <wp:positionH relativeFrom="page">
                  <wp:align>center</wp:align>
                </wp:positionH>
                <wp:positionV relativeFrom="page">
                  <wp:posOffset>3202623</wp:posOffset>
                </wp:positionV>
                <wp:extent cx="7324725" cy="3648075"/>
                <wp:effectExtent l="0" t="0" r="0" b="0"/>
                <wp:wrapSquare wrapText="bothSides"/>
                <wp:docPr id="155" name="Rectangle 155"/>
                <wp:cNvGraphicFramePr/>
                <a:graphic xmlns:a="http://schemas.openxmlformats.org/drawingml/2006/main">
                  <a:graphicData uri="http://schemas.microsoft.com/office/word/2010/wordprocessingShape">
                    <wps:wsp>
                      <wps:cNvSpPr/>
                      <wps:spPr>
                        <a:xfrm>
                          <a:off x="1688400" y="1960725"/>
                          <a:ext cx="7324725" cy="3648075"/>
                        </a:xfrm>
                        <a:prstGeom prst="rect">
                          <a:avLst/>
                        </a:prstGeom>
                        <a:noFill/>
                        <a:ln>
                          <a:noFill/>
                        </a:ln>
                      </wps:spPr>
                      <wps:txbx>
                        <w:txbxContent>
                          <w:p w14:paraId="0CF8A393" w14:textId="77777777" w:rsidR="003F5129" w:rsidRDefault="00A2716A" w:rsidP="006948E8">
                            <w:pPr>
                              <w:spacing w:line="258" w:lineRule="auto"/>
                              <w:jc w:val="center"/>
                            </w:pPr>
                            <w:r>
                              <w:rPr>
                                <w:smallCaps/>
                                <w:color w:val="4472C4"/>
                                <w:sz w:val="56"/>
                              </w:rPr>
                              <w:t>PERSONAL DEVELOPMENT PLAN</w:t>
                            </w:r>
                          </w:p>
                          <w:p w14:paraId="39A7EFC8" w14:textId="77777777" w:rsidR="003F5129" w:rsidRDefault="00A2716A" w:rsidP="006948E8">
                            <w:pPr>
                              <w:spacing w:line="258" w:lineRule="auto"/>
                              <w:jc w:val="center"/>
                            </w:pPr>
                            <w:r>
                              <w:rPr>
                                <w:color w:val="404040"/>
                                <w:sz w:val="36"/>
                              </w:rPr>
                              <w:t>Learning in the Digital Era – BMPL4007/BMPS4009</w:t>
                            </w:r>
                          </w:p>
                        </w:txbxContent>
                      </wps:txbx>
                      <wps:bodyPr spcFirstLastPara="1" wrap="square" lIns="1600200" tIns="0" rIns="685800" bIns="0" anchor="b" anchorCtr="0"/>
                    </wps:wsp>
                  </a:graphicData>
                </a:graphic>
              </wp:anchor>
            </w:drawing>
          </mc:Choice>
          <mc:Fallback>
            <w:pict>
              <v:rect id="Rectangle 155" o:spid="_x0000_s1032" style="position:absolute;margin-left:0;margin-top:252.2pt;width:576.75pt;height:287.25pt;z-index:251663360;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tP9zAEAAG0DAAAOAAAAZHJzL2Uyb0RvYy54bWysU8tu2zAQvBfoPxC815RfsiJYzqGBiwJB&#10;azTtB6woyiLAV0nGkv++S9pO+rgFvVC7q9HsznC1vZ+0Iifhg7SmofNZQYkw3HbSHBv64/v+Q0VJ&#10;iGA6UNaIhp5FoPe79++2o6vFwg5WdcITJDGhHl1DhxhdzVjgg9AQZtYJgy976zVETP2RdR5GZNeK&#10;LYqiZKP1nfOWixCw+nB5SXeZv+8Fj1/7PohIVENxtphPn882nWy3hfrowQ2SX8eAN0yhQRps+kL1&#10;ABHIs5f/UGnJvQ22jzNuNbN9L7nIGlDNvPhLzdMATmQtaE5wLzaF/0fLv5wOnsgO7269psSAxkv6&#10;hraBOSpBUhEtGl2oEfnkDv6aBQyT3qn3Oj1RCZmQpKyqVYFGnzG+K4vNIn8PtZgi4QjYLBerVCQc&#10;EctyVRWbjGCvVM6H+ElYTVLQUI/DZGvh9BgitkfoDZI6G7uXSuV7VOaPAgJThaXpL/OmKE7tlAUv&#10;b8pa253RhOD4XmLLRwjxAB7XYE7JiKvR0PDzGbygRH026P28LArcPdymnGLgc1BW6yqV21sZDB8s&#10;LltLySX8GPPqJRFpFLzTLOe6f2lpfs8z6vUv2f0CAAD//wMAUEsDBBQABgAIAAAAIQBxeMNx4AAA&#10;AAoBAAAPAAAAZHJzL2Rvd25yZXYueG1sTI/BTsMwEETvSPyDtUjcqFNooEnjVKgIbkgQinrdxksS&#10;1V5HsdsEvh73BLdZzWrmTbGerBEnGnznWMF8loAgrp3uuFGw/Xi+WYLwAVmjcUwKvsnDury8KDDX&#10;buR3OlWhETGEfY4K2hD6XEpft2TRz1xPHL0vN1gM8RwaqQccY7g18jZJ7qXFjmNDiz1tWqoP1dEq&#10;8GZX/Txl6ca8ZK96/KwO/Rtulbq+mh5XIAJN4e8ZzvgRHcrItHdH1l4YBXFIUJAmiwWIsz1P71IQ&#10;+6iSh2UGsizk/wnlLwAAAP//AwBQSwECLQAUAAYACAAAACEAtoM4kv4AAADhAQAAEwAAAAAAAAAA&#10;AAAAAAAAAAAAW0NvbnRlbnRfVHlwZXNdLnhtbFBLAQItABQABgAIAAAAIQA4/SH/1gAAAJQBAAAL&#10;AAAAAAAAAAAAAAAAAC8BAABfcmVscy8ucmVsc1BLAQItABQABgAIAAAAIQALEtP9zAEAAG0DAAAO&#10;AAAAAAAAAAAAAAAAAC4CAABkcnMvZTJvRG9jLnhtbFBLAQItABQABgAIAAAAIQBxeMNx4AAAAAoB&#10;AAAPAAAAAAAAAAAAAAAAACYEAABkcnMvZG93bnJldi54bWxQSwUGAAAAAAQABADzAAAAMwUAAAAA&#10;" filled="f" stroked="f">
                <v:textbox inset="126pt,0,54pt,0">
                  <w:txbxContent>
                    <w:p w:rsidR="003F5129" w:rsidRDefault="00A2716A" w:rsidP="006948E8">
                      <w:pPr>
                        <w:spacing w:line="258" w:lineRule="auto"/>
                        <w:jc w:val="center"/>
                      </w:pPr>
                      <w:r>
                        <w:rPr>
                          <w:smallCaps/>
                          <w:color w:val="4472C4"/>
                          <w:sz w:val="56"/>
                        </w:rPr>
                        <w:t>PERSONAL DEVELOPMENT PLAN</w:t>
                      </w:r>
                    </w:p>
                    <w:p w:rsidR="003F5129" w:rsidRDefault="00A2716A" w:rsidP="006948E8">
                      <w:pPr>
                        <w:spacing w:line="258" w:lineRule="auto"/>
                        <w:jc w:val="center"/>
                      </w:pPr>
                      <w:r>
                        <w:rPr>
                          <w:color w:val="404040"/>
                          <w:sz w:val="36"/>
                        </w:rPr>
                        <w:t>Learning in the Digital Era – BMPL4007/BMPS4009</w:t>
                      </w:r>
                    </w:p>
                  </w:txbxContent>
                </v:textbox>
                <w10:wrap type="square" anchorx="page" anchory="page"/>
              </v:rect>
            </w:pict>
          </mc:Fallback>
        </mc:AlternateContent>
      </w:r>
    </w:p>
    <w:p w14:paraId="73F63533" w14:textId="77777777" w:rsidR="00FB0CB5" w:rsidRPr="007C44AC" w:rsidRDefault="00A2716A" w:rsidP="00FB0CB5">
      <w:pPr>
        <w:rPr>
          <w:color w:val="2F5496"/>
          <w:sz w:val="24"/>
          <w:szCs w:val="24"/>
        </w:rPr>
      </w:pPr>
      <w:r w:rsidRPr="007C44AC">
        <w:br w:type="page"/>
      </w:r>
    </w:p>
    <w:sdt>
      <w:sdtPr>
        <w:rPr>
          <w:rFonts w:ascii="Calibri" w:eastAsia="Calibri" w:hAnsi="Calibri" w:cs="Calibri"/>
          <w:color w:val="auto"/>
          <w:sz w:val="22"/>
          <w:szCs w:val="22"/>
          <w:lang w:val="en-GB" w:eastAsia="en-IN"/>
        </w:rPr>
        <w:id w:val="-233699914"/>
        <w:docPartObj>
          <w:docPartGallery w:val="Table of Contents"/>
          <w:docPartUnique/>
        </w:docPartObj>
      </w:sdtPr>
      <w:sdtEndPr>
        <w:rPr>
          <w:b/>
          <w:bCs/>
          <w:noProof/>
        </w:rPr>
      </w:sdtEndPr>
      <w:sdtContent>
        <w:p w14:paraId="4763E907" w14:textId="77777777" w:rsidR="00FB0CB5" w:rsidRPr="007C44AC" w:rsidRDefault="00FB0CB5" w:rsidP="00FB0CB5">
          <w:pPr>
            <w:pStyle w:val="TOCHeading"/>
            <w:jc w:val="center"/>
            <w:rPr>
              <w:rFonts w:asciiTheme="minorHAnsi" w:hAnsiTheme="minorHAnsi" w:cstheme="minorHAnsi"/>
              <w:b/>
              <w:color w:val="auto"/>
              <w:sz w:val="22"/>
              <w:szCs w:val="22"/>
              <w:lang w:val="en-GB"/>
            </w:rPr>
          </w:pPr>
          <w:r w:rsidRPr="007C44AC">
            <w:rPr>
              <w:rFonts w:asciiTheme="minorHAnsi" w:hAnsiTheme="minorHAnsi" w:cstheme="minorHAnsi"/>
              <w:b/>
              <w:color w:val="auto"/>
              <w:sz w:val="22"/>
              <w:szCs w:val="22"/>
              <w:lang w:val="en-GB"/>
            </w:rPr>
            <w:t>Table of Contents</w:t>
          </w:r>
        </w:p>
        <w:p w14:paraId="5EEF99EB" w14:textId="77777777" w:rsidR="00ED72A7" w:rsidRPr="007C44AC" w:rsidRDefault="00FB0CB5">
          <w:pPr>
            <w:pStyle w:val="TOC1"/>
            <w:tabs>
              <w:tab w:val="right" w:leader="dot" w:pos="9016"/>
            </w:tabs>
            <w:rPr>
              <w:rFonts w:asciiTheme="minorHAnsi" w:eastAsiaTheme="minorEastAsia" w:hAnsiTheme="minorHAnsi" w:cstheme="minorBidi"/>
              <w:noProof/>
            </w:rPr>
          </w:pPr>
          <w:r w:rsidRPr="007C44AC">
            <w:rPr>
              <w:b/>
              <w:bCs/>
              <w:noProof/>
            </w:rPr>
            <w:fldChar w:fldCharType="begin"/>
          </w:r>
          <w:r w:rsidRPr="007C44AC">
            <w:rPr>
              <w:b/>
              <w:bCs/>
              <w:noProof/>
            </w:rPr>
            <w:instrText xml:space="preserve"> TOC \o "1-3" \h \z \u </w:instrText>
          </w:r>
          <w:r w:rsidRPr="007C44AC">
            <w:rPr>
              <w:b/>
              <w:bCs/>
              <w:noProof/>
            </w:rPr>
            <w:fldChar w:fldCharType="separate"/>
          </w:r>
          <w:hyperlink w:anchor="_Toc138427653" w:history="1">
            <w:r w:rsidR="00ED72A7" w:rsidRPr="007C44AC">
              <w:rPr>
                <w:rStyle w:val="Hyperlink"/>
                <w:noProof/>
              </w:rPr>
              <w:t>Task 1 - Reflection</w:t>
            </w:r>
            <w:r w:rsidR="00ED72A7" w:rsidRPr="007C44AC">
              <w:rPr>
                <w:noProof/>
                <w:webHidden/>
              </w:rPr>
              <w:tab/>
            </w:r>
            <w:r w:rsidR="00ED72A7" w:rsidRPr="007C44AC">
              <w:rPr>
                <w:noProof/>
                <w:webHidden/>
              </w:rPr>
              <w:fldChar w:fldCharType="begin"/>
            </w:r>
            <w:r w:rsidR="00ED72A7" w:rsidRPr="007C44AC">
              <w:rPr>
                <w:noProof/>
                <w:webHidden/>
              </w:rPr>
              <w:instrText xml:space="preserve"> PAGEREF _Toc138427653 \h </w:instrText>
            </w:r>
            <w:r w:rsidR="00ED72A7" w:rsidRPr="007C44AC">
              <w:rPr>
                <w:noProof/>
                <w:webHidden/>
              </w:rPr>
            </w:r>
            <w:r w:rsidR="00ED72A7" w:rsidRPr="007C44AC">
              <w:rPr>
                <w:noProof/>
                <w:webHidden/>
              </w:rPr>
              <w:fldChar w:fldCharType="separate"/>
            </w:r>
            <w:r w:rsidR="00ED72A7" w:rsidRPr="007C44AC">
              <w:rPr>
                <w:noProof/>
                <w:webHidden/>
              </w:rPr>
              <w:t>2</w:t>
            </w:r>
            <w:r w:rsidR="00ED72A7" w:rsidRPr="007C44AC">
              <w:rPr>
                <w:noProof/>
                <w:webHidden/>
              </w:rPr>
              <w:fldChar w:fldCharType="end"/>
            </w:r>
          </w:hyperlink>
        </w:p>
        <w:p w14:paraId="28F0A730" w14:textId="77777777" w:rsidR="00ED72A7" w:rsidRPr="007C44AC" w:rsidRDefault="00BB6C85">
          <w:pPr>
            <w:pStyle w:val="TOC1"/>
            <w:tabs>
              <w:tab w:val="right" w:leader="dot" w:pos="9016"/>
            </w:tabs>
            <w:rPr>
              <w:rFonts w:asciiTheme="minorHAnsi" w:eastAsiaTheme="minorEastAsia" w:hAnsiTheme="minorHAnsi" w:cstheme="minorBidi"/>
              <w:noProof/>
            </w:rPr>
          </w:pPr>
          <w:hyperlink w:anchor="_Toc138427654" w:history="1">
            <w:r w:rsidR="00ED72A7" w:rsidRPr="007C44AC">
              <w:rPr>
                <w:rStyle w:val="Hyperlink"/>
                <w:noProof/>
              </w:rPr>
              <w:t>Task 2 – Personal Development Plan</w:t>
            </w:r>
            <w:r w:rsidR="00ED72A7" w:rsidRPr="007C44AC">
              <w:rPr>
                <w:noProof/>
                <w:webHidden/>
              </w:rPr>
              <w:tab/>
            </w:r>
            <w:r w:rsidR="00ED72A7" w:rsidRPr="007C44AC">
              <w:rPr>
                <w:noProof/>
                <w:webHidden/>
              </w:rPr>
              <w:fldChar w:fldCharType="begin"/>
            </w:r>
            <w:r w:rsidR="00ED72A7" w:rsidRPr="007C44AC">
              <w:rPr>
                <w:noProof/>
                <w:webHidden/>
              </w:rPr>
              <w:instrText xml:space="preserve"> PAGEREF _Toc138427654 \h </w:instrText>
            </w:r>
            <w:r w:rsidR="00ED72A7" w:rsidRPr="007C44AC">
              <w:rPr>
                <w:noProof/>
                <w:webHidden/>
              </w:rPr>
            </w:r>
            <w:r w:rsidR="00ED72A7" w:rsidRPr="007C44AC">
              <w:rPr>
                <w:noProof/>
                <w:webHidden/>
              </w:rPr>
              <w:fldChar w:fldCharType="separate"/>
            </w:r>
            <w:r w:rsidR="00ED72A7" w:rsidRPr="007C44AC">
              <w:rPr>
                <w:noProof/>
                <w:webHidden/>
              </w:rPr>
              <w:t>5</w:t>
            </w:r>
            <w:r w:rsidR="00ED72A7" w:rsidRPr="007C44AC">
              <w:rPr>
                <w:noProof/>
                <w:webHidden/>
              </w:rPr>
              <w:fldChar w:fldCharType="end"/>
            </w:r>
          </w:hyperlink>
        </w:p>
        <w:p w14:paraId="334A959C" w14:textId="77777777" w:rsidR="00ED72A7" w:rsidRPr="007C44AC" w:rsidRDefault="00BB6C85">
          <w:pPr>
            <w:pStyle w:val="TOC1"/>
            <w:tabs>
              <w:tab w:val="right" w:leader="dot" w:pos="9016"/>
            </w:tabs>
            <w:rPr>
              <w:rFonts w:asciiTheme="minorHAnsi" w:eastAsiaTheme="minorEastAsia" w:hAnsiTheme="minorHAnsi" w:cstheme="minorBidi"/>
              <w:noProof/>
            </w:rPr>
          </w:pPr>
          <w:hyperlink w:anchor="_Toc138427655" w:history="1">
            <w:r w:rsidR="00ED72A7" w:rsidRPr="007C44AC">
              <w:rPr>
                <w:rStyle w:val="Hyperlink"/>
                <w:noProof/>
              </w:rPr>
              <w:t>Reference list</w:t>
            </w:r>
            <w:r w:rsidR="00ED72A7" w:rsidRPr="007C44AC">
              <w:rPr>
                <w:noProof/>
                <w:webHidden/>
              </w:rPr>
              <w:tab/>
            </w:r>
            <w:r w:rsidR="00ED72A7" w:rsidRPr="007C44AC">
              <w:rPr>
                <w:noProof/>
                <w:webHidden/>
              </w:rPr>
              <w:fldChar w:fldCharType="begin"/>
            </w:r>
            <w:r w:rsidR="00ED72A7" w:rsidRPr="007C44AC">
              <w:rPr>
                <w:noProof/>
                <w:webHidden/>
              </w:rPr>
              <w:instrText xml:space="preserve"> PAGEREF _Toc138427655 \h </w:instrText>
            </w:r>
            <w:r w:rsidR="00ED72A7" w:rsidRPr="007C44AC">
              <w:rPr>
                <w:noProof/>
                <w:webHidden/>
              </w:rPr>
            </w:r>
            <w:r w:rsidR="00ED72A7" w:rsidRPr="007C44AC">
              <w:rPr>
                <w:noProof/>
                <w:webHidden/>
              </w:rPr>
              <w:fldChar w:fldCharType="separate"/>
            </w:r>
            <w:r w:rsidR="00ED72A7" w:rsidRPr="007C44AC">
              <w:rPr>
                <w:noProof/>
                <w:webHidden/>
              </w:rPr>
              <w:t>10</w:t>
            </w:r>
            <w:r w:rsidR="00ED72A7" w:rsidRPr="007C44AC">
              <w:rPr>
                <w:noProof/>
                <w:webHidden/>
              </w:rPr>
              <w:fldChar w:fldCharType="end"/>
            </w:r>
          </w:hyperlink>
        </w:p>
        <w:p w14:paraId="4F5A4BDA" w14:textId="77777777" w:rsidR="00FB0CB5" w:rsidRPr="007C44AC" w:rsidRDefault="00FB0CB5">
          <w:r w:rsidRPr="007C44AC">
            <w:rPr>
              <w:b/>
              <w:bCs/>
              <w:noProof/>
            </w:rPr>
            <w:fldChar w:fldCharType="end"/>
          </w:r>
        </w:p>
      </w:sdtContent>
    </w:sdt>
    <w:p w14:paraId="561CBD4A" w14:textId="77777777" w:rsidR="00FB0CB5" w:rsidRPr="007C44AC" w:rsidRDefault="00FB0CB5" w:rsidP="00FB0CB5">
      <w:pPr>
        <w:rPr>
          <w:color w:val="2F5496"/>
          <w:sz w:val="24"/>
          <w:szCs w:val="24"/>
        </w:rPr>
      </w:pPr>
    </w:p>
    <w:p w14:paraId="2796AA95" w14:textId="77777777" w:rsidR="00FB0CB5" w:rsidRPr="007C44AC" w:rsidRDefault="00FB0CB5">
      <w:pPr>
        <w:pStyle w:val="Heading1"/>
        <w:spacing w:before="120" w:after="120"/>
      </w:pPr>
    </w:p>
    <w:p w14:paraId="5A1AE2C7" w14:textId="77777777" w:rsidR="00FB0CB5" w:rsidRPr="007C44AC" w:rsidRDefault="00FB0CB5">
      <w:pPr>
        <w:pStyle w:val="Heading1"/>
        <w:spacing w:before="120" w:after="120"/>
      </w:pPr>
    </w:p>
    <w:p w14:paraId="547AE587" w14:textId="77777777" w:rsidR="00FB0CB5" w:rsidRPr="007C44AC" w:rsidRDefault="00FB0CB5">
      <w:pPr>
        <w:pStyle w:val="Heading1"/>
        <w:spacing w:before="120" w:after="120"/>
      </w:pPr>
    </w:p>
    <w:p w14:paraId="09C441D7" w14:textId="77777777" w:rsidR="00FB0CB5" w:rsidRPr="007C44AC" w:rsidRDefault="00FB0CB5">
      <w:pPr>
        <w:pStyle w:val="Heading1"/>
        <w:spacing w:before="120" w:after="120"/>
      </w:pPr>
    </w:p>
    <w:p w14:paraId="491E87C2" w14:textId="77777777" w:rsidR="00FB0CB5" w:rsidRPr="007C44AC" w:rsidRDefault="00FB0CB5">
      <w:pPr>
        <w:pStyle w:val="Heading1"/>
        <w:spacing w:before="120" w:after="120"/>
      </w:pPr>
    </w:p>
    <w:p w14:paraId="334AEF39" w14:textId="77777777" w:rsidR="00FB0CB5" w:rsidRPr="007C44AC" w:rsidRDefault="00FB0CB5">
      <w:pPr>
        <w:pStyle w:val="Heading1"/>
        <w:spacing w:before="120" w:after="120"/>
      </w:pPr>
    </w:p>
    <w:p w14:paraId="5CC83E10" w14:textId="77777777" w:rsidR="00FB0CB5" w:rsidRPr="007C44AC" w:rsidRDefault="00FB0CB5">
      <w:pPr>
        <w:pStyle w:val="Heading1"/>
        <w:spacing w:before="120" w:after="120"/>
      </w:pPr>
    </w:p>
    <w:p w14:paraId="0901DC49" w14:textId="77777777" w:rsidR="00FB0CB5" w:rsidRPr="007C44AC" w:rsidRDefault="00FB0CB5">
      <w:pPr>
        <w:pStyle w:val="Heading1"/>
        <w:spacing w:before="120" w:after="120"/>
      </w:pPr>
    </w:p>
    <w:p w14:paraId="276C8249" w14:textId="77777777" w:rsidR="00FB0CB5" w:rsidRPr="007C44AC" w:rsidRDefault="00FB0CB5">
      <w:pPr>
        <w:pStyle w:val="Heading1"/>
        <w:spacing w:before="120" w:after="120"/>
      </w:pPr>
    </w:p>
    <w:p w14:paraId="08CEF2FB" w14:textId="77777777" w:rsidR="00FB0CB5" w:rsidRPr="007C44AC" w:rsidRDefault="00FB0CB5">
      <w:pPr>
        <w:pStyle w:val="Heading1"/>
        <w:spacing w:before="120" w:after="120"/>
      </w:pPr>
    </w:p>
    <w:p w14:paraId="064C2D1A" w14:textId="77777777" w:rsidR="00FB0CB5" w:rsidRPr="007C44AC" w:rsidRDefault="00FB0CB5">
      <w:pPr>
        <w:pStyle w:val="Heading1"/>
        <w:spacing w:before="120" w:after="120"/>
      </w:pPr>
    </w:p>
    <w:p w14:paraId="336AEE7A" w14:textId="77777777" w:rsidR="00FB0CB5" w:rsidRPr="007C44AC" w:rsidRDefault="00FB0CB5">
      <w:pPr>
        <w:pStyle w:val="Heading1"/>
        <w:spacing w:before="120" w:after="120"/>
      </w:pPr>
    </w:p>
    <w:p w14:paraId="284B825B" w14:textId="77777777" w:rsidR="00FB0CB5" w:rsidRPr="007C44AC" w:rsidRDefault="00FB0CB5">
      <w:pPr>
        <w:pStyle w:val="Heading1"/>
        <w:spacing w:before="120" w:after="120"/>
      </w:pPr>
    </w:p>
    <w:p w14:paraId="73D4B433" w14:textId="77777777" w:rsidR="00FB0CB5" w:rsidRPr="007C44AC" w:rsidRDefault="00FB0CB5">
      <w:pPr>
        <w:pStyle w:val="Heading1"/>
        <w:spacing w:before="120" w:after="120"/>
      </w:pPr>
    </w:p>
    <w:p w14:paraId="4211EBE2" w14:textId="77777777" w:rsidR="00FB0CB5" w:rsidRPr="007C44AC" w:rsidRDefault="00FB0CB5">
      <w:pPr>
        <w:pStyle w:val="Heading1"/>
        <w:spacing w:before="120" w:after="120"/>
      </w:pPr>
    </w:p>
    <w:p w14:paraId="4493118C" w14:textId="77777777" w:rsidR="00FB0CB5" w:rsidRPr="007C44AC" w:rsidRDefault="00FB0CB5">
      <w:pPr>
        <w:pStyle w:val="Heading1"/>
        <w:spacing w:before="120" w:after="120"/>
      </w:pPr>
    </w:p>
    <w:p w14:paraId="5914F688" w14:textId="77777777" w:rsidR="00FB0CB5" w:rsidRPr="007C44AC" w:rsidRDefault="00FB0CB5">
      <w:pPr>
        <w:pStyle w:val="Heading1"/>
        <w:spacing w:before="120" w:after="120"/>
      </w:pPr>
    </w:p>
    <w:p w14:paraId="1442B4F9" w14:textId="77777777" w:rsidR="00FB0CB5" w:rsidRPr="007C44AC" w:rsidRDefault="00FB0CB5">
      <w:pPr>
        <w:pStyle w:val="Heading1"/>
        <w:spacing w:before="120" w:after="120"/>
      </w:pPr>
    </w:p>
    <w:p w14:paraId="5E2567B5" w14:textId="77777777" w:rsidR="00FB0CB5" w:rsidRPr="007C44AC" w:rsidRDefault="00FB0CB5">
      <w:pPr>
        <w:rPr>
          <w:rFonts w:asciiTheme="majorHAnsi" w:eastAsiaTheme="majorEastAsia" w:hAnsiTheme="majorHAnsi" w:cstheme="majorBidi"/>
          <w:color w:val="2F5496" w:themeColor="accent1" w:themeShade="BF"/>
          <w:sz w:val="32"/>
          <w:szCs w:val="32"/>
        </w:rPr>
      </w:pPr>
      <w:r w:rsidRPr="007C44AC">
        <w:br w:type="page"/>
      </w:r>
    </w:p>
    <w:p w14:paraId="5C086DE2" w14:textId="77777777" w:rsidR="003F5129" w:rsidRPr="007C44AC" w:rsidRDefault="00FB0CB5">
      <w:pPr>
        <w:pStyle w:val="Heading1"/>
        <w:spacing w:before="120" w:after="120"/>
      </w:pPr>
      <w:bookmarkStart w:id="0" w:name="_Toc138427653"/>
      <w:r w:rsidRPr="007C44AC">
        <w:lastRenderedPageBreak/>
        <w:t>Task 1 - Reflection</w:t>
      </w:r>
      <w:bookmarkEnd w:id="0"/>
    </w:p>
    <w:p w14:paraId="4A6C5CDB" w14:textId="77777777" w:rsidR="003F5129" w:rsidRPr="007C44AC" w:rsidRDefault="00A2716A">
      <w:pPr>
        <w:rPr>
          <w:b/>
        </w:rPr>
      </w:pPr>
      <w:r w:rsidRPr="007C44AC">
        <w:rPr>
          <w:b/>
        </w:rPr>
        <w:t xml:space="preserve">Gibbs Reflective Cycle </w:t>
      </w:r>
    </w:p>
    <w:p w14:paraId="3A330AA9" w14:textId="77777777" w:rsidR="003F5129" w:rsidRPr="007C44AC" w:rsidRDefault="00A2716A">
      <w:pPr>
        <w:jc w:val="center"/>
        <w:rPr>
          <w:b/>
        </w:rPr>
      </w:pPr>
      <w:r w:rsidRPr="007C44AC">
        <w:rPr>
          <w:b/>
          <w:noProof/>
        </w:rPr>
        <w:drawing>
          <wp:inline distT="114300" distB="114300" distL="114300" distR="114300" wp14:anchorId="544AB1A2" wp14:editId="508D73E9">
            <wp:extent cx="4595813" cy="2755961"/>
            <wp:effectExtent l="25400" t="25400" r="25400" b="25400"/>
            <wp:docPr id="158" name="image1.png"/>
            <wp:cNvGraphicFramePr/>
            <a:graphic xmlns:a="http://schemas.openxmlformats.org/drawingml/2006/main">
              <a:graphicData uri="http://schemas.openxmlformats.org/drawingml/2006/picture">
                <pic:pic xmlns:pic="http://schemas.openxmlformats.org/drawingml/2006/picture">
                  <pic:nvPicPr>
                    <pic:cNvPr id="158" name="image1.png"/>
                    <pic:cNvPicPr/>
                  </pic:nvPicPr>
                  <pic:blipFill>
                    <a:blip r:embed="rId10"/>
                    <a:stretch>
                      <a:fillRect/>
                    </a:stretch>
                  </pic:blipFill>
                  <pic:spPr>
                    <a:xfrm>
                      <a:off x="0" y="0"/>
                      <a:ext cx="4595813" cy="2755961"/>
                    </a:xfrm>
                    <a:prstGeom prst="rect">
                      <a:avLst/>
                    </a:prstGeom>
                    <a:ln w="25400">
                      <a:solidFill>
                        <a:srgbClr val="000000"/>
                      </a:solidFill>
                      <a:prstDash val="solid"/>
                    </a:ln>
                  </pic:spPr>
                </pic:pic>
              </a:graphicData>
            </a:graphic>
          </wp:inline>
        </w:drawing>
      </w:r>
    </w:p>
    <w:p w14:paraId="532CCBB6" w14:textId="77777777" w:rsidR="003F5129" w:rsidRPr="007C44AC" w:rsidRDefault="00A2716A">
      <w:pPr>
        <w:jc w:val="center"/>
        <w:rPr>
          <w:b/>
        </w:rPr>
      </w:pPr>
      <w:r w:rsidRPr="007C44AC">
        <w:rPr>
          <w:b/>
        </w:rPr>
        <w:t>Figure 1: Gibbs Reflective Cycle</w:t>
      </w:r>
    </w:p>
    <w:p w14:paraId="788FE88B" w14:textId="77777777" w:rsidR="003F5129" w:rsidRPr="007C44AC" w:rsidRDefault="00A2716A">
      <w:pPr>
        <w:jc w:val="center"/>
      </w:pPr>
      <w:r w:rsidRPr="007C44AC">
        <w:t>(Source: Developed by the Author)</w:t>
      </w:r>
    </w:p>
    <w:p w14:paraId="43D91E1F" w14:textId="77777777" w:rsidR="003F5129" w:rsidRPr="007C44AC" w:rsidRDefault="00A2716A" w:rsidP="00D52D29">
      <w:pPr>
        <w:spacing w:line="360" w:lineRule="auto"/>
        <w:jc w:val="both"/>
      </w:pPr>
      <w:r w:rsidRPr="007C44AC">
        <w:rPr>
          <w:b/>
          <w:i/>
        </w:rPr>
        <w:t xml:space="preserve">Description- </w:t>
      </w:r>
      <w:r w:rsidRPr="007C44AC">
        <w:rPr>
          <w:rFonts w:asciiTheme="minorHAnsi" w:eastAsia="Arial" w:hAnsiTheme="minorHAnsi" w:cstheme="minorHAnsi"/>
        </w:rPr>
        <w:t>Online</w:t>
      </w:r>
      <w:r w:rsidRPr="007C44AC">
        <w:t xml:space="preserve"> digital technology assists the candidates in the exchange, collection as well as analysis of information. In digital education, I shall be able to conveniently access online recorded lectures as well as utilize them as a reference related to my business management course. Moreover, this could further assist me in understanding the subject effectively along with speeding up the whole studying method. Online digital technology inspires the candidates in inventing practical approaches to studying as well as in what ways it has been going to facilitate them in the career they wish to continue (</w:t>
      </w:r>
      <w:proofErr w:type="spellStart"/>
      <w:r w:rsidRPr="007C44AC">
        <w:t>Tekkol</w:t>
      </w:r>
      <w:proofErr w:type="spellEnd"/>
      <w:r w:rsidRPr="007C44AC">
        <w:t xml:space="preserve"> and </w:t>
      </w:r>
      <w:proofErr w:type="spellStart"/>
      <w:r w:rsidRPr="007C44AC">
        <w:t>Demirel</w:t>
      </w:r>
      <w:proofErr w:type="spellEnd"/>
      <w:r w:rsidRPr="007C44AC">
        <w:t xml:space="preserve">, 2018, p.2324). It has been much easier along with convenient for me in accessing extra reading materials as well as other online studying sources. Through digital technology I would be able to enhance and improve my </w:t>
      </w:r>
      <w:r w:rsidRPr="007C44AC">
        <w:rPr>
          <w:i/>
        </w:rPr>
        <w:t>literature skills</w:t>
      </w:r>
      <w:r w:rsidRPr="007C44AC">
        <w:t xml:space="preserve">, </w:t>
      </w:r>
      <w:r w:rsidRPr="007C44AC">
        <w:rPr>
          <w:i/>
        </w:rPr>
        <w:t>transferable skills concerning life and professional practice, practical skills, understanding along with knowledge skills, intellectual</w:t>
      </w:r>
      <w:r w:rsidRPr="007C44AC">
        <w:t xml:space="preserve"> as well as </w:t>
      </w:r>
      <w:r w:rsidRPr="007C44AC">
        <w:rPr>
          <w:i/>
        </w:rPr>
        <w:t>psychological skills</w:t>
      </w:r>
      <w:r w:rsidRPr="007C44AC">
        <w:t xml:space="preserve"> and many more while learning business management.  </w:t>
      </w:r>
    </w:p>
    <w:p w14:paraId="7B656E63" w14:textId="77777777" w:rsidR="003F5129" w:rsidRPr="007C44AC" w:rsidRDefault="00A2716A" w:rsidP="00D52D29">
      <w:pPr>
        <w:spacing w:line="360" w:lineRule="auto"/>
        <w:jc w:val="both"/>
      </w:pPr>
      <w:r w:rsidRPr="007C44AC">
        <w:rPr>
          <w:b/>
          <w:i/>
        </w:rPr>
        <w:t>Feelings-</w:t>
      </w:r>
      <w:r w:rsidRPr="007C44AC">
        <w:t xml:space="preserve"> I feel that by using digital technology, I could develop and improve my knowledge of business management which could help me in my career progression in the future and assist in accomplishing my goals. Furthermore, one of the efficient benefits of digital learning has been that it assists in increasing candidate accountability (</w:t>
      </w:r>
      <w:proofErr w:type="spellStart"/>
      <w:r w:rsidRPr="007C44AC">
        <w:t>Whitton</w:t>
      </w:r>
      <w:proofErr w:type="spellEnd"/>
      <w:r w:rsidRPr="007C44AC">
        <w:t xml:space="preserve"> and </w:t>
      </w:r>
      <w:proofErr w:type="spellStart"/>
      <w:r w:rsidRPr="007C44AC">
        <w:t>Langan</w:t>
      </w:r>
      <w:proofErr w:type="spellEnd"/>
      <w:r w:rsidRPr="007C44AC">
        <w:t>, 2018</w:t>
      </w:r>
      <w:r w:rsidR="00FB0CB5" w:rsidRPr="007C44AC">
        <w:t>)</w:t>
      </w:r>
      <w:r w:rsidRPr="007C44AC">
        <w:t xml:space="preserve">. In addition, by providing me more control over my personal learning and education, in what ways I have been learning it along with what I have been learning, they can have more accountability over my growth, development and </w:t>
      </w:r>
      <w:r w:rsidRPr="007C44AC">
        <w:lastRenderedPageBreak/>
        <w:t xml:space="preserve">advancement as well. Moreover, with online safety, digital education could teach digital roles and responsibilities to the students that can interact with information morally online. </w:t>
      </w:r>
    </w:p>
    <w:p w14:paraId="7D48D814" w14:textId="77777777" w:rsidR="003F5129" w:rsidRPr="007C44AC" w:rsidRDefault="00A2716A" w:rsidP="00D52D29">
      <w:pPr>
        <w:spacing w:line="360" w:lineRule="auto"/>
        <w:jc w:val="both"/>
      </w:pPr>
      <w:r w:rsidRPr="007C44AC">
        <w:rPr>
          <w:b/>
          <w:i/>
        </w:rPr>
        <w:t>Evaluation</w:t>
      </w:r>
      <w:r w:rsidRPr="007C44AC">
        <w:t>- I have been able to grow and develop my</w:t>
      </w:r>
      <w:r w:rsidRPr="007C44AC">
        <w:rPr>
          <w:i/>
        </w:rPr>
        <w:t xml:space="preserve"> literature skills, practical skills, transferable skills related to professional practice and life</w:t>
      </w:r>
      <w:r w:rsidRPr="007C44AC">
        <w:t xml:space="preserve">, and </w:t>
      </w:r>
      <w:r w:rsidRPr="007C44AC">
        <w:rPr>
          <w:i/>
        </w:rPr>
        <w:t xml:space="preserve">intellectual skills </w:t>
      </w:r>
      <w:r w:rsidRPr="007C44AC">
        <w:t xml:space="preserve">in this digital era. As stated by Lord </w:t>
      </w:r>
      <w:r w:rsidRPr="007C44AC">
        <w:rPr>
          <w:i/>
        </w:rPr>
        <w:t>et al.</w:t>
      </w:r>
      <w:r w:rsidRPr="007C44AC">
        <w:t xml:space="preserve">, (2019), digital technology has assisted students in accessing the learning materials full time, obtaining more resources, building peer societies,  benefitted from the latest digital studying strategies, personalised studying, effective engagement, benefitted collaboration and several others. These have been the things which went well. I have not been able to maintain as well as manage my time properly and this has been the thing that did not go well. </w:t>
      </w:r>
    </w:p>
    <w:p w14:paraId="6E966AE1" w14:textId="77777777" w:rsidR="003F5129" w:rsidRPr="007C44AC" w:rsidRDefault="00A2716A" w:rsidP="00D52D29">
      <w:pPr>
        <w:spacing w:line="360" w:lineRule="auto"/>
        <w:jc w:val="both"/>
      </w:pPr>
      <w:r w:rsidRPr="007C44AC">
        <w:rPr>
          <w:b/>
          <w:i/>
        </w:rPr>
        <w:t>Analysis</w:t>
      </w:r>
      <w:r w:rsidRPr="007C44AC">
        <w:t xml:space="preserve">- By setting my learning and professional goals, I shall be able to fulfil my desire in studying business management with the efficient assistance of digital technology. Practical studying has assisted me in studying more critically as well as has supported me in remembering information concerning an enhanced amount of time. Furthermore, practical learning has been the capacity of a learner for grasping a thought and idea that has been increased more by performing than by hearing regarding it (Simpson, 2018). I think that due to low inspiration, attempting balancing, forgetting to assign, not taking sufficient rest as well as lack of organisation, I have not been able to improve my time management skills while learning. </w:t>
      </w:r>
    </w:p>
    <w:p w14:paraId="1B8F1E12" w14:textId="77777777" w:rsidR="0047480B" w:rsidRPr="007C44AC" w:rsidRDefault="00A2716A" w:rsidP="0047480B">
      <w:pPr>
        <w:spacing w:line="360" w:lineRule="auto"/>
        <w:jc w:val="both"/>
      </w:pPr>
      <w:r w:rsidRPr="007C44AC">
        <w:rPr>
          <w:b/>
        </w:rPr>
        <w:t xml:space="preserve">Conclusion- </w:t>
      </w:r>
      <w:r w:rsidRPr="007C44AC">
        <w:t xml:space="preserve">I have learned to improve my </w:t>
      </w:r>
      <w:r w:rsidRPr="007C44AC">
        <w:rPr>
          <w:i/>
        </w:rPr>
        <w:t>cognitive skills, literature skills, intellectual skills, transferable skills, knowledge skills</w:t>
      </w:r>
      <w:r w:rsidRPr="007C44AC">
        <w:t xml:space="preserve"> as well as </w:t>
      </w:r>
      <w:r w:rsidRPr="007C44AC">
        <w:rPr>
          <w:i/>
        </w:rPr>
        <w:t>understanding skills</w:t>
      </w:r>
      <w:r w:rsidRPr="007C44AC">
        <w:t xml:space="preserve"> with the help of digital technology in my business management degree course. In addition, as cited by </w:t>
      </w:r>
      <w:proofErr w:type="spellStart"/>
      <w:r w:rsidRPr="007C44AC">
        <w:t>Ammigan</w:t>
      </w:r>
      <w:proofErr w:type="spellEnd"/>
      <w:r w:rsidRPr="007C44AC">
        <w:t xml:space="preserve"> and Jones, (2018, p.284), digital technology has made education more engaging along with communication for learners. With the help of digital technology, I have been able to access an extensive range of resources along with information which was not available in traditional classrooms. By understanding how I have been presently spending my time, making use of an everyday schedule template for planning my day, breaking bigger projects towards actionable along with small tasks as well as setting effective objectives and goals for measuring my performance, I could improve and develop my time and time-management skills while learning business management. </w:t>
      </w:r>
    </w:p>
    <w:p w14:paraId="5C815468" w14:textId="77777777" w:rsidR="003F5129" w:rsidRPr="007C44AC" w:rsidRDefault="0047480B" w:rsidP="0047480B">
      <w:pPr>
        <w:spacing w:line="360" w:lineRule="auto"/>
        <w:jc w:val="both"/>
      </w:pPr>
      <w:r w:rsidRPr="007C44AC">
        <w:rPr>
          <w:b/>
        </w:rPr>
        <w:t>Action Plan</w:t>
      </w: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5"/>
        <w:gridCol w:w="1505"/>
        <w:gridCol w:w="1504"/>
        <w:gridCol w:w="1504"/>
        <w:gridCol w:w="1504"/>
        <w:gridCol w:w="1504"/>
      </w:tblGrid>
      <w:tr w:rsidR="00414F33" w:rsidRPr="007C44AC" w14:paraId="422596E2" w14:textId="77777777">
        <w:tc>
          <w:tcPr>
            <w:tcW w:w="1504" w:type="dxa"/>
            <w:shd w:val="clear" w:color="auto" w:fill="auto"/>
            <w:tcMar>
              <w:top w:w="100" w:type="dxa"/>
              <w:left w:w="100" w:type="dxa"/>
              <w:bottom w:w="100" w:type="dxa"/>
              <w:right w:w="100" w:type="dxa"/>
            </w:tcMar>
          </w:tcPr>
          <w:p w14:paraId="688FF8A3" w14:textId="77777777" w:rsidR="003F5129" w:rsidRPr="007C44AC" w:rsidRDefault="00A2716A" w:rsidP="00D52D29">
            <w:pPr>
              <w:widowControl w:val="0"/>
              <w:pBdr>
                <w:top w:val="nil"/>
                <w:left w:val="nil"/>
                <w:bottom w:val="nil"/>
                <w:right w:val="nil"/>
                <w:between w:val="nil"/>
              </w:pBdr>
              <w:spacing w:after="0" w:line="240" w:lineRule="auto"/>
              <w:jc w:val="both"/>
              <w:rPr>
                <w:b/>
              </w:rPr>
            </w:pPr>
            <w:r w:rsidRPr="007C44AC">
              <w:rPr>
                <w:b/>
              </w:rPr>
              <w:t>Objectives</w:t>
            </w:r>
          </w:p>
        </w:tc>
        <w:tc>
          <w:tcPr>
            <w:tcW w:w="1504" w:type="dxa"/>
            <w:shd w:val="clear" w:color="auto" w:fill="auto"/>
            <w:tcMar>
              <w:top w:w="100" w:type="dxa"/>
              <w:left w:w="100" w:type="dxa"/>
              <w:bottom w:w="100" w:type="dxa"/>
              <w:right w:w="100" w:type="dxa"/>
            </w:tcMar>
          </w:tcPr>
          <w:p w14:paraId="764283C4" w14:textId="77777777" w:rsidR="003F5129" w:rsidRPr="007C44AC" w:rsidRDefault="00A2716A" w:rsidP="00D52D29">
            <w:pPr>
              <w:widowControl w:val="0"/>
              <w:pBdr>
                <w:top w:val="nil"/>
                <w:left w:val="nil"/>
                <w:bottom w:val="nil"/>
                <w:right w:val="nil"/>
                <w:between w:val="nil"/>
              </w:pBdr>
              <w:spacing w:after="0" w:line="240" w:lineRule="auto"/>
              <w:jc w:val="both"/>
              <w:rPr>
                <w:b/>
              </w:rPr>
            </w:pPr>
            <w:r w:rsidRPr="007C44AC">
              <w:rPr>
                <w:b/>
              </w:rPr>
              <w:t>Specific</w:t>
            </w:r>
          </w:p>
        </w:tc>
        <w:tc>
          <w:tcPr>
            <w:tcW w:w="1504" w:type="dxa"/>
            <w:shd w:val="clear" w:color="auto" w:fill="auto"/>
            <w:tcMar>
              <w:top w:w="100" w:type="dxa"/>
              <w:left w:w="100" w:type="dxa"/>
              <w:bottom w:w="100" w:type="dxa"/>
              <w:right w:w="100" w:type="dxa"/>
            </w:tcMar>
          </w:tcPr>
          <w:p w14:paraId="70C5EE63" w14:textId="77777777" w:rsidR="003F5129" w:rsidRPr="007C44AC" w:rsidRDefault="00A2716A" w:rsidP="00D52D29">
            <w:pPr>
              <w:widowControl w:val="0"/>
              <w:pBdr>
                <w:top w:val="nil"/>
                <w:left w:val="nil"/>
                <w:bottom w:val="nil"/>
                <w:right w:val="nil"/>
                <w:between w:val="nil"/>
              </w:pBdr>
              <w:spacing w:after="0" w:line="240" w:lineRule="auto"/>
              <w:jc w:val="both"/>
              <w:rPr>
                <w:b/>
              </w:rPr>
            </w:pPr>
            <w:r w:rsidRPr="007C44AC">
              <w:rPr>
                <w:b/>
              </w:rPr>
              <w:t xml:space="preserve">Measurable </w:t>
            </w:r>
          </w:p>
        </w:tc>
        <w:tc>
          <w:tcPr>
            <w:tcW w:w="1504" w:type="dxa"/>
            <w:shd w:val="clear" w:color="auto" w:fill="auto"/>
            <w:tcMar>
              <w:top w:w="100" w:type="dxa"/>
              <w:left w:w="100" w:type="dxa"/>
              <w:bottom w:w="100" w:type="dxa"/>
              <w:right w:w="100" w:type="dxa"/>
            </w:tcMar>
          </w:tcPr>
          <w:p w14:paraId="7457334A" w14:textId="77777777" w:rsidR="003F5129" w:rsidRPr="007C44AC" w:rsidRDefault="00A2716A" w:rsidP="00D52D29">
            <w:pPr>
              <w:widowControl w:val="0"/>
              <w:pBdr>
                <w:top w:val="nil"/>
                <w:left w:val="nil"/>
                <w:bottom w:val="nil"/>
                <w:right w:val="nil"/>
                <w:between w:val="nil"/>
              </w:pBdr>
              <w:spacing w:after="0" w:line="240" w:lineRule="auto"/>
              <w:jc w:val="both"/>
              <w:rPr>
                <w:b/>
              </w:rPr>
            </w:pPr>
            <w:r w:rsidRPr="007C44AC">
              <w:rPr>
                <w:b/>
              </w:rPr>
              <w:t>Achievable</w:t>
            </w:r>
          </w:p>
        </w:tc>
        <w:tc>
          <w:tcPr>
            <w:tcW w:w="1504" w:type="dxa"/>
            <w:shd w:val="clear" w:color="auto" w:fill="auto"/>
            <w:tcMar>
              <w:top w:w="100" w:type="dxa"/>
              <w:left w:w="100" w:type="dxa"/>
              <w:bottom w:w="100" w:type="dxa"/>
              <w:right w:w="100" w:type="dxa"/>
            </w:tcMar>
          </w:tcPr>
          <w:p w14:paraId="50578A4E" w14:textId="77777777" w:rsidR="003F5129" w:rsidRPr="007C44AC" w:rsidRDefault="00A2716A" w:rsidP="00D52D29">
            <w:pPr>
              <w:widowControl w:val="0"/>
              <w:pBdr>
                <w:top w:val="nil"/>
                <w:left w:val="nil"/>
                <w:bottom w:val="nil"/>
                <w:right w:val="nil"/>
                <w:between w:val="nil"/>
              </w:pBdr>
              <w:spacing w:after="0" w:line="240" w:lineRule="auto"/>
              <w:jc w:val="both"/>
              <w:rPr>
                <w:b/>
              </w:rPr>
            </w:pPr>
            <w:r w:rsidRPr="007C44AC">
              <w:rPr>
                <w:b/>
              </w:rPr>
              <w:t>Realistic</w:t>
            </w:r>
          </w:p>
        </w:tc>
        <w:tc>
          <w:tcPr>
            <w:tcW w:w="1504" w:type="dxa"/>
            <w:shd w:val="clear" w:color="auto" w:fill="auto"/>
            <w:tcMar>
              <w:top w:w="100" w:type="dxa"/>
              <w:left w:w="100" w:type="dxa"/>
              <w:bottom w:w="100" w:type="dxa"/>
              <w:right w:w="100" w:type="dxa"/>
            </w:tcMar>
          </w:tcPr>
          <w:p w14:paraId="4961A5E1" w14:textId="77777777" w:rsidR="003F5129" w:rsidRPr="007C44AC" w:rsidRDefault="00A2716A" w:rsidP="00D52D29">
            <w:pPr>
              <w:widowControl w:val="0"/>
              <w:pBdr>
                <w:top w:val="nil"/>
                <w:left w:val="nil"/>
                <w:bottom w:val="nil"/>
                <w:right w:val="nil"/>
                <w:between w:val="nil"/>
              </w:pBdr>
              <w:spacing w:after="0" w:line="240" w:lineRule="auto"/>
              <w:jc w:val="both"/>
              <w:rPr>
                <w:b/>
              </w:rPr>
            </w:pPr>
            <w:r w:rsidRPr="007C44AC">
              <w:rPr>
                <w:b/>
              </w:rPr>
              <w:t>Time-bound</w:t>
            </w:r>
          </w:p>
        </w:tc>
      </w:tr>
      <w:tr w:rsidR="00414F33" w:rsidRPr="007C44AC" w14:paraId="2A74717E" w14:textId="77777777">
        <w:tc>
          <w:tcPr>
            <w:tcW w:w="1504" w:type="dxa"/>
            <w:shd w:val="clear" w:color="auto" w:fill="auto"/>
            <w:tcMar>
              <w:top w:w="100" w:type="dxa"/>
              <w:left w:w="100" w:type="dxa"/>
              <w:bottom w:w="100" w:type="dxa"/>
              <w:right w:w="100" w:type="dxa"/>
            </w:tcMar>
          </w:tcPr>
          <w:p w14:paraId="371A3664" w14:textId="77777777" w:rsidR="003F5129" w:rsidRPr="007C44AC" w:rsidRDefault="00A2716A" w:rsidP="00D52D29">
            <w:pPr>
              <w:widowControl w:val="0"/>
              <w:pBdr>
                <w:top w:val="nil"/>
                <w:left w:val="nil"/>
                <w:bottom w:val="nil"/>
                <w:right w:val="nil"/>
                <w:between w:val="nil"/>
              </w:pBdr>
              <w:spacing w:after="0" w:line="240" w:lineRule="auto"/>
              <w:jc w:val="both"/>
              <w:rPr>
                <w:b/>
              </w:rPr>
            </w:pPr>
            <w:r w:rsidRPr="007C44AC">
              <w:rPr>
                <w:b/>
              </w:rPr>
              <w:t>Enhancing my knowledge in business management.</w:t>
            </w:r>
          </w:p>
        </w:tc>
        <w:tc>
          <w:tcPr>
            <w:tcW w:w="1504" w:type="dxa"/>
            <w:shd w:val="clear" w:color="auto" w:fill="auto"/>
            <w:tcMar>
              <w:top w:w="100" w:type="dxa"/>
              <w:left w:w="100" w:type="dxa"/>
              <w:bottom w:w="100" w:type="dxa"/>
              <w:right w:w="100" w:type="dxa"/>
            </w:tcMar>
          </w:tcPr>
          <w:p w14:paraId="03A56F73" w14:textId="77777777" w:rsidR="003F5129" w:rsidRPr="007C44AC" w:rsidRDefault="00A2716A" w:rsidP="00D52D29">
            <w:pPr>
              <w:widowControl w:val="0"/>
              <w:pBdr>
                <w:top w:val="nil"/>
                <w:left w:val="nil"/>
                <w:bottom w:val="nil"/>
                <w:right w:val="nil"/>
                <w:between w:val="nil"/>
              </w:pBdr>
              <w:spacing w:after="0" w:line="240" w:lineRule="auto"/>
              <w:jc w:val="both"/>
            </w:pPr>
            <w:r w:rsidRPr="007C44AC">
              <w:t xml:space="preserve">Reading newsletters as well as listening to </w:t>
            </w:r>
            <w:r w:rsidRPr="007C44AC">
              <w:lastRenderedPageBreak/>
              <w:t xml:space="preserve">podcasts (McCutcheon </w:t>
            </w:r>
            <w:r w:rsidRPr="007C44AC">
              <w:rPr>
                <w:i/>
              </w:rPr>
              <w:t>et al.</w:t>
            </w:r>
            <w:r w:rsidRPr="007C44AC">
              <w:t xml:space="preserve">, 2018, p.31). </w:t>
            </w:r>
          </w:p>
        </w:tc>
        <w:tc>
          <w:tcPr>
            <w:tcW w:w="1504" w:type="dxa"/>
            <w:shd w:val="clear" w:color="auto" w:fill="auto"/>
            <w:tcMar>
              <w:top w:w="100" w:type="dxa"/>
              <w:left w:w="100" w:type="dxa"/>
              <w:bottom w:w="100" w:type="dxa"/>
              <w:right w:w="100" w:type="dxa"/>
            </w:tcMar>
          </w:tcPr>
          <w:p w14:paraId="7CB14F70" w14:textId="77777777" w:rsidR="003F5129" w:rsidRPr="007C44AC" w:rsidRDefault="00A2716A" w:rsidP="00D52D29">
            <w:pPr>
              <w:widowControl w:val="0"/>
              <w:pBdr>
                <w:top w:val="nil"/>
                <w:left w:val="nil"/>
                <w:bottom w:val="nil"/>
                <w:right w:val="nil"/>
                <w:between w:val="nil"/>
              </w:pBdr>
              <w:spacing w:after="0" w:line="240" w:lineRule="auto"/>
              <w:jc w:val="both"/>
            </w:pPr>
            <w:r w:rsidRPr="007C44AC">
              <w:lastRenderedPageBreak/>
              <w:t xml:space="preserve">Recognising the level of talent needed in obtaining </w:t>
            </w:r>
            <w:r w:rsidRPr="007C44AC">
              <w:lastRenderedPageBreak/>
              <w:t xml:space="preserve">my goal, I can increase my knowledge of business management. </w:t>
            </w:r>
          </w:p>
        </w:tc>
        <w:tc>
          <w:tcPr>
            <w:tcW w:w="1504" w:type="dxa"/>
            <w:shd w:val="clear" w:color="auto" w:fill="auto"/>
            <w:tcMar>
              <w:top w:w="100" w:type="dxa"/>
              <w:left w:w="100" w:type="dxa"/>
              <w:bottom w:w="100" w:type="dxa"/>
              <w:right w:w="100" w:type="dxa"/>
            </w:tcMar>
          </w:tcPr>
          <w:p w14:paraId="39417286" w14:textId="77777777" w:rsidR="003F5129" w:rsidRPr="007C44AC" w:rsidRDefault="00A2716A" w:rsidP="00D52D29">
            <w:pPr>
              <w:widowControl w:val="0"/>
              <w:pBdr>
                <w:top w:val="nil"/>
                <w:left w:val="nil"/>
                <w:bottom w:val="nil"/>
                <w:right w:val="nil"/>
                <w:between w:val="nil"/>
              </w:pBdr>
              <w:spacing w:after="0" w:line="240" w:lineRule="auto"/>
              <w:jc w:val="both"/>
            </w:pPr>
            <w:r w:rsidRPr="007C44AC">
              <w:lastRenderedPageBreak/>
              <w:t xml:space="preserve">By creating my personal objective and checking my </w:t>
            </w:r>
            <w:r w:rsidRPr="007C44AC">
              <w:lastRenderedPageBreak/>
              <w:t>aims I could develop my talent in business management.</w:t>
            </w:r>
          </w:p>
        </w:tc>
        <w:tc>
          <w:tcPr>
            <w:tcW w:w="1504" w:type="dxa"/>
            <w:shd w:val="clear" w:color="auto" w:fill="auto"/>
            <w:tcMar>
              <w:top w:w="100" w:type="dxa"/>
              <w:left w:w="100" w:type="dxa"/>
              <w:bottom w:w="100" w:type="dxa"/>
              <w:right w:w="100" w:type="dxa"/>
            </w:tcMar>
          </w:tcPr>
          <w:p w14:paraId="1ED35BD1" w14:textId="77777777" w:rsidR="003F5129" w:rsidRPr="007C44AC" w:rsidRDefault="00A2716A" w:rsidP="00D52D29">
            <w:pPr>
              <w:widowControl w:val="0"/>
              <w:pBdr>
                <w:top w:val="nil"/>
                <w:left w:val="nil"/>
                <w:bottom w:val="nil"/>
                <w:right w:val="nil"/>
                <w:between w:val="nil"/>
              </w:pBdr>
              <w:spacing w:after="0" w:line="240" w:lineRule="auto"/>
              <w:jc w:val="both"/>
            </w:pPr>
            <w:r w:rsidRPr="007C44AC">
              <w:lastRenderedPageBreak/>
              <w:t xml:space="preserve">By sharpening my learning skills and possessing a </w:t>
            </w:r>
            <w:r w:rsidRPr="007C44AC">
              <w:lastRenderedPageBreak/>
              <w:t xml:space="preserve">powerful base of knowledge, I can improve my knowledge in studying in the digital era. </w:t>
            </w:r>
          </w:p>
        </w:tc>
        <w:tc>
          <w:tcPr>
            <w:tcW w:w="1504" w:type="dxa"/>
            <w:shd w:val="clear" w:color="auto" w:fill="auto"/>
            <w:tcMar>
              <w:top w:w="100" w:type="dxa"/>
              <w:left w:w="100" w:type="dxa"/>
              <w:bottom w:w="100" w:type="dxa"/>
              <w:right w:w="100" w:type="dxa"/>
            </w:tcMar>
          </w:tcPr>
          <w:p w14:paraId="2D76324D" w14:textId="77777777" w:rsidR="003F5129" w:rsidRPr="007C44AC" w:rsidRDefault="00A2716A" w:rsidP="00D52D29">
            <w:pPr>
              <w:widowControl w:val="0"/>
              <w:pBdr>
                <w:top w:val="nil"/>
                <w:left w:val="nil"/>
                <w:bottom w:val="nil"/>
                <w:right w:val="nil"/>
                <w:between w:val="nil"/>
              </w:pBdr>
              <w:spacing w:after="0" w:line="240" w:lineRule="auto"/>
              <w:jc w:val="both"/>
            </w:pPr>
            <w:r w:rsidRPr="007C44AC">
              <w:lastRenderedPageBreak/>
              <w:t>3 months</w:t>
            </w:r>
          </w:p>
        </w:tc>
      </w:tr>
      <w:tr w:rsidR="00414F33" w:rsidRPr="007C44AC" w14:paraId="1E64146E" w14:textId="77777777">
        <w:tc>
          <w:tcPr>
            <w:tcW w:w="1504" w:type="dxa"/>
            <w:shd w:val="clear" w:color="auto" w:fill="auto"/>
            <w:tcMar>
              <w:top w:w="100" w:type="dxa"/>
              <w:left w:w="100" w:type="dxa"/>
              <w:bottom w:w="100" w:type="dxa"/>
              <w:right w:w="100" w:type="dxa"/>
            </w:tcMar>
          </w:tcPr>
          <w:p w14:paraId="5032A71E" w14:textId="77777777" w:rsidR="003F5129" w:rsidRPr="007C44AC" w:rsidRDefault="00A2716A" w:rsidP="00D52D29">
            <w:pPr>
              <w:widowControl w:val="0"/>
              <w:pBdr>
                <w:top w:val="nil"/>
                <w:left w:val="nil"/>
                <w:bottom w:val="nil"/>
                <w:right w:val="nil"/>
                <w:between w:val="nil"/>
              </w:pBdr>
              <w:spacing w:after="0" w:line="240" w:lineRule="auto"/>
              <w:jc w:val="both"/>
              <w:rPr>
                <w:b/>
              </w:rPr>
            </w:pPr>
            <w:r w:rsidRPr="007C44AC">
              <w:rPr>
                <w:b/>
              </w:rPr>
              <w:t>Improving time management skills in learning.</w:t>
            </w:r>
          </w:p>
        </w:tc>
        <w:tc>
          <w:tcPr>
            <w:tcW w:w="1504" w:type="dxa"/>
            <w:shd w:val="clear" w:color="auto" w:fill="auto"/>
            <w:tcMar>
              <w:top w:w="100" w:type="dxa"/>
              <w:left w:w="100" w:type="dxa"/>
              <w:bottom w:w="100" w:type="dxa"/>
              <w:right w:w="100" w:type="dxa"/>
            </w:tcMar>
          </w:tcPr>
          <w:p w14:paraId="42421A84" w14:textId="77777777" w:rsidR="003F5129" w:rsidRPr="007C44AC" w:rsidRDefault="00A2716A" w:rsidP="00D52D29">
            <w:pPr>
              <w:widowControl w:val="0"/>
              <w:pBdr>
                <w:top w:val="nil"/>
                <w:left w:val="nil"/>
                <w:bottom w:val="nil"/>
                <w:right w:val="nil"/>
                <w:between w:val="nil"/>
              </w:pBdr>
              <w:spacing w:after="0" w:line="240" w:lineRule="auto"/>
              <w:jc w:val="both"/>
            </w:pPr>
            <w:r w:rsidRPr="007C44AC">
              <w:t xml:space="preserve">By creating a plan, setting up a personalised routine and restricting distractions I can develop my time management skills. </w:t>
            </w:r>
          </w:p>
        </w:tc>
        <w:tc>
          <w:tcPr>
            <w:tcW w:w="1504" w:type="dxa"/>
            <w:shd w:val="clear" w:color="auto" w:fill="auto"/>
            <w:tcMar>
              <w:top w:w="100" w:type="dxa"/>
              <w:left w:w="100" w:type="dxa"/>
              <w:bottom w:w="100" w:type="dxa"/>
              <w:right w:w="100" w:type="dxa"/>
            </w:tcMar>
          </w:tcPr>
          <w:p w14:paraId="7D001403" w14:textId="77777777" w:rsidR="003F5129" w:rsidRPr="007C44AC" w:rsidRDefault="00A2716A" w:rsidP="00D52D29">
            <w:pPr>
              <w:widowControl w:val="0"/>
              <w:pBdr>
                <w:top w:val="nil"/>
                <w:left w:val="nil"/>
                <w:bottom w:val="nil"/>
                <w:right w:val="nil"/>
                <w:between w:val="nil"/>
              </w:pBdr>
              <w:spacing w:after="0" w:line="240" w:lineRule="auto"/>
              <w:jc w:val="both"/>
            </w:pPr>
            <w:r w:rsidRPr="007C44AC">
              <w:t xml:space="preserve">By tracking my progress across the duration of my objective for identifying whether I accomplish my aim or not, I can measure and grow my time management skills for learning in the future in the digital age. </w:t>
            </w:r>
          </w:p>
        </w:tc>
        <w:tc>
          <w:tcPr>
            <w:tcW w:w="1504" w:type="dxa"/>
            <w:shd w:val="clear" w:color="auto" w:fill="auto"/>
            <w:tcMar>
              <w:top w:w="100" w:type="dxa"/>
              <w:left w:w="100" w:type="dxa"/>
              <w:bottom w:w="100" w:type="dxa"/>
              <w:right w:w="100" w:type="dxa"/>
            </w:tcMar>
          </w:tcPr>
          <w:p w14:paraId="070CC409" w14:textId="77777777" w:rsidR="003F5129" w:rsidRPr="007C44AC" w:rsidRDefault="00A2716A" w:rsidP="00D52D29">
            <w:pPr>
              <w:widowControl w:val="0"/>
              <w:pBdr>
                <w:top w:val="nil"/>
                <w:left w:val="nil"/>
                <w:bottom w:val="nil"/>
                <w:right w:val="nil"/>
                <w:between w:val="nil"/>
              </w:pBdr>
              <w:spacing w:after="0" w:line="240" w:lineRule="auto"/>
              <w:jc w:val="both"/>
            </w:pPr>
            <w:r w:rsidRPr="007C44AC">
              <w:t xml:space="preserve">By remaining organised, emphasising one task, practising decisions making and taking a break, I could improve my time management skills. </w:t>
            </w:r>
          </w:p>
        </w:tc>
        <w:tc>
          <w:tcPr>
            <w:tcW w:w="1504" w:type="dxa"/>
            <w:shd w:val="clear" w:color="auto" w:fill="auto"/>
            <w:tcMar>
              <w:top w:w="100" w:type="dxa"/>
              <w:left w:w="100" w:type="dxa"/>
              <w:bottom w:w="100" w:type="dxa"/>
              <w:right w:w="100" w:type="dxa"/>
            </w:tcMar>
          </w:tcPr>
          <w:p w14:paraId="0FC93403" w14:textId="77777777" w:rsidR="003F5129" w:rsidRPr="007C44AC" w:rsidRDefault="00A2716A" w:rsidP="00D52D29">
            <w:pPr>
              <w:widowControl w:val="0"/>
              <w:pBdr>
                <w:top w:val="nil"/>
                <w:left w:val="nil"/>
                <w:bottom w:val="nil"/>
                <w:right w:val="nil"/>
                <w:between w:val="nil"/>
              </w:pBdr>
              <w:spacing w:after="0" w:line="240" w:lineRule="auto"/>
              <w:jc w:val="both"/>
            </w:pPr>
            <w:r w:rsidRPr="007C44AC">
              <w:t xml:space="preserve">By setting a realistic goal, I could obtain knowledge in a rational amount of time with the needed skills along with resources. </w:t>
            </w:r>
          </w:p>
        </w:tc>
        <w:tc>
          <w:tcPr>
            <w:tcW w:w="1504" w:type="dxa"/>
            <w:shd w:val="clear" w:color="auto" w:fill="auto"/>
            <w:tcMar>
              <w:top w:w="100" w:type="dxa"/>
              <w:left w:w="100" w:type="dxa"/>
              <w:bottom w:w="100" w:type="dxa"/>
              <w:right w:w="100" w:type="dxa"/>
            </w:tcMar>
          </w:tcPr>
          <w:p w14:paraId="34DD070C" w14:textId="77777777" w:rsidR="003F5129" w:rsidRPr="007C44AC" w:rsidRDefault="00A2716A" w:rsidP="00D52D29">
            <w:pPr>
              <w:widowControl w:val="0"/>
              <w:pBdr>
                <w:top w:val="nil"/>
                <w:left w:val="nil"/>
                <w:bottom w:val="nil"/>
                <w:right w:val="nil"/>
                <w:between w:val="nil"/>
              </w:pBdr>
              <w:spacing w:after="0" w:line="240" w:lineRule="auto"/>
              <w:jc w:val="both"/>
            </w:pPr>
            <w:r w:rsidRPr="007C44AC">
              <w:t>4 months</w:t>
            </w:r>
          </w:p>
        </w:tc>
      </w:tr>
    </w:tbl>
    <w:p w14:paraId="007074DD" w14:textId="77777777" w:rsidR="003F5129" w:rsidRPr="007C44AC" w:rsidRDefault="003F5129">
      <w:pPr>
        <w:rPr>
          <w:b/>
        </w:rPr>
      </w:pPr>
    </w:p>
    <w:p w14:paraId="753FFEE6" w14:textId="77777777" w:rsidR="003F5129" w:rsidRPr="007C44AC" w:rsidRDefault="003F5129">
      <w:pPr>
        <w:pStyle w:val="Title"/>
        <w:rPr>
          <w:rFonts w:ascii="Arial" w:eastAsia="Arial" w:hAnsi="Arial" w:cs="Arial"/>
        </w:rPr>
      </w:pPr>
    </w:p>
    <w:p w14:paraId="3322BBBC" w14:textId="77777777" w:rsidR="003F5129" w:rsidRPr="007C44AC" w:rsidRDefault="003F5129">
      <w:pPr>
        <w:pStyle w:val="Title"/>
        <w:rPr>
          <w:rFonts w:ascii="Arial" w:eastAsia="Arial" w:hAnsi="Arial" w:cs="Arial"/>
        </w:rPr>
      </w:pPr>
    </w:p>
    <w:p w14:paraId="5688FC2E" w14:textId="77777777" w:rsidR="003F5129" w:rsidRPr="007C44AC" w:rsidRDefault="003F5129">
      <w:pPr>
        <w:pStyle w:val="Title"/>
        <w:rPr>
          <w:rFonts w:ascii="Arial" w:eastAsia="Arial" w:hAnsi="Arial" w:cs="Arial"/>
        </w:rPr>
      </w:pPr>
    </w:p>
    <w:p w14:paraId="603F453A" w14:textId="77777777" w:rsidR="003F5129" w:rsidRPr="007C44AC" w:rsidRDefault="003F5129">
      <w:pPr>
        <w:pStyle w:val="Title"/>
        <w:rPr>
          <w:rFonts w:ascii="Arial" w:eastAsia="Arial" w:hAnsi="Arial" w:cs="Arial"/>
        </w:rPr>
      </w:pPr>
    </w:p>
    <w:p w14:paraId="764FBE13" w14:textId="77777777" w:rsidR="003F5129" w:rsidRPr="007C44AC" w:rsidRDefault="003F5129">
      <w:pPr>
        <w:pStyle w:val="Title"/>
        <w:rPr>
          <w:rFonts w:ascii="Arial" w:eastAsia="Arial" w:hAnsi="Arial" w:cs="Arial"/>
        </w:rPr>
      </w:pPr>
    </w:p>
    <w:p w14:paraId="6C3BD057" w14:textId="77777777" w:rsidR="003F5129" w:rsidRPr="007C44AC" w:rsidRDefault="003F5129">
      <w:pPr>
        <w:pStyle w:val="Title"/>
        <w:rPr>
          <w:rFonts w:ascii="Arial" w:eastAsia="Arial" w:hAnsi="Arial" w:cs="Arial"/>
        </w:rPr>
      </w:pPr>
    </w:p>
    <w:p w14:paraId="4DB49A1B" w14:textId="77777777" w:rsidR="003F5129" w:rsidRPr="007C44AC" w:rsidRDefault="003F5129">
      <w:pPr>
        <w:pStyle w:val="Title"/>
        <w:rPr>
          <w:rFonts w:ascii="Arial" w:eastAsia="Arial" w:hAnsi="Arial" w:cs="Arial"/>
        </w:rPr>
      </w:pPr>
    </w:p>
    <w:p w14:paraId="2488EB6E" w14:textId="77777777" w:rsidR="003F5129" w:rsidRPr="007C44AC" w:rsidRDefault="003F5129">
      <w:pPr>
        <w:pStyle w:val="Title"/>
        <w:rPr>
          <w:rFonts w:ascii="Arial" w:eastAsia="Arial" w:hAnsi="Arial" w:cs="Arial"/>
        </w:rPr>
      </w:pPr>
    </w:p>
    <w:p w14:paraId="33BCAAD6" w14:textId="77777777" w:rsidR="003F5129" w:rsidRPr="007C44AC" w:rsidRDefault="003F5129">
      <w:pPr>
        <w:pStyle w:val="Title"/>
        <w:rPr>
          <w:rFonts w:ascii="Arial" w:eastAsia="Arial" w:hAnsi="Arial" w:cs="Arial"/>
        </w:rPr>
        <w:sectPr w:rsidR="003F5129" w:rsidRPr="007C44AC" w:rsidSect="006948E8">
          <w:footerReference w:type="default" r:id="rId11"/>
          <w:footerReference w:type="first" r:id="rId12"/>
          <w:pgSz w:w="11906" w:h="16838"/>
          <w:pgMar w:top="1440" w:right="1440" w:bottom="1440" w:left="1440" w:header="708" w:footer="708" w:gutter="0"/>
          <w:pgNumType w:start="0"/>
          <w:cols w:space="720"/>
          <w:docGrid w:linePitch="299"/>
        </w:sectPr>
      </w:pPr>
    </w:p>
    <w:p w14:paraId="67F29F58" w14:textId="77777777" w:rsidR="003F5129" w:rsidRPr="007C44AC" w:rsidRDefault="00A2716A" w:rsidP="0047480B">
      <w:pPr>
        <w:pStyle w:val="Heading1"/>
        <w:spacing w:before="120" w:after="120"/>
      </w:pPr>
      <w:bookmarkStart w:id="1" w:name="_Toc138427654"/>
      <w:r w:rsidRPr="007C44AC">
        <w:lastRenderedPageBreak/>
        <w:t>Task 2</w:t>
      </w:r>
      <w:r w:rsidR="00FB0CB5" w:rsidRPr="007C44AC">
        <w:t xml:space="preserve"> – Personal Development Plan</w:t>
      </w:r>
      <w:bookmarkEnd w:id="1"/>
      <w:r w:rsidR="00FB0CB5" w:rsidRPr="007C44AC">
        <w:t xml:space="preserve"> </w:t>
      </w:r>
    </w:p>
    <w:tbl>
      <w:tblPr>
        <w:tblStyle w:val="a0"/>
        <w:tblW w:w="14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65"/>
        <w:gridCol w:w="1320"/>
        <w:gridCol w:w="1470"/>
        <w:gridCol w:w="1365"/>
        <w:gridCol w:w="1425"/>
        <w:gridCol w:w="2790"/>
        <w:gridCol w:w="2790"/>
      </w:tblGrid>
      <w:tr w:rsidR="00414F33" w:rsidRPr="007C44AC" w14:paraId="64E06BB8" w14:textId="77777777" w:rsidTr="006948E8">
        <w:tc>
          <w:tcPr>
            <w:tcW w:w="4185" w:type="dxa"/>
            <w:gridSpan w:val="2"/>
            <w:shd w:val="clear" w:color="auto" w:fill="D9E2F3"/>
          </w:tcPr>
          <w:p w14:paraId="61D7D75F" w14:textId="77777777" w:rsidR="003F5129" w:rsidRPr="007C44AC" w:rsidRDefault="00A271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Student Name</w:t>
            </w:r>
          </w:p>
        </w:tc>
        <w:tc>
          <w:tcPr>
            <w:tcW w:w="2835" w:type="dxa"/>
            <w:gridSpan w:val="2"/>
            <w:shd w:val="clear" w:color="auto" w:fill="D9E2F3"/>
          </w:tcPr>
          <w:p w14:paraId="306E40A3" w14:textId="77777777" w:rsidR="003F5129" w:rsidRPr="007C44AC" w:rsidRDefault="00A271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Student Number</w:t>
            </w:r>
          </w:p>
        </w:tc>
        <w:tc>
          <w:tcPr>
            <w:tcW w:w="4215" w:type="dxa"/>
            <w:gridSpan w:val="2"/>
            <w:shd w:val="clear" w:color="auto" w:fill="D9E2F3"/>
          </w:tcPr>
          <w:p w14:paraId="10B280FD" w14:textId="77777777" w:rsidR="003F5129" w:rsidRPr="007C44AC" w:rsidRDefault="00A271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Module</w:t>
            </w:r>
          </w:p>
        </w:tc>
        <w:tc>
          <w:tcPr>
            <w:tcW w:w="2790" w:type="dxa"/>
            <w:shd w:val="clear" w:color="auto" w:fill="D9E2F3"/>
          </w:tcPr>
          <w:p w14:paraId="2B0B203C" w14:textId="77777777" w:rsidR="003F5129" w:rsidRPr="007C44AC" w:rsidRDefault="00A271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Code</w:t>
            </w:r>
          </w:p>
        </w:tc>
      </w:tr>
      <w:tr w:rsidR="00414F33" w:rsidRPr="007C44AC" w14:paraId="00BECE9C" w14:textId="77777777" w:rsidTr="006948E8">
        <w:tc>
          <w:tcPr>
            <w:tcW w:w="4185" w:type="dxa"/>
            <w:gridSpan w:val="2"/>
            <w:shd w:val="clear" w:color="auto" w:fill="D9E2F3"/>
          </w:tcPr>
          <w:p w14:paraId="10916E74" w14:textId="77777777" w:rsidR="003F5129" w:rsidRPr="007C44AC" w:rsidRDefault="003F5129" w:rsidP="006948E8">
            <w:pPr>
              <w:spacing w:line="360" w:lineRule="auto"/>
              <w:rPr>
                <w:rFonts w:ascii="Arial" w:eastAsia="Arial" w:hAnsi="Arial" w:cs="Arial"/>
                <w:sz w:val="24"/>
                <w:szCs w:val="24"/>
              </w:rPr>
            </w:pPr>
          </w:p>
        </w:tc>
        <w:tc>
          <w:tcPr>
            <w:tcW w:w="2835" w:type="dxa"/>
            <w:gridSpan w:val="2"/>
            <w:shd w:val="clear" w:color="auto" w:fill="D9E2F3"/>
          </w:tcPr>
          <w:p w14:paraId="36470E3D" w14:textId="77777777" w:rsidR="003F5129" w:rsidRPr="007C44AC" w:rsidRDefault="003F5129" w:rsidP="006948E8">
            <w:pPr>
              <w:spacing w:line="360" w:lineRule="auto"/>
              <w:rPr>
                <w:rFonts w:ascii="Arial" w:eastAsia="Arial" w:hAnsi="Arial" w:cs="Arial"/>
                <w:sz w:val="24"/>
                <w:szCs w:val="24"/>
              </w:rPr>
            </w:pPr>
          </w:p>
        </w:tc>
        <w:tc>
          <w:tcPr>
            <w:tcW w:w="4215" w:type="dxa"/>
            <w:gridSpan w:val="2"/>
            <w:shd w:val="clear" w:color="auto" w:fill="D9E2F3"/>
          </w:tcPr>
          <w:p w14:paraId="5EFA198B" w14:textId="77777777" w:rsidR="003F5129" w:rsidRPr="007C44AC" w:rsidRDefault="00A2716A" w:rsidP="006948E8">
            <w:pPr>
              <w:spacing w:line="360" w:lineRule="auto"/>
              <w:rPr>
                <w:rFonts w:ascii="Arial" w:eastAsia="Arial" w:hAnsi="Arial" w:cs="Arial"/>
                <w:sz w:val="24"/>
                <w:szCs w:val="24"/>
              </w:rPr>
            </w:pPr>
            <w:r w:rsidRPr="007C44AC">
              <w:rPr>
                <w:rFonts w:ascii="Arial" w:eastAsia="Arial" w:hAnsi="Arial" w:cs="Arial"/>
                <w:sz w:val="24"/>
                <w:szCs w:val="24"/>
              </w:rPr>
              <w:t>Learning in the Digital Era</w:t>
            </w:r>
          </w:p>
        </w:tc>
        <w:tc>
          <w:tcPr>
            <w:tcW w:w="2790" w:type="dxa"/>
            <w:shd w:val="clear" w:color="auto" w:fill="D9E2F3"/>
          </w:tcPr>
          <w:p w14:paraId="3BB2CC1A" w14:textId="77777777" w:rsidR="003F5129" w:rsidRPr="007C44AC" w:rsidRDefault="00A2716A" w:rsidP="006948E8">
            <w:pPr>
              <w:spacing w:line="360" w:lineRule="auto"/>
              <w:rPr>
                <w:rFonts w:ascii="Arial" w:eastAsia="Arial" w:hAnsi="Arial" w:cs="Arial"/>
                <w:sz w:val="24"/>
                <w:szCs w:val="24"/>
              </w:rPr>
            </w:pPr>
            <w:r w:rsidRPr="007C44AC">
              <w:rPr>
                <w:rFonts w:ascii="Arial" w:eastAsia="Arial" w:hAnsi="Arial" w:cs="Arial"/>
                <w:sz w:val="24"/>
                <w:szCs w:val="24"/>
              </w:rPr>
              <w:t>BMPL4007</w:t>
            </w:r>
          </w:p>
          <w:p w14:paraId="554CDCC8" w14:textId="77777777" w:rsidR="003F5129" w:rsidRPr="007C44AC" w:rsidRDefault="00A2716A" w:rsidP="006948E8">
            <w:pPr>
              <w:spacing w:line="360" w:lineRule="auto"/>
              <w:rPr>
                <w:rFonts w:ascii="Arial" w:eastAsia="Arial" w:hAnsi="Arial" w:cs="Arial"/>
                <w:sz w:val="24"/>
                <w:szCs w:val="24"/>
              </w:rPr>
            </w:pPr>
            <w:r w:rsidRPr="007C44AC">
              <w:rPr>
                <w:rFonts w:ascii="Arial" w:eastAsia="Arial" w:hAnsi="Arial" w:cs="Arial"/>
                <w:sz w:val="24"/>
                <w:szCs w:val="24"/>
              </w:rPr>
              <w:t>BMPS4009</w:t>
            </w:r>
          </w:p>
        </w:tc>
      </w:tr>
      <w:tr w:rsidR="00414F33" w:rsidRPr="007C44AC" w14:paraId="12CFE45F" w14:textId="77777777" w:rsidTr="006948E8">
        <w:tc>
          <w:tcPr>
            <w:tcW w:w="2865" w:type="dxa"/>
            <w:shd w:val="clear" w:color="auto" w:fill="C5E0B3"/>
          </w:tcPr>
          <w:p w14:paraId="3308E401" w14:textId="77777777" w:rsidR="003F5129" w:rsidRPr="007C44AC" w:rsidRDefault="00A271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What goals do I want to achieve?</w:t>
            </w:r>
          </w:p>
          <w:p w14:paraId="771FD014" w14:textId="77777777" w:rsidR="003F5129" w:rsidRPr="007C44AC" w:rsidRDefault="003F5129" w:rsidP="006948E8">
            <w:pPr>
              <w:spacing w:line="360" w:lineRule="auto"/>
              <w:rPr>
                <w:rFonts w:ascii="Arial" w:eastAsia="Arial" w:hAnsi="Arial" w:cs="Arial"/>
                <w:sz w:val="24"/>
                <w:szCs w:val="24"/>
              </w:rPr>
            </w:pPr>
          </w:p>
        </w:tc>
        <w:tc>
          <w:tcPr>
            <w:tcW w:w="2790" w:type="dxa"/>
            <w:gridSpan w:val="2"/>
            <w:shd w:val="clear" w:color="auto" w:fill="C5E0B3"/>
          </w:tcPr>
          <w:p w14:paraId="1A7E932E" w14:textId="77777777" w:rsidR="003F5129" w:rsidRPr="007C44AC" w:rsidRDefault="00A271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How will I measure my progress?</w:t>
            </w:r>
          </w:p>
          <w:p w14:paraId="04E109FB" w14:textId="77777777" w:rsidR="003F5129" w:rsidRPr="007C44AC" w:rsidRDefault="003F5129" w:rsidP="006948E8">
            <w:pPr>
              <w:spacing w:line="360" w:lineRule="auto"/>
              <w:jc w:val="center"/>
              <w:rPr>
                <w:rFonts w:ascii="Arial" w:eastAsia="Arial" w:hAnsi="Arial" w:cs="Arial"/>
                <w:b/>
                <w:sz w:val="24"/>
                <w:szCs w:val="24"/>
              </w:rPr>
            </w:pPr>
          </w:p>
          <w:p w14:paraId="4848937C" w14:textId="77777777" w:rsidR="003F5129" w:rsidRPr="007C44AC" w:rsidRDefault="003F5129" w:rsidP="006948E8">
            <w:pPr>
              <w:spacing w:line="360" w:lineRule="auto"/>
              <w:rPr>
                <w:rFonts w:ascii="Arial" w:eastAsia="Arial" w:hAnsi="Arial" w:cs="Arial"/>
                <w:b/>
                <w:sz w:val="24"/>
                <w:szCs w:val="24"/>
              </w:rPr>
            </w:pPr>
          </w:p>
        </w:tc>
        <w:tc>
          <w:tcPr>
            <w:tcW w:w="2790" w:type="dxa"/>
            <w:gridSpan w:val="2"/>
            <w:shd w:val="clear" w:color="auto" w:fill="C5E0B3"/>
          </w:tcPr>
          <w:p w14:paraId="234EE9D2" w14:textId="77777777" w:rsidR="003F5129" w:rsidRPr="007C44AC" w:rsidRDefault="00A271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What resources or support will I need?</w:t>
            </w:r>
          </w:p>
          <w:p w14:paraId="256CD4BD" w14:textId="77777777" w:rsidR="003F5129" w:rsidRPr="007C44AC" w:rsidRDefault="003F5129" w:rsidP="006948E8">
            <w:pPr>
              <w:spacing w:line="360" w:lineRule="auto"/>
              <w:rPr>
                <w:rFonts w:ascii="Arial" w:eastAsia="Arial" w:hAnsi="Arial" w:cs="Arial"/>
                <w:sz w:val="24"/>
                <w:szCs w:val="24"/>
              </w:rPr>
            </w:pPr>
          </w:p>
        </w:tc>
        <w:tc>
          <w:tcPr>
            <w:tcW w:w="2790" w:type="dxa"/>
            <w:shd w:val="clear" w:color="auto" w:fill="C5E0B3"/>
          </w:tcPr>
          <w:p w14:paraId="5B2A1A05" w14:textId="77777777" w:rsidR="003F5129" w:rsidRPr="007C44AC" w:rsidRDefault="00A271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How is the objective relevant to my personal aspirations?</w:t>
            </w:r>
          </w:p>
          <w:p w14:paraId="793516F7" w14:textId="77777777" w:rsidR="003F5129" w:rsidRPr="007C44AC" w:rsidRDefault="003F5129" w:rsidP="006948E8">
            <w:pPr>
              <w:spacing w:line="360" w:lineRule="auto"/>
              <w:rPr>
                <w:rFonts w:ascii="Arial" w:eastAsia="Arial" w:hAnsi="Arial" w:cs="Arial"/>
                <w:b/>
                <w:sz w:val="24"/>
                <w:szCs w:val="24"/>
              </w:rPr>
            </w:pPr>
          </w:p>
        </w:tc>
        <w:tc>
          <w:tcPr>
            <w:tcW w:w="2790" w:type="dxa"/>
            <w:shd w:val="clear" w:color="auto" w:fill="C5E0B3"/>
          </w:tcPr>
          <w:p w14:paraId="04BF0A2E" w14:textId="77777777" w:rsidR="003F5129" w:rsidRPr="007C44AC" w:rsidRDefault="00A2716A" w:rsidP="006948E8">
            <w:pPr>
              <w:spacing w:line="360" w:lineRule="auto"/>
              <w:jc w:val="center"/>
              <w:rPr>
                <w:rFonts w:ascii="Arial" w:eastAsia="Arial" w:hAnsi="Arial" w:cs="Arial"/>
                <w:b/>
                <w:sz w:val="24"/>
                <w:szCs w:val="24"/>
              </w:rPr>
            </w:pPr>
            <w:r w:rsidRPr="007C44AC">
              <w:rPr>
                <w:rFonts w:ascii="Arial" w:eastAsia="Arial" w:hAnsi="Arial" w:cs="Arial"/>
                <w:b/>
                <w:sz w:val="24"/>
                <w:szCs w:val="24"/>
              </w:rPr>
              <w:t>What is the timeframe for the achievement of my goals?</w:t>
            </w:r>
          </w:p>
          <w:p w14:paraId="2FF63159" w14:textId="77777777" w:rsidR="003F5129" w:rsidRPr="007C44AC" w:rsidRDefault="003F5129" w:rsidP="006948E8">
            <w:pPr>
              <w:spacing w:line="360" w:lineRule="auto"/>
              <w:rPr>
                <w:rFonts w:ascii="Arial" w:eastAsia="Arial" w:hAnsi="Arial" w:cs="Arial"/>
                <w:sz w:val="24"/>
                <w:szCs w:val="24"/>
              </w:rPr>
            </w:pPr>
          </w:p>
        </w:tc>
      </w:tr>
      <w:tr w:rsidR="00414F33" w:rsidRPr="007C44AC" w14:paraId="73DE0E7D" w14:textId="77777777" w:rsidTr="006948E8">
        <w:trPr>
          <w:trHeight w:val="282"/>
        </w:trPr>
        <w:tc>
          <w:tcPr>
            <w:tcW w:w="2865" w:type="dxa"/>
            <w:shd w:val="clear" w:color="auto" w:fill="F7CBAC"/>
          </w:tcPr>
          <w:p w14:paraId="4C78DD76" w14:textId="77777777" w:rsidR="003F5129" w:rsidRPr="007C44AC" w:rsidRDefault="00A2716A" w:rsidP="006948E8">
            <w:pPr>
              <w:spacing w:line="360" w:lineRule="auto"/>
              <w:jc w:val="center"/>
              <w:rPr>
                <w:rFonts w:ascii="Arial" w:eastAsia="Arial" w:hAnsi="Arial" w:cs="Arial"/>
                <w:b/>
              </w:rPr>
            </w:pPr>
            <w:r w:rsidRPr="007C44AC">
              <w:rPr>
                <w:rFonts w:ascii="Arial" w:eastAsia="Arial" w:hAnsi="Arial" w:cs="Arial"/>
                <w:b/>
              </w:rPr>
              <w:t>Specific</w:t>
            </w:r>
          </w:p>
        </w:tc>
        <w:tc>
          <w:tcPr>
            <w:tcW w:w="2790" w:type="dxa"/>
            <w:gridSpan w:val="2"/>
            <w:shd w:val="clear" w:color="auto" w:fill="F7CBAC"/>
          </w:tcPr>
          <w:p w14:paraId="53D4E69C" w14:textId="77777777" w:rsidR="003F5129" w:rsidRPr="007C44AC" w:rsidRDefault="00A2716A" w:rsidP="006948E8">
            <w:pPr>
              <w:spacing w:line="360" w:lineRule="auto"/>
              <w:jc w:val="center"/>
              <w:rPr>
                <w:rFonts w:ascii="Arial" w:eastAsia="Arial" w:hAnsi="Arial" w:cs="Arial"/>
                <w:b/>
              </w:rPr>
            </w:pPr>
            <w:r w:rsidRPr="007C44AC">
              <w:rPr>
                <w:rFonts w:ascii="Arial" w:eastAsia="Arial" w:hAnsi="Arial" w:cs="Arial"/>
                <w:b/>
              </w:rPr>
              <w:t>Measurable</w:t>
            </w:r>
          </w:p>
        </w:tc>
        <w:tc>
          <w:tcPr>
            <w:tcW w:w="2790" w:type="dxa"/>
            <w:gridSpan w:val="2"/>
            <w:shd w:val="clear" w:color="auto" w:fill="F7CBAC"/>
          </w:tcPr>
          <w:p w14:paraId="299FDA58" w14:textId="77777777" w:rsidR="003F5129" w:rsidRPr="007C44AC" w:rsidRDefault="00A2716A" w:rsidP="006948E8">
            <w:pPr>
              <w:spacing w:line="360" w:lineRule="auto"/>
              <w:jc w:val="center"/>
              <w:rPr>
                <w:rFonts w:ascii="Arial" w:eastAsia="Arial" w:hAnsi="Arial" w:cs="Arial"/>
                <w:b/>
              </w:rPr>
            </w:pPr>
            <w:r w:rsidRPr="007C44AC">
              <w:rPr>
                <w:rFonts w:ascii="Arial" w:eastAsia="Arial" w:hAnsi="Arial" w:cs="Arial"/>
                <w:b/>
              </w:rPr>
              <w:t>Achievable</w:t>
            </w:r>
          </w:p>
        </w:tc>
        <w:tc>
          <w:tcPr>
            <w:tcW w:w="2790" w:type="dxa"/>
            <w:shd w:val="clear" w:color="auto" w:fill="F7CBAC"/>
          </w:tcPr>
          <w:p w14:paraId="74883C7B" w14:textId="77777777" w:rsidR="003F5129" w:rsidRPr="007C44AC" w:rsidRDefault="00A2716A" w:rsidP="006948E8">
            <w:pPr>
              <w:spacing w:line="360" w:lineRule="auto"/>
              <w:jc w:val="center"/>
              <w:rPr>
                <w:rFonts w:ascii="Arial" w:eastAsia="Arial" w:hAnsi="Arial" w:cs="Arial"/>
                <w:b/>
              </w:rPr>
            </w:pPr>
            <w:r w:rsidRPr="007C44AC">
              <w:rPr>
                <w:rFonts w:ascii="Arial" w:eastAsia="Arial" w:hAnsi="Arial" w:cs="Arial"/>
                <w:b/>
              </w:rPr>
              <w:t>Relevant</w:t>
            </w:r>
          </w:p>
        </w:tc>
        <w:tc>
          <w:tcPr>
            <w:tcW w:w="2790" w:type="dxa"/>
            <w:shd w:val="clear" w:color="auto" w:fill="F7CBAC"/>
          </w:tcPr>
          <w:p w14:paraId="298524B5" w14:textId="77777777" w:rsidR="003F5129" w:rsidRPr="007C44AC" w:rsidRDefault="00A2716A" w:rsidP="006948E8">
            <w:pPr>
              <w:spacing w:line="360" w:lineRule="auto"/>
              <w:jc w:val="center"/>
              <w:rPr>
                <w:rFonts w:ascii="Arial" w:eastAsia="Arial" w:hAnsi="Arial" w:cs="Arial"/>
                <w:b/>
              </w:rPr>
            </w:pPr>
            <w:r w:rsidRPr="007C44AC">
              <w:rPr>
                <w:rFonts w:ascii="Arial" w:eastAsia="Arial" w:hAnsi="Arial" w:cs="Arial"/>
                <w:b/>
              </w:rPr>
              <w:t>Timebound</w:t>
            </w:r>
          </w:p>
        </w:tc>
      </w:tr>
      <w:tr w:rsidR="00414F33" w:rsidRPr="007C44AC" w14:paraId="1AE1D3D8" w14:textId="77777777" w:rsidTr="006948E8">
        <w:trPr>
          <w:trHeight w:val="300"/>
        </w:trPr>
        <w:tc>
          <w:tcPr>
            <w:tcW w:w="2865" w:type="dxa"/>
          </w:tcPr>
          <w:p w14:paraId="28DED057"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t xml:space="preserve">Developing time management skills by studying business management. </w:t>
            </w:r>
          </w:p>
        </w:tc>
        <w:tc>
          <w:tcPr>
            <w:tcW w:w="2790" w:type="dxa"/>
            <w:gridSpan w:val="2"/>
          </w:tcPr>
          <w:p w14:paraId="06EB680F"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t xml:space="preserve">By becoming more effective as well as productive, enhancing project scopes and studying strategies for avoiding procrastination, I can develop along with measure my time management skills in education in a digital age. Creating a list could assist me in emphasising the tasks I </w:t>
            </w:r>
            <w:r w:rsidRPr="007C44AC">
              <w:rPr>
                <w:rFonts w:asciiTheme="minorHAnsi" w:eastAsia="Arial" w:hAnsiTheme="minorHAnsi" w:cstheme="minorHAnsi"/>
              </w:rPr>
              <w:lastRenderedPageBreak/>
              <w:t xml:space="preserve">require to obtain for finishing my tasks on time. </w:t>
            </w:r>
          </w:p>
        </w:tc>
        <w:tc>
          <w:tcPr>
            <w:tcW w:w="2790" w:type="dxa"/>
            <w:gridSpan w:val="2"/>
          </w:tcPr>
          <w:p w14:paraId="1003C1BF"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lastRenderedPageBreak/>
              <w:t>Proper time management enables the candidates in finishing more in less time since their attention has been emphasised in learning as well as they are not wasting valuable time on distractions during the digital period (</w:t>
            </w:r>
            <w:proofErr w:type="spellStart"/>
            <w:r w:rsidRPr="007C44AC">
              <w:rPr>
                <w:rFonts w:asciiTheme="minorHAnsi" w:hAnsiTheme="minorHAnsi" w:cstheme="minorHAnsi"/>
              </w:rPr>
              <w:t>Trenkic</w:t>
            </w:r>
            <w:proofErr w:type="spellEnd"/>
            <w:r w:rsidRPr="007C44AC">
              <w:rPr>
                <w:rFonts w:asciiTheme="minorHAnsi" w:hAnsiTheme="minorHAnsi" w:cstheme="minorHAnsi"/>
              </w:rPr>
              <w:t xml:space="preserve"> and </w:t>
            </w:r>
            <w:proofErr w:type="spellStart"/>
            <w:r w:rsidRPr="007C44AC">
              <w:rPr>
                <w:rFonts w:asciiTheme="minorHAnsi" w:hAnsiTheme="minorHAnsi" w:cstheme="minorHAnsi"/>
              </w:rPr>
              <w:t>Warmington</w:t>
            </w:r>
            <w:proofErr w:type="spellEnd"/>
            <w:r w:rsidRPr="007C44AC">
              <w:rPr>
                <w:rFonts w:asciiTheme="minorHAnsi" w:hAnsiTheme="minorHAnsi" w:cstheme="minorHAnsi"/>
              </w:rPr>
              <w:t>, 2019, p.350</w:t>
            </w:r>
            <w:r w:rsidRPr="007C44AC">
              <w:rPr>
                <w:rFonts w:asciiTheme="minorHAnsi" w:eastAsia="Arial" w:hAnsiTheme="minorHAnsi" w:cstheme="minorHAnsi"/>
              </w:rPr>
              <w:t xml:space="preserve">). In addition, effective utilisation of time minimises </w:t>
            </w:r>
            <w:r w:rsidRPr="007C44AC">
              <w:rPr>
                <w:rFonts w:asciiTheme="minorHAnsi" w:eastAsia="Arial" w:hAnsiTheme="minorHAnsi" w:cstheme="minorHAnsi"/>
              </w:rPr>
              <w:lastRenderedPageBreak/>
              <w:t xml:space="preserve">stress since I could tick off products from my to-do lists. By beginning early, setting up deadlines, setting SMART goals as well as creating a priority list, I could improve my time management skills in learning. The resources and assistance I need are writing an everyday to-do list, performing a time audit, utilizing correct devices, 80/20 law, and studying to assign tasks. </w:t>
            </w:r>
          </w:p>
          <w:p w14:paraId="7B2C7BFF" w14:textId="77777777" w:rsidR="003F5129" w:rsidRPr="007C44AC" w:rsidRDefault="003F5129" w:rsidP="006948E8">
            <w:pPr>
              <w:spacing w:line="360" w:lineRule="auto"/>
              <w:jc w:val="both"/>
              <w:rPr>
                <w:rFonts w:asciiTheme="minorHAnsi" w:eastAsia="Arial" w:hAnsiTheme="minorHAnsi" w:cstheme="minorHAnsi"/>
              </w:rPr>
            </w:pPr>
          </w:p>
        </w:tc>
        <w:tc>
          <w:tcPr>
            <w:tcW w:w="2790" w:type="dxa"/>
          </w:tcPr>
          <w:p w14:paraId="749DEE01"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lastRenderedPageBreak/>
              <w:t xml:space="preserve">As opined by </w:t>
            </w:r>
            <w:r w:rsidRPr="007C44AC">
              <w:rPr>
                <w:rFonts w:asciiTheme="minorHAnsi" w:hAnsiTheme="minorHAnsi" w:cstheme="minorHAnsi"/>
              </w:rPr>
              <w:t xml:space="preserve">Hockings </w:t>
            </w:r>
            <w:r w:rsidRPr="007C44AC">
              <w:rPr>
                <w:rFonts w:asciiTheme="minorHAnsi" w:hAnsiTheme="minorHAnsi" w:cstheme="minorHAnsi"/>
                <w:i/>
              </w:rPr>
              <w:t>et al.</w:t>
            </w:r>
            <w:r w:rsidRPr="007C44AC">
              <w:rPr>
                <w:rFonts w:asciiTheme="minorHAnsi" w:hAnsiTheme="minorHAnsi" w:cstheme="minorHAnsi"/>
              </w:rPr>
              <w:t xml:space="preserve">, (2018, p.146), </w:t>
            </w:r>
            <w:r w:rsidRPr="007C44AC">
              <w:rPr>
                <w:rFonts w:asciiTheme="minorHAnsi" w:eastAsia="Arial" w:hAnsiTheme="minorHAnsi" w:cstheme="minorHAnsi"/>
              </w:rPr>
              <w:t xml:space="preserve">proper time management skills have been mainly effective for university and college learners since they have to deal with a lot of subjects, assignments, exams, </w:t>
            </w:r>
            <w:r w:rsidR="0047480B" w:rsidRPr="007C44AC">
              <w:rPr>
                <w:rFonts w:asciiTheme="minorHAnsi" w:eastAsia="Arial" w:hAnsiTheme="minorHAnsi" w:cstheme="minorHAnsi"/>
              </w:rPr>
              <w:t>extracurricular</w:t>
            </w:r>
            <w:r w:rsidRPr="007C44AC">
              <w:rPr>
                <w:rFonts w:asciiTheme="minorHAnsi" w:eastAsia="Arial" w:hAnsiTheme="minorHAnsi" w:cstheme="minorHAnsi"/>
              </w:rPr>
              <w:t xml:space="preserve"> and many more. Moreover, managing time crucially could assist me in becoming more organised, </w:t>
            </w:r>
            <w:r w:rsidRPr="007C44AC">
              <w:rPr>
                <w:rFonts w:asciiTheme="minorHAnsi" w:eastAsia="Arial" w:hAnsiTheme="minorHAnsi" w:cstheme="minorHAnsi"/>
              </w:rPr>
              <w:lastRenderedPageBreak/>
              <w:t xml:space="preserve">and confident as well as studying most effectively. </w:t>
            </w:r>
          </w:p>
        </w:tc>
        <w:tc>
          <w:tcPr>
            <w:tcW w:w="2790" w:type="dxa"/>
          </w:tcPr>
          <w:p w14:paraId="69C08CAE" w14:textId="77777777" w:rsidR="003F5129" w:rsidRPr="007C44AC" w:rsidRDefault="00A2716A" w:rsidP="006948E8">
            <w:pPr>
              <w:spacing w:line="360" w:lineRule="auto"/>
              <w:jc w:val="both"/>
              <w:rPr>
                <w:rFonts w:ascii="Arial" w:eastAsia="Arial" w:hAnsi="Arial" w:cs="Arial"/>
              </w:rPr>
            </w:pPr>
            <w:r w:rsidRPr="007C44AC">
              <w:rPr>
                <w:rFonts w:ascii="Arial" w:eastAsia="Arial" w:hAnsi="Arial" w:cs="Arial"/>
              </w:rPr>
              <w:lastRenderedPageBreak/>
              <w:t xml:space="preserve"> 6 months</w:t>
            </w:r>
          </w:p>
        </w:tc>
      </w:tr>
      <w:tr w:rsidR="00414F33" w:rsidRPr="007C44AC" w14:paraId="4AAA30A1" w14:textId="77777777" w:rsidTr="006948E8">
        <w:trPr>
          <w:trHeight w:val="263"/>
        </w:trPr>
        <w:tc>
          <w:tcPr>
            <w:tcW w:w="2865" w:type="dxa"/>
          </w:tcPr>
          <w:p w14:paraId="6488B6C5"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t>Increasing talent in business management.</w:t>
            </w:r>
          </w:p>
        </w:tc>
        <w:tc>
          <w:tcPr>
            <w:tcW w:w="2790" w:type="dxa"/>
            <w:gridSpan w:val="2"/>
          </w:tcPr>
          <w:p w14:paraId="6BD89156"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t>Information regarding candidate studying can be evaluated via indirect as well as direct measures (</w:t>
            </w:r>
            <w:r w:rsidRPr="007C44AC">
              <w:rPr>
                <w:rFonts w:asciiTheme="minorHAnsi" w:hAnsiTheme="minorHAnsi" w:cstheme="minorHAnsi"/>
              </w:rPr>
              <w:t>Phillips and Johnson, 2022</w:t>
            </w:r>
            <w:r w:rsidRPr="007C44AC">
              <w:rPr>
                <w:rFonts w:asciiTheme="minorHAnsi" w:eastAsia="Arial" w:hAnsiTheme="minorHAnsi" w:cstheme="minorHAnsi"/>
              </w:rPr>
              <w:t xml:space="preserve">). Furthermore, utilizing evaluations in measuring </w:t>
            </w:r>
            <w:r w:rsidRPr="007C44AC">
              <w:rPr>
                <w:rFonts w:asciiTheme="minorHAnsi" w:eastAsia="Arial" w:hAnsiTheme="minorHAnsi" w:cstheme="minorHAnsi"/>
              </w:rPr>
              <w:lastRenderedPageBreak/>
              <w:t xml:space="preserve">studying could assist me in understanding my talent as well as understand my prospect in assisting me in obtaining the studying objectives. For example, practical exams have been a better process for evaluating my skill levels in business management. </w:t>
            </w:r>
          </w:p>
        </w:tc>
        <w:tc>
          <w:tcPr>
            <w:tcW w:w="2790" w:type="dxa"/>
            <w:gridSpan w:val="2"/>
          </w:tcPr>
          <w:p w14:paraId="6E4C6E0D"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lastRenderedPageBreak/>
              <w:t xml:space="preserve">The activities, devices or tools, exams as well as processes could identify my learning level and what I have studied and developed. In addition, the knowledge along with learning skills </w:t>
            </w:r>
            <w:r w:rsidRPr="007C44AC">
              <w:rPr>
                <w:rFonts w:asciiTheme="minorHAnsi" w:eastAsia="Arial" w:hAnsiTheme="minorHAnsi" w:cstheme="minorHAnsi"/>
              </w:rPr>
              <w:lastRenderedPageBreak/>
              <w:t xml:space="preserve">could be obtained via listening towards the faculty, learning books, reading at the website, following e-learning, practical experience or via instructions as well. For example, by reading various contents, inventing social media, interacting with experts, describing content to others, and reading magazines and newspapers, the learning goals of the candidate could be achieved. By developing a talent development program and following the learning checklist, I could achieve my goals in studying. </w:t>
            </w:r>
          </w:p>
        </w:tc>
        <w:tc>
          <w:tcPr>
            <w:tcW w:w="2790" w:type="dxa"/>
          </w:tcPr>
          <w:p w14:paraId="0526D273"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lastRenderedPageBreak/>
              <w:t xml:space="preserve">Factual talent and knowledge increase analytical methods such as reasoning as well as problem-solving. Moreover, acquiring knowledge as well as putting it towards practice </w:t>
            </w:r>
            <w:r w:rsidRPr="007C44AC">
              <w:rPr>
                <w:rFonts w:asciiTheme="minorHAnsi" w:eastAsia="Arial" w:hAnsiTheme="minorHAnsi" w:cstheme="minorHAnsi"/>
              </w:rPr>
              <w:lastRenderedPageBreak/>
              <w:t xml:space="preserve">has been elemental towards studying and has been the most fruitful means to study to build on what I know concerning my knowledge of business management in the digital period. </w:t>
            </w:r>
          </w:p>
        </w:tc>
        <w:tc>
          <w:tcPr>
            <w:tcW w:w="2790" w:type="dxa"/>
          </w:tcPr>
          <w:p w14:paraId="3D6444A5" w14:textId="77777777" w:rsidR="003F5129" w:rsidRPr="007C44AC" w:rsidRDefault="00A2716A" w:rsidP="006948E8">
            <w:pPr>
              <w:spacing w:line="360" w:lineRule="auto"/>
              <w:jc w:val="both"/>
              <w:rPr>
                <w:rFonts w:ascii="Arial" w:eastAsia="Arial" w:hAnsi="Arial" w:cs="Arial"/>
              </w:rPr>
            </w:pPr>
            <w:r w:rsidRPr="007C44AC">
              <w:rPr>
                <w:rFonts w:ascii="Arial" w:eastAsia="Arial" w:hAnsi="Arial" w:cs="Arial"/>
              </w:rPr>
              <w:lastRenderedPageBreak/>
              <w:t>5 months</w:t>
            </w:r>
          </w:p>
        </w:tc>
      </w:tr>
      <w:tr w:rsidR="00414F33" w:rsidRPr="007C44AC" w14:paraId="6BA29B0C" w14:textId="77777777" w:rsidTr="006948E8">
        <w:trPr>
          <w:trHeight w:val="281"/>
        </w:trPr>
        <w:tc>
          <w:tcPr>
            <w:tcW w:w="2865" w:type="dxa"/>
          </w:tcPr>
          <w:p w14:paraId="7E185D49"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t xml:space="preserve">Improving transferrable skills in learning. </w:t>
            </w:r>
          </w:p>
        </w:tc>
        <w:tc>
          <w:tcPr>
            <w:tcW w:w="2790" w:type="dxa"/>
            <w:gridSpan w:val="2"/>
          </w:tcPr>
          <w:p w14:paraId="07BFC0B2"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t xml:space="preserve">As evidenced by </w:t>
            </w:r>
            <w:proofErr w:type="spellStart"/>
            <w:r w:rsidRPr="007C44AC">
              <w:rPr>
                <w:rFonts w:asciiTheme="minorHAnsi" w:hAnsiTheme="minorHAnsi" w:cstheme="minorHAnsi"/>
              </w:rPr>
              <w:t>Rigamonti</w:t>
            </w:r>
            <w:proofErr w:type="spellEnd"/>
            <w:r w:rsidRPr="007C44AC">
              <w:rPr>
                <w:rFonts w:asciiTheme="minorHAnsi" w:hAnsiTheme="minorHAnsi" w:cstheme="minorHAnsi"/>
              </w:rPr>
              <w:t xml:space="preserve"> </w:t>
            </w:r>
            <w:r w:rsidRPr="007C44AC">
              <w:rPr>
                <w:rFonts w:asciiTheme="minorHAnsi" w:hAnsiTheme="minorHAnsi" w:cstheme="minorHAnsi"/>
                <w:i/>
              </w:rPr>
              <w:t>et al.</w:t>
            </w:r>
            <w:r w:rsidRPr="007C44AC">
              <w:rPr>
                <w:rFonts w:asciiTheme="minorHAnsi" w:hAnsiTheme="minorHAnsi" w:cstheme="minorHAnsi"/>
              </w:rPr>
              <w:t xml:space="preserve">, (2020, p.471), </w:t>
            </w:r>
            <w:r w:rsidRPr="007C44AC">
              <w:rPr>
                <w:rFonts w:asciiTheme="minorHAnsi" w:eastAsia="Arial" w:hAnsiTheme="minorHAnsi" w:cstheme="minorHAnsi"/>
              </w:rPr>
              <w:t xml:space="preserve">one of </w:t>
            </w:r>
            <w:r w:rsidRPr="007C44AC">
              <w:rPr>
                <w:rFonts w:asciiTheme="minorHAnsi" w:eastAsia="Arial" w:hAnsiTheme="minorHAnsi" w:cstheme="minorHAnsi"/>
              </w:rPr>
              <w:lastRenderedPageBreak/>
              <w:t xml:space="preserve">the effective ways in determining valuable transferable skills in learning business management has been to read via work or job postings as well as recognise the skills highlighted. This could facilitate me a lot in my studies.  </w:t>
            </w:r>
          </w:p>
        </w:tc>
        <w:tc>
          <w:tcPr>
            <w:tcW w:w="2790" w:type="dxa"/>
            <w:gridSpan w:val="2"/>
          </w:tcPr>
          <w:p w14:paraId="625013DA"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lastRenderedPageBreak/>
              <w:t xml:space="preserve">I could communicate the outcomes of my learnings </w:t>
            </w:r>
            <w:r w:rsidRPr="007C44AC">
              <w:rPr>
                <w:rFonts w:asciiTheme="minorHAnsi" w:eastAsia="Arial" w:hAnsiTheme="minorHAnsi" w:cstheme="minorHAnsi"/>
              </w:rPr>
              <w:lastRenderedPageBreak/>
              <w:t xml:space="preserve">appropriately as well as flexibly. Moreover, with my logical as well as structured arguments, I could begin as well as finish my tasks, course of actions and strategies whether working together or individually at presentation along with the organisation.  </w:t>
            </w:r>
          </w:p>
        </w:tc>
        <w:tc>
          <w:tcPr>
            <w:tcW w:w="2790" w:type="dxa"/>
          </w:tcPr>
          <w:p w14:paraId="35166BF6"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lastRenderedPageBreak/>
              <w:t xml:space="preserve">My educational assignments, projects, </w:t>
            </w:r>
            <w:r w:rsidRPr="007C44AC">
              <w:rPr>
                <w:rFonts w:asciiTheme="minorHAnsi" w:eastAsia="Arial" w:hAnsiTheme="minorHAnsi" w:cstheme="minorHAnsi"/>
              </w:rPr>
              <w:lastRenderedPageBreak/>
              <w:t xml:space="preserve">discussions and essays could offer me information, facts as well as evidence of the transferable skills along with qualities essential for employment needing the exercise of some personal roles and responsibilities along with intelligibility and fluency of expression. </w:t>
            </w:r>
          </w:p>
        </w:tc>
        <w:tc>
          <w:tcPr>
            <w:tcW w:w="2790" w:type="dxa"/>
          </w:tcPr>
          <w:p w14:paraId="38388712" w14:textId="77777777" w:rsidR="003F5129" w:rsidRPr="007C44AC" w:rsidRDefault="00A2716A" w:rsidP="006948E8">
            <w:pPr>
              <w:spacing w:line="360" w:lineRule="auto"/>
              <w:jc w:val="both"/>
              <w:rPr>
                <w:rFonts w:ascii="Arial" w:eastAsia="Arial" w:hAnsi="Arial" w:cs="Arial"/>
              </w:rPr>
            </w:pPr>
            <w:r w:rsidRPr="007C44AC">
              <w:rPr>
                <w:rFonts w:ascii="Arial" w:eastAsia="Arial" w:hAnsi="Arial" w:cs="Arial"/>
              </w:rPr>
              <w:lastRenderedPageBreak/>
              <w:t>7 months</w:t>
            </w:r>
          </w:p>
        </w:tc>
      </w:tr>
      <w:tr w:rsidR="00414F33" w:rsidRPr="007C44AC" w14:paraId="50B13FA8" w14:textId="77777777" w:rsidTr="006948E8">
        <w:trPr>
          <w:trHeight w:val="281"/>
        </w:trPr>
        <w:tc>
          <w:tcPr>
            <w:tcW w:w="2865" w:type="dxa"/>
          </w:tcPr>
          <w:p w14:paraId="58230F92"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t xml:space="preserve">Assessing knowledge and understanding skills. </w:t>
            </w:r>
          </w:p>
        </w:tc>
        <w:tc>
          <w:tcPr>
            <w:tcW w:w="2790" w:type="dxa"/>
            <w:gridSpan w:val="2"/>
          </w:tcPr>
          <w:p w14:paraId="541949C0"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t xml:space="preserve">Evaluation includes improving along with developing that could enable me in describing my skills, talent, knowledge as well as capabilities and then assessing such activities for evidence of how effectively I have obtained the studying results related to business management in the digital age. Furthermore, </w:t>
            </w:r>
            <w:r w:rsidRPr="007C44AC">
              <w:rPr>
                <w:rFonts w:asciiTheme="minorHAnsi" w:eastAsia="Arial" w:hAnsiTheme="minorHAnsi" w:cstheme="minorHAnsi"/>
              </w:rPr>
              <w:lastRenderedPageBreak/>
              <w:t xml:space="preserve">assessments have been vital towards candidate studying as well as assisting the learners in describing their talent and knowledge of a given subject matter. </w:t>
            </w:r>
          </w:p>
        </w:tc>
        <w:tc>
          <w:tcPr>
            <w:tcW w:w="2790" w:type="dxa"/>
            <w:gridSpan w:val="2"/>
          </w:tcPr>
          <w:p w14:paraId="692F324C"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lastRenderedPageBreak/>
              <w:t xml:space="preserve">The assistance and resources I require are scenarios, case studies, demonstration as well as observation checklists, evidence plans, field learnings, research projects, third-party information collection devices, holistic evaluations, replications, role plays, activities along with questions both formative </w:t>
            </w:r>
            <w:r w:rsidRPr="007C44AC">
              <w:rPr>
                <w:rFonts w:asciiTheme="minorHAnsi" w:eastAsia="Arial" w:hAnsiTheme="minorHAnsi" w:cstheme="minorHAnsi"/>
              </w:rPr>
              <w:lastRenderedPageBreak/>
              <w:t xml:space="preserve">and summative and similar others. These resources would help me in gaining knowledge on business management in the future years with the assistance of digital technology. </w:t>
            </w:r>
          </w:p>
        </w:tc>
        <w:tc>
          <w:tcPr>
            <w:tcW w:w="2790" w:type="dxa"/>
          </w:tcPr>
          <w:p w14:paraId="52A98EDC" w14:textId="77777777" w:rsidR="003F5129" w:rsidRPr="007C44AC" w:rsidRDefault="00A2716A" w:rsidP="006948E8">
            <w:pPr>
              <w:spacing w:line="360" w:lineRule="auto"/>
              <w:jc w:val="both"/>
              <w:rPr>
                <w:rFonts w:asciiTheme="minorHAnsi" w:eastAsia="Arial" w:hAnsiTheme="minorHAnsi" w:cstheme="minorHAnsi"/>
              </w:rPr>
            </w:pPr>
            <w:r w:rsidRPr="007C44AC">
              <w:rPr>
                <w:rFonts w:asciiTheme="minorHAnsi" w:eastAsia="Arial" w:hAnsiTheme="minorHAnsi" w:cstheme="minorHAnsi"/>
              </w:rPr>
              <w:lastRenderedPageBreak/>
              <w:t>The entire goal of evaluating learning has been to identify the efficiencies of studying business management as well as see whether the performance goals have been met or not (</w:t>
            </w:r>
            <w:r w:rsidRPr="007C44AC">
              <w:rPr>
                <w:rFonts w:asciiTheme="minorHAnsi" w:hAnsiTheme="minorHAnsi" w:cstheme="minorHAnsi"/>
              </w:rPr>
              <w:t xml:space="preserve">Qiu </w:t>
            </w:r>
            <w:r w:rsidRPr="007C44AC">
              <w:rPr>
                <w:rFonts w:asciiTheme="minorHAnsi" w:hAnsiTheme="minorHAnsi" w:cstheme="minorHAnsi"/>
                <w:i/>
              </w:rPr>
              <w:t>et al.</w:t>
            </w:r>
            <w:r w:rsidRPr="007C44AC">
              <w:rPr>
                <w:rFonts w:asciiTheme="minorHAnsi" w:hAnsiTheme="minorHAnsi" w:cstheme="minorHAnsi"/>
              </w:rPr>
              <w:t>, 2022, p.453</w:t>
            </w:r>
            <w:r w:rsidRPr="007C44AC">
              <w:rPr>
                <w:rFonts w:asciiTheme="minorHAnsi" w:eastAsia="Arial" w:hAnsiTheme="minorHAnsi" w:cstheme="minorHAnsi"/>
              </w:rPr>
              <w:t xml:space="preserve">). By planning my learning goals properly, I could achieve success in the future concerning my career progression and </w:t>
            </w:r>
            <w:r w:rsidRPr="007C44AC">
              <w:rPr>
                <w:rFonts w:asciiTheme="minorHAnsi" w:eastAsia="Arial" w:hAnsiTheme="minorHAnsi" w:cstheme="minorHAnsi"/>
              </w:rPr>
              <w:lastRenderedPageBreak/>
              <w:t>advancement, By evaluating understanding along with knowledge expertise and skills, I can improve my studying knowledge and proficiencies.</w:t>
            </w:r>
          </w:p>
        </w:tc>
        <w:tc>
          <w:tcPr>
            <w:tcW w:w="2790" w:type="dxa"/>
          </w:tcPr>
          <w:p w14:paraId="4DDA746C" w14:textId="77777777" w:rsidR="003F5129" w:rsidRPr="007C44AC" w:rsidRDefault="00A2716A" w:rsidP="006948E8">
            <w:pPr>
              <w:spacing w:line="360" w:lineRule="auto"/>
              <w:jc w:val="both"/>
              <w:rPr>
                <w:rFonts w:ascii="Arial" w:eastAsia="Arial" w:hAnsi="Arial" w:cs="Arial"/>
              </w:rPr>
            </w:pPr>
            <w:r w:rsidRPr="007C44AC">
              <w:rPr>
                <w:rFonts w:ascii="Arial" w:eastAsia="Arial" w:hAnsi="Arial" w:cs="Arial"/>
              </w:rPr>
              <w:lastRenderedPageBreak/>
              <w:t>4 months</w:t>
            </w:r>
          </w:p>
        </w:tc>
      </w:tr>
    </w:tbl>
    <w:p w14:paraId="3AE3E381" w14:textId="77777777" w:rsidR="003F5129" w:rsidRPr="007C44AC" w:rsidRDefault="003F5129">
      <w:pPr>
        <w:rPr>
          <w:rFonts w:ascii="Arial" w:eastAsia="Arial" w:hAnsi="Arial" w:cs="Arial"/>
        </w:rPr>
        <w:sectPr w:rsidR="003F5129" w:rsidRPr="007C44AC">
          <w:pgSz w:w="16838" w:h="11906" w:orient="landscape"/>
          <w:pgMar w:top="1440" w:right="1440" w:bottom="1440" w:left="1440" w:header="708" w:footer="708" w:gutter="0"/>
          <w:cols w:space="720"/>
        </w:sectPr>
      </w:pPr>
    </w:p>
    <w:p w14:paraId="539B8CAD" w14:textId="77777777" w:rsidR="003F5129" w:rsidRPr="007C44AC" w:rsidRDefault="00A2716A">
      <w:pPr>
        <w:pStyle w:val="Heading1"/>
      </w:pPr>
      <w:bookmarkStart w:id="2" w:name="_Toc138427655"/>
      <w:r w:rsidRPr="007C44AC">
        <w:lastRenderedPageBreak/>
        <w:t>Refe</w:t>
      </w:r>
      <w:sdt>
        <w:sdtPr>
          <w:tag w:val="goog_rdk_0"/>
          <w:id w:val="-1205706728"/>
        </w:sdtPr>
        <w:sdtEndPr/>
        <w:sdtContent/>
      </w:sdt>
      <w:r w:rsidRPr="007C44AC">
        <w:t>rence list</w:t>
      </w:r>
      <w:bookmarkEnd w:id="2"/>
    </w:p>
    <w:p w14:paraId="1170A743" w14:textId="77777777" w:rsidR="003F5129" w:rsidRPr="007C44AC" w:rsidRDefault="00A2716A">
      <w:pPr>
        <w:rPr>
          <w:b/>
          <w:i/>
        </w:rPr>
      </w:pPr>
      <w:r w:rsidRPr="007C44AC">
        <w:rPr>
          <w:b/>
          <w:i/>
        </w:rPr>
        <w:t>Journals and Books</w:t>
      </w:r>
    </w:p>
    <w:p w14:paraId="29CD63B9" w14:textId="77777777" w:rsidR="007904D3" w:rsidRPr="007C44AC" w:rsidRDefault="007904D3" w:rsidP="006948E8">
      <w:pPr>
        <w:spacing w:line="360" w:lineRule="auto"/>
        <w:jc w:val="both"/>
        <w:rPr>
          <w:rFonts w:asciiTheme="minorHAnsi" w:eastAsia="Arial" w:hAnsiTheme="minorHAnsi" w:cstheme="minorHAnsi"/>
          <w:color w:val="222222"/>
          <w:highlight w:val="white"/>
        </w:rPr>
      </w:pPr>
      <w:proofErr w:type="spellStart"/>
      <w:r w:rsidRPr="007C44AC">
        <w:rPr>
          <w:rFonts w:asciiTheme="minorHAnsi" w:eastAsia="Arial" w:hAnsiTheme="minorHAnsi" w:cstheme="minorHAnsi"/>
          <w:color w:val="222222"/>
          <w:highlight w:val="white"/>
        </w:rPr>
        <w:t>Ammigan</w:t>
      </w:r>
      <w:proofErr w:type="spellEnd"/>
      <w:r w:rsidRPr="007C44AC">
        <w:rPr>
          <w:rFonts w:asciiTheme="minorHAnsi" w:eastAsia="Arial" w:hAnsiTheme="minorHAnsi" w:cstheme="minorHAnsi"/>
          <w:color w:val="222222"/>
          <w:highlight w:val="white"/>
        </w:rPr>
        <w:t xml:space="preserve">, R. and Jones, E., 2018. Improving the student experience: Learning from a comparative study of international student satisfaction. </w:t>
      </w:r>
      <w:r w:rsidRPr="007C44AC">
        <w:rPr>
          <w:rFonts w:asciiTheme="minorHAnsi" w:eastAsia="Arial" w:hAnsiTheme="minorHAnsi" w:cstheme="minorHAnsi"/>
          <w:i/>
          <w:color w:val="222222"/>
          <w:highlight w:val="white"/>
        </w:rPr>
        <w:t>Journal of Studies in International Education</w:t>
      </w:r>
      <w:r w:rsidRPr="007C44AC">
        <w:rPr>
          <w:rFonts w:asciiTheme="minorHAnsi" w:eastAsia="Arial" w:hAnsiTheme="minorHAnsi" w:cstheme="minorHAnsi"/>
          <w:color w:val="222222"/>
          <w:highlight w:val="white"/>
        </w:rPr>
        <w:t xml:space="preserve">, </w:t>
      </w:r>
      <w:r w:rsidRPr="007C44AC">
        <w:rPr>
          <w:rFonts w:asciiTheme="minorHAnsi" w:eastAsia="Arial" w:hAnsiTheme="minorHAnsi" w:cstheme="minorHAnsi"/>
          <w:i/>
          <w:color w:val="222222"/>
          <w:highlight w:val="white"/>
        </w:rPr>
        <w:t>22</w:t>
      </w:r>
      <w:r w:rsidRPr="007C44AC">
        <w:rPr>
          <w:rFonts w:asciiTheme="minorHAnsi" w:eastAsia="Arial" w:hAnsiTheme="minorHAnsi" w:cstheme="minorHAnsi"/>
          <w:color w:val="222222"/>
          <w:highlight w:val="white"/>
        </w:rPr>
        <w:t>(4), pp.283-301.</w:t>
      </w:r>
      <w:hyperlink r:id="rId13">
        <w:r w:rsidRPr="007C44AC">
          <w:rPr>
            <w:rFonts w:asciiTheme="minorHAnsi" w:eastAsia="Arial" w:hAnsiTheme="minorHAnsi" w:cstheme="minorHAnsi"/>
            <w:color w:val="1155CC"/>
            <w:highlight w:val="white"/>
            <w:u w:val="single"/>
          </w:rPr>
          <w:t>https://journals.sagepub.com/doi/pdf/10.1177/1028315318773137</w:t>
        </w:r>
      </w:hyperlink>
    </w:p>
    <w:p w14:paraId="47777464" w14:textId="77777777" w:rsidR="007904D3" w:rsidRPr="007C44AC" w:rsidRDefault="007904D3" w:rsidP="006948E8">
      <w:pPr>
        <w:spacing w:line="360" w:lineRule="auto"/>
        <w:jc w:val="both"/>
        <w:rPr>
          <w:rFonts w:asciiTheme="minorHAnsi" w:eastAsia="Arial" w:hAnsiTheme="minorHAnsi" w:cstheme="minorHAnsi"/>
          <w:color w:val="222222"/>
          <w:highlight w:val="white"/>
        </w:rPr>
      </w:pPr>
      <w:r w:rsidRPr="007C44AC">
        <w:rPr>
          <w:rFonts w:asciiTheme="minorHAnsi" w:eastAsia="Arial" w:hAnsiTheme="minorHAnsi" w:cstheme="minorHAnsi"/>
          <w:color w:val="222222"/>
          <w:highlight w:val="white"/>
        </w:rPr>
        <w:t xml:space="preserve">Hockings, C., Thomas, L., Ottaway, J. and Jones, R., 2018. Independent learning–what we do when you’re not there. </w:t>
      </w:r>
      <w:r w:rsidRPr="007C44AC">
        <w:rPr>
          <w:rFonts w:asciiTheme="minorHAnsi" w:eastAsia="Arial" w:hAnsiTheme="minorHAnsi" w:cstheme="minorHAnsi"/>
          <w:i/>
          <w:color w:val="222222"/>
          <w:highlight w:val="white"/>
        </w:rPr>
        <w:t>Teaching in Higher Education</w:t>
      </w:r>
      <w:r w:rsidRPr="007C44AC">
        <w:rPr>
          <w:rFonts w:asciiTheme="minorHAnsi" w:eastAsia="Arial" w:hAnsiTheme="minorHAnsi" w:cstheme="minorHAnsi"/>
          <w:color w:val="222222"/>
          <w:highlight w:val="white"/>
        </w:rPr>
        <w:t xml:space="preserve">, </w:t>
      </w:r>
      <w:r w:rsidRPr="007C44AC">
        <w:rPr>
          <w:rFonts w:asciiTheme="minorHAnsi" w:eastAsia="Arial" w:hAnsiTheme="minorHAnsi" w:cstheme="minorHAnsi"/>
          <w:i/>
          <w:color w:val="222222"/>
          <w:highlight w:val="white"/>
        </w:rPr>
        <w:t>23</w:t>
      </w:r>
      <w:r w:rsidRPr="007C44AC">
        <w:rPr>
          <w:rFonts w:asciiTheme="minorHAnsi" w:eastAsia="Arial" w:hAnsiTheme="minorHAnsi" w:cstheme="minorHAnsi"/>
          <w:color w:val="222222"/>
          <w:highlight w:val="white"/>
        </w:rPr>
        <w:t>(2), pp.145-161.</w:t>
      </w:r>
      <w:hyperlink r:id="rId14">
        <w:r w:rsidRPr="007C44AC">
          <w:rPr>
            <w:rFonts w:asciiTheme="minorHAnsi" w:eastAsia="Arial" w:hAnsiTheme="minorHAnsi" w:cstheme="minorHAnsi"/>
            <w:color w:val="1155CC"/>
            <w:highlight w:val="white"/>
            <w:u w:val="single"/>
          </w:rPr>
          <w:t>https://www.tandfonline.com/doi/abs/10.1080/13562517.2017.1332031</w:t>
        </w:r>
      </w:hyperlink>
    </w:p>
    <w:p w14:paraId="4CB90568" w14:textId="77777777" w:rsidR="007904D3" w:rsidRPr="007C44AC" w:rsidRDefault="007904D3" w:rsidP="006948E8">
      <w:pPr>
        <w:spacing w:line="360" w:lineRule="auto"/>
        <w:jc w:val="both"/>
        <w:rPr>
          <w:rFonts w:asciiTheme="minorHAnsi" w:eastAsia="Arial" w:hAnsiTheme="minorHAnsi" w:cstheme="minorHAnsi"/>
          <w:color w:val="222222"/>
          <w:highlight w:val="white"/>
        </w:rPr>
      </w:pPr>
      <w:r w:rsidRPr="007C44AC">
        <w:rPr>
          <w:rFonts w:asciiTheme="minorHAnsi" w:eastAsia="Arial" w:hAnsiTheme="minorHAnsi" w:cstheme="minorHAnsi"/>
          <w:color w:val="222222"/>
          <w:highlight w:val="white"/>
        </w:rPr>
        <w:t xml:space="preserve">Lord, R., Lorimer, R., </w:t>
      </w:r>
      <w:proofErr w:type="spellStart"/>
      <w:r w:rsidRPr="007C44AC">
        <w:rPr>
          <w:rFonts w:asciiTheme="minorHAnsi" w:eastAsia="Arial" w:hAnsiTheme="minorHAnsi" w:cstheme="minorHAnsi"/>
          <w:color w:val="222222"/>
          <w:highlight w:val="white"/>
        </w:rPr>
        <w:t>Babraj</w:t>
      </w:r>
      <w:proofErr w:type="spellEnd"/>
      <w:r w:rsidRPr="007C44AC">
        <w:rPr>
          <w:rFonts w:asciiTheme="minorHAnsi" w:eastAsia="Arial" w:hAnsiTheme="minorHAnsi" w:cstheme="minorHAnsi"/>
          <w:color w:val="222222"/>
          <w:highlight w:val="white"/>
        </w:rPr>
        <w:t xml:space="preserve">, J. and Richardson, A., 2019. The role of mock job interviews in enhancing sport students’ employability skills: An example from the UK. </w:t>
      </w:r>
      <w:r w:rsidRPr="007C44AC">
        <w:rPr>
          <w:rFonts w:asciiTheme="minorHAnsi" w:eastAsia="Arial" w:hAnsiTheme="minorHAnsi" w:cstheme="minorHAnsi"/>
          <w:i/>
          <w:color w:val="222222"/>
          <w:highlight w:val="white"/>
        </w:rPr>
        <w:t>Journal of Hospitality, Leisure, Sport &amp; Tourism Education</w:t>
      </w:r>
      <w:r w:rsidRPr="007C44AC">
        <w:rPr>
          <w:rFonts w:asciiTheme="minorHAnsi" w:eastAsia="Arial" w:hAnsiTheme="minorHAnsi" w:cstheme="minorHAnsi"/>
          <w:color w:val="222222"/>
          <w:highlight w:val="white"/>
        </w:rPr>
        <w:t xml:space="preserve">, </w:t>
      </w:r>
      <w:r w:rsidRPr="007C44AC">
        <w:rPr>
          <w:rFonts w:asciiTheme="minorHAnsi" w:eastAsia="Arial" w:hAnsiTheme="minorHAnsi" w:cstheme="minorHAnsi"/>
          <w:i/>
          <w:color w:val="222222"/>
          <w:highlight w:val="white"/>
        </w:rPr>
        <w:t>25</w:t>
      </w:r>
      <w:r w:rsidRPr="007C44AC">
        <w:rPr>
          <w:rFonts w:asciiTheme="minorHAnsi" w:eastAsia="Arial" w:hAnsiTheme="minorHAnsi" w:cstheme="minorHAnsi"/>
          <w:color w:val="222222"/>
          <w:highlight w:val="white"/>
        </w:rPr>
        <w:t>, p.100195.</w:t>
      </w:r>
      <w:hyperlink r:id="rId15">
        <w:r w:rsidRPr="007C44AC">
          <w:rPr>
            <w:rFonts w:asciiTheme="minorHAnsi" w:eastAsia="Arial" w:hAnsiTheme="minorHAnsi" w:cstheme="minorHAnsi"/>
            <w:color w:val="1155CC"/>
            <w:highlight w:val="white"/>
            <w:u w:val="single"/>
          </w:rPr>
          <w:t>https://www.sciencedirect.com/science/article/pii/S1473837618301953</w:t>
        </w:r>
      </w:hyperlink>
    </w:p>
    <w:p w14:paraId="711141E4" w14:textId="77777777" w:rsidR="007904D3" w:rsidRPr="007C44AC" w:rsidRDefault="007904D3" w:rsidP="006948E8">
      <w:pPr>
        <w:spacing w:line="360" w:lineRule="auto"/>
        <w:jc w:val="both"/>
        <w:rPr>
          <w:rFonts w:asciiTheme="minorHAnsi" w:eastAsia="Arial" w:hAnsiTheme="minorHAnsi" w:cstheme="minorHAnsi"/>
          <w:color w:val="222222"/>
          <w:highlight w:val="white"/>
        </w:rPr>
      </w:pPr>
      <w:r w:rsidRPr="007C44AC">
        <w:rPr>
          <w:rFonts w:asciiTheme="minorHAnsi" w:eastAsia="Arial" w:hAnsiTheme="minorHAnsi" w:cstheme="minorHAnsi"/>
          <w:color w:val="222222"/>
          <w:highlight w:val="white"/>
        </w:rPr>
        <w:t xml:space="preserve">McCutcheon, K., O’Halloran, P. and Lohan, M., 2018. Online learning versus blended learning of clinical supervisee skills with pre-registration nursing students: A randomised controlled trial. </w:t>
      </w:r>
      <w:r w:rsidRPr="007C44AC">
        <w:rPr>
          <w:rFonts w:asciiTheme="minorHAnsi" w:eastAsia="Arial" w:hAnsiTheme="minorHAnsi" w:cstheme="minorHAnsi"/>
          <w:i/>
          <w:color w:val="222222"/>
          <w:highlight w:val="white"/>
        </w:rPr>
        <w:t>International journal of nursing studies</w:t>
      </w:r>
      <w:r w:rsidRPr="007C44AC">
        <w:rPr>
          <w:rFonts w:asciiTheme="minorHAnsi" w:eastAsia="Arial" w:hAnsiTheme="minorHAnsi" w:cstheme="minorHAnsi"/>
          <w:color w:val="222222"/>
          <w:highlight w:val="white"/>
        </w:rPr>
        <w:t xml:space="preserve">, </w:t>
      </w:r>
      <w:r w:rsidRPr="007C44AC">
        <w:rPr>
          <w:rFonts w:asciiTheme="minorHAnsi" w:eastAsia="Arial" w:hAnsiTheme="minorHAnsi" w:cstheme="minorHAnsi"/>
          <w:i/>
          <w:color w:val="222222"/>
          <w:highlight w:val="white"/>
        </w:rPr>
        <w:t>82</w:t>
      </w:r>
      <w:r w:rsidRPr="007C44AC">
        <w:rPr>
          <w:rFonts w:asciiTheme="minorHAnsi" w:eastAsia="Arial" w:hAnsiTheme="minorHAnsi" w:cstheme="minorHAnsi"/>
          <w:color w:val="222222"/>
          <w:highlight w:val="white"/>
        </w:rPr>
        <w:t xml:space="preserve">, pp.30-39. </w:t>
      </w:r>
      <w:hyperlink r:id="rId16">
        <w:r w:rsidRPr="007C44AC">
          <w:rPr>
            <w:rFonts w:asciiTheme="minorHAnsi" w:eastAsia="Arial" w:hAnsiTheme="minorHAnsi" w:cstheme="minorHAnsi"/>
            <w:color w:val="1155CC"/>
            <w:highlight w:val="white"/>
            <w:u w:val="single"/>
          </w:rPr>
          <w:t>https://www.sciencedirect.com/science/article/pii/S0020748918300488</w:t>
        </w:r>
      </w:hyperlink>
    </w:p>
    <w:p w14:paraId="3E19C33C" w14:textId="77777777" w:rsidR="007904D3" w:rsidRPr="007C44AC" w:rsidRDefault="007904D3" w:rsidP="006948E8">
      <w:pPr>
        <w:spacing w:line="360" w:lineRule="auto"/>
        <w:jc w:val="both"/>
        <w:rPr>
          <w:rFonts w:asciiTheme="minorHAnsi" w:eastAsia="Arial" w:hAnsiTheme="minorHAnsi" w:cstheme="minorHAnsi"/>
          <w:color w:val="222222"/>
          <w:highlight w:val="white"/>
        </w:rPr>
      </w:pPr>
      <w:r w:rsidRPr="007C44AC">
        <w:rPr>
          <w:rFonts w:asciiTheme="minorHAnsi" w:eastAsia="Arial" w:hAnsiTheme="minorHAnsi" w:cstheme="minorHAnsi"/>
          <w:color w:val="222222"/>
          <w:highlight w:val="white"/>
        </w:rPr>
        <w:t xml:space="preserve">Phillips, E. and Johnson, C., 2022. </w:t>
      </w:r>
      <w:proofErr w:type="spellStart"/>
      <w:r w:rsidRPr="007C44AC">
        <w:rPr>
          <w:rFonts w:asciiTheme="minorHAnsi" w:eastAsia="Arial" w:hAnsiTheme="minorHAnsi" w:cstheme="minorHAnsi"/>
          <w:i/>
          <w:color w:val="222222"/>
          <w:highlight w:val="white"/>
        </w:rPr>
        <w:t>Ebook</w:t>
      </w:r>
      <w:proofErr w:type="spellEnd"/>
      <w:r w:rsidRPr="007C44AC">
        <w:rPr>
          <w:rFonts w:asciiTheme="minorHAnsi" w:eastAsia="Arial" w:hAnsiTheme="minorHAnsi" w:cstheme="minorHAnsi"/>
          <w:i/>
          <w:color w:val="222222"/>
          <w:highlight w:val="white"/>
        </w:rPr>
        <w:t>: How to Get a PhD: A Handbook for Students and Their Supervisors 7e</w:t>
      </w:r>
      <w:r w:rsidRPr="007C44AC">
        <w:rPr>
          <w:rFonts w:asciiTheme="minorHAnsi" w:eastAsia="Arial" w:hAnsiTheme="minorHAnsi" w:cstheme="minorHAnsi"/>
          <w:color w:val="222222"/>
          <w:highlight w:val="white"/>
        </w:rPr>
        <w:t>. McGraw-Hill Education (UK).</w:t>
      </w:r>
      <w:hyperlink r:id="rId17">
        <w:r w:rsidRPr="007C44AC">
          <w:rPr>
            <w:rFonts w:asciiTheme="minorHAnsi" w:eastAsia="Arial" w:hAnsiTheme="minorHAnsi" w:cstheme="minorHAnsi"/>
            <w:color w:val="1155CC"/>
            <w:highlight w:val="white"/>
            <w:u w:val="single"/>
          </w:rPr>
          <w:t>https://books.google.com/books?hl=en&amp;lr=&amp;id=3GB7EAAAQBAJ&amp;oi=fnd&amp;pg=PR16&amp;dq=learning+skills+of+students+in+uk&amp;ots=RmNN7CHcuv&amp;sig=rWef3s7tXkL0YEjA5P9Glip2Bb4</w:t>
        </w:r>
      </w:hyperlink>
    </w:p>
    <w:p w14:paraId="7D63B4ED" w14:textId="77777777" w:rsidR="007904D3" w:rsidRPr="007C44AC" w:rsidRDefault="007904D3" w:rsidP="006948E8">
      <w:pPr>
        <w:spacing w:line="360" w:lineRule="auto"/>
        <w:jc w:val="both"/>
        <w:rPr>
          <w:rFonts w:asciiTheme="minorHAnsi" w:eastAsia="Arial" w:hAnsiTheme="minorHAnsi" w:cstheme="minorHAnsi"/>
          <w:color w:val="222222"/>
          <w:highlight w:val="white"/>
        </w:rPr>
      </w:pPr>
      <w:r w:rsidRPr="007C44AC">
        <w:rPr>
          <w:rFonts w:asciiTheme="minorHAnsi" w:eastAsia="Arial" w:hAnsiTheme="minorHAnsi" w:cstheme="minorHAnsi"/>
          <w:color w:val="222222"/>
          <w:highlight w:val="white"/>
        </w:rPr>
        <w:t xml:space="preserve">Qiu, F., Zhang, G., Sheng, X., Jiang, L., Zhu, L., Xiang, Q., Jiang, B. and Chen, P.K., 2022. Predicting students’ performance in e-learning using learning process and behaviour data. </w:t>
      </w:r>
      <w:r w:rsidRPr="007C44AC">
        <w:rPr>
          <w:rFonts w:asciiTheme="minorHAnsi" w:eastAsia="Arial" w:hAnsiTheme="minorHAnsi" w:cstheme="minorHAnsi"/>
          <w:i/>
          <w:color w:val="222222"/>
          <w:highlight w:val="white"/>
        </w:rPr>
        <w:t>Scientific Reports</w:t>
      </w:r>
      <w:r w:rsidRPr="007C44AC">
        <w:rPr>
          <w:rFonts w:asciiTheme="minorHAnsi" w:eastAsia="Arial" w:hAnsiTheme="minorHAnsi" w:cstheme="minorHAnsi"/>
          <w:color w:val="222222"/>
          <w:highlight w:val="white"/>
        </w:rPr>
        <w:t xml:space="preserve">, </w:t>
      </w:r>
      <w:r w:rsidRPr="007C44AC">
        <w:rPr>
          <w:rFonts w:asciiTheme="minorHAnsi" w:eastAsia="Arial" w:hAnsiTheme="minorHAnsi" w:cstheme="minorHAnsi"/>
          <w:i/>
          <w:color w:val="222222"/>
          <w:highlight w:val="white"/>
        </w:rPr>
        <w:t>12</w:t>
      </w:r>
      <w:r w:rsidRPr="007C44AC">
        <w:rPr>
          <w:rFonts w:asciiTheme="minorHAnsi" w:eastAsia="Arial" w:hAnsiTheme="minorHAnsi" w:cstheme="minorHAnsi"/>
          <w:color w:val="222222"/>
          <w:highlight w:val="white"/>
        </w:rPr>
        <w:t>(1), p.453.</w:t>
      </w:r>
      <w:hyperlink r:id="rId18">
        <w:r w:rsidRPr="007C44AC">
          <w:rPr>
            <w:rFonts w:asciiTheme="minorHAnsi" w:eastAsia="Arial" w:hAnsiTheme="minorHAnsi" w:cstheme="minorHAnsi"/>
            <w:color w:val="1155CC"/>
            <w:highlight w:val="white"/>
            <w:u w:val="single"/>
          </w:rPr>
          <w:t>https://www.nature.com/articles/s41598-021-03867-8</w:t>
        </w:r>
      </w:hyperlink>
    </w:p>
    <w:p w14:paraId="7520EA05" w14:textId="77777777" w:rsidR="007904D3" w:rsidRPr="007C44AC" w:rsidRDefault="007904D3" w:rsidP="006948E8">
      <w:pPr>
        <w:spacing w:line="360" w:lineRule="auto"/>
        <w:jc w:val="both"/>
        <w:rPr>
          <w:rFonts w:asciiTheme="minorHAnsi" w:eastAsia="Arial" w:hAnsiTheme="minorHAnsi" w:cstheme="minorHAnsi"/>
          <w:color w:val="222222"/>
          <w:highlight w:val="white"/>
        </w:rPr>
      </w:pPr>
      <w:proofErr w:type="spellStart"/>
      <w:r w:rsidRPr="007C44AC">
        <w:rPr>
          <w:rFonts w:asciiTheme="minorHAnsi" w:eastAsia="Arial" w:hAnsiTheme="minorHAnsi" w:cstheme="minorHAnsi"/>
          <w:color w:val="222222"/>
          <w:highlight w:val="white"/>
        </w:rPr>
        <w:t>Rigamonti</w:t>
      </w:r>
      <w:proofErr w:type="spellEnd"/>
      <w:r w:rsidRPr="007C44AC">
        <w:rPr>
          <w:rFonts w:asciiTheme="minorHAnsi" w:eastAsia="Arial" w:hAnsiTheme="minorHAnsi" w:cstheme="minorHAnsi"/>
          <w:color w:val="222222"/>
          <w:highlight w:val="white"/>
        </w:rPr>
        <w:t xml:space="preserve">, L., </w:t>
      </w:r>
      <w:proofErr w:type="spellStart"/>
      <w:r w:rsidRPr="007C44AC">
        <w:rPr>
          <w:rFonts w:asciiTheme="minorHAnsi" w:eastAsia="Arial" w:hAnsiTheme="minorHAnsi" w:cstheme="minorHAnsi"/>
          <w:color w:val="222222"/>
          <w:highlight w:val="white"/>
        </w:rPr>
        <w:t>Dolci</w:t>
      </w:r>
      <w:proofErr w:type="spellEnd"/>
      <w:r w:rsidRPr="007C44AC">
        <w:rPr>
          <w:rFonts w:asciiTheme="minorHAnsi" w:eastAsia="Arial" w:hAnsiTheme="minorHAnsi" w:cstheme="minorHAnsi"/>
          <w:color w:val="222222"/>
          <w:highlight w:val="white"/>
        </w:rPr>
        <w:t xml:space="preserve">, A., </w:t>
      </w:r>
      <w:proofErr w:type="spellStart"/>
      <w:r w:rsidRPr="007C44AC">
        <w:rPr>
          <w:rFonts w:asciiTheme="minorHAnsi" w:eastAsia="Arial" w:hAnsiTheme="minorHAnsi" w:cstheme="minorHAnsi"/>
          <w:color w:val="222222"/>
          <w:highlight w:val="white"/>
        </w:rPr>
        <w:t>Galetta</w:t>
      </w:r>
      <w:proofErr w:type="spellEnd"/>
      <w:r w:rsidRPr="007C44AC">
        <w:rPr>
          <w:rFonts w:asciiTheme="minorHAnsi" w:eastAsia="Arial" w:hAnsiTheme="minorHAnsi" w:cstheme="minorHAnsi"/>
          <w:color w:val="222222"/>
          <w:highlight w:val="white"/>
        </w:rPr>
        <w:t xml:space="preserve">, F., </w:t>
      </w:r>
      <w:proofErr w:type="spellStart"/>
      <w:r w:rsidRPr="007C44AC">
        <w:rPr>
          <w:rFonts w:asciiTheme="minorHAnsi" w:eastAsia="Arial" w:hAnsiTheme="minorHAnsi" w:cstheme="minorHAnsi"/>
          <w:color w:val="222222"/>
          <w:highlight w:val="white"/>
        </w:rPr>
        <w:t>Stefanelli</w:t>
      </w:r>
      <w:proofErr w:type="spellEnd"/>
      <w:r w:rsidRPr="007C44AC">
        <w:rPr>
          <w:rFonts w:asciiTheme="minorHAnsi" w:eastAsia="Arial" w:hAnsiTheme="minorHAnsi" w:cstheme="minorHAnsi"/>
          <w:color w:val="222222"/>
          <w:highlight w:val="white"/>
        </w:rPr>
        <w:t xml:space="preserve">, C., Hughes, M., Bartsch, M., </w:t>
      </w:r>
      <w:proofErr w:type="spellStart"/>
      <w:r w:rsidRPr="007C44AC">
        <w:rPr>
          <w:rFonts w:asciiTheme="minorHAnsi" w:eastAsia="Arial" w:hAnsiTheme="minorHAnsi" w:cstheme="minorHAnsi"/>
          <w:color w:val="222222"/>
          <w:highlight w:val="white"/>
        </w:rPr>
        <w:t>Seidelmeier</w:t>
      </w:r>
      <w:proofErr w:type="spellEnd"/>
      <w:r w:rsidRPr="007C44AC">
        <w:rPr>
          <w:rFonts w:asciiTheme="minorHAnsi" w:eastAsia="Arial" w:hAnsiTheme="minorHAnsi" w:cstheme="minorHAnsi"/>
          <w:color w:val="222222"/>
          <w:highlight w:val="white"/>
        </w:rPr>
        <w:t xml:space="preserve">, I., Bonaventura, K. and Back, D.A., 2020. Social media and e-learning use among European exercise science students. </w:t>
      </w:r>
      <w:r w:rsidRPr="007C44AC">
        <w:rPr>
          <w:rFonts w:asciiTheme="minorHAnsi" w:eastAsia="Arial" w:hAnsiTheme="minorHAnsi" w:cstheme="minorHAnsi"/>
          <w:i/>
          <w:color w:val="222222"/>
          <w:highlight w:val="white"/>
        </w:rPr>
        <w:t>Health promotion international</w:t>
      </w:r>
      <w:r w:rsidRPr="007C44AC">
        <w:rPr>
          <w:rFonts w:asciiTheme="minorHAnsi" w:eastAsia="Arial" w:hAnsiTheme="minorHAnsi" w:cstheme="minorHAnsi"/>
          <w:color w:val="222222"/>
          <w:highlight w:val="white"/>
        </w:rPr>
        <w:t xml:space="preserve">, </w:t>
      </w:r>
      <w:r w:rsidRPr="007C44AC">
        <w:rPr>
          <w:rFonts w:asciiTheme="minorHAnsi" w:eastAsia="Arial" w:hAnsiTheme="minorHAnsi" w:cstheme="minorHAnsi"/>
          <w:i/>
          <w:color w:val="222222"/>
          <w:highlight w:val="white"/>
        </w:rPr>
        <w:t>35</w:t>
      </w:r>
      <w:r w:rsidRPr="007C44AC">
        <w:rPr>
          <w:rFonts w:asciiTheme="minorHAnsi" w:eastAsia="Arial" w:hAnsiTheme="minorHAnsi" w:cstheme="minorHAnsi"/>
          <w:color w:val="222222"/>
          <w:highlight w:val="white"/>
        </w:rPr>
        <w:t>(3), pp.470-477.</w:t>
      </w:r>
      <w:hyperlink r:id="rId19">
        <w:r w:rsidRPr="007C44AC">
          <w:rPr>
            <w:rFonts w:asciiTheme="minorHAnsi" w:eastAsia="Arial" w:hAnsiTheme="minorHAnsi" w:cstheme="minorHAnsi"/>
            <w:color w:val="1155CC"/>
            <w:highlight w:val="white"/>
            <w:u w:val="single"/>
          </w:rPr>
          <w:t>https://academic.oup.com/heapro/article-abstract/35/3/470/5487286</w:t>
        </w:r>
      </w:hyperlink>
    </w:p>
    <w:p w14:paraId="0ABEC0D3" w14:textId="77777777" w:rsidR="007904D3" w:rsidRPr="007C44AC" w:rsidRDefault="007904D3" w:rsidP="006948E8">
      <w:pPr>
        <w:spacing w:line="360" w:lineRule="auto"/>
        <w:jc w:val="both"/>
        <w:rPr>
          <w:rFonts w:asciiTheme="minorHAnsi" w:eastAsia="Arial" w:hAnsiTheme="minorHAnsi" w:cstheme="minorHAnsi"/>
          <w:color w:val="222222"/>
          <w:highlight w:val="white"/>
        </w:rPr>
      </w:pPr>
      <w:r w:rsidRPr="007C44AC">
        <w:rPr>
          <w:rFonts w:asciiTheme="minorHAnsi" w:eastAsia="Arial" w:hAnsiTheme="minorHAnsi" w:cstheme="minorHAnsi"/>
          <w:color w:val="222222"/>
          <w:highlight w:val="white"/>
        </w:rPr>
        <w:t xml:space="preserve">Simpson, O., 2018. </w:t>
      </w:r>
      <w:r w:rsidRPr="007C44AC">
        <w:rPr>
          <w:rFonts w:asciiTheme="minorHAnsi" w:eastAsia="Arial" w:hAnsiTheme="minorHAnsi" w:cstheme="minorHAnsi"/>
          <w:i/>
          <w:color w:val="222222"/>
          <w:highlight w:val="white"/>
        </w:rPr>
        <w:t>Supporting students in online, open and distance learning</w:t>
      </w:r>
      <w:r w:rsidRPr="007C44AC">
        <w:rPr>
          <w:rFonts w:asciiTheme="minorHAnsi" w:eastAsia="Arial" w:hAnsiTheme="minorHAnsi" w:cstheme="minorHAnsi"/>
          <w:color w:val="222222"/>
          <w:highlight w:val="white"/>
        </w:rPr>
        <w:t>. Routledge.</w:t>
      </w:r>
      <w:hyperlink r:id="rId20">
        <w:r w:rsidRPr="007C44AC">
          <w:rPr>
            <w:rFonts w:asciiTheme="minorHAnsi" w:eastAsia="Arial" w:hAnsiTheme="minorHAnsi" w:cstheme="minorHAnsi"/>
            <w:color w:val="1155CC"/>
            <w:highlight w:val="white"/>
            <w:u w:val="single"/>
          </w:rPr>
          <w:t>https://books.google.com/books?hl=en&amp;lr=&amp;id=h3l0DwAAQBAJ&amp;oi=fnd&amp;pg=PT10&amp;dq=learning+skills+of+students+in+uk&amp;ots=JsqpLm-9Ds&amp;sig=j0untRzHWgryQgttHPdiiWbLLmc</w:t>
        </w:r>
      </w:hyperlink>
    </w:p>
    <w:p w14:paraId="52F80DA2" w14:textId="77777777" w:rsidR="007904D3" w:rsidRPr="007C44AC" w:rsidRDefault="007904D3" w:rsidP="006948E8">
      <w:pPr>
        <w:spacing w:line="360" w:lineRule="auto"/>
        <w:jc w:val="both"/>
        <w:rPr>
          <w:rFonts w:asciiTheme="minorHAnsi" w:eastAsia="Arial" w:hAnsiTheme="minorHAnsi" w:cstheme="minorHAnsi"/>
          <w:color w:val="222222"/>
          <w:highlight w:val="white"/>
        </w:rPr>
      </w:pPr>
      <w:proofErr w:type="spellStart"/>
      <w:r w:rsidRPr="007C44AC">
        <w:rPr>
          <w:rFonts w:asciiTheme="minorHAnsi" w:eastAsia="Arial" w:hAnsiTheme="minorHAnsi" w:cstheme="minorHAnsi"/>
          <w:color w:val="222222"/>
          <w:highlight w:val="white"/>
        </w:rPr>
        <w:lastRenderedPageBreak/>
        <w:t>Tekkol</w:t>
      </w:r>
      <w:proofErr w:type="spellEnd"/>
      <w:r w:rsidRPr="007C44AC">
        <w:rPr>
          <w:rFonts w:asciiTheme="minorHAnsi" w:eastAsia="Arial" w:hAnsiTheme="minorHAnsi" w:cstheme="minorHAnsi"/>
          <w:color w:val="222222"/>
          <w:highlight w:val="white"/>
        </w:rPr>
        <w:t xml:space="preserve">, İ.A. and </w:t>
      </w:r>
      <w:proofErr w:type="spellStart"/>
      <w:r w:rsidRPr="007C44AC">
        <w:rPr>
          <w:rFonts w:asciiTheme="minorHAnsi" w:eastAsia="Arial" w:hAnsiTheme="minorHAnsi" w:cstheme="minorHAnsi"/>
          <w:color w:val="222222"/>
          <w:highlight w:val="white"/>
        </w:rPr>
        <w:t>Demirel</w:t>
      </w:r>
      <w:proofErr w:type="spellEnd"/>
      <w:r w:rsidRPr="007C44AC">
        <w:rPr>
          <w:rFonts w:asciiTheme="minorHAnsi" w:eastAsia="Arial" w:hAnsiTheme="minorHAnsi" w:cstheme="minorHAnsi"/>
          <w:color w:val="222222"/>
          <w:highlight w:val="white"/>
        </w:rPr>
        <w:t xml:space="preserve">, M., 2018. An investigation of self-directed learning skills of undergraduate students. </w:t>
      </w:r>
      <w:r w:rsidRPr="007C44AC">
        <w:rPr>
          <w:rFonts w:asciiTheme="minorHAnsi" w:eastAsia="Arial" w:hAnsiTheme="minorHAnsi" w:cstheme="minorHAnsi"/>
          <w:i/>
          <w:color w:val="222222"/>
          <w:highlight w:val="white"/>
        </w:rPr>
        <w:t>Frontiers in psychology</w:t>
      </w:r>
      <w:r w:rsidRPr="007C44AC">
        <w:rPr>
          <w:rFonts w:asciiTheme="minorHAnsi" w:eastAsia="Arial" w:hAnsiTheme="minorHAnsi" w:cstheme="minorHAnsi"/>
          <w:color w:val="222222"/>
          <w:highlight w:val="white"/>
        </w:rPr>
        <w:t>, p.2324.</w:t>
      </w:r>
      <w:hyperlink r:id="rId21">
        <w:r w:rsidRPr="007C44AC">
          <w:rPr>
            <w:rFonts w:asciiTheme="minorHAnsi" w:eastAsia="Arial" w:hAnsiTheme="minorHAnsi" w:cstheme="minorHAnsi"/>
            <w:color w:val="1155CC"/>
            <w:highlight w:val="white"/>
            <w:u w:val="single"/>
          </w:rPr>
          <w:t>https://www.frontiersin.org/articles/10.3389/fpsyg.2018.02324/full?_ga=2.62392165.874682590.1642809600-861143907.1642809600</w:t>
        </w:r>
      </w:hyperlink>
    </w:p>
    <w:p w14:paraId="112FD56C" w14:textId="77777777" w:rsidR="007904D3" w:rsidRPr="007C44AC" w:rsidRDefault="007904D3" w:rsidP="006948E8">
      <w:pPr>
        <w:spacing w:line="360" w:lineRule="auto"/>
        <w:jc w:val="both"/>
        <w:rPr>
          <w:rFonts w:asciiTheme="minorHAnsi" w:eastAsia="Arial" w:hAnsiTheme="minorHAnsi" w:cstheme="minorHAnsi"/>
          <w:color w:val="222222"/>
          <w:highlight w:val="white"/>
        </w:rPr>
      </w:pPr>
      <w:proofErr w:type="spellStart"/>
      <w:r w:rsidRPr="007C44AC">
        <w:rPr>
          <w:rFonts w:asciiTheme="minorHAnsi" w:eastAsia="Arial" w:hAnsiTheme="minorHAnsi" w:cstheme="minorHAnsi"/>
          <w:color w:val="222222"/>
          <w:highlight w:val="white"/>
        </w:rPr>
        <w:t>Trenkic</w:t>
      </w:r>
      <w:proofErr w:type="spellEnd"/>
      <w:r w:rsidRPr="007C44AC">
        <w:rPr>
          <w:rFonts w:asciiTheme="minorHAnsi" w:eastAsia="Arial" w:hAnsiTheme="minorHAnsi" w:cstheme="minorHAnsi"/>
          <w:color w:val="222222"/>
          <w:highlight w:val="white"/>
        </w:rPr>
        <w:t xml:space="preserve">, D. and </w:t>
      </w:r>
      <w:proofErr w:type="spellStart"/>
      <w:r w:rsidRPr="007C44AC">
        <w:rPr>
          <w:rFonts w:asciiTheme="minorHAnsi" w:eastAsia="Arial" w:hAnsiTheme="minorHAnsi" w:cstheme="minorHAnsi"/>
          <w:color w:val="222222"/>
          <w:highlight w:val="white"/>
        </w:rPr>
        <w:t>Warmington</w:t>
      </w:r>
      <w:proofErr w:type="spellEnd"/>
      <w:r w:rsidRPr="007C44AC">
        <w:rPr>
          <w:rFonts w:asciiTheme="minorHAnsi" w:eastAsia="Arial" w:hAnsiTheme="minorHAnsi" w:cstheme="minorHAnsi"/>
          <w:color w:val="222222"/>
          <w:highlight w:val="white"/>
        </w:rPr>
        <w:t xml:space="preserve">, M., 2019. Language and literacy skills of home and international university students: How different are they, and does it matter?. </w:t>
      </w:r>
      <w:r w:rsidRPr="007C44AC">
        <w:rPr>
          <w:rFonts w:asciiTheme="minorHAnsi" w:eastAsia="Arial" w:hAnsiTheme="minorHAnsi" w:cstheme="minorHAnsi"/>
          <w:i/>
          <w:color w:val="222222"/>
          <w:highlight w:val="white"/>
        </w:rPr>
        <w:t>Bilingualism: Language and Cognition</w:t>
      </w:r>
      <w:r w:rsidRPr="007C44AC">
        <w:rPr>
          <w:rFonts w:asciiTheme="minorHAnsi" w:eastAsia="Arial" w:hAnsiTheme="minorHAnsi" w:cstheme="minorHAnsi"/>
          <w:color w:val="222222"/>
          <w:highlight w:val="white"/>
        </w:rPr>
        <w:t xml:space="preserve">, </w:t>
      </w:r>
      <w:r w:rsidRPr="007C44AC">
        <w:rPr>
          <w:rFonts w:asciiTheme="minorHAnsi" w:eastAsia="Arial" w:hAnsiTheme="minorHAnsi" w:cstheme="minorHAnsi"/>
          <w:i/>
          <w:color w:val="222222"/>
          <w:highlight w:val="white"/>
        </w:rPr>
        <w:t>22</w:t>
      </w:r>
      <w:r w:rsidRPr="007C44AC">
        <w:rPr>
          <w:rFonts w:asciiTheme="minorHAnsi" w:eastAsia="Arial" w:hAnsiTheme="minorHAnsi" w:cstheme="minorHAnsi"/>
          <w:color w:val="222222"/>
          <w:highlight w:val="white"/>
        </w:rPr>
        <w:t>(2), pp.349-365.</w:t>
      </w:r>
      <w:hyperlink r:id="rId22">
        <w:r w:rsidRPr="007C44AC">
          <w:rPr>
            <w:rFonts w:asciiTheme="minorHAnsi" w:eastAsia="Arial" w:hAnsiTheme="minorHAnsi" w:cstheme="minorHAnsi"/>
            <w:color w:val="1155CC"/>
            <w:highlight w:val="white"/>
            <w:u w:val="single"/>
          </w:rPr>
          <w:t>https://www.cambridge.org/core/journals/bilingualism-language-and-cognition/article/language-and-literacy-skills-of-home-and-international-university-students-how-different-are-they-and-does-it-matter/D20CF9E9823BA7C50364D257B4F30BDB</w:t>
        </w:r>
      </w:hyperlink>
    </w:p>
    <w:p w14:paraId="731B5457" w14:textId="77777777" w:rsidR="007904D3" w:rsidRPr="007C44AC" w:rsidRDefault="007904D3" w:rsidP="006948E8">
      <w:pPr>
        <w:spacing w:line="360" w:lineRule="auto"/>
        <w:jc w:val="both"/>
        <w:rPr>
          <w:rFonts w:asciiTheme="minorHAnsi" w:eastAsia="Arial" w:hAnsiTheme="minorHAnsi" w:cstheme="minorHAnsi"/>
          <w:color w:val="222222"/>
          <w:highlight w:val="white"/>
        </w:rPr>
      </w:pPr>
      <w:r w:rsidRPr="007C44AC">
        <w:rPr>
          <w:rFonts w:asciiTheme="minorHAnsi" w:eastAsia="Arial" w:hAnsiTheme="minorHAnsi" w:cstheme="minorHAnsi"/>
          <w:color w:val="222222"/>
          <w:highlight w:val="white"/>
        </w:rPr>
        <w:t xml:space="preserve">Whitton, N. and </w:t>
      </w:r>
      <w:proofErr w:type="spellStart"/>
      <w:r w:rsidRPr="007C44AC">
        <w:rPr>
          <w:rFonts w:asciiTheme="minorHAnsi" w:eastAsia="Arial" w:hAnsiTheme="minorHAnsi" w:cstheme="minorHAnsi"/>
          <w:color w:val="222222"/>
          <w:highlight w:val="white"/>
        </w:rPr>
        <w:t>Langan</w:t>
      </w:r>
      <w:proofErr w:type="spellEnd"/>
      <w:r w:rsidRPr="007C44AC">
        <w:rPr>
          <w:rFonts w:asciiTheme="minorHAnsi" w:eastAsia="Arial" w:hAnsiTheme="minorHAnsi" w:cstheme="minorHAnsi"/>
          <w:color w:val="222222"/>
          <w:highlight w:val="white"/>
        </w:rPr>
        <w:t xml:space="preserve">, M., 2018. Fun and games in higher education: an analysis of UK student perspectives. </w:t>
      </w:r>
      <w:r w:rsidRPr="007C44AC">
        <w:rPr>
          <w:rFonts w:asciiTheme="minorHAnsi" w:eastAsia="Arial" w:hAnsiTheme="minorHAnsi" w:cstheme="minorHAnsi"/>
          <w:i/>
          <w:color w:val="222222"/>
          <w:highlight w:val="white"/>
        </w:rPr>
        <w:t>Teaching in Higher Education</w:t>
      </w:r>
      <w:r w:rsidRPr="007C44AC">
        <w:rPr>
          <w:rFonts w:asciiTheme="minorHAnsi" w:eastAsia="Arial" w:hAnsiTheme="minorHAnsi" w:cstheme="minorHAnsi"/>
          <w:color w:val="222222"/>
          <w:highlight w:val="white"/>
        </w:rPr>
        <w:t>.</w:t>
      </w:r>
      <w:hyperlink r:id="rId23">
        <w:r w:rsidRPr="007C44AC">
          <w:rPr>
            <w:rFonts w:asciiTheme="minorHAnsi" w:eastAsia="Arial" w:hAnsiTheme="minorHAnsi" w:cstheme="minorHAnsi"/>
            <w:color w:val="1155CC"/>
            <w:highlight w:val="white"/>
            <w:u w:val="single"/>
          </w:rPr>
          <w:t>https://www.tandfonline.com/doi/shareview/10.1080/13562517.2018.1541885</w:t>
        </w:r>
      </w:hyperlink>
    </w:p>
    <w:sectPr w:rsidR="007904D3" w:rsidRPr="007C44AC">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A7754" w14:textId="77777777" w:rsidR="00D421FE" w:rsidRDefault="00D421FE" w:rsidP="00FB0CB5">
      <w:pPr>
        <w:spacing w:after="0" w:line="240" w:lineRule="auto"/>
      </w:pPr>
      <w:r>
        <w:separator/>
      </w:r>
    </w:p>
  </w:endnote>
  <w:endnote w:type="continuationSeparator" w:id="0">
    <w:p w14:paraId="58513146" w14:textId="77777777" w:rsidR="00D421FE" w:rsidRDefault="00D421FE" w:rsidP="00FB0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063454"/>
      <w:docPartObj>
        <w:docPartGallery w:val="Page Numbers (Bottom of Page)"/>
        <w:docPartUnique/>
      </w:docPartObj>
    </w:sdtPr>
    <w:sdtEndPr/>
    <w:sdtContent>
      <w:p w14:paraId="00EC4791" w14:textId="77777777" w:rsidR="006948E8" w:rsidRDefault="006948E8">
        <w:pPr>
          <w:pStyle w:val="Footer"/>
          <w:jc w:val="right"/>
        </w:pPr>
        <w:r>
          <w:t xml:space="preserve">Page | </w:t>
        </w:r>
        <w:r>
          <w:fldChar w:fldCharType="begin"/>
        </w:r>
        <w:r>
          <w:instrText xml:space="preserve"> PAGE   \* MERGEFORMAT </w:instrText>
        </w:r>
        <w:r>
          <w:fldChar w:fldCharType="separate"/>
        </w:r>
        <w:r w:rsidR="00ED72A7">
          <w:rPr>
            <w:noProof/>
          </w:rPr>
          <w:t>0</w:t>
        </w:r>
        <w:r>
          <w:rPr>
            <w:noProof/>
          </w:rPr>
          <w:fldChar w:fldCharType="end"/>
        </w:r>
        <w:r>
          <w:t xml:space="preserve"> </w:t>
        </w:r>
      </w:p>
    </w:sdtContent>
  </w:sdt>
  <w:p w14:paraId="038226F3" w14:textId="77777777" w:rsidR="006948E8" w:rsidRPr="006948E8" w:rsidRDefault="006948E8" w:rsidP="006948E8">
    <w:pPr>
      <w:pStyle w:val="Footer"/>
      <w:tabs>
        <w:tab w:val="left" w:pos="8340"/>
      </w:tabs>
      <w:jc w:val="right"/>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376231209"/>
      <w:docPartObj>
        <w:docPartGallery w:val="Page Numbers (Bottom of Page)"/>
        <w:docPartUnique/>
      </w:docPartObj>
    </w:sdtPr>
    <w:sdtEndPr>
      <w:rPr>
        <w:noProof/>
      </w:rPr>
    </w:sdtEndPr>
    <w:sdtContent>
      <w:p w14:paraId="7587BF8F" w14:textId="77777777" w:rsidR="00FB0CB5" w:rsidRDefault="00FB0CB5">
        <w:pPr>
          <w:pStyle w:val="Footer"/>
          <w:jc w:val="right"/>
          <w:rPr>
            <w:rFonts w:asciiTheme="majorHAnsi" w:eastAsiaTheme="majorEastAsia" w:hAnsiTheme="majorHAnsi" w:cstheme="majorBidi"/>
            <w:sz w:val="28"/>
            <w:szCs w:val="28"/>
          </w:rPr>
        </w:pPr>
        <w:r w:rsidRPr="006948E8">
          <w:rPr>
            <w:rFonts w:asciiTheme="majorHAnsi" w:eastAsiaTheme="majorEastAsia" w:hAnsiTheme="majorHAnsi" w:cstheme="majorBidi"/>
            <w:szCs w:val="28"/>
          </w:rPr>
          <w:t xml:space="preserve">pg. </w:t>
        </w:r>
        <w:r w:rsidR="006948E8">
          <w:rPr>
            <w:rFonts w:asciiTheme="minorHAnsi" w:eastAsiaTheme="minorEastAsia" w:hAnsiTheme="minorHAnsi" w:cs="Times New Roman"/>
          </w:rPr>
          <w:t>0</w:t>
        </w:r>
      </w:p>
    </w:sdtContent>
  </w:sdt>
  <w:p w14:paraId="73CCBE3B" w14:textId="77777777" w:rsidR="00FB0CB5" w:rsidRDefault="00FB0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30A2A" w14:textId="77777777" w:rsidR="00D421FE" w:rsidRDefault="00D421FE" w:rsidP="00FB0CB5">
      <w:pPr>
        <w:spacing w:after="0" w:line="240" w:lineRule="auto"/>
      </w:pPr>
      <w:r>
        <w:separator/>
      </w:r>
    </w:p>
  </w:footnote>
  <w:footnote w:type="continuationSeparator" w:id="0">
    <w:p w14:paraId="6D20E730" w14:textId="77777777" w:rsidR="00D421FE" w:rsidRDefault="00D421FE" w:rsidP="00FB0C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129"/>
    <w:rsid w:val="003F5129"/>
    <w:rsid w:val="00414F33"/>
    <w:rsid w:val="0047480B"/>
    <w:rsid w:val="006948E8"/>
    <w:rsid w:val="007153AE"/>
    <w:rsid w:val="007904D3"/>
    <w:rsid w:val="007C44AC"/>
    <w:rsid w:val="00A2716A"/>
    <w:rsid w:val="00A95ED5"/>
    <w:rsid w:val="00BB6C85"/>
    <w:rsid w:val="00D421FE"/>
    <w:rsid w:val="00D52D29"/>
    <w:rsid w:val="00ED72A7"/>
    <w:rsid w:val="00FB0CB5"/>
    <w:rsid w:val="00FF66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D9FED"/>
  <w15:docId w15:val="{370C2B3B-1D4A-4A88-8C63-4053D251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customStyle="1" w:styleId="UnresolvedMention1">
    <w:name w:val="Unresolved Mention1"/>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FB0CB5"/>
    <w:pPr>
      <w:outlineLvl w:val="9"/>
    </w:pPr>
    <w:rPr>
      <w:lang w:val="en-US" w:eastAsia="en-US"/>
    </w:rPr>
  </w:style>
  <w:style w:type="paragraph" w:styleId="TOC1">
    <w:name w:val="toc 1"/>
    <w:basedOn w:val="Normal"/>
    <w:next w:val="Normal"/>
    <w:autoRedefine/>
    <w:uiPriority w:val="39"/>
    <w:unhideWhenUsed/>
    <w:rsid w:val="00FB0CB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journals.sagepub.com/doi/pdf/10.1177/1028315318773137" TargetMode="External" /><Relationship Id="rId18" Type="http://schemas.openxmlformats.org/officeDocument/2006/relationships/hyperlink" Target="https://www.nature.com/articles/s41598-021-03867-8" TargetMode="External" /><Relationship Id="rId3" Type="http://schemas.openxmlformats.org/officeDocument/2006/relationships/styles" Target="styles.xml" /><Relationship Id="rId21" Type="http://schemas.openxmlformats.org/officeDocument/2006/relationships/hyperlink" Target="https://www.frontiersin.org/articles/10.3389/fpsyg.2018.02324/full?_ga=2.62392165.874682590.1642809600-861143907.1642809600" TargetMode="Externa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hyperlink" Target="https://books.google.com/books?hl=en&amp;lr=&amp;id=3GB7EAAAQBAJ&amp;oi=fnd&amp;pg=PR16&amp;dq=learning+skills+of+students+in+uk&amp;ots=RmNN7CHcuv&amp;sig=rWef3s7tXkL0YEjA5P9Glip2Bb4" TargetMode="External" /><Relationship Id="rId25"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hyperlink" Target="https://www.sciencedirect.com/science/article/pii/S0020748918300488" TargetMode="External" /><Relationship Id="rId20" Type="http://schemas.openxmlformats.org/officeDocument/2006/relationships/hyperlink" Target="https://books.google.com/books?hl=en&amp;lr=&amp;id=h3l0DwAAQBAJ&amp;oi=fnd&amp;pg=PT10&amp;dq=learning+skills+of+students+in+uk&amp;ots=JsqpLm-9Ds&amp;sig=j0untRzHWgryQgttHPdiiWbLLmc"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sciencedirect.com/science/article/pii/S1473837618301953" TargetMode="External" /><Relationship Id="rId23" Type="http://schemas.openxmlformats.org/officeDocument/2006/relationships/hyperlink" Target="https://www.tandfonline.com/doi/shareview/10.1080/13562517.2018.1541885" TargetMode="External" /><Relationship Id="rId10" Type="http://schemas.openxmlformats.org/officeDocument/2006/relationships/image" Target="media/image3.png" /><Relationship Id="rId19" Type="http://schemas.openxmlformats.org/officeDocument/2006/relationships/hyperlink" Target="https://academic.oup.com/heapro/article-abstract/35/3/470/5487286"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tandfonline.com/doi/abs/10.1080/13562517.2017.1332031" TargetMode="External" /><Relationship Id="rId22" Type="http://schemas.openxmlformats.org/officeDocument/2006/relationships/hyperlink" Target="https://www.cambridge.org/core/journals/bilingualism-language-and-cognition/article/language-and-literacy-skills-of-home-and-international-university-students-how-different-are-they-and-does-it-matter/D20CF9E9823BA7C50364D257B4F30BDB"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rL0ALsMwnnnKjeQvqYk9oLpGzA==">CgMxLjAaJwoBMBIiCiAIBCocCgtBQUFBejkzT2VSaxAIGgtBQUFBejkzT2VSayKkAgoLQUFBQXo5M09lUmsS8gEKC0FBQUF6OTNPZVJrEgtBQUFBejkzT2VSaxooCgl0ZXh0L2h0bWwSGzEw4oCTMTUgcmVmZXJlbmNlc8KgSGFydmFyZCIpCgp0ZXh0L3BsYWluEhsxMOKAkzE1IHJlZmVyZW5jZXPCoEhhcnZhcmQqGyIVMTE2NjIwOTc2OTE0MjU4MDg2MTc5KAA4ADCPu+i0jjE4kovptI4xShMKCnRleHQvcGxhaW4SBXJlbmNlWgxxeGNtejZoZWNqcHJyAiAAeACaAQYIABAAGACqAR0SGzEw4oCTMTUgcmVmZXJlbmNlc8KgSGFydmFyZLABALgBABiPu+i0jjEgkovptI4xMABCEGtpeC53YzFzYWp2ZThjbTU4AHIhMVJnbldsRmRZYWdiQWY1V2lKT2FkdjB4MXlLdjhEd1p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9BBB7B2D-E626-4FFC-A9B5-0403CA8E54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2426</Words>
  <Characters>13831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Name</dc:creator>
  <cp:lastModifiedBy>horlescumirelaandreea@gmail.com</cp:lastModifiedBy>
  <cp:revision>2</cp:revision>
  <dcterms:created xsi:type="dcterms:W3CDTF">2023-06-24T14:54:00Z</dcterms:created>
  <dcterms:modified xsi:type="dcterms:W3CDTF">2023-06-24T14:54:00Z</dcterms:modified>
</cp:coreProperties>
</file>