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643C74" w14:textId="7D173025" w:rsidR="148959FD" w:rsidRDefault="148959FD" w:rsidP="5E520765">
      <w:r w:rsidRPr="5E520765">
        <w:rPr>
          <w:b/>
          <w:bCs/>
          <w:sz w:val="28"/>
          <w:szCs w:val="28"/>
          <w:u w:val="single"/>
        </w:rPr>
        <w:t>Waqi ud Deen    Stude</w:t>
      </w:r>
      <w:r w:rsidR="5A12F936" w:rsidRPr="5E520765">
        <w:rPr>
          <w:b/>
          <w:bCs/>
          <w:sz w:val="28"/>
          <w:szCs w:val="28"/>
          <w:u w:val="single"/>
        </w:rPr>
        <w:t>nt I</w:t>
      </w:r>
      <w:r w:rsidR="1ACF74F2" w:rsidRPr="5E520765">
        <w:rPr>
          <w:b/>
          <w:bCs/>
          <w:sz w:val="28"/>
          <w:szCs w:val="28"/>
          <w:u w:val="single"/>
        </w:rPr>
        <w:t xml:space="preserve">D Number   </w:t>
      </w:r>
      <w:r w:rsidRPr="5E520765">
        <w:rPr>
          <w:b/>
          <w:bCs/>
          <w:sz w:val="28"/>
          <w:szCs w:val="28"/>
          <w:u w:val="single"/>
        </w:rPr>
        <w:t>2439011</w:t>
      </w:r>
      <w:r w:rsidR="309674DC">
        <w:rPr>
          <w:noProof/>
        </w:rPr>
        <w:drawing>
          <wp:inline distT="0" distB="0" distL="0" distR="0" wp14:anchorId="22C23A3B" wp14:editId="08716EC3">
            <wp:extent cx="2381250" cy="1381125"/>
            <wp:effectExtent l="0" t="0" r="0" b="0"/>
            <wp:docPr id="5912562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256216" name="Picture 591256216"/>
                    <pic:cNvPicPr/>
                  </pic:nvPicPr>
                  <pic:blipFill>
                    <a:blip r:embed="rId6">
                      <a:extLst>
                        <a:ext uri="{28A0092B-C50C-407E-A947-70E740481C1C}">
                          <a14:useLocalDpi xmlns:a14="http://schemas.microsoft.com/office/drawing/2010/main"/>
                        </a:ext>
                      </a:extLst>
                    </a:blip>
                    <a:stretch>
                      <a:fillRect/>
                    </a:stretch>
                  </pic:blipFill>
                  <pic:spPr>
                    <a:xfrm>
                      <a:off x="0" y="0"/>
                      <a:ext cx="2381250" cy="1381125"/>
                    </a:xfrm>
                    <a:prstGeom prst="rect">
                      <a:avLst/>
                    </a:prstGeom>
                  </pic:spPr>
                </pic:pic>
              </a:graphicData>
            </a:graphic>
          </wp:inline>
        </w:drawing>
      </w:r>
    </w:p>
    <w:p w14:paraId="234B304E" w14:textId="0171A096" w:rsidR="531D7EEB" w:rsidRDefault="531D7EEB" w:rsidP="5E520765">
      <w:pPr>
        <w:rPr>
          <w:rFonts w:ascii="Aptos" w:eastAsia="Aptos" w:hAnsi="Aptos" w:cs="Aptos"/>
          <w:b/>
          <w:bCs/>
        </w:rPr>
      </w:pPr>
      <w:r w:rsidRPr="5E520765">
        <w:rPr>
          <w:rFonts w:ascii="Aptos" w:eastAsia="Aptos" w:hAnsi="Aptos" w:cs="Aptos"/>
          <w:b/>
          <w:bCs/>
          <w:sz w:val="28"/>
          <w:szCs w:val="28"/>
        </w:rPr>
        <w:t xml:space="preserve">Lecturer’s </w:t>
      </w:r>
      <w:proofErr w:type="gramStart"/>
      <w:r w:rsidR="001A5720">
        <w:rPr>
          <w:rFonts w:ascii="Aptos" w:eastAsia="Aptos" w:hAnsi="Aptos" w:cs="Aptos"/>
          <w:b/>
          <w:bCs/>
          <w:sz w:val="28"/>
          <w:szCs w:val="28"/>
        </w:rPr>
        <w:t>N</w:t>
      </w:r>
      <w:r w:rsidRPr="5E520765">
        <w:rPr>
          <w:rFonts w:ascii="Aptos" w:eastAsia="Aptos" w:hAnsi="Aptos" w:cs="Aptos"/>
          <w:b/>
          <w:bCs/>
          <w:sz w:val="28"/>
          <w:szCs w:val="28"/>
        </w:rPr>
        <w:t>ame</w:t>
      </w:r>
      <w:r w:rsidR="10F8A98B" w:rsidRPr="5E520765">
        <w:rPr>
          <w:rFonts w:ascii="Aptos" w:eastAsia="Aptos" w:hAnsi="Aptos" w:cs="Aptos"/>
          <w:b/>
          <w:bCs/>
          <w:sz w:val="28"/>
          <w:szCs w:val="28"/>
        </w:rPr>
        <w:t xml:space="preserve"> </w:t>
      </w:r>
      <w:r w:rsidR="09F7B737" w:rsidRPr="5E520765">
        <w:rPr>
          <w:rFonts w:ascii="Aptos" w:eastAsia="Aptos" w:hAnsi="Aptos" w:cs="Aptos"/>
          <w:b/>
          <w:bCs/>
          <w:sz w:val="28"/>
          <w:szCs w:val="28"/>
        </w:rPr>
        <w:t xml:space="preserve"> Chung</w:t>
      </w:r>
      <w:proofErr w:type="gramEnd"/>
      <w:r w:rsidR="09F7B737" w:rsidRPr="5E520765">
        <w:rPr>
          <w:rFonts w:ascii="Aptos" w:eastAsia="Aptos" w:hAnsi="Aptos" w:cs="Aptos"/>
          <w:b/>
          <w:bCs/>
          <w:sz w:val="28"/>
          <w:szCs w:val="28"/>
        </w:rPr>
        <w:t xml:space="preserve"> Lai Johnny Wan</w:t>
      </w:r>
    </w:p>
    <w:p w14:paraId="0F25BEBC" w14:textId="2998AFC1" w:rsidR="00AE7356" w:rsidRPr="00AE7356" w:rsidRDefault="00AE7356" w:rsidP="00AE7356">
      <w:pPr>
        <w:rPr>
          <w:b/>
          <w:bCs/>
          <w:u w:val="single"/>
        </w:rPr>
      </w:pPr>
      <w:r w:rsidRPr="5E520765">
        <w:rPr>
          <w:b/>
          <w:bCs/>
          <w:u w:val="single"/>
        </w:rPr>
        <w:t>LCM4006 Enterprise &amp; Entrepreneurship</w:t>
      </w:r>
      <w:r w:rsidR="79F9246F" w:rsidRPr="5E520765">
        <w:rPr>
          <w:b/>
          <w:bCs/>
          <w:u w:val="single"/>
        </w:rPr>
        <w:t xml:space="preserve"> </w:t>
      </w:r>
    </w:p>
    <w:p w14:paraId="3612EE2A" w14:textId="77777777" w:rsidR="00AE7356" w:rsidRPr="00381A72" w:rsidRDefault="00AE7356" w:rsidP="00AE7356">
      <w:pPr>
        <w:rPr>
          <w:b/>
          <w:bCs/>
          <w:sz w:val="44"/>
          <w:szCs w:val="44"/>
          <w:u w:val="single"/>
        </w:rPr>
      </w:pPr>
      <w:r w:rsidRPr="00381A72">
        <w:rPr>
          <w:b/>
          <w:bCs/>
          <w:sz w:val="44"/>
          <w:szCs w:val="44"/>
          <w:u w:val="single"/>
        </w:rPr>
        <w:t xml:space="preserve">Business Plan: </w:t>
      </w:r>
      <w:proofErr w:type="spellStart"/>
      <w:r w:rsidRPr="00381A72">
        <w:rPr>
          <w:b/>
          <w:bCs/>
          <w:sz w:val="44"/>
          <w:szCs w:val="44"/>
          <w:u w:val="single"/>
        </w:rPr>
        <w:t>SwiftShine</w:t>
      </w:r>
      <w:proofErr w:type="spellEnd"/>
      <w:r w:rsidRPr="00381A72">
        <w:rPr>
          <w:b/>
          <w:bCs/>
          <w:sz w:val="44"/>
          <w:szCs w:val="44"/>
          <w:u w:val="single"/>
        </w:rPr>
        <w:t xml:space="preserve"> Mobile Valeting</w:t>
      </w:r>
    </w:p>
    <w:p w14:paraId="0F47A01F" w14:textId="77777777" w:rsidR="00AE7356" w:rsidRPr="00AE7356" w:rsidRDefault="006202D8" w:rsidP="00AE7356">
      <w:r>
        <w:pict w14:anchorId="01A5D751">
          <v:rect id="_x0000_i1025" style="width:0;height:1.5pt" o:hralign="center" o:hrstd="t" o:hr="t" fillcolor="#a0a0a0" stroked="f"/>
        </w:pict>
      </w:r>
    </w:p>
    <w:p w14:paraId="6D104B45" w14:textId="77777777" w:rsidR="00F658AC" w:rsidRDefault="00F658AC">
      <w:pPr>
        <w:rPr>
          <w:b/>
          <w:bCs/>
          <w:u w:val="single"/>
        </w:rPr>
      </w:pPr>
      <w:r>
        <w:rPr>
          <w:b/>
          <w:bCs/>
          <w:u w:val="single"/>
        </w:rPr>
        <w:br w:type="page"/>
      </w:r>
    </w:p>
    <w:p w14:paraId="49D67717" w14:textId="194E549A" w:rsidR="00AE7356" w:rsidRPr="00AE7356" w:rsidRDefault="00AE7356" w:rsidP="00AE7356">
      <w:pPr>
        <w:rPr>
          <w:b/>
          <w:bCs/>
          <w:u w:val="single"/>
        </w:rPr>
      </w:pPr>
      <w:r w:rsidRPr="00AE7356">
        <w:rPr>
          <w:b/>
          <w:bCs/>
          <w:u w:val="single"/>
        </w:rPr>
        <w:lastRenderedPageBreak/>
        <w:t>Executive Summary</w:t>
      </w:r>
    </w:p>
    <w:p w14:paraId="43A37F2D" w14:textId="77777777" w:rsidR="00AE7356" w:rsidRPr="00AE7356" w:rsidRDefault="00AE7356" w:rsidP="00AE7356">
      <w:r w:rsidRPr="00AE7356">
        <w:t xml:space="preserve">This business plan proposes the launch of </w:t>
      </w:r>
      <w:proofErr w:type="spellStart"/>
      <w:r w:rsidRPr="00AE7356">
        <w:rPr>
          <w:b/>
          <w:bCs/>
        </w:rPr>
        <w:t>SwiftShine</w:t>
      </w:r>
      <w:proofErr w:type="spellEnd"/>
      <w:r w:rsidRPr="00AE7356">
        <w:rPr>
          <w:b/>
          <w:bCs/>
        </w:rPr>
        <w:t xml:space="preserve"> Mobile Valeting</w:t>
      </w:r>
      <w:r w:rsidRPr="00AE7356">
        <w:t>, a mobile car valeting and detailing service operating in Birmingham, United Kingdom. The business will deliver professional vehicle cleaning services directly to customers’ homes or workplaces, offering a highly convenient alternative to traditional fixed-location car washes. Increasingly busy lifestyles, combined with rising demand for on-demand services, position mobile valeting as a viable and profitable entrepreneurial opportunity within the UK service sector.</w:t>
      </w:r>
    </w:p>
    <w:p w14:paraId="7252C8AC" w14:textId="77777777" w:rsidR="00AE7356" w:rsidRPr="00AE7356" w:rsidRDefault="00AE7356" w:rsidP="00AE7356">
      <w:proofErr w:type="spellStart"/>
      <w:r w:rsidRPr="00AE7356">
        <w:t>SwiftShine</w:t>
      </w:r>
      <w:proofErr w:type="spellEnd"/>
      <w:r w:rsidRPr="00AE7356">
        <w:t xml:space="preserve"> Mobile Valeting will target private car owners, working professionals, families, and small businesses with vehicle fleets. The service portfolio includes exterior washing, interior cleaning, and full valet packages, all conducted using environmentally friendly products and water-efficient techniques. The unique selling point (USP) of the business is its </w:t>
      </w:r>
      <w:r w:rsidRPr="00AE7356">
        <w:rPr>
          <w:b/>
          <w:bCs/>
        </w:rPr>
        <w:t>integration of convenience, professional service quality, and environmental responsibility</w:t>
      </w:r>
      <w:r w:rsidRPr="00AE7356">
        <w:t>, which differentiates it clearly from traditional hand car washes.</w:t>
      </w:r>
    </w:p>
    <w:p w14:paraId="6CE95AD4" w14:textId="32B7F231" w:rsidR="00AE7356" w:rsidRPr="00AE7356" w:rsidRDefault="00AE7356" w:rsidP="00AE7356">
      <w:r w:rsidRPr="00AE7356">
        <w:t xml:space="preserve">The business will operate as a sole trader during the start-up phase, minimising administrative burden and start-up costs. Marketing strategies will focus on digital platforms, including social media, a professional website, and local online directories. Initial funding of approximately £4,500 will be required to cover essential equipment, insurance, and initial marketing expenses. With low overheads, consistent demand, and a strong market proposition, </w:t>
      </w:r>
      <w:proofErr w:type="spellStart"/>
      <w:r w:rsidRPr="00AE7356">
        <w:t>SwiftShine</w:t>
      </w:r>
      <w:proofErr w:type="spellEnd"/>
      <w:r w:rsidRPr="00AE7356">
        <w:t xml:space="preserve"> Mobile Valeting has excellent potential for profitability and sustainable long-term growth.</w:t>
      </w:r>
      <w:r w:rsidR="00DD7F2B" w:rsidRPr="00DD7F2B">
        <w:t xml:space="preserve"> </w:t>
      </w:r>
      <w:r w:rsidR="00CE4CA9">
        <w:t>(</w:t>
      </w:r>
      <w:r w:rsidR="00DD7F2B" w:rsidRPr="00AE7356">
        <w:t xml:space="preserve">Mintel (2023) </w:t>
      </w:r>
      <w:r w:rsidR="00DD7F2B" w:rsidRPr="00AE7356">
        <w:rPr>
          <w:i/>
          <w:iCs/>
        </w:rPr>
        <w:t>Car Cleaning and Valeting Services UK Report</w:t>
      </w:r>
      <w:r w:rsidR="00CE4CA9">
        <w:rPr>
          <w:i/>
          <w:iCs/>
        </w:rPr>
        <w:t>)</w:t>
      </w:r>
    </w:p>
    <w:p w14:paraId="4F4E6A08" w14:textId="77777777" w:rsidR="00AE7356" w:rsidRPr="00AE7356" w:rsidRDefault="006202D8" w:rsidP="00AE7356">
      <w:r>
        <w:pict w14:anchorId="5241F978">
          <v:rect id="_x0000_i1026" style="width:0;height:1.5pt" o:hralign="center" o:hrstd="t" o:hr="t" fillcolor="#a0a0a0" stroked="f"/>
        </w:pict>
      </w:r>
    </w:p>
    <w:p w14:paraId="0455ACE5" w14:textId="77777777" w:rsidR="00F658AC" w:rsidRDefault="00F658AC">
      <w:pPr>
        <w:rPr>
          <w:b/>
          <w:bCs/>
          <w:u w:val="single"/>
        </w:rPr>
      </w:pPr>
      <w:r>
        <w:rPr>
          <w:b/>
          <w:bCs/>
          <w:u w:val="single"/>
        </w:rPr>
        <w:br w:type="page"/>
      </w:r>
    </w:p>
    <w:p w14:paraId="6F38A721" w14:textId="77777777" w:rsidR="00F658AC" w:rsidRDefault="00F658AC">
      <w:pPr>
        <w:rPr>
          <w:b/>
          <w:bCs/>
          <w:u w:val="single"/>
        </w:rPr>
      </w:pPr>
      <w:r>
        <w:rPr>
          <w:b/>
          <w:bCs/>
          <w:u w:val="single"/>
        </w:rPr>
        <w:lastRenderedPageBreak/>
        <w:br w:type="page"/>
      </w:r>
    </w:p>
    <w:p w14:paraId="0E4687DB" w14:textId="6B70922C" w:rsidR="00AE7356" w:rsidRPr="00AE7356" w:rsidRDefault="00AE7356" w:rsidP="00AE7356">
      <w:pPr>
        <w:rPr>
          <w:b/>
          <w:bCs/>
          <w:u w:val="single"/>
        </w:rPr>
      </w:pPr>
      <w:r w:rsidRPr="00AE7356">
        <w:rPr>
          <w:b/>
          <w:bCs/>
          <w:u w:val="single"/>
        </w:rPr>
        <w:lastRenderedPageBreak/>
        <w:t>Overview of the Business Idea</w:t>
      </w:r>
    </w:p>
    <w:p w14:paraId="42D692F5" w14:textId="77777777" w:rsidR="00AE7356" w:rsidRPr="00AE7356" w:rsidRDefault="00AE7356" w:rsidP="00AE7356">
      <w:proofErr w:type="spellStart"/>
      <w:r w:rsidRPr="00AE7356">
        <w:t>SwiftShine</w:t>
      </w:r>
      <w:proofErr w:type="spellEnd"/>
      <w:r w:rsidRPr="00AE7356">
        <w:t xml:space="preserve"> Mobile Valeting is a start-up enterprise delivering professional car valeting and detailing services directly to customers at their preferred location. Unlike traditional car wash businesses that require customers to travel and wait, </w:t>
      </w:r>
      <w:proofErr w:type="spellStart"/>
      <w:r w:rsidRPr="00AE7356">
        <w:t>SwiftShine’s</w:t>
      </w:r>
      <w:proofErr w:type="spellEnd"/>
      <w:r w:rsidRPr="00AE7356">
        <w:t xml:space="preserve"> mobile model provides flexibility and convenience, catering to modern consumer expectations for </w:t>
      </w:r>
      <w:proofErr w:type="gramStart"/>
      <w:r w:rsidRPr="00AE7356">
        <w:t>time-saving</w:t>
      </w:r>
      <w:proofErr w:type="gramEnd"/>
      <w:r w:rsidRPr="00AE7356">
        <w:t>, personalised services.</w:t>
      </w:r>
    </w:p>
    <w:p w14:paraId="3CD095E6" w14:textId="77777777" w:rsidR="00AE7356" w:rsidRPr="00AE7356" w:rsidRDefault="00AE7356" w:rsidP="00AE7356">
      <w:r w:rsidRPr="00AE7356">
        <w:t>The business will provide a range of services, including exterior washes, interior vacuuming and sanitisation, and premium full valet packages. Although the service list is concise, the focus remains on consistent quality and customer satisfaction. Modern equipment and eco-friendly cleaning products will be employed to ensure high standards and reduce environmental impact.</w:t>
      </w:r>
    </w:p>
    <w:p w14:paraId="29136AAE" w14:textId="77777777" w:rsidR="00AE7356" w:rsidRPr="00AE7356" w:rsidRDefault="00AE7356" w:rsidP="00AE7356">
      <w:r w:rsidRPr="00AE7356">
        <w:t>The target market includes individual car owners, busy professionals, families, and small businesses operating vehicle fleets. Birmingham has been selected due to its large population, high vehicle ownership, and demand for service-based businesses. According to the Office for National Statistics, vehicle ownership remains high in UK urban areas, supporting sustained demand for car maintenance services.</w:t>
      </w:r>
    </w:p>
    <w:p w14:paraId="68F04BAE" w14:textId="59378087" w:rsidR="00AE7356" w:rsidRPr="00AE7356" w:rsidRDefault="00AE7356" w:rsidP="00AE7356">
      <w:r w:rsidRPr="00AE7356">
        <w:t xml:space="preserve">The unique selling point (USP) of </w:t>
      </w:r>
      <w:proofErr w:type="spellStart"/>
      <w:r w:rsidRPr="00AE7356">
        <w:t>SwiftShine</w:t>
      </w:r>
      <w:proofErr w:type="spellEnd"/>
      <w:r w:rsidRPr="00AE7356">
        <w:t xml:space="preserve"> Mobile Valeting is its </w:t>
      </w:r>
      <w:r w:rsidRPr="00AE7356">
        <w:rPr>
          <w:b/>
          <w:bCs/>
        </w:rPr>
        <w:t>mobile, customer-focused service combined with environmentally responsible practices and professional standards</w:t>
      </w:r>
      <w:r w:rsidRPr="00AE7356">
        <w:t xml:space="preserve">. Many traditional hand car washes rely on high water usage and offer limited scheduling flexibility. By contrast, </w:t>
      </w:r>
      <w:proofErr w:type="spellStart"/>
      <w:r w:rsidRPr="00AE7356">
        <w:t>SwiftShine</w:t>
      </w:r>
      <w:proofErr w:type="spellEnd"/>
      <w:r w:rsidRPr="00AE7356">
        <w:t xml:space="preserve"> provides scheduled, on-demand services with reduced water consumption, creating a clear competitive advantage. This business idea was developed in response to the growing demand for flexible, convenient services and reflects the author’s interest in small-scale entrepreneurship within the UK service sector.</w:t>
      </w:r>
    </w:p>
    <w:p w14:paraId="6594546F" w14:textId="77777777" w:rsidR="00AE7356" w:rsidRPr="00AE7356" w:rsidRDefault="00AE7356" w:rsidP="00AE7356">
      <w:r w:rsidRPr="00830767">
        <w:rPr>
          <w:highlight w:val="yellow"/>
        </w:rPr>
        <w:t>In comparison to competitors</w:t>
      </w:r>
      <w:r w:rsidRPr="00AE7356">
        <w:t xml:space="preserve">, </w:t>
      </w:r>
      <w:proofErr w:type="spellStart"/>
      <w:r w:rsidRPr="00AE7356">
        <w:t>SwiftShine</w:t>
      </w:r>
      <w:proofErr w:type="spellEnd"/>
      <w:r w:rsidRPr="00AE7356">
        <w:t xml:space="preserve"> Mobile Valeting delivers a more personalised experience. Traditional hand washes and automated facilities often require customers to wait on-site and provide limited flexibility. </w:t>
      </w:r>
      <w:proofErr w:type="spellStart"/>
      <w:r w:rsidRPr="00AE7356">
        <w:t>SwiftShine’s</w:t>
      </w:r>
      <w:proofErr w:type="spellEnd"/>
      <w:r w:rsidRPr="00AE7356">
        <w:t xml:space="preserve"> mobile model enables customers to choose the service location and time, reducing inconvenience and enhancing perceived value. Consequently, customers are more likely to switch to </w:t>
      </w:r>
      <w:proofErr w:type="spellStart"/>
      <w:r w:rsidRPr="00AE7356">
        <w:t>SwiftShine</w:t>
      </w:r>
      <w:proofErr w:type="spellEnd"/>
      <w:r w:rsidRPr="00AE7356">
        <w:t xml:space="preserve"> due to the combination of convenience, quality, and sustainability.</w:t>
      </w:r>
    </w:p>
    <w:p w14:paraId="06781AB1" w14:textId="77777777" w:rsidR="00AE7356" w:rsidRPr="00AE7356" w:rsidRDefault="006202D8" w:rsidP="00AE7356">
      <w:r>
        <w:pict w14:anchorId="480C4F87">
          <v:rect id="_x0000_i1027" style="width:0;height:1.5pt" o:hralign="center" o:hrstd="t" o:hr="t" fillcolor="#a0a0a0" stroked="f"/>
        </w:pict>
      </w:r>
    </w:p>
    <w:p w14:paraId="48A4AF26" w14:textId="0F6CD970" w:rsidR="00AE7356" w:rsidRPr="00AE7356" w:rsidRDefault="00AE7356" w:rsidP="00AE7356">
      <w:pPr>
        <w:rPr>
          <w:b/>
          <w:bCs/>
          <w:u w:val="single"/>
        </w:rPr>
      </w:pPr>
      <w:r w:rsidRPr="00AE7356">
        <w:rPr>
          <w:b/>
          <w:bCs/>
          <w:u w:val="single"/>
        </w:rPr>
        <w:t>Legal Format and Management Structure</w:t>
      </w:r>
      <w:r w:rsidR="00420709">
        <w:rPr>
          <w:b/>
          <w:bCs/>
          <w:u w:val="single"/>
        </w:rPr>
        <w:t xml:space="preserve"> </w:t>
      </w:r>
      <w:r w:rsidR="00420709" w:rsidRPr="00DB4EC5">
        <w:rPr>
          <w:b/>
          <w:bCs/>
          <w:highlight w:val="yellow"/>
          <w:u w:val="single"/>
        </w:rPr>
        <w:t>(permission)</w:t>
      </w:r>
    </w:p>
    <w:p w14:paraId="70E01D24" w14:textId="77777777" w:rsidR="00AE7356" w:rsidRPr="00AE7356" w:rsidRDefault="00AE7356" w:rsidP="00AE7356">
      <w:proofErr w:type="spellStart"/>
      <w:r w:rsidRPr="00AE7356">
        <w:t>SwiftShine</w:t>
      </w:r>
      <w:proofErr w:type="spellEnd"/>
      <w:r w:rsidRPr="00AE7356">
        <w:t xml:space="preserve"> Mobile Valeting will operate as a </w:t>
      </w:r>
      <w:r w:rsidRPr="00AE7356">
        <w:rPr>
          <w:b/>
          <w:bCs/>
        </w:rPr>
        <w:t>sole trader</w:t>
      </w:r>
      <w:r w:rsidRPr="00AE7356">
        <w:t xml:space="preserve"> in its initial stage. This legal structure was selected due to its simplicity, minimal administrative requirements, and the ability for the owner to retain full control over decision-making. For a small start-up with limited financial exposure, operating as a sole trader is both practical and cost-effective.</w:t>
      </w:r>
    </w:p>
    <w:p w14:paraId="60CAF433" w14:textId="77777777" w:rsidR="00AE7356" w:rsidRPr="00AE7356" w:rsidRDefault="00AE7356" w:rsidP="00AE7356">
      <w:r w:rsidRPr="00AE7356">
        <w:lastRenderedPageBreak/>
        <w:t>As a sole trader, the owner will be personally responsible for all business operations, finances, and legal obligations. Although unlimited liability exists, risks will be mitigated through appropriate public liability insurance and prudent financial management. The business may transition into a limited company in the future to reduce personal liability and support expansion.</w:t>
      </w:r>
    </w:p>
    <w:p w14:paraId="1AB47C4D" w14:textId="1A78A4A2" w:rsidR="006E28C0" w:rsidRPr="00AE7356" w:rsidRDefault="00AE7356" w:rsidP="006E28C0">
      <w:r w:rsidRPr="00AE7356">
        <w:t>The management structure will remain lean. The owner will oversee daily operations, including customer bookings, service delivery, marketing, and financial record-keeping. This hands-on approach ensures service quality and customer satisfaction. In the future, part-time employees may be recruited to accommodate growth while maintaining operational efficiency and flexibility.</w:t>
      </w:r>
      <w:r w:rsidR="006E28C0" w:rsidRPr="006E28C0">
        <w:t xml:space="preserve"> </w:t>
      </w:r>
      <w:r w:rsidR="00C17056">
        <w:t>(</w:t>
      </w:r>
      <w:r w:rsidR="006E28C0" w:rsidRPr="00AE7356">
        <w:t xml:space="preserve">GOV.UK (2024) </w:t>
      </w:r>
      <w:r w:rsidR="006E28C0" w:rsidRPr="00AE7356">
        <w:rPr>
          <w:i/>
          <w:iCs/>
        </w:rPr>
        <w:t>Running a business as a sole trader</w:t>
      </w:r>
      <w:r w:rsidR="006E28C0" w:rsidRPr="00AE7356">
        <w:t>. UK Government</w:t>
      </w:r>
      <w:r w:rsidR="00C17056">
        <w:t>)</w:t>
      </w:r>
    </w:p>
    <w:p w14:paraId="650727C2" w14:textId="1911669A" w:rsidR="00AE7356" w:rsidRPr="00AE7356" w:rsidRDefault="00AE7356" w:rsidP="00AE7356"/>
    <w:p w14:paraId="5E8D3882" w14:textId="77777777" w:rsidR="00AE7356" w:rsidRPr="00AE7356" w:rsidRDefault="006202D8" w:rsidP="00AE7356">
      <w:r>
        <w:pict w14:anchorId="1B53D8AB">
          <v:rect id="_x0000_i1028" style="width:0;height:1.5pt" o:hralign="center" o:hrstd="t" o:hr="t" fillcolor="#a0a0a0" stroked="f"/>
        </w:pict>
      </w:r>
    </w:p>
    <w:p w14:paraId="6ABDB6CE" w14:textId="77777777" w:rsidR="00AE7356" w:rsidRPr="00AE7356" w:rsidRDefault="00AE7356" w:rsidP="00AE7356">
      <w:pPr>
        <w:rPr>
          <w:b/>
          <w:bCs/>
          <w:u w:val="single"/>
        </w:rPr>
      </w:pPr>
      <w:r w:rsidRPr="00AE7356">
        <w:rPr>
          <w:b/>
          <w:bCs/>
          <w:u w:val="single"/>
        </w:rPr>
        <w:t>PESTEL Analysis and Competition</w:t>
      </w:r>
    </w:p>
    <w:p w14:paraId="0B1AE60A" w14:textId="77777777" w:rsidR="00AE7356" w:rsidRPr="00AE7356" w:rsidRDefault="00AE7356" w:rsidP="00AE7356">
      <w:r w:rsidRPr="00AE7356">
        <w:t xml:space="preserve">A PESTEL analysis evaluates external factors influencing </w:t>
      </w:r>
      <w:proofErr w:type="spellStart"/>
      <w:r w:rsidRPr="00AE7356">
        <w:t>SwiftShine</w:t>
      </w:r>
      <w:proofErr w:type="spellEnd"/>
      <w:r w:rsidRPr="00AE7356">
        <w:t xml:space="preserve"> Mobile Valeting.</w:t>
      </w:r>
    </w:p>
    <w:p w14:paraId="21F7C203" w14:textId="77777777" w:rsidR="00AE7356" w:rsidRPr="00AE7356" w:rsidRDefault="00AE7356" w:rsidP="00AE7356">
      <w:r w:rsidRPr="00AE7356">
        <w:rPr>
          <w:b/>
          <w:bCs/>
        </w:rPr>
        <w:t>Political factors</w:t>
      </w:r>
      <w:r w:rsidRPr="00AE7356">
        <w:t xml:space="preserve"> include local and national government support for SMEs, including funding initiatives, start-up guidance, and regulatory frameworks. These measures reduce barriers to entry and create a supportive environment for entrepreneurs. Compliance with local council regulations and licensing requirements is essential for lawful operation.</w:t>
      </w:r>
    </w:p>
    <w:p w14:paraId="38DA9F4B" w14:textId="77777777" w:rsidR="00AE7356" w:rsidRPr="00AE7356" w:rsidRDefault="00AE7356" w:rsidP="00AE7356">
      <w:r w:rsidRPr="00AE7356">
        <w:rPr>
          <w:b/>
          <w:bCs/>
        </w:rPr>
        <w:t>Economic factors</w:t>
      </w:r>
      <w:r w:rsidRPr="00AE7356">
        <w:t xml:space="preserve"> such as inflation, fuel prices, and consumer disposable income may affect operational costs and spending behaviour. However, the mobile business model has low fixed costs, mitigating financial exposure. Despite rising living costs, consumers continue to prioritise essential services such as vehicle maintenance. </w:t>
      </w:r>
      <w:proofErr w:type="spellStart"/>
      <w:r w:rsidRPr="00AE7356">
        <w:t>SwiftShine’s</w:t>
      </w:r>
      <w:proofErr w:type="spellEnd"/>
      <w:r w:rsidRPr="00AE7356">
        <w:t xml:space="preserve"> competitive pricing and convenience provide a compelling value proposition, encouraging customers to choose mobile valeting over traditional alternatives.</w:t>
      </w:r>
    </w:p>
    <w:p w14:paraId="361DCE8C" w14:textId="77777777" w:rsidR="00AE7356" w:rsidRPr="00AE7356" w:rsidRDefault="00AE7356" w:rsidP="00AE7356">
      <w:r w:rsidRPr="00AE7356">
        <w:rPr>
          <w:b/>
          <w:bCs/>
        </w:rPr>
        <w:t>Social factors</w:t>
      </w:r>
      <w:r w:rsidRPr="00AE7356">
        <w:t xml:space="preserve"> include changing lifestyles and demand for convenience. Busy schedules, longer working hours, and flexible working arrangements increase the appeal of on-demand services delivered directly to the customer. Social trends also indicate rising consumer awareness of environmental responsibility, aligning with </w:t>
      </w:r>
      <w:proofErr w:type="spellStart"/>
      <w:r w:rsidRPr="00AE7356">
        <w:t>SwiftShine’s</w:t>
      </w:r>
      <w:proofErr w:type="spellEnd"/>
      <w:r w:rsidRPr="00AE7356">
        <w:t xml:space="preserve"> eco-friendly service offering.</w:t>
      </w:r>
    </w:p>
    <w:p w14:paraId="3089A395" w14:textId="77777777" w:rsidR="00AE7356" w:rsidRPr="00AE7356" w:rsidRDefault="00AE7356" w:rsidP="00AE7356">
      <w:r w:rsidRPr="00AE7356">
        <w:rPr>
          <w:b/>
          <w:bCs/>
        </w:rPr>
        <w:t>Technological factors</w:t>
      </w:r>
      <w:r w:rsidRPr="00AE7356">
        <w:t xml:space="preserve"> are critical to operational efficiency and marketing. Online booking platforms, social media engagement, and digital payment methods streamline customer interaction and enhance the service experience. Technology also enables targeted, low-cost marketing to local demographics.</w:t>
      </w:r>
    </w:p>
    <w:p w14:paraId="2B5552FD" w14:textId="77777777" w:rsidR="00AE7356" w:rsidRPr="00AE7356" w:rsidRDefault="00AE7356" w:rsidP="00AE7356">
      <w:r w:rsidRPr="00AE7356">
        <w:rPr>
          <w:b/>
          <w:bCs/>
        </w:rPr>
        <w:lastRenderedPageBreak/>
        <w:t>Environmental factors</w:t>
      </w:r>
      <w:r w:rsidRPr="00AE7356">
        <w:t xml:space="preserve"> play an increasing role in consumer choice. Traditional car washes often consume high volumes of water and use chemical-intensive cleaning products. </w:t>
      </w:r>
      <w:proofErr w:type="spellStart"/>
      <w:r w:rsidRPr="00AE7356">
        <w:t>SwiftShine</w:t>
      </w:r>
      <w:proofErr w:type="spellEnd"/>
      <w:r w:rsidRPr="00AE7356">
        <w:t xml:space="preserve"> employs biodegradable cleaning solutions and water-efficient techniques, appealing to environmentally conscious consumers and providing a competitive edge.</w:t>
      </w:r>
    </w:p>
    <w:p w14:paraId="035D6ECF" w14:textId="77777777" w:rsidR="00AE7356" w:rsidRPr="00AE7356" w:rsidRDefault="00AE7356" w:rsidP="00AE7356">
      <w:r w:rsidRPr="00AE7356">
        <w:rPr>
          <w:b/>
          <w:bCs/>
        </w:rPr>
        <w:t>Legal factors</w:t>
      </w:r>
      <w:r w:rsidRPr="00AE7356">
        <w:t xml:space="preserve"> include adherence to health and safety regulations, insurance obligations, and consumer protection laws. Ensuring full compliance protects the business from liability and fosters customer trust.</w:t>
      </w:r>
    </w:p>
    <w:p w14:paraId="3270A5D6" w14:textId="77777777" w:rsidR="00AE7356" w:rsidRPr="00AE7356" w:rsidRDefault="00AE7356" w:rsidP="00AE7356">
      <w:r w:rsidRPr="00AE7356">
        <w:t xml:space="preserve">In terms of competition, </w:t>
      </w:r>
      <w:proofErr w:type="spellStart"/>
      <w:r w:rsidRPr="00AE7356">
        <w:t>SwiftShine</w:t>
      </w:r>
      <w:proofErr w:type="spellEnd"/>
      <w:r w:rsidRPr="00AE7356">
        <w:t xml:space="preserve"> will operate in a market that includes fixed-location hand washes, automated facilities, and other mobile valeting services. The business differentiates itself through personalised service, flexible scheduling, and a strong environmental focus. This combination of convenience, quality, and sustainability constitutes a clear competitive advantage.</w:t>
      </w:r>
    </w:p>
    <w:p w14:paraId="2696C3C8" w14:textId="77777777" w:rsidR="00AE7356" w:rsidRPr="00AE7356" w:rsidRDefault="006202D8" w:rsidP="00AE7356">
      <w:r>
        <w:pict w14:anchorId="7AABDDCD">
          <v:rect id="_x0000_i1029" style="width:0;height:1.5pt" o:hralign="center" o:hrstd="t" o:hr="t" fillcolor="#a0a0a0" stroked="f"/>
        </w:pict>
      </w:r>
    </w:p>
    <w:p w14:paraId="00E19C9D" w14:textId="77777777" w:rsidR="00AE7356" w:rsidRPr="00AE7356" w:rsidRDefault="00AE7356" w:rsidP="00AE7356">
      <w:pPr>
        <w:rPr>
          <w:b/>
          <w:bCs/>
          <w:u w:val="single"/>
        </w:rPr>
      </w:pPr>
      <w:r w:rsidRPr="00AE7356">
        <w:rPr>
          <w:b/>
          <w:bCs/>
          <w:u w:val="single"/>
        </w:rPr>
        <w:t>Marketing Plan</w:t>
      </w:r>
    </w:p>
    <w:p w14:paraId="2B51EA3C" w14:textId="3EC839BB" w:rsidR="00DB4EC5" w:rsidRDefault="00DB4EC5" w:rsidP="00AE7356">
      <w:r w:rsidRPr="00DB4EC5">
        <w:rPr>
          <w:highlight w:val="yellow"/>
        </w:rPr>
        <w:t>Who is your target customer?</w:t>
      </w:r>
      <w:r w:rsidR="000F5F74">
        <w:t xml:space="preserve"> Rich people</w:t>
      </w:r>
    </w:p>
    <w:p w14:paraId="6A41D50D" w14:textId="2EE53C95" w:rsidR="00AE7356" w:rsidRPr="00AE7356" w:rsidRDefault="00AE7356" w:rsidP="00AE7356">
      <w:r w:rsidRPr="00AE7356">
        <w:t xml:space="preserve">Marketing for </w:t>
      </w:r>
      <w:proofErr w:type="spellStart"/>
      <w:r w:rsidRPr="00AE7356">
        <w:t>SwiftShine</w:t>
      </w:r>
      <w:proofErr w:type="spellEnd"/>
      <w:r w:rsidRPr="00AE7356">
        <w:t xml:space="preserve"> Mobile Valeting will combine digital strategies with local outreach. A professional website will provide service information, pricing, and an online booking system, enhancing accessibility and credibility. Social media platforms such as Instagram and Facebook will showcase before-and-after images, customer testimonials, and promotional offers. Visual content is highly effective in demonstrating service quality and attracting potential customers.</w:t>
      </w:r>
    </w:p>
    <w:p w14:paraId="7A973F64" w14:textId="19A1F256" w:rsidR="00AE7356" w:rsidRPr="00AE7356" w:rsidRDefault="00AE7356" w:rsidP="00AE7356">
      <w:r w:rsidRPr="00AE7356">
        <w:t xml:space="preserve">Local digital platforms, including Google Business Profile and community forums, will increase visibility in Birmingham and surrounding areas. Introductory discounts and referral incentives will encourage trial and repeat business. Pricing will be competitive yet reflect the convenience, professionalism, and sustainability offered by </w:t>
      </w:r>
      <w:proofErr w:type="spellStart"/>
      <w:r w:rsidRPr="00AE7356">
        <w:t>SwiftShine</w:t>
      </w:r>
      <w:proofErr w:type="spellEnd"/>
      <w:r w:rsidRPr="00AE7356">
        <w:t>. Route optimisation will reduce travel time and fuel costs, making marketing and operations cost-effective</w:t>
      </w:r>
      <w:r w:rsidR="0008410F">
        <w:t xml:space="preserve"> (Ko</w:t>
      </w:r>
      <w:r w:rsidR="00ED0762">
        <w:t>t</w:t>
      </w:r>
      <w:r w:rsidR="0008410F">
        <w:t xml:space="preserve">ler and </w:t>
      </w:r>
      <w:r w:rsidR="00462C9D">
        <w:t>Armstrong</w:t>
      </w:r>
      <w:r w:rsidR="00ED0762">
        <w:t>, 2020)</w:t>
      </w:r>
      <w:r w:rsidRPr="00AE7356">
        <w:t>.</w:t>
      </w:r>
    </w:p>
    <w:p w14:paraId="1767EBAC" w14:textId="77777777" w:rsidR="00AE7356" w:rsidRPr="00AE7356" w:rsidRDefault="006202D8" w:rsidP="00AE7356">
      <w:r>
        <w:pict w14:anchorId="2E68FED4">
          <v:rect id="_x0000_i1030" style="width:0;height:1.5pt" o:hralign="center" o:hrstd="t" o:hr="t" fillcolor="#a0a0a0" stroked="f"/>
        </w:pict>
      </w:r>
    </w:p>
    <w:p w14:paraId="08C8E135" w14:textId="77777777" w:rsidR="00AE7356" w:rsidRPr="00AE7356" w:rsidRDefault="00AE7356" w:rsidP="00AE7356">
      <w:pPr>
        <w:rPr>
          <w:b/>
          <w:bCs/>
          <w:u w:val="single"/>
        </w:rPr>
      </w:pPr>
      <w:r w:rsidRPr="00AE7356">
        <w:rPr>
          <w:b/>
          <w:bCs/>
          <w:u w:val="single"/>
        </w:rPr>
        <w:t>Funding, Expenses, and Risk</w:t>
      </w:r>
    </w:p>
    <w:p w14:paraId="1D7458D1" w14:textId="77777777" w:rsidR="00AE7356" w:rsidRPr="00AE7356" w:rsidRDefault="00AE7356" w:rsidP="00AE7356">
      <w:r w:rsidRPr="00AE7356">
        <w:t xml:space="preserve">Start-up funding for </w:t>
      </w:r>
      <w:proofErr w:type="spellStart"/>
      <w:r w:rsidRPr="00AE7356">
        <w:t>SwiftShine</w:t>
      </w:r>
      <w:proofErr w:type="spellEnd"/>
      <w:r w:rsidRPr="00AE7356">
        <w:t xml:space="preserve"> Mobile Valeting is estimated at approximately </w:t>
      </w:r>
      <w:r w:rsidRPr="00AE7356">
        <w:rPr>
          <w:b/>
          <w:bCs/>
        </w:rPr>
        <w:t>£4,500</w:t>
      </w:r>
      <w:r w:rsidRPr="00AE7356">
        <w:t>. This will cover essential equipment such as pressure washers, vacuum cleaners, water tanks, biodegradable cleaning products, branding materials, insurance, and marketing expenses.</w:t>
      </w:r>
    </w:p>
    <w:p w14:paraId="13800400" w14:textId="77777777" w:rsidR="00AE7356" w:rsidRPr="00AE7356" w:rsidRDefault="00AE7356" w:rsidP="00AE7356">
      <w:r w:rsidRPr="00AE7356">
        <w:lastRenderedPageBreak/>
        <w:t>Funding will primarily come from personal savings, reducing reliance on external finance and interest payments. Additional funding may be sought from small business loans or government-backed start-up schemes if required.</w:t>
      </w:r>
    </w:p>
    <w:p w14:paraId="31261EB6" w14:textId="77777777" w:rsidR="00AE7356" w:rsidRPr="00AE7356" w:rsidRDefault="00AE7356" w:rsidP="00AE7356">
      <w:r w:rsidRPr="00AE7356">
        <w:t>Monthly operational costs include fuel, cleaning supplies, insurance, vehicle maintenance, and marketing expenses. Due to the mobile nature of the business, fixed overheads such as rent and utilities are minimal, supporting early profitability.</w:t>
      </w:r>
    </w:p>
    <w:p w14:paraId="1E74F420" w14:textId="77777777" w:rsidR="00AE7356" w:rsidRDefault="00AE7356" w:rsidP="00AE7356">
      <w:r w:rsidRPr="00AE7356">
        <w:t xml:space="preserve">The business faces several potential risks. Fluctuating fuel prices may increase operating costs, while poor weather conditions could disrupt service delivery. To mitigate these risks, </w:t>
      </w:r>
      <w:proofErr w:type="spellStart"/>
      <w:r w:rsidRPr="00AE7356">
        <w:t>SwiftShine</w:t>
      </w:r>
      <w:proofErr w:type="spellEnd"/>
      <w:r w:rsidRPr="00AE7356">
        <w:t xml:space="preserve"> will implement efficient route planning, offer flexible rescheduling options, and maintain financial reserves to buffer against unforeseen expenses. Monitoring operational costs closely will further support stability during the critical early months of operation.</w:t>
      </w:r>
    </w:p>
    <w:p w14:paraId="6488230B" w14:textId="77777777" w:rsidR="00AD2C9F" w:rsidRDefault="00AD2C9F" w:rsidP="00AE7356"/>
    <w:p w14:paraId="27FF13A2" w14:textId="06381422" w:rsidR="00AD2C9F" w:rsidRPr="00AE7356" w:rsidRDefault="00AD2C9F" w:rsidP="00AE7356">
      <w:r>
        <w:t xml:space="preserve">Sales: </w:t>
      </w:r>
      <w:r w:rsidR="00825718">
        <w:t xml:space="preserve">5 jobs x £200 = £1000 </w:t>
      </w:r>
      <w:r w:rsidR="00825718" w:rsidRPr="00A60322">
        <w:rPr>
          <w:highlight w:val="yellow"/>
        </w:rPr>
        <w:t>£30000</w:t>
      </w:r>
    </w:p>
    <w:p w14:paraId="07C63876" w14:textId="77777777" w:rsidR="00AE7356" w:rsidRPr="00AE7356" w:rsidRDefault="006202D8" w:rsidP="00AE7356">
      <w:r>
        <w:pict w14:anchorId="0D04E083">
          <v:rect id="_x0000_i1031" style="width:0;height:1.5pt" o:hralign="center" o:hrstd="t" o:hr="t" fillcolor="#a0a0a0" stroked="f"/>
        </w:pict>
      </w:r>
    </w:p>
    <w:p w14:paraId="5A70A942" w14:textId="77777777" w:rsidR="00AE7356" w:rsidRPr="00AE7356" w:rsidRDefault="00AE7356" w:rsidP="00AE7356">
      <w:pPr>
        <w:rPr>
          <w:b/>
          <w:bCs/>
          <w:u w:val="single"/>
        </w:rPr>
      </w:pPr>
      <w:r w:rsidRPr="00AE7356">
        <w:rPr>
          <w:b/>
          <w:bCs/>
          <w:u w:val="single"/>
        </w:rPr>
        <w:t>Reference List</w:t>
      </w:r>
    </w:p>
    <w:p w14:paraId="2F1A3121" w14:textId="77777777" w:rsidR="00AE7356" w:rsidRPr="00AE7356" w:rsidRDefault="00AE7356" w:rsidP="00AE7356">
      <w:r w:rsidRPr="00AE7356">
        <w:t xml:space="preserve">Department for Business and Trade (2024) </w:t>
      </w:r>
      <w:r w:rsidRPr="00AE7356">
        <w:rPr>
          <w:i/>
          <w:iCs/>
        </w:rPr>
        <w:t>Business population estimates for the UK and regions</w:t>
      </w:r>
      <w:r w:rsidRPr="00AE7356">
        <w:t>. UK Government.</w:t>
      </w:r>
    </w:p>
    <w:p w14:paraId="1ADB84E6" w14:textId="77777777" w:rsidR="00AE7356" w:rsidRPr="00AE7356" w:rsidRDefault="00AE7356" w:rsidP="00AE7356">
      <w:r w:rsidRPr="00AE7356">
        <w:t xml:space="preserve">GOV.UK (2024) </w:t>
      </w:r>
      <w:r w:rsidRPr="00AE7356">
        <w:rPr>
          <w:i/>
          <w:iCs/>
        </w:rPr>
        <w:t>Running a business as a sole trader</w:t>
      </w:r>
      <w:r w:rsidRPr="00AE7356">
        <w:t>. UK Government.</w:t>
      </w:r>
    </w:p>
    <w:p w14:paraId="72863116" w14:textId="77777777" w:rsidR="00AE7356" w:rsidRPr="00AE7356" w:rsidRDefault="00AE7356" w:rsidP="00AE7356">
      <w:r w:rsidRPr="00AE7356">
        <w:t xml:space="preserve">Kotler, P. and Armstrong, G. (2020) </w:t>
      </w:r>
      <w:r w:rsidRPr="00AE7356">
        <w:rPr>
          <w:i/>
          <w:iCs/>
        </w:rPr>
        <w:t>Principles of Marketing</w:t>
      </w:r>
      <w:r w:rsidRPr="00AE7356">
        <w:t>. Pearson Education.</w:t>
      </w:r>
    </w:p>
    <w:p w14:paraId="2116086A" w14:textId="77777777" w:rsidR="00AE7356" w:rsidRPr="00AE7356" w:rsidRDefault="00AE7356" w:rsidP="00AE7356">
      <w:r w:rsidRPr="00AE7356">
        <w:t xml:space="preserve">Mintel (2023) </w:t>
      </w:r>
      <w:r w:rsidRPr="00AE7356">
        <w:rPr>
          <w:i/>
          <w:iCs/>
        </w:rPr>
        <w:t>Car Cleaning and Valeting Services UK Report</w:t>
      </w:r>
      <w:r w:rsidRPr="00AE7356">
        <w:t>.</w:t>
      </w:r>
    </w:p>
    <w:p w14:paraId="654D81E1" w14:textId="77777777" w:rsidR="00AE7356" w:rsidRPr="00AE7356" w:rsidRDefault="00AE7356" w:rsidP="00AE7356">
      <w:r w:rsidRPr="00AE7356">
        <w:t xml:space="preserve">Office for National Statistics (2023) </w:t>
      </w:r>
      <w:r w:rsidRPr="00AE7356">
        <w:rPr>
          <w:i/>
          <w:iCs/>
        </w:rPr>
        <w:t>Transport and vehicle ownership statistics</w:t>
      </w:r>
      <w:r w:rsidRPr="00AE7356">
        <w:t>.</w:t>
      </w:r>
    </w:p>
    <w:p w14:paraId="697C777E" w14:textId="77777777" w:rsidR="00AE7356" w:rsidRPr="00AE7356" w:rsidRDefault="00AE7356" w:rsidP="00AE7356">
      <w:r w:rsidRPr="00AE7356">
        <w:t xml:space="preserve">Porter, M.E. (2008) </w:t>
      </w:r>
      <w:r w:rsidRPr="00AE7356">
        <w:rPr>
          <w:i/>
          <w:iCs/>
        </w:rPr>
        <w:t>The five competitive forces that shape strategy</w:t>
      </w:r>
      <w:r w:rsidRPr="00AE7356">
        <w:t xml:space="preserve">. </w:t>
      </w:r>
      <w:r w:rsidRPr="00AE7356">
        <w:rPr>
          <w:i/>
          <w:iCs/>
        </w:rPr>
        <w:t>Harvard Business Review</w:t>
      </w:r>
      <w:r w:rsidRPr="00AE7356">
        <w:t>.</w:t>
      </w:r>
    </w:p>
    <w:p w14:paraId="6701060C" w14:textId="77777777" w:rsidR="00AE7356" w:rsidRPr="00AE7356" w:rsidRDefault="00AE7356" w:rsidP="00AE7356">
      <w:r w:rsidRPr="00AE7356">
        <w:t xml:space="preserve">Statista (2024) </w:t>
      </w:r>
      <w:r w:rsidRPr="00AE7356">
        <w:rPr>
          <w:i/>
          <w:iCs/>
        </w:rPr>
        <w:t>UK car ownership and consumer services trends</w:t>
      </w:r>
      <w:r w:rsidRPr="00AE7356">
        <w:t>.</w:t>
      </w:r>
    </w:p>
    <w:p w14:paraId="58500EB8" w14:textId="77777777" w:rsidR="004C20DF" w:rsidRDefault="004C20DF"/>
    <w:sectPr w:rsidR="004C20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E440DD" w14:textId="77777777" w:rsidR="006202D8" w:rsidRDefault="006202D8" w:rsidP="006202D8">
      <w:pPr>
        <w:spacing w:after="0" w:line="240" w:lineRule="auto"/>
      </w:pPr>
      <w:r>
        <w:separator/>
      </w:r>
    </w:p>
  </w:endnote>
  <w:endnote w:type="continuationSeparator" w:id="0">
    <w:p w14:paraId="2B43A1DE" w14:textId="77777777" w:rsidR="006202D8" w:rsidRDefault="006202D8" w:rsidP="006202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FD1147" w14:textId="77777777" w:rsidR="006202D8" w:rsidRDefault="006202D8" w:rsidP="006202D8">
      <w:pPr>
        <w:spacing w:after="0" w:line="240" w:lineRule="auto"/>
      </w:pPr>
      <w:r>
        <w:separator/>
      </w:r>
    </w:p>
  </w:footnote>
  <w:footnote w:type="continuationSeparator" w:id="0">
    <w:p w14:paraId="5A6AAF70" w14:textId="77777777" w:rsidR="006202D8" w:rsidRDefault="006202D8" w:rsidP="006202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54EB"/>
    <w:rsid w:val="0008410F"/>
    <w:rsid w:val="0009488A"/>
    <w:rsid w:val="000C0C1C"/>
    <w:rsid w:val="000F5F74"/>
    <w:rsid w:val="001A5720"/>
    <w:rsid w:val="00381A72"/>
    <w:rsid w:val="00420709"/>
    <w:rsid w:val="00462C9D"/>
    <w:rsid w:val="004C20DF"/>
    <w:rsid w:val="006202D8"/>
    <w:rsid w:val="006260A0"/>
    <w:rsid w:val="006E28C0"/>
    <w:rsid w:val="00701C40"/>
    <w:rsid w:val="007961D4"/>
    <w:rsid w:val="007B1DDD"/>
    <w:rsid w:val="00825718"/>
    <w:rsid w:val="00830767"/>
    <w:rsid w:val="00A60322"/>
    <w:rsid w:val="00AD2C9F"/>
    <w:rsid w:val="00AE7356"/>
    <w:rsid w:val="00C17056"/>
    <w:rsid w:val="00CE4CA9"/>
    <w:rsid w:val="00DB4EC5"/>
    <w:rsid w:val="00DD7F2B"/>
    <w:rsid w:val="00EA2602"/>
    <w:rsid w:val="00ED0762"/>
    <w:rsid w:val="00F61269"/>
    <w:rsid w:val="00F658AC"/>
    <w:rsid w:val="00FF54EB"/>
    <w:rsid w:val="09F7B737"/>
    <w:rsid w:val="10F8A98B"/>
    <w:rsid w:val="148959FD"/>
    <w:rsid w:val="1ACF74F2"/>
    <w:rsid w:val="1B5AFA11"/>
    <w:rsid w:val="2D4908EE"/>
    <w:rsid w:val="309674DC"/>
    <w:rsid w:val="3F11EA76"/>
    <w:rsid w:val="531D7EEB"/>
    <w:rsid w:val="57C40B27"/>
    <w:rsid w:val="5A12F936"/>
    <w:rsid w:val="5E520765"/>
    <w:rsid w:val="6788323F"/>
    <w:rsid w:val="79F9246F"/>
    <w:rsid w:val="7E6F97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18D279"/>
  <w15:chartTrackingRefBased/>
  <w15:docId w15:val="{5F670239-E07A-4748-B110-71F51624F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5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5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5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5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5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5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5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5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5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5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5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5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5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5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5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5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54EB"/>
    <w:rPr>
      <w:rFonts w:eastAsiaTheme="majorEastAsia" w:cstheme="majorBidi"/>
      <w:color w:val="272727" w:themeColor="text1" w:themeTint="D8"/>
    </w:rPr>
  </w:style>
  <w:style w:type="paragraph" w:styleId="Title">
    <w:name w:val="Title"/>
    <w:basedOn w:val="Normal"/>
    <w:next w:val="Normal"/>
    <w:link w:val="TitleChar"/>
    <w:uiPriority w:val="10"/>
    <w:qFormat/>
    <w:rsid w:val="00FF5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5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5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5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54EB"/>
    <w:pPr>
      <w:spacing w:before="160"/>
      <w:jc w:val="center"/>
    </w:pPr>
    <w:rPr>
      <w:i/>
      <w:iCs/>
      <w:color w:val="404040" w:themeColor="text1" w:themeTint="BF"/>
    </w:rPr>
  </w:style>
  <w:style w:type="character" w:customStyle="1" w:styleId="QuoteChar">
    <w:name w:val="Quote Char"/>
    <w:basedOn w:val="DefaultParagraphFont"/>
    <w:link w:val="Quote"/>
    <w:uiPriority w:val="29"/>
    <w:rsid w:val="00FF54EB"/>
    <w:rPr>
      <w:i/>
      <w:iCs/>
      <w:color w:val="404040" w:themeColor="text1" w:themeTint="BF"/>
    </w:rPr>
  </w:style>
  <w:style w:type="paragraph" w:styleId="ListParagraph">
    <w:name w:val="List Paragraph"/>
    <w:basedOn w:val="Normal"/>
    <w:uiPriority w:val="34"/>
    <w:qFormat/>
    <w:rsid w:val="00FF54EB"/>
    <w:pPr>
      <w:ind w:left="720"/>
      <w:contextualSpacing/>
    </w:pPr>
  </w:style>
  <w:style w:type="character" w:styleId="IntenseEmphasis">
    <w:name w:val="Intense Emphasis"/>
    <w:basedOn w:val="DefaultParagraphFont"/>
    <w:uiPriority w:val="21"/>
    <w:qFormat/>
    <w:rsid w:val="00FF54EB"/>
    <w:rPr>
      <w:i/>
      <w:iCs/>
      <w:color w:val="0F4761" w:themeColor="accent1" w:themeShade="BF"/>
    </w:rPr>
  </w:style>
  <w:style w:type="paragraph" w:styleId="IntenseQuote">
    <w:name w:val="Intense Quote"/>
    <w:basedOn w:val="Normal"/>
    <w:next w:val="Normal"/>
    <w:link w:val="IntenseQuoteChar"/>
    <w:uiPriority w:val="30"/>
    <w:qFormat/>
    <w:rsid w:val="00FF5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54EB"/>
    <w:rPr>
      <w:i/>
      <w:iCs/>
      <w:color w:val="0F4761" w:themeColor="accent1" w:themeShade="BF"/>
    </w:rPr>
  </w:style>
  <w:style w:type="character" w:styleId="IntenseReference">
    <w:name w:val="Intense Reference"/>
    <w:basedOn w:val="DefaultParagraphFont"/>
    <w:uiPriority w:val="32"/>
    <w:qFormat/>
    <w:rsid w:val="00FF54EB"/>
    <w:rPr>
      <w:b/>
      <w:bCs/>
      <w:smallCaps/>
      <w:color w:val="0F4761" w:themeColor="accent1" w:themeShade="BF"/>
      <w:spacing w:val="5"/>
    </w:rPr>
  </w:style>
  <w:style w:type="table" w:styleId="TableGrid">
    <w:name w:val="Table Grid"/>
    <w:basedOn w:val="TableNormal"/>
    <w:uiPriority w:val="39"/>
    <w:rsid w:val="007961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202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02D8"/>
  </w:style>
  <w:style w:type="paragraph" w:styleId="Footer">
    <w:name w:val="footer"/>
    <w:basedOn w:val="Normal"/>
    <w:link w:val="FooterChar"/>
    <w:uiPriority w:val="99"/>
    <w:unhideWhenUsed/>
    <w:rsid w:val="006202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02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1618</Words>
  <Characters>9227</Characters>
  <Application>Microsoft Office Word</Application>
  <DocSecurity>0</DocSecurity>
  <Lines>76</Lines>
  <Paragraphs>21</Paragraphs>
  <ScaleCrop>false</ScaleCrop>
  <Company/>
  <LinksUpToDate>false</LinksUpToDate>
  <CharactersWithSpaces>10824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Heena Khan</dc:creator>
  <cp:keywords/>
  <dc:description/>
  <cp:lastModifiedBy>waqi deen</cp:lastModifiedBy>
  <cp:revision>2</cp:revision>
  <dcterms:created xsi:type="dcterms:W3CDTF">2026-02-26T13:16:00Z</dcterms:created>
  <dcterms:modified xsi:type="dcterms:W3CDTF">2026-02-26T13:16:00Z</dcterms:modified>
</cp:coreProperties>
</file>