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42B7BB" w14:textId="77777777" w:rsidR="00300EDB" w:rsidRPr="00E2639B" w:rsidRDefault="00300EDB">
      <w:pPr>
        <w:spacing w:before="200" w:line="360" w:lineRule="auto"/>
        <w:jc w:val="center"/>
        <w:rPr>
          <w:rFonts w:ascii="Times New Roman" w:eastAsia="Times New Roman" w:hAnsi="Times New Roman" w:cs="Times New Roman"/>
          <w:b/>
          <w:sz w:val="32"/>
          <w:szCs w:val="32"/>
          <w:lang w:val="en-GB"/>
        </w:rPr>
      </w:pPr>
    </w:p>
    <w:p w14:paraId="448F4711" w14:textId="77777777" w:rsidR="00300EDB" w:rsidRPr="00E2639B" w:rsidRDefault="00300EDB">
      <w:pPr>
        <w:spacing w:before="200" w:line="360" w:lineRule="auto"/>
        <w:jc w:val="center"/>
        <w:rPr>
          <w:rFonts w:ascii="Times New Roman" w:eastAsia="Times New Roman" w:hAnsi="Times New Roman" w:cs="Times New Roman"/>
          <w:b/>
          <w:sz w:val="32"/>
          <w:szCs w:val="32"/>
          <w:lang w:val="en-GB"/>
        </w:rPr>
      </w:pPr>
    </w:p>
    <w:p w14:paraId="47A63D1E" w14:textId="77777777" w:rsidR="00300EDB" w:rsidRPr="00E2639B" w:rsidRDefault="00300EDB">
      <w:pPr>
        <w:spacing w:before="200" w:line="360" w:lineRule="auto"/>
        <w:jc w:val="center"/>
        <w:rPr>
          <w:rFonts w:ascii="Times New Roman" w:eastAsia="Times New Roman" w:hAnsi="Times New Roman" w:cs="Times New Roman"/>
          <w:b/>
          <w:sz w:val="32"/>
          <w:szCs w:val="32"/>
          <w:lang w:val="en-GB"/>
        </w:rPr>
      </w:pPr>
    </w:p>
    <w:p w14:paraId="4F837347" w14:textId="77777777" w:rsidR="00300EDB" w:rsidRPr="00E2639B" w:rsidRDefault="00300EDB">
      <w:pPr>
        <w:spacing w:before="200" w:line="360" w:lineRule="auto"/>
        <w:jc w:val="center"/>
        <w:rPr>
          <w:rFonts w:ascii="Times New Roman" w:eastAsia="Times New Roman" w:hAnsi="Times New Roman" w:cs="Times New Roman"/>
          <w:b/>
          <w:sz w:val="32"/>
          <w:szCs w:val="32"/>
          <w:lang w:val="en-GB"/>
        </w:rPr>
      </w:pPr>
    </w:p>
    <w:p w14:paraId="09720DD6" w14:textId="03D035AB" w:rsidR="00932C9B" w:rsidRDefault="007F739E">
      <w:pPr>
        <w:spacing w:before="200" w:line="360" w:lineRule="auto"/>
        <w:jc w:val="center"/>
        <w:rPr>
          <w:sz w:val="40"/>
          <w:szCs w:val="40"/>
          <w:lang w:val="en-GB"/>
        </w:rPr>
      </w:pPr>
      <w:r>
        <w:rPr>
          <w:sz w:val="40"/>
          <w:szCs w:val="40"/>
          <w:lang w:val="en-GB"/>
        </w:rPr>
        <w:t xml:space="preserve">Presentation </w:t>
      </w:r>
      <w:r w:rsidR="00932C9B" w:rsidRPr="00932C9B">
        <w:rPr>
          <w:sz w:val="40"/>
          <w:szCs w:val="40"/>
          <w:lang w:val="en-GB"/>
        </w:rPr>
        <w:t>Supporting Paper</w:t>
      </w:r>
    </w:p>
    <w:p w14:paraId="6E88955C" w14:textId="77777777" w:rsidR="00932C9B" w:rsidRDefault="00932C9B">
      <w:pPr>
        <w:spacing w:before="200" w:line="360" w:lineRule="auto"/>
        <w:jc w:val="center"/>
        <w:rPr>
          <w:sz w:val="40"/>
          <w:szCs w:val="40"/>
          <w:lang w:val="en-GB"/>
        </w:rPr>
      </w:pPr>
    </w:p>
    <w:p w14:paraId="3838CAC5" w14:textId="77777777" w:rsidR="00932C9B" w:rsidRDefault="00932C9B">
      <w:pPr>
        <w:spacing w:before="200" w:line="360" w:lineRule="auto"/>
        <w:jc w:val="center"/>
        <w:rPr>
          <w:sz w:val="40"/>
          <w:szCs w:val="40"/>
          <w:lang w:val="en-GB"/>
        </w:rPr>
      </w:pPr>
    </w:p>
    <w:p w14:paraId="31545465" w14:textId="77777777" w:rsidR="00932C9B" w:rsidRDefault="00932C9B">
      <w:pPr>
        <w:spacing w:before="200" w:line="360" w:lineRule="auto"/>
        <w:jc w:val="center"/>
        <w:rPr>
          <w:sz w:val="40"/>
          <w:szCs w:val="40"/>
          <w:lang w:val="en-GB"/>
        </w:rPr>
      </w:pPr>
      <w:r>
        <w:rPr>
          <w:sz w:val="40"/>
          <w:szCs w:val="40"/>
          <w:lang w:val="en-GB"/>
        </w:rPr>
        <w:t xml:space="preserve">Student Name: Cristiana I., Roman </w:t>
      </w:r>
    </w:p>
    <w:p w14:paraId="00EA3A4C" w14:textId="6CB9AC3F" w:rsidR="00300EDB" w:rsidRPr="00932C9B" w:rsidRDefault="00932C9B">
      <w:pPr>
        <w:spacing w:before="200" w:line="360" w:lineRule="auto"/>
        <w:jc w:val="center"/>
        <w:rPr>
          <w:rFonts w:ascii="Times New Roman" w:eastAsia="Times New Roman" w:hAnsi="Times New Roman" w:cs="Times New Roman"/>
          <w:sz w:val="24"/>
          <w:szCs w:val="24"/>
          <w:lang w:val="en-GB"/>
        </w:rPr>
      </w:pPr>
      <w:r>
        <w:rPr>
          <w:sz w:val="40"/>
          <w:szCs w:val="40"/>
          <w:lang w:val="en-GB"/>
        </w:rPr>
        <w:t>Student ID: 1920096</w:t>
      </w:r>
      <w:r w:rsidR="007F739E" w:rsidRPr="00932C9B">
        <w:rPr>
          <w:sz w:val="24"/>
          <w:szCs w:val="24"/>
          <w:lang w:val="en-GB"/>
        </w:rPr>
        <w:br w:type="page"/>
      </w:r>
    </w:p>
    <w:p w14:paraId="6B5470B0" w14:textId="77777777" w:rsidR="00E2639B" w:rsidRPr="00E2639B" w:rsidRDefault="00E2639B" w:rsidP="00E2639B">
      <w:pPr>
        <w:pStyle w:val="Titlu2"/>
        <w:rPr>
          <w:lang w:val="en-GB"/>
        </w:rPr>
      </w:pPr>
      <w:bookmarkStart w:id="0" w:name="_7zup6sogl9e" w:colFirst="0" w:colLast="0"/>
      <w:bookmarkStart w:id="1" w:name="_Toc184137767"/>
      <w:bookmarkEnd w:id="0"/>
      <w:r w:rsidRPr="00E2639B">
        <w:rPr>
          <w:lang w:val="en-GB"/>
        </w:rPr>
        <w:lastRenderedPageBreak/>
        <w:t>Slide 1</w:t>
      </w:r>
      <w:bookmarkEnd w:id="1"/>
    </w:p>
    <w:p w14:paraId="21740B59" w14:textId="77777777" w:rsidR="00E2639B" w:rsidRPr="00E2639B" w:rsidRDefault="00E2639B" w:rsidP="00E2639B">
      <w:pPr>
        <w:spacing w:before="200" w:line="360" w:lineRule="auto"/>
        <w:jc w:val="both"/>
        <w:rPr>
          <w:rFonts w:ascii="Times New Roman" w:eastAsia="Times New Roman" w:hAnsi="Times New Roman" w:cs="Times New Roman"/>
          <w:sz w:val="24"/>
          <w:szCs w:val="24"/>
          <w:lang w:val="en-GB"/>
        </w:rPr>
      </w:pPr>
      <w:r w:rsidRPr="00E2639B">
        <w:rPr>
          <w:rFonts w:ascii="Times New Roman" w:eastAsia="Times New Roman" w:hAnsi="Times New Roman" w:cs="Times New Roman"/>
          <w:sz w:val="24"/>
          <w:szCs w:val="24"/>
          <w:lang w:val="en-GB"/>
        </w:rPr>
        <w:t xml:space="preserve">In this research a major global problem has been accounted for which is obesity and this problem is completely accounted for from the perspectives of the UK and Wales. A person becomes obese when they accumulate too much bodily fat (Cleveland Clinic, 2020). It may be regarded as a persistent issue that has the potential to impact one's quality of life. In contrast to the United Kingdom, 2.2 billion people worldwide suffer from obesity as of 2020 (Elflein, 2024). Effective steps taken by the world health organisation as a part of combat includes marketing of children food which includes fats negative so that the pattern of obesity is reduced effectively (WHO, 2022). In this research all sorts of UK based initiatives have been taken into consideration along with effectiveness of all such initiatives. </w:t>
      </w:r>
    </w:p>
    <w:p w14:paraId="7BE40F19" w14:textId="77777777" w:rsidR="00E2639B" w:rsidRPr="00E2639B" w:rsidRDefault="00E2639B" w:rsidP="00E2639B">
      <w:pPr>
        <w:pStyle w:val="Titlu2"/>
        <w:rPr>
          <w:lang w:val="en-GB"/>
        </w:rPr>
      </w:pPr>
      <w:bookmarkStart w:id="2" w:name="_Toc184137768"/>
      <w:r w:rsidRPr="00E2639B">
        <w:rPr>
          <w:lang w:val="en-GB"/>
        </w:rPr>
        <w:t>Slide 2</w:t>
      </w:r>
      <w:bookmarkEnd w:id="2"/>
    </w:p>
    <w:p w14:paraId="77243401" w14:textId="77777777" w:rsidR="00E2639B" w:rsidRPr="00E2639B" w:rsidRDefault="00E2639B" w:rsidP="00E2639B">
      <w:pPr>
        <w:spacing w:before="200" w:line="360" w:lineRule="auto"/>
        <w:jc w:val="both"/>
        <w:rPr>
          <w:rFonts w:ascii="Times New Roman" w:eastAsia="Times New Roman" w:hAnsi="Times New Roman" w:cs="Times New Roman"/>
          <w:sz w:val="24"/>
          <w:szCs w:val="24"/>
          <w:lang w:val="en-GB"/>
        </w:rPr>
      </w:pPr>
      <w:r w:rsidRPr="00E2639B">
        <w:rPr>
          <w:rFonts w:ascii="Times New Roman" w:eastAsia="Times New Roman" w:hAnsi="Times New Roman" w:cs="Times New Roman"/>
          <w:sz w:val="24"/>
          <w:szCs w:val="24"/>
          <w:lang w:val="en-GB"/>
        </w:rPr>
        <w:t xml:space="preserve">Since obesity contributes to the chronic condition of Type 2 diabetes, cardiovascular issues, and many malignancies, it is considered a research topic. The healthcare system in the UK and Wales is under a lot of stress due to the rising prevalence of obesity. According to the England Health Survey, over three-quarters of those between the ages of 45 and 75 have been classified as overweight, with 25.9% of persons being obese and 37.9% being overweight (Baker, 2023). Research on obesity helps determine the efficacy of UK-implemented interventions for future modifications. Obesity is required to be resolved by the government of the UK as currently there are 30,000 deaths accounted for each year due to this problem and the NHS has to invest approximately 500 million GBP each year in order to solve the issue of obesity among adults and children (Vass, 2022). </w:t>
      </w:r>
    </w:p>
    <w:p w14:paraId="42EC095E" w14:textId="77777777" w:rsidR="00E2639B" w:rsidRPr="00E2639B" w:rsidRDefault="00E2639B" w:rsidP="00E2639B">
      <w:pPr>
        <w:pStyle w:val="Titlu2"/>
        <w:rPr>
          <w:lang w:val="en-GB"/>
        </w:rPr>
      </w:pPr>
      <w:bookmarkStart w:id="3" w:name="_Toc184137769"/>
      <w:r w:rsidRPr="00E2639B">
        <w:rPr>
          <w:lang w:val="en-GB"/>
        </w:rPr>
        <w:t>Slide 3</w:t>
      </w:r>
      <w:bookmarkEnd w:id="3"/>
    </w:p>
    <w:p w14:paraId="7430307D" w14:textId="633B8B12" w:rsidR="00E2639B" w:rsidRPr="00E2639B" w:rsidRDefault="00E2639B" w:rsidP="00E2639B">
      <w:pPr>
        <w:spacing w:before="200" w:line="360" w:lineRule="auto"/>
        <w:jc w:val="both"/>
        <w:rPr>
          <w:rFonts w:ascii="Times New Roman" w:eastAsia="Times New Roman" w:hAnsi="Times New Roman" w:cs="Times New Roman"/>
          <w:sz w:val="24"/>
          <w:szCs w:val="24"/>
          <w:lang w:val="en-GB"/>
        </w:rPr>
      </w:pPr>
      <w:r w:rsidRPr="00E2639B">
        <w:rPr>
          <w:rFonts w:ascii="Times New Roman" w:eastAsia="Times New Roman" w:hAnsi="Times New Roman" w:cs="Times New Roman"/>
          <w:sz w:val="24"/>
          <w:szCs w:val="24"/>
          <w:lang w:val="en-GB"/>
        </w:rPr>
        <w:t xml:space="preserve">Because it causes stigma and mental health issues like anxiety and despair, obesity poses a serious threat to society. According to the World Health Organisation, obesity is a worldwide problem that needs immediate attention. There are 600,000 cases of obesity in Wales, making it a serious public health concern (Public Health Wales, 2019). Wales similarly saw a significant increase in obesity cases in 2015, with 56% of women and 63% of men experiencing obesity at that time (Statista Research Department, 2016). In the case of </w:t>
      </w:r>
      <w:r w:rsidR="007F739E" w:rsidRPr="00E2639B">
        <w:rPr>
          <w:rFonts w:ascii="Times New Roman" w:eastAsia="Times New Roman" w:hAnsi="Times New Roman" w:cs="Times New Roman"/>
          <w:sz w:val="24"/>
          <w:szCs w:val="24"/>
          <w:lang w:val="en-GB"/>
        </w:rPr>
        <w:t>Wales,</w:t>
      </w:r>
      <w:r w:rsidRPr="00E2639B">
        <w:rPr>
          <w:rFonts w:ascii="Times New Roman" w:eastAsia="Times New Roman" w:hAnsi="Times New Roman" w:cs="Times New Roman"/>
          <w:sz w:val="24"/>
          <w:szCs w:val="24"/>
          <w:lang w:val="en-GB"/>
        </w:rPr>
        <w:t xml:space="preserve"> the condition is far more concerning compared to the UK as the mortality rate in Wales is more than the UK due to obesity. It is due to irregular </w:t>
      </w:r>
      <w:r w:rsidRPr="00E2639B">
        <w:rPr>
          <w:rFonts w:ascii="Times New Roman" w:eastAsia="Times New Roman" w:hAnsi="Times New Roman" w:cs="Times New Roman"/>
          <w:sz w:val="24"/>
          <w:szCs w:val="24"/>
          <w:lang w:val="en-GB"/>
        </w:rPr>
        <w:lastRenderedPageBreak/>
        <w:t xml:space="preserve">routine during the period of adulthood and even in Childhood people experience the problem of Obesity. It is identified that 62% of adults in Wales above 16 plus of age are experiencing the problem of obesity (Research Senedd Wales, 2024). Among them, 25% fall under the obese group and the rest are overweight within the nation. </w:t>
      </w:r>
    </w:p>
    <w:p w14:paraId="77C12757" w14:textId="77777777" w:rsidR="00E2639B" w:rsidRPr="00E2639B" w:rsidRDefault="00E2639B" w:rsidP="00E2639B">
      <w:pPr>
        <w:pStyle w:val="Titlu2"/>
        <w:rPr>
          <w:lang w:val="en-GB"/>
        </w:rPr>
      </w:pPr>
      <w:bookmarkStart w:id="4" w:name="_Toc184137770"/>
      <w:r w:rsidRPr="00E2639B">
        <w:rPr>
          <w:lang w:val="en-GB"/>
        </w:rPr>
        <w:t>Slide 4</w:t>
      </w:r>
      <w:bookmarkEnd w:id="4"/>
    </w:p>
    <w:p w14:paraId="480F1F3A" w14:textId="77777777" w:rsidR="00E2639B" w:rsidRPr="00E2639B" w:rsidRDefault="00E2639B" w:rsidP="00E2639B">
      <w:pPr>
        <w:spacing w:before="200" w:line="360" w:lineRule="auto"/>
        <w:jc w:val="both"/>
        <w:rPr>
          <w:rFonts w:ascii="Times New Roman" w:eastAsia="Times New Roman" w:hAnsi="Times New Roman" w:cs="Times New Roman"/>
          <w:sz w:val="24"/>
          <w:szCs w:val="24"/>
          <w:lang w:val="en-GB"/>
        </w:rPr>
      </w:pPr>
      <w:r w:rsidRPr="00E2639B">
        <w:rPr>
          <w:rFonts w:ascii="Times New Roman" w:eastAsia="Times New Roman" w:hAnsi="Times New Roman" w:cs="Times New Roman"/>
          <w:sz w:val="24"/>
          <w:szCs w:val="24"/>
          <w:lang w:val="en-GB"/>
        </w:rPr>
        <w:t xml:space="preserve">The UK has incorporated the Childhood Obesity Plan of England into the Action plan. The UK government introduced an action plan in 2016 with the goal of lowering the country's child obesity rate in the next ten years (Action on Sugar, 2023). This strategy was developed in an effort to cut down on sugar in foods, school activities, and advertising. Change 4 Life is another initiative that the UK has launched to help families stay content and healthy in the community (Family Action, 2024). This community program has been established by the UK as a part of advertising all the healthy habits which can reduce the cause of obesity scenario. This program has gained its maximum reach within the nation due to the multimedia use in the complete campaign. This program further includes all sorts of resources engaged with supporting schools, professionals and parents.  </w:t>
      </w:r>
    </w:p>
    <w:p w14:paraId="072DE032" w14:textId="77777777" w:rsidR="00E2639B" w:rsidRPr="00E2639B" w:rsidRDefault="00E2639B" w:rsidP="00E2639B">
      <w:pPr>
        <w:pStyle w:val="Titlu2"/>
        <w:rPr>
          <w:lang w:val="en-GB"/>
        </w:rPr>
      </w:pPr>
      <w:bookmarkStart w:id="5" w:name="_Toc184137771"/>
      <w:r w:rsidRPr="00E2639B">
        <w:rPr>
          <w:lang w:val="en-GB"/>
        </w:rPr>
        <w:t>Slide 5</w:t>
      </w:r>
      <w:bookmarkEnd w:id="5"/>
    </w:p>
    <w:p w14:paraId="05FE95C4" w14:textId="40317052" w:rsidR="00E2639B" w:rsidRPr="00E2639B" w:rsidRDefault="00E2639B" w:rsidP="00E2639B">
      <w:pPr>
        <w:spacing w:before="200" w:line="360" w:lineRule="auto"/>
        <w:jc w:val="both"/>
        <w:rPr>
          <w:rFonts w:ascii="Times New Roman" w:eastAsia="Times New Roman" w:hAnsi="Times New Roman" w:cs="Times New Roman"/>
          <w:sz w:val="24"/>
          <w:szCs w:val="24"/>
          <w:lang w:val="en-GB"/>
        </w:rPr>
      </w:pPr>
      <w:r w:rsidRPr="00E2639B">
        <w:rPr>
          <w:rFonts w:ascii="Times New Roman" w:eastAsia="Times New Roman" w:hAnsi="Times New Roman" w:cs="Times New Roman"/>
          <w:sz w:val="24"/>
          <w:szCs w:val="24"/>
          <w:lang w:val="en-GB"/>
        </w:rPr>
        <w:t xml:space="preserve">The Welsh government launched the Healthy Weights intervention program to lessen the prevalence of obesity and concentrate on early detection and prevention. The government has set a lofty goal to lower the prevalence of obesity in the area in ten years (Public Health Wales, 2024). This specific approach supports people with a suitable BMI by implementing five delivery policies throughout a two-year period. This program provides information, and it is quite simple for local residents to follow this government endeavour. It has been identified that Wales is in a more critical condition regarding the problem of Obesity for this reason the government has included this national plan to develop the situation within more than 10 years. However, this strategy program was stopped during the pandemic </w:t>
      </w:r>
      <w:r w:rsidR="007F739E" w:rsidRPr="00E2639B">
        <w:rPr>
          <w:rFonts w:ascii="Times New Roman" w:eastAsia="Times New Roman" w:hAnsi="Times New Roman" w:cs="Times New Roman"/>
          <w:sz w:val="24"/>
          <w:szCs w:val="24"/>
          <w:lang w:val="en-GB"/>
        </w:rPr>
        <w:t>period,</w:t>
      </w:r>
      <w:r w:rsidRPr="00E2639B">
        <w:rPr>
          <w:rFonts w:ascii="Times New Roman" w:eastAsia="Times New Roman" w:hAnsi="Times New Roman" w:cs="Times New Roman"/>
          <w:sz w:val="24"/>
          <w:szCs w:val="24"/>
          <w:lang w:val="en-GB"/>
        </w:rPr>
        <w:t xml:space="preserve"> and this resulted in further deterioration of the situation in Wales. </w:t>
      </w:r>
    </w:p>
    <w:p w14:paraId="12C42B24" w14:textId="77777777" w:rsidR="00E2639B" w:rsidRPr="00E2639B" w:rsidRDefault="00E2639B" w:rsidP="00E2639B">
      <w:pPr>
        <w:pStyle w:val="Titlu2"/>
        <w:rPr>
          <w:lang w:val="en-GB"/>
        </w:rPr>
      </w:pPr>
      <w:bookmarkStart w:id="6" w:name="_Toc184137772"/>
      <w:r w:rsidRPr="00E2639B">
        <w:rPr>
          <w:lang w:val="en-GB"/>
        </w:rPr>
        <w:lastRenderedPageBreak/>
        <w:t>Slide 6</w:t>
      </w:r>
      <w:bookmarkEnd w:id="6"/>
    </w:p>
    <w:p w14:paraId="0AB7BAA1" w14:textId="6AD234F0" w:rsidR="00E2639B" w:rsidRPr="00E2639B" w:rsidRDefault="00E2639B" w:rsidP="00E2639B">
      <w:pPr>
        <w:spacing w:before="200" w:line="360" w:lineRule="auto"/>
        <w:jc w:val="both"/>
        <w:rPr>
          <w:rFonts w:ascii="Times New Roman" w:eastAsia="Times New Roman" w:hAnsi="Times New Roman" w:cs="Times New Roman"/>
          <w:sz w:val="24"/>
          <w:szCs w:val="24"/>
          <w:lang w:val="en-GB"/>
        </w:rPr>
      </w:pPr>
      <w:r w:rsidRPr="00E2639B">
        <w:rPr>
          <w:rFonts w:ascii="Times New Roman" w:eastAsia="Times New Roman" w:hAnsi="Times New Roman" w:cs="Times New Roman"/>
          <w:sz w:val="24"/>
          <w:szCs w:val="24"/>
          <w:lang w:val="en-GB"/>
        </w:rPr>
        <w:t xml:space="preserve">One of Change 4 Life projects' strengths is their extensive reach through multimedia efforts. It is challenging to quantify the direct effects of the UK's obesity rate in this program, though. On the other hand, the English Childhood Obesity Plan aims to lower the amount of sugar in food products and has a direct relationship with the food sector. This program is beneficial as it implements more taxation over buying of sugar as this can be a nationwide step for reducing the consumption of sugar. However, the social and economic effects of obesity are not given enough attention in this program. In this program also there is limited accessibility in accounting all over the result. </w:t>
      </w:r>
    </w:p>
    <w:p w14:paraId="457F6EF5" w14:textId="77777777" w:rsidR="00E2639B" w:rsidRPr="00E2639B" w:rsidRDefault="00E2639B" w:rsidP="00E2639B">
      <w:pPr>
        <w:pStyle w:val="Titlu2"/>
        <w:rPr>
          <w:lang w:val="en-GB"/>
        </w:rPr>
      </w:pPr>
      <w:bookmarkStart w:id="7" w:name="_Toc184137773"/>
      <w:r w:rsidRPr="00E2639B">
        <w:rPr>
          <w:lang w:val="en-GB"/>
        </w:rPr>
        <w:t>Slide 7</w:t>
      </w:r>
      <w:bookmarkEnd w:id="7"/>
    </w:p>
    <w:p w14:paraId="44D076E2" w14:textId="77777777" w:rsidR="00E2639B" w:rsidRPr="00E2639B" w:rsidRDefault="00E2639B" w:rsidP="00E2639B">
      <w:pPr>
        <w:spacing w:before="200" w:line="360" w:lineRule="auto"/>
        <w:jc w:val="both"/>
        <w:rPr>
          <w:rFonts w:ascii="Times New Roman" w:eastAsia="Times New Roman" w:hAnsi="Times New Roman" w:cs="Times New Roman"/>
          <w:sz w:val="24"/>
          <w:szCs w:val="24"/>
          <w:lang w:val="en-GB"/>
        </w:rPr>
      </w:pPr>
      <w:r w:rsidRPr="00E2639B">
        <w:rPr>
          <w:rFonts w:ascii="Times New Roman" w:eastAsia="Times New Roman" w:hAnsi="Times New Roman" w:cs="Times New Roman"/>
          <w:sz w:val="24"/>
          <w:szCs w:val="24"/>
          <w:lang w:val="en-GB"/>
        </w:rPr>
        <w:t xml:space="preserve">Wales is experiencing a severe obesity issue, and the healthy weight program is specifically designed to fit the local environment. Its main advantage is that it is frequently prioritised over community-level activities. Pandemics could, however, result in financial limitations for the program, which could impede its ability to meet its objectives. One of the major limitations of this program is that results can be achieved in the long-term however the condition of Wales required a faster action plan. </w:t>
      </w:r>
    </w:p>
    <w:p w14:paraId="0C6D99B1" w14:textId="77777777" w:rsidR="00E2639B" w:rsidRPr="00E2639B" w:rsidRDefault="00E2639B" w:rsidP="00E2639B">
      <w:pPr>
        <w:pStyle w:val="Titlu2"/>
        <w:rPr>
          <w:lang w:val="en-GB"/>
        </w:rPr>
      </w:pPr>
      <w:bookmarkStart w:id="8" w:name="_Toc184137774"/>
      <w:r w:rsidRPr="00E2639B">
        <w:rPr>
          <w:lang w:val="en-GB"/>
        </w:rPr>
        <w:t>Slide 8</w:t>
      </w:r>
      <w:bookmarkEnd w:id="8"/>
      <w:r w:rsidRPr="00E2639B">
        <w:rPr>
          <w:lang w:val="en-GB"/>
        </w:rPr>
        <w:t xml:space="preserve"> </w:t>
      </w:r>
    </w:p>
    <w:p w14:paraId="765D337B" w14:textId="63ADC9C1" w:rsidR="00E2639B" w:rsidRPr="00E2639B" w:rsidRDefault="00E2639B" w:rsidP="00E2639B">
      <w:pPr>
        <w:spacing w:before="200" w:line="360" w:lineRule="auto"/>
        <w:jc w:val="both"/>
        <w:rPr>
          <w:rFonts w:ascii="Times New Roman" w:eastAsia="Times New Roman" w:hAnsi="Times New Roman" w:cs="Times New Roman"/>
          <w:sz w:val="24"/>
          <w:szCs w:val="24"/>
          <w:lang w:val="en-GB"/>
        </w:rPr>
      </w:pPr>
      <w:r w:rsidRPr="00E2639B">
        <w:rPr>
          <w:rFonts w:ascii="Times New Roman" w:eastAsia="Times New Roman" w:hAnsi="Times New Roman" w:cs="Times New Roman"/>
          <w:sz w:val="24"/>
          <w:szCs w:val="24"/>
          <w:lang w:val="en-GB"/>
        </w:rPr>
        <w:t>This paper discusses the government's response to the obesity epidemic in the UK and Wales. The Change 4 Life program was created as part of an intervention because 37.9% of people in the UK are overweight. In contrast, the government of Wales launched the Healthy Weights program because of the 600,000 individuals who suffer from obesity.</w:t>
      </w:r>
    </w:p>
    <w:p w14:paraId="59F05A50" w14:textId="77777777" w:rsidR="00B00218" w:rsidRPr="00E2639B" w:rsidRDefault="00B00218">
      <w:pPr>
        <w:rPr>
          <w:rFonts w:ascii="Times New Roman" w:eastAsia="Times New Roman" w:hAnsi="Times New Roman" w:cs="Times New Roman"/>
          <w:b/>
          <w:sz w:val="24"/>
          <w:szCs w:val="24"/>
          <w:lang w:val="en-GB"/>
        </w:rPr>
      </w:pPr>
      <w:bookmarkStart w:id="9" w:name="_65i1lm17nptl" w:colFirst="0" w:colLast="0"/>
      <w:bookmarkStart w:id="10" w:name="_5glph5cty7iw" w:colFirst="0" w:colLast="0"/>
      <w:bookmarkEnd w:id="9"/>
      <w:bookmarkEnd w:id="10"/>
      <w:r w:rsidRPr="00E2639B">
        <w:rPr>
          <w:lang w:val="en-GB"/>
        </w:rPr>
        <w:br w:type="page"/>
      </w:r>
    </w:p>
    <w:p w14:paraId="1788D221" w14:textId="3971B317" w:rsidR="00300EDB" w:rsidRPr="00E2639B" w:rsidRDefault="007F739E">
      <w:pPr>
        <w:pStyle w:val="Titlu1"/>
        <w:rPr>
          <w:lang w:val="en-GB"/>
        </w:rPr>
      </w:pPr>
      <w:bookmarkStart w:id="11" w:name="_Toc184137775"/>
      <w:r w:rsidRPr="00E2639B">
        <w:rPr>
          <w:lang w:val="en-GB"/>
        </w:rPr>
        <w:lastRenderedPageBreak/>
        <w:t>Reference list</w:t>
      </w:r>
      <w:bookmarkEnd w:id="11"/>
    </w:p>
    <w:p w14:paraId="498115B5" w14:textId="4501FD2F" w:rsidR="00E2639B" w:rsidRPr="00E2639B" w:rsidRDefault="00E2639B" w:rsidP="00BA0AD5">
      <w:pPr>
        <w:spacing w:before="240" w:after="240" w:line="360" w:lineRule="auto"/>
        <w:rPr>
          <w:rFonts w:ascii="Times New Roman" w:eastAsia="Times New Roman" w:hAnsi="Times New Roman" w:cs="Times New Roman"/>
          <w:sz w:val="24"/>
          <w:szCs w:val="24"/>
          <w:lang w:val="en-GB"/>
        </w:rPr>
      </w:pPr>
      <w:r w:rsidRPr="00E2639B">
        <w:rPr>
          <w:rFonts w:ascii="Times New Roman" w:eastAsia="Times New Roman" w:hAnsi="Times New Roman" w:cs="Times New Roman"/>
          <w:sz w:val="24"/>
          <w:szCs w:val="24"/>
          <w:lang w:val="en-GB"/>
        </w:rPr>
        <w:t xml:space="preserve">Action on Sugar (2023). </w:t>
      </w:r>
      <w:r w:rsidRPr="00E2639B">
        <w:rPr>
          <w:rFonts w:ascii="Times New Roman" w:eastAsia="Times New Roman" w:hAnsi="Times New Roman" w:cs="Times New Roman"/>
          <w:i/>
          <w:sz w:val="24"/>
          <w:szCs w:val="24"/>
          <w:lang w:val="en-GB"/>
        </w:rPr>
        <w:t>Childhood Obesity Plan - Action on Sugar</w:t>
      </w:r>
      <w:r w:rsidRPr="00E2639B">
        <w:rPr>
          <w:rFonts w:ascii="Times New Roman" w:eastAsia="Times New Roman" w:hAnsi="Times New Roman" w:cs="Times New Roman"/>
          <w:sz w:val="24"/>
          <w:szCs w:val="24"/>
          <w:lang w:val="en-GB"/>
        </w:rPr>
        <w:t>. [online] www.actiononsugar.org. Available at:</w:t>
      </w:r>
      <w:hyperlink r:id="rId8">
        <w:r w:rsidRPr="00E2639B">
          <w:rPr>
            <w:rFonts w:ascii="Times New Roman" w:eastAsia="Times New Roman" w:hAnsi="Times New Roman" w:cs="Times New Roman"/>
            <w:sz w:val="24"/>
            <w:szCs w:val="24"/>
            <w:lang w:val="en-GB"/>
          </w:rPr>
          <w:t xml:space="preserve"> </w:t>
        </w:r>
      </w:hyperlink>
      <w:hyperlink r:id="rId9" w:history="1">
        <w:r w:rsidR="00BA0AD5" w:rsidRPr="00680BB2">
          <w:rPr>
            <w:rStyle w:val="Hyperlink"/>
            <w:rFonts w:ascii="Times New Roman" w:eastAsia="Times New Roman" w:hAnsi="Times New Roman" w:cs="Times New Roman"/>
            <w:sz w:val="24"/>
            <w:szCs w:val="24"/>
            <w:lang w:val="en-GB"/>
          </w:rPr>
          <w:t>https://www.actiononsugar.org/reformulation-/childhood-obesity-plan/</w:t>
        </w:r>
      </w:hyperlink>
      <w:r w:rsidR="00BA0AD5">
        <w:rPr>
          <w:rFonts w:ascii="Times New Roman" w:eastAsia="Times New Roman" w:hAnsi="Times New Roman" w:cs="Times New Roman"/>
          <w:sz w:val="24"/>
          <w:szCs w:val="24"/>
          <w:lang w:val="en-GB"/>
        </w:rPr>
        <w:t xml:space="preserve">. </w:t>
      </w:r>
    </w:p>
    <w:p w14:paraId="782A9AE4" w14:textId="64FAF664" w:rsidR="00E2639B" w:rsidRPr="00E2639B" w:rsidRDefault="00E2639B" w:rsidP="00BA0AD5">
      <w:pPr>
        <w:spacing w:before="240" w:after="240" w:line="360" w:lineRule="auto"/>
        <w:rPr>
          <w:rFonts w:ascii="Times New Roman" w:eastAsia="Times New Roman" w:hAnsi="Times New Roman" w:cs="Times New Roman"/>
          <w:sz w:val="24"/>
          <w:szCs w:val="24"/>
          <w:lang w:val="en-GB"/>
        </w:rPr>
      </w:pPr>
      <w:r w:rsidRPr="00E2639B">
        <w:rPr>
          <w:rFonts w:ascii="Times New Roman" w:eastAsia="Times New Roman" w:hAnsi="Times New Roman" w:cs="Times New Roman"/>
          <w:sz w:val="24"/>
          <w:szCs w:val="24"/>
          <w:lang w:val="en-GB"/>
        </w:rPr>
        <w:t xml:space="preserve">Baker, C. (2023). Obesity Statistics. </w:t>
      </w:r>
      <w:r w:rsidRPr="00E2639B">
        <w:rPr>
          <w:rFonts w:ascii="Times New Roman" w:eastAsia="Times New Roman" w:hAnsi="Times New Roman" w:cs="Times New Roman"/>
          <w:i/>
          <w:sz w:val="24"/>
          <w:szCs w:val="24"/>
          <w:lang w:val="en-GB"/>
        </w:rPr>
        <w:t>House of Commons Library</w:t>
      </w:r>
      <w:r w:rsidRPr="00E2639B">
        <w:rPr>
          <w:rFonts w:ascii="Times New Roman" w:eastAsia="Times New Roman" w:hAnsi="Times New Roman" w:cs="Times New Roman"/>
          <w:sz w:val="24"/>
          <w:szCs w:val="24"/>
          <w:lang w:val="en-GB"/>
        </w:rPr>
        <w:t>, [online] 1(3336). Available at:</w:t>
      </w:r>
      <w:hyperlink r:id="rId10">
        <w:r w:rsidRPr="00E2639B">
          <w:rPr>
            <w:rFonts w:ascii="Times New Roman" w:eastAsia="Times New Roman" w:hAnsi="Times New Roman" w:cs="Times New Roman"/>
            <w:sz w:val="24"/>
            <w:szCs w:val="24"/>
            <w:lang w:val="en-GB"/>
          </w:rPr>
          <w:t xml:space="preserve"> </w:t>
        </w:r>
      </w:hyperlink>
      <w:hyperlink r:id="rId11" w:history="1">
        <w:r w:rsidR="00BA0AD5" w:rsidRPr="00680BB2">
          <w:rPr>
            <w:rStyle w:val="Hyperlink"/>
            <w:rFonts w:ascii="Times New Roman" w:eastAsia="Times New Roman" w:hAnsi="Times New Roman" w:cs="Times New Roman"/>
            <w:sz w:val="24"/>
            <w:szCs w:val="24"/>
            <w:lang w:val="en-GB"/>
          </w:rPr>
          <w:t>https://commonslibrary.parliament.uk/research-briefings/sn03336/</w:t>
        </w:r>
      </w:hyperlink>
      <w:r w:rsidRPr="00E2639B">
        <w:rPr>
          <w:rFonts w:ascii="Times New Roman" w:eastAsia="Times New Roman" w:hAnsi="Times New Roman" w:cs="Times New Roman"/>
          <w:sz w:val="24"/>
          <w:szCs w:val="24"/>
          <w:lang w:val="en-GB"/>
        </w:rPr>
        <w:t>.</w:t>
      </w:r>
    </w:p>
    <w:p w14:paraId="15850A60" w14:textId="5544427B" w:rsidR="00E2639B" w:rsidRPr="00E2639B" w:rsidRDefault="00E2639B" w:rsidP="00BA0AD5">
      <w:pPr>
        <w:spacing w:before="240" w:after="240" w:line="360" w:lineRule="auto"/>
        <w:rPr>
          <w:rFonts w:ascii="Times New Roman" w:eastAsia="Times New Roman" w:hAnsi="Times New Roman" w:cs="Times New Roman"/>
          <w:sz w:val="24"/>
          <w:szCs w:val="24"/>
          <w:lang w:val="en-GB"/>
        </w:rPr>
      </w:pPr>
      <w:r w:rsidRPr="00E2639B">
        <w:rPr>
          <w:rFonts w:ascii="Times New Roman" w:eastAsia="Times New Roman" w:hAnsi="Times New Roman" w:cs="Times New Roman"/>
          <w:sz w:val="24"/>
          <w:szCs w:val="24"/>
          <w:lang w:val="en-GB"/>
        </w:rPr>
        <w:t xml:space="preserve">Cardiff Third Sector Council (2019). </w:t>
      </w:r>
      <w:r w:rsidRPr="00E2639B">
        <w:rPr>
          <w:rFonts w:ascii="Times New Roman" w:eastAsia="Times New Roman" w:hAnsi="Times New Roman" w:cs="Times New Roman"/>
          <w:i/>
          <w:sz w:val="24"/>
          <w:szCs w:val="24"/>
          <w:lang w:val="en-GB"/>
        </w:rPr>
        <w:t>Healthy Weight Healthy Wales Survey | C3SC - Cardiff Third Sector Council</w:t>
      </w:r>
      <w:r w:rsidRPr="00E2639B">
        <w:rPr>
          <w:rFonts w:ascii="Times New Roman" w:eastAsia="Times New Roman" w:hAnsi="Times New Roman" w:cs="Times New Roman"/>
          <w:sz w:val="24"/>
          <w:szCs w:val="24"/>
          <w:lang w:val="en-GB"/>
        </w:rPr>
        <w:t>. [online] C3SC - Cardiff Third Sector Council. Available at:</w:t>
      </w:r>
      <w:hyperlink r:id="rId12">
        <w:r w:rsidRPr="00E2639B">
          <w:rPr>
            <w:rFonts w:ascii="Times New Roman" w:eastAsia="Times New Roman" w:hAnsi="Times New Roman" w:cs="Times New Roman"/>
            <w:sz w:val="24"/>
            <w:szCs w:val="24"/>
            <w:lang w:val="en-GB"/>
          </w:rPr>
          <w:t xml:space="preserve"> </w:t>
        </w:r>
      </w:hyperlink>
      <w:hyperlink r:id="rId13" w:history="1">
        <w:r w:rsidR="00BA0AD5" w:rsidRPr="00680BB2">
          <w:rPr>
            <w:rStyle w:val="Hyperlink"/>
            <w:rFonts w:ascii="Times New Roman" w:eastAsia="Times New Roman" w:hAnsi="Times New Roman" w:cs="Times New Roman"/>
            <w:sz w:val="24"/>
            <w:szCs w:val="24"/>
            <w:lang w:val="en-GB"/>
          </w:rPr>
          <w:t>https://c3sc.org.uk/healthy-weight-healthy-wales-survey/</w:t>
        </w:r>
      </w:hyperlink>
      <w:r w:rsidR="00BA0AD5">
        <w:rPr>
          <w:rFonts w:ascii="Times New Roman" w:eastAsia="Times New Roman" w:hAnsi="Times New Roman" w:cs="Times New Roman"/>
          <w:sz w:val="24"/>
          <w:szCs w:val="24"/>
          <w:lang w:val="en-GB"/>
        </w:rPr>
        <w:t xml:space="preserve"> .</w:t>
      </w:r>
    </w:p>
    <w:p w14:paraId="2BEBCDEE" w14:textId="7C8A2C32" w:rsidR="00E2639B" w:rsidRPr="00E2639B" w:rsidRDefault="00E2639B" w:rsidP="00BA0AD5">
      <w:pPr>
        <w:spacing w:before="240" w:after="240" w:line="360" w:lineRule="auto"/>
        <w:rPr>
          <w:rFonts w:ascii="Times New Roman" w:eastAsia="Times New Roman" w:hAnsi="Times New Roman" w:cs="Times New Roman"/>
          <w:sz w:val="24"/>
          <w:szCs w:val="24"/>
          <w:lang w:val="en-GB"/>
        </w:rPr>
      </w:pPr>
      <w:r w:rsidRPr="00E2639B">
        <w:rPr>
          <w:rFonts w:ascii="Times New Roman" w:eastAsia="Times New Roman" w:hAnsi="Times New Roman" w:cs="Times New Roman"/>
          <w:sz w:val="24"/>
          <w:szCs w:val="24"/>
          <w:lang w:val="en-GB"/>
        </w:rPr>
        <w:t xml:space="preserve">Cleveland Clinic (2020). </w:t>
      </w:r>
      <w:r w:rsidRPr="00E2639B">
        <w:rPr>
          <w:rFonts w:ascii="Times New Roman" w:eastAsia="Times New Roman" w:hAnsi="Times New Roman" w:cs="Times New Roman"/>
          <w:i/>
          <w:sz w:val="24"/>
          <w:szCs w:val="24"/>
          <w:lang w:val="en-GB"/>
        </w:rPr>
        <w:t>Obesity &amp; Weight Control: Health Risks, Weight Loss &amp; Bariatric Surgery</w:t>
      </w:r>
      <w:r w:rsidRPr="00E2639B">
        <w:rPr>
          <w:rFonts w:ascii="Times New Roman" w:eastAsia="Times New Roman" w:hAnsi="Times New Roman" w:cs="Times New Roman"/>
          <w:sz w:val="24"/>
          <w:szCs w:val="24"/>
          <w:lang w:val="en-GB"/>
        </w:rPr>
        <w:t>. [online] Cleveland Clinic. Available at:</w:t>
      </w:r>
      <w:hyperlink r:id="rId14">
        <w:r w:rsidRPr="00E2639B">
          <w:rPr>
            <w:rFonts w:ascii="Times New Roman" w:eastAsia="Times New Roman" w:hAnsi="Times New Roman" w:cs="Times New Roman"/>
            <w:sz w:val="24"/>
            <w:szCs w:val="24"/>
            <w:lang w:val="en-GB"/>
          </w:rPr>
          <w:t xml:space="preserve"> </w:t>
        </w:r>
      </w:hyperlink>
      <w:hyperlink r:id="rId15" w:history="1">
        <w:r w:rsidR="00BA0AD5" w:rsidRPr="00680BB2">
          <w:rPr>
            <w:rStyle w:val="Hyperlink"/>
            <w:rFonts w:ascii="Times New Roman" w:eastAsia="Times New Roman" w:hAnsi="Times New Roman" w:cs="Times New Roman"/>
            <w:sz w:val="24"/>
            <w:szCs w:val="24"/>
            <w:lang w:val="en-GB"/>
          </w:rPr>
          <w:t>https://my.clevelandclinic.org/health/diseases/11209-weight-control-and-obesity</w:t>
        </w:r>
      </w:hyperlink>
      <w:r w:rsidR="00BA0AD5">
        <w:rPr>
          <w:rFonts w:ascii="Times New Roman" w:eastAsia="Times New Roman" w:hAnsi="Times New Roman" w:cs="Times New Roman"/>
          <w:sz w:val="24"/>
          <w:szCs w:val="24"/>
          <w:lang w:val="en-GB"/>
        </w:rPr>
        <w:t xml:space="preserve"> .</w:t>
      </w:r>
    </w:p>
    <w:p w14:paraId="10480120" w14:textId="4826BA00" w:rsidR="00E2639B" w:rsidRPr="00E2639B" w:rsidRDefault="00E2639B" w:rsidP="00BA0AD5">
      <w:pPr>
        <w:spacing w:before="240" w:after="240" w:line="360" w:lineRule="auto"/>
        <w:rPr>
          <w:rFonts w:ascii="Times New Roman" w:eastAsia="Times New Roman" w:hAnsi="Times New Roman" w:cs="Times New Roman"/>
          <w:sz w:val="24"/>
          <w:szCs w:val="24"/>
          <w:lang w:val="en-GB"/>
        </w:rPr>
      </w:pPr>
      <w:r w:rsidRPr="00E2639B">
        <w:rPr>
          <w:rFonts w:ascii="Times New Roman" w:eastAsia="Times New Roman" w:hAnsi="Times New Roman" w:cs="Times New Roman"/>
          <w:sz w:val="24"/>
          <w:szCs w:val="24"/>
          <w:lang w:val="en-GB"/>
        </w:rPr>
        <w:t xml:space="preserve">Elflein, J. (2024). </w:t>
      </w:r>
      <w:r w:rsidRPr="00E2639B">
        <w:rPr>
          <w:rFonts w:ascii="Times New Roman" w:eastAsia="Times New Roman" w:hAnsi="Times New Roman" w:cs="Times New Roman"/>
          <w:i/>
          <w:sz w:val="24"/>
          <w:szCs w:val="24"/>
          <w:lang w:val="en-GB"/>
        </w:rPr>
        <w:t>Number of overweight or obese people forecasts worldwide 2035</w:t>
      </w:r>
      <w:r w:rsidRPr="00E2639B">
        <w:rPr>
          <w:rFonts w:ascii="Times New Roman" w:eastAsia="Times New Roman" w:hAnsi="Times New Roman" w:cs="Times New Roman"/>
          <w:sz w:val="24"/>
          <w:szCs w:val="24"/>
          <w:lang w:val="en-GB"/>
        </w:rPr>
        <w:t>. [online] Statista. Available at:</w:t>
      </w:r>
      <w:hyperlink r:id="rId16">
        <w:r w:rsidRPr="00E2639B">
          <w:rPr>
            <w:rFonts w:ascii="Times New Roman" w:eastAsia="Times New Roman" w:hAnsi="Times New Roman" w:cs="Times New Roman"/>
            <w:sz w:val="24"/>
            <w:szCs w:val="24"/>
            <w:lang w:val="en-GB"/>
          </w:rPr>
          <w:t xml:space="preserve"> </w:t>
        </w:r>
      </w:hyperlink>
      <w:hyperlink r:id="rId17" w:history="1">
        <w:r w:rsidR="00BA0AD5" w:rsidRPr="00680BB2">
          <w:rPr>
            <w:rStyle w:val="Hyperlink"/>
            <w:rFonts w:ascii="Times New Roman" w:eastAsia="Times New Roman" w:hAnsi="Times New Roman" w:cs="Times New Roman"/>
            <w:sz w:val="24"/>
            <w:szCs w:val="24"/>
            <w:lang w:val="en-GB"/>
          </w:rPr>
          <w:t>https://www.statista.com/statistics/1386134/number-of-overweight-or-obese-people-worldwide-forecasts/</w:t>
        </w:r>
      </w:hyperlink>
      <w:r w:rsidR="00BA0AD5">
        <w:rPr>
          <w:rFonts w:ascii="Times New Roman" w:eastAsia="Times New Roman" w:hAnsi="Times New Roman" w:cs="Times New Roman"/>
          <w:sz w:val="24"/>
          <w:szCs w:val="24"/>
          <w:lang w:val="en-GB"/>
        </w:rPr>
        <w:t xml:space="preserve"> .</w:t>
      </w:r>
    </w:p>
    <w:p w14:paraId="355FDE0D" w14:textId="5ABA7BBA" w:rsidR="00E2639B" w:rsidRPr="00E2639B" w:rsidRDefault="00E2639B" w:rsidP="00BA0AD5">
      <w:pPr>
        <w:spacing w:before="240" w:after="240" w:line="360" w:lineRule="auto"/>
        <w:rPr>
          <w:rFonts w:ascii="Times New Roman" w:eastAsia="Times New Roman" w:hAnsi="Times New Roman" w:cs="Times New Roman"/>
          <w:sz w:val="24"/>
          <w:szCs w:val="24"/>
          <w:lang w:val="en-GB"/>
        </w:rPr>
      </w:pPr>
      <w:r w:rsidRPr="00E2639B">
        <w:rPr>
          <w:rFonts w:ascii="Times New Roman" w:eastAsia="Times New Roman" w:hAnsi="Times New Roman" w:cs="Times New Roman"/>
          <w:sz w:val="24"/>
          <w:szCs w:val="24"/>
          <w:lang w:val="en-GB"/>
        </w:rPr>
        <w:t xml:space="preserve">Family Action (2024). </w:t>
      </w:r>
      <w:r w:rsidRPr="00E2639B">
        <w:rPr>
          <w:rFonts w:ascii="Times New Roman" w:eastAsia="Times New Roman" w:hAnsi="Times New Roman" w:cs="Times New Roman"/>
          <w:i/>
          <w:sz w:val="24"/>
          <w:szCs w:val="24"/>
          <w:lang w:val="en-GB"/>
        </w:rPr>
        <w:t>Change4Life Service</w:t>
      </w:r>
      <w:r w:rsidRPr="00E2639B">
        <w:rPr>
          <w:rFonts w:ascii="Times New Roman" w:eastAsia="Times New Roman" w:hAnsi="Times New Roman" w:cs="Times New Roman"/>
          <w:sz w:val="24"/>
          <w:szCs w:val="24"/>
          <w:lang w:val="en-GB"/>
        </w:rPr>
        <w:t>. [online] Family Action. Available at:</w:t>
      </w:r>
      <w:hyperlink r:id="rId18">
        <w:r w:rsidRPr="00E2639B">
          <w:rPr>
            <w:rFonts w:ascii="Times New Roman" w:eastAsia="Times New Roman" w:hAnsi="Times New Roman" w:cs="Times New Roman"/>
            <w:sz w:val="24"/>
            <w:szCs w:val="24"/>
            <w:lang w:val="en-GB"/>
          </w:rPr>
          <w:t xml:space="preserve"> </w:t>
        </w:r>
      </w:hyperlink>
      <w:hyperlink r:id="rId19" w:history="1">
        <w:r w:rsidR="00BA0AD5" w:rsidRPr="00680BB2">
          <w:rPr>
            <w:rStyle w:val="Hyperlink"/>
            <w:rFonts w:ascii="Times New Roman" w:eastAsia="Times New Roman" w:hAnsi="Times New Roman" w:cs="Times New Roman"/>
            <w:sz w:val="24"/>
            <w:szCs w:val="24"/>
            <w:lang w:val="en-GB"/>
          </w:rPr>
          <w:t>https://family-action.org.uk/change4life/</w:t>
        </w:r>
      </w:hyperlink>
      <w:r w:rsidR="00BA0AD5">
        <w:rPr>
          <w:rFonts w:ascii="Times New Roman" w:eastAsia="Times New Roman" w:hAnsi="Times New Roman" w:cs="Times New Roman"/>
          <w:sz w:val="24"/>
          <w:szCs w:val="24"/>
          <w:lang w:val="en-GB"/>
        </w:rPr>
        <w:t xml:space="preserve"> .</w:t>
      </w:r>
    </w:p>
    <w:p w14:paraId="39D65FC1" w14:textId="4FAE6C02" w:rsidR="00E2639B" w:rsidRPr="00E2639B" w:rsidRDefault="00E2639B" w:rsidP="00BA0AD5">
      <w:pPr>
        <w:spacing w:before="240" w:after="240" w:line="360" w:lineRule="auto"/>
        <w:rPr>
          <w:rFonts w:ascii="Times New Roman" w:eastAsia="Times New Roman" w:hAnsi="Times New Roman" w:cs="Times New Roman"/>
          <w:sz w:val="24"/>
          <w:szCs w:val="24"/>
          <w:lang w:val="en-GB"/>
        </w:rPr>
      </w:pPr>
      <w:r w:rsidRPr="00E2639B">
        <w:rPr>
          <w:rFonts w:ascii="Times New Roman" w:eastAsia="Times New Roman" w:hAnsi="Times New Roman" w:cs="Times New Roman"/>
          <w:sz w:val="24"/>
          <w:szCs w:val="24"/>
          <w:lang w:val="en-GB"/>
        </w:rPr>
        <w:t xml:space="preserve">James, S. (2024). </w:t>
      </w:r>
      <w:r w:rsidRPr="00E2639B">
        <w:rPr>
          <w:rFonts w:ascii="Times New Roman" w:eastAsia="Times New Roman" w:hAnsi="Times New Roman" w:cs="Times New Roman"/>
          <w:i/>
          <w:sz w:val="24"/>
          <w:szCs w:val="24"/>
          <w:lang w:val="en-GB"/>
        </w:rPr>
        <w:t>Change 4 Life Critique</w:t>
      </w:r>
      <w:r w:rsidRPr="00E2639B">
        <w:rPr>
          <w:rFonts w:ascii="Times New Roman" w:eastAsia="Times New Roman" w:hAnsi="Times New Roman" w:cs="Times New Roman"/>
          <w:sz w:val="24"/>
          <w:szCs w:val="24"/>
          <w:lang w:val="en-GB"/>
        </w:rPr>
        <w:t>. [online] Coastal Health &amp; Wellbeing. Available at:</w:t>
      </w:r>
      <w:hyperlink r:id="rId20">
        <w:r w:rsidRPr="00E2639B">
          <w:rPr>
            <w:rFonts w:ascii="Times New Roman" w:eastAsia="Times New Roman" w:hAnsi="Times New Roman" w:cs="Times New Roman"/>
            <w:sz w:val="24"/>
            <w:szCs w:val="24"/>
            <w:lang w:val="en-GB"/>
          </w:rPr>
          <w:t xml:space="preserve"> </w:t>
        </w:r>
      </w:hyperlink>
      <w:hyperlink r:id="rId21" w:history="1">
        <w:r w:rsidR="00BA0AD5" w:rsidRPr="00680BB2">
          <w:rPr>
            <w:rStyle w:val="Hyperlink"/>
            <w:rFonts w:ascii="Times New Roman" w:eastAsia="Times New Roman" w:hAnsi="Times New Roman" w:cs="Times New Roman"/>
            <w:sz w:val="24"/>
            <w:szCs w:val="24"/>
            <w:lang w:val="en-GB"/>
          </w:rPr>
          <w:t>https://coastaltherapiesdevon.co.uk/blog/change-4-life-critique</w:t>
        </w:r>
      </w:hyperlink>
      <w:r w:rsidR="00BA0AD5">
        <w:rPr>
          <w:rFonts w:ascii="Times New Roman" w:eastAsia="Times New Roman" w:hAnsi="Times New Roman" w:cs="Times New Roman"/>
          <w:sz w:val="24"/>
          <w:szCs w:val="24"/>
          <w:lang w:val="en-GB"/>
        </w:rPr>
        <w:t xml:space="preserve"> . </w:t>
      </w:r>
      <w:r w:rsidRPr="00E2639B">
        <w:rPr>
          <w:rFonts w:ascii="Times New Roman" w:eastAsia="Times New Roman" w:hAnsi="Times New Roman" w:cs="Times New Roman"/>
          <w:sz w:val="24"/>
          <w:szCs w:val="24"/>
          <w:lang w:val="en-GB"/>
        </w:rPr>
        <w:t xml:space="preserve"> </w:t>
      </w:r>
    </w:p>
    <w:p w14:paraId="70245071" w14:textId="6D123783" w:rsidR="00E2639B" w:rsidRPr="00E2639B" w:rsidRDefault="00E2639B" w:rsidP="00BA0AD5">
      <w:pPr>
        <w:spacing w:before="240" w:after="240" w:line="360" w:lineRule="auto"/>
        <w:rPr>
          <w:rFonts w:ascii="Times New Roman" w:eastAsia="Times New Roman" w:hAnsi="Times New Roman" w:cs="Times New Roman"/>
          <w:sz w:val="24"/>
          <w:szCs w:val="24"/>
          <w:lang w:val="en-GB"/>
        </w:rPr>
      </w:pPr>
      <w:r w:rsidRPr="00E2639B">
        <w:rPr>
          <w:rFonts w:ascii="Times New Roman" w:eastAsia="Times New Roman" w:hAnsi="Times New Roman" w:cs="Times New Roman"/>
          <w:sz w:val="24"/>
          <w:szCs w:val="24"/>
          <w:lang w:val="en-GB"/>
        </w:rPr>
        <w:t xml:space="preserve">Public Health Wales (2019). </w:t>
      </w:r>
      <w:r w:rsidRPr="00E2639B">
        <w:rPr>
          <w:rFonts w:ascii="Times New Roman" w:eastAsia="Times New Roman" w:hAnsi="Times New Roman" w:cs="Times New Roman"/>
          <w:i/>
          <w:sz w:val="24"/>
          <w:szCs w:val="24"/>
          <w:lang w:val="en-GB"/>
        </w:rPr>
        <w:t>Obesity in Wales (2019) - Public Health Wales</w:t>
      </w:r>
      <w:r w:rsidRPr="00E2639B">
        <w:rPr>
          <w:rFonts w:ascii="Times New Roman" w:eastAsia="Times New Roman" w:hAnsi="Times New Roman" w:cs="Times New Roman"/>
          <w:sz w:val="24"/>
          <w:szCs w:val="24"/>
          <w:lang w:val="en-GB"/>
        </w:rPr>
        <w:t xml:space="preserve">. [online] </w:t>
      </w:r>
      <w:proofErr w:type="spellStart"/>
      <w:r w:rsidRPr="00E2639B">
        <w:rPr>
          <w:rFonts w:ascii="Times New Roman" w:eastAsia="Times New Roman" w:hAnsi="Times New Roman" w:cs="Times New Roman"/>
          <w:sz w:val="24"/>
          <w:szCs w:val="24"/>
          <w:lang w:val="en-GB"/>
        </w:rPr>
        <w:t>Nhs</w:t>
      </w:r>
      <w:proofErr w:type="spellEnd"/>
      <w:r w:rsidRPr="00E2639B">
        <w:rPr>
          <w:rFonts w:ascii="Times New Roman" w:eastAsia="Times New Roman" w:hAnsi="Times New Roman" w:cs="Times New Roman"/>
          <w:sz w:val="24"/>
          <w:szCs w:val="24"/>
          <w:lang w:val="en-GB"/>
        </w:rPr>
        <w:t>. Wales. Available at:</w:t>
      </w:r>
      <w:hyperlink r:id="rId22">
        <w:r w:rsidRPr="00E2639B">
          <w:rPr>
            <w:rFonts w:ascii="Times New Roman" w:eastAsia="Times New Roman" w:hAnsi="Times New Roman" w:cs="Times New Roman"/>
            <w:sz w:val="24"/>
            <w:szCs w:val="24"/>
            <w:lang w:val="en-GB"/>
          </w:rPr>
          <w:t xml:space="preserve"> </w:t>
        </w:r>
      </w:hyperlink>
      <w:hyperlink r:id="rId23" w:history="1">
        <w:r w:rsidR="00391186" w:rsidRPr="00680BB2">
          <w:rPr>
            <w:rStyle w:val="Hyperlink"/>
            <w:rFonts w:ascii="Times New Roman" w:eastAsia="Times New Roman" w:hAnsi="Times New Roman" w:cs="Times New Roman"/>
            <w:sz w:val="24"/>
            <w:szCs w:val="24"/>
            <w:lang w:val="en-GB"/>
          </w:rPr>
          <w:t>https://phw.nhs.wales/topics/obesity/obesity-in-wales-2019/</w:t>
        </w:r>
      </w:hyperlink>
      <w:r w:rsidR="00391186">
        <w:rPr>
          <w:rFonts w:ascii="Times New Roman" w:eastAsia="Times New Roman" w:hAnsi="Times New Roman" w:cs="Times New Roman"/>
          <w:sz w:val="24"/>
          <w:szCs w:val="24"/>
          <w:lang w:val="en-GB"/>
        </w:rPr>
        <w:t xml:space="preserve"> . </w:t>
      </w:r>
    </w:p>
    <w:p w14:paraId="3C2EFD61" w14:textId="7C102709" w:rsidR="00E2639B" w:rsidRPr="00E2639B" w:rsidRDefault="00E2639B" w:rsidP="00BA0AD5">
      <w:pPr>
        <w:spacing w:before="240" w:after="240" w:line="360" w:lineRule="auto"/>
        <w:rPr>
          <w:rFonts w:ascii="Times New Roman" w:eastAsia="Times New Roman" w:hAnsi="Times New Roman" w:cs="Times New Roman"/>
          <w:sz w:val="24"/>
          <w:szCs w:val="24"/>
          <w:lang w:val="en-GB"/>
        </w:rPr>
      </w:pPr>
      <w:r w:rsidRPr="00E2639B">
        <w:rPr>
          <w:rFonts w:ascii="Times New Roman" w:eastAsia="Times New Roman" w:hAnsi="Times New Roman" w:cs="Times New Roman"/>
          <w:sz w:val="24"/>
          <w:szCs w:val="24"/>
          <w:lang w:val="en-GB"/>
        </w:rPr>
        <w:t xml:space="preserve">Public Health Wales (2024). </w:t>
      </w:r>
      <w:r w:rsidRPr="00E2639B">
        <w:rPr>
          <w:rFonts w:ascii="Times New Roman" w:eastAsia="Times New Roman" w:hAnsi="Times New Roman" w:cs="Times New Roman"/>
          <w:i/>
          <w:sz w:val="24"/>
          <w:szCs w:val="24"/>
          <w:lang w:val="en-GB"/>
        </w:rPr>
        <w:t>Healthy Weight</w:t>
      </w:r>
      <w:r w:rsidRPr="00E2639B">
        <w:rPr>
          <w:rFonts w:ascii="Times New Roman" w:eastAsia="Times New Roman" w:hAnsi="Times New Roman" w:cs="Times New Roman"/>
          <w:sz w:val="24"/>
          <w:szCs w:val="24"/>
          <w:lang w:val="en-GB"/>
        </w:rPr>
        <w:t>. [online] Public Health Wales. Available at:</w:t>
      </w:r>
      <w:hyperlink r:id="rId24">
        <w:r w:rsidRPr="00E2639B">
          <w:rPr>
            <w:rFonts w:ascii="Times New Roman" w:eastAsia="Times New Roman" w:hAnsi="Times New Roman" w:cs="Times New Roman"/>
            <w:sz w:val="24"/>
            <w:szCs w:val="24"/>
            <w:lang w:val="en-GB"/>
          </w:rPr>
          <w:t xml:space="preserve"> </w:t>
        </w:r>
      </w:hyperlink>
      <w:hyperlink r:id="rId25" w:history="1">
        <w:r w:rsidR="00391186" w:rsidRPr="00680BB2">
          <w:rPr>
            <w:rStyle w:val="Hyperlink"/>
            <w:rFonts w:ascii="Times New Roman" w:eastAsia="Times New Roman" w:hAnsi="Times New Roman" w:cs="Times New Roman"/>
            <w:sz w:val="24"/>
            <w:szCs w:val="24"/>
            <w:lang w:val="en-GB"/>
          </w:rPr>
          <w:t>https://phw.nhs.wales/services-and-teams/healthy-working-wales/workplace-guidance/healthy-lifestyles-at-work/healthy-eating/healthy-weight/</w:t>
        </w:r>
      </w:hyperlink>
      <w:r w:rsidR="00391186">
        <w:rPr>
          <w:rFonts w:ascii="Times New Roman" w:eastAsia="Times New Roman" w:hAnsi="Times New Roman" w:cs="Times New Roman"/>
          <w:sz w:val="24"/>
          <w:szCs w:val="24"/>
          <w:lang w:val="en-GB"/>
        </w:rPr>
        <w:t xml:space="preserve"> .</w:t>
      </w:r>
    </w:p>
    <w:p w14:paraId="71BB55AA" w14:textId="54E5CFCB" w:rsidR="00E2639B" w:rsidRDefault="00E2639B" w:rsidP="00BA0AD5">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Research Senedd Wales (2024). </w:t>
      </w:r>
      <w:r>
        <w:rPr>
          <w:rFonts w:ascii="Times New Roman" w:eastAsia="Times New Roman" w:hAnsi="Times New Roman" w:cs="Times New Roman"/>
          <w:i/>
          <w:sz w:val="24"/>
          <w:szCs w:val="24"/>
        </w:rPr>
        <w:t xml:space="preserve">The rise in obesity: some </w:t>
      </w:r>
      <w:r w:rsidR="007F739E">
        <w:rPr>
          <w:rFonts w:ascii="Times New Roman" w:eastAsia="Times New Roman" w:hAnsi="Times New Roman" w:cs="Times New Roman"/>
          <w:i/>
          <w:sz w:val="24"/>
          <w:szCs w:val="24"/>
        </w:rPr>
        <w:t>things to consider</w:t>
      </w:r>
      <w:r>
        <w:rPr>
          <w:rFonts w:ascii="Times New Roman" w:eastAsia="Times New Roman" w:hAnsi="Times New Roman" w:cs="Times New Roman"/>
          <w:sz w:val="24"/>
          <w:szCs w:val="24"/>
        </w:rPr>
        <w:t xml:space="preserve">. [online] </w:t>
      </w:r>
      <w:proofErr w:type="spellStart"/>
      <w:proofErr w:type="gramStart"/>
      <w:r>
        <w:rPr>
          <w:rFonts w:ascii="Times New Roman" w:eastAsia="Times New Roman" w:hAnsi="Times New Roman" w:cs="Times New Roman"/>
          <w:sz w:val="24"/>
          <w:szCs w:val="24"/>
        </w:rPr>
        <w:t>research.senedd</w:t>
      </w:r>
      <w:proofErr w:type="gramEnd"/>
      <w:r>
        <w:rPr>
          <w:rFonts w:ascii="Times New Roman" w:eastAsia="Times New Roman" w:hAnsi="Times New Roman" w:cs="Times New Roman"/>
          <w:sz w:val="24"/>
          <w:szCs w:val="24"/>
        </w:rPr>
        <w:t>.wales</w:t>
      </w:r>
      <w:proofErr w:type="spellEnd"/>
      <w:r>
        <w:rPr>
          <w:rFonts w:ascii="Times New Roman" w:eastAsia="Times New Roman" w:hAnsi="Times New Roman" w:cs="Times New Roman"/>
          <w:sz w:val="24"/>
          <w:szCs w:val="24"/>
        </w:rPr>
        <w:t xml:space="preserve">. Available at: </w:t>
      </w:r>
      <w:hyperlink r:id="rId26" w:history="1">
        <w:r w:rsidR="00391186" w:rsidRPr="00680BB2">
          <w:rPr>
            <w:rStyle w:val="Hyperlink"/>
            <w:rFonts w:ascii="Times New Roman" w:eastAsia="Times New Roman" w:hAnsi="Times New Roman" w:cs="Times New Roman"/>
            <w:sz w:val="24"/>
            <w:szCs w:val="24"/>
          </w:rPr>
          <w:t>https://research.senedd.wales/research-articles/the-rise-in-obesity-some-food-for-thought/</w:t>
        </w:r>
      </w:hyperlink>
      <w:r w:rsidR="00391186">
        <w:rPr>
          <w:rFonts w:ascii="Times New Roman" w:eastAsia="Times New Roman" w:hAnsi="Times New Roman" w:cs="Times New Roman"/>
          <w:sz w:val="24"/>
          <w:szCs w:val="24"/>
        </w:rPr>
        <w:t xml:space="preserve"> . </w:t>
      </w:r>
    </w:p>
    <w:p w14:paraId="3AD25C62" w14:textId="6E29B6F9" w:rsidR="00E2639B" w:rsidRDefault="00E2639B" w:rsidP="00BA0AD5">
      <w:pPr>
        <w:spacing w:before="240" w:after="240" w:line="360" w:lineRule="auto"/>
        <w:rPr>
          <w:rFonts w:ascii="Times New Roman" w:eastAsia="Times New Roman" w:hAnsi="Times New Roman" w:cs="Times New Roman"/>
          <w:sz w:val="24"/>
          <w:szCs w:val="24"/>
          <w:lang w:val="en-GB"/>
        </w:rPr>
      </w:pPr>
      <w:r w:rsidRPr="00E2639B">
        <w:rPr>
          <w:rFonts w:ascii="Times New Roman" w:eastAsia="Times New Roman" w:hAnsi="Times New Roman" w:cs="Times New Roman"/>
          <w:sz w:val="24"/>
          <w:szCs w:val="24"/>
          <w:lang w:val="en-GB"/>
        </w:rPr>
        <w:t xml:space="preserve">Statista Research Department (2016). </w:t>
      </w:r>
      <w:r w:rsidRPr="00E2639B">
        <w:rPr>
          <w:rFonts w:ascii="Times New Roman" w:eastAsia="Times New Roman" w:hAnsi="Times New Roman" w:cs="Times New Roman"/>
          <w:i/>
          <w:sz w:val="24"/>
          <w:szCs w:val="24"/>
          <w:lang w:val="en-GB"/>
        </w:rPr>
        <w:t>Overweight or obese adults by gender in Wales 2015 survey | Statista</w:t>
      </w:r>
      <w:r w:rsidRPr="00E2639B">
        <w:rPr>
          <w:rFonts w:ascii="Times New Roman" w:eastAsia="Times New Roman" w:hAnsi="Times New Roman" w:cs="Times New Roman"/>
          <w:sz w:val="24"/>
          <w:szCs w:val="24"/>
          <w:lang w:val="en-GB"/>
        </w:rPr>
        <w:t>. [online] Statista. Available at:</w:t>
      </w:r>
      <w:hyperlink r:id="rId27">
        <w:r w:rsidRPr="00E2639B">
          <w:rPr>
            <w:rFonts w:ascii="Times New Roman" w:eastAsia="Times New Roman" w:hAnsi="Times New Roman" w:cs="Times New Roman"/>
            <w:sz w:val="24"/>
            <w:szCs w:val="24"/>
            <w:lang w:val="en-GB"/>
          </w:rPr>
          <w:t xml:space="preserve"> </w:t>
        </w:r>
      </w:hyperlink>
      <w:hyperlink r:id="rId28" w:history="1">
        <w:r w:rsidR="00992C44" w:rsidRPr="00680BB2">
          <w:rPr>
            <w:rStyle w:val="Hyperlink"/>
            <w:rFonts w:ascii="Times New Roman" w:eastAsia="Times New Roman" w:hAnsi="Times New Roman" w:cs="Times New Roman"/>
            <w:sz w:val="24"/>
            <w:szCs w:val="24"/>
            <w:lang w:val="en-GB"/>
          </w:rPr>
          <w:t>https://www.statista.com/statistics/348005/overweight-or-obese-individuals-by-gender-in-wales/</w:t>
        </w:r>
      </w:hyperlink>
      <w:r w:rsidR="00992C44">
        <w:rPr>
          <w:rFonts w:ascii="Times New Roman" w:eastAsia="Times New Roman" w:hAnsi="Times New Roman" w:cs="Times New Roman"/>
          <w:sz w:val="24"/>
          <w:szCs w:val="24"/>
          <w:lang w:val="en-GB"/>
        </w:rPr>
        <w:t xml:space="preserve"> .</w:t>
      </w:r>
      <w:r w:rsidRPr="00E2639B">
        <w:rPr>
          <w:rFonts w:ascii="Times New Roman" w:eastAsia="Times New Roman" w:hAnsi="Times New Roman" w:cs="Times New Roman"/>
          <w:sz w:val="24"/>
          <w:szCs w:val="24"/>
          <w:lang w:val="en-GB"/>
        </w:rPr>
        <w:t xml:space="preserve"> </w:t>
      </w:r>
    </w:p>
    <w:p w14:paraId="332EFEBC" w14:textId="04BBF8A8" w:rsidR="00E2639B" w:rsidRDefault="00E2639B" w:rsidP="00BA0AD5">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Vass, A. (2022). Obesity causes 30 000 deaths a year, </w:t>
      </w:r>
      <w:r w:rsidR="007F739E">
        <w:rPr>
          <w:rFonts w:ascii="Times New Roman" w:eastAsia="Times New Roman" w:hAnsi="Times New Roman" w:cs="Times New Roman"/>
          <w:sz w:val="24"/>
          <w:szCs w:val="24"/>
        </w:rPr>
        <w:t>the report</w:t>
      </w:r>
      <w:r>
        <w:rPr>
          <w:rFonts w:ascii="Times New Roman" w:eastAsia="Times New Roman" w:hAnsi="Times New Roman" w:cs="Times New Roman"/>
          <w:sz w:val="24"/>
          <w:szCs w:val="24"/>
        </w:rPr>
        <w:t xml:space="preserve"> says. </w:t>
      </w:r>
      <w:r w:rsidR="007F739E">
        <w:rPr>
          <w:rFonts w:ascii="Times New Roman" w:eastAsia="Times New Roman" w:hAnsi="Times New Roman" w:cs="Times New Roman"/>
          <w:i/>
          <w:sz w:val="24"/>
          <w:szCs w:val="24"/>
        </w:rPr>
        <w:t>BMJ:</w:t>
      </w:r>
      <w:r>
        <w:rPr>
          <w:rFonts w:ascii="Times New Roman" w:eastAsia="Times New Roman" w:hAnsi="Times New Roman" w:cs="Times New Roman"/>
          <w:i/>
          <w:sz w:val="24"/>
          <w:szCs w:val="24"/>
        </w:rPr>
        <w:t xml:space="preserve"> British Medical Journal</w:t>
      </w:r>
      <w:r>
        <w:rPr>
          <w:rFonts w:ascii="Times New Roman" w:eastAsia="Times New Roman" w:hAnsi="Times New Roman" w:cs="Times New Roman"/>
          <w:sz w:val="24"/>
          <w:szCs w:val="24"/>
        </w:rPr>
        <w:t xml:space="preserve">, [online] 324(7331), p.192. Available at: </w:t>
      </w:r>
      <w:hyperlink r:id="rId29" w:history="1">
        <w:r w:rsidR="00992C44" w:rsidRPr="00680BB2">
          <w:rPr>
            <w:rStyle w:val="Hyperlink"/>
            <w:rFonts w:ascii="Times New Roman" w:eastAsia="Times New Roman" w:hAnsi="Times New Roman" w:cs="Times New Roman"/>
            <w:sz w:val="24"/>
            <w:szCs w:val="24"/>
          </w:rPr>
          <w:t>https://pmc.ncbi.nlm.nih.gov/articles/PMC1172013/</w:t>
        </w:r>
      </w:hyperlink>
      <w:r w:rsidR="00992C4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p>
    <w:p w14:paraId="2CEF31B0" w14:textId="2C216666" w:rsidR="00E2639B" w:rsidRDefault="00E2639B" w:rsidP="00BA0AD5">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WHO (2022). </w:t>
      </w:r>
      <w:r>
        <w:rPr>
          <w:rFonts w:ascii="Times New Roman" w:eastAsia="Times New Roman" w:hAnsi="Times New Roman" w:cs="Times New Roman"/>
          <w:i/>
          <w:sz w:val="24"/>
          <w:szCs w:val="24"/>
        </w:rPr>
        <w:t>World Obesity Day 2022 – Accelerating action to stop obesity</w:t>
      </w:r>
      <w:r>
        <w:rPr>
          <w:rFonts w:ascii="Times New Roman" w:eastAsia="Times New Roman" w:hAnsi="Times New Roman" w:cs="Times New Roman"/>
          <w:sz w:val="24"/>
          <w:szCs w:val="24"/>
        </w:rPr>
        <w:t xml:space="preserve">. [online] www.who.int. Available at: </w:t>
      </w:r>
      <w:hyperlink r:id="rId30" w:history="1">
        <w:r w:rsidR="00992C44" w:rsidRPr="00680BB2">
          <w:rPr>
            <w:rStyle w:val="Hyperlink"/>
            <w:rFonts w:ascii="Times New Roman" w:eastAsia="Times New Roman" w:hAnsi="Times New Roman" w:cs="Times New Roman"/>
            <w:sz w:val="24"/>
            <w:szCs w:val="24"/>
          </w:rPr>
          <w:t>https://www.who.int/news/item/04-03-2022-world-obesity-day-2022-accelerating-action-to-stop-obesity</w:t>
        </w:r>
      </w:hyperlink>
      <w:r w:rsidR="00992C44">
        <w:rPr>
          <w:rFonts w:ascii="Times New Roman" w:eastAsia="Times New Roman" w:hAnsi="Times New Roman" w:cs="Times New Roman"/>
          <w:sz w:val="24"/>
          <w:szCs w:val="24"/>
        </w:rPr>
        <w:t xml:space="preserve"> .</w:t>
      </w:r>
    </w:p>
    <w:p w14:paraId="1974BA4E" w14:textId="77777777" w:rsidR="00E2639B" w:rsidRPr="00E2639B" w:rsidRDefault="00E2639B" w:rsidP="00BA0AD5">
      <w:pPr>
        <w:spacing w:before="240" w:after="240" w:line="360" w:lineRule="auto"/>
        <w:rPr>
          <w:rFonts w:ascii="Times New Roman" w:eastAsia="Times New Roman" w:hAnsi="Times New Roman" w:cs="Times New Roman"/>
          <w:sz w:val="24"/>
          <w:szCs w:val="24"/>
          <w:lang w:val="en-GB"/>
        </w:rPr>
      </w:pPr>
    </w:p>
    <w:p w14:paraId="42C87937" w14:textId="74C58A8C" w:rsidR="00300EDB" w:rsidRPr="00E2639B" w:rsidRDefault="00300EDB" w:rsidP="00BA0AD5">
      <w:pPr>
        <w:spacing w:before="240" w:after="240" w:line="360" w:lineRule="auto"/>
        <w:rPr>
          <w:rFonts w:ascii="Times New Roman" w:eastAsia="Times New Roman" w:hAnsi="Times New Roman" w:cs="Times New Roman"/>
          <w:sz w:val="24"/>
          <w:szCs w:val="24"/>
          <w:lang w:val="en-GB"/>
        </w:rPr>
      </w:pPr>
    </w:p>
    <w:p w14:paraId="1FDF052E" w14:textId="77777777" w:rsidR="00300EDB" w:rsidRPr="00E2639B" w:rsidRDefault="00300EDB" w:rsidP="00BA0AD5">
      <w:pPr>
        <w:spacing w:before="200" w:line="360" w:lineRule="auto"/>
        <w:rPr>
          <w:rFonts w:ascii="Times New Roman" w:eastAsia="Times New Roman" w:hAnsi="Times New Roman" w:cs="Times New Roman"/>
          <w:sz w:val="24"/>
          <w:szCs w:val="24"/>
          <w:lang w:val="en-GB"/>
        </w:rPr>
      </w:pPr>
    </w:p>
    <w:p w14:paraId="49D67327" w14:textId="77777777" w:rsidR="00300EDB" w:rsidRPr="00E2639B" w:rsidRDefault="00300EDB" w:rsidP="00BA0AD5">
      <w:pPr>
        <w:spacing w:before="200" w:line="360" w:lineRule="auto"/>
        <w:rPr>
          <w:rFonts w:ascii="Times New Roman" w:eastAsia="Times New Roman" w:hAnsi="Times New Roman" w:cs="Times New Roman"/>
          <w:sz w:val="24"/>
          <w:szCs w:val="24"/>
          <w:lang w:val="en-GB"/>
        </w:rPr>
      </w:pPr>
    </w:p>
    <w:sectPr w:rsidR="00300EDB" w:rsidRPr="00E2639B" w:rsidSect="00A07853">
      <w:footerReference w:type="default" r:id="rId3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B5312E" w14:textId="77777777" w:rsidR="00B333B1" w:rsidRDefault="00B333B1">
      <w:pPr>
        <w:spacing w:line="240" w:lineRule="auto"/>
      </w:pPr>
      <w:r>
        <w:separator/>
      </w:r>
    </w:p>
  </w:endnote>
  <w:endnote w:type="continuationSeparator" w:id="0">
    <w:p w14:paraId="5AB6149C" w14:textId="77777777" w:rsidR="00B333B1" w:rsidRDefault="00B333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B8E46D" w14:textId="77777777" w:rsidR="00300EDB" w:rsidRDefault="007F739E">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A07853">
      <w:rPr>
        <w:rFonts w:ascii="Times New Roman" w:eastAsia="Times New Roman" w:hAnsi="Times New Roman" w:cs="Times New Roman"/>
        <w:noProof/>
        <w:sz w:val="20"/>
        <w:szCs w:val="20"/>
      </w:rPr>
      <w:t>0</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1C12C8" w14:textId="77777777" w:rsidR="00B333B1" w:rsidRDefault="00B333B1">
      <w:pPr>
        <w:spacing w:line="240" w:lineRule="auto"/>
      </w:pPr>
      <w:r>
        <w:separator/>
      </w:r>
    </w:p>
  </w:footnote>
  <w:footnote w:type="continuationSeparator" w:id="0">
    <w:p w14:paraId="7459BAE3" w14:textId="77777777" w:rsidR="00B333B1" w:rsidRDefault="00B333B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FA7B23"/>
    <w:multiLevelType w:val="multilevel"/>
    <w:tmpl w:val="A796B9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6D30EAE"/>
    <w:multiLevelType w:val="multilevel"/>
    <w:tmpl w:val="DA7E99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9990B48"/>
    <w:multiLevelType w:val="multilevel"/>
    <w:tmpl w:val="086440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9232D00"/>
    <w:multiLevelType w:val="multilevel"/>
    <w:tmpl w:val="3D9C0B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8E44F2F"/>
    <w:multiLevelType w:val="multilevel"/>
    <w:tmpl w:val="F36AA9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1010088"/>
    <w:multiLevelType w:val="multilevel"/>
    <w:tmpl w:val="2EB8C2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2BE222D"/>
    <w:multiLevelType w:val="multilevel"/>
    <w:tmpl w:val="8070E9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3682947"/>
    <w:multiLevelType w:val="multilevel"/>
    <w:tmpl w:val="9894FD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86031242">
    <w:abstractNumId w:val="1"/>
  </w:num>
  <w:num w:numId="2" w16cid:durableId="1513761775">
    <w:abstractNumId w:val="0"/>
  </w:num>
  <w:num w:numId="3" w16cid:durableId="301078078">
    <w:abstractNumId w:val="6"/>
  </w:num>
  <w:num w:numId="4" w16cid:durableId="939020979">
    <w:abstractNumId w:val="3"/>
  </w:num>
  <w:num w:numId="5" w16cid:durableId="1283877251">
    <w:abstractNumId w:val="5"/>
  </w:num>
  <w:num w:numId="6" w16cid:durableId="1003624092">
    <w:abstractNumId w:val="7"/>
  </w:num>
  <w:num w:numId="7" w16cid:durableId="617567914">
    <w:abstractNumId w:val="4"/>
  </w:num>
  <w:num w:numId="8" w16cid:durableId="7144289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0EDB"/>
    <w:rsid w:val="002A5E86"/>
    <w:rsid w:val="00300EDB"/>
    <w:rsid w:val="00391186"/>
    <w:rsid w:val="003C1EE8"/>
    <w:rsid w:val="004D0CD3"/>
    <w:rsid w:val="00595047"/>
    <w:rsid w:val="005A76D5"/>
    <w:rsid w:val="006C1D23"/>
    <w:rsid w:val="006E04E0"/>
    <w:rsid w:val="00782FB8"/>
    <w:rsid w:val="007F739E"/>
    <w:rsid w:val="008C6BE7"/>
    <w:rsid w:val="00907E8D"/>
    <w:rsid w:val="00932C9B"/>
    <w:rsid w:val="00992C44"/>
    <w:rsid w:val="00A07853"/>
    <w:rsid w:val="00A95EA4"/>
    <w:rsid w:val="00B00218"/>
    <w:rsid w:val="00B333B1"/>
    <w:rsid w:val="00BA0AD5"/>
    <w:rsid w:val="00E2639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2527C"/>
  <w15:docId w15:val="{E406AEA9-F519-4CCC-93BC-6B011E2FE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240" w:after="240" w:line="360" w:lineRule="auto"/>
      <w:jc w:val="both"/>
      <w:outlineLvl w:val="0"/>
    </w:pPr>
    <w:rPr>
      <w:rFonts w:ascii="Times New Roman" w:eastAsia="Times New Roman" w:hAnsi="Times New Roman" w:cs="Times New Roman"/>
      <w:b/>
      <w:sz w:val="24"/>
      <w:szCs w:val="24"/>
    </w:rPr>
  </w:style>
  <w:style w:type="paragraph" w:styleId="Titlu2">
    <w:name w:val="heading 2"/>
    <w:basedOn w:val="Normal"/>
    <w:next w:val="Normal"/>
    <w:uiPriority w:val="9"/>
    <w:unhideWhenUsed/>
    <w:qFormat/>
    <w:pPr>
      <w:keepNext/>
      <w:keepLines/>
      <w:spacing w:before="200" w:line="360" w:lineRule="auto"/>
      <w:jc w:val="both"/>
      <w:outlineLvl w:val="1"/>
    </w:pPr>
    <w:rPr>
      <w:rFonts w:ascii="Times New Roman" w:eastAsia="Times New Roman" w:hAnsi="Times New Roman" w:cs="Times New Roman"/>
      <w:b/>
      <w:sz w:val="24"/>
      <w:szCs w:val="24"/>
    </w:rPr>
  </w:style>
  <w:style w:type="paragraph" w:styleId="Titlu3">
    <w:name w:val="heading 3"/>
    <w:basedOn w:val="Normal"/>
    <w:next w:val="Normal"/>
    <w:uiPriority w:val="9"/>
    <w:unhideWhenUsed/>
    <w:qFormat/>
    <w:pPr>
      <w:keepNext/>
      <w:keepLines/>
      <w:spacing w:before="200" w:line="360" w:lineRule="auto"/>
      <w:jc w:val="both"/>
      <w:outlineLvl w:val="2"/>
    </w:pPr>
    <w:rPr>
      <w:rFonts w:ascii="Times New Roman" w:eastAsia="Times New Roman" w:hAnsi="Times New Roman" w:cs="Times New Roman"/>
      <w:b/>
      <w:sz w:val="24"/>
      <w:szCs w:val="24"/>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Titlucuprins">
    <w:name w:val="TOC Heading"/>
    <w:basedOn w:val="Titlu1"/>
    <w:next w:val="Normal"/>
    <w:uiPriority w:val="39"/>
    <w:unhideWhenUsed/>
    <w:qFormat/>
    <w:rsid w:val="00A07853"/>
    <w:pPr>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A07853"/>
    <w:pPr>
      <w:spacing w:after="100"/>
    </w:pPr>
  </w:style>
  <w:style w:type="paragraph" w:styleId="Cuprins2">
    <w:name w:val="toc 2"/>
    <w:basedOn w:val="Normal"/>
    <w:next w:val="Normal"/>
    <w:autoRedefine/>
    <w:uiPriority w:val="39"/>
    <w:unhideWhenUsed/>
    <w:rsid w:val="00A07853"/>
    <w:pPr>
      <w:spacing w:after="100"/>
      <w:ind w:left="220"/>
    </w:pPr>
  </w:style>
  <w:style w:type="paragraph" w:styleId="Cuprins3">
    <w:name w:val="toc 3"/>
    <w:basedOn w:val="Normal"/>
    <w:next w:val="Normal"/>
    <w:autoRedefine/>
    <w:uiPriority w:val="39"/>
    <w:unhideWhenUsed/>
    <w:rsid w:val="00A07853"/>
    <w:pPr>
      <w:spacing w:after="100"/>
      <w:ind w:left="440"/>
    </w:pPr>
  </w:style>
  <w:style w:type="character" w:styleId="Hyperlink">
    <w:name w:val="Hyperlink"/>
    <w:basedOn w:val="Fontdeparagrafimplicit"/>
    <w:uiPriority w:val="99"/>
    <w:unhideWhenUsed/>
    <w:rsid w:val="00A07853"/>
    <w:rPr>
      <w:color w:val="0000FF" w:themeColor="hyperlink"/>
      <w:u w:val="single"/>
    </w:rPr>
  </w:style>
  <w:style w:type="character" w:styleId="MeniuneNerezolvat">
    <w:name w:val="Unresolved Mention"/>
    <w:basedOn w:val="Fontdeparagrafimplicit"/>
    <w:uiPriority w:val="99"/>
    <w:semiHidden/>
    <w:unhideWhenUsed/>
    <w:rsid w:val="00BA0A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hyperlink" Target="https://c3sc.org.uk/healthy-weight-healthy-wales-survey/." TargetMode="External"/><Relationship Id="rId18" Type="http://schemas.openxmlformats.org/officeDocument/2006/relationships/hyperlink" Target="https://family-action.org.uk/change4life/" TargetMode="External"/><Relationship Id="rId26" Type="http://schemas.openxmlformats.org/officeDocument/2006/relationships/hyperlink" Target="https://research.senedd.wales/research-articles/the-rise-in-obesity-some-food-for-thought/" TargetMode="External"/><Relationship Id="rId3" Type="http://schemas.openxmlformats.org/officeDocument/2006/relationships/styles" Target="styles.xml"/><Relationship Id="rId21" Type="http://schemas.openxmlformats.org/officeDocument/2006/relationships/hyperlink" Target="https://coastaltherapiesdevon.co.uk/blog/change-4-life-critique" TargetMode="External"/><Relationship Id="rId7" Type="http://schemas.openxmlformats.org/officeDocument/2006/relationships/endnotes" Target="endnotes.xml"/><Relationship Id="rId12" Type="http://schemas.openxmlformats.org/officeDocument/2006/relationships/hyperlink" Target="https://c3sc.org.uk/healthy-weight-healthy-wales-survey/" TargetMode="External"/><Relationship Id="rId17" Type="http://schemas.openxmlformats.org/officeDocument/2006/relationships/hyperlink" Target="https://www.statista.com/statistics/1386134/number-of-overweight-or-obese-people-worldwide-forecasts/" TargetMode="External"/><Relationship Id="rId25" Type="http://schemas.openxmlformats.org/officeDocument/2006/relationships/hyperlink" Target="https://phw.nhs.wales/services-and-teams/healthy-working-wales/workplace-guidance/healthy-lifestyles-at-work/healthy-eating/healthy-weight/"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tatista.com/statistics/1386134/number-of-overweight-or-obese-people-worldwide-forecasts/" TargetMode="External"/><Relationship Id="rId20" Type="http://schemas.openxmlformats.org/officeDocument/2006/relationships/hyperlink" Target="https://coastaltherapiesdevon.co.uk/blog/change-4-life-critique" TargetMode="External"/><Relationship Id="rId29" Type="http://schemas.openxmlformats.org/officeDocument/2006/relationships/hyperlink" Target="https://pmc.ncbi.nlm.nih.gov/articles/PMC117201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mmonslibrary.parliament.uk/research-briefings/sn03336/" TargetMode="External"/><Relationship Id="rId24" Type="http://schemas.openxmlformats.org/officeDocument/2006/relationships/hyperlink" Target="https://phw.nhs.wales/services-and-teams/healthy-working-wales/workplace-guidance/healthy-lifestyles-at-work/healthy-eating/healthy-weight/"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my.clevelandclinic.org/health/diseases/11209-weight-control-and-obesity" TargetMode="External"/><Relationship Id="rId23" Type="http://schemas.openxmlformats.org/officeDocument/2006/relationships/hyperlink" Target="https://phw.nhs.wales/topics/obesity/obesity-in-wales-2019/" TargetMode="External"/><Relationship Id="rId28" Type="http://schemas.openxmlformats.org/officeDocument/2006/relationships/hyperlink" Target="https://www.statista.com/statistics/348005/overweight-or-obese-individuals-by-gender-in-wales/" TargetMode="External"/><Relationship Id="rId10" Type="http://schemas.openxmlformats.org/officeDocument/2006/relationships/hyperlink" Target="https://commonslibrary.parliament.uk/research-briefings/sn03336/" TargetMode="External"/><Relationship Id="rId19" Type="http://schemas.openxmlformats.org/officeDocument/2006/relationships/hyperlink" Target="https://family-action.org.uk/change4life/"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ctiononsugar.org/reformulation-/childhood-obesity-plan/" TargetMode="External"/><Relationship Id="rId14" Type="http://schemas.openxmlformats.org/officeDocument/2006/relationships/hyperlink" Target="https://my.clevelandclinic.org/health/diseases/11209-weight-control-and-obesity" TargetMode="External"/><Relationship Id="rId22" Type="http://schemas.openxmlformats.org/officeDocument/2006/relationships/hyperlink" Target="https://phw.nhs.wales/topics/obesity/obesity-in-wales-2019/" TargetMode="External"/><Relationship Id="rId27" Type="http://schemas.openxmlformats.org/officeDocument/2006/relationships/hyperlink" Target="https://www.statista.com/statistics/348005/overweight-or-obese-individuals-by-gender-in-wales/" TargetMode="External"/><Relationship Id="rId30" Type="http://schemas.openxmlformats.org/officeDocument/2006/relationships/hyperlink" Target="https://www.who.int/news/item/04-03-2022-world-obesity-day-2022-accelerating-action-to-stop-obesity" TargetMode="External"/><Relationship Id="rId8" Type="http://schemas.openxmlformats.org/officeDocument/2006/relationships/hyperlink" Target="https://www.actiononsugar.org/reformulation-/childhood-obesity-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859020-883C-40FF-9500-7A1058AA8D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1624</Words>
  <Characters>9257</Characters>
  <Application>Microsoft Office Word</Application>
  <DocSecurity>0</DocSecurity>
  <Lines>77</Lines>
  <Paragraphs>21</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10860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Ionut</dc:creator>
  <cp:lastModifiedBy>Christine Roman</cp:lastModifiedBy>
  <cp:revision>2</cp:revision>
  <dcterms:created xsi:type="dcterms:W3CDTF">2024-12-05T14:01:00Z</dcterms:created>
  <dcterms:modified xsi:type="dcterms:W3CDTF">2024-12-05T14:01:00Z</dcterms:modified>
</cp:coreProperties>
</file>