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0573095"/>
        <w:docPartObj>
          <w:docPartGallery w:val="Cover Pages"/>
          <w:docPartUnique/>
        </w:docPartObj>
      </w:sdtPr>
      <w:sdtContent>
        <w:p w14:paraId="11D9D555" w14:textId="158F72BF" w:rsidR="005C5F8F" w:rsidRDefault="005C5F8F">
          <w:r>
            <w:rPr>
              <w:noProof/>
            </w:rPr>
            <mc:AlternateContent>
              <mc:Choice Requires="wpg">
                <w:drawing>
                  <wp:anchor distT="0" distB="0" distL="114300" distR="114300" simplePos="0" relativeHeight="251668480" behindDoc="0" locked="0" layoutInCell="1" allowOverlap="1" wp14:anchorId="6CD9E92E" wp14:editId="7ED378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568695"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768C6B73" wp14:editId="7E525A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3" name="Text Box 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08171" w14:textId="158E57EF" w:rsidR="005C5F8F" w:rsidRDefault="00000000">
                                <w:pPr>
                                  <w:jc w:val="right"/>
                                  <w:rPr>
                                    <w:color w:val="4472C4" w:themeColor="accent1"/>
                                    <w:sz w:val="64"/>
                                    <w:szCs w:val="64"/>
                                  </w:rPr>
                                </w:pPr>
                                <w:sdt>
                                  <w:sdtPr>
                                    <w:rPr>
                                      <w:caps/>
                                      <w:color w:val="4472C4" w:themeColor="accent1"/>
                                      <w:sz w:val="64"/>
                                      <w:szCs w:val="64"/>
                                    </w:rPr>
                                    <w:alias w:val="Title"/>
                                    <w:tag w:val=""/>
                                    <w:id w:val="26158268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5F8F">
                                      <w:rPr>
                                        <w:caps/>
                                        <w:color w:val="4472C4" w:themeColor="accent1"/>
                                        <w:sz w:val="64"/>
                                        <w:szCs w:val="64"/>
                                      </w:rPr>
                                      <w:t>Task 3 – Reflective portfolio</w:t>
                                    </w:r>
                                  </w:sdtContent>
                                </w:sdt>
                              </w:p>
                              <w:p w14:paraId="55028E49" w14:textId="78E8776A" w:rsidR="005C5F8F" w:rsidRDefault="00000000">
                                <w:pPr>
                                  <w:jc w:val="right"/>
                                  <w:rPr>
                                    <w:smallCaps/>
                                    <w:color w:val="404040" w:themeColor="text1" w:themeTint="BF"/>
                                    <w:sz w:val="36"/>
                                    <w:szCs w:val="36"/>
                                  </w:rPr>
                                </w:pPr>
                                <w:sdt>
                                  <w:sdtPr>
                                    <w:rPr>
                                      <w:color w:val="404040" w:themeColor="text1" w:themeTint="BF"/>
                                      <w:sz w:val="36"/>
                                      <w:szCs w:val="36"/>
                                    </w:rPr>
                                    <w:alias w:val="Subtitle"/>
                                    <w:tag w:val=""/>
                                    <w:id w:val="-904216814"/>
                                    <w:dataBinding w:prefixMappings="xmlns:ns0='http://purl.org/dc/elements/1.1/' xmlns:ns1='http://schemas.openxmlformats.org/package/2006/metadata/core-properties' " w:xpath="/ns1:coreProperties[1]/ns0:subject[1]" w:storeItemID="{6C3C8BC8-F283-45AE-878A-BAB7291924A1}"/>
                                    <w:text/>
                                  </w:sdtPr>
                                  <w:sdtContent>
                                    <w:r w:rsidR="005C5F8F">
                                      <w:rPr>
                                        <w:color w:val="404040" w:themeColor="text1" w:themeTint="BF"/>
                                        <w:sz w:val="36"/>
                                        <w:szCs w:val="36"/>
                                      </w:rPr>
                                      <w:t>Professional Career Development (BMSW4005_BIRM)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68C6B73" id="_x0000_t202" coordsize="21600,21600" o:spt="202" path="m,l,21600r21600,l21600,xe">
                    <v:stroke joinstyle="miter"/>
                    <v:path gradientshapeok="t" o:connecttype="rect"/>
                  </v:shapetype>
                  <v:shape id="Text Box 3" o:spid="_x0000_s1026"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37D08171" w14:textId="158E57EF" w:rsidR="005C5F8F" w:rsidRDefault="00000000">
                          <w:pPr>
                            <w:jc w:val="right"/>
                            <w:rPr>
                              <w:color w:val="4472C4" w:themeColor="accent1"/>
                              <w:sz w:val="64"/>
                              <w:szCs w:val="64"/>
                            </w:rPr>
                          </w:pPr>
                          <w:sdt>
                            <w:sdtPr>
                              <w:rPr>
                                <w:caps/>
                                <w:color w:val="4472C4" w:themeColor="accent1"/>
                                <w:sz w:val="64"/>
                                <w:szCs w:val="64"/>
                              </w:rPr>
                              <w:alias w:val="Title"/>
                              <w:tag w:val=""/>
                              <w:id w:val="26158268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5F8F">
                                <w:rPr>
                                  <w:caps/>
                                  <w:color w:val="4472C4" w:themeColor="accent1"/>
                                  <w:sz w:val="64"/>
                                  <w:szCs w:val="64"/>
                                </w:rPr>
                                <w:t>Task 3 – Reflective portfolio</w:t>
                              </w:r>
                            </w:sdtContent>
                          </w:sdt>
                        </w:p>
                        <w:p w14:paraId="55028E49" w14:textId="78E8776A" w:rsidR="005C5F8F" w:rsidRDefault="00000000">
                          <w:pPr>
                            <w:jc w:val="right"/>
                            <w:rPr>
                              <w:smallCaps/>
                              <w:color w:val="404040" w:themeColor="text1" w:themeTint="BF"/>
                              <w:sz w:val="36"/>
                              <w:szCs w:val="36"/>
                            </w:rPr>
                          </w:pPr>
                          <w:sdt>
                            <w:sdtPr>
                              <w:rPr>
                                <w:color w:val="404040" w:themeColor="text1" w:themeTint="BF"/>
                                <w:sz w:val="36"/>
                                <w:szCs w:val="36"/>
                              </w:rPr>
                              <w:alias w:val="Subtitle"/>
                              <w:tag w:val=""/>
                              <w:id w:val="-904216814"/>
                              <w:dataBinding w:prefixMappings="xmlns:ns0='http://purl.org/dc/elements/1.1/' xmlns:ns1='http://schemas.openxmlformats.org/package/2006/metadata/core-properties' " w:xpath="/ns1:coreProperties[1]/ns0:subject[1]" w:storeItemID="{6C3C8BC8-F283-45AE-878A-BAB7291924A1}"/>
                              <w:text/>
                            </w:sdtPr>
                            <w:sdtContent>
                              <w:r w:rsidR="005C5F8F">
                                <w:rPr>
                                  <w:color w:val="404040" w:themeColor="text1" w:themeTint="BF"/>
                                  <w:sz w:val="36"/>
                                  <w:szCs w:val="36"/>
                                </w:rPr>
                                <w:t>Professional Career Development (BMSW4005_BIRM)</w:t>
                              </w:r>
                            </w:sdtContent>
                          </w:sdt>
                        </w:p>
                      </w:txbxContent>
                    </v:textbox>
                    <w10:wrap type="square" anchorx="page" anchory="page"/>
                  </v:shape>
                </w:pict>
              </mc:Fallback>
            </mc:AlternateContent>
          </w:r>
        </w:p>
        <w:p w14:paraId="696DB57F" w14:textId="3B31BDFD" w:rsidR="005C5F8F" w:rsidRDefault="005C5F8F">
          <w:r>
            <w:rPr>
              <w:noProof/>
            </w:rPr>
            <mc:AlternateContent>
              <mc:Choice Requires="wps">
                <w:drawing>
                  <wp:anchor distT="0" distB="0" distL="114300" distR="114300" simplePos="0" relativeHeight="251666432" behindDoc="0" locked="0" layoutInCell="1" allowOverlap="1" wp14:anchorId="11C6A58F" wp14:editId="2FAABFB8">
                    <wp:simplePos x="0" y="0"/>
                    <wp:positionH relativeFrom="page">
                      <wp:posOffset>235585</wp:posOffset>
                    </wp:positionH>
                    <wp:positionV relativeFrom="page">
                      <wp:posOffset>8745855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0D8C5E5" w14:textId="2D5838BA" w:rsidR="005C5F8F" w:rsidRDefault="005C5F8F">
                                    <w:pPr>
                                      <w:pStyle w:val="NoSpacing"/>
                                      <w:jc w:val="right"/>
                                      <w:rPr>
                                        <w:color w:val="595959" w:themeColor="text1" w:themeTint="A6"/>
                                        <w:sz w:val="28"/>
                                        <w:szCs w:val="28"/>
                                      </w:rPr>
                                    </w:pPr>
                                    <w:r>
                                      <w:rPr>
                                        <w:color w:val="595959" w:themeColor="text1" w:themeTint="A6"/>
                                        <w:sz w:val="28"/>
                                        <w:szCs w:val="28"/>
                                      </w:rPr>
                                      <w:t>Janhara Bibi (2025745)</w:t>
                                    </w:r>
                                  </w:p>
                                </w:sdtContent>
                              </w:sdt>
                              <w:p w14:paraId="072CA63B" w14:textId="738A19EB" w:rsidR="005C5F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C5F8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1C6A58F" id="Text Box 152" o:spid="_x0000_s1027" type="#_x0000_t202" style="position:absolute;margin-left:18.55pt;margin-top:688.6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0D8C5E5" w14:textId="2D5838BA" w:rsidR="005C5F8F" w:rsidRDefault="005C5F8F">
                              <w:pPr>
                                <w:pStyle w:val="NoSpacing"/>
                                <w:jc w:val="right"/>
                                <w:rPr>
                                  <w:color w:val="595959" w:themeColor="text1" w:themeTint="A6"/>
                                  <w:sz w:val="28"/>
                                  <w:szCs w:val="28"/>
                                </w:rPr>
                              </w:pPr>
                              <w:r>
                                <w:rPr>
                                  <w:color w:val="595959" w:themeColor="text1" w:themeTint="A6"/>
                                  <w:sz w:val="28"/>
                                  <w:szCs w:val="28"/>
                                </w:rPr>
                                <w:t>Janhara Bibi (2025745)</w:t>
                              </w:r>
                            </w:p>
                          </w:sdtContent>
                        </w:sdt>
                        <w:p w14:paraId="072CA63B" w14:textId="738A19EB" w:rsidR="005C5F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C5F8F">
                                <w:rPr>
                                  <w:color w:val="595959" w:themeColor="text1" w:themeTint="A6"/>
                                  <w:sz w:val="18"/>
                                  <w:szCs w:val="18"/>
                                </w:rPr>
                                <w:t xml:space="preserve">     </w:t>
                              </w:r>
                            </w:sdtContent>
                          </w:sdt>
                        </w:p>
                      </w:txbxContent>
                    </v:textbox>
                    <w10:wrap type="square" anchorx="page" anchory="page"/>
                  </v:shape>
                </w:pict>
              </mc:Fallback>
            </mc:AlternateContent>
          </w:r>
          <w:r>
            <w:br w:type="page"/>
          </w:r>
        </w:p>
      </w:sdtContent>
    </w:sdt>
    <w:p w14:paraId="1BD18859" w14:textId="222E688D" w:rsidR="002E0355" w:rsidRDefault="002E0355" w:rsidP="002E0355">
      <w:pPr>
        <w:spacing w:line="360" w:lineRule="auto"/>
        <w:jc w:val="center"/>
        <w:rPr>
          <w:rFonts w:ascii="Arial" w:hAnsi="Arial" w:cs="Arial"/>
          <w:b/>
          <w:bCs/>
        </w:rPr>
      </w:pPr>
      <w:r>
        <w:rPr>
          <w:rFonts w:ascii="Arial" w:hAnsi="Arial" w:cs="Arial"/>
          <w:b/>
          <w:bCs/>
        </w:rPr>
        <w:lastRenderedPageBreak/>
        <w:t>Contents</w:t>
      </w:r>
    </w:p>
    <w:p w14:paraId="506885AA" w14:textId="77777777" w:rsidR="002E0355" w:rsidRDefault="002E0355" w:rsidP="002E0355">
      <w:pPr>
        <w:spacing w:line="360" w:lineRule="auto"/>
        <w:rPr>
          <w:rFonts w:ascii="Arial" w:hAnsi="Arial" w:cs="Arial"/>
        </w:rPr>
      </w:pPr>
    </w:p>
    <w:p w14:paraId="0DBC5152" w14:textId="77777777" w:rsidR="00D22CEF" w:rsidRDefault="00D22CEF" w:rsidP="00D22CEF">
      <w:pPr>
        <w:spacing w:line="360" w:lineRule="auto"/>
        <w:jc w:val="both"/>
        <w:rPr>
          <w:rFonts w:ascii="Arial" w:hAnsi="Arial" w:cs="Arial"/>
          <w:b/>
          <w:bCs/>
        </w:rPr>
      </w:pPr>
      <w:r w:rsidRPr="00FC396C">
        <w:rPr>
          <w:rFonts w:ascii="Arial" w:hAnsi="Arial" w:cs="Arial"/>
          <w:b/>
          <w:bCs/>
        </w:rPr>
        <w:t>Introduction</w:t>
      </w:r>
      <w:r>
        <w:rPr>
          <w:rFonts w:ascii="Arial" w:hAnsi="Arial" w:cs="Arial"/>
          <w:b/>
          <w:bCs/>
        </w:rPr>
        <w:t xml:space="preserve"> </w:t>
      </w:r>
      <w:r>
        <w:rPr>
          <w:rFonts w:ascii="Arial" w:hAnsi="Arial" w:cs="Arial"/>
        </w:rPr>
        <w:t>……………………………………………………………………………</w:t>
      </w:r>
      <w:proofErr w:type="gramStart"/>
      <w:r>
        <w:rPr>
          <w:rFonts w:ascii="Arial" w:hAnsi="Arial" w:cs="Arial"/>
        </w:rPr>
        <w:t>…..</w:t>
      </w:r>
      <w:proofErr w:type="gramEnd"/>
      <w:r>
        <w:rPr>
          <w:rFonts w:ascii="Arial" w:hAnsi="Arial" w:cs="Arial"/>
        </w:rPr>
        <w:t xml:space="preserve"> </w:t>
      </w:r>
      <w:r>
        <w:rPr>
          <w:rFonts w:ascii="Arial" w:hAnsi="Arial" w:cs="Arial"/>
          <w:b/>
          <w:bCs/>
        </w:rPr>
        <w:t>2</w:t>
      </w:r>
    </w:p>
    <w:p w14:paraId="0C886493" w14:textId="77777777" w:rsidR="00D22CEF" w:rsidRPr="00FC396C" w:rsidRDefault="00D22CEF" w:rsidP="00D22CEF">
      <w:pPr>
        <w:spacing w:line="360" w:lineRule="auto"/>
        <w:jc w:val="both"/>
        <w:rPr>
          <w:rFonts w:ascii="Arial" w:hAnsi="Arial" w:cs="Arial"/>
          <w:b/>
          <w:bCs/>
        </w:rPr>
      </w:pPr>
    </w:p>
    <w:p w14:paraId="67870E34" w14:textId="77777777" w:rsidR="00D22CEF" w:rsidRDefault="00D22CEF" w:rsidP="00D22CEF">
      <w:pPr>
        <w:spacing w:line="360" w:lineRule="auto"/>
        <w:jc w:val="both"/>
        <w:rPr>
          <w:rFonts w:ascii="Arial" w:hAnsi="Arial" w:cs="Arial"/>
          <w:b/>
          <w:bCs/>
        </w:rPr>
      </w:pPr>
      <w:r w:rsidRPr="00FC396C">
        <w:rPr>
          <w:rFonts w:ascii="Arial" w:hAnsi="Arial" w:cs="Arial"/>
          <w:b/>
          <w:bCs/>
        </w:rPr>
        <w:t>Identifying a Job of My Choice</w:t>
      </w:r>
      <w:r>
        <w:rPr>
          <w:rFonts w:ascii="Arial" w:hAnsi="Arial" w:cs="Arial"/>
          <w:b/>
          <w:bCs/>
        </w:rPr>
        <w:t xml:space="preserve"> </w:t>
      </w:r>
      <w:r>
        <w:rPr>
          <w:rFonts w:ascii="Arial" w:hAnsi="Arial" w:cs="Arial"/>
        </w:rPr>
        <w:t xml:space="preserve">………………………………………………………… </w:t>
      </w:r>
      <w:r>
        <w:rPr>
          <w:rFonts w:ascii="Arial" w:hAnsi="Arial" w:cs="Arial"/>
          <w:b/>
          <w:bCs/>
        </w:rPr>
        <w:t>3</w:t>
      </w:r>
    </w:p>
    <w:p w14:paraId="4338C093" w14:textId="77777777" w:rsidR="00D22CEF" w:rsidRPr="00FC396C" w:rsidRDefault="00D22CEF" w:rsidP="00D22CEF">
      <w:pPr>
        <w:spacing w:line="360" w:lineRule="auto"/>
        <w:jc w:val="both"/>
        <w:rPr>
          <w:rFonts w:ascii="Arial" w:hAnsi="Arial" w:cs="Arial"/>
          <w:b/>
          <w:bCs/>
        </w:rPr>
      </w:pPr>
    </w:p>
    <w:p w14:paraId="73409F84" w14:textId="77777777" w:rsidR="00D22CEF" w:rsidRDefault="00D22CEF" w:rsidP="00D22CEF">
      <w:pPr>
        <w:spacing w:line="360" w:lineRule="auto"/>
        <w:jc w:val="both"/>
        <w:rPr>
          <w:rFonts w:ascii="Arial" w:hAnsi="Arial" w:cs="Arial"/>
          <w:b/>
          <w:bCs/>
        </w:rPr>
      </w:pPr>
      <w:r w:rsidRPr="00FC396C">
        <w:rPr>
          <w:rFonts w:ascii="Arial" w:hAnsi="Arial" w:cs="Arial"/>
          <w:b/>
          <w:bCs/>
        </w:rPr>
        <w:t>Concepts Learnt from the Module</w:t>
      </w:r>
      <w:r>
        <w:rPr>
          <w:rFonts w:ascii="Arial" w:hAnsi="Arial" w:cs="Arial"/>
        </w:rPr>
        <w:t xml:space="preserve"> …………………………………………………</w:t>
      </w:r>
      <w:proofErr w:type="gramStart"/>
      <w:r>
        <w:rPr>
          <w:rFonts w:ascii="Arial" w:hAnsi="Arial" w:cs="Arial"/>
        </w:rPr>
        <w:t>…..</w:t>
      </w:r>
      <w:proofErr w:type="gramEnd"/>
      <w:r>
        <w:rPr>
          <w:rFonts w:ascii="Arial" w:hAnsi="Arial" w:cs="Arial"/>
        </w:rPr>
        <w:t xml:space="preserve"> </w:t>
      </w:r>
      <w:r>
        <w:rPr>
          <w:rFonts w:ascii="Arial" w:hAnsi="Arial" w:cs="Arial"/>
          <w:b/>
          <w:bCs/>
        </w:rPr>
        <w:t>7</w:t>
      </w:r>
    </w:p>
    <w:p w14:paraId="11347C2C" w14:textId="77777777" w:rsidR="00D22CEF" w:rsidRPr="00FC396C" w:rsidRDefault="00D22CEF" w:rsidP="00D22CEF">
      <w:pPr>
        <w:spacing w:line="360" w:lineRule="auto"/>
        <w:jc w:val="both"/>
        <w:rPr>
          <w:rFonts w:ascii="Arial" w:hAnsi="Arial" w:cs="Arial"/>
          <w:b/>
          <w:bCs/>
        </w:rPr>
      </w:pPr>
    </w:p>
    <w:p w14:paraId="258C6925" w14:textId="77777777" w:rsidR="00D22CEF" w:rsidRDefault="00D22CEF" w:rsidP="00D22CEF">
      <w:pPr>
        <w:spacing w:line="360" w:lineRule="auto"/>
        <w:jc w:val="both"/>
        <w:rPr>
          <w:rFonts w:ascii="Arial" w:hAnsi="Arial" w:cs="Arial"/>
          <w:b/>
          <w:bCs/>
        </w:rPr>
      </w:pPr>
      <w:r w:rsidRPr="00FC396C">
        <w:rPr>
          <w:rFonts w:ascii="Arial" w:hAnsi="Arial" w:cs="Arial"/>
          <w:b/>
          <w:bCs/>
        </w:rPr>
        <w:t>Conclusion</w:t>
      </w:r>
      <w:r>
        <w:rPr>
          <w:rFonts w:ascii="Arial" w:hAnsi="Arial" w:cs="Arial"/>
        </w:rPr>
        <w:t xml:space="preserve"> ……………………………………………………………………………</w:t>
      </w:r>
      <w:proofErr w:type="gramStart"/>
      <w:r>
        <w:rPr>
          <w:rFonts w:ascii="Arial" w:hAnsi="Arial" w:cs="Arial"/>
        </w:rPr>
        <w:t>…..</w:t>
      </w:r>
      <w:proofErr w:type="gramEnd"/>
      <w:r>
        <w:rPr>
          <w:rFonts w:ascii="Arial" w:hAnsi="Arial" w:cs="Arial"/>
        </w:rPr>
        <w:t xml:space="preserve"> </w:t>
      </w:r>
      <w:r>
        <w:rPr>
          <w:rFonts w:ascii="Arial" w:hAnsi="Arial" w:cs="Arial"/>
          <w:b/>
          <w:bCs/>
        </w:rPr>
        <w:t>11</w:t>
      </w:r>
    </w:p>
    <w:p w14:paraId="16AA7D05" w14:textId="77777777" w:rsidR="00D22CEF" w:rsidRPr="00FC396C" w:rsidRDefault="00D22CEF" w:rsidP="00D22CEF">
      <w:pPr>
        <w:spacing w:line="360" w:lineRule="auto"/>
        <w:jc w:val="both"/>
        <w:rPr>
          <w:rFonts w:ascii="Arial" w:hAnsi="Arial" w:cs="Arial"/>
          <w:b/>
          <w:bCs/>
        </w:rPr>
      </w:pPr>
    </w:p>
    <w:p w14:paraId="54DCA199" w14:textId="38780D7C" w:rsidR="002E0355" w:rsidRDefault="00D22CEF" w:rsidP="00D22CEF">
      <w:pPr>
        <w:rPr>
          <w:rFonts w:ascii="Arial" w:hAnsi="Arial" w:cs="Arial"/>
        </w:rPr>
      </w:pPr>
      <w:r w:rsidRPr="00FC396C">
        <w:rPr>
          <w:rFonts w:ascii="Arial" w:hAnsi="Arial" w:cs="Arial"/>
          <w:b/>
          <w:bCs/>
        </w:rPr>
        <w:t>References</w:t>
      </w:r>
      <w:r>
        <w:rPr>
          <w:rFonts w:ascii="Arial" w:hAnsi="Arial" w:cs="Arial"/>
          <w:b/>
          <w:bCs/>
        </w:rPr>
        <w:t xml:space="preserve"> </w:t>
      </w:r>
      <w:r>
        <w:rPr>
          <w:rFonts w:ascii="Arial" w:hAnsi="Arial" w:cs="Arial"/>
        </w:rPr>
        <w:t>……………………………………………………………………………</w:t>
      </w:r>
      <w:proofErr w:type="gramStart"/>
      <w:r>
        <w:rPr>
          <w:rFonts w:ascii="Arial" w:hAnsi="Arial" w:cs="Arial"/>
        </w:rPr>
        <w:t>…..</w:t>
      </w:r>
      <w:proofErr w:type="gramEnd"/>
      <w:r>
        <w:rPr>
          <w:rFonts w:ascii="Arial" w:hAnsi="Arial" w:cs="Arial"/>
          <w:b/>
          <w:bCs/>
        </w:rPr>
        <w:t>12</w:t>
      </w:r>
      <w:r w:rsidR="002E0355">
        <w:rPr>
          <w:rFonts w:ascii="Arial" w:hAnsi="Arial" w:cs="Arial"/>
        </w:rPr>
        <w:br w:type="page"/>
      </w:r>
    </w:p>
    <w:p w14:paraId="2F30586E" w14:textId="77777777" w:rsidR="002E0355" w:rsidRDefault="002E0355" w:rsidP="002E0355">
      <w:pPr>
        <w:spacing w:line="360" w:lineRule="auto"/>
        <w:jc w:val="center"/>
        <w:rPr>
          <w:rFonts w:ascii="Arial" w:hAnsi="Arial" w:cs="Arial"/>
          <w:b/>
          <w:bCs/>
        </w:rPr>
      </w:pPr>
      <w:r>
        <w:rPr>
          <w:rFonts w:ascii="Arial" w:hAnsi="Arial" w:cs="Arial"/>
          <w:b/>
          <w:bCs/>
        </w:rPr>
        <w:lastRenderedPageBreak/>
        <w:t>Introduction</w:t>
      </w:r>
    </w:p>
    <w:p w14:paraId="6CBD3260" w14:textId="77777777" w:rsidR="002E0355" w:rsidRDefault="002E0355" w:rsidP="002E0355">
      <w:pPr>
        <w:spacing w:line="360" w:lineRule="auto"/>
        <w:jc w:val="both"/>
        <w:rPr>
          <w:rFonts w:ascii="Arial" w:hAnsi="Arial" w:cs="Arial"/>
        </w:rPr>
      </w:pPr>
      <w:r>
        <w:rPr>
          <w:rFonts w:ascii="Arial" w:hAnsi="Arial" w:cs="Arial"/>
        </w:rPr>
        <w:t xml:space="preserve">This report is a reflective portfolio on the content covered in the Professional Career Development module. The report will be split into two main sections. </w:t>
      </w:r>
    </w:p>
    <w:p w14:paraId="3142727B" w14:textId="77777777" w:rsidR="002E0355" w:rsidRDefault="002E0355" w:rsidP="002E0355">
      <w:pPr>
        <w:spacing w:line="360" w:lineRule="auto"/>
        <w:jc w:val="both"/>
        <w:rPr>
          <w:rFonts w:ascii="Arial" w:hAnsi="Arial" w:cs="Arial"/>
        </w:rPr>
      </w:pPr>
    </w:p>
    <w:p w14:paraId="5D2E97D9" w14:textId="77777777" w:rsidR="002E0355" w:rsidRDefault="002E0355" w:rsidP="002E0355">
      <w:pPr>
        <w:spacing w:line="360" w:lineRule="auto"/>
        <w:jc w:val="both"/>
        <w:rPr>
          <w:rFonts w:ascii="Arial" w:hAnsi="Arial" w:cs="Arial"/>
        </w:rPr>
      </w:pPr>
      <w:r>
        <w:rPr>
          <w:rFonts w:ascii="Arial" w:hAnsi="Arial" w:cs="Arial"/>
        </w:rPr>
        <w:t xml:space="preserve">The first section will discuss choosing a career and applying for jobs related to said career. This will involve looking at self-awareness (using analytical tools such as SWOT analysis), different career options and emerging employment trends. </w:t>
      </w:r>
    </w:p>
    <w:p w14:paraId="5F843E64" w14:textId="77777777" w:rsidR="002E0355" w:rsidRDefault="002E0355" w:rsidP="002E0355">
      <w:pPr>
        <w:spacing w:line="360" w:lineRule="auto"/>
        <w:jc w:val="both"/>
        <w:rPr>
          <w:rFonts w:ascii="Arial" w:hAnsi="Arial" w:cs="Arial"/>
        </w:rPr>
      </w:pPr>
    </w:p>
    <w:p w14:paraId="6F5A6502" w14:textId="77777777" w:rsidR="002E0355" w:rsidRDefault="002E0355" w:rsidP="002E0355">
      <w:pPr>
        <w:spacing w:line="360" w:lineRule="auto"/>
        <w:jc w:val="both"/>
        <w:rPr>
          <w:rFonts w:ascii="Arial" w:hAnsi="Arial" w:cs="Arial"/>
        </w:rPr>
      </w:pPr>
      <w:r>
        <w:rPr>
          <w:rFonts w:ascii="Arial" w:hAnsi="Arial" w:cs="Arial"/>
        </w:rPr>
        <w:t>The second section of the report will focus on describing and assessing the concepts taught in this module. These concepts include SMART, UK employment laws, career development, theories of learning and self-awareness strategies. This will also involve reflecting on how these concepts can contribute to professional development.</w:t>
      </w:r>
    </w:p>
    <w:p w14:paraId="79E1E007" w14:textId="77777777" w:rsidR="002E0355" w:rsidRDefault="002E0355" w:rsidP="002E0355">
      <w:pPr>
        <w:rPr>
          <w:rFonts w:ascii="Arial" w:hAnsi="Arial" w:cs="Arial"/>
        </w:rPr>
      </w:pPr>
      <w:r>
        <w:rPr>
          <w:rFonts w:ascii="Arial" w:hAnsi="Arial" w:cs="Arial"/>
        </w:rPr>
        <w:br w:type="page"/>
      </w:r>
    </w:p>
    <w:p w14:paraId="695C78BB" w14:textId="77777777" w:rsidR="002E0355" w:rsidRDefault="002E0355" w:rsidP="002E0355">
      <w:pPr>
        <w:spacing w:line="360" w:lineRule="auto"/>
        <w:jc w:val="center"/>
        <w:rPr>
          <w:rFonts w:ascii="Arial" w:hAnsi="Arial" w:cs="Arial"/>
          <w:b/>
          <w:bCs/>
        </w:rPr>
      </w:pPr>
      <w:r>
        <w:rPr>
          <w:rFonts w:ascii="Arial" w:hAnsi="Arial" w:cs="Arial"/>
          <w:b/>
          <w:bCs/>
        </w:rPr>
        <w:lastRenderedPageBreak/>
        <w:t>Identifying a Job of My Choice</w:t>
      </w:r>
    </w:p>
    <w:p w14:paraId="1B909872" w14:textId="77777777" w:rsidR="002E0355" w:rsidRPr="009E1B70" w:rsidRDefault="002E0355" w:rsidP="002E0355">
      <w:pPr>
        <w:spacing w:line="360" w:lineRule="auto"/>
        <w:jc w:val="both"/>
        <w:rPr>
          <w:rFonts w:ascii="Arial" w:hAnsi="Arial" w:cs="Arial"/>
          <w:b/>
          <w:bCs/>
        </w:rPr>
      </w:pPr>
    </w:p>
    <w:p w14:paraId="15350038" w14:textId="77777777" w:rsidR="002E0355" w:rsidRDefault="002E0355" w:rsidP="002E0355">
      <w:pPr>
        <w:spacing w:line="360" w:lineRule="auto"/>
        <w:rPr>
          <w:rFonts w:ascii="Arial" w:hAnsi="Arial" w:cs="Arial"/>
          <w:b/>
          <w:bCs/>
        </w:rPr>
      </w:pPr>
      <w:r>
        <w:rPr>
          <w:rFonts w:ascii="Arial" w:hAnsi="Arial" w:cs="Arial"/>
          <w:b/>
          <w:bCs/>
        </w:rPr>
        <w:t>Knowing Myself</w:t>
      </w:r>
    </w:p>
    <w:p w14:paraId="78528420" w14:textId="77777777" w:rsidR="00D22CEF" w:rsidRDefault="002E0355" w:rsidP="002E0355">
      <w:pPr>
        <w:spacing w:line="360" w:lineRule="auto"/>
        <w:jc w:val="both"/>
        <w:rPr>
          <w:rFonts w:ascii="Arial" w:hAnsi="Arial" w:cs="Arial"/>
        </w:rPr>
      </w:pPr>
      <w:r>
        <w:rPr>
          <w:rFonts w:ascii="Arial" w:hAnsi="Arial" w:cs="Arial"/>
        </w:rPr>
        <w:t xml:space="preserve">To identify my personality type, I had to complete the 16 Personalities Test. This test showed that I have the INFJ-A personality type. This means that I have the introverted, intuitive, </w:t>
      </w:r>
      <w:proofErr w:type="gramStart"/>
      <w:r>
        <w:rPr>
          <w:rFonts w:ascii="Arial" w:hAnsi="Arial" w:cs="Arial"/>
        </w:rPr>
        <w:t>feeling</w:t>
      </w:r>
      <w:proofErr w:type="gramEnd"/>
      <w:r>
        <w:rPr>
          <w:rFonts w:ascii="Arial" w:hAnsi="Arial" w:cs="Arial"/>
        </w:rPr>
        <w:t xml:space="preserve"> and judging personality traits which they label as an “advocate” personality. According to the test website, people with this personality type enjoy jobs that allow them to interact and develop relationships with other people. Advocates therefore tend to have careers in health care such as in nursing, </w:t>
      </w:r>
      <w:proofErr w:type="gramStart"/>
      <w:r>
        <w:rPr>
          <w:rFonts w:ascii="Arial" w:hAnsi="Arial" w:cs="Arial"/>
        </w:rPr>
        <w:t>counselling</w:t>
      </w:r>
      <w:proofErr w:type="gramEnd"/>
      <w:r>
        <w:rPr>
          <w:rFonts w:ascii="Arial" w:hAnsi="Arial" w:cs="Arial"/>
        </w:rPr>
        <w:t xml:space="preserve"> and social work. </w:t>
      </w:r>
    </w:p>
    <w:p w14:paraId="72179B62" w14:textId="77777777" w:rsidR="00D22CEF" w:rsidRDefault="00D22CEF" w:rsidP="002E0355">
      <w:pPr>
        <w:spacing w:line="360" w:lineRule="auto"/>
        <w:jc w:val="both"/>
        <w:rPr>
          <w:rFonts w:ascii="Arial" w:hAnsi="Arial" w:cs="Arial"/>
        </w:rPr>
      </w:pPr>
    </w:p>
    <w:p w14:paraId="0EB102A1" w14:textId="77777777" w:rsidR="00D22CEF" w:rsidRDefault="00D22CEF" w:rsidP="00D22CEF">
      <w:pPr>
        <w:spacing w:line="360" w:lineRule="auto"/>
        <w:jc w:val="both"/>
        <w:rPr>
          <w:rFonts w:ascii="Arial" w:hAnsi="Arial" w:cs="Arial"/>
        </w:rPr>
      </w:pPr>
      <w:r>
        <w:rPr>
          <w:rFonts w:ascii="Arial" w:hAnsi="Arial" w:cs="Arial"/>
          <w:noProof/>
        </w:rPr>
        <w:drawing>
          <wp:anchor distT="0" distB="0" distL="114300" distR="114300" simplePos="0" relativeHeight="251670528" behindDoc="0" locked="0" layoutInCell="1" allowOverlap="1" wp14:anchorId="173DF3C0" wp14:editId="3EBCBF1A">
            <wp:simplePos x="0" y="0"/>
            <wp:positionH relativeFrom="column">
              <wp:posOffset>-22033</wp:posOffset>
            </wp:positionH>
            <wp:positionV relativeFrom="paragraph">
              <wp:posOffset>842875</wp:posOffset>
            </wp:positionV>
            <wp:extent cx="5731510" cy="2714625"/>
            <wp:effectExtent l="0" t="0" r="0" b="3175"/>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Alongside identifying my personality type, I have completed a SWOT analysis which is a self-awareness analytical tool. I have used this tool to evaluate myself and pinpoint some more of my strengths, weaknesses, motivations etc.</w:t>
      </w:r>
    </w:p>
    <w:p w14:paraId="37BE9010" w14:textId="77777777" w:rsidR="00D22CEF" w:rsidRDefault="00D22CEF" w:rsidP="00D22CEF">
      <w:pPr>
        <w:spacing w:line="360" w:lineRule="auto"/>
        <w:jc w:val="both"/>
        <w:rPr>
          <w:rFonts w:ascii="Arial" w:hAnsi="Arial" w:cs="Arial"/>
        </w:rPr>
      </w:pPr>
    </w:p>
    <w:p w14:paraId="24A98AC8" w14:textId="0B55EC47" w:rsidR="00D22CEF" w:rsidRDefault="00D22CEF" w:rsidP="00D22CEF">
      <w:pPr>
        <w:spacing w:line="360" w:lineRule="auto"/>
        <w:jc w:val="both"/>
        <w:rPr>
          <w:rFonts w:ascii="Arial" w:hAnsi="Arial" w:cs="Arial"/>
        </w:rPr>
      </w:pPr>
      <w:r>
        <w:rPr>
          <w:rFonts w:ascii="Arial" w:hAnsi="Arial" w:cs="Arial"/>
        </w:rPr>
        <w:t xml:space="preserve">Based on the SWOT analysis, I think that I’m best suited for a career in healthcare. This is because most jobs in healthcare offer training before hand and are quite accessible as they have many jobs locally during the </w:t>
      </w:r>
      <w:proofErr w:type="gramStart"/>
      <w:r>
        <w:rPr>
          <w:rFonts w:ascii="Arial" w:hAnsi="Arial" w:cs="Arial"/>
        </w:rPr>
        <w:t>day time</w:t>
      </w:r>
      <w:proofErr w:type="gramEnd"/>
      <w:r>
        <w:rPr>
          <w:rFonts w:ascii="Arial" w:hAnsi="Arial" w:cs="Arial"/>
        </w:rPr>
        <w:t xml:space="preserve">. </w:t>
      </w:r>
    </w:p>
    <w:p w14:paraId="7A5618BC" w14:textId="77777777" w:rsidR="00D22CEF" w:rsidRDefault="00D22CEF">
      <w:pPr>
        <w:rPr>
          <w:rFonts w:ascii="Arial" w:hAnsi="Arial" w:cs="Arial"/>
        </w:rPr>
      </w:pPr>
      <w:r>
        <w:rPr>
          <w:rFonts w:ascii="Arial" w:hAnsi="Arial" w:cs="Arial"/>
        </w:rPr>
        <w:br w:type="page"/>
      </w:r>
    </w:p>
    <w:p w14:paraId="2032ECC7" w14:textId="77777777" w:rsidR="00D22CEF" w:rsidRDefault="00D22CEF" w:rsidP="00D22CEF">
      <w:pPr>
        <w:spacing w:line="360" w:lineRule="auto"/>
        <w:jc w:val="both"/>
        <w:rPr>
          <w:rFonts w:ascii="Arial" w:hAnsi="Arial" w:cs="Arial"/>
          <w:b/>
          <w:bCs/>
        </w:rPr>
      </w:pPr>
      <w:r>
        <w:rPr>
          <w:rFonts w:ascii="Arial" w:hAnsi="Arial" w:cs="Arial"/>
          <w:b/>
          <w:bCs/>
        </w:rPr>
        <w:lastRenderedPageBreak/>
        <w:t>Identifying Available Career Options</w:t>
      </w:r>
    </w:p>
    <w:p w14:paraId="5CB2509A" w14:textId="77777777" w:rsidR="00D22CEF" w:rsidRDefault="00D22CEF" w:rsidP="00D22CEF">
      <w:pPr>
        <w:spacing w:line="360" w:lineRule="auto"/>
        <w:jc w:val="both"/>
        <w:rPr>
          <w:rFonts w:ascii="Arial" w:hAnsi="Arial" w:cs="Arial"/>
        </w:rPr>
      </w:pPr>
      <w:r>
        <w:rPr>
          <w:rFonts w:ascii="Arial" w:hAnsi="Arial" w:cs="Arial"/>
        </w:rPr>
        <w:t>As I stated previously, I think that I am best suited to a career in health care. Some of the possible careers within health care that I could consider include:</w:t>
      </w:r>
    </w:p>
    <w:p w14:paraId="3FCB1AA2" w14:textId="77777777" w:rsidR="00D22CEF" w:rsidRDefault="00D22CEF" w:rsidP="00D22CEF">
      <w:pPr>
        <w:pStyle w:val="ListParagraph"/>
        <w:numPr>
          <w:ilvl w:val="0"/>
          <w:numId w:val="5"/>
        </w:numPr>
        <w:spacing w:line="360" w:lineRule="auto"/>
        <w:jc w:val="both"/>
        <w:rPr>
          <w:rFonts w:ascii="Arial" w:hAnsi="Arial" w:cs="Arial"/>
        </w:rPr>
      </w:pPr>
      <w:r>
        <w:rPr>
          <w:rFonts w:ascii="Arial" w:hAnsi="Arial" w:cs="Arial"/>
        </w:rPr>
        <w:t>Health care Assistant</w:t>
      </w:r>
    </w:p>
    <w:p w14:paraId="6DC987E6" w14:textId="77777777" w:rsidR="00D22CEF" w:rsidRDefault="00D22CEF" w:rsidP="00D22CEF">
      <w:pPr>
        <w:pStyle w:val="ListParagraph"/>
        <w:numPr>
          <w:ilvl w:val="0"/>
          <w:numId w:val="5"/>
        </w:numPr>
        <w:spacing w:line="360" w:lineRule="auto"/>
        <w:jc w:val="both"/>
        <w:rPr>
          <w:rFonts w:ascii="Arial" w:hAnsi="Arial" w:cs="Arial"/>
        </w:rPr>
      </w:pPr>
      <w:r>
        <w:rPr>
          <w:rFonts w:ascii="Arial" w:hAnsi="Arial" w:cs="Arial"/>
        </w:rPr>
        <w:t>Support Worker</w:t>
      </w:r>
    </w:p>
    <w:p w14:paraId="676F7498" w14:textId="77777777" w:rsidR="00D22CEF" w:rsidRDefault="00D22CEF" w:rsidP="00D22CEF">
      <w:pPr>
        <w:pStyle w:val="ListParagraph"/>
        <w:numPr>
          <w:ilvl w:val="0"/>
          <w:numId w:val="5"/>
        </w:numPr>
        <w:spacing w:line="360" w:lineRule="auto"/>
        <w:jc w:val="both"/>
        <w:rPr>
          <w:rFonts w:ascii="Arial" w:hAnsi="Arial" w:cs="Arial"/>
        </w:rPr>
      </w:pPr>
      <w:r>
        <w:rPr>
          <w:rFonts w:ascii="Arial" w:hAnsi="Arial" w:cs="Arial"/>
        </w:rPr>
        <w:t>Medical Receptionist</w:t>
      </w:r>
    </w:p>
    <w:p w14:paraId="39D8D6BE" w14:textId="77777777" w:rsidR="00D22CEF" w:rsidRDefault="00D22CEF" w:rsidP="00D22CEF">
      <w:pPr>
        <w:pStyle w:val="ListParagraph"/>
        <w:numPr>
          <w:ilvl w:val="0"/>
          <w:numId w:val="5"/>
        </w:numPr>
        <w:spacing w:line="360" w:lineRule="auto"/>
        <w:jc w:val="both"/>
        <w:rPr>
          <w:rFonts w:ascii="Arial" w:hAnsi="Arial" w:cs="Arial"/>
        </w:rPr>
      </w:pPr>
      <w:r>
        <w:rPr>
          <w:rFonts w:ascii="Arial" w:hAnsi="Arial" w:cs="Arial"/>
        </w:rPr>
        <w:t>Recovery Worker.</w:t>
      </w:r>
    </w:p>
    <w:p w14:paraId="4EB30399" w14:textId="77777777" w:rsidR="00D22CEF" w:rsidRDefault="00D22CEF" w:rsidP="00D22CEF">
      <w:pPr>
        <w:spacing w:line="360" w:lineRule="auto"/>
        <w:jc w:val="both"/>
        <w:rPr>
          <w:rFonts w:ascii="Arial" w:hAnsi="Arial" w:cs="Arial"/>
        </w:rPr>
      </w:pPr>
    </w:p>
    <w:p w14:paraId="449DF6D9" w14:textId="77777777" w:rsidR="00D22CEF" w:rsidRDefault="00D22CEF" w:rsidP="00D22CEF">
      <w:pPr>
        <w:spacing w:line="360" w:lineRule="auto"/>
        <w:jc w:val="both"/>
        <w:rPr>
          <w:rFonts w:ascii="Arial" w:hAnsi="Arial" w:cs="Arial"/>
        </w:rPr>
      </w:pPr>
      <w:r>
        <w:rPr>
          <w:rFonts w:ascii="Arial" w:hAnsi="Arial" w:cs="Arial"/>
        </w:rPr>
        <w:t>Based on my personality and what I identified using the self-awareness analytical tools, I have ranked the jobs listed above in order of what I feel like is most important to me.</w:t>
      </w:r>
    </w:p>
    <w:p w14:paraId="7B13BCBE" w14:textId="77777777" w:rsidR="00D22CEF" w:rsidRDefault="00D22CEF" w:rsidP="00D22CEF">
      <w:pPr>
        <w:pStyle w:val="ListParagraph"/>
        <w:numPr>
          <w:ilvl w:val="0"/>
          <w:numId w:val="6"/>
        </w:numPr>
        <w:spacing w:line="360" w:lineRule="auto"/>
        <w:jc w:val="both"/>
        <w:rPr>
          <w:rFonts w:ascii="Arial" w:hAnsi="Arial" w:cs="Arial"/>
        </w:rPr>
      </w:pPr>
      <w:r>
        <w:rPr>
          <w:rFonts w:ascii="Arial" w:hAnsi="Arial" w:cs="Arial"/>
        </w:rPr>
        <w:t>Support Worker</w:t>
      </w:r>
    </w:p>
    <w:p w14:paraId="3F3CC407" w14:textId="77777777" w:rsidR="00D22CEF" w:rsidRDefault="00D22CEF" w:rsidP="00D22CEF">
      <w:pPr>
        <w:spacing w:line="360" w:lineRule="auto"/>
        <w:ind w:left="360" w:firstLine="360"/>
        <w:jc w:val="both"/>
        <w:rPr>
          <w:rFonts w:ascii="Arial" w:hAnsi="Arial" w:cs="Arial"/>
        </w:rPr>
      </w:pPr>
      <w:r>
        <w:rPr>
          <w:rFonts w:ascii="Arial" w:hAnsi="Arial" w:cs="Arial"/>
        </w:rPr>
        <w:t xml:space="preserve">I feel like I would be best suited to this job as the list of tasks/duties are something that I have experience with from looking after my dad who suffers from dementia. I also would be able to do it with the qualifications that I currently have as well. </w:t>
      </w:r>
    </w:p>
    <w:p w14:paraId="193915E4" w14:textId="77777777" w:rsidR="00D22CEF" w:rsidRPr="00656106" w:rsidRDefault="00D22CEF" w:rsidP="00D22CEF">
      <w:pPr>
        <w:spacing w:line="360" w:lineRule="auto"/>
        <w:ind w:left="360" w:firstLine="360"/>
        <w:jc w:val="both"/>
        <w:rPr>
          <w:rFonts w:ascii="Arial" w:hAnsi="Arial" w:cs="Arial"/>
        </w:rPr>
      </w:pPr>
    </w:p>
    <w:p w14:paraId="3E097B09" w14:textId="77777777" w:rsidR="00D22CEF" w:rsidRDefault="00D22CEF" w:rsidP="00D22CEF">
      <w:pPr>
        <w:pStyle w:val="ListParagraph"/>
        <w:numPr>
          <w:ilvl w:val="0"/>
          <w:numId w:val="6"/>
        </w:numPr>
        <w:spacing w:line="360" w:lineRule="auto"/>
        <w:jc w:val="both"/>
        <w:rPr>
          <w:rFonts w:ascii="Arial" w:hAnsi="Arial" w:cs="Arial"/>
        </w:rPr>
      </w:pPr>
      <w:r>
        <w:rPr>
          <w:rFonts w:ascii="Arial" w:hAnsi="Arial" w:cs="Arial"/>
        </w:rPr>
        <w:t>Healthcare Assistant</w:t>
      </w:r>
    </w:p>
    <w:p w14:paraId="0CC1CC62" w14:textId="77777777" w:rsidR="00D22CEF" w:rsidRPr="00656106" w:rsidRDefault="00D22CEF" w:rsidP="00D22CEF">
      <w:pPr>
        <w:pStyle w:val="ListParagraph"/>
        <w:spacing w:line="360" w:lineRule="auto"/>
        <w:jc w:val="both"/>
        <w:rPr>
          <w:rFonts w:ascii="Arial" w:hAnsi="Arial" w:cs="Arial"/>
        </w:rPr>
      </w:pPr>
      <w:r>
        <w:rPr>
          <w:rFonts w:ascii="Arial" w:hAnsi="Arial" w:cs="Arial"/>
        </w:rPr>
        <w:t xml:space="preserve">I have ranked this second as the tasks and duties are </w:t>
      </w:r>
      <w:proofErr w:type="gramStart"/>
      <w:r>
        <w:rPr>
          <w:rFonts w:ascii="Arial" w:hAnsi="Arial" w:cs="Arial"/>
        </w:rPr>
        <w:t>similar to</w:t>
      </w:r>
      <w:proofErr w:type="gramEnd"/>
      <w:r>
        <w:rPr>
          <w:rFonts w:ascii="Arial" w:hAnsi="Arial" w:cs="Arial"/>
        </w:rPr>
        <w:t xml:space="preserve"> what support </w:t>
      </w:r>
      <w:r w:rsidRPr="00656106">
        <w:rPr>
          <w:rFonts w:ascii="Arial" w:hAnsi="Arial" w:cs="Arial"/>
        </w:rPr>
        <w:t xml:space="preserve">workers have to do. The only issue is that these jobs are harder to come across and are more competitive. </w:t>
      </w:r>
    </w:p>
    <w:p w14:paraId="01CA835A" w14:textId="77777777" w:rsidR="00D22CEF" w:rsidRDefault="00D22CEF" w:rsidP="00D22CEF">
      <w:pPr>
        <w:pStyle w:val="ListParagraph"/>
        <w:spacing w:line="360" w:lineRule="auto"/>
        <w:jc w:val="both"/>
        <w:rPr>
          <w:rFonts w:ascii="Arial" w:hAnsi="Arial" w:cs="Arial"/>
        </w:rPr>
      </w:pPr>
    </w:p>
    <w:p w14:paraId="511DCC91" w14:textId="77777777" w:rsidR="00D22CEF" w:rsidRDefault="00D22CEF" w:rsidP="00D22CEF">
      <w:pPr>
        <w:pStyle w:val="ListParagraph"/>
        <w:numPr>
          <w:ilvl w:val="0"/>
          <w:numId w:val="6"/>
        </w:numPr>
        <w:spacing w:line="360" w:lineRule="auto"/>
        <w:jc w:val="both"/>
        <w:rPr>
          <w:rFonts w:ascii="Arial" w:hAnsi="Arial" w:cs="Arial"/>
        </w:rPr>
      </w:pPr>
      <w:r>
        <w:rPr>
          <w:rFonts w:ascii="Arial" w:hAnsi="Arial" w:cs="Arial"/>
        </w:rPr>
        <w:t>Recovery Worker</w:t>
      </w:r>
    </w:p>
    <w:p w14:paraId="7F3DAB58" w14:textId="77777777" w:rsidR="00D22CEF" w:rsidRDefault="00D22CEF" w:rsidP="00D22CEF">
      <w:pPr>
        <w:pStyle w:val="ListParagraph"/>
        <w:spacing w:line="360" w:lineRule="auto"/>
        <w:jc w:val="both"/>
        <w:rPr>
          <w:rFonts w:ascii="Arial" w:hAnsi="Arial" w:cs="Arial"/>
        </w:rPr>
      </w:pPr>
      <w:r>
        <w:rPr>
          <w:rFonts w:ascii="Arial" w:hAnsi="Arial" w:cs="Arial"/>
        </w:rPr>
        <w:t xml:space="preserve">I feel like I would be suited to this </w:t>
      </w:r>
      <w:proofErr w:type="gramStart"/>
      <w:r>
        <w:rPr>
          <w:rFonts w:ascii="Arial" w:hAnsi="Arial" w:cs="Arial"/>
        </w:rPr>
        <w:t>role</w:t>
      </w:r>
      <w:proofErr w:type="gramEnd"/>
      <w:r>
        <w:rPr>
          <w:rFonts w:ascii="Arial" w:hAnsi="Arial" w:cs="Arial"/>
        </w:rPr>
        <w:t xml:space="preserve"> but the main issue is that many employers want someone with a background in mental health which I do not have. With this role as well, it would involve travelling between different facilities which would not be ideal for me.</w:t>
      </w:r>
    </w:p>
    <w:p w14:paraId="7BE3498C" w14:textId="77777777" w:rsidR="00D22CEF" w:rsidRDefault="00D22CEF" w:rsidP="00D22CEF">
      <w:pPr>
        <w:pStyle w:val="ListParagraph"/>
        <w:spacing w:line="360" w:lineRule="auto"/>
        <w:jc w:val="both"/>
        <w:rPr>
          <w:rFonts w:ascii="Arial" w:hAnsi="Arial" w:cs="Arial"/>
        </w:rPr>
      </w:pPr>
    </w:p>
    <w:p w14:paraId="5989865B" w14:textId="77777777" w:rsidR="00D22CEF" w:rsidRDefault="00D22CEF" w:rsidP="00D22CEF">
      <w:pPr>
        <w:pStyle w:val="ListParagraph"/>
        <w:numPr>
          <w:ilvl w:val="0"/>
          <w:numId w:val="6"/>
        </w:numPr>
        <w:spacing w:line="360" w:lineRule="auto"/>
        <w:jc w:val="both"/>
        <w:rPr>
          <w:rFonts w:ascii="Arial" w:hAnsi="Arial" w:cs="Arial"/>
        </w:rPr>
      </w:pPr>
      <w:r>
        <w:rPr>
          <w:rFonts w:ascii="Arial" w:hAnsi="Arial" w:cs="Arial"/>
        </w:rPr>
        <w:t>Medical Receptionist</w:t>
      </w:r>
    </w:p>
    <w:p w14:paraId="0BF42CB3" w14:textId="77777777" w:rsidR="00D22CEF" w:rsidRDefault="00D22CEF" w:rsidP="00D22CEF">
      <w:pPr>
        <w:pStyle w:val="ListParagraph"/>
        <w:spacing w:line="360" w:lineRule="auto"/>
        <w:jc w:val="both"/>
        <w:rPr>
          <w:rFonts w:ascii="Arial" w:hAnsi="Arial" w:cs="Arial"/>
        </w:rPr>
      </w:pPr>
      <w:r>
        <w:rPr>
          <w:rFonts w:ascii="Arial" w:hAnsi="Arial" w:cs="Arial"/>
        </w:rPr>
        <w:t>Even though my previous employment as a customer service agent makes me more qualified for this role, I personally would not enjoy it as much as I would find sitting at a desk boring. Most medical receptionist roles also require specific administrative qualifications which I do not have.</w:t>
      </w:r>
    </w:p>
    <w:p w14:paraId="1ACFD502" w14:textId="77777777" w:rsidR="00D22CEF" w:rsidRDefault="00D22CEF" w:rsidP="00D22CEF">
      <w:pPr>
        <w:spacing w:line="360" w:lineRule="auto"/>
        <w:jc w:val="both"/>
        <w:rPr>
          <w:rFonts w:ascii="Arial" w:hAnsi="Arial" w:cs="Arial"/>
          <w:b/>
          <w:bCs/>
        </w:rPr>
      </w:pPr>
      <w:r>
        <w:rPr>
          <w:rFonts w:ascii="Arial" w:hAnsi="Arial" w:cs="Arial"/>
          <w:b/>
          <w:bCs/>
        </w:rPr>
        <w:lastRenderedPageBreak/>
        <w:t>Researching Options</w:t>
      </w:r>
    </w:p>
    <w:p w14:paraId="322B7595" w14:textId="77777777" w:rsidR="00D22CEF" w:rsidRDefault="00D22CEF" w:rsidP="00D22CEF">
      <w:pPr>
        <w:spacing w:line="360" w:lineRule="auto"/>
        <w:jc w:val="both"/>
        <w:rPr>
          <w:rFonts w:ascii="Arial" w:hAnsi="Arial" w:cs="Arial"/>
        </w:rPr>
      </w:pPr>
      <w:r>
        <w:rPr>
          <w:rFonts w:ascii="Arial" w:hAnsi="Arial" w:cs="Arial"/>
        </w:rPr>
        <w:t xml:space="preserve">Most careers in health care including jobs as a support worker can be found on the popular job post websites such as Indeed, Totaljobs etc. as well as the UK Government and NHS websites. Although most of the health care jobs advertised on Indeed and similar websites involve working for an external agency. </w:t>
      </w:r>
    </w:p>
    <w:p w14:paraId="484AB663" w14:textId="77777777" w:rsidR="00D22CEF" w:rsidRDefault="00D22CEF" w:rsidP="00D22CEF">
      <w:pPr>
        <w:spacing w:line="360" w:lineRule="auto"/>
        <w:jc w:val="both"/>
        <w:rPr>
          <w:rFonts w:ascii="Arial" w:hAnsi="Arial" w:cs="Arial"/>
        </w:rPr>
      </w:pPr>
    </w:p>
    <w:p w14:paraId="7543C4F6" w14:textId="77777777" w:rsidR="00D22CEF" w:rsidRDefault="00D22CEF" w:rsidP="00D22CEF">
      <w:pPr>
        <w:spacing w:line="360" w:lineRule="auto"/>
        <w:jc w:val="both"/>
        <w:rPr>
          <w:rFonts w:ascii="Arial" w:hAnsi="Arial" w:cs="Arial"/>
        </w:rPr>
      </w:pPr>
      <w:r>
        <w:rPr>
          <w:rFonts w:ascii="Arial" w:hAnsi="Arial" w:cs="Arial"/>
        </w:rPr>
        <w:t>I have devised a strategy when searching for jobs to apply for. It involved me doing the following:</w:t>
      </w:r>
    </w:p>
    <w:p w14:paraId="43E7F8C5" w14:textId="77777777" w:rsidR="00D22CEF" w:rsidRDefault="00D22CEF" w:rsidP="00D22CEF">
      <w:pPr>
        <w:pStyle w:val="ListParagraph"/>
        <w:numPr>
          <w:ilvl w:val="0"/>
          <w:numId w:val="7"/>
        </w:numPr>
        <w:spacing w:line="360" w:lineRule="auto"/>
        <w:jc w:val="both"/>
        <w:rPr>
          <w:rFonts w:ascii="Arial" w:hAnsi="Arial" w:cs="Arial"/>
        </w:rPr>
      </w:pPr>
      <w:r>
        <w:rPr>
          <w:rFonts w:ascii="Arial" w:hAnsi="Arial" w:cs="Arial"/>
        </w:rPr>
        <w:t>Changing the “date posted” option on the website so that it only showed me jobs posted in the past 7 days. This is because I feel like employers are more likely to look at applications that have been submitted earlier on.</w:t>
      </w:r>
    </w:p>
    <w:p w14:paraId="353F6A85" w14:textId="77777777" w:rsidR="00D22CEF" w:rsidRDefault="00D22CEF" w:rsidP="00D22CEF">
      <w:pPr>
        <w:pStyle w:val="ListParagraph"/>
        <w:numPr>
          <w:ilvl w:val="0"/>
          <w:numId w:val="7"/>
        </w:numPr>
        <w:spacing w:line="360" w:lineRule="auto"/>
        <w:jc w:val="both"/>
        <w:rPr>
          <w:rFonts w:ascii="Arial" w:hAnsi="Arial" w:cs="Arial"/>
        </w:rPr>
      </w:pPr>
      <w:r>
        <w:rPr>
          <w:rFonts w:ascii="Arial" w:hAnsi="Arial" w:cs="Arial"/>
        </w:rPr>
        <w:t xml:space="preserve">Changing the distance from my home address on the website so that jobs that are closer to me are more likely to come up. This is because I want to avoid applying and possibly getting a job further away from home and then having to decline it because of the distance. </w:t>
      </w:r>
    </w:p>
    <w:p w14:paraId="5CE638B2" w14:textId="77777777" w:rsidR="00D22CEF" w:rsidRDefault="00D22CEF" w:rsidP="00D22CEF">
      <w:pPr>
        <w:pStyle w:val="ListParagraph"/>
        <w:numPr>
          <w:ilvl w:val="0"/>
          <w:numId w:val="7"/>
        </w:numPr>
        <w:spacing w:line="360" w:lineRule="auto"/>
        <w:jc w:val="both"/>
        <w:rPr>
          <w:rFonts w:ascii="Arial" w:hAnsi="Arial" w:cs="Arial"/>
        </w:rPr>
      </w:pPr>
      <w:r>
        <w:rPr>
          <w:rFonts w:ascii="Arial" w:hAnsi="Arial" w:cs="Arial"/>
        </w:rPr>
        <w:t xml:space="preserve">When finding a job that I was interested in, I would read reviews about the company from past employees. I usually did this for jobs advertised on Indeed where the employer was not the NHS. </w:t>
      </w:r>
    </w:p>
    <w:p w14:paraId="0719F057" w14:textId="77777777" w:rsidR="00D22CEF" w:rsidRDefault="00D22CEF" w:rsidP="00D22CEF">
      <w:pPr>
        <w:pStyle w:val="ListParagraph"/>
        <w:spacing w:line="360" w:lineRule="auto"/>
        <w:ind w:left="1080"/>
        <w:jc w:val="both"/>
        <w:rPr>
          <w:rFonts w:ascii="Arial" w:hAnsi="Arial" w:cs="Arial"/>
        </w:rPr>
      </w:pPr>
    </w:p>
    <w:p w14:paraId="0FECD28C" w14:textId="290A84C0" w:rsidR="00D22CEF" w:rsidRDefault="00D22CEF" w:rsidP="00D22CEF">
      <w:pPr>
        <w:spacing w:line="360" w:lineRule="auto"/>
        <w:jc w:val="both"/>
        <w:rPr>
          <w:rFonts w:ascii="Arial" w:hAnsi="Arial" w:cs="Arial"/>
        </w:rPr>
      </w:pPr>
      <w:r>
        <w:rPr>
          <w:rFonts w:ascii="Arial" w:hAnsi="Arial" w:cs="Arial"/>
        </w:rPr>
        <w:t>I also made sure that I had my CV and contact details uploaded to my profile on these websites so that potential employers could get in touch about my application.</w:t>
      </w:r>
    </w:p>
    <w:p w14:paraId="13937938" w14:textId="77777777" w:rsidR="00D22CEF" w:rsidRDefault="00D22CEF">
      <w:pPr>
        <w:rPr>
          <w:rFonts w:ascii="Arial" w:hAnsi="Arial" w:cs="Arial"/>
        </w:rPr>
      </w:pPr>
      <w:r>
        <w:rPr>
          <w:rFonts w:ascii="Arial" w:hAnsi="Arial" w:cs="Arial"/>
        </w:rPr>
        <w:br w:type="page"/>
      </w:r>
    </w:p>
    <w:p w14:paraId="02F96F58" w14:textId="77777777" w:rsidR="00D22CEF" w:rsidRDefault="00D22CEF" w:rsidP="00D22CEF">
      <w:pPr>
        <w:spacing w:line="360" w:lineRule="auto"/>
        <w:jc w:val="both"/>
        <w:rPr>
          <w:rFonts w:ascii="Arial" w:hAnsi="Arial" w:cs="Arial"/>
          <w:b/>
          <w:bCs/>
        </w:rPr>
      </w:pPr>
      <w:r w:rsidRPr="00422362">
        <w:rPr>
          <w:rFonts w:ascii="Arial" w:hAnsi="Arial" w:cs="Arial"/>
          <w:b/>
          <w:bCs/>
        </w:rPr>
        <w:lastRenderedPageBreak/>
        <w:t>Emerging Trends</w:t>
      </w:r>
    </w:p>
    <w:p w14:paraId="363132C6" w14:textId="77777777" w:rsidR="00D22CEF" w:rsidRDefault="00D22CEF" w:rsidP="00D22CEF">
      <w:pPr>
        <w:spacing w:line="360" w:lineRule="auto"/>
        <w:jc w:val="both"/>
        <w:rPr>
          <w:rFonts w:ascii="Arial" w:hAnsi="Arial" w:cs="Arial"/>
        </w:rPr>
      </w:pPr>
      <w:r>
        <w:rPr>
          <w:rFonts w:ascii="Arial" w:hAnsi="Arial" w:cs="Arial"/>
        </w:rPr>
        <w:t>There are many emerging trends in the world of work that have come about in recent years. Some of these trends can be leveraged to help me with my future career. For example:</w:t>
      </w:r>
    </w:p>
    <w:p w14:paraId="1875AB6E" w14:textId="77777777" w:rsidR="00D22CEF" w:rsidRDefault="00D22CEF" w:rsidP="00D22CEF">
      <w:pPr>
        <w:pStyle w:val="ListParagraph"/>
        <w:numPr>
          <w:ilvl w:val="0"/>
          <w:numId w:val="8"/>
        </w:numPr>
        <w:spacing w:line="360" w:lineRule="auto"/>
        <w:jc w:val="both"/>
        <w:rPr>
          <w:rFonts w:ascii="Arial" w:hAnsi="Arial" w:cs="Arial"/>
        </w:rPr>
      </w:pPr>
      <w:r>
        <w:rPr>
          <w:rFonts w:ascii="Arial" w:hAnsi="Arial" w:cs="Arial"/>
        </w:rPr>
        <w:t>Employers focusing more on employees’ skills than their roles (Marr, 2021)</w:t>
      </w:r>
    </w:p>
    <w:p w14:paraId="753E48BD" w14:textId="77777777" w:rsidR="00D22CEF" w:rsidRDefault="00D22CEF" w:rsidP="00D22CEF">
      <w:pPr>
        <w:pStyle w:val="ListParagraph"/>
        <w:spacing w:line="360" w:lineRule="auto"/>
        <w:ind w:left="1440"/>
        <w:jc w:val="both"/>
        <w:rPr>
          <w:rFonts w:ascii="Arial" w:hAnsi="Arial" w:cs="Arial"/>
        </w:rPr>
      </w:pPr>
      <w:r>
        <w:rPr>
          <w:rFonts w:ascii="Arial" w:hAnsi="Arial" w:cs="Arial"/>
        </w:rPr>
        <w:t xml:space="preserve">This trend would benefit me as by learning skills rather than a set role, I would be able to change my career </w:t>
      </w:r>
      <w:proofErr w:type="gramStart"/>
      <w:r>
        <w:rPr>
          <w:rFonts w:ascii="Arial" w:hAnsi="Arial" w:cs="Arial"/>
        </w:rPr>
        <w:t>later on</w:t>
      </w:r>
      <w:proofErr w:type="gramEnd"/>
      <w:r>
        <w:rPr>
          <w:rFonts w:ascii="Arial" w:hAnsi="Arial" w:cs="Arial"/>
        </w:rPr>
        <w:t xml:space="preserve"> if I wanted to.</w:t>
      </w:r>
    </w:p>
    <w:p w14:paraId="71797A2F" w14:textId="77777777" w:rsidR="00D22CEF" w:rsidRDefault="00D22CEF" w:rsidP="00D22CEF">
      <w:pPr>
        <w:pStyle w:val="ListParagraph"/>
        <w:spacing w:line="360" w:lineRule="auto"/>
        <w:ind w:left="1440"/>
        <w:jc w:val="both"/>
        <w:rPr>
          <w:rFonts w:ascii="Arial" w:hAnsi="Arial" w:cs="Arial"/>
        </w:rPr>
      </w:pPr>
    </w:p>
    <w:p w14:paraId="5C516345" w14:textId="77777777" w:rsidR="00D22CEF" w:rsidRDefault="00D22CEF" w:rsidP="00D22CEF">
      <w:pPr>
        <w:pStyle w:val="ListParagraph"/>
        <w:numPr>
          <w:ilvl w:val="0"/>
          <w:numId w:val="8"/>
        </w:numPr>
        <w:spacing w:line="360" w:lineRule="auto"/>
        <w:jc w:val="both"/>
        <w:rPr>
          <w:rFonts w:ascii="Arial" w:hAnsi="Arial" w:cs="Arial"/>
        </w:rPr>
      </w:pPr>
      <w:r>
        <w:rPr>
          <w:rFonts w:ascii="Arial" w:hAnsi="Arial" w:cs="Arial"/>
        </w:rPr>
        <w:t xml:space="preserve">NHS recruiting more staff across </w:t>
      </w:r>
      <w:proofErr w:type="gramStart"/>
      <w:r>
        <w:rPr>
          <w:rFonts w:ascii="Arial" w:hAnsi="Arial" w:cs="Arial"/>
        </w:rPr>
        <w:t>all of</w:t>
      </w:r>
      <w:proofErr w:type="gramEnd"/>
      <w:r>
        <w:rPr>
          <w:rFonts w:ascii="Arial" w:hAnsi="Arial" w:cs="Arial"/>
        </w:rPr>
        <w:t xml:space="preserve"> their departments (NHS England, 2017)</w:t>
      </w:r>
    </w:p>
    <w:p w14:paraId="395A3432" w14:textId="77777777" w:rsidR="00D22CEF" w:rsidRDefault="00D22CEF" w:rsidP="00D22CEF">
      <w:pPr>
        <w:spacing w:line="360" w:lineRule="auto"/>
        <w:ind w:left="1440"/>
        <w:jc w:val="both"/>
        <w:rPr>
          <w:rFonts w:ascii="Arial" w:hAnsi="Arial" w:cs="Arial"/>
        </w:rPr>
      </w:pPr>
      <w:r>
        <w:rPr>
          <w:rFonts w:ascii="Arial" w:hAnsi="Arial" w:cs="Arial"/>
        </w:rPr>
        <w:t>This trend would benefit me as I want a career in healthcare and the NHS is the biggest employer of healthcare staff in the country.</w:t>
      </w:r>
    </w:p>
    <w:p w14:paraId="54912BBE" w14:textId="77777777" w:rsidR="00D22CEF" w:rsidRPr="00CF425C" w:rsidRDefault="00D22CEF" w:rsidP="00D22CEF">
      <w:pPr>
        <w:spacing w:line="360" w:lineRule="auto"/>
        <w:ind w:left="1440"/>
        <w:jc w:val="both"/>
        <w:rPr>
          <w:rFonts w:ascii="Arial" w:hAnsi="Arial" w:cs="Arial"/>
        </w:rPr>
      </w:pPr>
    </w:p>
    <w:p w14:paraId="60480019" w14:textId="77777777" w:rsidR="00D22CEF" w:rsidRDefault="00D22CEF" w:rsidP="00D22CEF">
      <w:pPr>
        <w:pStyle w:val="ListParagraph"/>
        <w:numPr>
          <w:ilvl w:val="0"/>
          <w:numId w:val="8"/>
        </w:numPr>
        <w:spacing w:line="360" w:lineRule="auto"/>
        <w:jc w:val="both"/>
        <w:rPr>
          <w:rFonts w:ascii="Arial" w:hAnsi="Arial" w:cs="Arial"/>
        </w:rPr>
      </w:pPr>
      <w:r>
        <w:rPr>
          <w:rFonts w:ascii="Arial" w:hAnsi="Arial" w:cs="Arial"/>
        </w:rPr>
        <w:t xml:space="preserve">Workforces becoming more diverse in terms of their employee’s backgrounds (AHA Trustee </w:t>
      </w:r>
      <w:proofErr w:type="spellStart"/>
      <w:r>
        <w:rPr>
          <w:rFonts w:ascii="Arial" w:hAnsi="Arial" w:cs="Arial"/>
        </w:rPr>
        <w:t>Servies</w:t>
      </w:r>
      <w:proofErr w:type="spellEnd"/>
      <w:r>
        <w:rPr>
          <w:rFonts w:ascii="Arial" w:hAnsi="Arial" w:cs="Arial"/>
        </w:rPr>
        <w:t>, 2021)</w:t>
      </w:r>
    </w:p>
    <w:p w14:paraId="4538A463" w14:textId="77777777" w:rsidR="00D22CEF" w:rsidRDefault="00D22CEF" w:rsidP="00D22CEF">
      <w:pPr>
        <w:pStyle w:val="ListParagraph"/>
        <w:spacing w:line="360" w:lineRule="auto"/>
        <w:ind w:left="1440"/>
        <w:jc w:val="both"/>
        <w:rPr>
          <w:rFonts w:ascii="Arial" w:hAnsi="Arial" w:cs="Arial"/>
        </w:rPr>
      </w:pPr>
      <w:r>
        <w:rPr>
          <w:rFonts w:ascii="Arial" w:hAnsi="Arial" w:cs="Arial"/>
        </w:rPr>
        <w:t>This trend would benefit me as I might have a better chance at getting a job as an Asian woman. It would also mean that I might be able to work with people from different backgrounds and be able to network with them.</w:t>
      </w:r>
    </w:p>
    <w:p w14:paraId="2907339F" w14:textId="77777777" w:rsidR="00D22CEF" w:rsidRDefault="00D22CEF" w:rsidP="00D22CEF">
      <w:pPr>
        <w:pStyle w:val="ListParagraph"/>
        <w:spacing w:line="360" w:lineRule="auto"/>
        <w:ind w:left="1440"/>
        <w:jc w:val="both"/>
        <w:rPr>
          <w:rFonts w:ascii="Arial" w:hAnsi="Arial" w:cs="Arial"/>
        </w:rPr>
      </w:pPr>
    </w:p>
    <w:p w14:paraId="14542372" w14:textId="77777777" w:rsidR="00D22CEF" w:rsidRDefault="00D22CEF" w:rsidP="00D22CEF">
      <w:pPr>
        <w:pStyle w:val="ListParagraph"/>
        <w:numPr>
          <w:ilvl w:val="0"/>
          <w:numId w:val="8"/>
        </w:numPr>
        <w:spacing w:line="360" w:lineRule="auto"/>
        <w:jc w:val="both"/>
        <w:rPr>
          <w:rFonts w:ascii="Arial" w:hAnsi="Arial" w:cs="Arial"/>
        </w:rPr>
      </w:pPr>
      <w:r>
        <w:rPr>
          <w:rFonts w:ascii="Arial" w:hAnsi="Arial" w:cs="Arial"/>
        </w:rPr>
        <w:t>Technology will become more important in workplaces (</w:t>
      </w:r>
      <w:proofErr w:type="spellStart"/>
      <w:r>
        <w:rPr>
          <w:rFonts w:ascii="Arial" w:hAnsi="Arial" w:cs="Arial"/>
        </w:rPr>
        <w:t>Schawbel</w:t>
      </w:r>
      <w:proofErr w:type="spellEnd"/>
      <w:r>
        <w:rPr>
          <w:rFonts w:ascii="Arial" w:hAnsi="Arial" w:cs="Arial"/>
        </w:rPr>
        <w:t>, 2021)</w:t>
      </w:r>
    </w:p>
    <w:p w14:paraId="7AE0873B" w14:textId="77777777" w:rsidR="00D22CEF" w:rsidRPr="00B02B3C" w:rsidRDefault="00D22CEF" w:rsidP="00D22CEF">
      <w:pPr>
        <w:spacing w:line="360" w:lineRule="auto"/>
        <w:ind w:left="1440"/>
        <w:jc w:val="both"/>
        <w:rPr>
          <w:rFonts w:ascii="Arial" w:hAnsi="Arial" w:cs="Arial"/>
        </w:rPr>
      </w:pPr>
      <w:r>
        <w:rPr>
          <w:rFonts w:ascii="Arial" w:hAnsi="Arial" w:cs="Arial"/>
        </w:rPr>
        <w:t xml:space="preserve">This would allow me to use some of the digital skills that I have learnt at </w:t>
      </w:r>
      <w:proofErr w:type="gramStart"/>
      <w:r>
        <w:rPr>
          <w:rFonts w:ascii="Arial" w:hAnsi="Arial" w:cs="Arial"/>
        </w:rPr>
        <w:t>University</w:t>
      </w:r>
      <w:proofErr w:type="gramEnd"/>
      <w:r>
        <w:rPr>
          <w:rFonts w:ascii="Arial" w:hAnsi="Arial" w:cs="Arial"/>
        </w:rPr>
        <w:t xml:space="preserve"> to help me with my job. However, this trend might not entirely apply to me as support workers generally have a hands-on role with patients themselves.</w:t>
      </w:r>
    </w:p>
    <w:p w14:paraId="12B0D2D4" w14:textId="77777777" w:rsidR="00D22CEF" w:rsidRDefault="00D22CEF" w:rsidP="00D22CEF">
      <w:pPr>
        <w:spacing w:line="360" w:lineRule="auto"/>
        <w:jc w:val="both"/>
        <w:rPr>
          <w:rFonts w:ascii="Arial" w:hAnsi="Arial" w:cs="Arial"/>
        </w:rPr>
      </w:pPr>
    </w:p>
    <w:p w14:paraId="2494D42D" w14:textId="77777777" w:rsidR="00D22CEF" w:rsidRPr="00CF425C" w:rsidRDefault="00D22CEF" w:rsidP="00D22CEF">
      <w:pPr>
        <w:spacing w:line="360" w:lineRule="auto"/>
        <w:jc w:val="both"/>
        <w:rPr>
          <w:rFonts w:ascii="Arial" w:hAnsi="Arial" w:cs="Arial"/>
        </w:rPr>
      </w:pPr>
      <w:r w:rsidRPr="00CF425C">
        <w:rPr>
          <w:rFonts w:ascii="Arial" w:hAnsi="Arial" w:cs="Arial"/>
        </w:rPr>
        <w:br w:type="page"/>
      </w:r>
    </w:p>
    <w:p w14:paraId="2D561DAA" w14:textId="72CEBA66" w:rsidR="002E0355" w:rsidRDefault="002E0355" w:rsidP="00D22CEF">
      <w:pPr>
        <w:rPr>
          <w:rFonts w:ascii="Arial" w:hAnsi="Arial" w:cs="Arial"/>
        </w:rPr>
      </w:pPr>
    </w:p>
    <w:p w14:paraId="5BBCDADF" w14:textId="77777777" w:rsidR="002E0355" w:rsidRDefault="002E0355" w:rsidP="002E0355">
      <w:pPr>
        <w:spacing w:line="360" w:lineRule="auto"/>
        <w:jc w:val="center"/>
        <w:rPr>
          <w:rFonts w:ascii="Arial" w:hAnsi="Arial" w:cs="Arial"/>
          <w:b/>
          <w:bCs/>
        </w:rPr>
      </w:pPr>
      <w:r>
        <w:rPr>
          <w:rFonts w:ascii="Arial" w:hAnsi="Arial" w:cs="Arial"/>
          <w:b/>
          <w:bCs/>
        </w:rPr>
        <w:t>Concepts Learnt from the Module</w:t>
      </w:r>
    </w:p>
    <w:p w14:paraId="77258E3A" w14:textId="77777777" w:rsidR="002E0355" w:rsidRDefault="002E0355" w:rsidP="002E0355">
      <w:pPr>
        <w:spacing w:line="360" w:lineRule="auto"/>
        <w:jc w:val="both"/>
        <w:rPr>
          <w:rFonts w:ascii="Arial" w:hAnsi="Arial" w:cs="Arial"/>
        </w:rPr>
      </w:pPr>
      <w:r>
        <w:rPr>
          <w:rFonts w:ascii="Arial" w:hAnsi="Arial" w:cs="Arial"/>
        </w:rPr>
        <w:t>The first concepts taught in this module were regarding setting goals and objectives. SMART is a term commonly used when setting goals (Doran, 1981). It stands for:</w:t>
      </w:r>
    </w:p>
    <w:p w14:paraId="76CE3284" w14:textId="77777777" w:rsidR="002E0355" w:rsidRDefault="002E0355" w:rsidP="002E0355">
      <w:pPr>
        <w:pStyle w:val="ListParagraph"/>
        <w:numPr>
          <w:ilvl w:val="0"/>
          <w:numId w:val="1"/>
        </w:numPr>
        <w:spacing w:line="360" w:lineRule="auto"/>
        <w:jc w:val="both"/>
        <w:rPr>
          <w:rFonts w:ascii="Arial" w:hAnsi="Arial" w:cs="Arial"/>
        </w:rPr>
      </w:pPr>
      <w:r>
        <w:rPr>
          <w:rFonts w:ascii="Arial" w:hAnsi="Arial" w:cs="Arial"/>
        </w:rPr>
        <w:t>Specific - is the goal clear?</w:t>
      </w:r>
    </w:p>
    <w:p w14:paraId="5F74DE13" w14:textId="77777777" w:rsidR="002E0355" w:rsidRDefault="002E0355" w:rsidP="002E0355">
      <w:pPr>
        <w:pStyle w:val="ListParagraph"/>
        <w:numPr>
          <w:ilvl w:val="0"/>
          <w:numId w:val="1"/>
        </w:numPr>
        <w:spacing w:line="360" w:lineRule="auto"/>
        <w:jc w:val="both"/>
        <w:rPr>
          <w:rFonts w:ascii="Arial" w:hAnsi="Arial" w:cs="Arial"/>
        </w:rPr>
      </w:pPr>
      <w:r>
        <w:rPr>
          <w:rFonts w:ascii="Arial" w:hAnsi="Arial" w:cs="Arial"/>
        </w:rPr>
        <w:t>Measurable – is the end point of the goal something that can be tracked?</w:t>
      </w:r>
    </w:p>
    <w:p w14:paraId="21785CF1" w14:textId="77777777" w:rsidR="002E0355" w:rsidRDefault="002E0355" w:rsidP="002E0355">
      <w:pPr>
        <w:pStyle w:val="ListParagraph"/>
        <w:numPr>
          <w:ilvl w:val="0"/>
          <w:numId w:val="1"/>
        </w:numPr>
        <w:spacing w:line="360" w:lineRule="auto"/>
        <w:jc w:val="both"/>
        <w:rPr>
          <w:rFonts w:ascii="Arial" w:hAnsi="Arial" w:cs="Arial"/>
        </w:rPr>
      </w:pPr>
      <w:r>
        <w:rPr>
          <w:rFonts w:ascii="Arial" w:hAnsi="Arial" w:cs="Arial"/>
        </w:rPr>
        <w:t>Achievable – can the goal be completed at that point in time?</w:t>
      </w:r>
    </w:p>
    <w:p w14:paraId="21923B75" w14:textId="77777777" w:rsidR="002E0355" w:rsidRDefault="002E0355" w:rsidP="002E0355">
      <w:pPr>
        <w:pStyle w:val="ListParagraph"/>
        <w:numPr>
          <w:ilvl w:val="0"/>
          <w:numId w:val="1"/>
        </w:numPr>
        <w:spacing w:line="360" w:lineRule="auto"/>
        <w:jc w:val="both"/>
        <w:rPr>
          <w:rFonts w:ascii="Arial" w:hAnsi="Arial" w:cs="Arial"/>
        </w:rPr>
      </w:pPr>
      <w:r>
        <w:rPr>
          <w:rFonts w:ascii="Arial" w:hAnsi="Arial" w:cs="Arial"/>
        </w:rPr>
        <w:t>Realistic – is the goal impossible to achieve?</w:t>
      </w:r>
    </w:p>
    <w:p w14:paraId="01FFA9EF" w14:textId="77777777" w:rsidR="002E0355" w:rsidRDefault="002E0355" w:rsidP="002E0355">
      <w:pPr>
        <w:pStyle w:val="ListParagraph"/>
        <w:numPr>
          <w:ilvl w:val="0"/>
          <w:numId w:val="1"/>
        </w:numPr>
        <w:spacing w:line="360" w:lineRule="auto"/>
        <w:jc w:val="both"/>
        <w:rPr>
          <w:rFonts w:ascii="Arial" w:hAnsi="Arial" w:cs="Arial"/>
        </w:rPr>
      </w:pPr>
      <w:r>
        <w:rPr>
          <w:rFonts w:ascii="Arial" w:hAnsi="Arial" w:cs="Arial"/>
        </w:rPr>
        <w:t>Timely – can the goal be completed in a specific time frame?</w:t>
      </w:r>
    </w:p>
    <w:p w14:paraId="4826F2AA" w14:textId="77777777" w:rsidR="002E0355" w:rsidRDefault="002E0355" w:rsidP="002E0355">
      <w:pPr>
        <w:spacing w:line="360" w:lineRule="auto"/>
        <w:jc w:val="both"/>
        <w:rPr>
          <w:rFonts w:ascii="Arial" w:hAnsi="Arial" w:cs="Arial"/>
        </w:rPr>
      </w:pPr>
      <w:proofErr w:type="gramStart"/>
      <w:r>
        <w:rPr>
          <w:rFonts w:ascii="Arial" w:hAnsi="Arial" w:cs="Arial"/>
        </w:rPr>
        <w:t>It is clear that SMART</w:t>
      </w:r>
      <w:proofErr w:type="gramEnd"/>
      <w:r>
        <w:rPr>
          <w:rFonts w:ascii="Arial" w:hAnsi="Arial" w:cs="Arial"/>
        </w:rPr>
        <w:t xml:space="preserve"> is useful as it helps people make sure that they are setting a definite goal and that they are not working towards something that is unachievable or unrealistic. It also helps people to plan effectively and track their progress when working towards their goals.</w:t>
      </w:r>
    </w:p>
    <w:p w14:paraId="1938507C" w14:textId="77777777" w:rsidR="002E0355" w:rsidRDefault="002E0355" w:rsidP="002E0355">
      <w:pPr>
        <w:spacing w:line="360" w:lineRule="auto"/>
        <w:jc w:val="both"/>
        <w:rPr>
          <w:rFonts w:ascii="Arial" w:hAnsi="Arial" w:cs="Arial"/>
        </w:rPr>
      </w:pPr>
    </w:p>
    <w:p w14:paraId="20745EAB" w14:textId="77777777" w:rsidR="002E0355" w:rsidRDefault="002E0355" w:rsidP="002E0355">
      <w:pPr>
        <w:spacing w:line="360" w:lineRule="auto"/>
        <w:jc w:val="both"/>
        <w:rPr>
          <w:rFonts w:ascii="Arial" w:hAnsi="Arial" w:cs="Arial"/>
        </w:rPr>
      </w:pPr>
      <w:r>
        <w:rPr>
          <w:rFonts w:ascii="Arial" w:hAnsi="Arial" w:cs="Arial"/>
        </w:rPr>
        <w:t>Along with SMART, PDPs were also talked about. Personal Development Plans (PDP) are a tool used to identify and plan any skills and resources needed to achieve a goal (Morgan, 2017). As a part of this module, I created my own PDP shown below:</w:t>
      </w:r>
    </w:p>
    <w:p w14:paraId="2B6093C0" w14:textId="77777777" w:rsidR="002E0355" w:rsidRDefault="002E0355" w:rsidP="002E0355">
      <w:pPr>
        <w:spacing w:line="360" w:lineRule="auto"/>
        <w:jc w:val="both"/>
        <w:rPr>
          <w:rFonts w:ascii="Arial" w:hAnsi="Arial" w:cs="Arial"/>
        </w:rPr>
      </w:pPr>
    </w:p>
    <w:p w14:paraId="3310E71F" w14:textId="77777777" w:rsidR="002E0355" w:rsidRDefault="002E0355" w:rsidP="002E0355">
      <w:pPr>
        <w:spacing w:line="360" w:lineRule="auto"/>
        <w:jc w:val="both"/>
        <w:rPr>
          <w:rFonts w:ascii="Arial" w:hAnsi="Arial" w:cs="Arial"/>
        </w:rPr>
      </w:pPr>
      <w:r>
        <w:rPr>
          <w:rFonts w:ascii="Arial" w:hAnsi="Arial" w:cs="Arial"/>
          <w:noProof/>
        </w:rPr>
        <w:drawing>
          <wp:inline distT="0" distB="0" distL="0" distR="0" wp14:anchorId="17876816" wp14:editId="40B0DA5A">
            <wp:extent cx="5731510" cy="215138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51380"/>
                    </a:xfrm>
                    <a:prstGeom prst="rect">
                      <a:avLst/>
                    </a:prstGeom>
                  </pic:spPr>
                </pic:pic>
              </a:graphicData>
            </a:graphic>
          </wp:inline>
        </w:drawing>
      </w:r>
    </w:p>
    <w:p w14:paraId="2A7F56D9" w14:textId="77777777" w:rsidR="002E0355" w:rsidRDefault="002E0355" w:rsidP="002E0355">
      <w:pPr>
        <w:spacing w:line="360" w:lineRule="auto"/>
        <w:jc w:val="both"/>
        <w:rPr>
          <w:rFonts w:ascii="Arial" w:hAnsi="Arial" w:cs="Arial"/>
        </w:rPr>
      </w:pPr>
    </w:p>
    <w:p w14:paraId="72337A5A" w14:textId="77777777" w:rsidR="002E0355" w:rsidRDefault="002E0355" w:rsidP="002E0355">
      <w:pPr>
        <w:spacing w:line="360" w:lineRule="auto"/>
        <w:jc w:val="both"/>
        <w:rPr>
          <w:rFonts w:ascii="Arial" w:hAnsi="Arial" w:cs="Arial"/>
        </w:rPr>
      </w:pPr>
      <w:r>
        <w:rPr>
          <w:rFonts w:ascii="Arial" w:hAnsi="Arial" w:cs="Arial"/>
        </w:rPr>
        <w:t xml:space="preserve">From creating my own PDP, it is obvious that PDPs are </w:t>
      </w:r>
      <w:proofErr w:type="gramStart"/>
      <w:r>
        <w:rPr>
          <w:rFonts w:ascii="Arial" w:hAnsi="Arial" w:cs="Arial"/>
        </w:rPr>
        <w:t>really helpful</w:t>
      </w:r>
      <w:proofErr w:type="gramEnd"/>
      <w:r>
        <w:rPr>
          <w:rFonts w:ascii="Arial" w:hAnsi="Arial" w:cs="Arial"/>
        </w:rPr>
        <w:t xml:space="preserve"> in breaking down goals into smaller, more manageable parts. Understanding the importance of having SMART goals and using tools like PDPs have helped me develop as a professional as they show how important it is to </w:t>
      </w:r>
      <w:proofErr w:type="gramStart"/>
      <w:r>
        <w:rPr>
          <w:rFonts w:ascii="Arial" w:hAnsi="Arial" w:cs="Arial"/>
        </w:rPr>
        <w:t>plan ahead</w:t>
      </w:r>
      <w:proofErr w:type="gramEnd"/>
      <w:r>
        <w:rPr>
          <w:rFonts w:ascii="Arial" w:hAnsi="Arial" w:cs="Arial"/>
        </w:rPr>
        <w:t xml:space="preserve"> and not create extra work for yourself by setting unrealistic, unachievable goals.</w:t>
      </w:r>
    </w:p>
    <w:p w14:paraId="11601A00" w14:textId="7FD1C23B" w:rsidR="002E0355" w:rsidRDefault="002E0355" w:rsidP="002E0355">
      <w:pPr>
        <w:spacing w:line="360" w:lineRule="auto"/>
        <w:jc w:val="both"/>
        <w:rPr>
          <w:rFonts w:ascii="Arial" w:hAnsi="Arial" w:cs="Arial"/>
        </w:rPr>
      </w:pPr>
    </w:p>
    <w:p w14:paraId="2ED22E18" w14:textId="77777777" w:rsidR="002E0355" w:rsidRDefault="002E0355" w:rsidP="002E0355">
      <w:pPr>
        <w:spacing w:line="360" w:lineRule="auto"/>
        <w:jc w:val="both"/>
        <w:rPr>
          <w:rFonts w:ascii="Arial" w:hAnsi="Arial" w:cs="Arial"/>
        </w:rPr>
      </w:pPr>
      <w:r>
        <w:rPr>
          <w:rFonts w:ascii="Arial" w:hAnsi="Arial" w:cs="Arial"/>
        </w:rPr>
        <w:lastRenderedPageBreak/>
        <w:t>The next concepts that were taught in this module were self-awareness methods. The main self-awareness methods taught in this module included:</w:t>
      </w:r>
    </w:p>
    <w:p w14:paraId="503F1C1E" w14:textId="77777777" w:rsidR="002E0355" w:rsidRDefault="002E0355" w:rsidP="002E0355">
      <w:pPr>
        <w:pStyle w:val="ListParagraph"/>
        <w:numPr>
          <w:ilvl w:val="0"/>
          <w:numId w:val="2"/>
        </w:numPr>
        <w:spacing w:line="360" w:lineRule="auto"/>
        <w:jc w:val="both"/>
        <w:rPr>
          <w:rFonts w:ascii="Arial" w:hAnsi="Arial" w:cs="Arial"/>
        </w:rPr>
      </w:pPr>
      <w:r>
        <w:rPr>
          <w:rFonts w:ascii="Arial" w:hAnsi="Arial" w:cs="Arial"/>
        </w:rPr>
        <w:t>The Johari Window</w:t>
      </w:r>
    </w:p>
    <w:p w14:paraId="20269D17" w14:textId="77777777" w:rsidR="002E0355" w:rsidRDefault="002E0355" w:rsidP="002E0355">
      <w:pPr>
        <w:pStyle w:val="ListParagraph"/>
        <w:numPr>
          <w:ilvl w:val="0"/>
          <w:numId w:val="2"/>
        </w:numPr>
        <w:spacing w:line="360" w:lineRule="auto"/>
        <w:jc w:val="both"/>
        <w:rPr>
          <w:rFonts w:ascii="Arial" w:hAnsi="Arial" w:cs="Arial"/>
        </w:rPr>
      </w:pPr>
      <w:r>
        <w:rPr>
          <w:rFonts w:ascii="Arial" w:hAnsi="Arial" w:cs="Arial"/>
        </w:rPr>
        <w:t>SWOT Analysis</w:t>
      </w:r>
    </w:p>
    <w:p w14:paraId="04654E4E" w14:textId="77777777" w:rsidR="002E0355" w:rsidRDefault="002E0355" w:rsidP="002E0355">
      <w:pPr>
        <w:pStyle w:val="ListParagraph"/>
        <w:numPr>
          <w:ilvl w:val="0"/>
          <w:numId w:val="2"/>
        </w:numPr>
        <w:spacing w:line="360" w:lineRule="auto"/>
        <w:jc w:val="both"/>
        <w:rPr>
          <w:rFonts w:ascii="Arial" w:hAnsi="Arial" w:cs="Arial"/>
        </w:rPr>
      </w:pPr>
      <w:r>
        <w:rPr>
          <w:rFonts w:ascii="Arial" w:hAnsi="Arial" w:cs="Arial"/>
        </w:rPr>
        <w:t>Personality Tests.</w:t>
      </w:r>
    </w:p>
    <w:p w14:paraId="3D79BCBC" w14:textId="77777777" w:rsidR="002E0355" w:rsidRDefault="002E0355" w:rsidP="002E0355">
      <w:pPr>
        <w:spacing w:line="360" w:lineRule="auto"/>
        <w:jc w:val="both"/>
        <w:rPr>
          <w:rFonts w:ascii="Arial" w:hAnsi="Arial" w:cs="Arial"/>
        </w:rPr>
      </w:pPr>
    </w:p>
    <w:p w14:paraId="024A4D32" w14:textId="77777777" w:rsidR="002E0355" w:rsidRDefault="002E0355" w:rsidP="002E0355">
      <w:pPr>
        <w:spacing w:line="360" w:lineRule="auto"/>
        <w:jc w:val="both"/>
        <w:rPr>
          <w:rFonts w:ascii="Arial" w:hAnsi="Arial" w:cs="Arial"/>
        </w:rPr>
      </w:pPr>
      <w:r>
        <w:rPr>
          <w:rFonts w:ascii="Arial" w:hAnsi="Arial" w:cs="Arial"/>
        </w:rPr>
        <w:t>The Johari Window is a tool that involves people looking at and reflecting on information about their four different sides (</w:t>
      </w:r>
      <w:proofErr w:type="spellStart"/>
      <w:r>
        <w:rPr>
          <w:rFonts w:ascii="Arial" w:hAnsi="Arial" w:cs="Arial"/>
        </w:rPr>
        <w:t>Luft</w:t>
      </w:r>
      <w:proofErr w:type="spellEnd"/>
      <w:r>
        <w:rPr>
          <w:rFonts w:ascii="Arial" w:hAnsi="Arial" w:cs="Arial"/>
        </w:rPr>
        <w:t xml:space="preserve"> &amp; </w:t>
      </w:r>
      <w:proofErr w:type="spellStart"/>
      <w:r>
        <w:rPr>
          <w:rFonts w:ascii="Arial" w:hAnsi="Arial" w:cs="Arial"/>
        </w:rPr>
        <w:t>Ingham</w:t>
      </w:r>
      <w:proofErr w:type="spellEnd"/>
      <w:r>
        <w:rPr>
          <w:rFonts w:ascii="Arial" w:hAnsi="Arial" w:cs="Arial"/>
        </w:rPr>
        <w:t>, 1955), these are:</w:t>
      </w:r>
    </w:p>
    <w:p w14:paraId="778022EB" w14:textId="77777777" w:rsidR="002E0355" w:rsidRDefault="002E0355" w:rsidP="002E0355">
      <w:pPr>
        <w:pStyle w:val="ListParagraph"/>
        <w:numPr>
          <w:ilvl w:val="0"/>
          <w:numId w:val="3"/>
        </w:numPr>
        <w:spacing w:line="360" w:lineRule="auto"/>
        <w:jc w:val="both"/>
        <w:rPr>
          <w:rFonts w:ascii="Arial" w:hAnsi="Arial" w:cs="Arial"/>
        </w:rPr>
      </w:pPr>
      <w:r w:rsidRPr="00C50E5D">
        <w:rPr>
          <w:rFonts w:ascii="Arial" w:hAnsi="Arial" w:cs="Arial"/>
        </w:rPr>
        <w:t xml:space="preserve">The Open Self </w:t>
      </w:r>
      <w:r>
        <w:rPr>
          <w:rFonts w:ascii="Arial" w:hAnsi="Arial" w:cs="Arial"/>
        </w:rPr>
        <w:t>–</w:t>
      </w:r>
      <w:r w:rsidRPr="00C50E5D">
        <w:rPr>
          <w:rFonts w:ascii="Arial" w:hAnsi="Arial" w:cs="Arial"/>
        </w:rPr>
        <w:t xml:space="preserve"> </w:t>
      </w:r>
      <w:r>
        <w:rPr>
          <w:rFonts w:ascii="Arial" w:hAnsi="Arial" w:cs="Arial"/>
        </w:rPr>
        <w:t>the side known to everyone</w:t>
      </w:r>
    </w:p>
    <w:p w14:paraId="09C89494" w14:textId="77777777" w:rsidR="002E0355" w:rsidRDefault="002E0355" w:rsidP="002E0355">
      <w:pPr>
        <w:pStyle w:val="ListParagraph"/>
        <w:numPr>
          <w:ilvl w:val="0"/>
          <w:numId w:val="3"/>
        </w:numPr>
        <w:spacing w:line="360" w:lineRule="auto"/>
        <w:jc w:val="both"/>
        <w:rPr>
          <w:rFonts w:ascii="Arial" w:hAnsi="Arial" w:cs="Arial"/>
        </w:rPr>
      </w:pPr>
      <w:r w:rsidRPr="00C50E5D">
        <w:rPr>
          <w:rFonts w:ascii="Arial" w:hAnsi="Arial" w:cs="Arial"/>
        </w:rPr>
        <w:t>The Hidden self</w:t>
      </w:r>
      <w:r>
        <w:rPr>
          <w:rFonts w:ascii="Arial" w:hAnsi="Arial" w:cs="Arial"/>
        </w:rPr>
        <w:t xml:space="preserve"> – the side that only the person knows</w:t>
      </w:r>
    </w:p>
    <w:p w14:paraId="6EF897E7" w14:textId="77777777" w:rsidR="002E0355" w:rsidRDefault="002E0355" w:rsidP="002E0355">
      <w:pPr>
        <w:pStyle w:val="ListParagraph"/>
        <w:numPr>
          <w:ilvl w:val="0"/>
          <w:numId w:val="3"/>
        </w:numPr>
        <w:spacing w:line="360" w:lineRule="auto"/>
        <w:jc w:val="both"/>
        <w:rPr>
          <w:rFonts w:ascii="Arial" w:hAnsi="Arial" w:cs="Arial"/>
        </w:rPr>
      </w:pPr>
      <w:r w:rsidRPr="00C50E5D">
        <w:rPr>
          <w:rFonts w:ascii="Arial" w:hAnsi="Arial" w:cs="Arial"/>
        </w:rPr>
        <w:t>The Blind Self</w:t>
      </w:r>
      <w:r>
        <w:rPr>
          <w:rFonts w:ascii="Arial" w:hAnsi="Arial" w:cs="Arial"/>
        </w:rPr>
        <w:t xml:space="preserve"> – the side that everyone except the person knows</w:t>
      </w:r>
    </w:p>
    <w:p w14:paraId="51E86437" w14:textId="77777777" w:rsidR="002E0355" w:rsidRDefault="002E0355" w:rsidP="002E0355">
      <w:pPr>
        <w:pStyle w:val="ListParagraph"/>
        <w:numPr>
          <w:ilvl w:val="0"/>
          <w:numId w:val="3"/>
        </w:numPr>
        <w:spacing w:line="360" w:lineRule="auto"/>
        <w:jc w:val="both"/>
        <w:rPr>
          <w:rFonts w:ascii="Arial" w:hAnsi="Arial" w:cs="Arial"/>
        </w:rPr>
      </w:pPr>
      <w:r w:rsidRPr="00C50E5D">
        <w:rPr>
          <w:rFonts w:ascii="Arial" w:hAnsi="Arial" w:cs="Arial"/>
        </w:rPr>
        <w:t>The Unknown Self</w:t>
      </w:r>
      <w:r>
        <w:rPr>
          <w:rFonts w:ascii="Arial" w:hAnsi="Arial" w:cs="Arial"/>
        </w:rPr>
        <w:t xml:space="preserve"> – the side that nobody knows.</w:t>
      </w:r>
    </w:p>
    <w:p w14:paraId="5B597004" w14:textId="77777777" w:rsidR="002E0355" w:rsidRDefault="002E0355" w:rsidP="002E0355">
      <w:pPr>
        <w:spacing w:line="360" w:lineRule="auto"/>
        <w:jc w:val="both"/>
        <w:rPr>
          <w:rFonts w:ascii="Arial" w:hAnsi="Arial" w:cs="Arial"/>
        </w:rPr>
      </w:pPr>
    </w:p>
    <w:p w14:paraId="112B21B9" w14:textId="77777777" w:rsidR="002E0355" w:rsidRDefault="002E0355" w:rsidP="002E0355">
      <w:pPr>
        <w:spacing w:line="360" w:lineRule="auto"/>
        <w:jc w:val="both"/>
        <w:rPr>
          <w:rFonts w:ascii="Arial" w:hAnsi="Arial" w:cs="Arial"/>
        </w:rPr>
      </w:pPr>
      <w:r>
        <w:rPr>
          <w:rFonts w:ascii="Arial" w:hAnsi="Arial" w:cs="Arial"/>
        </w:rPr>
        <w:t xml:space="preserve">SWOT analysis is another tool that involves people looking at themselves and specifically picking out </w:t>
      </w:r>
      <w:proofErr w:type="spellStart"/>
      <w:r>
        <w:rPr>
          <w:rFonts w:ascii="Arial" w:hAnsi="Arial" w:cs="Arial"/>
        </w:rPr>
        <w:t>their</w:t>
      </w:r>
      <w:proofErr w:type="spellEnd"/>
      <w:r>
        <w:rPr>
          <w:rFonts w:ascii="Arial" w:hAnsi="Arial" w:cs="Arial"/>
        </w:rPr>
        <w:t>:</w:t>
      </w:r>
    </w:p>
    <w:p w14:paraId="3EB968A2" w14:textId="77777777" w:rsidR="002E0355" w:rsidRDefault="002E0355" w:rsidP="002E0355">
      <w:pPr>
        <w:pStyle w:val="ListParagraph"/>
        <w:numPr>
          <w:ilvl w:val="0"/>
          <w:numId w:val="3"/>
        </w:numPr>
        <w:spacing w:line="360" w:lineRule="auto"/>
        <w:jc w:val="both"/>
        <w:rPr>
          <w:rFonts w:ascii="Arial" w:hAnsi="Arial" w:cs="Arial"/>
        </w:rPr>
      </w:pPr>
      <w:r>
        <w:rPr>
          <w:rFonts w:ascii="Arial" w:hAnsi="Arial" w:cs="Arial"/>
        </w:rPr>
        <w:t>Strengths</w:t>
      </w:r>
    </w:p>
    <w:p w14:paraId="69EFF20E" w14:textId="77777777" w:rsidR="002E0355" w:rsidRDefault="002E0355" w:rsidP="002E0355">
      <w:pPr>
        <w:pStyle w:val="ListParagraph"/>
        <w:numPr>
          <w:ilvl w:val="0"/>
          <w:numId w:val="3"/>
        </w:numPr>
        <w:spacing w:line="360" w:lineRule="auto"/>
        <w:jc w:val="both"/>
        <w:rPr>
          <w:rFonts w:ascii="Arial" w:hAnsi="Arial" w:cs="Arial"/>
        </w:rPr>
      </w:pPr>
      <w:r>
        <w:rPr>
          <w:rFonts w:ascii="Arial" w:hAnsi="Arial" w:cs="Arial"/>
        </w:rPr>
        <w:t>Weaknesses</w:t>
      </w:r>
    </w:p>
    <w:p w14:paraId="3525EFCF" w14:textId="77777777" w:rsidR="002E0355" w:rsidRDefault="002E0355" w:rsidP="002E0355">
      <w:pPr>
        <w:pStyle w:val="ListParagraph"/>
        <w:numPr>
          <w:ilvl w:val="0"/>
          <w:numId w:val="3"/>
        </w:numPr>
        <w:spacing w:line="360" w:lineRule="auto"/>
        <w:jc w:val="both"/>
        <w:rPr>
          <w:rFonts w:ascii="Arial" w:hAnsi="Arial" w:cs="Arial"/>
        </w:rPr>
      </w:pPr>
      <w:r>
        <w:rPr>
          <w:rFonts w:ascii="Arial" w:hAnsi="Arial" w:cs="Arial"/>
        </w:rPr>
        <w:t>Opportunities</w:t>
      </w:r>
    </w:p>
    <w:p w14:paraId="0B6DA12F" w14:textId="77777777" w:rsidR="002E0355" w:rsidRDefault="002E0355" w:rsidP="002E0355">
      <w:pPr>
        <w:pStyle w:val="ListParagraph"/>
        <w:numPr>
          <w:ilvl w:val="0"/>
          <w:numId w:val="3"/>
        </w:numPr>
        <w:spacing w:line="360" w:lineRule="auto"/>
        <w:jc w:val="both"/>
        <w:rPr>
          <w:rFonts w:ascii="Arial" w:hAnsi="Arial" w:cs="Arial"/>
        </w:rPr>
      </w:pPr>
      <w:r w:rsidRPr="00C50E5D">
        <w:rPr>
          <w:rFonts w:ascii="Arial" w:hAnsi="Arial" w:cs="Arial"/>
        </w:rPr>
        <w:t>T</w:t>
      </w:r>
      <w:r>
        <w:rPr>
          <w:rFonts w:ascii="Arial" w:hAnsi="Arial" w:cs="Arial"/>
        </w:rPr>
        <w:t>hreats.</w:t>
      </w:r>
    </w:p>
    <w:p w14:paraId="07CD3868" w14:textId="77777777" w:rsidR="002E0355" w:rsidRDefault="002E0355" w:rsidP="002E0355">
      <w:pPr>
        <w:spacing w:line="360" w:lineRule="auto"/>
        <w:jc w:val="both"/>
        <w:rPr>
          <w:rFonts w:ascii="Arial" w:hAnsi="Arial" w:cs="Arial"/>
        </w:rPr>
      </w:pPr>
    </w:p>
    <w:p w14:paraId="66F9A753" w14:textId="77777777" w:rsidR="002E0355" w:rsidRDefault="002E0355" w:rsidP="002E0355">
      <w:pPr>
        <w:spacing w:line="360" w:lineRule="auto"/>
        <w:jc w:val="both"/>
        <w:rPr>
          <w:rFonts w:ascii="Arial" w:hAnsi="Arial" w:cs="Arial"/>
        </w:rPr>
      </w:pPr>
      <w:r>
        <w:rPr>
          <w:rFonts w:ascii="Arial" w:hAnsi="Arial" w:cs="Arial"/>
        </w:rPr>
        <w:t>Personality tests are a tool designed to measure people’s personalities, specifically their behaviour and attitudes. There are many different types of personality tests which give different types of results. For example, some tests may give a single personality type (e.g., INFJ) whilst others may give individual scores for personality traits on a scale.</w:t>
      </w:r>
    </w:p>
    <w:p w14:paraId="1295082D" w14:textId="77777777" w:rsidR="002E0355" w:rsidRDefault="002E0355" w:rsidP="002E0355">
      <w:pPr>
        <w:spacing w:line="360" w:lineRule="auto"/>
        <w:jc w:val="both"/>
        <w:rPr>
          <w:rFonts w:ascii="Arial" w:hAnsi="Arial" w:cs="Arial"/>
        </w:rPr>
      </w:pPr>
    </w:p>
    <w:p w14:paraId="7A6764D6" w14:textId="77777777" w:rsidR="002E0355" w:rsidRDefault="002E0355" w:rsidP="002E0355">
      <w:pPr>
        <w:spacing w:line="360" w:lineRule="auto"/>
        <w:jc w:val="both"/>
        <w:rPr>
          <w:rFonts w:ascii="Arial" w:hAnsi="Arial" w:cs="Arial"/>
        </w:rPr>
      </w:pPr>
      <w:r>
        <w:rPr>
          <w:rFonts w:ascii="Arial" w:hAnsi="Arial" w:cs="Arial"/>
        </w:rPr>
        <w:t>These concepts are all useful as they help people easily find out their strengths and weaknesses which can help them work on themselves and improve as a person. These concepts have helped me develop as a professional as they have helped me see what career type I would be best suited to and what I would need to work on before I begin to apply for jobs.</w:t>
      </w:r>
      <w:r>
        <w:rPr>
          <w:rFonts w:ascii="Arial" w:hAnsi="Arial" w:cs="Arial"/>
        </w:rPr>
        <w:br w:type="page"/>
      </w:r>
      <w:r>
        <w:rPr>
          <w:rFonts w:ascii="Arial" w:hAnsi="Arial" w:cs="Arial"/>
        </w:rPr>
        <w:lastRenderedPageBreak/>
        <w:t xml:space="preserve">This module also taught us concepts regarding career development and employment law in the UK. In terms of career development, we were taught about two approaches to </w:t>
      </w:r>
      <w:proofErr w:type="gramStart"/>
      <w:r>
        <w:rPr>
          <w:rFonts w:ascii="Arial" w:hAnsi="Arial" w:cs="Arial"/>
        </w:rPr>
        <w:t>making a decision</w:t>
      </w:r>
      <w:proofErr w:type="gramEnd"/>
      <w:r>
        <w:rPr>
          <w:rFonts w:ascii="Arial" w:hAnsi="Arial" w:cs="Arial"/>
        </w:rPr>
        <w:t xml:space="preserve"> on what career to choose. These were:</w:t>
      </w:r>
    </w:p>
    <w:p w14:paraId="6B945250" w14:textId="77777777" w:rsidR="002E0355" w:rsidRDefault="002E0355" w:rsidP="002E0355">
      <w:pPr>
        <w:pStyle w:val="ListParagraph"/>
        <w:numPr>
          <w:ilvl w:val="0"/>
          <w:numId w:val="4"/>
        </w:numPr>
        <w:spacing w:line="360" w:lineRule="auto"/>
        <w:jc w:val="both"/>
        <w:rPr>
          <w:rFonts w:ascii="Arial" w:hAnsi="Arial" w:cs="Arial"/>
        </w:rPr>
      </w:pPr>
      <w:r>
        <w:rPr>
          <w:rFonts w:ascii="Arial" w:hAnsi="Arial" w:cs="Arial"/>
        </w:rPr>
        <w:t>the Cognitive Approach – this involves gathering information and making a plan that considers alternative options</w:t>
      </w:r>
    </w:p>
    <w:p w14:paraId="3426A88C" w14:textId="77777777" w:rsidR="002E0355" w:rsidRDefault="002E0355" w:rsidP="002E0355">
      <w:pPr>
        <w:pStyle w:val="ListParagraph"/>
        <w:numPr>
          <w:ilvl w:val="0"/>
          <w:numId w:val="4"/>
        </w:numPr>
        <w:spacing w:line="360" w:lineRule="auto"/>
        <w:jc w:val="both"/>
        <w:rPr>
          <w:rFonts w:ascii="Arial" w:hAnsi="Arial" w:cs="Arial"/>
        </w:rPr>
      </w:pPr>
      <w:r>
        <w:rPr>
          <w:rFonts w:ascii="Arial" w:hAnsi="Arial" w:cs="Arial"/>
        </w:rPr>
        <w:t>the Intuitive Approach – this involves creating a mental model that involves picturing the outcome of a decision.</w:t>
      </w:r>
    </w:p>
    <w:p w14:paraId="4A1CC279" w14:textId="77777777" w:rsidR="002E0355" w:rsidRPr="00295A6B" w:rsidRDefault="002E0355" w:rsidP="002E0355">
      <w:pPr>
        <w:spacing w:line="360" w:lineRule="auto"/>
        <w:jc w:val="both"/>
        <w:rPr>
          <w:rFonts w:ascii="Arial" w:hAnsi="Arial" w:cs="Arial"/>
        </w:rPr>
      </w:pPr>
      <w:r>
        <w:rPr>
          <w:rFonts w:ascii="Arial" w:hAnsi="Arial" w:cs="Arial"/>
        </w:rPr>
        <w:t xml:space="preserve">These </w:t>
      </w:r>
      <w:proofErr w:type="gramStart"/>
      <w:r>
        <w:rPr>
          <w:rFonts w:ascii="Arial" w:hAnsi="Arial" w:cs="Arial"/>
        </w:rPr>
        <w:t>decision making</w:t>
      </w:r>
      <w:proofErr w:type="gramEnd"/>
      <w:r>
        <w:rPr>
          <w:rFonts w:ascii="Arial" w:hAnsi="Arial" w:cs="Arial"/>
        </w:rPr>
        <w:t xml:space="preserve"> processes can also be applied to other things in a person’s career, for example if they should do volunteering or get work experience.</w:t>
      </w:r>
    </w:p>
    <w:p w14:paraId="4C5D7DF6" w14:textId="77777777" w:rsidR="002E0355" w:rsidRDefault="002E0355" w:rsidP="002E0355">
      <w:pPr>
        <w:spacing w:line="360" w:lineRule="auto"/>
        <w:jc w:val="both"/>
        <w:rPr>
          <w:rFonts w:ascii="Arial" w:hAnsi="Arial" w:cs="Arial"/>
        </w:rPr>
      </w:pPr>
    </w:p>
    <w:p w14:paraId="39B636AF" w14:textId="77777777" w:rsidR="002E0355" w:rsidRDefault="002E0355" w:rsidP="002E0355">
      <w:pPr>
        <w:spacing w:line="360" w:lineRule="auto"/>
        <w:jc w:val="both"/>
        <w:rPr>
          <w:rFonts w:ascii="Arial" w:hAnsi="Arial" w:cs="Arial"/>
        </w:rPr>
      </w:pPr>
      <w:r>
        <w:rPr>
          <w:rFonts w:ascii="Arial" w:hAnsi="Arial" w:cs="Arial"/>
        </w:rPr>
        <w:t xml:space="preserve">We were also taught about CPD (Continuing Professional Development). This refers to when people continue to learn and grow professionally to benefit their career, for example by increasing their knowledge (CIPD, n.d.). </w:t>
      </w:r>
    </w:p>
    <w:p w14:paraId="1E5CBC21" w14:textId="77777777" w:rsidR="002E0355" w:rsidRDefault="002E0355" w:rsidP="002E0355">
      <w:pPr>
        <w:spacing w:line="360" w:lineRule="auto"/>
        <w:jc w:val="both"/>
        <w:rPr>
          <w:rFonts w:ascii="Arial" w:hAnsi="Arial" w:cs="Arial"/>
        </w:rPr>
      </w:pPr>
    </w:p>
    <w:p w14:paraId="66AA0EAF" w14:textId="77777777" w:rsidR="002E0355" w:rsidRDefault="002E0355" w:rsidP="002E0355">
      <w:pPr>
        <w:spacing w:line="360" w:lineRule="auto"/>
        <w:jc w:val="both"/>
        <w:rPr>
          <w:rFonts w:ascii="Arial" w:hAnsi="Arial" w:cs="Arial"/>
        </w:rPr>
      </w:pPr>
      <w:r>
        <w:rPr>
          <w:rFonts w:ascii="Arial" w:hAnsi="Arial" w:cs="Arial"/>
        </w:rPr>
        <w:t xml:space="preserve">These concepts related to career development are useful as they ensure that people are opening themselves to different options and tools that can help progress their career. These concepts have been useful to me especially as they have helped remind me that I can always explore different options and that my </w:t>
      </w:r>
      <w:proofErr w:type="gramStart"/>
      <w:r>
        <w:rPr>
          <w:rFonts w:ascii="Arial" w:hAnsi="Arial" w:cs="Arial"/>
        </w:rPr>
        <w:t>main focus</w:t>
      </w:r>
      <w:proofErr w:type="gramEnd"/>
      <w:r>
        <w:rPr>
          <w:rFonts w:ascii="Arial" w:hAnsi="Arial" w:cs="Arial"/>
        </w:rPr>
        <w:t xml:space="preserve"> is the next step in my career.</w:t>
      </w:r>
    </w:p>
    <w:p w14:paraId="25024178" w14:textId="77777777" w:rsidR="002E0355" w:rsidRDefault="002E0355" w:rsidP="002E0355">
      <w:pPr>
        <w:spacing w:line="360" w:lineRule="auto"/>
        <w:jc w:val="both"/>
        <w:rPr>
          <w:rFonts w:ascii="Arial" w:hAnsi="Arial" w:cs="Arial"/>
        </w:rPr>
      </w:pPr>
    </w:p>
    <w:p w14:paraId="62964FAA" w14:textId="77777777" w:rsidR="002E0355" w:rsidRDefault="002E0355" w:rsidP="002E0355">
      <w:pPr>
        <w:spacing w:line="360" w:lineRule="auto"/>
        <w:jc w:val="both"/>
        <w:rPr>
          <w:rFonts w:ascii="Arial" w:hAnsi="Arial" w:cs="Arial"/>
        </w:rPr>
      </w:pPr>
      <w:r>
        <w:rPr>
          <w:rFonts w:ascii="Arial" w:hAnsi="Arial" w:cs="Arial"/>
        </w:rPr>
        <w:t>Meanwhile, employment law refers to the rules and rights that employers and employees must follow (CIPD, 2022). These rules and rights are often based upon existing laws and general human rights. Employment laws affect many parts of employment including recruitment, pay and holiday, discipline etc. For example, the 2010 Equality Act stops employers from discriminating against employees who are of a certain age, gender, race etc.</w:t>
      </w:r>
    </w:p>
    <w:p w14:paraId="3B7B1A01" w14:textId="77777777" w:rsidR="002E0355" w:rsidRDefault="002E0355" w:rsidP="002E0355">
      <w:pPr>
        <w:spacing w:line="360" w:lineRule="auto"/>
        <w:jc w:val="both"/>
        <w:rPr>
          <w:rFonts w:ascii="Arial" w:hAnsi="Arial" w:cs="Arial"/>
        </w:rPr>
      </w:pPr>
    </w:p>
    <w:p w14:paraId="7CA16BC1" w14:textId="77777777" w:rsidR="002E0355" w:rsidRDefault="002E0355" w:rsidP="002E0355">
      <w:pPr>
        <w:spacing w:line="360" w:lineRule="auto"/>
        <w:jc w:val="both"/>
        <w:rPr>
          <w:rFonts w:ascii="Arial" w:hAnsi="Arial" w:cs="Arial"/>
        </w:rPr>
      </w:pPr>
      <w:r>
        <w:rPr>
          <w:rFonts w:ascii="Arial" w:hAnsi="Arial" w:cs="Arial"/>
        </w:rPr>
        <w:t>Learning about employment laws are useful as they help both employers and employees know where they stand at work. It can also help prevent them from being exploited or wrongfully accused of something. Understanding employment law has helped developed me as a professional as I knew nothing about what I was entitled to as an employee before. I now know what to legally expect when entering the workplace from my employer and can raise any issues if these are not met.</w:t>
      </w:r>
    </w:p>
    <w:p w14:paraId="57AFD1AF" w14:textId="77777777" w:rsidR="002E0355" w:rsidRDefault="002E0355" w:rsidP="002E0355">
      <w:pPr>
        <w:spacing w:line="360" w:lineRule="auto"/>
        <w:jc w:val="both"/>
        <w:rPr>
          <w:rFonts w:ascii="Arial" w:hAnsi="Arial" w:cs="Arial"/>
        </w:rPr>
      </w:pPr>
      <w:r>
        <w:rPr>
          <w:rFonts w:ascii="Arial" w:hAnsi="Arial" w:cs="Arial"/>
        </w:rPr>
        <w:lastRenderedPageBreak/>
        <w:t xml:space="preserve">The module also involved completing an open book assessment and a mock interview. The open book assessment involved completing a short essay (500 words) based on a case study about </w:t>
      </w:r>
      <w:proofErr w:type="spellStart"/>
      <w:r>
        <w:rPr>
          <w:rFonts w:ascii="Arial" w:hAnsi="Arial" w:cs="Arial"/>
        </w:rPr>
        <w:t>self harm</w:t>
      </w:r>
      <w:proofErr w:type="spellEnd"/>
      <w:r>
        <w:rPr>
          <w:rFonts w:ascii="Arial" w:hAnsi="Arial" w:cs="Arial"/>
        </w:rPr>
        <w:t xml:space="preserve">. I was initially worried about this assessment as I have not done any exams since I finished college many years ago. Although thinking back now, I found that this assessment was useful as it gave me some experience of extended writing in a short time frame (2 hours). </w:t>
      </w:r>
    </w:p>
    <w:p w14:paraId="0F0C091C" w14:textId="77777777" w:rsidR="002E0355" w:rsidRDefault="002E0355" w:rsidP="002E0355">
      <w:pPr>
        <w:spacing w:line="360" w:lineRule="auto"/>
        <w:jc w:val="both"/>
        <w:rPr>
          <w:rFonts w:ascii="Arial" w:hAnsi="Arial" w:cs="Arial"/>
        </w:rPr>
      </w:pPr>
    </w:p>
    <w:p w14:paraId="5BC6252D" w14:textId="77777777" w:rsidR="002E0355" w:rsidRDefault="002E0355" w:rsidP="002E0355">
      <w:pPr>
        <w:spacing w:line="360" w:lineRule="auto"/>
        <w:jc w:val="both"/>
        <w:rPr>
          <w:rFonts w:ascii="Arial" w:hAnsi="Arial" w:cs="Arial"/>
        </w:rPr>
      </w:pPr>
      <w:r>
        <w:rPr>
          <w:rFonts w:ascii="Arial" w:hAnsi="Arial" w:cs="Arial"/>
        </w:rPr>
        <w:t xml:space="preserve">I was also worried about the mock interview as I have no recent experience of doing one for a job. I felt that creating my CV and cover letter </w:t>
      </w:r>
      <w:proofErr w:type="spellStart"/>
      <w:r>
        <w:rPr>
          <w:rFonts w:ascii="Arial" w:hAnsi="Arial" w:cs="Arial"/>
        </w:rPr>
        <w:t>before hand</w:t>
      </w:r>
      <w:proofErr w:type="spellEnd"/>
      <w:r>
        <w:rPr>
          <w:rFonts w:ascii="Arial" w:hAnsi="Arial" w:cs="Arial"/>
        </w:rPr>
        <w:t xml:space="preserve"> helped me reflect on the skills and qualities that I could mention in the interview. I found practicing answering different example interview questions really helped me and made me feel less nervous when I completed the actual mock interview. The mock interview was </w:t>
      </w:r>
      <w:proofErr w:type="gramStart"/>
      <w:r>
        <w:rPr>
          <w:rFonts w:ascii="Arial" w:hAnsi="Arial" w:cs="Arial"/>
        </w:rPr>
        <w:t>really useful</w:t>
      </w:r>
      <w:proofErr w:type="gramEnd"/>
      <w:r>
        <w:rPr>
          <w:rFonts w:ascii="Arial" w:hAnsi="Arial" w:cs="Arial"/>
        </w:rPr>
        <w:t xml:space="preserve"> as I now know what I can expect employers to ask me and the environment it will take place in.</w:t>
      </w:r>
    </w:p>
    <w:p w14:paraId="5B8D1D6A" w14:textId="77777777" w:rsidR="002E0355" w:rsidRDefault="002E0355" w:rsidP="002E0355">
      <w:pPr>
        <w:rPr>
          <w:rFonts w:ascii="Arial" w:hAnsi="Arial" w:cs="Arial"/>
        </w:rPr>
      </w:pPr>
      <w:r>
        <w:rPr>
          <w:rFonts w:ascii="Arial" w:hAnsi="Arial" w:cs="Arial"/>
        </w:rPr>
        <w:br w:type="page"/>
      </w:r>
    </w:p>
    <w:p w14:paraId="4FAE6531" w14:textId="77777777" w:rsidR="002E0355" w:rsidRDefault="002E0355" w:rsidP="002E0355">
      <w:pPr>
        <w:spacing w:line="360" w:lineRule="auto"/>
        <w:jc w:val="center"/>
        <w:rPr>
          <w:rFonts w:ascii="Arial" w:hAnsi="Arial" w:cs="Arial"/>
          <w:b/>
          <w:bCs/>
        </w:rPr>
      </w:pPr>
      <w:r>
        <w:rPr>
          <w:rFonts w:ascii="Arial" w:hAnsi="Arial" w:cs="Arial"/>
          <w:b/>
          <w:bCs/>
        </w:rPr>
        <w:lastRenderedPageBreak/>
        <w:t>Conclusion</w:t>
      </w:r>
    </w:p>
    <w:p w14:paraId="706CE20A" w14:textId="244BBE96" w:rsidR="002E0355" w:rsidRPr="00C67476" w:rsidRDefault="00D22CEF" w:rsidP="002E0355">
      <w:pPr>
        <w:spacing w:line="360" w:lineRule="auto"/>
        <w:jc w:val="both"/>
        <w:rPr>
          <w:rFonts w:ascii="Arial" w:hAnsi="Arial" w:cs="Arial"/>
        </w:rPr>
      </w:pPr>
      <w:r>
        <w:rPr>
          <w:rFonts w:ascii="Arial" w:hAnsi="Arial" w:cs="Arial"/>
        </w:rPr>
        <w:t>In conclusion, this module has taught many important concepts regarding career development and professionalism. I have been able to apply these concepts (self-awareness, setting goals etc.) to help me search for and choose a career that I want to work towards once I complete this course. As suggested throughout my reflection, the concepts taught in this module have increased my confidence and knowledge towards careers and the workplace in general. The mock interview was extremely useful and gave me an insight into what to expect when I take my next steps to get back into the workplace.</w:t>
      </w:r>
      <w:r w:rsidR="002E0355" w:rsidRPr="00C67476">
        <w:rPr>
          <w:rFonts w:ascii="Arial" w:hAnsi="Arial" w:cs="Arial"/>
        </w:rPr>
        <w:br w:type="page"/>
      </w:r>
    </w:p>
    <w:p w14:paraId="1C288049" w14:textId="77777777" w:rsidR="002E0355" w:rsidRPr="00950525" w:rsidRDefault="002E0355" w:rsidP="002E0355">
      <w:pPr>
        <w:spacing w:line="360" w:lineRule="auto"/>
        <w:jc w:val="center"/>
        <w:rPr>
          <w:rFonts w:ascii="Arial" w:hAnsi="Arial" w:cs="Arial"/>
          <w:b/>
          <w:bCs/>
        </w:rPr>
      </w:pPr>
      <w:r w:rsidRPr="00950525">
        <w:rPr>
          <w:rFonts w:ascii="Arial" w:hAnsi="Arial" w:cs="Arial"/>
          <w:b/>
          <w:bCs/>
        </w:rPr>
        <w:lastRenderedPageBreak/>
        <w:t>References</w:t>
      </w:r>
    </w:p>
    <w:p w14:paraId="6D5B51AC"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CIPD (no date)</w:t>
      </w:r>
      <w:r w:rsidRPr="008D1DC4">
        <w:rPr>
          <w:rFonts w:ascii="Arial" w:eastAsia="Times New Roman" w:hAnsi="Arial" w:cs="Arial"/>
          <w:shd w:val="clear" w:color="auto" w:fill="FFFFFF"/>
          <w:lang w:eastAsia="en-GB"/>
        </w:rPr>
        <w:t> </w:t>
      </w:r>
      <w:r w:rsidRPr="006A5D6C">
        <w:rPr>
          <w:rFonts w:ascii="Arial" w:eastAsia="Times New Roman" w:hAnsi="Arial" w:cs="Arial"/>
          <w:i/>
          <w:iCs/>
          <w:lang w:eastAsia="en-GB"/>
        </w:rPr>
        <w:t>About CPD</w:t>
      </w:r>
      <w:r w:rsidRPr="008D1DC4">
        <w:rPr>
          <w:rFonts w:ascii="Arial" w:eastAsia="Times New Roman" w:hAnsi="Arial" w:cs="Arial"/>
          <w:i/>
          <w:iCs/>
          <w:lang w:eastAsia="en-GB"/>
        </w:rPr>
        <w:t>.</w:t>
      </w:r>
      <w:r w:rsidRPr="008D1DC4">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20 July 2022</w:t>
      </w:r>
      <w:r w:rsidRPr="008D1DC4">
        <w:rPr>
          <w:rFonts w:ascii="Arial" w:eastAsia="Times New Roman" w:hAnsi="Arial" w:cs="Arial"/>
          <w:shd w:val="clear" w:color="auto" w:fill="FFFFFF"/>
          <w:lang w:eastAsia="en-GB"/>
        </w:rPr>
        <w:t xml:space="preserve">]. Available from: </w:t>
      </w:r>
      <w:hyperlink r:id="rId9" w:history="1">
        <w:r w:rsidRPr="006A5D6C">
          <w:rPr>
            <w:rStyle w:val="Hyperlink"/>
            <w:rFonts w:ascii="Arial" w:eastAsia="Times New Roman" w:hAnsi="Arial" w:cs="Arial"/>
            <w:shd w:val="clear" w:color="auto" w:fill="FFFFFF"/>
            <w:lang w:eastAsia="en-GB"/>
          </w:rPr>
          <w:t>https://www.cipd.co.uk/learn/cpd/about</w:t>
        </w:r>
      </w:hyperlink>
    </w:p>
    <w:p w14:paraId="63593363" w14:textId="77777777" w:rsidR="00D22CEF" w:rsidRPr="006A5D6C" w:rsidRDefault="00D22CEF" w:rsidP="00D22CEF">
      <w:pPr>
        <w:spacing w:line="360" w:lineRule="auto"/>
        <w:jc w:val="both"/>
        <w:rPr>
          <w:rFonts w:ascii="Arial" w:eastAsia="Times New Roman" w:hAnsi="Arial" w:cs="Arial"/>
          <w:shd w:val="clear" w:color="auto" w:fill="FFFFFF"/>
          <w:lang w:eastAsia="en-GB"/>
        </w:rPr>
      </w:pPr>
    </w:p>
    <w:p w14:paraId="70153933"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CIPD (no date)</w:t>
      </w:r>
      <w:r w:rsidRPr="008D1DC4">
        <w:rPr>
          <w:rFonts w:ascii="Arial" w:eastAsia="Times New Roman" w:hAnsi="Arial" w:cs="Arial"/>
          <w:shd w:val="clear" w:color="auto" w:fill="FFFFFF"/>
          <w:lang w:eastAsia="en-GB"/>
        </w:rPr>
        <w:t> </w:t>
      </w:r>
      <w:r w:rsidRPr="006A5D6C">
        <w:rPr>
          <w:rFonts w:ascii="Arial" w:eastAsia="Times New Roman" w:hAnsi="Arial" w:cs="Arial"/>
          <w:i/>
          <w:iCs/>
          <w:lang w:eastAsia="en-GB"/>
        </w:rPr>
        <w:t>Employment law</w:t>
      </w:r>
      <w:r w:rsidRPr="008D1DC4">
        <w:rPr>
          <w:rFonts w:ascii="Arial" w:eastAsia="Times New Roman" w:hAnsi="Arial" w:cs="Arial"/>
          <w:i/>
          <w:iCs/>
          <w:lang w:eastAsia="en-GB"/>
        </w:rPr>
        <w:t>.</w:t>
      </w:r>
      <w:r w:rsidRPr="008D1DC4">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20 July 2022</w:t>
      </w:r>
      <w:r w:rsidRPr="008D1DC4">
        <w:rPr>
          <w:rFonts w:ascii="Arial" w:eastAsia="Times New Roman" w:hAnsi="Arial" w:cs="Arial"/>
          <w:shd w:val="clear" w:color="auto" w:fill="FFFFFF"/>
          <w:lang w:eastAsia="en-GB"/>
        </w:rPr>
        <w:t xml:space="preserve">]. Available from: </w:t>
      </w:r>
      <w:hyperlink r:id="rId10" w:history="1">
        <w:r w:rsidRPr="006E7DFC">
          <w:rPr>
            <w:rStyle w:val="Hyperlink"/>
            <w:rFonts w:ascii="Arial" w:eastAsia="Times New Roman" w:hAnsi="Arial" w:cs="Arial"/>
            <w:shd w:val="clear" w:color="auto" w:fill="FFFFFF"/>
            <w:lang w:eastAsia="en-GB"/>
          </w:rPr>
          <w:t>https://www.cipd.co.uk/knowledge/fundamentals/emp-law</w:t>
        </w:r>
      </w:hyperlink>
    </w:p>
    <w:p w14:paraId="79404A5E" w14:textId="77777777" w:rsidR="00D22CEF" w:rsidRDefault="00D22CEF" w:rsidP="00D22CEF">
      <w:pPr>
        <w:spacing w:line="360" w:lineRule="auto"/>
        <w:jc w:val="both"/>
        <w:rPr>
          <w:rFonts w:ascii="Arial" w:eastAsia="Times New Roman" w:hAnsi="Arial" w:cs="Arial"/>
          <w:shd w:val="clear" w:color="auto" w:fill="FFFFFF"/>
          <w:lang w:eastAsia="en-GB"/>
        </w:rPr>
      </w:pPr>
    </w:p>
    <w:p w14:paraId="3271E745" w14:textId="77777777" w:rsidR="00D22CEF" w:rsidRDefault="00D22CEF" w:rsidP="00D22CEF">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Doran, G. T. (1981) There’s a SMART way to write management’s goals and objectives. </w:t>
      </w:r>
      <w:r>
        <w:rPr>
          <w:rFonts w:ascii="Arial" w:eastAsia="Times New Roman" w:hAnsi="Arial" w:cs="Arial"/>
          <w:i/>
          <w:iCs/>
          <w:shd w:val="clear" w:color="auto" w:fill="FFFFFF"/>
          <w:lang w:eastAsia="en-GB"/>
        </w:rPr>
        <w:t xml:space="preserve">Management Review, </w:t>
      </w:r>
      <w:r>
        <w:rPr>
          <w:rFonts w:ascii="Arial" w:eastAsia="Times New Roman" w:hAnsi="Arial" w:cs="Arial"/>
          <w:shd w:val="clear" w:color="auto" w:fill="FFFFFF"/>
          <w:lang w:eastAsia="en-GB"/>
        </w:rPr>
        <w:t>70(11), pp. 35-36.</w:t>
      </w:r>
    </w:p>
    <w:p w14:paraId="56C203ED" w14:textId="77777777" w:rsidR="00D22CEF" w:rsidRPr="006A5D6C" w:rsidRDefault="00D22CEF" w:rsidP="00D22CEF">
      <w:pPr>
        <w:spacing w:line="360" w:lineRule="auto"/>
        <w:jc w:val="both"/>
        <w:rPr>
          <w:rFonts w:ascii="Arial" w:eastAsia="Times New Roman" w:hAnsi="Arial" w:cs="Arial"/>
          <w:shd w:val="clear" w:color="auto" w:fill="FFFFFF"/>
          <w:lang w:eastAsia="en-GB"/>
        </w:rPr>
      </w:pPr>
    </w:p>
    <w:p w14:paraId="6C1D8E56"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Ehrisman</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M</w:t>
      </w:r>
      <w:r w:rsidRPr="00917171">
        <w:rPr>
          <w:rFonts w:ascii="Arial" w:eastAsia="Times New Roman" w:hAnsi="Arial" w:cs="Arial"/>
          <w:shd w:val="clear" w:color="auto" w:fill="FFFFFF"/>
          <w:lang w:eastAsia="en-GB"/>
        </w:rPr>
        <w:t>.</w:t>
      </w:r>
      <w:r w:rsidRPr="006A5D6C">
        <w:rPr>
          <w:rFonts w:ascii="Arial" w:eastAsia="Times New Roman" w:hAnsi="Arial" w:cs="Arial"/>
          <w:shd w:val="clear" w:color="auto" w:fill="FFFFFF"/>
          <w:lang w:eastAsia="en-GB"/>
        </w:rPr>
        <w:t xml:space="preserve"> (2019)</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Best Careers for INFJ Personalities (Jobs by Industry)</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Apr 5</w:t>
      </w:r>
      <w:r w:rsidRPr="00917171">
        <w:rPr>
          <w:rFonts w:ascii="Arial" w:eastAsia="Times New Roman" w:hAnsi="Arial" w:cs="Arial"/>
          <w:shd w:val="clear" w:color="auto" w:fill="FFFFFF"/>
          <w:lang w:eastAsia="en-GB"/>
        </w:rPr>
        <w:t>. </w:t>
      </w:r>
      <w:r w:rsidRPr="006A5D6C">
        <w:rPr>
          <w:rFonts w:ascii="Arial" w:eastAsia="Times New Roman" w:hAnsi="Arial" w:cs="Arial"/>
          <w:i/>
          <w:iCs/>
          <w:lang w:eastAsia="en-GB"/>
        </w:rPr>
        <w:t>Indeed</w:t>
      </w:r>
      <w:r w:rsidRPr="00917171">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24 July 2022</w:t>
      </w:r>
      <w:r w:rsidRPr="00917171">
        <w:rPr>
          <w:rFonts w:ascii="Arial" w:eastAsia="Times New Roman" w:hAnsi="Arial" w:cs="Arial"/>
          <w:shd w:val="clear" w:color="auto" w:fill="FFFFFF"/>
          <w:lang w:eastAsia="en-GB"/>
        </w:rPr>
        <w:t xml:space="preserve">]. Available from: </w:t>
      </w:r>
      <w:hyperlink r:id="rId11" w:history="1">
        <w:r w:rsidRPr="006E7DFC">
          <w:rPr>
            <w:rStyle w:val="Hyperlink"/>
            <w:rFonts w:ascii="Arial" w:eastAsia="Times New Roman" w:hAnsi="Arial" w:cs="Arial"/>
            <w:shd w:val="clear" w:color="auto" w:fill="FFFFFF"/>
            <w:lang w:eastAsia="en-GB"/>
          </w:rPr>
          <w:t>https://www.indeed.com</w:t>
        </w:r>
      </w:hyperlink>
    </w:p>
    <w:p w14:paraId="44EA6105" w14:textId="77777777" w:rsidR="00D22CEF" w:rsidRDefault="00D22CEF" w:rsidP="00D22CEF">
      <w:pPr>
        <w:spacing w:line="360" w:lineRule="auto"/>
        <w:jc w:val="both"/>
        <w:rPr>
          <w:rFonts w:ascii="Arial" w:eastAsia="Times New Roman" w:hAnsi="Arial" w:cs="Arial"/>
          <w:shd w:val="clear" w:color="auto" w:fill="FFFFFF"/>
          <w:lang w:eastAsia="en-GB"/>
        </w:rPr>
      </w:pPr>
    </w:p>
    <w:p w14:paraId="6E98C652" w14:textId="77777777" w:rsidR="00D22CEF" w:rsidRDefault="00D22CEF" w:rsidP="00D22CEF">
      <w:pPr>
        <w:spacing w:line="360" w:lineRule="auto"/>
        <w:jc w:val="both"/>
        <w:rPr>
          <w:rFonts w:ascii="Arial" w:eastAsia="Times New Roman" w:hAnsi="Arial" w:cs="Arial"/>
          <w:color w:val="202122"/>
          <w:lang w:eastAsia="en-GB"/>
        </w:rPr>
      </w:pPr>
      <w:proofErr w:type="spellStart"/>
      <w:r w:rsidRPr="006A5D6C">
        <w:rPr>
          <w:rFonts w:ascii="Arial" w:eastAsia="Times New Roman" w:hAnsi="Arial" w:cs="Arial"/>
          <w:color w:val="202122"/>
          <w:lang w:eastAsia="en-GB"/>
        </w:rPr>
        <w:t>Luft</w:t>
      </w:r>
      <w:proofErr w:type="spellEnd"/>
      <w:r w:rsidRPr="006A5D6C">
        <w:rPr>
          <w:rFonts w:ascii="Arial" w:eastAsia="Times New Roman" w:hAnsi="Arial" w:cs="Arial"/>
          <w:color w:val="202122"/>
          <w:lang w:eastAsia="en-GB"/>
        </w:rPr>
        <w:t xml:space="preserve">, J., &amp; </w:t>
      </w:r>
      <w:proofErr w:type="spellStart"/>
      <w:r w:rsidRPr="006A5D6C">
        <w:rPr>
          <w:rFonts w:ascii="Arial" w:eastAsia="Times New Roman" w:hAnsi="Arial" w:cs="Arial"/>
          <w:color w:val="202122"/>
          <w:lang w:eastAsia="en-GB"/>
        </w:rPr>
        <w:t>Ingham</w:t>
      </w:r>
      <w:proofErr w:type="spellEnd"/>
      <w:r w:rsidRPr="006A5D6C">
        <w:rPr>
          <w:rFonts w:ascii="Arial" w:eastAsia="Times New Roman" w:hAnsi="Arial" w:cs="Arial"/>
          <w:color w:val="202122"/>
          <w:lang w:eastAsia="en-GB"/>
        </w:rPr>
        <w:t xml:space="preserve">, H. (1955) </w:t>
      </w:r>
      <w:r w:rsidRPr="00370D60">
        <w:rPr>
          <w:rFonts w:ascii="Arial" w:eastAsia="Times New Roman" w:hAnsi="Arial" w:cs="Arial"/>
          <w:i/>
          <w:iCs/>
          <w:color w:val="202122"/>
          <w:lang w:eastAsia="en-GB"/>
        </w:rPr>
        <w:t>The Johari window, a graphic model of interpersonal awareness</w:t>
      </w:r>
      <w:r w:rsidRPr="006A5D6C">
        <w:rPr>
          <w:rFonts w:ascii="Arial" w:eastAsia="Times New Roman" w:hAnsi="Arial" w:cs="Arial"/>
          <w:color w:val="202122"/>
          <w:lang w:eastAsia="en-GB"/>
        </w:rPr>
        <w:t>. Los Angeles:</w:t>
      </w:r>
      <w:r>
        <w:rPr>
          <w:rFonts w:ascii="Arial" w:eastAsia="Times New Roman" w:hAnsi="Arial" w:cs="Arial"/>
          <w:color w:val="202122"/>
          <w:lang w:eastAsia="en-GB"/>
        </w:rPr>
        <w:t xml:space="preserve"> University of California, Los Angeles.</w:t>
      </w:r>
    </w:p>
    <w:p w14:paraId="75FD18E5" w14:textId="77777777" w:rsidR="00D22CEF" w:rsidRPr="006A5D6C" w:rsidRDefault="00D22CEF" w:rsidP="00D22CEF">
      <w:pPr>
        <w:spacing w:line="360" w:lineRule="auto"/>
        <w:jc w:val="both"/>
        <w:rPr>
          <w:rFonts w:ascii="Arial" w:eastAsia="Times New Roman" w:hAnsi="Arial" w:cs="Arial"/>
          <w:shd w:val="clear" w:color="auto" w:fill="FFFFFF"/>
          <w:lang w:eastAsia="en-GB"/>
        </w:rPr>
      </w:pPr>
    </w:p>
    <w:p w14:paraId="09B0F29F"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Marr</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B</w:t>
      </w:r>
      <w:r w:rsidRPr="00917171">
        <w:rPr>
          <w:rFonts w:ascii="Arial" w:eastAsia="Times New Roman" w:hAnsi="Arial" w:cs="Arial"/>
          <w:shd w:val="clear" w:color="auto" w:fill="FFFFFF"/>
          <w:lang w:eastAsia="en-GB"/>
        </w:rPr>
        <w:t>.</w:t>
      </w:r>
      <w:r w:rsidRPr="006A5D6C">
        <w:rPr>
          <w:rFonts w:ascii="Arial" w:eastAsia="Times New Roman" w:hAnsi="Arial" w:cs="Arial"/>
          <w:shd w:val="clear" w:color="auto" w:fill="FFFFFF"/>
          <w:lang w:eastAsia="en-GB"/>
        </w:rPr>
        <w:t xml:space="preserve"> (2021)</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 xml:space="preserve">Future </w:t>
      </w:r>
      <w:proofErr w:type="gramStart"/>
      <w:r w:rsidRPr="006A5D6C">
        <w:rPr>
          <w:rFonts w:ascii="Arial" w:eastAsia="Times New Roman" w:hAnsi="Arial" w:cs="Arial"/>
          <w:shd w:val="clear" w:color="auto" w:fill="FFFFFF"/>
          <w:lang w:eastAsia="en-GB"/>
        </w:rPr>
        <w:t>Of</w:t>
      </w:r>
      <w:proofErr w:type="gramEnd"/>
      <w:r w:rsidRPr="006A5D6C">
        <w:rPr>
          <w:rFonts w:ascii="Arial" w:eastAsia="Times New Roman" w:hAnsi="Arial" w:cs="Arial"/>
          <w:shd w:val="clear" w:color="auto" w:fill="FFFFFF"/>
          <w:lang w:eastAsia="en-GB"/>
        </w:rPr>
        <w:t xml:space="preserve"> Work: The 5 Biggest Workplace Trends In 2022</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Nov 22</w:t>
      </w:r>
      <w:r w:rsidRPr="00917171">
        <w:rPr>
          <w:rFonts w:ascii="Arial" w:eastAsia="Times New Roman" w:hAnsi="Arial" w:cs="Arial"/>
          <w:shd w:val="clear" w:color="auto" w:fill="FFFFFF"/>
          <w:lang w:eastAsia="en-GB"/>
        </w:rPr>
        <w:t>. </w:t>
      </w:r>
      <w:r w:rsidRPr="006A5D6C">
        <w:rPr>
          <w:rFonts w:ascii="Arial" w:eastAsia="Times New Roman" w:hAnsi="Arial" w:cs="Arial"/>
          <w:i/>
          <w:iCs/>
          <w:lang w:eastAsia="en-GB"/>
        </w:rPr>
        <w:t>Forbes</w:t>
      </w:r>
      <w:r w:rsidRPr="00917171">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26 July 2022</w:t>
      </w:r>
      <w:r w:rsidRPr="00917171">
        <w:rPr>
          <w:rFonts w:ascii="Arial" w:eastAsia="Times New Roman" w:hAnsi="Arial" w:cs="Arial"/>
          <w:shd w:val="clear" w:color="auto" w:fill="FFFFFF"/>
          <w:lang w:eastAsia="en-GB"/>
        </w:rPr>
        <w:t xml:space="preserve">]. Available from: </w:t>
      </w:r>
      <w:hyperlink r:id="rId12" w:history="1">
        <w:r w:rsidRPr="006A5D6C">
          <w:rPr>
            <w:rStyle w:val="Hyperlink"/>
            <w:rFonts w:ascii="Arial" w:eastAsia="Times New Roman" w:hAnsi="Arial" w:cs="Arial"/>
            <w:shd w:val="clear" w:color="auto" w:fill="FFFFFF"/>
            <w:lang w:eastAsia="en-GB"/>
          </w:rPr>
          <w:t>https://www.forbes.com</w:t>
        </w:r>
      </w:hyperlink>
    </w:p>
    <w:p w14:paraId="645860C0" w14:textId="77777777" w:rsidR="00D22CEF" w:rsidRPr="006A5D6C" w:rsidRDefault="00D22CEF" w:rsidP="00D22CEF">
      <w:pPr>
        <w:spacing w:line="360" w:lineRule="auto"/>
        <w:jc w:val="both"/>
        <w:rPr>
          <w:rFonts w:ascii="Arial" w:eastAsia="Times New Roman" w:hAnsi="Arial" w:cs="Arial"/>
          <w:shd w:val="clear" w:color="auto" w:fill="FFFFFF"/>
          <w:lang w:eastAsia="en-GB"/>
        </w:rPr>
      </w:pPr>
    </w:p>
    <w:p w14:paraId="2D849F49"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Martin</w:t>
      </w:r>
      <w:r w:rsidRPr="008D1DC4">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G</w:t>
      </w:r>
      <w:r w:rsidRPr="008D1DC4">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(2021)</w:t>
      </w:r>
      <w:r w:rsidRPr="008D1DC4">
        <w:rPr>
          <w:rFonts w:ascii="Arial" w:eastAsia="Times New Roman" w:hAnsi="Arial" w:cs="Arial"/>
          <w:shd w:val="clear" w:color="auto" w:fill="FFFFFF"/>
          <w:lang w:eastAsia="en-GB"/>
        </w:rPr>
        <w:t> </w:t>
      </w:r>
      <w:r w:rsidRPr="006A5D6C">
        <w:rPr>
          <w:rFonts w:ascii="Arial" w:eastAsia="Times New Roman" w:hAnsi="Arial" w:cs="Arial"/>
          <w:i/>
          <w:iCs/>
          <w:lang w:eastAsia="en-GB"/>
        </w:rPr>
        <w:t>Top 10 Emerging Trends in Health Care for 2021: The New Normal</w:t>
      </w:r>
      <w:r w:rsidRPr="008D1DC4">
        <w:rPr>
          <w:rFonts w:ascii="Arial" w:eastAsia="Times New Roman" w:hAnsi="Arial" w:cs="Arial"/>
          <w:i/>
          <w:iCs/>
          <w:lang w:eastAsia="en-GB"/>
        </w:rPr>
        <w:t>.</w:t>
      </w:r>
      <w:r w:rsidRPr="008D1DC4">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26 July 2022</w:t>
      </w:r>
      <w:r w:rsidRPr="008D1DC4">
        <w:rPr>
          <w:rFonts w:ascii="Arial" w:eastAsia="Times New Roman" w:hAnsi="Arial" w:cs="Arial"/>
          <w:shd w:val="clear" w:color="auto" w:fill="FFFFFF"/>
          <w:lang w:eastAsia="en-GB"/>
        </w:rPr>
        <w:t xml:space="preserve">]. Available from: </w:t>
      </w:r>
      <w:hyperlink r:id="rId13" w:history="1">
        <w:r w:rsidRPr="006A5D6C">
          <w:rPr>
            <w:rStyle w:val="Hyperlink"/>
            <w:rFonts w:ascii="Arial" w:eastAsia="Times New Roman" w:hAnsi="Arial" w:cs="Arial"/>
            <w:shd w:val="clear" w:color="auto" w:fill="FFFFFF"/>
            <w:lang w:eastAsia="en-GB"/>
          </w:rPr>
          <w:t>https://trustees.aha.org</w:t>
        </w:r>
      </w:hyperlink>
    </w:p>
    <w:p w14:paraId="53DF7ED2" w14:textId="77777777" w:rsidR="00D22CEF" w:rsidRPr="006A5D6C" w:rsidRDefault="00D22CEF" w:rsidP="00D22CEF">
      <w:pPr>
        <w:spacing w:line="360" w:lineRule="auto"/>
        <w:jc w:val="both"/>
        <w:rPr>
          <w:rFonts w:ascii="Arial" w:eastAsia="Times New Roman" w:hAnsi="Arial" w:cs="Arial"/>
          <w:shd w:val="clear" w:color="auto" w:fill="FFFFFF"/>
          <w:lang w:eastAsia="en-GB"/>
        </w:rPr>
      </w:pPr>
    </w:p>
    <w:p w14:paraId="40112D2F" w14:textId="77777777" w:rsidR="00D22CEF" w:rsidRDefault="00D22CEF" w:rsidP="00D22CEF">
      <w:pPr>
        <w:spacing w:line="360" w:lineRule="auto"/>
        <w:jc w:val="both"/>
        <w:rPr>
          <w:rFonts w:ascii="Arial" w:eastAsia="Times New Roman" w:hAnsi="Arial" w:cs="Arial"/>
          <w:shd w:val="clear" w:color="auto" w:fill="FFFFFF"/>
          <w:lang w:eastAsia="en-GB"/>
        </w:rPr>
      </w:pPr>
      <w:r w:rsidRPr="006A5D6C">
        <w:rPr>
          <w:rFonts w:ascii="Arial" w:eastAsia="Times New Roman" w:hAnsi="Arial" w:cs="Arial"/>
          <w:shd w:val="clear" w:color="auto" w:fill="FFFFFF"/>
          <w:lang w:eastAsia="en-GB"/>
        </w:rPr>
        <w:t>NHS England (2017)</w:t>
      </w:r>
      <w:r w:rsidRPr="008D1DC4">
        <w:rPr>
          <w:rFonts w:ascii="Arial" w:eastAsia="Times New Roman" w:hAnsi="Arial" w:cs="Arial"/>
          <w:shd w:val="clear" w:color="auto" w:fill="FFFFFF"/>
          <w:lang w:eastAsia="en-GB"/>
        </w:rPr>
        <w:t> </w:t>
      </w:r>
      <w:r w:rsidRPr="006A5D6C">
        <w:rPr>
          <w:rFonts w:ascii="Arial" w:eastAsia="Times New Roman" w:hAnsi="Arial" w:cs="Arial"/>
          <w:i/>
          <w:iCs/>
          <w:lang w:eastAsia="en-GB"/>
        </w:rPr>
        <w:t>Strengthening our workforce</w:t>
      </w:r>
      <w:r w:rsidRPr="008D1DC4">
        <w:rPr>
          <w:rFonts w:ascii="Arial" w:eastAsia="Times New Roman" w:hAnsi="Arial" w:cs="Arial"/>
          <w:i/>
          <w:iCs/>
          <w:lang w:eastAsia="en-GB"/>
        </w:rPr>
        <w:t>.</w:t>
      </w:r>
      <w:r w:rsidRPr="008D1DC4">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26 July 2022</w:t>
      </w:r>
      <w:r w:rsidRPr="008D1DC4">
        <w:rPr>
          <w:rFonts w:ascii="Arial" w:eastAsia="Times New Roman" w:hAnsi="Arial" w:cs="Arial"/>
          <w:shd w:val="clear" w:color="auto" w:fill="FFFFFF"/>
          <w:lang w:eastAsia="en-GB"/>
        </w:rPr>
        <w:t xml:space="preserve">]. Available from: </w:t>
      </w:r>
      <w:hyperlink r:id="rId14" w:history="1">
        <w:r w:rsidRPr="006E7DFC">
          <w:rPr>
            <w:rStyle w:val="Hyperlink"/>
            <w:rFonts w:ascii="Arial" w:eastAsia="Times New Roman" w:hAnsi="Arial" w:cs="Arial"/>
            <w:shd w:val="clear" w:color="auto" w:fill="FFFFFF"/>
            <w:lang w:eastAsia="en-GB"/>
          </w:rPr>
          <w:t>https://www.england.nhs.uk</w:t>
        </w:r>
      </w:hyperlink>
    </w:p>
    <w:p w14:paraId="6DFF3751" w14:textId="77777777" w:rsidR="00D22CEF" w:rsidRPr="006A5D6C" w:rsidRDefault="00D22CEF" w:rsidP="00D22CEF">
      <w:pPr>
        <w:spacing w:line="360" w:lineRule="auto"/>
        <w:jc w:val="both"/>
        <w:rPr>
          <w:rFonts w:ascii="Arial" w:hAnsi="Arial" w:cs="Arial"/>
        </w:rPr>
      </w:pPr>
    </w:p>
    <w:p w14:paraId="72FA170F" w14:textId="77777777" w:rsidR="00D22CEF" w:rsidRPr="00917171" w:rsidRDefault="00D22CEF" w:rsidP="00D22CEF">
      <w:pPr>
        <w:spacing w:line="360" w:lineRule="auto"/>
        <w:jc w:val="both"/>
        <w:rPr>
          <w:rFonts w:ascii="Arial" w:eastAsia="Times New Roman" w:hAnsi="Arial" w:cs="Arial"/>
          <w:lang w:eastAsia="en-GB"/>
        </w:rPr>
      </w:pPr>
      <w:proofErr w:type="spellStart"/>
      <w:r w:rsidRPr="006A5D6C">
        <w:rPr>
          <w:rFonts w:ascii="Arial" w:eastAsia="Times New Roman" w:hAnsi="Arial" w:cs="Arial"/>
          <w:shd w:val="clear" w:color="auto" w:fill="FFFFFF"/>
          <w:lang w:eastAsia="en-GB"/>
        </w:rPr>
        <w:t>Schawbel</w:t>
      </w:r>
      <w:proofErr w:type="spellEnd"/>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D</w:t>
      </w:r>
      <w:r w:rsidRPr="00917171">
        <w:rPr>
          <w:rFonts w:ascii="Arial" w:eastAsia="Times New Roman" w:hAnsi="Arial" w:cs="Arial"/>
          <w:shd w:val="clear" w:color="auto" w:fill="FFFFFF"/>
          <w:lang w:eastAsia="en-GB"/>
        </w:rPr>
        <w:t>.</w:t>
      </w:r>
      <w:r w:rsidRPr="006A5D6C">
        <w:rPr>
          <w:rFonts w:ascii="Arial" w:eastAsia="Times New Roman" w:hAnsi="Arial" w:cs="Arial"/>
          <w:shd w:val="clear" w:color="auto" w:fill="FFFFFF"/>
          <w:lang w:eastAsia="en-GB"/>
        </w:rPr>
        <w:t xml:space="preserve"> (2021)</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The Top 10 Workplace Trends for 2022</w:t>
      </w:r>
      <w:r w:rsidRPr="00917171">
        <w:rPr>
          <w:rFonts w:ascii="Arial" w:eastAsia="Times New Roman" w:hAnsi="Arial" w:cs="Arial"/>
          <w:shd w:val="clear" w:color="auto" w:fill="FFFFFF"/>
          <w:lang w:eastAsia="en-GB"/>
        </w:rPr>
        <w:t xml:space="preserve">. </w:t>
      </w:r>
      <w:r w:rsidRPr="006A5D6C">
        <w:rPr>
          <w:rFonts w:ascii="Arial" w:eastAsia="Times New Roman" w:hAnsi="Arial" w:cs="Arial"/>
          <w:shd w:val="clear" w:color="auto" w:fill="FFFFFF"/>
          <w:lang w:eastAsia="en-GB"/>
        </w:rPr>
        <w:t>Nov 1</w:t>
      </w:r>
      <w:r w:rsidRPr="00917171">
        <w:rPr>
          <w:rFonts w:ascii="Arial" w:eastAsia="Times New Roman" w:hAnsi="Arial" w:cs="Arial"/>
          <w:shd w:val="clear" w:color="auto" w:fill="FFFFFF"/>
          <w:lang w:eastAsia="en-GB"/>
        </w:rPr>
        <w:t>. </w:t>
      </w:r>
      <w:r w:rsidRPr="006A5D6C">
        <w:rPr>
          <w:rFonts w:ascii="Arial" w:eastAsia="Times New Roman" w:hAnsi="Arial" w:cs="Arial"/>
          <w:i/>
          <w:iCs/>
          <w:lang w:eastAsia="en-GB"/>
        </w:rPr>
        <w:t>LinkedIn</w:t>
      </w:r>
      <w:r w:rsidRPr="00917171">
        <w:rPr>
          <w:rFonts w:ascii="Arial" w:eastAsia="Times New Roman" w:hAnsi="Arial" w:cs="Arial"/>
          <w:shd w:val="clear" w:color="auto" w:fill="FFFFFF"/>
          <w:lang w:eastAsia="en-GB"/>
        </w:rPr>
        <w:t>. [Online]. [</w:t>
      </w:r>
      <w:r w:rsidRPr="006A5D6C">
        <w:rPr>
          <w:rFonts w:ascii="Arial" w:eastAsia="Times New Roman" w:hAnsi="Arial" w:cs="Arial"/>
          <w:shd w:val="clear" w:color="auto" w:fill="FFFFFF"/>
          <w:lang w:eastAsia="en-GB"/>
        </w:rPr>
        <w:t>Accessed 26 July 2022</w:t>
      </w:r>
      <w:r w:rsidRPr="00917171">
        <w:rPr>
          <w:rFonts w:ascii="Arial" w:eastAsia="Times New Roman" w:hAnsi="Arial" w:cs="Arial"/>
          <w:shd w:val="clear" w:color="auto" w:fill="FFFFFF"/>
          <w:lang w:eastAsia="en-GB"/>
        </w:rPr>
        <w:t xml:space="preserve">]. Available from: </w:t>
      </w:r>
      <w:r w:rsidRPr="006A5D6C">
        <w:rPr>
          <w:rFonts w:ascii="Arial" w:eastAsia="Times New Roman" w:hAnsi="Arial" w:cs="Arial"/>
          <w:shd w:val="clear" w:color="auto" w:fill="FFFFFF"/>
          <w:lang w:eastAsia="en-GB"/>
        </w:rPr>
        <w:t>https://www.linkedin.com</w:t>
      </w:r>
    </w:p>
    <w:p w14:paraId="6964E92D" w14:textId="77777777" w:rsidR="002E0355" w:rsidRPr="00950525" w:rsidRDefault="002E0355" w:rsidP="002E0355">
      <w:pPr>
        <w:spacing w:line="360" w:lineRule="auto"/>
        <w:jc w:val="both"/>
        <w:rPr>
          <w:rFonts w:ascii="Arial" w:hAnsi="Arial" w:cs="Arial"/>
          <w:b/>
          <w:bCs/>
        </w:rPr>
      </w:pPr>
    </w:p>
    <w:p w14:paraId="718DD0AA" w14:textId="77777777" w:rsidR="002E0355" w:rsidRDefault="002E0355"/>
    <w:sectPr w:rsidR="002E0355" w:rsidSect="000A7F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D398A"/>
    <w:multiLevelType w:val="hybridMultilevel"/>
    <w:tmpl w:val="62CA57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D00BBE"/>
    <w:multiLevelType w:val="hybridMultilevel"/>
    <w:tmpl w:val="6C9E6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EF26D90"/>
    <w:multiLevelType w:val="hybridMultilevel"/>
    <w:tmpl w:val="D65C2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F5A3E"/>
    <w:multiLevelType w:val="hybridMultilevel"/>
    <w:tmpl w:val="796A5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6259F7"/>
    <w:multiLevelType w:val="hybridMultilevel"/>
    <w:tmpl w:val="358C9F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57749EF"/>
    <w:multiLevelType w:val="hybridMultilevel"/>
    <w:tmpl w:val="3D9C15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710024C"/>
    <w:multiLevelType w:val="hybridMultilevel"/>
    <w:tmpl w:val="AD0A09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8FA6D12"/>
    <w:multiLevelType w:val="hybridMultilevel"/>
    <w:tmpl w:val="1C9AB1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38546620">
    <w:abstractNumId w:val="2"/>
  </w:num>
  <w:num w:numId="2" w16cid:durableId="2088501820">
    <w:abstractNumId w:val="5"/>
  </w:num>
  <w:num w:numId="3" w16cid:durableId="1673070831">
    <w:abstractNumId w:val="3"/>
  </w:num>
  <w:num w:numId="4" w16cid:durableId="2075273326">
    <w:abstractNumId w:val="1"/>
  </w:num>
  <w:num w:numId="5" w16cid:durableId="834995185">
    <w:abstractNumId w:val="6"/>
  </w:num>
  <w:num w:numId="6" w16cid:durableId="1959676177">
    <w:abstractNumId w:val="0"/>
  </w:num>
  <w:num w:numId="7" w16cid:durableId="1958097700">
    <w:abstractNumId w:val="7"/>
  </w:num>
  <w:num w:numId="8" w16cid:durableId="1587835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355"/>
    <w:rsid w:val="001A7F5B"/>
    <w:rsid w:val="002E0355"/>
    <w:rsid w:val="005C5F8F"/>
    <w:rsid w:val="00D22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3788"/>
  <w15:chartTrackingRefBased/>
  <w15:docId w15:val="{59933CB9-8DE8-CF4E-8D5B-4A0E4E337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3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0355"/>
    <w:rPr>
      <w:rFonts w:eastAsiaTheme="minorEastAsia"/>
      <w:sz w:val="22"/>
      <w:szCs w:val="22"/>
      <w:lang w:val="en-US" w:eastAsia="zh-CN"/>
    </w:rPr>
  </w:style>
  <w:style w:type="character" w:customStyle="1" w:styleId="NoSpacingChar">
    <w:name w:val="No Spacing Char"/>
    <w:basedOn w:val="DefaultParagraphFont"/>
    <w:link w:val="NoSpacing"/>
    <w:uiPriority w:val="1"/>
    <w:rsid w:val="002E0355"/>
    <w:rPr>
      <w:rFonts w:eastAsiaTheme="minorEastAsia"/>
      <w:sz w:val="22"/>
      <w:szCs w:val="22"/>
      <w:lang w:val="en-US" w:eastAsia="zh-CN"/>
    </w:rPr>
  </w:style>
  <w:style w:type="paragraph" w:styleId="ListParagraph">
    <w:name w:val="List Paragraph"/>
    <w:basedOn w:val="Normal"/>
    <w:uiPriority w:val="34"/>
    <w:qFormat/>
    <w:rsid w:val="002E0355"/>
    <w:pPr>
      <w:ind w:left="720"/>
      <w:contextualSpacing/>
    </w:pPr>
  </w:style>
  <w:style w:type="paragraph" w:styleId="NormalWeb">
    <w:name w:val="Normal (Web)"/>
    <w:basedOn w:val="Normal"/>
    <w:uiPriority w:val="99"/>
    <w:semiHidden/>
    <w:unhideWhenUsed/>
    <w:rsid w:val="002E035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2C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trustees.aha.org"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forbes.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deed.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ipd.co.uk/knowledge/fundamentals/emp-law" TargetMode="External"/><Relationship Id="rId4" Type="http://schemas.openxmlformats.org/officeDocument/2006/relationships/webSettings" Target="webSettings.xml"/><Relationship Id="rId9" Type="http://schemas.openxmlformats.org/officeDocument/2006/relationships/hyperlink" Target="https://www.cipd.co.uk/learn/cpd/about"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13</Pages>
  <Words>2118</Words>
  <Characters>12075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 Reflective portfolio</dc:title>
  <dc:subject>Professional Career Development (BMSW4005_BIRM)</dc:subject>
  <dc:creator>Janhara Bibi (2025745)</dc:creator>
  <cp:keywords/>
  <dc:description/>
  <cp:lastModifiedBy>Janhara Bibi (2025745)</cp:lastModifiedBy>
  <cp:revision>2</cp:revision>
  <cp:lastPrinted>2022-07-25T22:08:00Z</cp:lastPrinted>
  <dcterms:created xsi:type="dcterms:W3CDTF">2022-07-25T22:00:00Z</dcterms:created>
  <dcterms:modified xsi:type="dcterms:W3CDTF">2022-08-02T21:33:00Z</dcterms:modified>
</cp:coreProperties>
</file>