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024086F" w:rsidR="005E6C44" w:rsidRPr="00A42F82" w:rsidRDefault="005E6C44" w:rsidP="00A91894">
            <w:pPr>
              <w:rPr>
                <w:rFonts w:ascii="Arial" w:hAnsi="Arial" w:cs="Arial"/>
                <w:sz w:val="22"/>
                <w:szCs w:val="22"/>
              </w:rPr>
            </w:pPr>
            <w:r w:rsidRPr="00A42F82">
              <w:rPr>
                <w:rFonts w:ascii="Arial" w:hAnsi="Arial" w:cs="Arial"/>
                <w:sz w:val="22"/>
                <w:szCs w:val="22"/>
              </w:rPr>
              <w:t>Full Name:</w:t>
            </w:r>
            <w:r w:rsidR="00265BF2">
              <w:rPr>
                <w:rFonts w:ascii="Arial" w:hAnsi="Arial" w:cs="Arial"/>
                <w:sz w:val="22"/>
                <w:szCs w:val="22"/>
              </w:rPr>
              <w:t xml:space="preserve"> Md Akib Jabed</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4D36060" w:rsidR="005E6C44" w:rsidRPr="00A42F82" w:rsidRDefault="00265BF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EC54B2D" w:rsidR="005E6C44" w:rsidRPr="00A42F82" w:rsidRDefault="00584C9E" w:rsidP="00A91894">
            <w:pPr>
              <w:rPr>
                <w:rFonts w:ascii="Arial" w:hAnsi="Arial" w:cs="Arial"/>
                <w:sz w:val="22"/>
                <w:szCs w:val="22"/>
              </w:rPr>
            </w:pPr>
            <w:r>
              <w:rPr>
                <w:rFonts w:ascii="Arial" w:hAnsi="Arial" w:cs="Arial"/>
                <w:sz w:val="22"/>
                <w:szCs w:val="22"/>
              </w:rPr>
              <w:t xml:space="preserve">Institute of Inner-city learning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146157A" w:rsidR="005E6C44" w:rsidRPr="00A42F82" w:rsidRDefault="008F6F99"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4CFAEA5" w:rsidR="005E6C44" w:rsidRPr="00A42F82" w:rsidRDefault="008F6F99" w:rsidP="00A91894">
            <w:pPr>
              <w:rPr>
                <w:rFonts w:ascii="Arial" w:hAnsi="Arial" w:cs="Arial"/>
                <w:sz w:val="22"/>
                <w:szCs w:val="22"/>
              </w:rPr>
            </w:pPr>
            <w:r>
              <w:rPr>
                <w:rFonts w:ascii="Arial" w:hAnsi="Arial" w:cs="Arial"/>
                <w:sz w:val="22"/>
                <w:szCs w:val="22"/>
              </w:rPr>
              <w:t>2418470@student</w:t>
            </w:r>
            <w:r w:rsidR="00D8600F">
              <w:rPr>
                <w:rFonts w:ascii="Arial" w:hAnsi="Arial" w:cs="Arial"/>
                <w:sz w:val="22"/>
                <w:szCs w:val="22"/>
              </w:rPr>
              <w:t>.</w:t>
            </w:r>
            <w:r>
              <w:rPr>
                <w:rFonts w:ascii="Arial" w:hAnsi="Arial" w:cs="Arial"/>
                <w:sz w:val="22"/>
                <w:szCs w:val="22"/>
              </w:rPr>
              <w: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68A7AF9" w:rsidR="005E6C44" w:rsidRPr="00A42F82" w:rsidRDefault="008F6F99" w:rsidP="00A91894">
            <w:pPr>
              <w:rPr>
                <w:rFonts w:ascii="Arial" w:hAnsi="Arial" w:cs="Arial"/>
                <w:sz w:val="22"/>
                <w:szCs w:val="22"/>
              </w:rPr>
            </w:pPr>
            <w:r>
              <w:rPr>
                <w:rFonts w:ascii="Arial" w:hAnsi="Arial" w:cs="Arial"/>
                <w:sz w:val="22"/>
                <w:szCs w:val="22"/>
              </w:rPr>
              <w:t>07514014058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6612C24" w:rsidR="005E6C44" w:rsidRPr="00A42F82" w:rsidRDefault="00B40D11" w:rsidP="00A91894">
            <w:pPr>
              <w:rPr>
                <w:rFonts w:ascii="Arial" w:hAnsi="Arial" w:cs="Arial"/>
                <w:sz w:val="22"/>
                <w:szCs w:val="22"/>
              </w:rPr>
            </w:pPr>
            <w:r>
              <w:rPr>
                <w:rFonts w:ascii="Arial" w:hAnsi="Arial" w:cs="Arial"/>
                <w:sz w:val="22"/>
                <w:szCs w:val="22"/>
              </w:rPr>
              <w:t>2418470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2B5C889" w:rsidR="005E6C44" w:rsidRPr="00A42F82" w:rsidRDefault="00943700" w:rsidP="00A91894">
            <w:pPr>
              <w:rPr>
                <w:rFonts w:ascii="Arial" w:hAnsi="Arial" w:cs="Arial"/>
                <w:sz w:val="22"/>
                <w:szCs w:val="22"/>
              </w:rPr>
            </w:pPr>
            <w:r>
              <w:rPr>
                <w:rFonts w:ascii="Arial" w:hAnsi="Arial" w:cs="Arial"/>
                <w:sz w:val="22"/>
                <w:szCs w:val="22"/>
              </w:rPr>
              <w:t>MSc in</w:t>
            </w:r>
            <w:r w:rsidR="00B40D11">
              <w:rPr>
                <w:rFonts w:ascii="Arial" w:hAnsi="Arial" w:cs="Arial"/>
                <w:sz w:val="22"/>
                <w:szCs w:val="22"/>
              </w:rPr>
              <w:t xml:space="preserve"> public health and 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BD26CEC" w:rsidR="005E6C44" w:rsidRPr="00A42F82" w:rsidRDefault="00B40D11" w:rsidP="00A91894">
            <w:pPr>
              <w:rPr>
                <w:rFonts w:ascii="Arial" w:hAnsi="Arial" w:cs="Arial"/>
                <w:sz w:val="22"/>
                <w:szCs w:val="22"/>
              </w:rPr>
            </w:pPr>
            <w:r>
              <w:rPr>
                <w:rFonts w:ascii="Arial" w:hAnsi="Arial" w:cs="Arial"/>
                <w:sz w:val="22"/>
                <w:szCs w:val="22"/>
              </w:rPr>
              <w:t>Christopher Mafuva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B504E3B" w:rsidR="005E6C44" w:rsidRPr="00A42F82" w:rsidRDefault="00B40D1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B905E2"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3139175" w:rsidR="005E6C44" w:rsidRPr="00A42F82" w:rsidRDefault="00B40D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D25F92F" w:rsidR="005E6C44" w:rsidRPr="00A42F82" w:rsidRDefault="00B40D1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FC05867" w:rsidR="00835382" w:rsidRPr="00A42F82" w:rsidRDefault="00B40D11"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B905E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B905E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B905E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B905E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D1288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32C8D68" w:rsidR="004C3D85" w:rsidRPr="00A42F82" w:rsidRDefault="00092197" w:rsidP="00A91894">
            <w:pPr>
              <w:rPr>
                <w:rFonts w:ascii="Arial" w:hAnsi="Arial" w:cs="Arial"/>
                <w:sz w:val="22"/>
                <w:szCs w:val="22"/>
              </w:rPr>
            </w:pPr>
            <w:r w:rsidRPr="00092197">
              <w:rPr>
                <w:rFonts w:ascii="Arial" w:hAnsi="Arial" w:cs="Arial"/>
                <w:sz w:val="22"/>
                <w:szCs w:val="22"/>
              </w:rPr>
              <w:t>An investigation into the management and health outcomes of hypertension Among Low-Income Adults Aged 30</w:t>
            </w:r>
            <w:r w:rsidRPr="00092197">
              <w:rPr>
                <w:rFonts w:ascii="Arial" w:hAnsi="Arial" w:cs="Arial" w:hint="eastAsia"/>
                <w:sz w:val="22"/>
                <w:szCs w:val="22"/>
              </w:rPr>
              <w:t>–</w:t>
            </w:r>
            <w:r w:rsidRPr="00092197">
              <w:rPr>
                <w:rFonts w:ascii="Arial" w:hAnsi="Arial" w:cs="Arial"/>
                <w:sz w:val="22"/>
                <w:szCs w:val="22"/>
              </w:rPr>
              <w:t>65 in Urban Areas of the UK: A Public Health Perspective</w:t>
            </w:r>
          </w:p>
        </w:tc>
      </w:tr>
      <w:tr w:rsidR="004C3D85" w:rsidRPr="00A42F82" w14:paraId="52752113" w14:textId="77777777" w:rsidTr="00D1288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2D85B74" w:rsidR="004C3D85" w:rsidRPr="00A42F82" w:rsidRDefault="00B60248" w:rsidP="00A91894">
            <w:pPr>
              <w:rPr>
                <w:rFonts w:ascii="Arial" w:hAnsi="Arial" w:cs="Arial"/>
                <w:sz w:val="22"/>
                <w:szCs w:val="22"/>
              </w:rPr>
            </w:pPr>
            <w:r>
              <w:rPr>
                <w:rFonts w:ascii="Arial" w:hAnsi="Arial" w:cs="Arial"/>
                <w:sz w:val="22"/>
                <w:szCs w:val="22"/>
              </w:rPr>
              <w:t>06 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CDC714D" w:rsidR="004C3D85" w:rsidRPr="00A42F82" w:rsidRDefault="00B60248" w:rsidP="00A91894">
            <w:pPr>
              <w:rPr>
                <w:rFonts w:ascii="Arial" w:hAnsi="Arial" w:cs="Arial"/>
                <w:sz w:val="22"/>
                <w:szCs w:val="22"/>
              </w:rPr>
            </w:pPr>
            <w:r>
              <w:rPr>
                <w:rFonts w:ascii="Arial" w:hAnsi="Arial" w:cs="Arial"/>
                <w:sz w:val="22"/>
                <w:szCs w:val="22"/>
              </w:rPr>
              <w:t>02 February 2026</w:t>
            </w:r>
          </w:p>
        </w:tc>
      </w:tr>
      <w:tr w:rsidR="00F96C3F" w:rsidRPr="00A42F82" w14:paraId="158575DD" w14:textId="77777777" w:rsidTr="00D1288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D1288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4877B59B" w14:textId="77777777" w:rsidR="00A735FF" w:rsidRDefault="00A735FF" w:rsidP="00A735FF">
            <w:pPr>
              <w:rPr>
                <w:rFonts w:ascii="Arial" w:hAnsi="Arial" w:cs="Arial"/>
              </w:rPr>
            </w:pPr>
            <w:r w:rsidRPr="00A735FF">
              <w:rPr>
                <w:rFonts w:ascii="Arial" w:hAnsi="Arial" w:cs="Arial"/>
              </w:rPr>
              <w:t>Low-income persons aged 30</w:t>
            </w:r>
            <w:r w:rsidRPr="00A735FF">
              <w:rPr>
                <w:rFonts w:ascii="Arial" w:hAnsi="Arial" w:cs="Arial" w:hint="eastAsia"/>
              </w:rPr>
              <w:t>–</w:t>
            </w:r>
            <w:r w:rsidRPr="00A735FF">
              <w:rPr>
                <w:rFonts w:ascii="Arial" w:hAnsi="Arial" w:cs="Arial"/>
              </w:rPr>
              <w:t>65 in UK cities will benefit from this research by identifying their real-life high blood pressure management challenges (WHO, 2023).</w:t>
            </w:r>
          </w:p>
          <w:p w14:paraId="1581C649" w14:textId="77777777" w:rsidR="00F72FB0" w:rsidRPr="00A735FF" w:rsidRDefault="00F72FB0" w:rsidP="00A735FF">
            <w:pPr>
              <w:rPr>
                <w:rFonts w:ascii="Arial" w:hAnsi="Arial" w:cs="Arial"/>
              </w:rPr>
            </w:pPr>
          </w:p>
          <w:p w14:paraId="337EDC6B" w14:textId="77777777" w:rsidR="00A735FF" w:rsidRDefault="00A735FF" w:rsidP="00A735FF">
            <w:pPr>
              <w:rPr>
                <w:rFonts w:ascii="Arial" w:hAnsi="Arial" w:cs="Arial"/>
              </w:rPr>
            </w:pPr>
            <w:r w:rsidRPr="00A735FF">
              <w:rPr>
                <w:rFonts w:ascii="Arial" w:hAnsi="Arial" w:cs="Arial"/>
              </w:rPr>
              <w:t>Guides public health policies to better allocate resources and design interventions for high-risk individuals in deprived urban areas, where hypertension rates are 30% higher (Tapela et al., 2021).</w:t>
            </w:r>
          </w:p>
          <w:p w14:paraId="62D10101" w14:textId="77777777" w:rsidR="00F72FB0" w:rsidRPr="00A735FF" w:rsidRDefault="00F72FB0" w:rsidP="00A735FF">
            <w:pPr>
              <w:rPr>
                <w:rFonts w:ascii="Arial" w:hAnsi="Arial" w:cs="Arial"/>
              </w:rPr>
            </w:pPr>
          </w:p>
          <w:p w14:paraId="24DAB7EF" w14:textId="77777777" w:rsidR="00A735FF" w:rsidRDefault="00A735FF" w:rsidP="00A735FF">
            <w:pPr>
              <w:rPr>
                <w:rFonts w:ascii="Arial" w:hAnsi="Arial" w:cs="Arial"/>
              </w:rPr>
            </w:pPr>
            <w:r w:rsidRPr="00A735FF">
              <w:rPr>
                <w:rFonts w:ascii="Arial" w:hAnsi="Arial" w:cs="Arial"/>
              </w:rPr>
              <w:t>Health professionals will learn how to use community health workers and promote self-management to reach low-income patients from the research.</w:t>
            </w:r>
          </w:p>
          <w:p w14:paraId="00597D6B" w14:textId="77777777" w:rsidR="00F72FB0" w:rsidRPr="00A735FF" w:rsidRDefault="00F72FB0" w:rsidP="00A735FF">
            <w:pPr>
              <w:rPr>
                <w:rFonts w:ascii="Arial" w:hAnsi="Arial" w:cs="Arial"/>
              </w:rPr>
            </w:pPr>
          </w:p>
          <w:p w14:paraId="75CF151A" w14:textId="77777777" w:rsidR="00A735FF" w:rsidRDefault="00A735FF" w:rsidP="00A735FF">
            <w:pPr>
              <w:rPr>
                <w:rFonts w:ascii="Arial" w:hAnsi="Arial" w:cs="Arial"/>
              </w:rPr>
            </w:pPr>
            <w:r w:rsidRPr="00A735FF">
              <w:rPr>
                <w:rFonts w:ascii="Arial" w:hAnsi="Arial" w:cs="Arial"/>
              </w:rPr>
              <w:t>Advances academic and clinical understanding of how social factors influence cardiovascular disease management and treatment adherence.</w:t>
            </w:r>
          </w:p>
          <w:p w14:paraId="54436A64" w14:textId="77777777" w:rsidR="00F72FB0" w:rsidRPr="00A735FF" w:rsidRDefault="00F72FB0" w:rsidP="00A735FF">
            <w:pPr>
              <w:rPr>
                <w:rFonts w:ascii="Arial" w:hAnsi="Arial" w:cs="Arial"/>
              </w:rPr>
            </w:pPr>
          </w:p>
          <w:p w14:paraId="24697903" w14:textId="77777777" w:rsidR="00A735FF" w:rsidRDefault="00A735FF" w:rsidP="00A735FF">
            <w:pPr>
              <w:rPr>
                <w:rFonts w:ascii="Arial" w:hAnsi="Arial" w:cs="Arial"/>
              </w:rPr>
            </w:pPr>
            <w:r w:rsidRPr="00A735FF">
              <w:rPr>
                <w:rFonts w:ascii="Arial" w:hAnsi="Arial" w:cs="Arial"/>
              </w:rPr>
              <w:t>The NHS England target of preventing 150,000 heart attacks, strokes and dementia cases by 2029 requires interventions that effectively reach high-risk populations (NHS England, 2023).</w:t>
            </w:r>
          </w:p>
          <w:p w14:paraId="1B6E427B" w14:textId="77777777" w:rsidR="00F72FB0" w:rsidRPr="00A735FF" w:rsidRDefault="00F72FB0" w:rsidP="00A735FF">
            <w:pPr>
              <w:rPr>
                <w:rFonts w:ascii="Arial" w:hAnsi="Arial" w:cs="Arial"/>
              </w:rPr>
            </w:pPr>
          </w:p>
          <w:p w14:paraId="2B320BC7" w14:textId="7D543796" w:rsidR="00F96C3F" w:rsidRPr="00A42F82" w:rsidRDefault="00A735FF" w:rsidP="00A91894">
            <w:pPr>
              <w:rPr>
                <w:rFonts w:ascii="Arial" w:hAnsi="Arial" w:cs="Arial"/>
              </w:rPr>
            </w:pPr>
            <w:r w:rsidRPr="00A735FF">
              <w:rPr>
                <w:rFonts w:ascii="Arial" w:hAnsi="Arial" w:cs="Arial"/>
              </w:rPr>
              <w:t>Reduces health inequalities and improves healthcare delivery for social justice, benefiting society overall.</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D1288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7598DBD" w:rsidR="00F96C3F" w:rsidRPr="00A42F82" w:rsidRDefault="006234FD" w:rsidP="00A91894">
            <w:pPr>
              <w:rPr>
                <w:rFonts w:ascii="Arial" w:hAnsi="Arial" w:cs="Arial"/>
              </w:rPr>
            </w:pPr>
            <w:r w:rsidRPr="006234FD">
              <w:rPr>
                <w:rFonts w:ascii="Arial" w:hAnsi="Arial" w:cs="Arial"/>
              </w:rPr>
              <w:t>What are the barriers to effective hypertension management among low-income adults aged 30-65 in urban area of the UK and which public health interventions enhance disease control and healthcare access?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D1288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DC9A638" w:rsidR="00F96C3F" w:rsidRPr="00A42F82" w:rsidRDefault="00DE6215" w:rsidP="00A91894">
            <w:pPr>
              <w:rPr>
                <w:rFonts w:ascii="Arial" w:hAnsi="Arial" w:cs="Arial"/>
              </w:rPr>
            </w:pPr>
            <w:r w:rsidRPr="00DE6215">
              <w:rPr>
                <w:rFonts w:ascii="Arial" w:hAnsi="Arial" w:cs="Arial"/>
              </w:rPr>
              <w:t>To explore and understand the challenges and contributing factors affecting hypertension management among low-income urban adults aged 30</w:t>
            </w:r>
            <w:r w:rsidRPr="00DE6215">
              <w:rPr>
                <w:rFonts w:ascii="Arial" w:hAnsi="Arial" w:cs="Arial" w:hint="eastAsia"/>
              </w:rPr>
              <w:t>–</w:t>
            </w:r>
            <w:r w:rsidRPr="00DE6215">
              <w:rPr>
                <w:rFonts w:ascii="Arial" w:hAnsi="Arial" w:cs="Arial"/>
              </w:rPr>
              <w:t>65 in the UK, and to identify public health interventions that can enhance disease control, healthcare access, and self-management.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D1288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796A4FB" w14:textId="77777777" w:rsidR="00D1288E" w:rsidRDefault="00D1288E" w:rsidP="00D1288E">
            <w:pPr>
              <w:rPr>
                <w:rFonts w:ascii="Arial" w:hAnsi="Arial" w:cs="Arial"/>
                <w:sz w:val="22"/>
                <w:szCs w:val="22"/>
              </w:rPr>
            </w:pPr>
            <w:r w:rsidRPr="00D1288E">
              <w:rPr>
                <w:rFonts w:ascii="Arial" w:hAnsi="Arial" w:cs="Arial"/>
                <w:sz w:val="22"/>
                <w:szCs w:val="22"/>
              </w:rPr>
              <w:t>To explore the key barriers to effective hypertension management among low-income adults in urban UK areas.</w:t>
            </w:r>
          </w:p>
          <w:p w14:paraId="5A54BD91" w14:textId="77777777" w:rsidR="007F574B" w:rsidRPr="00D1288E" w:rsidRDefault="007F574B" w:rsidP="00D1288E">
            <w:pPr>
              <w:rPr>
                <w:rFonts w:ascii="Arial" w:hAnsi="Arial" w:cs="Arial"/>
                <w:sz w:val="22"/>
                <w:szCs w:val="22"/>
              </w:rPr>
            </w:pPr>
          </w:p>
          <w:p w14:paraId="0943E1F7" w14:textId="33C8CE82" w:rsidR="00D1288E" w:rsidRDefault="00D1288E" w:rsidP="00D1288E">
            <w:pPr>
              <w:rPr>
                <w:rFonts w:ascii="Arial" w:hAnsi="Arial" w:cs="Arial"/>
                <w:sz w:val="22"/>
                <w:szCs w:val="22"/>
              </w:rPr>
            </w:pPr>
            <w:r w:rsidRPr="00D1288E">
              <w:rPr>
                <w:rFonts w:ascii="Arial" w:hAnsi="Arial" w:cs="Arial"/>
                <w:sz w:val="22"/>
                <w:szCs w:val="22"/>
              </w:rPr>
              <w:t>To examine patients</w:t>
            </w:r>
            <w:r w:rsidRPr="00D1288E">
              <w:rPr>
                <w:rFonts w:ascii="Arial" w:hAnsi="Arial" w:cs="Arial" w:hint="eastAsia"/>
                <w:sz w:val="22"/>
                <w:szCs w:val="22"/>
              </w:rPr>
              <w:t>’</w:t>
            </w:r>
            <w:r w:rsidRPr="00D1288E">
              <w:rPr>
                <w:rFonts w:ascii="Arial" w:hAnsi="Arial" w:cs="Arial"/>
                <w:sz w:val="22"/>
                <w:szCs w:val="22"/>
              </w:rPr>
              <w:t xml:space="preserve"> understanding and attitudes toward hypertension and its treatment.</w:t>
            </w:r>
          </w:p>
          <w:p w14:paraId="18AE17A3" w14:textId="77777777" w:rsidR="007F574B" w:rsidRPr="00D1288E" w:rsidRDefault="007F574B" w:rsidP="00D1288E">
            <w:pPr>
              <w:rPr>
                <w:rFonts w:ascii="Arial" w:hAnsi="Arial" w:cs="Arial"/>
                <w:sz w:val="22"/>
                <w:szCs w:val="22"/>
              </w:rPr>
            </w:pPr>
          </w:p>
          <w:p w14:paraId="72272B05" w14:textId="0A40104A" w:rsidR="00F96C3F" w:rsidRPr="00A42F82" w:rsidRDefault="00D1288E" w:rsidP="00A91894">
            <w:pPr>
              <w:rPr>
                <w:rFonts w:ascii="Arial" w:hAnsi="Arial" w:cs="Arial"/>
                <w:sz w:val="22"/>
                <w:szCs w:val="22"/>
              </w:rPr>
            </w:pPr>
            <w:r w:rsidRPr="00D1288E">
              <w:rPr>
                <w:rFonts w:ascii="Arial" w:hAnsi="Arial" w:cs="Arial"/>
                <w:sz w:val="22"/>
                <w:szCs w:val="22"/>
              </w:rPr>
              <w:t>To evaluate the impact of current public health strategies on hypertension awareness and self-management.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D1288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D1288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D0E99AF" w14:textId="77777777" w:rsidR="00043A71" w:rsidRPr="00043A71" w:rsidRDefault="00043A71" w:rsidP="00043A71">
            <w:pPr>
              <w:rPr>
                <w:rFonts w:ascii="Arial" w:hAnsi="Arial" w:cs="Arial"/>
                <w:sz w:val="22"/>
                <w:szCs w:val="22"/>
              </w:rPr>
            </w:pPr>
            <w:r w:rsidRPr="00043A71">
              <w:rPr>
                <w:rFonts w:ascii="Arial" w:hAnsi="Arial" w:cs="Arial"/>
                <w:sz w:val="22"/>
                <w:szCs w:val="22"/>
              </w:rPr>
              <w:t>This project will use a systematic literature review (SLR) to explore barriers, contributing factors, and public health interventions affecting hypertension management among low-income adults aged 30–65 living in urban areas of the UK. The review aims to synthesize existing evidence regarding disease management, healthcare access, and self-management in this population.</w:t>
            </w:r>
          </w:p>
          <w:p w14:paraId="242A953C" w14:textId="77777777" w:rsidR="00043A71" w:rsidRPr="00043A71" w:rsidRDefault="00043A71" w:rsidP="00043A71">
            <w:pPr>
              <w:rPr>
                <w:rFonts w:ascii="Arial" w:hAnsi="Arial" w:cs="Arial"/>
                <w:sz w:val="22"/>
                <w:szCs w:val="22"/>
              </w:rPr>
            </w:pPr>
          </w:p>
          <w:p w14:paraId="10ABDD4A" w14:textId="77777777" w:rsidR="00043A71" w:rsidRPr="00043A71" w:rsidRDefault="00043A71" w:rsidP="00043A71">
            <w:pPr>
              <w:rPr>
                <w:rFonts w:ascii="Arial" w:hAnsi="Arial" w:cs="Arial"/>
                <w:sz w:val="22"/>
                <w:szCs w:val="22"/>
              </w:rPr>
            </w:pPr>
            <w:r w:rsidRPr="00043A71">
              <w:rPr>
                <w:rFonts w:ascii="Arial" w:hAnsi="Arial" w:cs="Arial"/>
                <w:sz w:val="22"/>
                <w:szCs w:val="22"/>
              </w:rPr>
              <w:t>Research Question Framework (PICO):</w:t>
            </w:r>
          </w:p>
          <w:p w14:paraId="2C552618" w14:textId="77777777" w:rsidR="00043A71" w:rsidRPr="00043A71" w:rsidRDefault="00043A71" w:rsidP="00043A71">
            <w:pPr>
              <w:rPr>
                <w:rFonts w:ascii="Arial" w:hAnsi="Arial" w:cs="Arial"/>
                <w:sz w:val="22"/>
                <w:szCs w:val="22"/>
              </w:rPr>
            </w:pPr>
          </w:p>
          <w:p w14:paraId="59A321C3" w14:textId="77777777" w:rsidR="00043A71" w:rsidRPr="00043A71" w:rsidRDefault="00043A71" w:rsidP="00043A71">
            <w:pPr>
              <w:rPr>
                <w:rFonts w:ascii="Arial" w:hAnsi="Arial" w:cs="Arial"/>
                <w:sz w:val="22"/>
                <w:szCs w:val="22"/>
              </w:rPr>
            </w:pPr>
            <w:r w:rsidRPr="00043A71">
              <w:rPr>
                <w:rFonts w:ascii="Arial" w:hAnsi="Arial" w:cs="Arial"/>
                <w:sz w:val="22"/>
                <w:szCs w:val="22"/>
              </w:rPr>
              <w:t>Population: Low-income adults (30–65 years) in UK urban areas with hypertension</w:t>
            </w:r>
          </w:p>
          <w:p w14:paraId="625314C6" w14:textId="77777777" w:rsidR="00043A71" w:rsidRPr="00043A71" w:rsidRDefault="00043A71" w:rsidP="00043A71">
            <w:pPr>
              <w:rPr>
                <w:rFonts w:ascii="Arial" w:hAnsi="Arial" w:cs="Arial"/>
                <w:sz w:val="22"/>
                <w:szCs w:val="22"/>
              </w:rPr>
            </w:pPr>
          </w:p>
          <w:p w14:paraId="2850CF17" w14:textId="77777777" w:rsidR="00043A71" w:rsidRPr="00043A71" w:rsidRDefault="00043A71" w:rsidP="00043A71">
            <w:pPr>
              <w:rPr>
                <w:rFonts w:ascii="Arial" w:hAnsi="Arial" w:cs="Arial"/>
                <w:sz w:val="22"/>
                <w:szCs w:val="22"/>
              </w:rPr>
            </w:pPr>
            <w:r w:rsidRPr="00043A71">
              <w:rPr>
                <w:rFonts w:ascii="Arial" w:hAnsi="Arial" w:cs="Arial"/>
                <w:sz w:val="22"/>
                <w:szCs w:val="22"/>
              </w:rPr>
              <w:t>Interventions: Management approaches and public health interventions</w:t>
            </w:r>
          </w:p>
          <w:p w14:paraId="3F25730E" w14:textId="77777777" w:rsidR="00043A71" w:rsidRPr="00043A71" w:rsidRDefault="00043A71" w:rsidP="00043A71">
            <w:pPr>
              <w:rPr>
                <w:rFonts w:ascii="Arial" w:hAnsi="Arial" w:cs="Arial"/>
                <w:sz w:val="22"/>
                <w:szCs w:val="22"/>
              </w:rPr>
            </w:pPr>
          </w:p>
          <w:p w14:paraId="1ABBC7CA" w14:textId="77777777" w:rsidR="00043A71" w:rsidRPr="00043A71" w:rsidRDefault="00043A71" w:rsidP="00043A71">
            <w:pPr>
              <w:rPr>
                <w:rFonts w:ascii="Arial" w:hAnsi="Arial" w:cs="Arial"/>
                <w:sz w:val="22"/>
                <w:szCs w:val="22"/>
              </w:rPr>
            </w:pPr>
            <w:r w:rsidRPr="00043A71">
              <w:rPr>
                <w:rFonts w:ascii="Arial" w:hAnsi="Arial" w:cs="Arial"/>
                <w:sz w:val="22"/>
                <w:szCs w:val="22"/>
              </w:rPr>
              <w:t>Comparison: Usual care, alternative interventions, or no intervention</w:t>
            </w:r>
          </w:p>
          <w:p w14:paraId="30EC52D8" w14:textId="77777777" w:rsidR="00043A71" w:rsidRPr="00043A71" w:rsidRDefault="00043A71" w:rsidP="00043A71">
            <w:pPr>
              <w:rPr>
                <w:rFonts w:ascii="Arial" w:hAnsi="Arial" w:cs="Arial"/>
                <w:sz w:val="22"/>
                <w:szCs w:val="22"/>
              </w:rPr>
            </w:pPr>
          </w:p>
          <w:p w14:paraId="753306BA" w14:textId="77777777" w:rsidR="00043A71" w:rsidRPr="00043A71" w:rsidRDefault="00043A71" w:rsidP="00043A71">
            <w:pPr>
              <w:rPr>
                <w:rFonts w:ascii="Arial" w:hAnsi="Arial" w:cs="Arial"/>
                <w:sz w:val="22"/>
                <w:szCs w:val="22"/>
              </w:rPr>
            </w:pPr>
            <w:r w:rsidRPr="00043A71">
              <w:rPr>
                <w:rFonts w:ascii="Arial" w:hAnsi="Arial" w:cs="Arial"/>
                <w:sz w:val="22"/>
                <w:szCs w:val="22"/>
              </w:rPr>
              <w:t>Outcomes: Disease management, healthcare access, self-management, health outcomes</w:t>
            </w:r>
          </w:p>
          <w:p w14:paraId="4195FABE" w14:textId="77777777" w:rsidR="00043A71" w:rsidRPr="00043A71" w:rsidRDefault="00043A71" w:rsidP="00043A71">
            <w:pPr>
              <w:rPr>
                <w:rFonts w:ascii="Arial" w:hAnsi="Arial" w:cs="Arial"/>
                <w:sz w:val="22"/>
                <w:szCs w:val="22"/>
              </w:rPr>
            </w:pPr>
          </w:p>
          <w:p w14:paraId="31C11787" w14:textId="77777777" w:rsidR="00043A71" w:rsidRPr="00043A71" w:rsidRDefault="00043A71" w:rsidP="00043A71">
            <w:pPr>
              <w:rPr>
                <w:rFonts w:ascii="Arial" w:hAnsi="Arial" w:cs="Arial"/>
                <w:sz w:val="22"/>
                <w:szCs w:val="22"/>
              </w:rPr>
            </w:pPr>
            <w:r w:rsidRPr="00043A71">
              <w:rPr>
                <w:rFonts w:ascii="Arial" w:hAnsi="Arial" w:cs="Arial"/>
                <w:sz w:val="22"/>
                <w:szCs w:val="22"/>
              </w:rPr>
              <w:t>Recruitment, Sampling &amp; Study Selection:</w:t>
            </w:r>
          </w:p>
          <w:p w14:paraId="57B05AFA" w14:textId="77777777" w:rsidR="00043A71" w:rsidRPr="00043A71" w:rsidRDefault="00043A71" w:rsidP="00043A71">
            <w:pPr>
              <w:rPr>
                <w:rFonts w:ascii="Arial" w:hAnsi="Arial" w:cs="Arial"/>
                <w:sz w:val="22"/>
                <w:szCs w:val="22"/>
              </w:rPr>
            </w:pPr>
            <w:r w:rsidRPr="00043A71">
              <w:rPr>
                <w:rFonts w:ascii="Arial" w:hAnsi="Arial" w:cs="Arial"/>
                <w:sz w:val="22"/>
                <w:szCs w:val="22"/>
              </w:rPr>
              <w:t>As this is a systematic review, no new human participants will be recruited. The "participants" are published research studies and reports.</w:t>
            </w:r>
          </w:p>
          <w:p w14:paraId="239F06DB" w14:textId="77777777" w:rsidR="00043A71" w:rsidRPr="00043A71" w:rsidRDefault="00043A71" w:rsidP="00043A71">
            <w:pPr>
              <w:rPr>
                <w:rFonts w:ascii="Arial" w:hAnsi="Arial" w:cs="Arial"/>
                <w:sz w:val="22"/>
                <w:szCs w:val="22"/>
              </w:rPr>
            </w:pPr>
          </w:p>
          <w:p w14:paraId="26D6D7D3" w14:textId="77777777" w:rsidR="00043A71" w:rsidRPr="00043A71" w:rsidRDefault="00043A71" w:rsidP="00043A71">
            <w:pPr>
              <w:rPr>
                <w:rFonts w:ascii="Arial" w:hAnsi="Arial" w:cs="Arial"/>
                <w:sz w:val="22"/>
                <w:szCs w:val="22"/>
              </w:rPr>
            </w:pPr>
            <w:r w:rsidRPr="00043A71">
              <w:rPr>
                <w:rFonts w:ascii="Arial" w:hAnsi="Arial" w:cs="Arial"/>
                <w:sz w:val="22"/>
                <w:szCs w:val="22"/>
              </w:rPr>
              <w:t>Studies will be identified using comprehensive, structured searches in databases such as PubMed, MEDLINE, CINAHL, Scopus, Web of Science, and the Cochrane Library.</w:t>
            </w:r>
          </w:p>
          <w:p w14:paraId="1B229272" w14:textId="77777777" w:rsidR="00043A71" w:rsidRPr="00043A71" w:rsidRDefault="00043A71" w:rsidP="00043A71">
            <w:pPr>
              <w:rPr>
                <w:rFonts w:ascii="Arial" w:hAnsi="Arial" w:cs="Arial"/>
                <w:sz w:val="22"/>
                <w:szCs w:val="22"/>
              </w:rPr>
            </w:pPr>
          </w:p>
          <w:p w14:paraId="1858DC42" w14:textId="77777777" w:rsidR="00043A71" w:rsidRPr="00043A71" w:rsidRDefault="00043A71" w:rsidP="00043A71">
            <w:pPr>
              <w:rPr>
                <w:rFonts w:ascii="Arial" w:hAnsi="Arial" w:cs="Arial"/>
                <w:sz w:val="22"/>
                <w:szCs w:val="22"/>
              </w:rPr>
            </w:pPr>
            <w:r w:rsidRPr="00043A71">
              <w:rPr>
                <w:rFonts w:ascii="Arial" w:hAnsi="Arial" w:cs="Arial"/>
                <w:sz w:val="22"/>
                <w:szCs w:val="22"/>
              </w:rPr>
              <w:t>Grey literature will be searched via NHS, Public Health England, and relevant charities (e.g., British Heart Foundation, Blood Pressure UK).</w:t>
            </w:r>
          </w:p>
          <w:p w14:paraId="24069656" w14:textId="77777777" w:rsidR="00043A71" w:rsidRPr="00043A71" w:rsidRDefault="00043A71" w:rsidP="00043A71">
            <w:pPr>
              <w:rPr>
                <w:rFonts w:ascii="Arial" w:hAnsi="Arial" w:cs="Arial"/>
                <w:sz w:val="22"/>
                <w:szCs w:val="22"/>
              </w:rPr>
            </w:pPr>
          </w:p>
          <w:p w14:paraId="2BC22A39" w14:textId="77777777" w:rsidR="00043A71" w:rsidRPr="00043A71" w:rsidRDefault="00043A71" w:rsidP="00043A71">
            <w:pPr>
              <w:rPr>
                <w:rFonts w:ascii="Arial" w:hAnsi="Arial" w:cs="Arial"/>
                <w:sz w:val="22"/>
                <w:szCs w:val="22"/>
              </w:rPr>
            </w:pPr>
            <w:r w:rsidRPr="00043A71">
              <w:rPr>
                <w:rFonts w:ascii="Arial" w:hAnsi="Arial" w:cs="Arial"/>
                <w:sz w:val="22"/>
                <w:szCs w:val="22"/>
              </w:rPr>
              <w:t>Inclusion criteria:</w:t>
            </w:r>
          </w:p>
          <w:p w14:paraId="52DAA366" w14:textId="77777777" w:rsidR="00043A71" w:rsidRPr="00043A71" w:rsidRDefault="00043A71" w:rsidP="00043A71">
            <w:pPr>
              <w:rPr>
                <w:rFonts w:ascii="Arial" w:hAnsi="Arial" w:cs="Arial"/>
                <w:sz w:val="22"/>
                <w:szCs w:val="22"/>
              </w:rPr>
            </w:pPr>
          </w:p>
          <w:p w14:paraId="28BB5FF7" w14:textId="77777777" w:rsidR="00043A71" w:rsidRPr="00043A71" w:rsidRDefault="00043A71" w:rsidP="00043A71">
            <w:pPr>
              <w:rPr>
                <w:rFonts w:ascii="Arial" w:hAnsi="Arial" w:cs="Arial"/>
                <w:sz w:val="22"/>
                <w:szCs w:val="22"/>
              </w:rPr>
            </w:pPr>
            <w:r w:rsidRPr="00043A71">
              <w:rPr>
                <w:rFonts w:ascii="Arial" w:hAnsi="Arial" w:cs="Arial"/>
                <w:sz w:val="22"/>
                <w:szCs w:val="22"/>
              </w:rPr>
              <w:t>Focuses on hypertension management/barriers/interventions in urban UK adults 30–65, low-income background</w:t>
            </w:r>
          </w:p>
          <w:p w14:paraId="375D4D64" w14:textId="77777777" w:rsidR="00043A71" w:rsidRPr="00043A71" w:rsidRDefault="00043A71" w:rsidP="00043A71">
            <w:pPr>
              <w:rPr>
                <w:rFonts w:ascii="Arial" w:hAnsi="Arial" w:cs="Arial"/>
                <w:sz w:val="22"/>
                <w:szCs w:val="22"/>
              </w:rPr>
            </w:pPr>
          </w:p>
          <w:p w14:paraId="116EB3D2" w14:textId="77777777" w:rsidR="00043A71" w:rsidRPr="00043A71" w:rsidRDefault="00043A71" w:rsidP="00043A71">
            <w:pPr>
              <w:rPr>
                <w:rFonts w:ascii="Arial" w:hAnsi="Arial" w:cs="Arial"/>
                <w:sz w:val="22"/>
                <w:szCs w:val="22"/>
              </w:rPr>
            </w:pPr>
            <w:r w:rsidRPr="00043A71">
              <w:rPr>
                <w:rFonts w:ascii="Arial" w:hAnsi="Arial" w:cs="Arial"/>
                <w:sz w:val="22"/>
                <w:szCs w:val="22"/>
              </w:rPr>
              <w:t>Reports relevant outcomes (management, health outcomes, access)</w:t>
            </w:r>
          </w:p>
          <w:p w14:paraId="5EF5457F" w14:textId="77777777" w:rsidR="00043A71" w:rsidRPr="00043A71" w:rsidRDefault="00043A71" w:rsidP="00043A71">
            <w:pPr>
              <w:rPr>
                <w:rFonts w:ascii="Arial" w:hAnsi="Arial" w:cs="Arial"/>
                <w:sz w:val="22"/>
                <w:szCs w:val="22"/>
              </w:rPr>
            </w:pPr>
          </w:p>
          <w:p w14:paraId="0277FA8C" w14:textId="77777777" w:rsidR="00043A71" w:rsidRPr="00043A71" w:rsidRDefault="00043A71" w:rsidP="00043A71">
            <w:pPr>
              <w:rPr>
                <w:rFonts w:ascii="Arial" w:hAnsi="Arial" w:cs="Arial"/>
                <w:sz w:val="22"/>
                <w:szCs w:val="22"/>
              </w:rPr>
            </w:pPr>
            <w:r w:rsidRPr="00043A71">
              <w:rPr>
                <w:rFonts w:ascii="Arial" w:hAnsi="Arial" w:cs="Arial"/>
                <w:sz w:val="22"/>
                <w:szCs w:val="22"/>
              </w:rPr>
              <w:t>Published in English, between 2010–2025</w:t>
            </w:r>
          </w:p>
          <w:p w14:paraId="4FD3856E" w14:textId="77777777" w:rsidR="00043A71" w:rsidRPr="00043A71" w:rsidRDefault="00043A71" w:rsidP="00043A71">
            <w:pPr>
              <w:rPr>
                <w:rFonts w:ascii="Arial" w:hAnsi="Arial" w:cs="Arial"/>
                <w:sz w:val="22"/>
                <w:szCs w:val="22"/>
              </w:rPr>
            </w:pPr>
          </w:p>
          <w:p w14:paraId="00B2AC20" w14:textId="77777777" w:rsidR="00043A71" w:rsidRPr="00043A71" w:rsidRDefault="00043A71" w:rsidP="00043A71">
            <w:pPr>
              <w:rPr>
                <w:rFonts w:ascii="Arial" w:hAnsi="Arial" w:cs="Arial"/>
                <w:sz w:val="22"/>
                <w:szCs w:val="22"/>
              </w:rPr>
            </w:pPr>
            <w:r w:rsidRPr="00043A71">
              <w:rPr>
                <w:rFonts w:ascii="Arial" w:hAnsi="Arial" w:cs="Arial"/>
                <w:sz w:val="22"/>
                <w:szCs w:val="22"/>
              </w:rPr>
              <w:t>Original quantitative, qualitative, or mixed methods research</w:t>
            </w:r>
          </w:p>
          <w:p w14:paraId="618205F7" w14:textId="77777777" w:rsidR="00043A71" w:rsidRPr="00043A71" w:rsidRDefault="00043A71" w:rsidP="00043A71">
            <w:pPr>
              <w:rPr>
                <w:rFonts w:ascii="Arial" w:hAnsi="Arial" w:cs="Arial"/>
                <w:sz w:val="22"/>
                <w:szCs w:val="22"/>
              </w:rPr>
            </w:pPr>
          </w:p>
          <w:p w14:paraId="542BB35D" w14:textId="77777777" w:rsidR="00043A71" w:rsidRPr="00043A71" w:rsidRDefault="00043A71" w:rsidP="00043A71">
            <w:pPr>
              <w:rPr>
                <w:rFonts w:ascii="Arial" w:hAnsi="Arial" w:cs="Arial"/>
                <w:sz w:val="22"/>
                <w:szCs w:val="22"/>
              </w:rPr>
            </w:pPr>
            <w:r w:rsidRPr="00043A71">
              <w:rPr>
                <w:rFonts w:ascii="Arial" w:hAnsi="Arial" w:cs="Arial"/>
                <w:sz w:val="22"/>
                <w:szCs w:val="22"/>
              </w:rPr>
              <w:t>Screening will involve:</w:t>
            </w:r>
          </w:p>
          <w:p w14:paraId="2B8CEBE6" w14:textId="77777777" w:rsidR="00043A71" w:rsidRPr="00043A71" w:rsidRDefault="00043A71" w:rsidP="00043A71">
            <w:pPr>
              <w:rPr>
                <w:rFonts w:ascii="Arial" w:hAnsi="Arial" w:cs="Arial"/>
                <w:sz w:val="22"/>
                <w:szCs w:val="22"/>
              </w:rPr>
            </w:pPr>
          </w:p>
          <w:p w14:paraId="5842ACB9" w14:textId="77777777" w:rsidR="00043A71" w:rsidRPr="00043A71" w:rsidRDefault="00043A71" w:rsidP="00043A71">
            <w:pPr>
              <w:rPr>
                <w:rFonts w:ascii="Arial" w:hAnsi="Arial" w:cs="Arial"/>
                <w:sz w:val="22"/>
                <w:szCs w:val="22"/>
              </w:rPr>
            </w:pPr>
            <w:r w:rsidRPr="00043A71">
              <w:rPr>
                <w:rFonts w:ascii="Arial" w:hAnsi="Arial" w:cs="Arial"/>
                <w:sz w:val="22"/>
                <w:szCs w:val="22"/>
              </w:rPr>
              <w:t>Removing duplicates</w:t>
            </w:r>
          </w:p>
          <w:p w14:paraId="10E90AB4" w14:textId="77777777" w:rsidR="00043A71" w:rsidRPr="00043A71" w:rsidRDefault="00043A71" w:rsidP="00043A71">
            <w:pPr>
              <w:rPr>
                <w:rFonts w:ascii="Arial" w:hAnsi="Arial" w:cs="Arial"/>
                <w:sz w:val="22"/>
                <w:szCs w:val="22"/>
              </w:rPr>
            </w:pPr>
          </w:p>
          <w:p w14:paraId="574C5888" w14:textId="77777777" w:rsidR="00043A71" w:rsidRPr="00043A71" w:rsidRDefault="00043A71" w:rsidP="00043A71">
            <w:pPr>
              <w:rPr>
                <w:rFonts w:ascii="Arial" w:hAnsi="Arial" w:cs="Arial"/>
                <w:sz w:val="22"/>
                <w:szCs w:val="22"/>
              </w:rPr>
            </w:pPr>
            <w:r w:rsidRPr="00043A71">
              <w:rPr>
                <w:rFonts w:ascii="Arial" w:hAnsi="Arial" w:cs="Arial"/>
                <w:sz w:val="22"/>
                <w:szCs w:val="22"/>
              </w:rPr>
              <w:t>Title/abstract screening for relevance</w:t>
            </w:r>
          </w:p>
          <w:p w14:paraId="26ED3BA4" w14:textId="77777777" w:rsidR="00043A71" w:rsidRPr="00043A71" w:rsidRDefault="00043A71" w:rsidP="00043A71">
            <w:pPr>
              <w:rPr>
                <w:rFonts w:ascii="Arial" w:hAnsi="Arial" w:cs="Arial"/>
                <w:sz w:val="22"/>
                <w:szCs w:val="22"/>
              </w:rPr>
            </w:pPr>
          </w:p>
          <w:p w14:paraId="7615BB12" w14:textId="77777777" w:rsidR="00043A71" w:rsidRPr="00043A71" w:rsidRDefault="00043A71" w:rsidP="00043A71">
            <w:pPr>
              <w:rPr>
                <w:rFonts w:ascii="Arial" w:hAnsi="Arial" w:cs="Arial"/>
                <w:sz w:val="22"/>
                <w:szCs w:val="22"/>
              </w:rPr>
            </w:pPr>
            <w:r w:rsidRPr="00043A71">
              <w:rPr>
                <w:rFonts w:ascii="Arial" w:hAnsi="Arial" w:cs="Arial"/>
                <w:sz w:val="22"/>
                <w:szCs w:val="22"/>
              </w:rPr>
              <w:t>Full-text review against criteria</w:t>
            </w:r>
          </w:p>
          <w:p w14:paraId="3AB6A018" w14:textId="77777777" w:rsidR="00043A71" w:rsidRPr="00043A71" w:rsidRDefault="00043A71" w:rsidP="00043A71">
            <w:pPr>
              <w:rPr>
                <w:rFonts w:ascii="Arial" w:hAnsi="Arial" w:cs="Arial"/>
                <w:sz w:val="22"/>
                <w:szCs w:val="22"/>
              </w:rPr>
            </w:pPr>
          </w:p>
          <w:p w14:paraId="0B288A9E" w14:textId="77777777" w:rsidR="00043A71" w:rsidRPr="00043A71" w:rsidRDefault="00043A71" w:rsidP="00043A71">
            <w:pPr>
              <w:rPr>
                <w:rFonts w:ascii="Arial" w:hAnsi="Arial" w:cs="Arial"/>
                <w:sz w:val="22"/>
                <w:szCs w:val="22"/>
              </w:rPr>
            </w:pPr>
            <w:r w:rsidRPr="00043A71">
              <w:rPr>
                <w:rFonts w:ascii="Arial" w:hAnsi="Arial" w:cs="Arial"/>
                <w:sz w:val="22"/>
                <w:szCs w:val="22"/>
              </w:rPr>
              <w:t>Use of the PRISMA approach for transparency</w:t>
            </w:r>
          </w:p>
          <w:p w14:paraId="2D5A9755" w14:textId="77777777" w:rsidR="00043A71" w:rsidRPr="00043A71" w:rsidRDefault="00043A71" w:rsidP="00043A71">
            <w:pPr>
              <w:rPr>
                <w:rFonts w:ascii="Arial" w:hAnsi="Arial" w:cs="Arial"/>
                <w:sz w:val="22"/>
                <w:szCs w:val="22"/>
              </w:rPr>
            </w:pPr>
          </w:p>
          <w:p w14:paraId="076C59BF" w14:textId="77777777" w:rsidR="00043A71" w:rsidRPr="00043A71" w:rsidRDefault="00043A71" w:rsidP="00043A71">
            <w:pPr>
              <w:rPr>
                <w:rFonts w:ascii="Arial" w:hAnsi="Arial" w:cs="Arial"/>
                <w:sz w:val="22"/>
                <w:szCs w:val="22"/>
              </w:rPr>
            </w:pPr>
            <w:r w:rsidRPr="00043A71">
              <w:rPr>
                <w:rFonts w:ascii="Arial" w:hAnsi="Arial" w:cs="Arial"/>
                <w:sz w:val="22"/>
                <w:szCs w:val="22"/>
              </w:rPr>
              <w:t>Data Collection Procedures:</w:t>
            </w:r>
          </w:p>
          <w:p w14:paraId="62BB9AE6" w14:textId="77777777" w:rsidR="00043A71" w:rsidRPr="00043A71" w:rsidRDefault="00043A71" w:rsidP="00043A71">
            <w:pPr>
              <w:rPr>
                <w:rFonts w:ascii="Arial" w:hAnsi="Arial" w:cs="Arial"/>
                <w:sz w:val="22"/>
                <w:szCs w:val="22"/>
              </w:rPr>
            </w:pPr>
          </w:p>
          <w:p w14:paraId="52325154" w14:textId="77777777" w:rsidR="00043A71" w:rsidRPr="00043A71" w:rsidRDefault="00043A71" w:rsidP="00043A71">
            <w:pPr>
              <w:rPr>
                <w:rFonts w:ascii="Arial" w:hAnsi="Arial" w:cs="Arial"/>
                <w:sz w:val="22"/>
                <w:szCs w:val="22"/>
              </w:rPr>
            </w:pPr>
            <w:r w:rsidRPr="00043A71">
              <w:rPr>
                <w:rFonts w:ascii="Arial" w:hAnsi="Arial" w:cs="Arial"/>
                <w:sz w:val="22"/>
                <w:szCs w:val="22"/>
              </w:rPr>
              <w:t>Systematic Search:</w:t>
            </w:r>
          </w:p>
          <w:p w14:paraId="6F66F34E" w14:textId="77777777" w:rsidR="00043A71" w:rsidRPr="00043A71" w:rsidRDefault="00043A71" w:rsidP="00043A71">
            <w:pPr>
              <w:rPr>
                <w:rFonts w:ascii="Arial" w:hAnsi="Arial" w:cs="Arial"/>
                <w:sz w:val="22"/>
                <w:szCs w:val="22"/>
              </w:rPr>
            </w:pPr>
          </w:p>
          <w:p w14:paraId="5B90F7D6" w14:textId="77777777" w:rsidR="00043A71" w:rsidRPr="00043A71" w:rsidRDefault="00043A71" w:rsidP="00043A71">
            <w:pPr>
              <w:rPr>
                <w:rFonts w:ascii="Arial" w:hAnsi="Arial" w:cs="Arial"/>
                <w:sz w:val="22"/>
                <w:szCs w:val="22"/>
              </w:rPr>
            </w:pPr>
            <w:r w:rsidRPr="00043A71">
              <w:rPr>
                <w:rFonts w:ascii="Arial" w:hAnsi="Arial" w:cs="Arial"/>
                <w:sz w:val="22"/>
                <w:szCs w:val="22"/>
              </w:rPr>
              <w:t>Searches will use pre-defined keywords, controlled vocabulary (e.g., MeSH), Boolean logic, and truncation, tailored for each database.</w:t>
            </w:r>
          </w:p>
          <w:p w14:paraId="6380BA5C" w14:textId="77777777" w:rsidR="00043A71" w:rsidRPr="00043A71" w:rsidRDefault="00043A71" w:rsidP="00043A71">
            <w:pPr>
              <w:rPr>
                <w:rFonts w:ascii="Arial" w:hAnsi="Arial" w:cs="Arial"/>
                <w:sz w:val="22"/>
                <w:szCs w:val="22"/>
              </w:rPr>
            </w:pPr>
          </w:p>
          <w:p w14:paraId="5C7A51A8" w14:textId="77777777" w:rsidR="00043A71" w:rsidRPr="00043A71" w:rsidRDefault="00043A71" w:rsidP="00043A71">
            <w:pPr>
              <w:rPr>
                <w:rFonts w:ascii="Arial" w:hAnsi="Arial" w:cs="Arial"/>
                <w:sz w:val="22"/>
                <w:szCs w:val="22"/>
              </w:rPr>
            </w:pPr>
            <w:r w:rsidRPr="00043A71">
              <w:rPr>
                <w:rFonts w:ascii="Arial" w:hAnsi="Arial" w:cs="Arial"/>
                <w:sz w:val="22"/>
                <w:szCs w:val="22"/>
              </w:rPr>
              <w:t>Detailed search strategies will be documented, including terms like "hypertension," "high blood pressure," "low-income," "urban," and "UK."</w:t>
            </w:r>
          </w:p>
          <w:p w14:paraId="5B9B8BFF" w14:textId="77777777" w:rsidR="00043A71" w:rsidRPr="00043A71" w:rsidRDefault="00043A71" w:rsidP="00043A71">
            <w:pPr>
              <w:rPr>
                <w:rFonts w:ascii="Arial" w:hAnsi="Arial" w:cs="Arial"/>
                <w:sz w:val="22"/>
                <w:szCs w:val="22"/>
              </w:rPr>
            </w:pPr>
          </w:p>
          <w:p w14:paraId="79569A0A" w14:textId="77777777" w:rsidR="00043A71" w:rsidRPr="00043A71" w:rsidRDefault="00043A71" w:rsidP="00043A71">
            <w:pPr>
              <w:rPr>
                <w:rFonts w:ascii="Arial" w:hAnsi="Arial" w:cs="Arial"/>
                <w:sz w:val="22"/>
                <w:szCs w:val="22"/>
              </w:rPr>
            </w:pPr>
            <w:r w:rsidRPr="00043A71">
              <w:rPr>
                <w:rFonts w:ascii="Arial" w:hAnsi="Arial" w:cs="Arial"/>
                <w:sz w:val="22"/>
                <w:szCs w:val="22"/>
              </w:rPr>
              <w:t>Data Extraction:</w:t>
            </w:r>
          </w:p>
          <w:p w14:paraId="0A605AC3" w14:textId="77777777" w:rsidR="00043A71" w:rsidRPr="00043A71" w:rsidRDefault="00043A71" w:rsidP="00043A71">
            <w:pPr>
              <w:rPr>
                <w:rFonts w:ascii="Arial" w:hAnsi="Arial" w:cs="Arial"/>
                <w:sz w:val="22"/>
                <w:szCs w:val="22"/>
              </w:rPr>
            </w:pPr>
          </w:p>
          <w:p w14:paraId="2D869853" w14:textId="77777777" w:rsidR="00043A71" w:rsidRPr="00043A71" w:rsidRDefault="00043A71" w:rsidP="00043A71">
            <w:pPr>
              <w:rPr>
                <w:rFonts w:ascii="Arial" w:hAnsi="Arial" w:cs="Arial"/>
                <w:sz w:val="22"/>
                <w:szCs w:val="22"/>
              </w:rPr>
            </w:pPr>
            <w:r w:rsidRPr="00043A71">
              <w:rPr>
                <w:rFonts w:ascii="Arial" w:hAnsi="Arial" w:cs="Arial"/>
                <w:sz w:val="22"/>
                <w:szCs w:val="22"/>
              </w:rPr>
              <w:t>A standardized data extraction form (Excel or systematic review software) will be developed</w:t>
            </w:r>
          </w:p>
          <w:p w14:paraId="1F8E6572" w14:textId="77777777" w:rsidR="00043A71" w:rsidRPr="00043A71" w:rsidRDefault="00043A71" w:rsidP="00043A71">
            <w:pPr>
              <w:rPr>
                <w:rFonts w:ascii="Arial" w:hAnsi="Arial" w:cs="Arial"/>
                <w:sz w:val="22"/>
                <w:szCs w:val="22"/>
              </w:rPr>
            </w:pPr>
          </w:p>
          <w:p w14:paraId="34D69038" w14:textId="77777777" w:rsidR="00043A71" w:rsidRPr="00043A71" w:rsidRDefault="00043A71" w:rsidP="00043A71">
            <w:pPr>
              <w:rPr>
                <w:rFonts w:ascii="Arial" w:hAnsi="Arial" w:cs="Arial"/>
                <w:sz w:val="22"/>
                <w:szCs w:val="22"/>
              </w:rPr>
            </w:pPr>
            <w:r w:rsidRPr="00043A71">
              <w:rPr>
                <w:rFonts w:ascii="Arial" w:hAnsi="Arial" w:cs="Arial"/>
                <w:sz w:val="22"/>
                <w:szCs w:val="22"/>
              </w:rPr>
              <w:t>Data to be collected: author, year, location, study design, participant demographics, intervention details, outcomes, relevant findings, quality/risk of bias</w:t>
            </w:r>
          </w:p>
          <w:p w14:paraId="26678AF6" w14:textId="77777777" w:rsidR="00043A71" w:rsidRPr="00043A71" w:rsidRDefault="00043A71" w:rsidP="00043A71">
            <w:pPr>
              <w:rPr>
                <w:rFonts w:ascii="Arial" w:hAnsi="Arial" w:cs="Arial"/>
                <w:sz w:val="22"/>
                <w:szCs w:val="22"/>
              </w:rPr>
            </w:pPr>
          </w:p>
          <w:p w14:paraId="6D4AD84E" w14:textId="77777777" w:rsidR="00043A71" w:rsidRPr="00043A71" w:rsidRDefault="00043A71" w:rsidP="00043A71">
            <w:pPr>
              <w:rPr>
                <w:rFonts w:ascii="Arial" w:hAnsi="Arial" w:cs="Arial"/>
                <w:sz w:val="22"/>
                <w:szCs w:val="22"/>
              </w:rPr>
            </w:pPr>
            <w:r w:rsidRPr="00043A71">
              <w:rPr>
                <w:rFonts w:ascii="Arial" w:hAnsi="Arial" w:cs="Arial"/>
                <w:sz w:val="22"/>
                <w:szCs w:val="22"/>
              </w:rPr>
              <w:t>For qualitative studies, main themes, concepts, and quotations related to hypertension management will be captured</w:t>
            </w:r>
          </w:p>
          <w:p w14:paraId="6B59197A" w14:textId="77777777" w:rsidR="00043A71" w:rsidRPr="00043A71" w:rsidRDefault="00043A71" w:rsidP="00043A71">
            <w:pPr>
              <w:rPr>
                <w:rFonts w:ascii="Arial" w:hAnsi="Arial" w:cs="Arial"/>
                <w:sz w:val="22"/>
                <w:szCs w:val="22"/>
              </w:rPr>
            </w:pPr>
          </w:p>
          <w:p w14:paraId="543341F3" w14:textId="77777777" w:rsidR="00043A71" w:rsidRPr="00043A71" w:rsidRDefault="00043A71" w:rsidP="00043A71">
            <w:pPr>
              <w:rPr>
                <w:rFonts w:ascii="Arial" w:hAnsi="Arial" w:cs="Arial"/>
                <w:sz w:val="22"/>
                <w:szCs w:val="22"/>
              </w:rPr>
            </w:pPr>
            <w:r w:rsidRPr="00043A71">
              <w:rPr>
                <w:rFonts w:ascii="Arial" w:hAnsi="Arial" w:cs="Arial"/>
                <w:sz w:val="22"/>
                <w:szCs w:val="22"/>
              </w:rPr>
              <w:t>Analysis Techniques:</w:t>
            </w:r>
          </w:p>
          <w:p w14:paraId="4D75DF05" w14:textId="77777777" w:rsidR="00043A71" w:rsidRPr="00043A71" w:rsidRDefault="00043A71" w:rsidP="00043A71">
            <w:pPr>
              <w:rPr>
                <w:rFonts w:ascii="Arial" w:hAnsi="Arial" w:cs="Arial"/>
                <w:sz w:val="22"/>
                <w:szCs w:val="22"/>
              </w:rPr>
            </w:pPr>
          </w:p>
          <w:p w14:paraId="3DF99131" w14:textId="77777777" w:rsidR="00043A71" w:rsidRPr="00043A71" w:rsidRDefault="00043A71" w:rsidP="00043A71">
            <w:pPr>
              <w:rPr>
                <w:rFonts w:ascii="Arial" w:hAnsi="Arial" w:cs="Arial"/>
                <w:sz w:val="22"/>
                <w:szCs w:val="22"/>
              </w:rPr>
            </w:pPr>
            <w:r w:rsidRPr="00043A71">
              <w:rPr>
                <w:rFonts w:ascii="Arial" w:hAnsi="Arial" w:cs="Arial"/>
                <w:sz w:val="22"/>
                <w:szCs w:val="22"/>
              </w:rPr>
              <w:t>Quality Appraisal:</w:t>
            </w:r>
          </w:p>
          <w:p w14:paraId="2A43DE7E" w14:textId="77777777" w:rsidR="00043A71" w:rsidRPr="00043A71" w:rsidRDefault="00043A71" w:rsidP="00043A71">
            <w:pPr>
              <w:rPr>
                <w:rFonts w:ascii="Arial" w:hAnsi="Arial" w:cs="Arial"/>
                <w:sz w:val="22"/>
                <w:szCs w:val="22"/>
              </w:rPr>
            </w:pPr>
          </w:p>
          <w:p w14:paraId="08BB4B83" w14:textId="77777777" w:rsidR="00043A71" w:rsidRPr="00043A71" w:rsidRDefault="00043A71" w:rsidP="00043A71">
            <w:pPr>
              <w:rPr>
                <w:rFonts w:ascii="Arial" w:hAnsi="Arial" w:cs="Arial"/>
                <w:sz w:val="22"/>
                <w:szCs w:val="22"/>
              </w:rPr>
            </w:pPr>
            <w:r w:rsidRPr="00043A71">
              <w:rPr>
                <w:rFonts w:ascii="Arial" w:hAnsi="Arial" w:cs="Arial"/>
                <w:sz w:val="22"/>
                <w:szCs w:val="22"/>
              </w:rPr>
              <w:t>Each study will be appraised using relevant tools (e.g., CASP, Joanna Briggs Institute checklists)</w:t>
            </w:r>
          </w:p>
          <w:p w14:paraId="144C9BDC" w14:textId="77777777" w:rsidR="00043A71" w:rsidRPr="00043A71" w:rsidRDefault="00043A71" w:rsidP="00043A71">
            <w:pPr>
              <w:rPr>
                <w:rFonts w:ascii="Arial" w:hAnsi="Arial" w:cs="Arial"/>
                <w:sz w:val="22"/>
                <w:szCs w:val="22"/>
              </w:rPr>
            </w:pPr>
          </w:p>
          <w:p w14:paraId="5A041465" w14:textId="77777777" w:rsidR="00043A71" w:rsidRPr="00043A71" w:rsidRDefault="00043A71" w:rsidP="00043A71">
            <w:pPr>
              <w:rPr>
                <w:rFonts w:ascii="Arial" w:hAnsi="Arial" w:cs="Arial"/>
                <w:sz w:val="22"/>
                <w:szCs w:val="22"/>
              </w:rPr>
            </w:pPr>
            <w:r w:rsidRPr="00043A71">
              <w:rPr>
                <w:rFonts w:ascii="Arial" w:hAnsi="Arial" w:cs="Arial"/>
                <w:sz w:val="22"/>
                <w:szCs w:val="22"/>
              </w:rPr>
              <w:t>Risk of bias will be documented for transparency</w:t>
            </w:r>
          </w:p>
          <w:p w14:paraId="698F5FD9" w14:textId="77777777" w:rsidR="00043A71" w:rsidRPr="00043A71" w:rsidRDefault="00043A71" w:rsidP="00043A71">
            <w:pPr>
              <w:rPr>
                <w:rFonts w:ascii="Arial" w:hAnsi="Arial" w:cs="Arial"/>
                <w:sz w:val="22"/>
                <w:szCs w:val="22"/>
              </w:rPr>
            </w:pPr>
          </w:p>
          <w:p w14:paraId="3C5CFD05" w14:textId="77777777" w:rsidR="00043A71" w:rsidRPr="00043A71" w:rsidRDefault="00043A71" w:rsidP="00043A71">
            <w:pPr>
              <w:rPr>
                <w:rFonts w:ascii="Arial" w:hAnsi="Arial" w:cs="Arial"/>
                <w:sz w:val="22"/>
                <w:szCs w:val="22"/>
              </w:rPr>
            </w:pPr>
            <w:r w:rsidRPr="00043A71">
              <w:rPr>
                <w:rFonts w:ascii="Arial" w:hAnsi="Arial" w:cs="Arial"/>
                <w:sz w:val="22"/>
                <w:szCs w:val="22"/>
              </w:rPr>
              <w:t>Synthesis:</w:t>
            </w:r>
          </w:p>
          <w:p w14:paraId="566385F4" w14:textId="77777777" w:rsidR="00043A71" w:rsidRPr="00043A71" w:rsidRDefault="00043A71" w:rsidP="00043A71">
            <w:pPr>
              <w:rPr>
                <w:rFonts w:ascii="Arial" w:hAnsi="Arial" w:cs="Arial"/>
                <w:sz w:val="22"/>
                <w:szCs w:val="22"/>
              </w:rPr>
            </w:pPr>
          </w:p>
          <w:p w14:paraId="4316B303" w14:textId="77777777" w:rsidR="00043A71" w:rsidRPr="00043A71" w:rsidRDefault="00043A71" w:rsidP="00043A71">
            <w:pPr>
              <w:rPr>
                <w:rFonts w:ascii="Arial" w:hAnsi="Arial" w:cs="Arial"/>
                <w:sz w:val="22"/>
                <w:szCs w:val="22"/>
              </w:rPr>
            </w:pPr>
            <w:r w:rsidRPr="00043A71">
              <w:rPr>
                <w:rFonts w:ascii="Arial" w:hAnsi="Arial" w:cs="Arial"/>
                <w:sz w:val="22"/>
                <w:szCs w:val="22"/>
              </w:rPr>
              <w:t>A narrative and thematic synthesis will summarize the key findings</w:t>
            </w:r>
          </w:p>
          <w:p w14:paraId="58DE5DF8" w14:textId="77777777" w:rsidR="00043A71" w:rsidRPr="00043A71" w:rsidRDefault="00043A71" w:rsidP="00043A71">
            <w:pPr>
              <w:rPr>
                <w:rFonts w:ascii="Arial" w:hAnsi="Arial" w:cs="Arial"/>
                <w:sz w:val="22"/>
                <w:szCs w:val="22"/>
              </w:rPr>
            </w:pPr>
          </w:p>
          <w:p w14:paraId="65C7D1CD" w14:textId="77777777" w:rsidR="00043A71" w:rsidRPr="00043A71" w:rsidRDefault="00043A71" w:rsidP="00043A71">
            <w:pPr>
              <w:rPr>
                <w:rFonts w:ascii="Arial" w:hAnsi="Arial" w:cs="Arial"/>
                <w:sz w:val="22"/>
                <w:szCs w:val="22"/>
              </w:rPr>
            </w:pPr>
            <w:r w:rsidRPr="00043A71">
              <w:rPr>
                <w:rFonts w:ascii="Arial" w:hAnsi="Arial" w:cs="Arial"/>
                <w:sz w:val="22"/>
                <w:szCs w:val="22"/>
              </w:rPr>
              <w:t>Quantitative data (e.g., prevalence, risk factors) will be compiled and tabulated; if appropriate, a meta-analysis may be conducted for similar studies (e.g., calculating pooled effect sizes for interventions)</w:t>
            </w:r>
          </w:p>
          <w:p w14:paraId="3DC89617" w14:textId="77777777" w:rsidR="00043A71" w:rsidRPr="00043A71" w:rsidRDefault="00043A71" w:rsidP="00043A71">
            <w:pPr>
              <w:rPr>
                <w:rFonts w:ascii="Arial" w:hAnsi="Arial" w:cs="Arial"/>
                <w:sz w:val="22"/>
                <w:szCs w:val="22"/>
              </w:rPr>
            </w:pPr>
          </w:p>
          <w:p w14:paraId="5332CA6B" w14:textId="77777777" w:rsidR="00043A71" w:rsidRPr="00043A71" w:rsidRDefault="00043A71" w:rsidP="00043A71">
            <w:pPr>
              <w:rPr>
                <w:rFonts w:ascii="Arial" w:hAnsi="Arial" w:cs="Arial"/>
                <w:sz w:val="22"/>
                <w:szCs w:val="22"/>
              </w:rPr>
            </w:pPr>
            <w:r w:rsidRPr="00043A71">
              <w:rPr>
                <w:rFonts w:ascii="Arial" w:hAnsi="Arial" w:cs="Arial"/>
                <w:sz w:val="22"/>
                <w:szCs w:val="22"/>
              </w:rPr>
              <w:t>Qualitative data will be thematically analyzed to extract common barriers, facilitators, and lived experiences</w:t>
            </w:r>
          </w:p>
          <w:p w14:paraId="5E8C5172" w14:textId="77777777" w:rsidR="00043A71" w:rsidRPr="00043A71" w:rsidRDefault="00043A71" w:rsidP="00043A71">
            <w:pPr>
              <w:rPr>
                <w:rFonts w:ascii="Arial" w:hAnsi="Arial" w:cs="Arial"/>
                <w:sz w:val="22"/>
                <w:szCs w:val="22"/>
              </w:rPr>
            </w:pPr>
          </w:p>
          <w:p w14:paraId="481D75CE" w14:textId="77777777" w:rsidR="00043A71" w:rsidRPr="00043A71" w:rsidRDefault="00043A71" w:rsidP="00043A71">
            <w:pPr>
              <w:rPr>
                <w:rFonts w:ascii="Arial" w:hAnsi="Arial" w:cs="Arial"/>
                <w:sz w:val="22"/>
                <w:szCs w:val="22"/>
              </w:rPr>
            </w:pPr>
            <w:r w:rsidRPr="00043A71">
              <w:rPr>
                <w:rFonts w:ascii="Arial" w:hAnsi="Arial" w:cs="Arial"/>
                <w:sz w:val="22"/>
                <w:szCs w:val="22"/>
              </w:rPr>
              <w:t>Data will be mapped to research objectives for a holistic overview</w:t>
            </w:r>
          </w:p>
          <w:p w14:paraId="2D3D2F30" w14:textId="77777777" w:rsidR="00043A71" w:rsidRPr="00043A71" w:rsidRDefault="00043A71" w:rsidP="00043A71">
            <w:pPr>
              <w:rPr>
                <w:rFonts w:ascii="Arial" w:hAnsi="Arial" w:cs="Arial"/>
                <w:sz w:val="22"/>
                <w:szCs w:val="22"/>
              </w:rPr>
            </w:pPr>
          </w:p>
          <w:p w14:paraId="1F4805A1" w14:textId="77777777" w:rsidR="00043A71" w:rsidRPr="00043A71" w:rsidRDefault="00043A71" w:rsidP="00043A71">
            <w:pPr>
              <w:rPr>
                <w:rFonts w:ascii="Arial" w:hAnsi="Arial" w:cs="Arial"/>
                <w:sz w:val="22"/>
                <w:szCs w:val="22"/>
              </w:rPr>
            </w:pPr>
            <w:r w:rsidRPr="00043A71">
              <w:rPr>
                <w:rFonts w:ascii="Arial" w:hAnsi="Arial" w:cs="Arial"/>
                <w:sz w:val="22"/>
                <w:szCs w:val="22"/>
              </w:rPr>
              <w:t>Ethical Considerations:</w:t>
            </w:r>
          </w:p>
          <w:p w14:paraId="290CA604" w14:textId="77777777" w:rsidR="00043A71" w:rsidRPr="00043A71" w:rsidRDefault="00043A71" w:rsidP="00043A71">
            <w:pPr>
              <w:rPr>
                <w:rFonts w:ascii="Arial" w:hAnsi="Arial" w:cs="Arial"/>
                <w:sz w:val="22"/>
                <w:szCs w:val="22"/>
              </w:rPr>
            </w:pPr>
          </w:p>
          <w:p w14:paraId="6549A797" w14:textId="77777777" w:rsidR="00043A71" w:rsidRPr="00043A71" w:rsidRDefault="00043A71" w:rsidP="00043A71">
            <w:pPr>
              <w:rPr>
                <w:rFonts w:ascii="Arial" w:hAnsi="Arial" w:cs="Arial"/>
                <w:sz w:val="22"/>
                <w:szCs w:val="22"/>
              </w:rPr>
            </w:pPr>
            <w:r w:rsidRPr="00043A71">
              <w:rPr>
                <w:rFonts w:ascii="Arial" w:hAnsi="Arial" w:cs="Arial"/>
                <w:sz w:val="22"/>
                <w:szCs w:val="22"/>
              </w:rPr>
              <w:lastRenderedPageBreak/>
              <w:t>No new data will be collected from people; all information will come from the public domain (published research).</w:t>
            </w:r>
          </w:p>
          <w:p w14:paraId="55AF3847" w14:textId="77777777" w:rsidR="00043A71" w:rsidRPr="00043A71" w:rsidRDefault="00043A71" w:rsidP="00043A71">
            <w:pPr>
              <w:rPr>
                <w:rFonts w:ascii="Arial" w:hAnsi="Arial" w:cs="Arial"/>
                <w:sz w:val="22"/>
                <w:szCs w:val="22"/>
              </w:rPr>
            </w:pPr>
          </w:p>
          <w:p w14:paraId="3E0ECF43" w14:textId="77777777" w:rsidR="00043A71" w:rsidRPr="00043A71" w:rsidRDefault="00043A71" w:rsidP="00043A71">
            <w:pPr>
              <w:rPr>
                <w:rFonts w:ascii="Arial" w:hAnsi="Arial" w:cs="Arial"/>
                <w:sz w:val="22"/>
                <w:szCs w:val="22"/>
              </w:rPr>
            </w:pPr>
            <w:r w:rsidRPr="00043A71">
              <w:rPr>
                <w:rFonts w:ascii="Arial" w:hAnsi="Arial" w:cs="Arial"/>
                <w:sz w:val="22"/>
                <w:szCs w:val="22"/>
              </w:rPr>
              <w:t>There will be no collection or handling of personal or sensitive data.</w:t>
            </w:r>
          </w:p>
          <w:p w14:paraId="59322484" w14:textId="77777777" w:rsidR="00043A71" w:rsidRPr="00043A71" w:rsidRDefault="00043A71" w:rsidP="00043A71">
            <w:pPr>
              <w:rPr>
                <w:rFonts w:ascii="Arial" w:hAnsi="Arial" w:cs="Arial"/>
                <w:sz w:val="22"/>
                <w:szCs w:val="22"/>
              </w:rPr>
            </w:pPr>
          </w:p>
          <w:p w14:paraId="73AFBA5C" w14:textId="77777777" w:rsidR="00043A71" w:rsidRPr="00043A71" w:rsidRDefault="00043A71" w:rsidP="00043A71">
            <w:pPr>
              <w:rPr>
                <w:rFonts w:ascii="Arial" w:hAnsi="Arial" w:cs="Arial"/>
                <w:sz w:val="22"/>
                <w:szCs w:val="22"/>
              </w:rPr>
            </w:pPr>
            <w:r w:rsidRPr="00043A71">
              <w:rPr>
                <w:rFonts w:ascii="Arial" w:hAnsi="Arial" w:cs="Arial"/>
                <w:sz w:val="22"/>
                <w:szCs w:val="22"/>
              </w:rPr>
              <w:t>Proper academic standards will be maintained regarding citation, intellectual property, and transparent reporting.</w:t>
            </w:r>
          </w:p>
          <w:p w14:paraId="378D5688" w14:textId="77777777" w:rsidR="00043A71" w:rsidRPr="00043A71" w:rsidRDefault="00043A71" w:rsidP="00043A71">
            <w:pPr>
              <w:rPr>
                <w:rFonts w:ascii="Arial" w:hAnsi="Arial" w:cs="Arial"/>
                <w:sz w:val="22"/>
                <w:szCs w:val="22"/>
              </w:rPr>
            </w:pPr>
          </w:p>
          <w:p w14:paraId="443D63AA" w14:textId="77777777" w:rsidR="00043A71" w:rsidRPr="00043A71" w:rsidRDefault="00043A71" w:rsidP="00043A71">
            <w:pPr>
              <w:rPr>
                <w:rFonts w:ascii="Arial" w:hAnsi="Arial" w:cs="Arial"/>
                <w:sz w:val="22"/>
                <w:szCs w:val="22"/>
              </w:rPr>
            </w:pPr>
            <w:r w:rsidRPr="00043A71">
              <w:rPr>
                <w:rFonts w:ascii="Arial" w:hAnsi="Arial" w:cs="Arial"/>
                <w:sz w:val="22"/>
                <w:szCs w:val="22"/>
              </w:rPr>
              <w:t>Any potential conflicts of interest will be disclosed.</w:t>
            </w:r>
          </w:p>
          <w:p w14:paraId="02255CCF" w14:textId="77777777" w:rsidR="00043A71" w:rsidRPr="00043A71" w:rsidRDefault="00043A71" w:rsidP="00043A71">
            <w:pPr>
              <w:rPr>
                <w:rFonts w:ascii="Arial" w:hAnsi="Arial" w:cs="Arial"/>
                <w:sz w:val="22"/>
                <w:szCs w:val="22"/>
              </w:rPr>
            </w:pPr>
          </w:p>
          <w:p w14:paraId="6E6621D3" w14:textId="77777777" w:rsidR="00043A71" w:rsidRPr="00043A71" w:rsidRDefault="00043A71" w:rsidP="00043A71">
            <w:pPr>
              <w:rPr>
                <w:rFonts w:ascii="Arial" w:hAnsi="Arial" w:cs="Arial"/>
                <w:sz w:val="22"/>
                <w:szCs w:val="22"/>
              </w:rPr>
            </w:pPr>
            <w:r w:rsidRPr="00043A71">
              <w:rPr>
                <w:rFonts w:ascii="Arial" w:hAnsi="Arial" w:cs="Arial"/>
                <w:sz w:val="22"/>
                <w:szCs w:val="22"/>
              </w:rPr>
              <w:t>The review protocol and methodology will be conducted in line with internationally accepted guidelines for systematic reviews (e.g., PRISMA).</w:t>
            </w:r>
          </w:p>
          <w:p w14:paraId="5F2C976F" w14:textId="77777777" w:rsidR="00043A71" w:rsidRPr="00043A71" w:rsidRDefault="00043A71" w:rsidP="00043A71">
            <w:pPr>
              <w:rPr>
                <w:rFonts w:ascii="Arial" w:hAnsi="Arial" w:cs="Arial"/>
                <w:sz w:val="22"/>
                <w:szCs w:val="22"/>
              </w:rPr>
            </w:pPr>
          </w:p>
          <w:p w14:paraId="4CBA70F0" w14:textId="77777777" w:rsidR="00043A71" w:rsidRPr="00043A71" w:rsidRDefault="00043A71" w:rsidP="00043A71">
            <w:pPr>
              <w:rPr>
                <w:rFonts w:ascii="Arial" w:hAnsi="Arial" w:cs="Arial"/>
                <w:sz w:val="22"/>
                <w:szCs w:val="22"/>
              </w:rPr>
            </w:pPr>
            <w:r w:rsidRPr="00043A71">
              <w:rPr>
                <w:rFonts w:ascii="Arial" w:hAnsi="Arial" w:cs="Arial"/>
                <w:sz w:val="22"/>
                <w:szCs w:val="22"/>
              </w:rPr>
              <w:t>Data Security and Management:</w:t>
            </w:r>
          </w:p>
          <w:p w14:paraId="278B8B72" w14:textId="77777777" w:rsidR="00043A71" w:rsidRPr="00043A71" w:rsidRDefault="00043A71" w:rsidP="00043A71">
            <w:pPr>
              <w:rPr>
                <w:rFonts w:ascii="Arial" w:hAnsi="Arial" w:cs="Arial"/>
                <w:sz w:val="22"/>
                <w:szCs w:val="22"/>
              </w:rPr>
            </w:pPr>
          </w:p>
          <w:p w14:paraId="2F71493D" w14:textId="77777777" w:rsidR="00043A71" w:rsidRPr="00043A71" w:rsidRDefault="00043A71" w:rsidP="00043A71">
            <w:pPr>
              <w:rPr>
                <w:rFonts w:ascii="Arial" w:hAnsi="Arial" w:cs="Arial"/>
                <w:sz w:val="22"/>
                <w:szCs w:val="22"/>
              </w:rPr>
            </w:pPr>
            <w:r w:rsidRPr="00043A71">
              <w:rPr>
                <w:rFonts w:ascii="Arial" w:hAnsi="Arial" w:cs="Arial"/>
                <w:sz w:val="22"/>
                <w:szCs w:val="22"/>
              </w:rPr>
              <w:t>All extracted data will be stored securely on a password-protected device or secure cloud service, accessible only to the research team.</w:t>
            </w:r>
          </w:p>
          <w:p w14:paraId="2813852D" w14:textId="77777777" w:rsidR="00043A71" w:rsidRPr="00043A71" w:rsidRDefault="00043A71" w:rsidP="00043A71">
            <w:pPr>
              <w:rPr>
                <w:rFonts w:ascii="Arial" w:hAnsi="Arial" w:cs="Arial"/>
                <w:sz w:val="22"/>
                <w:szCs w:val="22"/>
              </w:rPr>
            </w:pPr>
          </w:p>
          <w:p w14:paraId="0687532F" w14:textId="522FA779" w:rsidR="00F96C3F" w:rsidRPr="00A42F82" w:rsidRDefault="00043A71" w:rsidP="00A91894">
            <w:pPr>
              <w:rPr>
                <w:rFonts w:ascii="Arial" w:hAnsi="Arial" w:cs="Arial"/>
                <w:sz w:val="22"/>
                <w:szCs w:val="22"/>
              </w:rPr>
            </w:pPr>
            <w:r w:rsidRPr="00043A71">
              <w:rPr>
                <w:rFonts w:ascii="Arial" w:hAnsi="Arial" w:cs="Arial"/>
                <w:sz w:val="22"/>
                <w:szCs w:val="22"/>
              </w:rPr>
              <w:t>Reference management software (e.g., EndNote, Zotero) will be used to organize citations and articles.</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D1288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D1288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25B066A" w:rsidR="00B23BFF" w:rsidRPr="00A42F82" w:rsidRDefault="00C46F91" w:rsidP="00A91894">
            <w:pPr>
              <w:rPr>
                <w:rFonts w:ascii="Arial" w:hAnsi="Arial" w:cs="Arial"/>
                <w:sz w:val="22"/>
                <w:szCs w:val="22"/>
              </w:rPr>
            </w:pPr>
            <w:r>
              <w:rPr>
                <w:rFonts w:ascii="Arial" w:hAnsi="Arial" w:cs="Arial"/>
                <w:sz w:val="22"/>
                <w:szCs w:val="22"/>
              </w:rPr>
              <w:t xml:space="preserve">This is desk-based research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D1288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D1288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1C56762" w:rsidR="00B23BFF" w:rsidRPr="00A42F82" w:rsidRDefault="00F66297" w:rsidP="00A91894">
            <w:pPr>
              <w:rPr>
                <w:rFonts w:ascii="Arial" w:hAnsi="Arial" w:cs="Arial"/>
                <w:sz w:val="22"/>
                <w:szCs w:val="22"/>
              </w:rPr>
            </w:pPr>
            <w:r>
              <w:rPr>
                <w:rFonts w:ascii="Arial" w:hAnsi="Arial" w:cs="Arial"/>
                <w:sz w:val="22"/>
                <w:szCs w:val="22"/>
              </w:rPr>
              <w:t xml:space="preserve">This is desk-based research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6B3AB3F" w:rsidR="004942B0" w:rsidRPr="00A42F82" w:rsidRDefault="00F6629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B905E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D8E01C1"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43FBA2F"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23A2B86"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4AA0175"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D080847"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16BDE45"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A050968"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3F50E07" w:rsidR="00C11423"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356F544" w:rsidR="00C11423"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92FFE82"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72CB73B"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9F679C6"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7DEC423"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2C95F45"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427ECD9"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1928A91"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1E21BFB"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B3D7AFD"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4CBB6ED"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DD4D85E"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C6B46C7"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B8F6132"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554C628"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8C1AA39"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B905E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40D793B" w:rsidR="008C1A38" w:rsidRPr="00A42F82" w:rsidRDefault="00B905E2"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C26B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DD3B560" w:rsidR="00003E64" w:rsidRPr="00A42F82" w:rsidRDefault="00FC26BE"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1B1F04A" w:rsidR="00003E64" w:rsidRPr="00A42F82" w:rsidRDefault="0090737A"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9A055F4" w:rsidR="00003E64" w:rsidRPr="00A42F82" w:rsidRDefault="0090737A" w:rsidP="00A91894">
            <w:pPr>
              <w:rPr>
                <w:rFonts w:ascii="Arial" w:hAnsi="Arial" w:cs="Arial"/>
                <w:sz w:val="22"/>
                <w:szCs w:val="22"/>
              </w:rPr>
            </w:pPr>
            <w:r>
              <w:rPr>
                <w:rFonts w:ascii="Arial" w:hAnsi="Arial" w:cs="Arial"/>
                <w:sz w:val="22"/>
                <w:szCs w:val="22"/>
              </w:rPr>
              <w:t xml:space="preserve">Level of emotional distress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555C89B1" w:rsidR="00003E64" w:rsidRDefault="00F851E6" w:rsidP="00A91894">
            <w:pPr>
              <w:rPr>
                <w:rFonts w:ascii="Arial" w:hAnsi="Arial" w:cs="Arial"/>
                <w:sz w:val="22"/>
                <w:szCs w:val="22"/>
              </w:rPr>
            </w:pPr>
            <w:r>
              <w:rPr>
                <w:rFonts w:ascii="Arial" w:hAnsi="Arial" w:cs="Arial"/>
                <w:sz w:val="22"/>
                <w:szCs w:val="22"/>
              </w:rPr>
              <w:t>Have regular meetings with supervisor.</w:t>
            </w:r>
          </w:p>
          <w:p w14:paraId="1B6C1A9F" w14:textId="5EC2E3DE" w:rsidR="00F851E6" w:rsidRPr="00A42F82" w:rsidRDefault="00F851E6" w:rsidP="00A91894">
            <w:pPr>
              <w:rPr>
                <w:rFonts w:ascii="Arial" w:hAnsi="Arial" w:cs="Arial"/>
                <w:sz w:val="22"/>
                <w:szCs w:val="22"/>
              </w:rPr>
            </w:pPr>
            <w:r>
              <w:rPr>
                <w:rFonts w:ascii="Arial" w:hAnsi="Arial" w:cs="Arial"/>
                <w:sz w:val="22"/>
                <w:szCs w:val="22"/>
              </w:rPr>
              <w:t>Taking breaks.</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9C85A28" w:rsidR="0094056C" w:rsidRPr="00A42F82" w:rsidRDefault="00F851E6"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7D14004C" w14:textId="00A7F518" w:rsidR="0094056C" w:rsidRDefault="00F851E6" w:rsidP="00A91894">
            <w:pPr>
              <w:rPr>
                <w:rFonts w:ascii="Arial" w:hAnsi="Arial" w:cs="Arial"/>
                <w:sz w:val="22"/>
                <w:szCs w:val="22"/>
              </w:rPr>
            </w:pPr>
            <w:r>
              <w:rPr>
                <w:rFonts w:ascii="Arial" w:hAnsi="Arial" w:cs="Arial"/>
                <w:sz w:val="22"/>
                <w:szCs w:val="22"/>
              </w:rPr>
              <w:t>N/A</w:t>
            </w:r>
          </w:p>
          <w:p w14:paraId="2A132DD6" w14:textId="77777777" w:rsidR="00F90D24" w:rsidRPr="00A42F82" w:rsidRDefault="00F90D24"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CCD3109" w:rsidR="00003E64" w:rsidRPr="00A42F82" w:rsidRDefault="00F90D24" w:rsidP="00A91894">
            <w:pPr>
              <w:rPr>
                <w:rFonts w:ascii="Arial" w:hAnsi="Arial" w:cs="Arial"/>
                <w:sz w:val="22"/>
                <w:szCs w:val="22"/>
              </w:rPr>
            </w:pPr>
            <w:r>
              <w:rPr>
                <w:rFonts w:ascii="Arial" w:hAnsi="Arial" w:cs="Arial"/>
                <w:sz w:val="22"/>
                <w:szCs w:val="22"/>
              </w:rPr>
              <w:t>Overseas of resource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4048C73" w:rsidR="00003E64" w:rsidRPr="00A42F82" w:rsidRDefault="00F90D24" w:rsidP="00A91894">
            <w:pPr>
              <w:rPr>
                <w:rFonts w:ascii="Arial" w:hAnsi="Arial" w:cs="Arial"/>
                <w:sz w:val="22"/>
                <w:szCs w:val="22"/>
              </w:rPr>
            </w:pPr>
            <w:r>
              <w:rPr>
                <w:rFonts w:ascii="Arial" w:hAnsi="Arial" w:cs="Arial"/>
                <w:sz w:val="22"/>
                <w:szCs w:val="22"/>
              </w:rPr>
              <w:t xml:space="preserve">Ensure </w:t>
            </w:r>
            <w:r w:rsidR="00DD07C3">
              <w:rPr>
                <w:rFonts w:ascii="Arial" w:hAnsi="Arial" w:cs="Arial"/>
                <w:sz w:val="22"/>
                <w:szCs w:val="22"/>
              </w:rPr>
              <w:t>to keep the use of resource (electricity, paper, data centre…)</w:t>
            </w:r>
            <w:r w:rsidR="00BE0AEF">
              <w:rPr>
                <w:rFonts w:ascii="Arial" w:hAnsi="Arial" w:cs="Arial"/>
                <w:sz w:val="22"/>
                <w:szCs w:val="22"/>
              </w:rPr>
              <w:t xml:space="preserve"> at a minimum.</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B905E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B905E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EF95BCA" w:rsidR="006930C2" w:rsidRPr="00A42F82" w:rsidRDefault="00B905E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E0AE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A85B387" w:rsidR="006930C2" w:rsidRPr="00A42F82" w:rsidRDefault="00BE0AEF" w:rsidP="00A91894">
            <w:pPr>
              <w:rPr>
                <w:rFonts w:ascii="Arial" w:hAnsi="Arial" w:cs="Arial"/>
                <w:sz w:val="22"/>
                <w:szCs w:val="22"/>
              </w:rPr>
            </w:pPr>
            <w:r>
              <w:rPr>
                <w:rFonts w:ascii="Arial" w:hAnsi="Arial" w:cs="Arial"/>
                <w:sz w:val="22"/>
                <w:szCs w:val="22"/>
              </w:rPr>
              <w:t>N/A</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07A60AF" w:rsidR="006930C2" w:rsidRPr="00A42F82" w:rsidRDefault="00BE0AEF"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5853AF2" w:rsidR="006930C2" w:rsidRPr="00A42F82" w:rsidRDefault="00BE0AEF"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235024">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235024">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0BB5288" w:rsidR="004D0161" w:rsidRPr="00A42F82" w:rsidRDefault="00F61F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235024">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DF5FCB0" w:rsidR="004D0161" w:rsidRPr="00A42F82" w:rsidRDefault="00F61F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235024">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B29ED59" w:rsidR="004D0161" w:rsidRPr="00A42F82" w:rsidRDefault="00F61F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235024">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658038B" w:rsidR="004D0161" w:rsidRPr="00A42F82" w:rsidRDefault="00F61F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235024">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575F7F71"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E3A8EB2"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235024">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1D2D425"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235024">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235024">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235024">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57B1682E" w14:textId="77777777" w:rsidR="00235024" w:rsidRPr="00A42F82" w:rsidRDefault="00235024" w:rsidP="007820D7">
            <w:pPr>
              <w:autoSpaceDE w:val="0"/>
              <w:autoSpaceDN w:val="0"/>
              <w:adjustRightInd w:val="0"/>
              <w:rPr>
                <w:rFonts w:ascii="Arial" w:hAnsi="Arial" w:cs="Arial"/>
                <w:sz w:val="22"/>
                <w:szCs w:val="22"/>
              </w:rPr>
            </w:pPr>
            <w:r>
              <w:rPr>
                <w:rFonts w:ascii="Arial" w:hAnsi="Arial" w:cs="Arial"/>
                <w:sz w:val="22"/>
                <w:szCs w:val="22"/>
              </w:rPr>
              <w:t>The files will be password protected and encrypted and stored in a university one drive (cloud service)</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608"/>
        <w:gridCol w:w="7867"/>
        <w:gridCol w:w="989"/>
        <w:gridCol w:w="1021"/>
      </w:tblGrid>
      <w:tr w:rsidR="004D0161" w:rsidRPr="00A42F82" w14:paraId="6BCD324B" w14:textId="77777777" w:rsidTr="00CC6546">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CC6546">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541B98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r w:rsidR="0069533F" w:rsidRPr="00A42F82">
              <w:rPr>
                <w:rFonts w:ascii="Arial" w:hAnsi="Arial" w:cs="Arial"/>
                <w:bCs/>
                <w:sz w:val="22"/>
                <w:szCs w:val="22"/>
              </w:rPr>
              <w:t>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CC6546">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0370FEB"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F258B62"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CC6546">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F8FDA8E"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CC6546">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7398632"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CC6546">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3CD0F38"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CC6546">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7DCE339"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CC6546">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CA1B193"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CC6546">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0C2804F3"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CC6546">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BED3C67"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CC6546">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CC6546">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8775553" w14:textId="2DC90E7D" w:rsidR="004D0161" w:rsidRPr="00A42F82" w:rsidRDefault="00A420E4" w:rsidP="00A91894">
            <w:pPr>
              <w:autoSpaceDE w:val="0"/>
              <w:autoSpaceDN w:val="0"/>
              <w:adjustRightInd w:val="0"/>
              <w:rPr>
                <w:rFonts w:ascii="Arial" w:hAnsi="Arial" w:cs="Arial"/>
                <w:sz w:val="22"/>
                <w:szCs w:val="22"/>
              </w:rPr>
            </w:pPr>
            <w:r>
              <w:rPr>
                <w:rFonts w:ascii="Arial" w:hAnsi="Arial" w:cs="Arial"/>
                <w:sz w:val="22"/>
                <w:szCs w:val="22"/>
              </w:rPr>
              <w:t xml:space="preserve">The files will be password protected and encrypted </w:t>
            </w:r>
            <w:r w:rsidR="00235024">
              <w:rPr>
                <w:rFonts w:ascii="Arial" w:hAnsi="Arial" w:cs="Arial"/>
                <w:sz w:val="22"/>
                <w:szCs w:val="22"/>
              </w:rPr>
              <w:t>and stored in a university one drive (cloud service</w:t>
            </w:r>
            <w:r w:rsidR="009A6CD9">
              <w:rPr>
                <w:rFonts w:ascii="Arial" w:hAnsi="Arial" w:cs="Arial"/>
                <w:sz w:val="22"/>
                <w:szCs w:val="22"/>
              </w:rPr>
              <w:t>). The</w:t>
            </w:r>
            <w:r w:rsidR="00F439B8">
              <w:rPr>
                <w:rFonts w:ascii="Arial" w:hAnsi="Arial" w:cs="Arial"/>
                <w:sz w:val="22"/>
                <w:szCs w:val="22"/>
              </w:rPr>
              <w:t xml:space="preserve"> data will be</w:t>
            </w:r>
            <w:r w:rsidR="009A6CD9">
              <w:rPr>
                <w:rFonts w:ascii="Arial" w:hAnsi="Arial" w:cs="Arial"/>
                <w:sz w:val="22"/>
                <w:szCs w:val="22"/>
              </w:rPr>
              <w:t xml:space="preserve"> discarded after the end of my research </w:t>
            </w:r>
            <w:r w:rsidR="00041F30">
              <w:rPr>
                <w:rFonts w:ascii="Arial" w:hAnsi="Arial" w:cs="Arial"/>
                <w:sz w:val="22"/>
                <w:szCs w:val="22"/>
              </w:rPr>
              <w:t xml:space="preserve">(May 2026) </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CC6546">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CC6546">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C385461" w:rsidR="004D0161" w:rsidRPr="00A42F82" w:rsidRDefault="00041F30" w:rsidP="00A91894">
            <w:pPr>
              <w:autoSpaceDE w:val="0"/>
              <w:autoSpaceDN w:val="0"/>
              <w:adjustRightInd w:val="0"/>
              <w:rPr>
                <w:rFonts w:ascii="Arial" w:hAnsi="Arial" w:cs="Arial"/>
                <w:sz w:val="22"/>
                <w:szCs w:val="22"/>
              </w:rPr>
            </w:pPr>
            <w:r>
              <w:rPr>
                <w:rFonts w:ascii="Arial" w:hAnsi="Arial" w:cs="Arial"/>
                <w:sz w:val="22"/>
                <w:szCs w:val="22"/>
              </w:rPr>
              <w:t xml:space="preserve">Student researcher and the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CC6546">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CC6546">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DD60692" w:rsidR="004D0161" w:rsidRPr="00A42F82" w:rsidRDefault="00041F30" w:rsidP="00A91894">
            <w:pPr>
              <w:autoSpaceDE w:val="0"/>
              <w:autoSpaceDN w:val="0"/>
              <w:adjustRightInd w:val="0"/>
              <w:rPr>
                <w:rFonts w:ascii="Arial" w:hAnsi="Arial" w:cs="Arial"/>
                <w:sz w:val="22"/>
                <w:szCs w:val="22"/>
              </w:rPr>
            </w:pPr>
            <w:r>
              <w:rPr>
                <w:rFonts w:ascii="Arial" w:hAnsi="Arial" w:cs="Arial"/>
                <w:sz w:val="22"/>
                <w:szCs w:val="22"/>
              </w:rPr>
              <w:t>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CC6546">
        <w:trPr>
          <w:trHeight w:val="403"/>
        </w:trPr>
        <w:tc>
          <w:tcPr>
            <w:tcW w:w="562" w:type="dxa"/>
            <w:shd w:val="clear" w:color="auto" w:fill="F2F2F2" w:themeFill="background1" w:themeFillShade="F2"/>
            <w:vAlign w:val="center"/>
          </w:tcPr>
          <w:p w14:paraId="686E57E6" w14:textId="1B2FA880" w:rsidR="004D0161" w:rsidRPr="00A42F82" w:rsidRDefault="009A55E2" w:rsidP="00A91894">
            <w:pPr>
              <w:autoSpaceDE w:val="0"/>
              <w:autoSpaceDN w:val="0"/>
              <w:adjustRightInd w:val="0"/>
              <w:jc w:val="center"/>
              <w:rPr>
                <w:rFonts w:ascii="Arial" w:hAnsi="Arial" w:cs="Arial"/>
                <w:bCs/>
                <w:sz w:val="22"/>
                <w:szCs w:val="22"/>
              </w:rPr>
            </w:pPr>
            <w:r>
              <w:rPr>
                <w:rFonts w:ascii="Arial" w:hAnsi="Arial" w:cs="Arial"/>
                <w:sz w:val="22"/>
                <w:szCs w:val="22"/>
              </w:rPr>
              <w:t xml:space="preserve">And </w:t>
            </w:r>
            <w:r w:rsidR="009563B2"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CC6546" w:rsidRPr="00A42F82" w14:paraId="5BF823EC" w14:textId="77777777" w:rsidTr="00FE67A2">
        <w:trPr>
          <w:trHeight w:val="403"/>
        </w:trPr>
        <w:tc>
          <w:tcPr>
            <w:tcW w:w="562" w:type="dxa"/>
            <w:vAlign w:val="center"/>
          </w:tcPr>
          <w:p w14:paraId="04A06DED" w14:textId="20B113DA" w:rsidR="00CC6546" w:rsidRPr="00A42F82" w:rsidRDefault="00CC6546" w:rsidP="00A91894">
            <w:pPr>
              <w:autoSpaceDE w:val="0"/>
              <w:autoSpaceDN w:val="0"/>
              <w:adjustRightInd w:val="0"/>
              <w:jc w:val="center"/>
              <w:rPr>
                <w:rFonts w:ascii="Arial" w:hAnsi="Arial" w:cs="Arial"/>
                <w:sz w:val="22"/>
                <w:szCs w:val="22"/>
              </w:rPr>
            </w:pPr>
          </w:p>
        </w:tc>
        <w:tc>
          <w:tcPr>
            <w:tcW w:w="9923" w:type="dxa"/>
            <w:gridSpan w:val="3"/>
            <w:vAlign w:val="center"/>
          </w:tcPr>
          <w:p w14:paraId="3670A6BB" w14:textId="77777777" w:rsidR="00CC6546" w:rsidRPr="00A42F82" w:rsidRDefault="00CC6546" w:rsidP="007820D7">
            <w:pPr>
              <w:autoSpaceDE w:val="0"/>
              <w:autoSpaceDN w:val="0"/>
              <w:adjustRightInd w:val="0"/>
              <w:rPr>
                <w:rFonts w:ascii="Arial" w:hAnsi="Arial" w:cs="Arial"/>
                <w:sz w:val="22"/>
                <w:szCs w:val="22"/>
              </w:rPr>
            </w:pPr>
          </w:p>
          <w:p w14:paraId="1AB91786" w14:textId="77777777" w:rsidR="00CC6546" w:rsidRPr="00A42F82" w:rsidRDefault="00CC6546" w:rsidP="007820D7">
            <w:pPr>
              <w:autoSpaceDE w:val="0"/>
              <w:autoSpaceDN w:val="0"/>
              <w:adjustRightInd w:val="0"/>
              <w:rPr>
                <w:rFonts w:ascii="Arial" w:hAnsi="Arial" w:cs="Arial"/>
                <w:sz w:val="22"/>
                <w:szCs w:val="22"/>
              </w:rPr>
            </w:pPr>
            <w:r>
              <w:rPr>
                <w:rFonts w:ascii="Arial" w:hAnsi="Arial" w:cs="Arial"/>
                <w:sz w:val="22"/>
                <w:szCs w:val="22"/>
              </w:rPr>
              <w:t xml:space="preserve">The files will be password protected and encrypted and stored in a university one drive (cloud service). The data will be discarded after the end of my research (May 2026) </w:t>
            </w:r>
          </w:p>
          <w:p w14:paraId="718D7CC2" w14:textId="49C81D03" w:rsidR="00CC6546" w:rsidRPr="00A42F82" w:rsidRDefault="00CC6546"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C6546" w:rsidRPr="00A42F82" w14:paraId="2B60EDB6" w14:textId="77777777" w:rsidTr="00CC6546">
        <w:trPr>
          <w:trHeight w:val="403"/>
        </w:trPr>
        <w:tc>
          <w:tcPr>
            <w:tcW w:w="562" w:type="dxa"/>
            <w:shd w:val="clear" w:color="auto" w:fill="F2F2F2" w:themeFill="background1" w:themeFillShade="F2"/>
            <w:vAlign w:val="center"/>
          </w:tcPr>
          <w:p w14:paraId="2681DD97" w14:textId="6FED0FB9" w:rsidR="00CC6546" w:rsidRPr="00A42F82" w:rsidRDefault="00CC6546"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98701E7" w14:textId="7C09FED3" w:rsidR="00CC6546" w:rsidRPr="00A42F82" w:rsidRDefault="00CC6546"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CC6546" w:rsidRPr="00A42F82" w14:paraId="2D206C74" w14:textId="77777777" w:rsidTr="00CC6546">
        <w:trPr>
          <w:trHeight w:val="403"/>
        </w:trPr>
        <w:tc>
          <w:tcPr>
            <w:tcW w:w="562" w:type="dxa"/>
            <w:vAlign w:val="center"/>
          </w:tcPr>
          <w:p w14:paraId="67FB481A" w14:textId="77FD792E" w:rsidR="00CC6546" w:rsidRPr="00A42F82" w:rsidRDefault="00CC6546"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CC6546" w:rsidRPr="00A42F82" w:rsidRDefault="00CC6546" w:rsidP="00A91894">
            <w:pPr>
              <w:autoSpaceDE w:val="0"/>
              <w:autoSpaceDN w:val="0"/>
              <w:adjustRightInd w:val="0"/>
              <w:rPr>
                <w:rFonts w:ascii="Arial" w:hAnsi="Arial" w:cs="Arial"/>
                <w:sz w:val="22"/>
                <w:szCs w:val="22"/>
              </w:rPr>
            </w:pPr>
          </w:p>
          <w:p w14:paraId="5A4490C9" w14:textId="64BA10C5" w:rsidR="00CC6546" w:rsidRPr="00A42F82" w:rsidRDefault="00CC6546"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CC6546" w:rsidRPr="00A42F82" w:rsidRDefault="00CC6546" w:rsidP="00A91894">
            <w:pPr>
              <w:autoSpaceDE w:val="0"/>
              <w:autoSpaceDN w:val="0"/>
              <w:adjustRightInd w:val="0"/>
              <w:rPr>
                <w:rFonts w:ascii="Arial" w:hAnsi="Arial" w:cs="Arial"/>
                <w:sz w:val="22"/>
                <w:szCs w:val="22"/>
              </w:rPr>
            </w:pPr>
          </w:p>
          <w:p w14:paraId="487434F5" w14:textId="77777777" w:rsidR="00CC6546" w:rsidRPr="00A42F82" w:rsidRDefault="00CC6546"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C6546" w:rsidRPr="00A42F82" w14:paraId="10497B75" w14:textId="77777777" w:rsidTr="00CC6546">
        <w:trPr>
          <w:trHeight w:val="606"/>
        </w:trPr>
        <w:tc>
          <w:tcPr>
            <w:tcW w:w="562" w:type="dxa"/>
            <w:shd w:val="clear" w:color="auto" w:fill="F2F2F2" w:themeFill="background1" w:themeFillShade="F2"/>
            <w:vAlign w:val="center"/>
          </w:tcPr>
          <w:p w14:paraId="2EE3C19D" w14:textId="220B8043" w:rsidR="00CC6546" w:rsidRPr="00A42F82" w:rsidRDefault="00CC6546"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CC6546" w:rsidRPr="00A42F82" w:rsidRDefault="00CC6546"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CC6546" w:rsidRPr="00A42F82" w:rsidRDefault="00CC6546"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F1D614D" w:rsidR="00CC6546" w:rsidRPr="00A42F82" w:rsidRDefault="00B905E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A003F">
                  <w:rPr>
                    <w:rFonts w:ascii="MS Gothic" w:eastAsia="MS Gothic" w:hAnsi="MS Gothic" w:cs="Arial" w:hint="eastAsia"/>
                  </w:rPr>
                  <w:t>☒</w:t>
                </w:r>
              </w:sdtContent>
            </w:sdt>
          </w:p>
        </w:tc>
      </w:tr>
      <w:tr w:rsidR="00CC6546" w:rsidRPr="00A42F82" w14:paraId="4A7B4A39" w14:textId="77777777" w:rsidTr="00CC6546">
        <w:trPr>
          <w:trHeight w:val="632"/>
        </w:trPr>
        <w:tc>
          <w:tcPr>
            <w:tcW w:w="562" w:type="dxa"/>
            <w:shd w:val="clear" w:color="auto" w:fill="F2F2F2" w:themeFill="background1" w:themeFillShade="F2"/>
            <w:vAlign w:val="center"/>
          </w:tcPr>
          <w:p w14:paraId="41FAD7D2" w14:textId="74AD403E" w:rsidR="00CC6546" w:rsidRPr="00A42F82" w:rsidRDefault="00CC6546"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CC6546" w:rsidRPr="00A42F82" w:rsidRDefault="00CC6546"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CC6546" w:rsidRPr="00A42F82" w:rsidRDefault="00CC6546"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7A69463" w:rsidR="00CC6546" w:rsidRPr="00A42F82" w:rsidRDefault="00B905E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8A003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62AE5391"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r w:rsidR="0069533F" w:rsidRPr="00A42F82">
              <w:rPr>
                <w:rFonts w:ascii="Arial" w:hAnsi="Arial" w:cs="Arial"/>
                <w:sz w:val="22"/>
                <w:szCs w:val="22"/>
              </w:rPr>
              <w:t>application,</w:t>
            </w:r>
            <w:r w:rsidRPr="00A42F82">
              <w:rPr>
                <w:rFonts w:ascii="Arial" w:hAnsi="Arial" w:cs="Arial"/>
                <w:sz w:val="22"/>
                <w:szCs w:val="22"/>
              </w:rPr>
              <w:t xml:space="preserve"> I hereby confirm that I undertake to ensure that the </w:t>
            </w:r>
            <w:r w:rsidR="0069533F"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10D6BBF" w:rsidR="004D0161" w:rsidRPr="00A42F82" w:rsidRDefault="00AA5524" w:rsidP="00A91894">
            <w:pPr>
              <w:spacing w:before="100" w:beforeAutospacing="1" w:after="100" w:afterAutospacing="1"/>
              <w:rPr>
                <w:rFonts w:ascii="Arial" w:hAnsi="Arial" w:cs="Arial"/>
                <w:sz w:val="22"/>
                <w:szCs w:val="22"/>
              </w:rPr>
            </w:pPr>
            <w:r>
              <w:rPr>
                <w:rFonts w:ascii="Arial" w:hAnsi="Arial" w:cs="Arial"/>
                <w:sz w:val="22"/>
                <w:szCs w:val="22"/>
              </w:rPr>
              <w:t>Md Akib Jabed</w:t>
            </w:r>
          </w:p>
        </w:tc>
        <w:tc>
          <w:tcPr>
            <w:tcW w:w="2139" w:type="dxa"/>
            <w:vAlign w:val="center"/>
          </w:tcPr>
          <w:p w14:paraId="7C2D2CC9" w14:textId="3ED9271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9533F">
              <w:rPr>
                <w:rFonts w:ascii="Arial" w:hAnsi="Arial" w:cs="Arial"/>
                <w:b/>
                <w:bCs/>
                <w:sz w:val="22"/>
                <w:szCs w:val="22"/>
              </w:rPr>
              <w:t xml:space="preserve"> </w:t>
            </w:r>
            <w:r w:rsidR="0069533F" w:rsidRPr="0069533F">
              <w:rPr>
                <w:rFonts w:ascii="Arial" w:hAnsi="Arial" w:cs="Arial"/>
                <w:b/>
                <w:bCs/>
                <w:sz w:val="22"/>
                <w:szCs w:val="22"/>
              </w:rPr>
              <w:t>18/08/25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36A8A7C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3A1F508" w:rsidR="00CC2661" w:rsidRPr="00A42F82" w:rsidRDefault="00D5251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8DD2F2D" w:rsidR="00CC2661" w:rsidRPr="00A42F82" w:rsidRDefault="00D5251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B16AE02" w:rsidR="00743859" w:rsidRPr="00A42F82" w:rsidRDefault="00D5251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F6BD7" w14:textId="77777777" w:rsidR="00B905E2" w:rsidRDefault="00B905E2" w:rsidP="00390251">
      <w:r>
        <w:separator/>
      </w:r>
    </w:p>
    <w:p w14:paraId="49A911B0" w14:textId="77777777" w:rsidR="00B905E2" w:rsidRDefault="00B905E2"/>
  </w:endnote>
  <w:endnote w:type="continuationSeparator" w:id="0">
    <w:p w14:paraId="221D271B" w14:textId="77777777" w:rsidR="00B905E2" w:rsidRDefault="00B905E2" w:rsidP="00390251">
      <w:r>
        <w:continuationSeparator/>
      </w:r>
    </w:p>
    <w:p w14:paraId="5371E916" w14:textId="77777777" w:rsidR="00B905E2" w:rsidRDefault="00B905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EE579" w14:textId="77777777" w:rsidR="00B905E2" w:rsidRDefault="00B905E2" w:rsidP="00390251">
      <w:r>
        <w:separator/>
      </w:r>
    </w:p>
    <w:p w14:paraId="4FB63F87" w14:textId="77777777" w:rsidR="00B905E2" w:rsidRDefault="00B905E2"/>
  </w:footnote>
  <w:footnote w:type="continuationSeparator" w:id="0">
    <w:p w14:paraId="03EA9D96" w14:textId="77777777" w:rsidR="00B905E2" w:rsidRDefault="00B905E2" w:rsidP="00390251">
      <w:r>
        <w:continuationSeparator/>
      </w:r>
    </w:p>
    <w:p w14:paraId="5AAC382A" w14:textId="77777777" w:rsidR="00B905E2" w:rsidRDefault="00B905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1F30"/>
    <w:rsid w:val="000433F4"/>
    <w:rsid w:val="00043A71"/>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19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5024"/>
    <w:rsid w:val="00240C32"/>
    <w:rsid w:val="00240F9C"/>
    <w:rsid w:val="00255B51"/>
    <w:rsid w:val="00257ABC"/>
    <w:rsid w:val="002657B4"/>
    <w:rsid w:val="00265BF2"/>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6823"/>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57EAD"/>
    <w:rsid w:val="00560703"/>
    <w:rsid w:val="00563B3D"/>
    <w:rsid w:val="00564AD3"/>
    <w:rsid w:val="00566C1C"/>
    <w:rsid w:val="005704BE"/>
    <w:rsid w:val="00571817"/>
    <w:rsid w:val="00573226"/>
    <w:rsid w:val="00574528"/>
    <w:rsid w:val="005756CA"/>
    <w:rsid w:val="00581C49"/>
    <w:rsid w:val="00584B8F"/>
    <w:rsid w:val="00584C9E"/>
    <w:rsid w:val="00592B6A"/>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6F65"/>
    <w:rsid w:val="006073C6"/>
    <w:rsid w:val="006154A7"/>
    <w:rsid w:val="0062188A"/>
    <w:rsid w:val="006234FD"/>
    <w:rsid w:val="006253A3"/>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533F"/>
    <w:rsid w:val="006B1685"/>
    <w:rsid w:val="006C07BC"/>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74B"/>
    <w:rsid w:val="007F5CA0"/>
    <w:rsid w:val="00800635"/>
    <w:rsid w:val="00807192"/>
    <w:rsid w:val="008102B5"/>
    <w:rsid w:val="00811D96"/>
    <w:rsid w:val="00812BEF"/>
    <w:rsid w:val="008143DA"/>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A003F"/>
    <w:rsid w:val="008B346A"/>
    <w:rsid w:val="008B67D3"/>
    <w:rsid w:val="008C1A38"/>
    <w:rsid w:val="008C4441"/>
    <w:rsid w:val="008D0BC1"/>
    <w:rsid w:val="008E0B2C"/>
    <w:rsid w:val="008F29DD"/>
    <w:rsid w:val="008F6555"/>
    <w:rsid w:val="008F6F99"/>
    <w:rsid w:val="009003C5"/>
    <w:rsid w:val="00903B3C"/>
    <w:rsid w:val="00903C1A"/>
    <w:rsid w:val="009043CA"/>
    <w:rsid w:val="00905E68"/>
    <w:rsid w:val="0090725E"/>
    <w:rsid w:val="0090737A"/>
    <w:rsid w:val="00910B57"/>
    <w:rsid w:val="00913567"/>
    <w:rsid w:val="00913C80"/>
    <w:rsid w:val="00920981"/>
    <w:rsid w:val="0092487B"/>
    <w:rsid w:val="009300F7"/>
    <w:rsid w:val="0094056C"/>
    <w:rsid w:val="00943700"/>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55E2"/>
    <w:rsid w:val="009A6CD9"/>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0E4"/>
    <w:rsid w:val="00A42F82"/>
    <w:rsid w:val="00A50649"/>
    <w:rsid w:val="00A51109"/>
    <w:rsid w:val="00A51EFB"/>
    <w:rsid w:val="00A55016"/>
    <w:rsid w:val="00A55809"/>
    <w:rsid w:val="00A56685"/>
    <w:rsid w:val="00A5764B"/>
    <w:rsid w:val="00A57A4E"/>
    <w:rsid w:val="00A61424"/>
    <w:rsid w:val="00A63265"/>
    <w:rsid w:val="00A6339D"/>
    <w:rsid w:val="00A703DC"/>
    <w:rsid w:val="00A735FF"/>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552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0D11"/>
    <w:rsid w:val="00B44647"/>
    <w:rsid w:val="00B465A5"/>
    <w:rsid w:val="00B50166"/>
    <w:rsid w:val="00B51F90"/>
    <w:rsid w:val="00B5410A"/>
    <w:rsid w:val="00B57F60"/>
    <w:rsid w:val="00B60248"/>
    <w:rsid w:val="00B6265F"/>
    <w:rsid w:val="00B640BB"/>
    <w:rsid w:val="00B64389"/>
    <w:rsid w:val="00B65EC6"/>
    <w:rsid w:val="00B70B72"/>
    <w:rsid w:val="00B71FC2"/>
    <w:rsid w:val="00B72775"/>
    <w:rsid w:val="00B7789F"/>
    <w:rsid w:val="00B905E2"/>
    <w:rsid w:val="00B90B2A"/>
    <w:rsid w:val="00B91DEA"/>
    <w:rsid w:val="00B93605"/>
    <w:rsid w:val="00BA1A32"/>
    <w:rsid w:val="00BA346E"/>
    <w:rsid w:val="00BB1B85"/>
    <w:rsid w:val="00BB26B7"/>
    <w:rsid w:val="00BB3142"/>
    <w:rsid w:val="00BC301B"/>
    <w:rsid w:val="00BD4150"/>
    <w:rsid w:val="00BE08D7"/>
    <w:rsid w:val="00BE0AEF"/>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6F91"/>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6546"/>
    <w:rsid w:val="00CD5765"/>
    <w:rsid w:val="00CE0890"/>
    <w:rsid w:val="00CE0C76"/>
    <w:rsid w:val="00CE1636"/>
    <w:rsid w:val="00CE6A00"/>
    <w:rsid w:val="00CE6A02"/>
    <w:rsid w:val="00CE6A0D"/>
    <w:rsid w:val="00CF4E46"/>
    <w:rsid w:val="00CF6CA5"/>
    <w:rsid w:val="00D07385"/>
    <w:rsid w:val="00D07C1B"/>
    <w:rsid w:val="00D107AC"/>
    <w:rsid w:val="00D1288E"/>
    <w:rsid w:val="00D155C0"/>
    <w:rsid w:val="00D174E2"/>
    <w:rsid w:val="00D267DA"/>
    <w:rsid w:val="00D31A08"/>
    <w:rsid w:val="00D364C7"/>
    <w:rsid w:val="00D36746"/>
    <w:rsid w:val="00D369B5"/>
    <w:rsid w:val="00D37985"/>
    <w:rsid w:val="00D37BF1"/>
    <w:rsid w:val="00D452E9"/>
    <w:rsid w:val="00D47308"/>
    <w:rsid w:val="00D50372"/>
    <w:rsid w:val="00D51EF7"/>
    <w:rsid w:val="00D52513"/>
    <w:rsid w:val="00D53FA1"/>
    <w:rsid w:val="00D55C53"/>
    <w:rsid w:val="00D56776"/>
    <w:rsid w:val="00D6035B"/>
    <w:rsid w:val="00D61E87"/>
    <w:rsid w:val="00D651BE"/>
    <w:rsid w:val="00D661EC"/>
    <w:rsid w:val="00D66471"/>
    <w:rsid w:val="00D71982"/>
    <w:rsid w:val="00D77DFD"/>
    <w:rsid w:val="00D81803"/>
    <w:rsid w:val="00D839CD"/>
    <w:rsid w:val="00D84363"/>
    <w:rsid w:val="00D8600F"/>
    <w:rsid w:val="00D90204"/>
    <w:rsid w:val="00D929F1"/>
    <w:rsid w:val="00D97FF7"/>
    <w:rsid w:val="00DB1935"/>
    <w:rsid w:val="00DB45E4"/>
    <w:rsid w:val="00DC34BA"/>
    <w:rsid w:val="00DC3DDC"/>
    <w:rsid w:val="00DC4DFB"/>
    <w:rsid w:val="00DD0529"/>
    <w:rsid w:val="00DD05AB"/>
    <w:rsid w:val="00DD07C3"/>
    <w:rsid w:val="00DD0929"/>
    <w:rsid w:val="00DD1665"/>
    <w:rsid w:val="00DD4D69"/>
    <w:rsid w:val="00DE6215"/>
    <w:rsid w:val="00DE6682"/>
    <w:rsid w:val="00DF26D2"/>
    <w:rsid w:val="00E0333A"/>
    <w:rsid w:val="00E115B5"/>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39B8"/>
    <w:rsid w:val="00F478CB"/>
    <w:rsid w:val="00F52C97"/>
    <w:rsid w:val="00F54257"/>
    <w:rsid w:val="00F619F4"/>
    <w:rsid w:val="00F61F7D"/>
    <w:rsid w:val="00F62093"/>
    <w:rsid w:val="00F62C23"/>
    <w:rsid w:val="00F64D54"/>
    <w:rsid w:val="00F66297"/>
    <w:rsid w:val="00F722A2"/>
    <w:rsid w:val="00F72FB0"/>
    <w:rsid w:val="00F75F59"/>
    <w:rsid w:val="00F82885"/>
    <w:rsid w:val="00F842FD"/>
    <w:rsid w:val="00F851E6"/>
    <w:rsid w:val="00F87E26"/>
    <w:rsid w:val="00F90D24"/>
    <w:rsid w:val="00F96C3F"/>
    <w:rsid w:val="00FA17A2"/>
    <w:rsid w:val="00FA1C94"/>
    <w:rsid w:val="00FB4F7A"/>
    <w:rsid w:val="00FB58A3"/>
    <w:rsid w:val="00FB6B35"/>
    <w:rsid w:val="00FC26BE"/>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024"/>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4589</Words>
  <Characters>26160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30688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shahidul islam reepon</cp:lastModifiedBy>
  <cp:revision>2</cp:revision>
  <cp:lastPrinted>2016-10-24T12:21:00Z</cp:lastPrinted>
  <dcterms:created xsi:type="dcterms:W3CDTF">2025-08-18T12:13:00Z</dcterms:created>
  <dcterms:modified xsi:type="dcterms:W3CDTF">2025-08-18T12:13:00Z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