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0369" w:rsidRDefault="00810369">
      <w:bookmarkStart w:id="0" w:name="_GoBack"/>
      <w:bookmarkEnd w:id="0"/>
    </w:p>
    <w:tbl>
      <w:tblPr>
        <w:tblpPr w:leftFromText="187" w:rightFromText="187" w:horzAnchor="margin" w:tblpXSpec="center" w:tblpY="2881"/>
        <w:tblW w:w="4000" w:type="pct"/>
        <w:tblBorders>
          <w:left w:val="single" w:sz="12" w:space="0" w:color="5B9BD5"/>
        </w:tblBorders>
        <w:tblCellMar>
          <w:left w:w="144" w:type="dxa"/>
          <w:right w:w="115" w:type="dxa"/>
        </w:tblCellMar>
        <w:tblLook w:val="04A0" w:firstRow="1" w:lastRow="0" w:firstColumn="1" w:lastColumn="0" w:noHBand="0" w:noVBand="1"/>
      </w:tblPr>
      <w:tblGrid>
        <w:gridCol w:w="7405"/>
      </w:tblGrid>
      <w:tr w:rsidR="00810369" w:rsidTr="00810369">
        <w:tc>
          <w:tcPr>
            <w:tcW w:w="7672" w:type="dxa"/>
            <w:tcMar>
              <w:top w:w="216" w:type="dxa"/>
              <w:left w:w="115" w:type="dxa"/>
              <w:bottom w:w="216" w:type="dxa"/>
              <w:right w:w="115" w:type="dxa"/>
            </w:tcMar>
          </w:tcPr>
          <w:p w:rsidR="00810369" w:rsidRPr="00810369" w:rsidRDefault="00810369" w:rsidP="00810369">
            <w:pPr>
              <w:pStyle w:val="NoSpacing"/>
              <w:rPr>
                <w:color w:val="2E74B5"/>
                <w:sz w:val="24"/>
              </w:rPr>
            </w:pPr>
          </w:p>
        </w:tc>
      </w:tr>
      <w:tr w:rsidR="00810369" w:rsidTr="00810369">
        <w:tc>
          <w:tcPr>
            <w:tcW w:w="7672" w:type="dxa"/>
          </w:tcPr>
          <w:p w:rsidR="00810369" w:rsidRPr="00810369" w:rsidRDefault="00810369">
            <w:pPr>
              <w:pStyle w:val="NoSpacing"/>
              <w:spacing w:line="216" w:lineRule="auto"/>
              <w:rPr>
                <w:rFonts w:ascii="Calibri Light" w:hAnsi="Calibri Light"/>
                <w:color w:val="5B9BD5"/>
                <w:sz w:val="88"/>
                <w:szCs w:val="88"/>
              </w:rPr>
            </w:pPr>
            <w:r>
              <w:rPr>
                <w:rFonts w:ascii="Calibri Light" w:hAnsi="Calibri Light"/>
                <w:sz w:val="88"/>
                <w:szCs w:val="88"/>
              </w:rPr>
              <w:t>EMERGING ISSUES IN HEALTH DELIVERY</w:t>
            </w:r>
          </w:p>
        </w:tc>
      </w:tr>
      <w:tr w:rsidR="00810369" w:rsidTr="00810369">
        <w:tc>
          <w:tcPr>
            <w:tcW w:w="7672" w:type="dxa"/>
            <w:tcMar>
              <w:top w:w="216" w:type="dxa"/>
              <w:left w:w="115" w:type="dxa"/>
              <w:bottom w:w="216" w:type="dxa"/>
              <w:right w:w="115" w:type="dxa"/>
            </w:tcMar>
          </w:tcPr>
          <w:p w:rsidR="00810369" w:rsidRPr="00810369" w:rsidRDefault="00810369" w:rsidP="00810369">
            <w:pPr>
              <w:pStyle w:val="NoSpacing"/>
              <w:rPr>
                <w:color w:val="2E74B5"/>
                <w:sz w:val="24"/>
              </w:rPr>
            </w:pPr>
          </w:p>
        </w:tc>
      </w:tr>
    </w:tbl>
    <w:p w:rsidR="00810369" w:rsidRPr="00810369" w:rsidRDefault="00810369" w:rsidP="00810369">
      <w:pPr>
        <w:spacing w:after="0"/>
        <w:rPr>
          <w:vanish/>
        </w:rPr>
      </w:pPr>
    </w:p>
    <w:tbl>
      <w:tblPr>
        <w:tblpPr w:leftFromText="187" w:rightFromText="187" w:horzAnchor="margin" w:tblpXSpec="center" w:tblpYSpec="bottom"/>
        <w:tblW w:w="3857" w:type="pct"/>
        <w:tblLook w:val="04A0" w:firstRow="1" w:lastRow="0" w:firstColumn="1" w:lastColumn="0" w:noHBand="0" w:noVBand="1"/>
      </w:tblPr>
      <w:tblGrid>
        <w:gridCol w:w="7140"/>
      </w:tblGrid>
      <w:tr w:rsidR="00810369">
        <w:tc>
          <w:tcPr>
            <w:tcW w:w="7221" w:type="dxa"/>
            <w:tcMar>
              <w:top w:w="216" w:type="dxa"/>
              <w:left w:w="115" w:type="dxa"/>
              <w:bottom w:w="216" w:type="dxa"/>
              <w:right w:w="115" w:type="dxa"/>
            </w:tcMar>
          </w:tcPr>
          <w:p w:rsidR="0037104C" w:rsidRDefault="00810369">
            <w:pPr>
              <w:pStyle w:val="NoSpacing"/>
              <w:rPr>
                <w:sz w:val="24"/>
                <w:szCs w:val="24"/>
              </w:rPr>
            </w:pPr>
            <w:r>
              <w:rPr>
                <w:sz w:val="24"/>
                <w:szCs w:val="24"/>
              </w:rPr>
              <w:t>Olubukola Dorcas Arewa (1604290)</w:t>
            </w:r>
            <w:r w:rsidRPr="0037104C">
              <w:rPr>
                <w:sz w:val="24"/>
                <w:szCs w:val="24"/>
              </w:rPr>
              <w:t xml:space="preserve"> </w:t>
            </w:r>
          </w:p>
          <w:p w:rsidR="00810369" w:rsidRPr="0037104C" w:rsidRDefault="0037104C">
            <w:pPr>
              <w:pStyle w:val="NoSpacing"/>
              <w:rPr>
                <w:sz w:val="24"/>
                <w:szCs w:val="24"/>
              </w:rPr>
            </w:pPr>
            <w:r w:rsidRPr="0037104C">
              <w:rPr>
                <w:sz w:val="24"/>
                <w:szCs w:val="24"/>
              </w:rPr>
              <w:t>27/11/2017</w:t>
            </w:r>
          </w:p>
          <w:p w:rsidR="00810369" w:rsidRPr="00810369" w:rsidRDefault="0037104C">
            <w:pPr>
              <w:pStyle w:val="NoSpacing"/>
              <w:rPr>
                <w:color w:val="5B9BD5"/>
              </w:rPr>
            </w:pPr>
            <w:r>
              <w:rPr>
                <w:sz w:val="24"/>
                <w:szCs w:val="24"/>
              </w:rPr>
              <w:t xml:space="preserve">Tutor: </w:t>
            </w:r>
            <w:proofErr w:type="spellStart"/>
            <w:r>
              <w:rPr>
                <w:sz w:val="24"/>
                <w:szCs w:val="24"/>
              </w:rPr>
              <w:t>Diola</w:t>
            </w:r>
            <w:proofErr w:type="spellEnd"/>
            <w:r w:rsidRPr="0037104C">
              <w:rPr>
                <w:sz w:val="24"/>
                <w:szCs w:val="24"/>
              </w:rPr>
              <w:t xml:space="preserve"> </w:t>
            </w:r>
            <w:proofErr w:type="spellStart"/>
            <w:r w:rsidRPr="0037104C">
              <w:rPr>
                <w:sz w:val="24"/>
                <w:szCs w:val="24"/>
              </w:rPr>
              <w:t>Bijlhout</w:t>
            </w:r>
            <w:proofErr w:type="spellEnd"/>
          </w:p>
        </w:tc>
      </w:tr>
    </w:tbl>
    <w:p w:rsidR="0032140D" w:rsidRDefault="00810369" w:rsidP="007C58A5">
      <w:pPr>
        <w:rPr>
          <w:rFonts w:ascii="Times New Roman" w:hAnsi="Times New Roman"/>
          <w:b/>
          <w:sz w:val="28"/>
          <w:szCs w:val="24"/>
          <w:u w:val="single"/>
        </w:rPr>
      </w:pPr>
      <w:r>
        <w:rPr>
          <w:rFonts w:ascii="Times New Roman" w:hAnsi="Times New Roman"/>
          <w:b/>
          <w:sz w:val="28"/>
          <w:szCs w:val="24"/>
          <w:u w:val="single"/>
        </w:rPr>
        <w:br w:type="page"/>
      </w:r>
    </w:p>
    <w:p w:rsidR="0032140D" w:rsidRDefault="0032140D">
      <w:pPr>
        <w:pStyle w:val="TOCHeading"/>
      </w:pPr>
      <w:r>
        <w:t>Contents</w:t>
      </w:r>
    </w:p>
    <w:p w:rsidR="00550CCB" w:rsidRPr="000B2EB3" w:rsidRDefault="0032140D">
      <w:pPr>
        <w:pStyle w:val="TOC1"/>
        <w:tabs>
          <w:tab w:val="right" w:leader="dot" w:pos="9016"/>
        </w:tabs>
        <w:rPr>
          <w:noProof/>
          <w:lang w:val="en-GB" w:eastAsia="en-GB"/>
        </w:rPr>
      </w:pPr>
      <w:r>
        <w:fldChar w:fldCharType="begin"/>
      </w:r>
      <w:r>
        <w:instrText xml:space="preserve"> TOC \o "1-3" \h \z \u </w:instrText>
      </w:r>
      <w:r>
        <w:fldChar w:fldCharType="separate"/>
      </w:r>
      <w:hyperlink w:anchor="_Toc499400073" w:history="1">
        <w:r w:rsidR="00550CCB" w:rsidRPr="00FE3BDD">
          <w:rPr>
            <w:rStyle w:val="Hyperlink"/>
            <w:noProof/>
          </w:rPr>
          <w:t>Introduction</w:t>
        </w:r>
        <w:r w:rsidR="00550CCB">
          <w:rPr>
            <w:noProof/>
            <w:webHidden/>
          </w:rPr>
          <w:tab/>
        </w:r>
        <w:r w:rsidR="00550CCB">
          <w:rPr>
            <w:noProof/>
            <w:webHidden/>
          </w:rPr>
          <w:fldChar w:fldCharType="begin"/>
        </w:r>
        <w:r w:rsidR="00550CCB">
          <w:rPr>
            <w:noProof/>
            <w:webHidden/>
          </w:rPr>
          <w:instrText xml:space="preserve"> PAGEREF _Toc499400073 \h </w:instrText>
        </w:r>
        <w:r w:rsidR="00550CCB">
          <w:rPr>
            <w:noProof/>
            <w:webHidden/>
          </w:rPr>
        </w:r>
        <w:r w:rsidR="00550CCB">
          <w:rPr>
            <w:noProof/>
            <w:webHidden/>
          </w:rPr>
          <w:fldChar w:fldCharType="separate"/>
        </w:r>
        <w:r w:rsidR="00550CCB">
          <w:rPr>
            <w:noProof/>
            <w:webHidden/>
          </w:rPr>
          <w:t>2</w:t>
        </w:r>
        <w:r w:rsidR="00550CCB">
          <w:rPr>
            <w:noProof/>
            <w:webHidden/>
          </w:rPr>
          <w:fldChar w:fldCharType="end"/>
        </w:r>
      </w:hyperlink>
    </w:p>
    <w:p w:rsidR="00550CCB" w:rsidRPr="000B2EB3" w:rsidRDefault="009815B0">
      <w:pPr>
        <w:pStyle w:val="TOC1"/>
        <w:tabs>
          <w:tab w:val="right" w:leader="dot" w:pos="9016"/>
        </w:tabs>
        <w:rPr>
          <w:noProof/>
          <w:lang w:val="en-GB" w:eastAsia="en-GB"/>
        </w:rPr>
      </w:pPr>
      <w:hyperlink w:anchor="_Toc499400074" w:history="1">
        <w:r w:rsidR="00550CCB" w:rsidRPr="00FE3BDD">
          <w:rPr>
            <w:rStyle w:val="Hyperlink"/>
            <w:noProof/>
          </w:rPr>
          <w:t>Media Influences on Childhood Obesity</w:t>
        </w:r>
        <w:r w:rsidR="00550CCB">
          <w:rPr>
            <w:noProof/>
            <w:webHidden/>
          </w:rPr>
          <w:tab/>
        </w:r>
        <w:r w:rsidR="00550CCB">
          <w:rPr>
            <w:noProof/>
            <w:webHidden/>
          </w:rPr>
          <w:fldChar w:fldCharType="begin"/>
        </w:r>
        <w:r w:rsidR="00550CCB">
          <w:rPr>
            <w:noProof/>
            <w:webHidden/>
          </w:rPr>
          <w:instrText xml:space="preserve"> PAGEREF _Toc499400074 \h </w:instrText>
        </w:r>
        <w:r w:rsidR="00550CCB">
          <w:rPr>
            <w:noProof/>
            <w:webHidden/>
          </w:rPr>
        </w:r>
        <w:r w:rsidR="00550CCB">
          <w:rPr>
            <w:noProof/>
            <w:webHidden/>
          </w:rPr>
          <w:fldChar w:fldCharType="separate"/>
        </w:r>
        <w:r w:rsidR="00550CCB">
          <w:rPr>
            <w:noProof/>
            <w:webHidden/>
          </w:rPr>
          <w:t>2</w:t>
        </w:r>
        <w:r w:rsidR="00550CCB">
          <w:rPr>
            <w:noProof/>
            <w:webHidden/>
          </w:rPr>
          <w:fldChar w:fldCharType="end"/>
        </w:r>
      </w:hyperlink>
    </w:p>
    <w:p w:rsidR="00550CCB" w:rsidRPr="000B2EB3" w:rsidRDefault="009815B0">
      <w:pPr>
        <w:pStyle w:val="TOC1"/>
        <w:tabs>
          <w:tab w:val="right" w:leader="dot" w:pos="9016"/>
        </w:tabs>
        <w:rPr>
          <w:noProof/>
          <w:lang w:val="en-GB" w:eastAsia="en-GB"/>
        </w:rPr>
      </w:pPr>
      <w:hyperlink w:anchor="_Toc499400075" w:history="1">
        <w:r w:rsidR="00550CCB" w:rsidRPr="00FE3BDD">
          <w:rPr>
            <w:rStyle w:val="Hyperlink"/>
            <w:noProof/>
          </w:rPr>
          <w:t>Government Policy (Issues)</w:t>
        </w:r>
        <w:r w:rsidR="00550CCB">
          <w:rPr>
            <w:noProof/>
            <w:webHidden/>
          </w:rPr>
          <w:tab/>
        </w:r>
        <w:r w:rsidR="00550CCB">
          <w:rPr>
            <w:noProof/>
            <w:webHidden/>
          </w:rPr>
          <w:fldChar w:fldCharType="begin"/>
        </w:r>
        <w:r w:rsidR="00550CCB">
          <w:rPr>
            <w:noProof/>
            <w:webHidden/>
          </w:rPr>
          <w:instrText xml:space="preserve"> PAGEREF _Toc499400075 \h </w:instrText>
        </w:r>
        <w:r w:rsidR="00550CCB">
          <w:rPr>
            <w:noProof/>
            <w:webHidden/>
          </w:rPr>
        </w:r>
        <w:r w:rsidR="00550CCB">
          <w:rPr>
            <w:noProof/>
            <w:webHidden/>
          </w:rPr>
          <w:fldChar w:fldCharType="separate"/>
        </w:r>
        <w:r w:rsidR="00550CCB">
          <w:rPr>
            <w:noProof/>
            <w:webHidden/>
          </w:rPr>
          <w:t>5</w:t>
        </w:r>
        <w:r w:rsidR="00550CCB">
          <w:rPr>
            <w:noProof/>
            <w:webHidden/>
          </w:rPr>
          <w:fldChar w:fldCharType="end"/>
        </w:r>
      </w:hyperlink>
    </w:p>
    <w:p w:rsidR="00550CCB" w:rsidRPr="000B2EB3" w:rsidRDefault="009815B0">
      <w:pPr>
        <w:pStyle w:val="TOC1"/>
        <w:tabs>
          <w:tab w:val="right" w:leader="dot" w:pos="9016"/>
        </w:tabs>
        <w:rPr>
          <w:noProof/>
          <w:lang w:val="en-GB" w:eastAsia="en-GB"/>
        </w:rPr>
      </w:pPr>
      <w:hyperlink w:anchor="_Toc499400076" w:history="1">
        <w:r w:rsidR="00550CCB" w:rsidRPr="00FE3BDD">
          <w:rPr>
            <w:rStyle w:val="Hyperlink"/>
            <w:noProof/>
          </w:rPr>
          <w:t>Government Policy (Actions)</w:t>
        </w:r>
        <w:r w:rsidR="00550CCB">
          <w:rPr>
            <w:noProof/>
            <w:webHidden/>
          </w:rPr>
          <w:tab/>
        </w:r>
        <w:r w:rsidR="00550CCB">
          <w:rPr>
            <w:noProof/>
            <w:webHidden/>
          </w:rPr>
          <w:fldChar w:fldCharType="begin"/>
        </w:r>
        <w:r w:rsidR="00550CCB">
          <w:rPr>
            <w:noProof/>
            <w:webHidden/>
          </w:rPr>
          <w:instrText xml:space="preserve"> PAGEREF _Toc499400076 \h </w:instrText>
        </w:r>
        <w:r w:rsidR="00550CCB">
          <w:rPr>
            <w:noProof/>
            <w:webHidden/>
          </w:rPr>
        </w:r>
        <w:r w:rsidR="00550CCB">
          <w:rPr>
            <w:noProof/>
            <w:webHidden/>
          </w:rPr>
          <w:fldChar w:fldCharType="separate"/>
        </w:r>
        <w:r w:rsidR="00550CCB">
          <w:rPr>
            <w:noProof/>
            <w:webHidden/>
          </w:rPr>
          <w:t>7</w:t>
        </w:r>
        <w:r w:rsidR="00550CCB">
          <w:rPr>
            <w:noProof/>
            <w:webHidden/>
          </w:rPr>
          <w:fldChar w:fldCharType="end"/>
        </w:r>
      </w:hyperlink>
    </w:p>
    <w:p w:rsidR="00550CCB" w:rsidRPr="000B2EB3" w:rsidRDefault="009815B0">
      <w:pPr>
        <w:pStyle w:val="TOC1"/>
        <w:tabs>
          <w:tab w:val="right" w:leader="dot" w:pos="9016"/>
        </w:tabs>
        <w:rPr>
          <w:noProof/>
          <w:lang w:val="en-GB" w:eastAsia="en-GB"/>
        </w:rPr>
      </w:pPr>
      <w:hyperlink w:anchor="_Toc499400077" w:history="1">
        <w:r w:rsidR="00550CCB" w:rsidRPr="00FE3BDD">
          <w:rPr>
            <w:rStyle w:val="Hyperlink"/>
            <w:noProof/>
          </w:rPr>
          <w:t>Conclusion</w:t>
        </w:r>
        <w:r w:rsidR="00550CCB">
          <w:rPr>
            <w:noProof/>
            <w:webHidden/>
          </w:rPr>
          <w:tab/>
        </w:r>
        <w:r w:rsidR="00550CCB">
          <w:rPr>
            <w:noProof/>
            <w:webHidden/>
          </w:rPr>
          <w:fldChar w:fldCharType="begin"/>
        </w:r>
        <w:r w:rsidR="00550CCB">
          <w:rPr>
            <w:noProof/>
            <w:webHidden/>
          </w:rPr>
          <w:instrText xml:space="preserve"> PAGEREF _Toc499400077 \h </w:instrText>
        </w:r>
        <w:r w:rsidR="00550CCB">
          <w:rPr>
            <w:noProof/>
            <w:webHidden/>
          </w:rPr>
        </w:r>
        <w:r w:rsidR="00550CCB">
          <w:rPr>
            <w:noProof/>
            <w:webHidden/>
          </w:rPr>
          <w:fldChar w:fldCharType="separate"/>
        </w:r>
        <w:r w:rsidR="00550CCB">
          <w:rPr>
            <w:noProof/>
            <w:webHidden/>
          </w:rPr>
          <w:t>9</w:t>
        </w:r>
        <w:r w:rsidR="00550CCB">
          <w:rPr>
            <w:noProof/>
            <w:webHidden/>
          </w:rPr>
          <w:fldChar w:fldCharType="end"/>
        </w:r>
      </w:hyperlink>
    </w:p>
    <w:p w:rsidR="00550CCB" w:rsidRPr="000B2EB3" w:rsidRDefault="009815B0">
      <w:pPr>
        <w:pStyle w:val="TOC1"/>
        <w:tabs>
          <w:tab w:val="right" w:leader="dot" w:pos="9016"/>
        </w:tabs>
        <w:rPr>
          <w:noProof/>
          <w:lang w:val="en-GB" w:eastAsia="en-GB"/>
        </w:rPr>
      </w:pPr>
      <w:hyperlink w:anchor="_Toc499400078" w:history="1">
        <w:r w:rsidR="00550CCB" w:rsidRPr="00FE3BDD">
          <w:rPr>
            <w:rStyle w:val="Hyperlink"/>
            <w:noProof/>
          </w:rPr>
          <w:t>References</w:t>
        </w:r>
        <w:r w:rsidR="00550CCB">
          <w:rPr>
            <w:noProof/>
            <w:webHidden/>
          </w:rPr>
          <w:tab/>
        </w:r>
        <w:r w:rsidR="00550CCB">
          <w:rPr>
            <w:noProof/>
            <w:webHidden/>
          </w:rPr>
          <w:fldChar w:fldCharType="begin"/>
        </w:r>
        <w:r w:rsidR="00550CCB">
          <w:rPr>
            <w:noProof/>
            <w:webHidden/>
          </w:rPr>
          <w:instrText xml:space="preserve"> PAGEREF _Toc499400078 \h </w:instrText>
        </w:r>
        <w:r w:rsidR="00550CCB">
          <w:rPr>
            <w:noProof/>
            <w:webHidden/>
          </w:rPr>
        </w:r>
        <w:r w:rsidR="00550CCB">
          <w:rPr>
            <w:noProof/>
            <w:webHidden/>
          </w:rPr>
          <w:fldChar w:fldCharType="separate"/>
        </w:r>
        <w:r w:rsidR="00550CCB">
          <w:rPr>
            <w:noProof/>
            <w:webHidden/>
          </w:rPr>
          <w:t>11</w:t>
        </w:r>
        <w:r w:rsidR="00550CCB">
          <w:rPr>
            <w:noProof/>
            <w:webHidden/>
          </w:rPr>
          <w:fldChar w:fldCharType="end"/>
        </w:r>
      </w:hyperlink>
    </w:p>
    <w:p w:rsidR="0032140D" w:rsidRDefault="0032140D">
      <w:r>
        <w:rPr>
          <w:b/>
          <w:bCs/>
          <w:noProof/>
        </w:rPr>
        <w:fldChar w:fldCharType="end"/>
      </w: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32140D" w:rsidRDefault="0032140D" w:rsidP="007C58A5">
      <w:pPr>
        <w:rPr>
          <w:rFonts w:ascii="Times New Roman" w:hAnsi="Times New Roman"/>
          <w:b/>
          <w:sz w:val="28"/>
          <w:szCs w:val="24"/>
          <w:u w:val="single"/>
        </w:rPr>
      </w:pPr>
    </w:p>
    <w:p w:rsidR="00501C4C" w:rsidRPr="0032140D" w:rsidRDefault="00501C4C" w:rsidP="0032140D">
      <w:pPr>
        <w:pStyle w:val="Heading1"/>
        <w:rPr>
          <w:sz w:val="24"/>
        </w:rPr>
      </w:pPr>
      <w:bookmarkStart w:id="1" w:name="_Toc499400073"/>
      <w:r w:rsidRPr="002D724D">
        <w:t>Introduc</w:t>
      </w:r>
      <w:r w:rsidR="00717D75">
        <w:t>tion</w:t>
      </w:r>
      <w:bookmarkEnd w:id="1"/>
    </w:p>
    <w:p w:rsidR="002D724D" w:rsidRDefault="002D724D" w:rsidP="007C58A5">
      <w:pPr>
        <w:rPr>
          <w:rFonts w:ascii="Times New Roman" w:hAnsi="Times New Roman"/>
          <w:sz w:val="24"/>
          <w:szCs w:val="24"/>
        </w:rPr>
      </w:pPr>
    </w:p>
    <w:p w:rsidR="00501C4C" w:rsidRDefault="00501C4C" w:rsidP="002D724D">
      <w:pPr>
        <w:spacing w:line="480" w:lineRule="auto"/>
        <w:rPr>
          <w:rFonts w:ascii="Times New Roman" w:hAnsi="Times New Roman"/>
          <w:sz w:val="24"/>
          <w:szCs w:val="24"/>
        </w:rPr>
      </w:pPr>
      <w:r>
        <w:rPr>
          <w:rFonts w:ascii="Times New Roman" w:hAnsi="Times New Roman"/>
          <w:sz w:val="24"/>
          <w:szCs w:val="24"/>
        </w:rPr>
        <w:t>Child obesity has been on a</w:t>
      </w:r>
      <w:r w:rsidR="00141AEF">
        <w:rPr>
          <w:rFonts w:ascii="Times New Roman" w:hAnsi="Times New Roman"/>
          <w:sz w:val="24"/>
          <w:szCs w:val="24"/>
        </w:rPr>
        <w:t xml:space="preserve"> rise in the UK, the below report</w:t>
      </w:r>
      <w:r>
        <w:rPr>
          <w:rFonts w:ascii="Times New Roman" w:hAnsi="Times New Roman"/>
          <w:sz w:val="24"/>
          <w:szCs w:val="24"/>
        </w:rPr>
        <w:t xml:space="preserve"> aims to critically examine the role of media in promoting child obesity. </w:t>
      </w:r>
      <w:r w:rsidR="00141AEF" w:rsidRPr="00141AEF">
        <w:rPr>
          <w:rFonts w:ascii="Times New Roman" w:hAnsi="Times New Roman"/>
          <w:sz w:val="24"/>
          <w:szCs w:val="24"/>
        </w:rPr>
        <w:t>Different types of media will be examined and how these have affected children’s eating habits. In addition, Government policies on tackling obesity will be looked at, and whether these ways are effective</w:t>
      </w:r>
      <w:r w:rsidR="002D724D">
        <w:rPr>
          <w:rFonts w:ascii="Times New Roman" w:hAnsi="Times New Roman"/>
          <w:sz w:val="24"/>
          <w:szCs w:val="24"/>
        </w:rPr>
        <w:t>. The primary aim is to bring to attention how important media is on obesity in the UK.</w:t>
      </w:r>
    </w:p>
    <w:p w:rsidR="00501C4C" w:rsidRDefault="00501C4C" w:rsidP="007C58A5">
      <w:pPr>
        <w:rPr>
          <w:rFonts w:ascii="Times New Roman" w:hAnsi="Times New Roman"/>
          <w:sz w:val="24"/>
          <w:szCs w:val="24"/>
        </w:rPr>
      </w:pPr>
    </w:p>
    <w:p w:rsidR="00141AEF" w:rsidRDefault="00141AEF" w:rsidP="0032140D">
      <w:pPr>
        <w:pStyle w:val="Heading1"/>
      </w:pPr>
      <w:bookmarkStart w:id="2" w:name="_Toc499400074"/>
      <w:r w:rsidRPr="00501C4C">
        <w:t>Media Influ</w:t>
      </w:r>
      <w:r>
        <w:t>ences on Childhood O</w:t>
      </w:r>
      <w:r w:rsidRPr="00501C4C">
        <w:t>besity</w:t>
      </w:r>
      <w:bookmarkEnd w:id="2"/>
    </w:p>
    <w:p w:rsidR="0032140D" w:rsidRPr="0032140D" w:rsidRDefault="0032140D" w:rsidP="0032140D"/>
    <w:p w:rsidR="00501C4C" w:rsidRDefault="00775D74" w:rsidP="0077273E">
      <w:pPr>
        <w:pStyle w:val="NoSpacing"/>
        <w:spacing w:line="480" w:lineRule="auto"/>
        <w:rPr>
          <w:rFonts w:ascii="Times New Roman" w:hAnsi="Times New Roman"/>
          <w:sz w:val="24"/>
        </w:rPr>
      </w:pPr>
      <w:r>
        <w:rPr>
          <w:rFonts w:ascii="Times New Roman" w:hAnsi="Times New Roman"/>
          <w:sz w:val="24"/>
        </w:rPr>
        <w:t xml:space="preserve">The information provided in the presentation on Emerging Issues in Health Delivery concerning Child Obesity shows that there is a significant lack of messages promoting healthy eating in some forms of media, especially television. </w:t>
      </w:r>
      <w:r w:rsidR="004305A2" w:rsidRPr="00585070">
        <w:rPr>
          <w:rFonts w:ascii="Times New Roman" w:hAnsi="Times New Roman"/>
          <w:i/>
          <w:sz w:val="24"/>
        </w:rPr>
        <w:t>(American Psychological Association 2016)</w:t>
      </w:r>
      <w:r w:rsidR="004305A2">
        <w:rPr>
          <w:rFonts w:ascii="Times New Roman" w:hAnsi="Times New Roman"/>
          <w:i/>
          <w:sz w:val="24"/>
        </w:rPr>
        <w:t>.</w:t>
      </w:r>
      <w:r w:rsidR="004305A2">
        <w:rPr>
          <w:rFonts w:ascii="Times New Roman" w:hAnsi="Times New Roman"/>
          <w:sz w:val="24"/>
        </w:rPr>
        <w:t xml:space="preserve"> </w:t>
      </w:r>
      <w:r w:rsidR="0077273E">
        <w:rPr>
          <w:rFonts w:ascii="Times New Roman" w:hAnsi="Times New Roman"/>
          <w:sz w:val="24"/>
        </w:rPr>
        <w:t xml:space="preserve">Furthermore, the Government of the United Kingdom has placed regulations regarding the advertisement of </w:t>
      </w:r>
      <w:r w:rsidR="00EE39F6">
        <w:rPr>
          <w:rFonts w:ascii="Times New Roman" w:hAnsi="Times New Roman"/>
          <w:sz w:val="24"/>
        </w:rPr>
        <w:t>High Fats, Sugar and Salt (</w:t>
      </w:r>
      <w:r w:rsidR="0077273E">
        <w:rPr>
          <w:rFonts w:ascii="Times New Roman" w:hAnsi="Times New Roman"/>
          <w:sz w:val="24"/>
        </w:rPr>
        <w:t>HFSS</w:t>
      </w:r>
      <w:r w:rsidR="00EE39F6">
        <w:rPr>
          <w:rFonts w:ascii="Times New Roman" w:hAnsi="Times New Roman"/>
          <w:sz w:val="24"/>
        </w:rPr>
        <w:t>)</w:t>
      </w:r>
      <w:r w:rsidR="0077273E">
        <w:rPr>
          <w:rFonts w:ascii="Times New Roman" w:hAnsi="Times New Roman"/>
          <w:sz w:val="24"/>
        </w:rPr>
        <w:t xml:space="preserve"> food products. According to </w:t>
      </w:r>
      <w:proofErr w:type="spellStart"/>
      <w:r w:rsidR="0077273E">
        <w:rPr>
          <w:rFonts w:ascii="Times New Roman" w:hAnsi="Times New Roman"/>
          <w:sz w:val="24"/>
        </w:rPr>
        <w:t>Culen</w:t>
      </w:r>
      <w:proofErr w:type="spellEnd"/>
      <w:r w:rsidR="0077273E">
        <w:rPr>
          <w:rFonts w:ascii="Times New Roman" w:hAnsi="Times New Roman"/>
          <w:sz w:val="24"/>
        </w:rPr>
        <w:t xml:space="preserve"> (2011), childhood obesity has received significant media attention as the government aims at creating awareness about the epidemic. However, the author acknowledges the need for additional efforts</w:t>
      </w:r>
      <w:r w:rsidR="00EE39F6">
        <w:rPr>
          <w:rFonts w:ascii="Times New Roman" w:hAnsi="Times New Roman"/>
          <w:sz w:val="24"/>
        </w:rPr>
        <w:t xml:space="preserve"> of</w:t>
      </w:r>
      <w:r w:rsidR="0077273E">
        <w:rPr>
          <w:rFonts w:ascii="Times New Roman" w:hAnsi="Times New Roman"/>
          <w:sz w:val="24"/>
        </w:rPr>
        <w:t xml:space="preserve"> the local governments, as well as the National Health Service</w:t>
      </w:r>
      <w:r w:rsidR="00EE39F6">
        <w:rPr>
          <w:rFonts w:ascii="Times New Roman" w:hAnsi="Times New Roman"/>
          <w:sz w:val="24"/>
        </w:rPr>
        <w:t xml:space="preserve">, who will help to </w:t>
      </w:r>
      <w:r w:rsidR="0077273E">
        <w:rPr>
          <w:rFonts w:ascii="Times New Roman" w:hAnsi="Times New Roman"/>
          <w:sz w:val="24"/>
        </w:rPr>
        <w:t xml:space="preserve">curb the problem. The current sociological and nutritional strategies including diet, transport, exercise, and availability of informative </w:t>
      </w:r>
      <w:r w:rsidR="004305A2">
        <w:rPr>
          <w:rFonts w:ascii="Times New Roman" w:hAnsi="Times New Roman"/>
          <w:sz w:val="24"/>
        </w:rPr>
        <w:t xml:space="preserve">programs to </w:t>
      </w:r>
      <w:r w:rsidR="0077273E">
        <w:rPr>
          <w:rFonts w:ascii="Times New Roman" w:hAnsi="Times New Roman"/>
          <w:sz w:val="24"/>
        </w:rPr>
        <w:t>inform public about the methods to mitigate the further growth of the epidemic. Policymakers and researchers agree that obesity is multifaceted and demands biopsychoso</w:t>
      </w:r>
      <w:r w:rsidR="00E00E19">
        <w:rPr>
          <w:rFonts w:ascii="Times New Roman" w:hAnsi="Times New Roman"/>
          <w:sz w:val="24"/>
        </w:rPr>
        <w:t>cial respon</w:t>
      </w:r>
      <w:r w:rsidR="00EE39F6">
        <w:rPr>
          <w:rFonts w:ascii="Times New Roman" w:hAnsi="Times New Roman"/>
          <w:sz w:val="24"/>
        </w:rPr>
        <w:t>se. While Cognitive B</w:t>
      </w:r>
      <w:r w:rsidR="00E00E19">
        <w:rPr>
          <w:rFonts w:ascii="Times New Roman" w:hAnsi="Times New Roman"/>
          <w:sz w:val="24"/>
        </w:rPr>
        <w:t>ehavioural</w:t>
      </w:r>
      <w:r w:rsidR="0077273E">
        <w:rPr>
          <w:rFonts w:ascii="Times New Roman" w:hAnsi="Times New Roman"/>
          <w:sz w:val="24"/>
        </w:rPr>
        <w:t xml:space="preserve"> Therapy is mentioned in the National Institute for Health and Clinical Excellence (NICE</w:t>
      </w:r>
      <w:r w:rsidR="00EE39F6">
        <w:rPr>
          <w:rFonts w:ascii="Times New Roman" w:hAnsi="Times New Roman"/>
          <w:sz w:val="24"/>
        </w:rPr>
        <w:t>, 2017</w:t>
      </w:r>
      <w:r w:rsidR="0077273E">
        <w:rPr>
          <w:rFonts w:ascii="Times New Roman" w:hAnsi="Times New Roman"/>
          <w:sz w:val="24"/>
        </w:rPr>
        <w:t>)</w:t>
      </w:r>
      <w:r w:rsidR="00EE39F6">
        <w:rPr>
          <w:rFonts w:ascii="Times New Roman" w:hAnsi="Times New Roman"/>
          <w:sz w:val="24"/>
        </w:rPr>
        <w:t>;</w:t>
      </w:r>
      <w:r w:rsidR="0077273E">
        <w:rPr>
          <w:rFonts w:ascii="Times New Roman" w:hAnsi="Times New Roman"/>
          <w:sz w:val="24"/>
        </w:rPr>
        <w:t xml:space="preserve"> the strategies to address behavioural changes via psychological issues have received less attention</w:t>
      </w:r>
      <w:r w:rsidR="00EE39F6">
        <w:rPr>
          <w:rFonts w:ascii="Times New Roman" w:hAnsi="Times New Roman"/>
          <w:sz w:val="24"/>
        </w:rPr>
        <w:t xml:space="preserve"> (NICE, 2017).</w:t>
      </w:r>
    </w:p>
    <w:p w:rsidR="00141AEF" w:rsidRPr="00141AEF" w:rsidRDefault="00141AEF" w:rsidP="0077273E">
      <w:pPr>
        <w:pStyle w:val="NoSpacing"/>
        <w:spacing w:line="480" w:lineRule="auto"/>
        <w:rPr>
          <w:rFonts w:ascii="Times New Roman" w:hAnsi="Times New Roman"/>
          <w:sz w:val="24"/>
        </w:rPr>
      </w:pPr>
    </w:p>
    <w:p w:rsidR="007A0B6C" w:rsidRDefault="0077273E" w:rsidP="0077273E">
      <w:pPr>
        <w:pStyle w:val="NoSpacing"/>
        <w:spacing w:line="480" w:lineRule="auto"/>
        <w:rPr>
          <w:rFonts w:ascii="Times New Roman" w:hAnsi="Times New Roman"/>
          <w:sz w:val="24"/>
        </w:rPr>
      </w:pPr>
      <w:r>
        <w:rPr>
          <w:rFonts w:ascii="Times New Roman" w:hAnsi="Times New Roman"/>
          <w:sz w:val="24"/>
        </w:rPr>
        <w:t>The increase in</w:t>
      </w:r>
      <w:r w:rsidR="00EE39F6">
        <w:rPr>
          <w:rFonts w:ascii="Times New Roman" w:hAnsi="Times New Roman"/>
          <w:sz w:val="24"/>
        </w:rPr>
        <w:t xml:space="preserve"> television</w:t>
      </w:r>
      <w:r>
        <w:rPr>
          <w:rFonts w:ascii="Times New Roman" w:hAnsi="Times New Roman"/>
          <w:sz w:val="24"/>
        </w:rPr>
        <w:t xml:space="preserve"> </w:t>
      </w:r>
      <w:r w:rsidR="00EE39F6">
        <w:rPr>
          <w:rFonts w:ascii="Times New Roman" w:hAnsi="Times New Roman"/>
          <w:sz w:val="24"/>
        </w:rPr>
        <w:t>(</w:t>
      </w:r>
      <w:r>
        <w:rPr>
          <w:rFonts w:ascii="Times New Roman" w:hAnsi="Times New Roman"/>
          <w:sz w:val="24"/>
        </w:rPr>
        <w:t>TV</w:t>
      </w:r>
      <w:r w:rsidR="00EE39F6">
        <w:rPr>
          <w:rFonts w:ascii="Times New Roman" w:hAnsi="Times New Roman"/>
          <w:sz w:val="24"/>
        </w:rPr>
        <w:t>)</w:t>
      </w:r>
      <w:r>
        <w:rPr>
          <w:rFonts w:ascii="Times New Roman" w:hAnsi="Times New Roman"/>
          <w:sz w:val="24"/>
        </w:rPr>
        <w:t xml:space="preserve"> advertisement has had a negative impact on obesity because it has continually encouraged the</w:t>
      </w:r>
      <w:r w:rsidR="00587FED">
        <w:rPr>
          <w:rFonts w:ascii="Times New Roman" w:hAnsi="Times New Roman"/>
          <w:sz w:val="24"/>
        </w:rPr>
        <w:t xml:space="preserve"> consumption of unhealthy foods,</w:t>
      </w:r>
      <w:r>
        <w:rPr>
          <w:rFonts w:ascii="Times New Roman" w:hAnsi="Times New Roman"/>
          <w:sz w:val="24"/>
        </w:rPr>
        <w:t xml:space="preserve"> </w:t>
      </w:r>
      <w:r w:rsidR="00587FED" w:rsidRPr="00587FED">
        <w:rPr>
          <w:rFonts w:ascii="Times New Roman" w:hAnsi="Times New Roman"/>
          <w:sz w:val="24"/>
        </w:rPr>
        <w:t>(Adachi-Mejia, Longacre &amp; Gibson 2012).</w:t>
      </w:r>
      <w:r w:rsidR="00587FED">
        <w:rPr>
          <w:rFonts w:ascii="Comic Sans MS" w:hAnsi="Comic Sans MS"/>
          <w:color w:val="17365D"/>
          <w:sz w:val="16"/>
          <w:szCs w:val="16"/>
        </w:rPr>
        <w:t xml:space="preserve"> </w:t>
      </w:r>
      <w:r>
        <w:rPr>
          <w:rFonts w:ascii="Times New Roman" w:hAnsi="Times New Roman"/>
          <w:sz w:val="24"/>
        </w:rPr>
        <w:t xml:space="preserve">Consequently, the childhood obesity has a potential of reversing the life expectancy </w:t>
      </w:r>
      <w:r w:rsidR="00EE39F6">
        <w:rPr>
          <w:rFonts w:ascii="Times New Roman" w:hAnsi="Times New Roman"/>
          <w:sz w:val="24"/>
        </w:rPr>
        <w:t>t</w:t>
      </w:r>
      <w:r>
        <w:rPr>
          <w:rFonts w:ascii="Times New Roman" w:hAnsi="Times New Roman"/>
          <w:sz w:val="24"/>
        </w:rPr>
        <w:t>rends. Parry</w:t>
      </w:r>
      <w:r>
        <w:rPr>
          <w:rFonts w:ascii="Times New Roman" w:hAnsi="Times New Roman"/>
          <w:b/>
          <w:sz w:val="24"/>
        </w:rPr>
        <w:t xml:space="preserve"> </w:t>
      </w:r>
      <w:r>
        <w:rPr>
          <w:rFonts w:ascii="Times New Roman" w:hAnsi="Times New Roman"/>
          <w:sz w:val="24"/>
        </w:rPr>
        <w:t>(2007) observed that the life expectancy of</w:t>
      </w:r>
      <w:r w:rsidRPr="005B43DA">
        <w:rPr>
          <w:rFonts w:ascii="Times New Roman" w:hAnsi="Times New Roman"/>
          <w:sz w:val="24"/>
        </w:rPr>
        <w:t xml:space="preserve"> children </w:t>
      </w:r>
      <w:r>
        <w:rPr>
          <w:rFonts w:ascii="Times New Roman" w:hAnsi="Times New Roman"/>
          <w:sz w:val="24"/>
        </w:rPr>
        <w:t>could</w:t>
      </w:r>
      <w:r w:rsidRPr="005B43DA">
        <w:rPr>
          <w:rFonts w:ascii="Times New Roman" w:hAnsi="Times New Roman"/>
          <w:sz w:val="24"/>
        </w:rPr>
        <w:t xml:space="preserve"> </w:t>
      </w:r>
      <w:r>
        <w:rPr>
          <w:rFonts w:ascii="Times New Roman" w:hAnsi="Times New Roman"/>
          <w:sz w:val="24"/>
        </w:rPr>
        <w:t xml:space="preserve">fall below the expected level for the first time in two hundred years. </w:t>
      </w:r>
      <w:r w:rsidRPr="005B43DA">
        <w:rPr>
          <w:rFonts w:ascii="Times New Roman" w:hAnsi="Times New Roman"/>
          <w:sz w:val="24"/>
        </w:rPr>
        <w:t>As illustrated earlier, childhood obesity is associated with increased risks of high blood pressure, cardiovascular disease, adverse lipid profiles, and over-production of ins</w:t>
      </w:r>
      <w:r>
        <w:rPr>
          <w:rFonts w:ascii="Times New Roman" w:hAnsi="Times New Roman"/>
          <w:sz w:val="24"/>
        </w:rPr>
        <w:t xml:space="preserve">ulin among other health complications. Cullen (2011) considers the development, management, and deterrence of obesity as a complex issue because it starts with the decisions of the parents from conception of a child. For instance, the Department of Health </w:t>
      </w:r>
      <w:r w:rsidRPr="005B43DA">
        <w:rPr>
          <w:rFonts w:ascii="Times New Roman" w:hAnsi="Times New Roman"/>
          <w:sz w:val="24"/>
        </w:rPr>
        <w:t xml:space="preserve">(2008) revealed that breastfeeding children up to six months lowered the risk </w:t>
      </w:r>
      <w:r>
        <w:rPr>
          <w:rFonts w:ascii="Times New Roman" w:hAnsi="Times New Roman"/>
          <w:sz w:val="24"/>
        </w:rPr>
        <w:t xml:space="preserve">to the development of obesity. Furthermore, </w:t>
      </w:r>
      <w:r w:rsidR="00175129">
        <w:rPr>
          <w:rFonts w:ascii="Times New Roman" w:hAnsi="Times New Roman"/>
          <w:sz w:val="24"/>
        </w:rPr>
        <w:t xml:space="preserve">research have </w:t>
      </w:r>
      <w:r>
        <w:rPr>
          <w:rFonts w:ascii="Times New Roman" w:hAnsi="Times New Roman"/>
          <w:sz w:val="24"/>
        </w:rPr>
        <w:t>opines that the prevention of obesity among children should start with the encouragement of families, communities, and schoo</w:t>
      </w:r>
      <w:r w:rsidR="00175129">
        <w:rPr>
          <w:rFonts w:ascii="Times New Roman" w:hAnsi="Times New Roman"/>
          <w:sz w:val="24"/>
        </w:rPr>
        <w:t xml:space="preserve">ls to adopt healthy lifestyles, Cullen (2011). </w:t>
      </w:r>
      <w:r>
        <w:rPr>
          <w:rFonts w:ascii="Times New Roman" w:hAnsi="Times New Roman"/>
          <w:sz w:val="24"/>
        </w:rPr>
        <w:t xml:space="preserve">Parents should be at the forefront in supporting their children to make healthy eating choices. Essentially, this includes discussing the implications of the HFSS advertisements, especially on the television. </w:t>
      </w:r>
    </w:p>
    <w:p w:rsidR="007A0B6C" w:rsidRDefault="007A0B6C" w:rsidP="0077273E">
      <w:pPr>
        <w:pStyle w:val="NoSpacing"/>
        <w:spacing w:line="480" w:lineRule="auto"/>
        <w:rPr>
          <w:rFonts w:ascii="Times New Roman" w:hAnsi="Times New Roman"/>
          <w:sz w:val="24"/>
        </w:rPr>
      </w:pPr>
    </w:p>
    <w:p w:rsidR="0077273E" w:rsidRDefault="007A0B6C" w:rsidP="0077273E">
      <w:pPr>
        <w:pStyle w:val="NoSpacing"/>
        <w:spacing w:line="480" w:lineRule="auto"/>
        <w:rPr>
          <w:rFonts w:ascii="Times New Roman" w:hAnsi="Times New Roman"/>
          <w:sz w:val="24"/>
        </w:rPr>
      </w:pPr>
      <w:r>
        <w:rPr>
          <w:rFonts w:ascii="Times New Roman" w:hAnsi="Times New Roman"/>
          <w:sz w:val="24"/>
        </w:rPr>
        <w:t xml:space="preserve">    </w:t>
      </w:r>
      <w:r w:rsidR="0077273E">
        <w:rPr>
          <w:rFonts w:ascii="Times New Roman" w:hAnsi="Times New Roman"/>
          <w:sz w:val="24"/>
        </w:rPr>
        <w:t xml:space="preserve">According to Shaw (2009), </w:t>
      </w:r>
      <w:r w:rsidR="0077273E" w:rsidRPr="005E292F">
        <w:rPr>
          <w:rFonts w:ascii="Times New Roman" w:hAnsi="Times New Roman"/>
          <w:sz w:val="24"/>
        </w:rPr>
        <w:t xml:space="preserve">approximately 25% of </w:t>
      </w:r>
      <w:r w:rsidR="0077273E">
        <w:rPr>
          <w:rFonts w:ascii="Times New Roman" w:hAnsi="Times New Roman"/>
          <w:sz w:val="24"/>
        </w:rPr>
        <w:t>children attending school in the UK tend to survey different junk foods such as crisps, fizzy drinks,</w:t>
      </w:r>
      <w:r w:rsidR="0077273E" w:rsidRPr="005E292F">
        <w:rPr>
          <w:rFonts w:ascii="Times New Roman" w:hAnsi="Times New Roman"/>
          <w:sz w:val="24"/>
        </w:rPr>
        <w:t xml:space="preserve"> chocolate</w:t>
      </w:r>
      <w:r w:rsidR="0077273E">
        <w:rPr>
          <w:rFonts w:ascii="Times New Roman" w:hAnsi="Times New Roman"/>
          <w:sz w:val="24"/>
        </w:rPr>
        <w:t>, and sweets before making their purchase decisions</w:t>
      </w:r>
      <w:r w:rsidR="0077273E" w:rsidRPr="005E292F">
        <w:rPr>
          <w:rFonts w:ascii="Times New Roman" w:hAnsi="Times New Roman"/>
          <w:sz w:val="24"/>
        </w:rPr>
        <w:t>. Reilly (2009) suggests that obesity among children is directly attributable to intake of calories than to lack of exercise. The study linked the intake of high calorie, sugar, and other n</w:t>
      </w:r>
      <w:r w:rsidR="0077273E">
        <w:rPr>
          <w:rFonts w:ascii="Times New Roman" w:hAnsi="Times New Roman"/>
          <w:sz w:val="24"/>
        </w:rPr>
        <w:t xml:space="preserve">utritionally poor foods to advertising. Furthermore, studies have found that other media influences affect lifestyle choices that influence the development of obesity. For instance, </w:t>
      </w:r>
      <w:r w:rsidR="000D1F3E">
        <w:rPr>
          <w:rFonts w:ascii="Times New Roman" w:hAnsi="Times New Roman"/>
          <w:sz w:val="24"/>
        </w:rPr>
        <w:t>scholars have</w:t>
      </w:r>
      <w:r w:rsidR="0077273E">
        <w:rPr>
          <w:rFonts w:ascii="Times New Roman" w:hAnsi="Times New Roman"/>
          <w:sz w:val="24"/>
        </w:rPr>
        <w:t xml:space="preserve"> </w:t>
      </w:r>
      <w:r w:rsidR="0077273E" w:rsidRPr="005E292F">
        <w:rPr>
          <w:rFonts w:ascii="Times New Roman" w:hAnsi="Times New Roman"/>
          <w:sz w:val="24"/>
        </w:rPr>
        <w:t>found</w:t>
      </w:r>
      <w:r w:rsidR="0077273E">
        <w:rPr>
          <w:rFonts w:ascii="Times New Roman" w:hAnsi="Times New Roman"/>
          <w:b/>
          <w:sz w:val="24"/>
        </w:rPr>
        <w:t xml:space="preserve"> </w:t>
      </w:r>
      <w:r w:rsidR="0077273E" w:rsidRPr="005E292F">
        <w:rPr>
          <w:rFonts w:ascii="Times New Roman" w:hAnsi="Times New Roman"/>
          <w:sz w:val="24"/>
        </w:rPr>
        <w:t>that risk aversive parenting increased</w:t>
      </w:r>
      <w:r w:rsidR="0077273E">
        <w:rPr>
          <w:rFonts w:ascii="Times New Roman" w:hAnsi="Times New Roman"/>
          <w:sz w:val="24"/>
        </w:rPr>
        <w:t xml:space="preserve"> the risk to obesity. </w:t>
      </w:r>
      <w:r>
        <w:rPr>
          <w:rFonts w:ascii="Times New Roman" w:hAnsi="Times New Roman"/>
          <w:sz w:val="24"/>
        </w:rPr>
        <w:t>In addition, t</w:t>
      </w:r>
      <w:r w:rsidR="0077273E">
        <w:rPr>
          <w:rFonts w:ascii="Times New Roman" w:hAnsi="Times New Roman"/>
          <w:sz w:val="24"/>
        </w:rPr>
        <w:t>he difficulties in the implementation of firm eating rules and management of children behaviour may accele</w:t>
      </w:r>
      <w:r w:rsidR="000D1F3E">
        <w:rPr>
          <w:rFonts w:ascii="Times New Roman" w:hAnsi="Times New Roman"/>
          <w:sz w:val="24"/>
        </w:rPr>
        <w:t xml:space="preserve">rate the occurrence of obesity, Cullen (2011). </w:t>
      </w:r>
      <w:r>
        <w:rPr>
          <w:rFonts w:ascii="Times New Roman" w:hAnsi="Times New Roman"/>
          <w:sz w:val="24"/>
        </w:rPr>
        <w:t>For example</w:t>
      </w:r>
      <w:r w:rsidR="0077273E">
        <w:rPr>
          <w:rFonts w:ascii="Times New Roman" w:hAnsi="Times New Roman"/>
          <w:sz w:val="24"/>
        </w:rPr>
        <w:t>, failure to discuss the negative effects of the commonly advertised foods creates an environment where children can consume such foods easily with little parental intervention</w:t>
      </w:r>
      <w:r w:rsidR="000D1F3E">
        <w:rPr>
          <w:rFonts w:ascii="Times New Roman" w:hAnsi="Times New Roman"/>
          <w:sz w:val="24"/>
        </w:rPr>
        <w:t>, Cullen (2011)</w:t>
      </w:r>
      <w:r w:rsidR="0077273E">
        <w:rPr>
          <w:rFonts w:ascii="Times New Roman" w:hAnsi="Times New Roman"/>
          <w:sz w:val="24"/>
        </w:rPr>
        <w:t xml:space="preserve">. </w:t>
      </w:r>
    </w:p>
    <w:p w:rsidR="007A0B6C" w:rsidRDefault="007A0B6C" w:rsidP="0077273E">
      <w:pPr>
        <w:pStyle w:val="NoSpacing"/>
        <w:spacing w:line="480" w:lineRule="auto"/>
        <w:rPr>
          <w:rFonts w:ascii="Times New Roman" w:hAnsi="Times New Roman"/>
          <w:sz w:val="24"/>
        </w:rPr>
      </w:pPr>
    </w:p>
    <w:p w:rsidR="008E092A" w:rsidRDefault="007A0B6C" w:rsidP="008E092A">
      <w:pPr>
        <w:pStyle w:val="NoSpacing"/>
        <w:spacing w:line="480" w:lineRule="auto"/>
        <w:rPr>
          <w:rFonts w:ascii="Times New Roman" w:hAnsi="Times New Roman"/>
          <w:sz w:val="24"/>
        </w:rPr>
      </w:pPr>
      <w:r w:rsidRPr="007A0B6C">
        <w:rPr>
          <w:rFonts w:ascii="Times New Roman" w:hAnsi="Times New Roman"/>
          <w:sz w:val="24"/>
        </w:rPr>
        <w:t xml:space="preserve">     Obesity has a notable effect in the psychological health of children, as well as other social implications. </w:t>
      </w:r>
      <w:r>
        <w:rPr>
          <w:rFonts w:ascii="Times New Roman" w:hAnsi="Times New Roman"/>
          <w:sz w:val="24"/>
        </w:rPr>
        <w:t>Another branch of media is social-media, where people connect on various so</w:t>
      </w:r>
      <w:r w:rsidR="00F00527">
        <w:rPr>
          <w:rFonts w:ascii="Times New Roman" w:hAnsi="Times New Roman"/>
          <w:sz w:val="24"/>
        </w:rPr>
        <w:t xml:space="preserve">cial platforms to communicate; </w:t>
      </w:r>
      <w:r>
        <w:rPr>
          <w:rFonts w:ascii="Times New Roman" w:hAnsi="Times New Roman"/>
          <w:sz w:val="24"/>
        </w:rPr>
        <w:t>example</w:t>
      </w:r>
      <w:r w:rsidR="00F00527">
        <w:rPr>
          <w:rFonts w:ascii="Times New Roman" w:hAnsi="Times New Roman"/>
          <w:sz w:val="24"/>
        </w:rPr>
        <w:t>s</w:t>
      </w:r>
      <w:r>
        <w:rPr>
          <w:rFonts w:ascii="Times New Roman" w:hAnsi="Times New Roman"/>
          <w:sz w:val="24"/>
        </w:rPr>
        <w:t xml:space="preserve"> of a social-media platform</w:t>
      </w:r>
      <w:r w:rsidR="00F00527">
        <w:rPr>
          <w:rFonts w:ascii="Times New Roman" w:hAnsi="Times New Roman"/>
          <w:sz w:val="24"/>
        </w:rPr>
        <w:t>s are</w:t>
      </w:r>
      <w:r>
        <w:rPr>
          <w:rFonts w:ascii="Times New Roman" w:hAnsi="Times New Roman"/>
          <w:sz w:val="24"/>
        </w:rPr>
        <w:t xml:space="preserve"> Facebook</w:t>
      </w:r>
      <w:r w:rsidR="00F00527">
        <w:rPr>
          <w:rFonts w:ascii="Times New Roman" w:hAnsi="Times New Roman"/>
          <w:sz w:val="24"/>
        </w:rPr>
        <w:t>, Instagram and Snapchat</w:t>
      </w:r>
      <w:r>
        <w:rPr>
          <w:rFonts w:ascii="Times New Roman" w:hAnsi="Times New Roman"/>
          <w:sz w:val="24"/>
        </w:rPr>
        <w:t xml:space="preserve">. Many children now spend a considerable amount of time on these platforms and this has been shown to have an effect on how they see themselves (social self-perception). </w:t>
      </w:r>
      <w:r w:rsidRPr="007A0B6C">
        <w:rPr>
          <w:rFonts w:ascii="Times New Roman" w:hAnsi="Times New Roman"/>
          <w:sz w:val="24"/>
        </w:rPr>
        <w:t xml:space="preserve">Based on the “Looking Glass Self” theory, Hill (2009) investigated childhood obesity and the subsequent effects on their social self-perception. </w:t>
      </w:r>
      <w:r>
        <w:rPr>
          <w:rFonts w:ascii="Times New Roman" w:hAnsi="Times New Roman"/>
          <w:sz w:val="24"/>
        </w:rPr>
        <w:t xml:space="preserve">Large marketers are aware of the large audiences on these social-media platforms and so use these mediums to advertise their food products. </w:t>
      </w:r>
      <w:r w:rsidR="0039034B">
        <w:rPr>
          <w:rFonts w:ascii="Times New Roman" w:hAnsi="Times New Roman"/>
          <w:sz w:val="24"/>
        </w:rPr>
        <w:t xml:space="preserve">Evidence found by the Committee of Advertising Practice (CAP) state that food products marketed to children online via social-media platforms are said to be “not in line with recommendations for a healthy diet” causing an imbalance towards consumption of unhealthy food products. In addition, from their experimental studies they found that the exposure to online food advertisements influence children’s eating behaviour </w:t>
      </w:r>
      <w:r w:rsidR="0039034B" w:rsidRPr="0039034B">
        <w:rPr>
          <w:rFonts w:ascii="Times New Roman" w:hAnsi="Times New Roman"/>
          <w:sz w:val="24"/>
        </w:rPr>
        <w:t xml:space="preserve">(CAP, 2014). </w:t>
      </w:r>
    </w:p>
    <w:p w:rsidR="008E092A" w:rsidRDefault="008E092A" w:rsidP="008E092A">
      <w:pPr>
        <w:pStyle w:val="NoSpacing"/>
        <w:spacing w:line="480" w:lineRule="auto"/>
        <w:rPr>
          <w:rFonts w:ascii="Times New Roman" w:hAnsi="Times New Roman"/>
          <w:sz w:val="24"/>
        </w:rPr>
      </w:pPr>
    </w:p>
    <w:p w:rsidR="008E092A" w:rsidRPr="008E092A" w:rsidRDefault="008E092A" w:rsidP="008E092A">
      <w:pPr>
        <w:pStyle w:val="NoSpacing"/>
        <w:spacing w:line="480" w:lineRule="auto"/>
        <w:rPr>
          <w:rFonts w:ascii="Times New Roman" w:hAnsi="Times New Roman"/>
          <w:sz w:val="24"/>
        </w:rPr>
      </w:pPr>
      <w:r w:rsidRPr="008E092A">
        <w:rPr>
          <w:rFonts w:ascii="Times New Roman" w:hAnsi="Times New Roman"/>
          <w:sz w:val="24"/>
        </w:rPr>
        <w:t>Social-media platforms have also created underlying psychological issues in young people, Bromfield (2009) explored the literature regarding the psychosocial outcomes of overweight and obese children.</w:t>
      </w:r>
      <w:r w:rsidRPr="008E092A">
        <w:rPr>
          <w:rFonts w:ascii="Times New Roman" w:hAnsi="Times New Roman"/>
          <w:b/>
          <w:sz w:val="24"/>
        </w:rPr>
        <w:t xml:space="preserve"> </w:t>
      </w:r>
      <w:r w:rsidRPr="008E092A">
        <w:rPr>
          <w:rFonts w:ascii="Times New Roman" w:hAnsi="Times New Roman"/>
          <w:sz w:val="24"/>
        </w:rPr>
        <w:t xml:space="preserve">The study found that the obese and overweight children were not less anti-fat biased than non-overweight and non-obese children. Franklin et al. (2006) found that obesity affected self-esteem negatively among girls within areas of perceived competence including physical appearance. </w:t>
      </w:r>
    </w:p>
    <w:p w:rsidR="00717D75" w:rsidRDefault="00717D75" w:rsidP="0032140D">
      <w:pPr>
        <w:pStyle w:val="Heading1"/>
      </w:pPr>
    </w:p>
    <w:p w:rsidR="003C64F8" w:rsidRDefault="003C64F8" w:rsidP="0032140D">
      <w:pPr>
        <w:pStyle w:val="Heading1"/>
      </w:pPr>
      <w:bookmarkStart w:id="3" w:name="_Toc499400075"/>
      <w:r>
        <w:t>Government Policy (Issues)</w:t>
      </w:r>
      <w:bookmarkEnd w:id="3"/>
    </w:p>
    <w:p w:rsidR="0032140D" w:rsidRPr="0032140D" w:rsidRDefault="0032140D" w:rsidP="0032140D"/>
    <w:p w:rsidR="00082071" w:rsidRDefault="00082071" w:rsidP="007F0DED">
      <w:pPr>
        <w:spacing w:line="480" w:lineRule="auto"/>
        <w:rPr>
          <w:rFonts w:ascii="Times New Roman" w:hAnsi="Times New Roman"/>
          <w:sz w:val="24"/>
        </w:rPr>
      </w:pPr>
      <w:r w:rsidRPr="00082071">
        <w:rPr>
          <w:rFonts w:ascii="Times New Roman" w:eastAsia="Times New Roman" w:hAnsi="Times New Roman"/>
          <w:sz w:val="24"/>
          <w:lang w:val="en-US"/>
        </w:rPr>
        <w:t>In England</w:t>
      </w:r>
      <w:r>
        <w:rPr>
          <w:rFonts w:ascii="Times New Roman" w:eastAsia="Times New Roman" w:hAnsi="Times New Roman"/>
          <w:sz w:val="24"/>
          <w:lang w:val="en-US"/>
        </w:rPr>
        <w:t>,</w:t>
      </w:r>
      <w:r w:rsidRPr="00082071">
        <w:rPr>
          <w:rFonts w:ascii="Times New Roman" w:eastAsia="Times New Roman" w:hAnsi="Times New Roman"/>
          <w:sz w:val="24"/>
          <w:lang w:val="en-US"/>
        </w:rPr>
        <w:t xml:space="preserve"> obesity has been highlighted as an</w:t>
      </w:r>
      <w:r>
        <w:rPr>
          <w:rFonts w:ascii="Times New Roman" w:eastAsia="Times New Roman" w:hAnsi="Times New Roman"/>
          <w:sz w:val="24"/>
          <w:lang w:val="en-US"/>
        </w:rPr>
        <w:t xml:space="preserve"> epidemic</w:t>
      </w:r>
      <w:r w:rsidRPr="00082071">
        <w:rPr>
          <w:rFonts w:ascii="Times New Roman" w:eastAsia="Times New Roman" w:hAnsi="Times New Roman"/>
          <w:sz w:val="24"/>
          <w:lang w:val="en-US"/>
        </w:rPr>
        <w:t xml:space="preserve"> issue</w:t>
      </w:r>
      <w:r>
        <w:rPr>
          <w:rFonts w:ascii="Times New Roman" w:eastAsia="Times New Roman" w:hAnsi="Times New Roman"/>
          <w:sz w:val="24"/>
          <w:lang w:val="en-US"/>
        </w:rPr>
        <w:t xml:space="preserve"> across the country; the Department of Health in their publication called “</w:t>
      </w:r>
      <w:r>
        <w:rPr>
          <w:lang w:val="en"/>
        </w:rPr>
        <w:t>2010 to 2015 government policy: obesity and healthy eating”</w:t>
      </w:r>
      <w:r w:rsidRPr="00082071">
        <w:rPr>
          <w:rFonts w:ascii="Times New Roman" w:eastAsia="Times New Roman" w:hAnsi="Times New Roman"/>
          <w:sz w:val="24"/>
          <w:lang w:val="en-US"/>
        </w:rPr>
        <w:t xml:space="preserve"> have shown that 61.9% of adults and 28% of children are overweight as of 2015.</w:t>
      </w:r>
      <w:r>
        <w:rPr>
          <w:rFonts w:ascii="Times New Roman" w:eastAsia="Times New Roman" w:hAnsi="Times New Roman"/>
          <w:sz w:val="24"/>
          <w:lang w:val="en-US"/>
        </w:rPr>
        <w:t xml:space="preserve"> They have continued further to highlight that obesity increases the risk of type 2 diabetes, heart diseases and different forms of cancers (Department of Health, 2015).  The increased risk of various illnesses </w:t>
      </w:r>
      <w:r w:rsidR="003C64F8">
        <w:rPr>
          <w:rFonts w:ascii="Times New Roman" w:eastAsia="Times New Roman" w:hAnsi="Times New Roman"/>
          <w:sz w:val="24"/>
          <w:lang w:val="en-US"/>
        </w:rPr>
        <w:t>has led</w:t>
      </w:r>
      <w:r>
        <w:rPr>
          <w:rFonts w:ascii="Times New Roman" w:eastAsia="Times New Roman" w:hAnsi="Times New Roman"/>
          <w:sz w:val="24"/>
          <w:lang w:val="en-US"/>
        </w:rPr>
        <w:t xml:space="preserve"> to an increased pressure on the National Health Service (NHS), and this </w:t>
      </w:r>
      <w:r w:rsidR="003C64F8">
        <w:rPr>
          <w:rFonts w:ascii="Times New Roman" w:eastAsia="Times New Roman" w:hAnsi="Times New Roman"/>
          <w:sz w:val="24"/>
          <w:lang w:val="en-US"/>
        </w:rPr>
        <w:t xml:space="preserve">costs the NHS more than £5 billion per year. If this continues the costs will increase and this will have a negative effect on </w:t>
      </w:r>
      <w:r>
        <w:rPr>
          <w:rFonts w:ascii="Times New Roman" w:eastAsia="Times New Roman" w:hAnsi="Times New Roman"/>
          <w:sz w:val="24"/>
          <w:lang w:val="en-US"/>
        </w:rPr>
        <w:t xml:space="preserve">the government and </w:t>
      </w:r>
      <w:r w:rsidR="003C64F8">
        <w:rPr>
          <w:rFonts w:ascii="Times New Roman" w:eastAsia="Times New Roman" w:hAnsi="Times New Roman"/>
          <w:sz w:val="24"/>
          <w:lang w:val="en-US"/>
        </w:rPr>
        <w:t>on</w:t>
      </w:r>
      <w:r>
        <w:rPr>
          <w:rFonts w:ascii="Times New Roman" w:eastAsia="Times New Roman" w:hAnsi="Times New Roman"/>
          <w:sz w:val="24"/>
          <w:lang w:val="en-US"/>
        </w:rPr>
        <w:t xml:space="preserve"> tax-payers within the UK.</w:t>
      </w:r>
    </w:p>
    <w:p w:rsidR="007F0DED" w:rsidRDefault="0077273E" w:rsidP="007F0DED">
      <w:pPr>
        <w:spacing w:line="480" w:lineRule="auto"/>
        <w:ind w:firstLine="720"/>
        <w:rPr>
          <w:rFonts w:ascii="Times New Roman" w:hAnsi="Times New Roman"/>
          <w:sz w:val="24"/>
        </w:rPr>
      </w:pPr>
      <w:r w:rsidRPr="00503F41">
        <w:rPr>
          <w:rFonts w:ascii="Times New Roman" w:hAnsi="Times New Roman"/>
          <w:sz w:val="24"/>
        </w:rPr>
        <w:t xml:space="preserve">Obesity has been among UK's policy agendas since the early 90s (before devolution). However, only England has a population-wide obesity strategy for tackling obesity of devolved regions comprising the United Kingdom. However, obesity is a priority on the policy agenda of the other regions. </w:t>
      </w:r>
      <w:r>
        <w:rPr>
          <w:rFonts w:ascii="Times New Roman" w:hAnsi="Times New Roman"/>
          <w:sz w:val="24"/>
        </w:rPr>
        <w:t>The country has established i</w:t>
      </w:r>
      <w:r w:rsidRPr="00503F41">
        <w:rPr>
          <w:rFonts w:ascii="Times New Roman" w:hAnsi="Times New Roman"/>
          <w:sz w:val="24"/>
        </w:rPr>
        <w:t xml:space="preserve">nterventions </w:t>
      </w:r>
      <w:r>
        <w:rPr>
          <w:rFonts w:ascii="Times New Roman" w:hAnsi="Times New Roman"/>
          <w:sz w:val="24"/>
        </w:rPr>
        <w:t xml:space="preserve">addressing </w:t>
      </w:r>
      <w:r w:rsidRPr="00503F41">
        <w:rPr>
          <w:rFonts w:ascii="Times New Roman" w:hAnsi="Times New Roman"/>
          <w:sz w:val="24"/>
        </w:rPr>
        <w:t xml:space="preserve">the issue </w:t>
      </w:r>
      <w:r>
        <w:rPr>
          <w:rFonts w:ascii="Times New Roman" w:hAnsi="Times New Roman"/>
          <w:sz w:val="24"/>
        </w:rPr>
        <w:t xml:space="preserve">in several documents including physical activity strategies, </w:t>
      </w:r>
      <w:r w:rsidRPr="00503F41">
        <w:rPr>
          <w:rFonts w:ascii="Times New Roman" w:hAnsi="Times New Roman"/>
          <w:sz w:val="24"/>
        </w:rPr>
        <w:t>public health policy documents</w:t>
      </w:r>
      <w:r>
        <w:rPr>
          <w:rFonts w:ascii="Times New Roman" w:hAnsi="Times New Roman"/>
          <w:sz w:val="24"/>
        </w:rPr>
        <w:t>, as well as documents outlining dietary strategies</w:t>
      </w:r>
      <w:r w:rsidRPr="00503F41">
        <w:rPr>
          <w:rFonts w:ascii="Times New Roman" w:hAnsi="Times New Roman"/>
          <w:sz w:val="24"/>
        </w:rPr>
        <w:t>. However, a crucial difference in policy responses to obesity in the devolved regions entails the establishment of obesity-related targets. England has a target to cut the frequency of obesity among children</w:t>
      </w:r>
      <w:r>
        <w:rPr>
          <w:rFonts w:ascii="Times New Roman" w:hAnsi="Times New Roman"/>
          <w:sz w:val="24"/>
        </w:rPr>
        <w:t xml:space="preserve"> while the other devolved regions do not have comprehensive targets for children</w:t>
      </w:r>
      <w:r w:rsidRPr="00503F41">
        <w:rPr>
          <w:rFonts w:ascii="Times New Roman" w:hAnsi="Times New Roman"/>
          <w:sz w:val="24"/>
        </w:rPr>
        <w:t xml:space="preserve">. </w:t>
      </w:r>
      <w:r>
        <w:rPr>
          <w:rFonts w:ascii="Times New Roman" w:hAnsi="Times New Roman"/>
          <w:sz w:val="24"/>
        </w:rPr>
        <w:t>Nevertheless</w:t>
      </w:r>
      <w:r w:rsidRPr="00503F41">
        <w:rPr>
          <w:rFonts w:ascii="Times New Roman" w:hAnsi="Times New Roman"/>
          <w:sz w:val="24"/>
        </w:rPr>
        <w:t xml:space="preserve">, Northern Ireland has </w:t>
      </w:r>
      <w:r>
        <w:rPr>
          <w:rFonts w:ascii="Times New Roman" w:hAnsi="Times New Roman"/>
          <w:sz w:val="24"/>
        </w:rPr>
        <w:t>a target to lower obesity in the entire population, including children.</w:t>
      </w:r>
      <w:r w:rsidRPr="00503F41">
        <w:rPr>
          <w:rFonts w:ascii="Times New Roman" w:hAnsi="Times New Roman"/>
          <w:sz w:val="24"/>
        </w:rPr>
        <w:t xml:space="preserve"> On the contrary, Scotland and Wales have not established any obesity-related targets. </w:t>
      </w:r>
      <w:r>
        <w:rPr>
          <w:rFonts w:ascii="Times New Roman" w:hAnsi="Times New Roman"/>
          <w:sz w:val="24"/>
        </w:rPr>
        <w:t xml:space="preserve">Although there are differences in the establishment of obesity targets, all regions have diet, nutrition, and physical activity targets that aim at reducing the development of obesity in the general population. </w:t>
      </w:r>
      <w:r w:rsidRPr="00503F41">
        <w:rPr>
          <w:rFonts w:ascii="Times New Roman" w:hAnsi="Times New Roman"/>
          <w:sz w:val="24"/>
        </w:rPr>
        <w:t xml:space="preserve">Diet and </w:t>
      </w:r>
      <w:r>
        <w:rPr>
          <w:rFonts w:ascii="Times New Roman" w:hAnsi="Times New Roman"/>
          <w:sz w:val="24"/>
        </w:rPr>
        <w:t xml:space="preserve">other </w:t>
      </w:r>
      <w:r w:rsidRPr="00503F41">
        <w:rPr>
          <w:rFonts w:ascii="Times New Roman" w:hAnsi="Times New Roman"/>
          <w:sz w:val="24"/>
        </w:rPr>
        <w:t xml:space="preserve">nutrition-related targets </w:t>
      </w:r>
      <w:r>
        <w:rPr>
          <w:rFonts w:ascii="Times New Roman" w:hAnsi="Times New Roman"/>
          <w:sz w:val="24"/>
        </w:rPr>
        <w:t>aim at curbing the intake of HFSS food products. Moreover, the documents aim at increasing</w:t>
      </w:r>
      <w:r w:rsidRPr="00503F41">
        <w:rPr>
          <w:rFonts w:ascii="Times New Roman" w:hAnsi="Times New Roman"/>
          <w:sz w:val="24"/>
        </w:rPr>
        <w:t xml:space="preserve"> </w:t>
      </w:r>
      <w:r>
        <w:rPr>
          <w:rFonts w:ascii="Times New Roman" w:hAnsi="Times New Roman"/>
          <w:sz w:val="24"/>
        </w:rPr>
        <w:t>fruits and vegetables</w:t>
      </w:r>
      <w:r w:rsidRPr="00503F41">
        <w:rPr>
          <w:rFonts w:ascii="Times New Roman" w:hAnsi="Times New Roman"/>
          <w:sz w:val="24"/>
        </w:rPr>
        <w:t xml:space="preserve"> </w:t>
      </w:r>
      <w:r>
        <w:rPr>
          <w:rFonts w:ascii="Times New Roman" w:hAnsi="Times New Roman"/>
          <w:sz w:val="24"/>
        </w:rPr>
        <w:t>intake</w:t>
      </w:r>
      <w:r w:rsidRPr="00503F41">
        <w:rPr>
          <w:rFonts w:ascii="Times New Roman" w:hAnsi="Times New Roman"/>
          <w:sz w:val="24"/>
        </w:rPr>
        <w:t xml:space="preserve">. Wales also set targets to assess changes in perceptions and attitudes towards food and nutrition. </w:t>
      </w:r>
      <w:r>
        <w:rPr>
          <w:rFonts w:ascii="Times New Roman" w:hAnsi="Times New Roman"/>
          <w:sz w:val="24"/>
        </w:rPr>
        <w:t xml:space="preserve">England has the most advanced and comprehensive </w:t>
      </w:r>
      <w:r w:rsidRPr="00503F41">
        <w:rPr>
          <w:rFonts w:ascii="Times New Roman" w:hAnsi="Times New Roman"/>
          <w:sz w:val="24"/>
        </w:rPr>
        <w:t xml:space="preserve">target </w:t>
      </w:r>
      <w:r>
        <w:rPr>
          <w:rFonts w:ascii="Times New Roman" w:hAnsi="Times New Roman"/>
          <w:sz w:val="24"/>
        </w:rPr>
        <w:t xml:space="preserve">whose intention is to have </w:t>
      </w:r>
      <w:r w:rsidRPr="00503F41">
        <w:rPr>
          <w:rFonts w:ascii="Times New Roman" w:hAnsi="Times New Roman"/>
          <w:sz w:val="24"/>
        </w:rPr>
        <w:t>70 per</w:t>
      </w:r>
      <w:r>
        <w:rPr>
          <w:rFonts w:ascii="Times New Roman" w:hAnsi="Times New Roman"/>
          <w:sz w:val="24"/>
        </w:rPr>
        <w:t xml:space="preserve"> </w:t>
      </w:r>
      <w:r w:rsidRPr="00503F41">
        <w:rPr>
          <w:rFonts w:ascii="Times New Roman" w:hAnsi="Times New Roman"/>
          <w:sz w:val="24"/>
        </w:rPr>
        <w:t xml:space="preserve">cent of </w:t>
      </w:r>
      <w:r>
        <w:rPr>
          <w:rFonts w:ascii="Times New Roman" w:hAnsi="Times New Roman"/>
          <w:sz w:val="24"/>
        </w:rPr>
        <w:t>the entire population</w:t>
      </w:r>
      <w:r w:rsidRPr="00503F41">
        <w:rPr>
          <w:rFonts w:ascii="Times New Roman" w:hAnsi="Times New Roman"/>
          <w:sz w:val="24"/>
        </w:rPr>
        <w:t xml:space="preserve"> meeting </w:t>
      </w:r>
      <w:r>
        <w:rPr>
          <w:rFonts w:ascii="Times New Roman" w:hAnsi="Times New Roman"/>
          <w:sz w:val="24"/>
        </w:rPr>
        <w:t xml:space="preserve">WHO activity levels recommendations </w:t>
      </w:r>
      <w:r w:rsidRPr="00503F41">
        <w:rPr>
          <w:rFonts w:ascii="Times New Roman" w:hAnsi="Times New Roman"/>
          <w:sz w:val="24"/>
        </w:rPr>
        <w:t xml:space="preserve">by 2020. </w:t>
      </w:r>
      <w:r>
        <w:rPr>
          <w:rFonts w:ascii="Times New Roman" w:hAnsi="Times New Roman"/>
          <w:sz w:val="24"/>
        </w:rPr>
        <w:t xml:space="preserve">The policy documents in the entire country identify </w:t>
      </w:r>
      <w:r w:rsidRPr="00503F41">
        <w:rPr>
          <w:rFonts w:ascii="Times New Roman" w:hAnsi="Times New Roman"/>
          <w:sz w:val="24"/>
        </w:rPr>
        <w:t xml:space="preserve">social marketing </w:t>
      </w:r>
      <w:r>
        <w:rPr>
          <w:rFonts w:ascii="Times New Roman" w:hAnsi="Times New Roman"/>
          <w:sz w:val="24"/>
        </w:rPr>
        <w:t>as a critical tool in raising awareness regarding the obesity epidemic. Nevertheless, some of the regions in the UK do not have social media or social marketing campaigns. Many of the</w:t>
      </w:r>
      <w:r w:rsidRPr="00503F41">
        <w:rPr>
          <w:rFonts w:ascii="Times New Roman" w:hAnsi="Times New Roman"/>
          <w:sz w:val="24"/>
        </w:rPr>
        <w:t xml:space="preserve"> policies </w:t>
      </w:r>
      <w:r>
        <w:rPr>
          <w:rFonts w:ascii="Times New Roman" w:hAnsi="Times New Roman"/>
          <w:sz w:val="24"/>
        </w:rPr>
        <w:t>that address</w:t>
      </w:r>
      <w:r w:rsidRPr="00503F41">
        <w:rPr>
          <w:rFonts w:ascii="Times New Roman" w:hAnsi="Times New Roman"/>
          <w:sz w:val="24"/>
        </w:rPr>
        <w:t xml:space="preserve"> obesity </w:t>
      </w:r>
      <w:r>
        <w:rPr>
          <w:rFonts w:ascii="Times New Roman" w:hAnsi="Times New Roman"/>
          <w:sz w:val="24"/>
        </w:rPr>
        <w:t xml:space="preserve">in the country target the prevention of increases in childhood obesity, especially in school environments. </w:t>
      </w:r>
    </w:p>
    <w:p w:rsidR="003C64F8" w:rsidRDefault="0077273E" w:rsidP="007F0DED">
      <w:pPr>
        <w:spacing w:line="480" w:lineRule="auto"/>
        <w:ind w:firstLine="720"/>
        <w:rPr>
          <w:rFonts w:ascii="Times New Roman" w:hAnsi="Times New Roman"/>
          <w:sz w:val="24"/>
        </w:rPr>
      </w:pPr>
      <w:r>
        <w:rPr>
          <w:rFonts w:ascii="Times New Roman" w:hAnsi="Times New Roman"/>
          <w:sz w:val="24"/>
        </w:rPr>
        <w:t>The regions have also targeted workplaces to ensure a change of behaviour among parents, which could be transferred to children. For instance, different workplaces across England have workplace award schemes related to dietary information. Several workplaces promote the schemes through social media and text messages</w:t>
      </w:r>
      <w:r w:rsidR="00A1523E">
        <w:rPr>
          <w:rFonts w:ascii="Times New Roman" w:hAnsi="Times New Roman"/>
          <w:sz w:val="24"/>
        </w:rPr>
        <w:t>, (</w:t>
      </w:r>
      <w:hyperlink r:id="rId7" w:history="1">
        <w:r w:rsidR="00A1523E" w:rsidRPr="001213A7">
          <w:rPr>
            <w:rStyle w:val="Hyperlink"/>
            <w:rFonts w:ascii="Times New Roman" w:hAnsi="Times New Roman"/>
            <w:sz w:val="24"/>
          </w:rPr>
          <w:t>www.who.int</w:t>
        </w:r>
      </w:hyperlink>
      <w:r w:rsidR="00A1523E">
        <w:rPr>
          <w:rFonts w:ascii="Times New Roman" w:hAnsi="Times New Roman"/>
          <w:sz w:val="24"/>
        </w:rPr>
        <w:t>)</w:t>
      </w:r>
      <w:r>
        <w:rPr>
          <w:rFonts w:ascii="Times New Roman" w:hAnsi="Times New Roman"/>
          <w:sz w:val="24"/>
        </w:rPr>
        <w:t>. The entire country has largely focused on built environments to offer</w:t>
      </w:r>
      <w:r w:rsidRPr="00503F41">
        <w:rPr>
          <w:rFonts w:ascii="Times New Roman" w:hAnsi="Times New Roman"/>
          <w:sz w:val="24"/>
        </w:rPr>
        <w:t xml:space="preserve"> opportunities for </w:t>
      </w:r>
      <w:r>
        <w:rPr>
          <w:rFonts w:ascii="Times New Roman" w:hAnsi="Times New Roman"/>
          <w:sz w:val="24"/>
        </w:rPr>
        <w:t xml:space="preserve">the engagement </w:t>
      </w:r>
      <w:r w:rsidRPr="00503F41">
        <w:rPr>
          <w:rFonts w:ascii="Times New Roman" w:hAnsi="Times New Roman"/>
          <w:sz w:val="24"/>
        </w:rPr>
        <w:t xml:space="preserve">in physical activity </w:t>
      </w:r>
      <w:r>
        <w:rPr>
          <w:rFonts w:ascii="Times New Roman" w:hAnsi="Times New Roman"/>
          <w:sz w:val="24"/>
        </w:rPr>
        <w:t xml:space="preserve">and improvement of fruit and vegetables intake to combat obesity. However, the literature does not identify significant differences in the approaches associated to the promotion of health in build environments. </w:t>
      </w:r>
      <w:r w:rsidRPr="00503F41">
        <w:rPr>
          <w:rFonts w:ascii="Times New Roman" w:hAnsi="Times New Roman"/>
          <w:sz w:val="24"/>
        </w:rPr>
        <w:t xml:space="preserve">Based on the prevalence of the </w:t>
      </w:r>
      <w:r>
        <w:rPr>
          <w:rFonts w:ascii="Times New Roman" w:hAnsi="Times New Roman"/>
          <w:sz w:val="24"/>
        </w:rPr>
        <w:t>obesity</w:t>
      </w:r>
      <w:r w:rsidRPr="00503F41">
        <w:rPr>
          <w:rFonts w:ascii="Times New Roman" w:hAnsi="Times New Roman"/>
          <w:sz w:val="24"/>
        </w:rPr>
        <w:t xml:space="preserve">, </w:t>
      </w:r>
      <w:r>
        <w:rPr>
          <w:rFonts w:ascii="Times New Roman" w:hAnsi="Times New Roman"/>
          <w:sz w:val="24"/>
        </w:rPr>
        <w:t>it is appropriate for all the devolve regions to consider the adoption of nation-wide strategies that target the reduction of obesity. Unfortunately, the country has not established a UK-wide strategy that all the regions could adopt. Therefore, this indicated the urgent need for the development and adoption of a comprehensive nation-wide strategy that</w:t>
      </w:r>
      <w:r w:rsidRPr="00503F41">
        <w:rPr>
          <w:rFonts w:ascii="Times New Roman" w:hAnsi="Times New Roman"/>
          <w:sz w:val="24"/>
        </w:rPr>
        <w:t xml:space="preserve"> </w:t>
      </w:r>
      <w:r>
        <w:rPr>
          <w:rFonts w:ascii="Times New Roman" w:hAnsi="Times New Roman"/>
          <w:sz w:val="24"/>
        </w:rPr>
        <w:t xml:space="preserve">targets not only childhood obesity, but also obesity among the adults. </w:t>
      </w:r>
    </w:p>
    <w:p w:rsidR="003C64F8" w:rsidRDefault="003C64F8" w:rsidP="003C64F8">
      <w:pPr>
        <w:spacing w:line="480" w:lineRule="auto"/>
        <w:ind w:firstLine="720"/>
        <w:rPr>
          <w:rFonts w:ascii="Times New Roman" w:hAnsi="Times New Roman"/>
          <w:sz w:val="24"/>
        </w:rPr>
      </w:pPr>
    </w:p>
    <w:p w:rsidR="000F2782" w:rsidRDefault="003C64F8" w:rsidP="0032140D">
      <w:pPr>
        <w:pStyle w:val="Heading1"/>
      </w:pPr>
      <w:bookmarkStart w:id="4" w:name="_Toc499400076"/>
      <w:r w:rsidRPr="0032140D">
        <w:t>Government Policy (Actions)</w:t>
      </w:r>
      <w:bookmarkEnd w:id="4"/>
    </w:p>
    <w:p w:rsidR="0032140D" w:rsidRPr="0032140D" w:rsidRDefault="0032140D" w:rsidP="0032140D"/>
    <w:p w:rsidR="005A5A41" w:rsidRDefault="000F2782" w:rsidP="005A5A41">
      <w:pPr>
        <w:spacing w:line="480" w:lineRule="auto"/>
        <w:ind w:firstLine="720"/>
        <w:rPr>
          <w:rFonts w:ascii="Times New Roman" w:hAnsi="Times New Roman"/>
          <w:sz w:val="24"/>
        </w:rPr>
      </w:pPr>
      <w:r>
        <w:rPr>
          <w:rFonts w:ascii="Times New Roman" w:hAnsi="Times New Roman"/>
          <w:sz w:val="24"/>
        </w:rPr>
        <w:t>P</w:t>
      </w:r>
      <w:r w:rsidR="0077273E">
        <w:rPr>
          <w:rFonts w:ascii="Times New Roman" w:hAnsi="Times New Roman"/>
          <w:sz w:val="24"/>
        </w:rPr>
        <w:t>olicymakers in the entire country have started exploring different approaches that could reduce the prevalence of childhood obesity.</w:t>
      </w:r>
      <w:r>
        <w:rPr>
          <w:rFonts w:ascii="Times New Roman" w:hAnsi="Times New Roman"/>
          <w:sz w:val="24"/>
        </w:rPr>
        <w:t xml:space="preserve"> One example of a government initiative that was introduced in the UK in 2010 is called “Change4Life” programme</w:t>
      </w:r>
      <w:r w:rsidR="005A5A41">
        <w:rPr>
          <w:rFonts w:ascii="Times New Roman" w:hAnsi="Times New Roman"/>
          <w:sz w:val="24"/>
        </w:rPr>
        <w:t xml:space="preserve">; they aim to reach their target of reducing obesity by 2020. This programme provides advice for healthy eating and physical activity for individuals.  </w:t>
      </w:r>
    </w:p>
    <w:p w:rsidR="0077273E" w:rsidRDefault="005A5A41" w:rsidP="005A5A41">
      <w:pPr>
        <w:spacing w:line="480" w:lineRule="auto"/>
        <w:ind w:firstLine="720"/>
        <w:rPr>
          <w:rFonts w:ascii="Times New Roman" w:hAnsi="Times New Roman"/>
          <w:sz w:val="24"/>
        </w:rPr>
      </w:pPr>
      <w:r>
        <w:rPr>
          <w:rFonts w:ascii="Times New Roman" w:hAnsi="Times New Roman"/>
          <w:sz w:val="24"/>
        </w:rPr>
        <w:t>In the UK,</w:t>
      </w:r>
      <w:r w:rsidR="0077273E">
        <w:rPr>
          <w:rFonts w:ascii="Times New Roman" w:hAnsi="Times New Roman"/>
          <w:sz w:val="24"/>
        </w:rPr>
        <w:t xml:space="preserve"> most of the strategies follow</w:t>
      </w:r>
      <w:r w:rsidR="0077273E" w:rsidRPr="00503F41">
        <w:rPr>
          <w:rFonts w:ascii="Times New Roman" w:hAnsi="Times New Roman"/>
          <w:sz w:val="24"/>
        </w:rPr>
        <w:t xml:space="preserve"> ‘downstream’ approaches or measures </w:t>
      </w:r>
      <w:r w:rsidR="0077273E">
        <w:rPr>
          <w:rFonts w:ascii="Times New Roman" w:hAnsi="Times New Roman"/>
          <w:sz w:val="24"/>
        </w:rPr>
        <w:t xml:space="preserve">that emphasize </w:t>
      </w:r>
      <w:r w:rsidR="0077273E" w:rsidRPr="00503F41">
        <w:rPr>
          <w:rFonts w:ascii="Times New Roman" w:hAnsi="Times New Roman"/>
          <w:sz w:val="24"/>
        </w:rPr>
        <w:t>individual behaviour</w:t>
      </w:r>
      <w:r w:rsidR="0077273E">
        <w:rPr>
          <w:rFonts w:ascii="Times New Roman" w:hAnsi="Times New Roman"/>
          <w:sz w:val="24"/>
        </w:rPr>
        <w:t>s including the intake of HFSS, as well as the levels of physical activity</w:t>
      </w:r>
      <w:r w:rsidR="0056317D">
        <w:rPr>
          <w:rFonts w:ascii="Times New Roman" w:hAnsi="Times New Roman"/>
          <w:sz w:val="24"/>
        </w:rPr>
        <w:t>, (</w:t>
      </w:r>
      <w:hyperlink r:id="rId8" w:history="1">
        <w:r w:rsidR="0056317D" w:rsidRPr="001213A7">
          <w:rPr>
            <w:rStyle w:val="Hyperlink"/>
            <w:rFonts w:ascii="Times New Roman" w:hAnsi="Times New Roman"/>
            <w:sz w:val="24"/>
          </w:rPr>
          <w:t>www.who.int</w:t>
        </w:r>
      </w:hyperlink>
      <w:r w:rsidR="0056317D">
        <w:rPr>
          <w:rFonts w:ascii="Times New Roman" w:hAnsi="Times New Roman"/>
          <w:sz w:val="24"/>
        </w:rPr>
        <w:t>)</w:t>
      </w:r>
      <w:r w:rsidR="0077273E">
        <w:rPr>
          <w:rFonts w:ascii="Times New Roman" w:hAnsi="Times New Roman"/>
          <w:sz w:val="24"/>
        </w:rPr>
        <w:t xml:space="preserve">. </w:t>
      </w:r>
      <w:r w:rsidR="0077273E" w:rsidRPr="00503F41">
        <w:rPr>
          <w:rFonts w:ascii="Times New Roman" w:hAnsi="Times New Roman"/>
          <w:sz w:val="24"/>
        </w:rPr>
        <w:t xml:space="preserve">However, </w:t>
      </w:r>
      <w:r w:rsidR="0077273E">
        <w:rPr>
          <w:rFonts w:ascii="Times New Roman" w:hAnsi="Times New Roman"/>
          <w:sz w:val="24"/>
        </w:rPr>
        <w:t xml:space="preserve">the approaches have not had significant benefits because of their focus on individual behaviour. </w:t>
      </w:r>
      <w:r w:rsidR="0077273E" w:rsidRPr="00503F41">
        <w:rPr>
          <w:rFonts w:ascii="Times New Roman" w:hAnsi="Times New Roman"/>
          <w:sz w:val="24"/>
        </w:rPr>
        <w:t xml:space="preserve">Although individuals are responsible for their health behaviours, policymakers </w:t>
      </w:r>
      <w:r w:rsidR="0077273E">
        <w:rPr>
          <w:rFonts w:ascii="Times New Roman" w:hAnsi="Times New Roman"/>
          <w:sz w:val="24"/>
        </w:rPr>
        <w:t>also acknowledge the importance of their input in shaping the behaviours in the context of regulations.</w:t>
      </w:r>
      <w:r w:rsidR="0077273E" w:rsidRPr="00503F41">
        <w:rPr>
          <w:rFonts w:ascii="Times New Roman" w:hAnsi="Times New Roman"/>
          <w:sz w:val="24"/>
        </w:rPr>
        <w:t xml:space="preserve"> </w:t>
      </w:r>
      <w:r w:rsidR="0077273E">
        <w:rPr>
          <w:rFonts w:ascii="Times New Roman" w:hAnsi="Times New Roman"/>
          <w:sz w:val="24"/>
        </w:rPr>
        <w:t>As such, an upstream health policy approach is among the complementary approaches used in the anti-obesity program</w:t>
      </w:r>
      <w:r w:rsidR="00B239F3">
        <w:rPr>
          <w:rFonts w:ascii="Times New Roman" w:hAnsi="Times New Roman"/>
          <w:sz w:val="24"/>
        </w:rPr>
        <w:t>me</w:t>
      </w:r>
      <w:r w:rsidR="0077273E">
        <w:rPr>
          <w:rFonts w:ascii="Times New Roman" w:hAnsi="Times New Roman"/>
          <w:sz w:val="24"/>
        </w:rPr>
        <w:t>s. However, the adoption of the upstream approaches remains largely at the infancy stages. Essentially, the country requires p</w:t>
      </w:r>
      <w:r w:rsidR="0077273E" w:rsidRPr="00503F41">
        <w:rPr>
          <w:rFonts w:ascii="Times New Roman" w:hAnsi="Times New Roman"/>
          <w:sz w:val="24"/>
        </w:rPr>
        <w:t xml:space="preserve">ublic health policies </w:t>
      </w:r>
      <w:r w:rsidR="0077273E">
        <w:rPr>
          <w:rFonts w:ascii="Times New Roman" w:hAnsi="Times New Roman"/>
          <w:sz w:val="24"/>
        </w:rPr>
        <w:t xml:space="preserve">that address the issue from sociocultural, behavioural, </w:t>
      </w:r>
      <w:r w:rsidR="0077273E" w:rsidRPr="00503F41">
        <w:rPr>
          <w:rFonts w:ascii="Times New Roman" w:hAnsi="Times New Roman"/>
          <w:sz w:val="24"/>
        </w:rPr>
        <w:t xml:space="preserve">and environmental </w:t>
      </w:r>
      <w:r w:rsidR="0077273E">
        <w:rPr>
          <w:rFonts w:ascii="Times New Roman" w:hAnsi="Times New Roman"/>
          <w:sz w:val="24"/>
        </w:rPr>
        <w:t xml:space="preserve">perspectives. Addressing the issues will ensure a reduced and encourage increased physical activities, as well as other healthy eating behaviours. </w:t>
      </w:r>
      <w:r w:rsidR="00B239F3">
        <w:rPr>
          <w:rFonts w:ascii="Times New Roman" w:hAnsi="Times New Roman"/>
          <w:sz w:val="24"/>
        </w:rPr>
        <w:t xml:space="preserve">Researchers </w:t>
      </w:r>
      <w:r w:rsidR="0077273E">
        <w:rPr>
          <w:rFonts w:ascii="Times New Roman" w:hAnsi="Times New Roman"/>
          <w:sz w:val="24"/>
        </w:rPr>
        <w:t>opines that the entire policy portrays significant discordance in which the opposing factors reduce the symphony of the policy efforts</w:t>
      </w:r>
      <w:r w:rsidR="00B239F3">
        <w:rPr>
          <w:rFonts w:ascii="Times New Roman" w:hAnsi="Times New Roman"/>
          <w:sz w:val="24"/>
        </w:rPr>
        <w:t xml:space="preserve">, Lang &amp; </w:t>
      </w:r>
      <w:proofErr w:type="spellStart"/>
      <w:r w:rsidR="00B239F3">
        <w:rPr>
          <w:rFonts w:ascii="Times New Roman" w:hAnsi="Times New Roman"/>
          <w:sz w:val="24"/>
        </w:rPr>
        <w:t>Raynor</w:t>
      </w:r>
      <w:proofErr w:type="spellEnd"/>
      <w:r w:rsidR="00B239F3">
        <w:rPr>
          <w:rFonts w:ascii="Times New Roman" w:hAnsi="Times New Roman"/>
          <w:sz w:val="24"/>
        </w:rPr>
        <w:t xml:space="preserve"> (2007)</w:t>
      </w:r>
      <w:r w:rsidR="0077273E">
        <w:rPr>
          <w:rFonts w:ascii="Times New Roman" w:hAnsi="Times New Roman"/>
          <w:sz w:val="24"/>
        </w:rPr>
        <w:t xml:space="preserve">. The authors divide the noise into </w:t>
      </w:r>
      <w:r>
        <w:rPr>
          <w:rFonts w:ascii="Times New Roman" w:hAnsi="Times New Roman"/>
          <w:sz w:val="24"/>
        </w:rPr>
        <w:t xml:space="preserve">a few </w:t>
      </w:r>
      <w:r w:rsidR="0077273E">
        <w:rPr>
          <w:rFonts w:ascii="Times New Roman" w:hAnsi="Times New Roman"/>
          <w:sz w:val="24"/>
        </w:rPr>
        <w:t xml:space="preserve">categories. </w:t>
      </w:r>
    </w:p>
    <w:p w:rsidR="00501C4C" w:rsidRPr="00503F41" w:rsidRDefault="0077273E" w:rsidP="000F2782">
      <w:pPr>
        <w:spacing w:line="480" w:lineRule="auto"/>
        <w:ind w:firstLine="720"/>
        <w:rPr>
          <w:rFonts w:ascii="Times New Roman" w:hAnsi="Times New Roman"/>
          <w:sz w:val="24"/>
        </w:rPr>
      </w:pPr>
      <w:r w:rsidRPr="00503F41">
        <w:rPr>
          <w:rFonts w:ascii="Times New Roman" w:hAnsi="Times New Roman"/>
          <w:sz w:val="24"/>
        </w:rPr>
        <w:t xml:space="preserve">First, </w:t>
      </w:r>
      <w:r>
        <w:rPr>
          <w:rFonts w:ascii="Times New Roman" w:hAnsi="Times New Roman"/>
          <w:sz w:val="24"/>
        </w:rPr>
        <w:t>the complexity of the epidemic and the multiplicity of the issues weigh down the effectiveness of the policy. The existing theories regarding childhood obesity present</w:t>
      </w:r>
      <w:r w:rsidRPr="00503F41">
        <w:rPr>
          <w:rFonts w:ascii="Times New Roman" w:hAnsi="Times New Roman"/>
          <w:sz w:val="24"/>
        </w:rPr>
        <w:t xml:space="preserve"> </w:t>
      </w:r>
      <w:r>
        <w:rPr>
          <w:rFonts w:ascii="Times New Roman" w:hAnsi="Times New Roman"/>
          <w:sz w:val="24"/>
        </w:rPr>
        <w:t>opposing</w:t>
      </w:r>
      <w:r w:rsidRPr="00503F41">
        <w:rPr>
          <w:rFonts w:ascii="Times New Roman" w:hAnsi="Times New Roman"/>
          <w:sz w:val="24"/>
        </w:rPr>
        <w:t xml:space="preserve"> options </w:t>
      </w:r>
      <w:r>
        <w:rPr>
          <w:rFonts w:ascii="Times New Roman" w:hAnsi="Times New Roman"/>
          <w:sz w:val="24"/>
        </w:rPr>
        <w:t xml:space="preserve">regarding the course of </w:t>
      </w:r>
      <w:r w:rsidRPr="00503F41">
        <w:rPr>
          <w:rFonts w:ascii="Times New Roman" w:hAnsi="Times New Roman"/>
          <w:sz w:val="24"/>
        </w:rPr>
        <w:t xml:space="preserve">action </w:t>
      </w:r>
      <w:r>
        <w:rPr>
          <w:rFonts w:ascii="Times New Roman" w:hAnsi="Times New Roman"/>
          <w:sz w:val="24"/>
        </w:rPr>
        <w:t xml:space="preserve">the </w:t>
      </w:r>
      <w:r w:rsidRPr="00503F41">
        <w:rPr>
          <w:rFonts w:ascii="Times New Roman" w:hAnsi="Times New Roman"/>
          <w:sz w:val="24"/>
        </w:rPr>
        <w:t>policy makers</w:t>
      </w:r>
      <w:r>
        <w:rPr>
          <w:rFonts w:ascii="Times New Roman" w:hAnsi="Times New Roman"/>
          <w:sz w:val="24"/>
        </w:rPr>
        <w:t xml:space="preserve"> should take. Consequently, this creates confusion, which, in turn, results in inaction or inefficient action. </w:t>
      </w:r>
      <w:r w:rsidRPr="00503F41">
        <w:rPr>
          <w:rFonts w:ascii="Times New Roman" w:hAnsi="Times New Roman"/>
          <w:sz w:val="24"/>
        </w:rPr>
        <w:t xml:space="preserve">Second, </w:t>
      </w:r>
      <w:r>
        <w:rPr>
          <w:rFonts w:ascii="Times New Roman" w:hAnsi="Times New Roman"/>
          <w:sz w:val="24"/>
        </w:rPr>
        <w:t xml:space="preserve">multi-level governance structures pertinent to issues associated with childhood obesity create challenges in the formulation and implementation of effective policies. The existent of EU-wide, national, regional and local governance structures and guidelines related to the epidemic exacerbate the problem in policy setting. For instance, the EU </w:t>
      </w:r>
      <w:r w:rsidRPr="00503F41">
        <w:rPr>
          <w:rFonts w:ascii="Times New Roman" w:hAnsi="Times New Roman"/>
          <w:sz w:val="24"/>
        </w:rPr>
        <w:t>Common Agricultural Policy</w:t>
      </w:r>
      <w:r>
        <w:rPr>
          <w:rFonts w:ascii="Times New Roman" w:hAnsi="Times New Roman"/>
          <w:sz w:val="24"/>
        </w:rPr>
        <w:t xml:space="preserve"> encourages the production of dairy and meat products through subsidies while the production of fruits and vegetables is not promoted through specific products, despite encouraging reduction in obesity (</w:t>
      </w:r>
      <w:proofErr w:type="spellStart"/>
      <w:r>
        <w:rPr>
          <w:rFonts w:ascii="Times New Roman" w:hAnsi="Times New Roman"/>
          <w:sz w:val="24"/>
        </w:rPr>
        <w:t>Birt</w:t>
      </w:r>
      <w:proofErr w:type="spellEnd"/>
      <w:r>
        <w:rPr>
          <w:rFonts w:ascii="Times New Roman" w:hAnsi="Times New Roman"/>
          <w:sz w:val="24"/>
        </w:rPr>
        <w:t>, 2007). Fundamentally, t</w:t>
      </w:r>
      <w:r w:rsidRPr="00503F41">
        <w:rPr>
          <w:rFonts w:ascii="Times New Roman" w:hAnsi="Times New Roman"/>
          <w:sz w:val="24"/>
        </w:rPr>
        <w:t xml:space="preserve">his </w:t>
      </w:r>
      <w:r>
        <w:rPr>
          <w:rFonts w:ascii="Times New Roman" w:hAnsi="Times New Roman"/>
          <w:sz w:val="24"/>
        </w:rPr>
        <w:t>leads to challenges in the formulation of national and regional policies with long-term effects, especially those policies that target the fruits and vegetables market. Furthermore, the devolved government in the UK adds to the complexities in the creation of structures and policies that target childhood obesity. Essentially, the devolved form of governance has led to the decentralisation of policies that address the epidemic.</w:t>
      </w:r>
      <w:r w:rsidRPr="00503F41">
        <w:rPr>
          <w:rFonts w:ascii="Times New Roman" w:hAnsi="Times New Roman"/>
          <w:sz w:val="24"/>
        </w:rPr>
        <w:t xml:space="preserve"> For </w:t>
      </w:r>
      <w:r>
        <w:rPr>
          <w:rFonts w:ascii="Times New Roman" w:hAnsi="Times New Roman"/>
          <w:sz w:val="24"/>
        </w:rPr>
        <w:t>example</w:t>
      </w:r>
      <w:r w:rsidRPr="00503F41">
        <w:rPr>
          <w:rFonts w:ascii="Times New Roman" w:hAnsi="Times New Roman"/>
          <w:sz w:val="24"/>
        </w:rPr>
        <w:t xml:space="preserve">, </w:t>
      </w:r>
      <w:r>
        <w:rPr>
          <w:rFonts w:ascii="Times New Roman" w:hAnsi="Times New Roman"/>
          <w:sz w:val="24"/>
        </w:rPr>
        <w:t>the individual devolved regions, as well as schools, implemented nutritional standards at along different timelines. Conversely, the interventions associated with controlling the advertisement of junk food took place at the national level.</w:t>
      </w:r>
      <w:r w:rsidRPr="00503F41">
        <w:rPr>
          <w:rFonts w:ascii="Times New Roman" w:hAnsi="Times New Roman"/>
          <w:sz w:val="24"/>
        </w:rPr>
        <w:t xml:space="preserve"> </w:t>
      </w:r>
    </w:p>
    <w:p w:rsidR="000F2782" w:rsidRDefault="00B239F3" w:rsidP="000F2782">
      <w:pPr>
        <w:spacing w:line="480" w:lineRule="auto"/>
        <w:ind w:firstLine="720"/>
        <w:rPr>
          <w:rFonts w:ascii="Times New Roman" w:hAnsi="Times New Roman"/>
          <w:sz w:val="24"/>
        </w:rPr>
      </w:pPr>
      <w:r>
        <w:rPr>
          <w:rFonts w:ascii="Times New Roman" w:hAnsi="Times New Roman"/>
          <w:sz w:val="24"/>
        </w:rPr>
        <w:t>Third</w:t>
      </w:r>
      <w:r w:rsidR="0077273E">
        <w:rPr>
          <w:rFonts w:ascii="Times New Roman" w:hAnsi="Times New Roman"/>
          <w:sz w:val="24"/>
        </w:rPr>
        <w:t>, the country</w:t>
      </w:r>
      <w:r w:rsidR="0077273E" w:rsidRPr="00503F41">
        <w:rPr>
          <w:rFonts w:ascii="Times New Roman" w:hAnsi="Times New Roman"/>
          <w:sz w:val="24"/>
        </w:rPr>
        <w:t xml:space="preserve"> lack</w:t>
      </w:r>
      <w:r w:rsidR="0077273E">
        <w:rPr>
          <w:rFonts w:ascii="Times New Roman" w:hAnsi="Times New Roman"/>
          <w:sz w:val="24"/>
        </w:rPr>
        <w:t>s adequate</w:t>
      </w:r>
      <w:r w:rsidR="0077273E" w:rsidRPr="00503F41">
        <w:rPr>
          <w:rFonts w:ascii="Times New Roman" w:hAnsi="Times New Roman"/>
          <w:sz w:val="24"/>
        </w:rPr>
        <w:t xml:space="preserve"> interventions </w:t>
      </w:r>
      <w:r w:rsidR="0077273E">
        <w:rPr>
          <w:rFonts w:ascii="Times New Roman" w:hAnsi="Times New Roman"/>
          <w:sz w:val="24"/>
        </w:rPr>
        <w:t xml:space="preserve">that could increase the speed at which appropriate results are achieved. The increase in the levels of </w:t>
      </w:r>
      <w:r w:rsidR="0077273E" w:rsidRPr="00503F41">
        <w:rPr>
          <w:rFonts w:ascii="Times New Roman" w:hAnsi="Times New Roman"/>
          <w:sz w:val="24"/>
        </w:rPr>
        <w:t xml:space="preserve">obesity </w:t>
      </w:r>
      <w:r w:rsidR="0077273E">
        <w:rPr>
          <w:rFonts w:ascii="Times New Roman" w:hAnsi="Times New Roman"/>
          <w:sz w:val="24"/>
        </w:rPr>
        <w:t>has occurred steadily over the last three decades. Commentators suggest that the trend has reached an alarming level that requires appropriate government-mediate response. Most of the policies have been short-term and operate at different timescales, which has made it difficult for policymakers and public health campaigners to implement or advocate the implementation of the policies. Lastly, the country lacks adequate evidence regarding the interventions that would suit the entire population.</w:t>
      </w:r>
      <w:r w:rsidR="0077273E" w:rsidRPr="00503F41">
        <w:rPr>
          <w:rFonts w:ascii="Times New Roman" w:hAnsi="Times New Roman"/>
          <w:sz w:val="24"/>
        </w:rPr>
        <w:t xml:space="preserve"> </w:t>
      </w:r>
      <w:r w:rsidR="0077273E">
        <w:rPr>
          <w:rFonts w:ascii="Times New Roman" w:hAnsi="Times New Roman"/>
          <w:sz w:val="24"/>
        </w:rPr>
        <w:t>While the entire country and globe faces rising levels of obesity, policy interventions adopted lack an evidence base. The</w:t>
      </w:r>
      <w:r w:rsidR="0077273E" w:rsidRPr="00503F41">
        <w:rPr>
          <w:rFonts w:ascii="Times New Roman" w:hAnsi="Times New Roman"/>
          <w:sz w:val="24"/>
        </w:rPr>
        <w:t xml:space="preserve"> </w:t>
      </w:r>
      <w:r w:rsidR="0077273E">
        <w:rPr>
          <w:rFonts w:ascii="Times New Roman" w:hAnsi="Times New Roman"/>
          <w:sz w:val="24"/>
        </w:rPr>
        <w:t>inadequacy of</w:t>
      </w:r>
      <w:r w:rsidR="0077273E" w:rsidRPr="00503F41">
        <w:rPr>
          <w:rFonts w:ascii="Times New Roman" w:hAnsi="Times New Roman"/>
          <w:sz w:val="24"/>
        </w:rPr>
        <w:t xml:space="preserve"> evidence </w:t>
      </w:r>
      <w:r w:rsidR="0077273E">
        <w:rPr>
          <w:rFonts w:ascii="Times New Roman" w:hAnsi="Times New Roman"/>
          <w:sz w:val="24"/>
        </w:rPr>
        <w:t xml:space="preserve">regarding the appropriate </w:t>
      </w:r>
      <w:r w:rsidR="0077273E" w:rsidRPr="00503F41">
        <w:rPr>
          <w:rFonts w:ascii="Times New Roman" w:hAnsi="Times New Roman"/>
          <w:sz w:val="24"/>
        </w:rPr>
        <w:t xml:space="preserve">policy measures </w:t>
      </w:r>
      <w:r w:rsidR="0077273E">
        <w:rPr>
          <w:rFonts w:ascii="Times New Roman" w:hAnsi="Times New Roman"/>
          <w:sz w:val="24"/>
        </w:rPr>
        <w:t xml:space="preserve">for curbing the epidemic contribute to the policy cacophony significantly. </w:t>
      </w:r>
      <w:r w:rsidR="000F2782">
        <w:rPr>
          <w:rFonts w:ascii="Times New Roman" w:hAnsi="Times New Roman"/>
          <w:sz w:val="24"/>
        </w:rPr>
        <w:t xml:space="preserve"> </w:t>
      </w:r>
    </w:p>
    <w:p w:rsidR="00717D75" w:rsidRDefault="00717D75" w:rsidP="00717D75">
      <w:pPr>
        <w:pStyle w:val="NoSpacing"/>
        <w:spacing w:line="480" w:lineRule="auto"/>
        <w:ind w:firstLine="720"/>
        <w:rPr>
          <w:rFonts w:ascii="Times New Roman" w:hAnsi="Times New Roman"/>
          <w:sz w:val="24"/>
        </w:rPr>
      </w:pPr>
      <w:r>
        <w:rPr>
          <w:rFonts w:ascii="Times New Roman" w:hAnsi="Times New Roman"/>
          <w:sz w:val="24"/>
        </w:rPr>
        <w:t>The National Institute for Health and Clinical Excellence (NICE) and the Scottish Intercollegiate Guidelines (</w:t>
      </w:r>
      <w:r w:rsidRPr="005E292F">
        <w:rPr>
          <w:rFonts w:ascii="Times New Roman" w:hAnsi="Times New Roman"/>
          <w:sz w:val="24"/>
        </w:rPr>
        <w:t>SIGN</w:t>
      </w:r>
      <w:r>
        <w:rPr>
          <w:rFonts w:ascii="Times New Roman" w:hAnsi="Times New Roman"/>
          <w:sz w:val="24"/>
        </w:rPr>
        <w:t>)</w:t>
      </w:r>
      <w:r w:rsidRPr="005E292F">
        <w:rPr>
          <w:rFonts w:ascii="Times New Roman" w:hAnsi="Times New Roman"/>
          <w:sz w:val="24"/>
        </w:rPr>
        <w:t xml:space="preserve"> have</w:t>
      </w:r>
      <w:r>
        <w:rPr>
          <w:rFonts w:ascii="Times New Roman" w:hAnsi="Times New Roman"/>
          <w:sz w:val="24"/>
        </w:rPr>
        <w:t xml:space="preserve"> created evidence-based guidelines for the prevention and management of childhood obesity and young people for parents, health professionals, and children. The guidelines suggest that the maintenance of weight is the best alternative to the management of childhood obesity. Furthermore, many initiatives across the globe have emerged to curb the growing phenomenon. A majority of the initiatives focus the physical and social environments that could affect the development of obesity rather than individual children’s risk to obesity. Moreover, school-based programmes initiated by the government support children in making healthy eating choices and engaging in exercises. However, </w:t>
      </w:r>
      <w:r w:rsidRPr="005E292F">
        <w:rPr>
          <w:rFonts w:ascii="Times New Roman" w:hAnsi="Times New Roman"/>
          <w:sz w:val="24"/>
        </w:rPr>
        <w:t>O’Dea (2005) raised concerns regarding many school-based intentions for childhood obesity. The</w:t>
      </w:r>
      <w:r>
        <w:rPr>
          <w:rFonts w:ascii="Times New Roman" w:hAnsi="Times New Roman"/>
          <w:b/>
          <w:sz w:val="24"/>
        </w:rPr>
        <w:t xml:space="preserve"> </w:t>
      </w:r>
      <w:r>
        <w:rPr>
          <w:rFonts w:ascii="Times New Roman" w:hAnsi="Times New Roman"/>
          <w:sz w:val="24"/>
        </w:rPr>
        <w:t xml:space="preserve">researcher warned that an overemphasis on the management of weight to create negative outcomes including slimming, dieting, and the development of eating disorders. Such negative outcomes could increase social problems including stigmatisation of the children. Policymakers and researchers have also focused on the publicity of childhood obesity. Commercial organizations including Kellogg’s have sponsored large-scale studies and the results have been reported in the media widely, </w:t>
      </w:r>
      <w:r w:rsidRPr="00066CCB">
        <w:rPr>
          <w:rFonts w:ascii="Times New Roman" w:hAnsi="Times New Roman"/>
          <w:i/>
          <w:sz w:val="24"/>
        </w:rPr>
        <w:t>O’Dea (2005)</w:t>
      </w:r>
      <w:r>
        <w:rPr>
          <w:rFonts w:ascii="Times New Roman" w:hAnsi="Times New Roman"/>
          <w:sz w:val="24"/>
        </w:rPr>
        <w:t xml:space="preserve">. </w:t>
      </w:r>
    </w:p>
    <w:p w:rsidR="0032140D" w:rsidRDefault="0032140D" w:rsidP="000F2782">
      <w:pPr>
        <w:spacing w:line="480" w:lineRule="auto"/>
        <w:ind w:firstLine="720"/>
        <w:rPr>
          <w:rFonts w:ascii="Times New Roman" w:hAnsi="Times New Roman"/>
          <w:sz w:val="24"/>
        </w:rPr>
      </w:pPr>
    </w:p>
    <w:p w:rsidR="005A5A41" w:rsidRDefault="005A5A41" w:rsidP="0032140D">
      <w:pPr>
        <w:pStyle w:val="Heading1"/>
      </w:pPr>
      <w:bookmarkStart w:id="5" w:name="_Toc499400077"/>
      <w:r>
        <w:t>Conclusion</w:t>
      </w:r>
      <w:bookmarkEnd w:id="5"/>
    </w:p>
    <w:p w:rsidR="0032140D" w:rsidRPr="0032140D" w:rsidRDefault="0032140D" w:rsidP="0032140D"/>
    <w:p w:rsidR="000F2782" w:rsidRDefault="005A5A41" w:rsidP="0032140D">
      <w:pPr>
        <w:spacing w:line="480" w:lineRule="auto"/>
        <w:ind w:firstLine="720"/>
        <w:rPr>
          <w:rFonts w:ascii="Times New Roman" w:hAnsi="Times New Roman"/>
          <w:sz w:val="24"/>
        </w:rPr>
      </w:pPr>
      <w:r>
        <w:rPr>
          <w:rFonts w:ascii="Times New Roman" w:hAnsi="Times New Roman"/>
          <w:sz w:val="24"/>
        </w:rPr>
        <w:t xml:space="preserve">Overall, evidence has been shown that media has played a major impact on childhood obesity. TV advertisement as well as the new development of social-media are all outlets used by large companies to target young people. This is something the government is aware of and are currently tackling to combat the increase in childhood obesity; several programmes/initiatives </w:t>
      </w:r>
      <w:r w:rsidR="0032140D">
        <w:rPr>
          <w:rFonts w:ascii="Times New Roman" w:hAnsi="Times New Roman"/>
          <w:sz w:val="24"/>
        </w:rPr>
        <w:t xml:space="preserve">have been adopted by the government to solve this problem. These include regulating the advertisements of junk food on all media outlets; however there are room for improvement. </w:t>
      </w:r>
      <w:r w:rsidR="0077273E" w:rsidRPr="00503F41">
        <w:rPr>
          <w:rFonts w:ascii="Times New Roman" w:hAnsi="Times New Roman"/>
          <w:sz w:val="24"/>
        </w:rPr>
        <w:t xml:space="preserve">The </w:t>
      </w:r>
      <w:r w:rsidR="0077273E">
        <w:rPr>
          <w:rFonts w:ascii="Times New Roman" w:hAnsi="Times New Roman"/>
          <w:sz w:val="24"/>
        </w:rPr>
        <w:t>regulations on th</w:t>
      </w:r>
      <w:r w:rsidR="0032140D">
        <w:rPr>
          <w:rFonts w:ascii="Times New Roman" w:hAnsi="Times New Roman"/>
          <w:sz w:val="24"/>
        </w:rPr>
        <w:t xml:space="preserve">e advertisement of junk food or other </w:t>
      </w:r>
      <w:r w:rsidR="0077273E">
        <w:rPr>
          <w:rFonts w:ascii="Times New Roman" w:hAnsi="Times New Roman"/>
          <w:sz w:val="24"/>
        </w:rPr>
        <w:t>HFSS food products have faced criticism because of its weaknesses. For instance, the ban does not address the advertisements in soap operas, which have many HFSS food products advertisements. As observed earlier, children watch many of the advertisements during non-children commercial airtime. As such, comprehensiveness of the ban could target all programs, as well as other forms of media that have a large children viewershi</w:t>
      </w:r>
      <w:r w:rsidR="0077273E" w:rsidRPr="00F35DAA">
        <w:rPr>
          <w:rFonts w:ascii="Times New Roman" w:hAnsi="Times New Roman"/>
          <w:sz w:val="24"/>
        </w:rPr>
        <w:t>p</w:t>
      </w:r>
      <w:r w:rsidR="0032140D" w:rsidRPr="00F35DAA">
        <w:rPr>
          <w:rFonts w:ascii="Times New Roman" w:hAnsi="Times New Roman"/>
          <w:sz w:val="24"/>
        </w:rPr>
        <w:t xml:space="preserve">. </w:t>
      </w:r>
    </w:p>
    <w:p w:rsidR="00F35DAA" w:rsidRPr="00F35DAA" w:rsidRDefault="00F35DAA" w:rsidP="00F35DAA">
      <w:pPr>
        <w:pStyle w:val="NoSpacing"/>
        <w:spacing w:line="480" w:lineRule="auto"/>
        <w:ind w:firstLine="720"/>
        <w:rPr>
          <w:rFonts w:ascii="Times New Roman" w:hAnsi="Times New Roman"/>
          <w:sz w:val="24"/>
        </w:rPr>
      </w:pPr>
      <w:r w:rsidRPr="00F35DAA">
        <w:rPr>
          <w:rFonts w:ascii="Times New Roman" w:hAnsi="Times New Roman"/>
          <w:sz w:val="24"/>
        </w:rPr>
        <w:t>O</w:t>
      </w:r>
      <w:r w:rsidR="008E092A" w:rsidRPr="00F35DAA">
        <w:rPr>
          <w:rFonts w:ascii="Times New Roman" w:hAnsi="Times New Roman"/>
          <w:sz w:val="24"/>
        </w:rPr>
        <w:t xml:space="preserve">besity tends to affect the well-being of the children and the entire society. For instance, obesity is associated with emotional problems. Adults may be susceptible to using food to cope with emotional problems, Canetti, </w:t>
      </w:r>
      <w:proofErr w:type="spellStart"/>
      <w:r w:rsidR="008E092A" w:rsidRPr="00F35DAA">
        <w:rPr>
          <w:rFonts w:ascii="Times New Roman" w:hAnsi="Times New Roman"/>
          <w:sz w:val="24"/>
        </w:rPr>
        <w:t>Bachar</w:t>
      </w:r>
      <w:proofErr w:type="spellEnd"/>
      <w:r w:rsidR="008E092A" w:rsidRPr="00F35DAA">
        <w:rPr>
          <w:rFonts w:ascii="Times New Roman" w:hAnsi="Times New Roman"/>
          <w:sz w:val="24"/>
        </w:rPr>
        <w:t>, &amp; Berry (2002). Similarly, Cullen (2011) suggests that parents may unintentionally pass the problem to the children through offering them food as comfort. Indeed, a multiplicity of emotion-related experiences and events has been observed to contribute to obesity. For instance, Cullen (2011) observed that obesity and its negative presentation in the media tends to contribute to unhappiness. While a plethora of factors contribute to the development of obesity among children, Cullen (2011) observes that the factors combine in different ways depending on different levels of exposu</w:t>
      </w:r>
      <w:r w:rsidRPr="00F35DAA">
        <w:rPr>
          <w:rFonts w:ascii="Times New Roman" w:hAnsi="Times New Roman"/>
          <w:sz w:val="24"/>
        </w:rPr>
        <w:t xml:space="preserve">re to foods and food promotions. </w:t>
      </w:r>
      <w:r w:rsidR="008E092A" w:rsidRPr="00F35DAA">
        <w:rPr>
          <w:rFonts w:ascii="Times New Roman" w:hAnsi="Times New Roman"/>
          <w:sz w:val="24"/>
        </w:rPr>
        <w:t>Although the devolved regions have similar interventions, the introductio</w:t>
      </w:r>
      <w:r w:rsidRPr="00F35DAA">
        <w:rPr>
          <w:rFonts w:ascii="Times New Roman" w:hAnsi="Times New Roman"/>
          <w:sz w:val="24"/>
        </w:rPr>
        <w:t>n of the interventions varies</w:t>
      </w:r>
      <w:r w:rsidR="008E092A" w:rsidRPr="00F35DAA">
        <w:rPr>
          <w:rFonts w:ascii="Times New Roman" w:hAnsi="Times New Roman"/>
          <w:sz w:val="24"/>
        </w:rPr>
        <w:t>. Scotland was the first of the devolved regions to start interventions that focus on the improvement of school meals while England, Northern Island, and Wales introduced the programmes later.</w:t>
      </w:r>
      <w:r w:rsidRPr="00F35DAA">
        <w:rPr>
          <w:rFonts w:ascii="Times New Roman" w:hAnsi="Times New Roman"/>
          <w:sz w:val="24"/>
        </w:rPr>
        <w:t xml:space="preserve"> In conclusion, obesity is an area that is widely-known and as such strategies are in place to tackle it.</w:t>
      </w:r>
    </w:p>
    <w:p w:rsidR="00F35DAA" w:rsidRDefault="00F35DAA" w:rsidP="0032140D">
      <w:pPr>
        <w:pStyle w:val="Heading1"/>
        <w:rPr>
          <w:rFonts w:ascii="Times New Roman" w:eastAsia="Calibri" w:hAnsi="Times New Roman"/>
          <w:b w:val="0"/>
          <w:bCs w:val="0"/>
          <w:kern w:val="0"/>
          <w:sz w:val="24"/>
          <w:szCs w:val="22"/>
        </w:rPr>
      </w:pPr>
    </w:p>
    <w:p w:rsidR="008D79D2" w:rsidRPr="008D79D2" w:rsidRDefault="008D79D2" w:rsidP="008D79D2"/>
    <w:p w:rsidR="0032140D" w:rsidRDefault="0032140D" w:rsidP="0032140D">
      <w:pPr>
        <w:pStyle w:val="Heading1"/>
      </w:pPr>
      <w:bookmarkStart w:id="6" w:name="_Toc499400078"/>
      <w:r>
        <w:t>References</w:t>
      </w:r>
      <w:bookmarkEnd w:id="6"/>
    </w:p>
    <w:p w:rsidR="0032140D" w:rsidRPr="0032140D" w:rsidRDefault="0032140D" w:rsidP="0032140D"/>
    <w:p w:rsidR="0077273E" w:rsidRPr="00ED30D7" w:rsidRDefault="0077273E" w:rsidP="0077273E">
      <w:pPr>
        <w:pStyle w:val="NoSpacing"/>
        <w:spacing w:line="480" w:lineRule="auto"/>
        <w:ind w:left="720" w:hanging="720"/>
        <w:rPr>
          <w:rFonts w:ascii="Times New Roman" w:hAnsi="Times New Roman"/>
          <w:color w:val="222222"/>
          <w:sz w:val="24"/>
          <w:shd w:val="clear" w:color="auto" w:fill="FFFFFF"/>
        </w:rPr>
      </w:pPr>
      <w:proofErr w:type="spellStart"/>
      <w:r w:rsidRPr="00ED30D7">
        <w:rPr>
          <w:rFonts w:ascii="Times New Roman" w:hAnsi="Times New Roman"/>
          <w:color w:val="222222"/>
          <w:sz w:val="24"/>
          <w:shd w:val="clear" w:color="auto" w:fill="FFFFFF"/>
        </w:rPr>
        <w:t>Birt</w:t>
      </w:r>
      <w:proofErr w:type="spellEnd"/>
      <w:r w:rsidRPr="00ED30D7">
        <w:rPr>
          <w:rFonts w:ascii="Times New Roman" w:hAnsi="Times New Roman"/>
          <w:color w:val="222222"/>
          <w:sz w:val="24"/>
          <w:shd w:val="clear" w:color="auto" w:fill="FFFFFF"/>
        </w:rPr>
        <w:t>, C. (2007). A CAP on health? The impact of the EU common agricultural policy on public health.</w:t>
      </w:r>
      <w:r w:rsidRPr="00ED30D7">
        <w:rPr>
          <w:rStyle w:val="apple-converted-space"/>
          <w:rFonts w:ascii="Times New Roman" w:hAnsi="Times New Roman"/>
          <w:color w:val="222222"/>
          <w:sz w:val="24"/>
          <w:shd w:val="clear" w:color="auto" w:fill="FFFFFF"/>
        </w:rPr>
        <w:t> </w:t>
      </w:r>
      <w:r w:rsidRPr="00ED30D7">
        <w:rPr>
          <w:rFonts w:ascii="Times New Roman" w:hAnsi="Times New Roman"/>
          <w:i/>
          <w:iCs/>
          <w:color w:val="222222"/>
          <w:sz w:val="24"/>
          <w:shd w:val="clear" w:color="auto" w:fill="FFFFFF"/>
        </w:rPr>
        <w:t>A CAP on health?</w:t>
      </w:r>
    </w:p>
    <w:p w:rsidR="0077273E" w:rsidRPr="005E292F" w:rsidRDefault="0077273E" w:rsidP="0077273E">
      <w:pPr>
        <w:pStyle w:val="NoSpacing"/>
        <w:spacing w:line="480" w:lineRule="auto"/>
        <w:ind w:left="720" w:hanging="720"/>
        <w:rPr>
          <w:rFonts w:ascii="Times New Roman" w:hAnsi="Times New Roman"/>
          <w:color w:val="222222"/>
          <w:sz w:val="24"/>
          <w:shd w:val="clear" w:color="auto" w:fill="FFFFFF"/>
        </w:rPr>
      </w:pPr>
      <w:r w:rsidRPr="005E292F">
        <w:rPr>
          <w:rFonts w:ascii="Times New Roman" w:hAnsi="Times New Roman"/>
          <w:color w:val="222222"/>
          <w:sz w:val="24"/>
          <w:shd w:val="clear" w:color="auto" w:fill="FFFFFF"/>
        </w:rPr>
        <w:t>Bromfield, P. V. (2009). Childhood obesity: psychosocial outcomes and the role of weight bias and stigma.</w:t>
      </w:r>
      <w:r w:rsidRPr="005E292F">
        <w:rPr>
          <w:rStyle w:val="apple-converted-space"/>
          <w:rFonts w:ascii="Times New Roman" w:hAnsi="Times New Roman"/>
          <w:color w:val="222222"/>
          <w:sz w:val="24"/>
          <w:shd w:val="clear" w:color="auto" w:fill="FFFFFF"/>
        </w:rPr>
        <w:t> </w:t>
      </w:r>
      <w:r w:rsidRPr="005E292F">
        <w:rPr>
          <w:rFonts w:ascii="Times New Roman" w:hAnsi="Times New Roman"/>
          <w:i/>
          <w:iCs/>
          <w:color w:val="222222"/>
          <w:sz w:val="24"/>
          <w:shd w:val="clear" w:color="auto" w:fill="FFFFFF"/>
        </w:rPr>
        <w:t>Educational Psychology in Practice</w:t>
      </w:r>
      <w:r w:rsidRPr="005E292F">
        <w:rPr>
          <w:rFonts w:ascii="Times New Roman" w:hAnsi="Times New Roman"/>
          <w:color w:val="222222"/>
          <w:sz w:val="24"/>
          <w:shd w:val="clear" w:color="auto" w:fill="FFFFFF"/>
        </w:rPr>
        <w:t>,</w:t>
      </w:r>
      <w:r w:rsidRPr="005E292F">
        <w:rPr>
          <w:rStyle w:val="apple-converted-space"/>
          <w:rFonts w:ascii="Times New Roman" w:hAnsi="Times New Roman"/>
          <w:color w:val="222222"/>
          <w:sz w:val="24"/>
          <w:shd w:val="clear" w:color="auto" w:fill="FFFFFF"/>
        </w:rPr>
        <w:t> </w:t>
      </w:r>
      <w:r w:rsidRPr="005E292F">
        <w:rPr>
          <w:rFonts w:ascii="Times New Roman" w:hAnsi="Times New Roman"/>
          <w:i/>
          <w:iCs/>
          <w:color w:val="222222"/>
          <w:sz w:val="24"/>
          <w:shd w:val="clear" w:color="auto" w:fill="FFFFFF"/>
        </w:rPr>
        <w:t>25</w:t>
      </w:r>
      <w:r w:rsidRPr="005E292F">
        <w:rPr>
          <w:rFonts w:ascii="Times New Roman" w:hAnsi="Times New Roman"/>
          <w:color w:val="222222"/>
          <w:sz w:val="24"/>
          <w:shd w:val="clear" w:color="auto" w:fill="FFFFFF"/>
        </w:rPr>
        <w:t>(3), 193-209.</w:t>
      </w:r>
    </w:p>
    <w:p w:rsidR="0077273E" w:rsidRPr="005E292F" w:rsidRDefault="0077273E" w:rsidP="0077273E">
      <w:pPr>
        <w:pStyle w:val="NoSpacing"/>
        <w:spacing w:line="480" w:lineRule="auto"/>
        <w:ind w:left="720" w:hanging="720"/>
        <w:rPr>
          <w:rFonts w:ascii="Times New Roman" w:hAnsi="Times New Roman"/>
          <w:b/>
          <w:sz w:val="24"/>
        </w:rPr>
      </w:pPr>
      <w:r w:rsidRPr="005E292F">
        <w:rPr>
          <w:rFonts w:ascii="Times New Roman" w:hAnsi="Times New Roman"/>
          <w:color w:val="222222"/>
          <w:sz w:val="24"/>
          <w:shd w:val="clear" w:color="auto" w:fill="FFFFFF"/>
        </w:rPr>
        <w:t xml:space="preserve">Canetti, L., </w:t>
      </w:r>
      <w:proofErr w:type="spellStart"/>
      <w:r w:rsidRPr="005E292F">
        <w:rPr>
          <w:rFonts w:ascii="Times New Roman" w:hAnsi="Times New Roman"/>
          <w:color w:val="222222"/>
          <w:sz w:val="24"/>
          <w:shd w:val="clear" w:color="auto" w:fill="FFFFFF"/>
        </w:rPr>
        <w:t>Bachar</w:t>
      </w:r>
      <w:proofErr w:type="spellEnd"/>
      <w:r w:rsidRPr="005E292F">
        <w:rPr>
          <w:rFonts w:ascii="Times New Roman" w:hAnsi="Times New Roman"/>
          <w:color w:val="222222"/>
          <w:sz w:val="24"/>
          <w:shd w:val="clear" w:color="auto" w:fill="FFFFFF"/>
        </w:rPr>
        <w:t>, E., &amp; Berry, E. M. (2002). Food and emotion.</w:t>
      </w:r>
      <w:r w:rsidRPr="005E292F">
        <w:rPr>
          <w:rStyle w:val="apple-converted-space"/>
          <w:rFonts w:ascii="Times New Roman" w:hAnsi="Times New Roman"/>
          <w:color w:val="222222"/>
          <w:sz w:val="24"/>
          <w:shd w:val="clear" w:color="auto" w:fill="FFFFFF"/>
        </w:rPr>
        <w:t> </w:t>
      </w:r>
      <w:r w:rsidRPr="005E292F">
        <w:rPr>
          <w:rFonts w:ascii="Times New Roman" w:hAnsi="Times New Roman"/>
          <w:i/>
          <w:iCs/>
          <w:color w:val="222222"/>
          <w:sz w:val="24"/>
          <w:shd w:val="clear" w:color="auto" w:fill="FFFFFF"/>
        </w:rPr>
        <w:t>Behavioural processes</w:t>
      </w:r>
      <w:r w:rsidRPr="005E292F">
        <w:rPr>
          <w:rFonts w:ascii="Times New Roman" w:hAnsi="Times New Roman"/>
          <w:color w:val="222222"/>
          <w:sz w:val="24"/>
          <w:shd w:val="clear" w:color="auto" w:fill="FFFFFF"/>
        </w:rPr>
        <w:t>,</w:t>
      </w:r>
      <w:r w:rsidRPr="005E292F">
        <w:rPr>
          <w:rStyle w:val="apple-converted-space"/>
          <w:rFonts w:ascii="Times New Roman" w:hAnsi="Times New Roman"/>
          <w:color w:val="222222"/>
          <w:sz w:val="24"/>
          <w:shd w:val="clear" w:color="auto" w:fill="FFFFFF"/>
        </w:rPr>
        <w:t> </w:t>
      </w:r>
      <w:r w:rsidRPr="005E292F">
        <w:rPr>
          <w:rFonts w:ascii="Times New Roman" w:hAnsi="Times New Roman"/>
          <w:i/>
          <w:iCs/>
          <w:color w:val="222222"/>
          <w:sz w:val="24"/>
          <w:shd w:val="clear" w:color="auto" w:fill="FFFFFF"/>
        </w:rPr>
        <w:t>60</w:t>
      </w:r>
      <w:r w:rsidRPr="005E292F">
        <w:rPr>
          <w:rFonts w:ascii="Times New Roman" w:hAnsi="Times New Roman"/>
          <w:color w:val="222222"/>
          <w:sz w:val="24"/>
          <w:shd w:val="clear" w:color="auto" w:fill="FFFFFF"/>
        </w:rPr>
        <w:t>(2), 157-164.</w:t>
      </w:r>
    </w:p>
    <w:p w:rsidR="0077273E" w:rsidRPr="005E292F" w:rsidRDefault="0077273E" w:rsidP="0077273E">
      <w:pPr>
        <w:pStyle w:val="NoSpacing"/>
        <w:spacing w:line="480" w:lineRule="auto"/>
        <w:ind w:left="720" w:hanging="720"/>
        <w:rPr>
          <w:rFonts w:ascii="Times New Roman" w:hAnsi="Times New Roman"/>
          <w:color w:val="222222"/>
          <w:sz w:val="24"/>
          <w:shd w:val="clear" w:color="auto" w:fill="FFFFFF"/>
        </w:rPr>
      </w:pPr>
      <w:r w:rsidRPr="005E292F">
        <w:rPr>
          <w:rFonts w:ascii="Times New Roman" w:hAnsi="Times New Roman"/>
          <w:color w:val="222222"/>
          <w:sz w:val="24"/>
          <w:shd w:val="clear" w:color="auto" w:fill="FFFFFF"/>
        </w:rPr>
        <w:t>Cullen, K. (2011). A review of some of the existing literature on obesity in children and young people and a commentary on the psychological issues identified in Obesity in the UK: A psychological perspective. In</w:t>
      </w:r>
      <w:r w:rsidRPr="005E292F">
        <w:rPr>
          <w:rStyle w:val="apple-converted-space"/>
          <w:rFonts w:ascii="Times New Roman" w:hAnsi="Times New Roman"/>
          <w:color w:val="222222"/>
          <w:sz w:val="24"/>
          <w:shd w:val="clear" w:color="auto" w:fill="FFFFFF"/>
        </w:rPr>
        <w:t> </w:t>
      </w:r>
      <w:r w:rsidRPr="005E292F">
        <w:rPr>
          <w:rFonts w:ascii="Times New Roman" w:hAnsi="Times New Roman"/>
          <w:i/>
          <w:iCs/>
          <w:color w:val="222222"/>
          <w:sz w:val="24"/>
          <w:shd w:val="clear" w:color="auto" w:fill="FFFFFF"/>
        </w:rPr>
        <w:t>The British Psychological Society</w:t>
      </w:r>
      <w:r w:rsidRPr="005E292F">
        <w:rPr>
          <w:rFonts w:ascii="Times New Roman" w:hAnsi="Times New Roman"/>
          <w:color w:val="222222"/>
          <w:sz w:val="24"/>
          <w:shd w:val="clear" w:color="auto" w:fill="FFFFFF"/>
        </w:rPr>
        <w:t xml:space="preserve">. </w:t>
      </w:r>
    </w:p>
    <w:p w:rsidR="0077273E" w:rsidRDefault="0077273E" w:rsidP="0077273E">
      <w:pPr>
        <w:pStyle w:val="NoSpacing"/>
        <w:spacing w:line="480" w:lineRule="auto"/>
        <w:ind w:left="720" w:hanging="720"/>
        <w:rPr>
          <w:rFonts w:ascii="Times New Roman" w:hAnsi="Times New Roman"/>
          <w:sz w:val="24"/>
        </w:rPr>
      </w:pPr>
      <w:r w:rsidRPr="005E292F">
        <w:rPr>
          <w:rFonts w:ascii="Times New Roman" w:hAnsi="Times New Roman"/>
          <w:sz w:val="24"/>
        </w:rPr>
        <w:t xml:space="preserve">Department of Health (2008). A child health promotion </w:t>
      </w:r>
      <w:proofErr w:type="spellStart"/>
      <w:r w:rsidRPr="005E292F">
        <w:rPr>
          <w:rFonts w:ascii="Times New Roman" w:hAnsi="Times New Roman"/>
          <w:sz w:val="24"/>
        </w:rPr>
        <w:t>programme</w:t>
      </w:r>
      <w:proofErr w:type="spellEnd"/>
      <w:r w:rsidRPr="005E292F">
        <w:rPr>
          <w:rFonts w:ascii="Times New Roman" w:hAnsi="Times New Roman"/>
          <w:sz w:val="24"/>
        </w:rPr>
        <w:t xml:space="preserve">: Pregnancy and the first five years of life. Retrieved from </w:t>
      </w:r>
      <w:hyperlink r:id="rId9" w:history="1">
        <w:r w:rsidRPr="005E292F">
          <w:rPr>
            <w:rStyle w:val="Hyperlink"/>
            <w:rFonts w:ascii="Times New Roman" w:hAnsi="Times New Roman"/>
            <w:sz w:val="24"/>
          </w:rPr>
          <w:t>www.dh.govt.uk</w:t>
        </w:r>
      </w:hyperlink>
      <w:r w:rsidRPr="005E292F">
        <w:rPr>
          <w:rFonts w:ascii="Times New Roman" w:hAnsi="Times New Roman"/>
          <w:sz w:val="24"/>
        </w:rPr>
        <w:t xml:space="preserve">. </w:t>
      </w:r>
    </w:p>
    <w:p w:rsidR="0077273E" w:rsidRDefault="0077273E" w:rsidP="0077273E">
      <w:pPr>
        <w:pStyle w:val="NoSpacing"/>
        <w:spacing w:line="480" w:lineRule="auto"/>
        <w:ind w:left="720" w:hanging="720"/>
        <w:rPr>
          <w:rFonts w:ascii="Times New Roman" w:hAnsi="Times New Roman"/>
          <w:sz w:val="24"/>
        </w:rPr>
      </w:pPr>
      <w:r w:rsidRPr="002B63BD">
        <w:rPr>
          <w:rFonts w:ascii="Times New Roman" w:hAnsi="Times New Roman"/>
          <w:sz w:val="24"/>
        </w:rPr>
        <w:t>Department of Hea</w:t>
      </w:r>
      <w:r>
        <w:rPr>
          <w:rFonts w:ascii="Times New Roman" w:hAnsi="Times New Roman"/>
          <w:sz w:val="24"/>
        </w:rPr>
        <w:t>l</w:t>
      </w:r>
      <w:r w:rsidRPr="002B63BD">
        <w:rPr>
          <w:rFonts w:ascii="Times New Roman" w:hAnsi="Times New Roman"/>
          <w:sz w:val="24"/>
        </w:rPr>
        <w:t>th (2008). Healthy Weight, Healthy Lives: A Cross-Government Stra</w:t>
      </w:r>
      <w:r>
        <w:rPr>
          <w:rFonts w:ascii="Times New Roman" w:hAnsi="Times New Roman"/>
          <w:sz w:val="24"/>
        </w:rPr>
        <w:t xml:space="preserve">tegy </w:t>
      </w:r>
      <w:proofErr w:type="gramStart"/>
      <w:r>
        <w:rPr>
          <w:rFonts w:ascii="Times New Roman" w:hAnsi="Times New Roman"/>
          <w:sz w:val="24"/>
        </w:rPr>
        <w:t>For</w:t>
      </w:r>
      <w:proofErr w:type="gramEnd"/>
      <w:r>
        <w:rPr>
          <w:rFonts w:ascii="Times New Roman" w:hAnsi="Times New Roman"/>
          <w:sz w:val="24"/>
        </w:rPr>
        <w:t xml:space="preserve"> England. Retrieved from </w:t>
      </w:r>
      <w:r w:rsidRPr="002B63BD">
        <w:rPr>
          <w:rFonts w:ascii="Times New Roman" w:hAnsi="Times New Roman"/>
          <w:sz w:val="24"/>
        </w:rPr>
        <w:t>http://www.dh.gov.uk/en/Publicationsandstatistics/Publications/Publications</w:t>
      </w:r>
      <w:r>
        <w:rPr>
          <w:rFonts w:ascii="Times New Roman" w:hAnsi="Times New Roman"/>
          <w:sz w:val="24"/>
        </w:rPr>
        <w:t xml:space="preserve">PolicyAndGuidanc e/DH_082378 </w:t>
      </w:r>
    </w:p>
    <w:p w:rsidR="0077273E" w:rsidRPr="00ED30D7" w:rsidRDefault="0077273E" w:rsidP="0077273E">
      <w:pPr>
        <w:pStyle w:val="NoSpacing"/>
        <w:spacing w:line="480" w:lineRule="auto"/>
        <w:ind w:left="720" w:hanging="720"/>
        <w:rPr>
          <w:rFonts w:ascii="Times New Roman" w:hAnsi="Times New Roman"/>
          <w:sz w:val="24"/>
        </w:rPr>
      </w:pPr>
      <w:r w:rsidRPr="00ED30D7">
        <w:rPr>
          <w:rFonts w:ascii="Times New Roman" w:hAnsi="Times New Roman"/>
          <w:color w:val="222222"/>
          <w:sz w:val="24"/>
          <w:shd w:val="clear" w:color="auto" w:fill="FFFFFF"/>
        </w:rPr>
        <w:t xml:space="preserve">De </w:t>
      </w:r>
      <w:proofErr w:type="spellStart"/>
      <w:r w:rsidRPr="00ED30D7">
        <w:rPr>
          <w:rFonts w:ascii="Times New Roman" w:hAnsi="Times New Roman"/>
          <w:color w:val="222222"/>
          <w:sz w:val="24"/>
          <w:shd w:val="clear" w:color="auto" w:fill="FFFFFF"/>
        </w:rPr>
        <w:t>Vreese</w:t>
      </w:r>
      <w:proofErr w:type="spellEnd"/>
      <w:r w:rsidRPr="00ED30D7">
        <w:rPr>
          <w:rFonts w:ascii="Times New Roman" w:hAnsi="Times New Roman"/>
          <w:color w:val="222222"/>
          <w:sz w:val="24"/>
          <w:shd w:val="clear" w:color="auto" w:fill="FFFFFF"/>
        </w:rPr>
        <w:t>, C. H. (2005). News framing: Theory and typology.</w:t>
      </w:r>
      <w:r w:rsidRPr="00ED30D7">
        <w:rPr>
          <w:rStyle w:val="apple-converted-space"/>
          <w:rFonts w:ascii="Times New Roman" w:hAnsi="Times New Roman"/>
          <w:color w:val="222222"/>
          <w:sz w:val="24"/>
          <w:shd w:val="clear" w:color="auto" w:fill="FFFFFF"/>
        </w:rPr>
        <w:t> </w:t>
      </w:r>
      <w:r w:rsidRPr="00ED30D7">
        <w:rPr>
          <w:rFonts w:ascii="Times New Roman" w:hAnsi="Times New Roman"/>
          <w:i/>
          <w:iCs/>
          <w:color w:val="222222"/>
          <w:sz w:val="24"/>
          <w:shd w:val="clear" w:color="auto" w:fill="FFFFFF"/>
        </w:rPr>
        <w:t>Information design journal+ document design</w:t>
      </w:r>
      <w:r w:rsidRPr="00ED30D7">
        <w:rPr>
          <w:rFonts w:ascii="Times New Roman" w:hAnsi="Times New Roman"/>
          <w:color w:val="222222"/>
          <w:sz w:val="24"/>
          <w:shd w:val="clear" w:color="auto" w:fill="FFFFFF"/>
        </w:rPr>
        <w:t>,</w:t>
      </w:r>
      <w:r w:rsidRPr="00ED30D7">
        <w:rPr>
          <w:rStyle w:val="apple-converted-space"/>
          <w:rFonts w:ascii="Times New Roman" w:hAnsi="Times New Roman"/>
          <w:color w:val="222222"/>
          <w:sz w:val="24"/>
          <w:shd w:val="clear" w:color="auto" w:fill="FFFFFF"/>
        </w:rPr>
        <w:t> </w:t>
      </w:r>
      <w:r w:rsidRPr="00ED30D7">
        <w:rPr>
          <w:rFonts w:ascii="Times New Roman" w:hAnsi="Times New Roman"/>
          <w:i/>
          <w:iCs/>
          <w:color w:val="222222"/>
          <w:sz w:val="24"/>
          <w:shd w:val="clear" w:color="auto" w:fill="FFFFFF"/>
        </w:rPr>
        <w:t>13</w:t>
      </w:r>
      <w:r w:rsidRPr="00ED30D7">
        <w:rPr>
          <w:rFonts w:ascii="Times New Roman" w:hAnsi="Times New Roman"/>
          <w:color w:val="222222"/>
          <w:sz w:val="24"/>
          <w:shd w:val="clear" w:color="auto" w:fill="FFFFFF"/>
        </w:rPr>
        <w:t>(1), 51-62.</w:t>
      </w:r>
    </w:p>
    <w:p w:rsidR="0077273E" w:rsidRPr="002B63BD" w:rsidRDefault="0077273E" w:rsidP="0077273E">
      <w:pPr>
        <w:pStyle w:val="NoSpacing"/>
        <w:spacing w:line="480" w:lineRule="auto"/>
        <w:ind w:left="720" w:hanging="720"/>
        <w:rPr>
          <w:rFonts w:ascii="Times New Roman" w:hAnsi="Times New Roman"/>
          <w:sz w:val="24"/>
        </w:rPr>
      </w:pPr>
      <w:r w:rsidRPr="002B63BD">
        <w:rPr>
          <w:rFonts w:ascii="Times New Roman" w:hAnsi="Times New Roman"/>
          <w:sz w:val="24"/>
        </w:rPr>
        <w:t xml:space="preserve">Faculty of Public Health (2007). A CAP on Health? The impact of the EU Common Agricultural Policy on Public Health. Retrieved from http://www.epha.org/IMG/pdf/CAP_2007.pdf. Accessed October 2007 </w:t>
      </w:r>
    </w:p>
    <w:p w:rsidR="0077273E" w:rsidRPr="005E292F" w:rsidRDefault="0077273E" w:rsidP="0077273E">
      <w:pPr>
        <w:pStyle w:val="NoSpacing"/>
        <w:spacing w:line="480" w:lineRule="auto"/>
        <w:ind w:left="720" w:hanging="720"/>
        <w:rPr>
          <w:rFonts w:ascii="Times New Roman" w:hAnsi="Times New Roman"/>
          <w:color w:val="222222"/>
          <w:sz w:val="24"/>
          <w:shd w:val="clear" w:color="auto" w:fill="FFFFFF"/>
        </w:rPr>
      </w:pPr>
      <w:r w:rsidRPr="005E292F">
        <w:rPr>
          <w:rFonts w:ascii="Times New Roman" w:hAnsi="Times New Roman"/>
          <w:color w:val="222222"/>
          <w:sz w:val="24"/>
          <w:shd w:val="clear" w:color="auto" w:fill="FFFFFF"/>
        </w:rPr>
        <w:t xml:space="preserve">Franklin, J., </w:t>
      </w:r>
      <w:proofErr w:type="spellStart"/>
      <w:r w:rsidRPr="005E292F">
        <w:rPr>
          <w:rFonts w:ascii="Times New Roman" w:hAnsi="Times New Roman"/>
          <w:color w:val="222222"/>
          <w:sz w:val="24"/>
          <w:shd w:val="clear" w:color="auto" w:fill="FFFFFF"/>
        </w:rPr>
        <w:t>Denyer</w:t>
      </w:r>
      <w:proofErr w:type="spellEnd"/>
      <w:r w:rsidRPr="005E292F">
        <w:rPr>
          <w:rFonts w:ascii="Times New Roman" w:hAnsi="Times New Roman"/>
          <w:color w:val="222222"/>
          <w:sz w:val="24"/>
          <w:shd w:val="clear" w:color="auto" w:fill="FFFFFF"/>
        </w:rPr>
        <w:t xml:space="preserve">, G., Steinbeck, K. S., </w:t>
      </w:r>
      <w:proofErr w:type="spellStart"/>
      <w:r w:rsidRPr="005E292F">
        <w:rPr>
          <w:rFonts w:ascii="Times New Roman" w:hAnsi="Times New Roman"/>
          <w:color w:val="222222"/>
          <w:sz w:val="24"/>
          <w:shd w:val="clear" w:color="auto" w:fill="FFFFFF"/>
        </w:rPr>
        <w:t>Caterson</w:t>
      </w:r>
      <w:proofErr w:type="spellEnd"/>
      <w:r w:rsidRPr="005E292F">
        <w:rPr>
          <w:rFonts w:ascii="Times New Roman" w:hAnsi="Times New Roman"/>
          <w:color w:val="222222"/>
          <w:sz w:val="24"/>
          <w:shd w:val="clear" w:color="auto" w:fill="FFFFFF"/>
        </w:rPr>
        <w:t>, I. D., &amp; Hill, A. J. (2006). Obesity and risk of low self-esteem: a statewide survey of Australian children.</w:t>
      </w:r>
      <w:r w:rsidRPr="005E292F">
        <w:rPr>
          <w:rStyle w:val="apple-converted-space"/>
          <w:rFonts w:ascii="Times New Roman" w:hAnsi="Times New Roman"/>
          <w:color w:val="222222"/>
          <w:sz w:val="24"/>
          <w:shd w:val="clear" w:color="auto" w:fill="FFFFFF"/>
        </w:rPr>
        <w:t> </w:t>
      </w:r>
      <w:r w:rsidRPr="005E292F">
        <w:rPr>
          <w:rFonts w:ascii="Times New Roman" w:hAnsi="Times New Roman"/>
          <w:i/>
          <w:iCs/>
          <w:color w:val="222222"/>
          <w:sz w:val="24"/>
          <w:shd w:val="clear" w:color="auto" w:fill="FFFFFF"/>
        </w:rPr>
        <w:t>Pediatrics</w:t>
      </w:r>
      <w:r w:rsidRPr="005E292F">
        <w:rPr>
          <w:rFonts w:ascii="Times New Roman" w:hAnsi="Times New Roman"/>
          <w:color w:val="222222"/>
          <w:sz w:val="24"/>
          <w:shd w:val="clear" w:color="auto" w:fill="FFFFFF"/>
        </w:rPr>
        <w:t>,</w:t>
      </w:r>
      <w:r w:rsidRPr="005E292F">
        <w:rPr>
          <w:rStyle w:val="apple-converted-space"/>
          <w:rFonts w:ascii="Times New Roman" w:hAnsi="Times New Roman"/>
          <w:color w:val="222222"/>
          <w:sz w:val="24"/>
          <w:shd w:val="clear" w:color="auto" w:fill="FFFFFF"/>
        </w:rPr>
        <w:t> </w:t>
      </w:r>
      <w:r w:rsidRPr="005E292F">
        <w:rPr>
          <w:rFonts w:ascii="Times New Roman" w:hAnsi="Times New Roman"/>
          <w:i/>
          <w:iCs/>
          <w:color w:val="222222"/>
          <w:sz w:val="24"/>
          <w:shd w:val="clear" w:color="auto" w:fill="FFFFFF"/>
        </w:rPr>
        <w:t>118</w:t>
      </w:r>
      <w:r w:rsidRPr="005E292F">
        <w:rPr>
          <w:rFonts w:ascii="Times New Roman" w:hAnsi="Times New Roman"/>
          <w:color w:val="222222"/>
          <w:sz w:val="24"/>
          <w:shd w:val="clear" w:color="auto" w:fill="FFFFFF"/>
        </w:rPr>
        <w:t>(6), 2481-2487.</w:t>
      </w:r>
    </w:p>
    <w:p w:rsidR="0077273E" w:rsidRPr="008D5274" w:rsidRDefault="0077273E" w:rsidP="0077273E">
      <w:pPr>
        <w:pStyle w:val="NoSpacing"/>
        <w:spacing w:line="480" w:lineRule="auto"/>
        <w:ind w:left="720" w:hanging="720"/>
        <w:rPr>
          <w:rFonts w:ascii="Times New Roman" w:hAnsi="Times New Roman"/>
          <w:sz w:val="24"/>
        </w:rPr>
      </w:pPr>
      <w:r w:rsidRPr="005E292F">
        <w:rPr>
          <w:rFonts w:ascii="Times New Roman" w:hAnsi="Times New Roman"/>
          <w:sz w:val="24"/>
        </w:rPr>
        <w:t xml:space="preserve">Hill, A. (2008). Social and psychological factors in obesity. In G. Williams &amp; G. </w:t>
      </w:r>
      <w:proofErr w:type="spellStart"/>
      <w:r w:rsidRPr="005E292F">
        <w:rPr>
          <w:rFonts w:ascii="Times New Roman" w:hAnsi="Times New Roman"/>
          <w:sz w:val="24"/>
        </w:rPr>
        <w:t>Frühbeck</w:t>
      </w:r>
      <w:proofErr w:type="spellEnd"/>
      <w:r w:rsidRPr="005E292F">
        <w:rPr>
          <w:rFonts w:ascii="Times New Roman" w:hAnsi="Times New Roman"/>
          <w:sz w:val="24"/>
        </w:rPr>
        <w:t xml:space="preserve"> </w:t>
      </w:r>
      <w:r w:rsidRPr="008D5274">
        <w:rPr>
          <w:rFonts w:ascii="Times New Roman" w:hAnsi="Times New Roman"/>
          <w:sz w:val="24"/>
        </w:rPr>
        <w:t xml:space="preserve">(Eds.), </w:t>
      </w:r>
      <w:r w:rsidRPr="008D5274">
        <w:rPr>
          <w:rFonts w:ascii="Times New Roman" w:hAnsi="Times New Roman"/>
          <w:i/>
          <w:sz w:val="24"/>
        </w:rPr>
        <w:t>Obesity: Science to practice</w:t>
      </w:r>
      <w:r w:rsidRPr="008D5274">
        <w:rPr>
          <w:rFonts w:ascii="Times New Roman" w:hAnsi="Times New Roman"/>
          <w:sz w:val="24"/>
        </w:rPr>
        <w:t xml:space="preserve">, pp.347-363. </w:t>
      </w:r>
      <w:proofErr w:type="spellStart"/>
      <w:r w:rsidRPr="008D5274">
        <w:rPr>
          <w:rFonts w:ascii="Times New Roman" w:hAnsi="Times New Roman"/>
          <w:sz w:val="24"/>
        </w:rPr>
        <w:t>Chichester</w:t>
      </w:r>
      <w:proofErr w:type="spellEnd"/>
      <w:r w:rsidRPr="008D5274">
        <w:rPr>
          <w:rFonts w:ascii="Times New Roman" w:hAnsi="Times New Roman"/>
          <w:sz w:val="24"/>
        </w:rPr>
        <w:t>: John Wiley &amp; Sons.</w:t>
      </w:r>
    </w:p>
    <w:p w:rsidR="0077273E" w:rsidRPr="008D5274" w:rsidRDefault="0077273E" w:rsidP="0077273E">
      <w:pPr>
        <w:pStyle w:val="NoSpacing"/>
        <w:spacing w:line="480" w:lineRule="auto"/>
        <w:ind w:left="720" w:hanging="720"/>
        <w:rPr>
          <w:rFonts w:ascii="Times New Roman" w:hAnsi="Times New Roman"/>
          <w:sz w:val="24"/>
        </w:rPr>
      </w:pPr>
      <w:r w:rsidRPr="008D5274">
        <w:rPr>
          <w:rFonts w:ascii="Times New Roman" w:hAnsi="Times New Roman"/>
          <w:color w:val="222222"/>
          <w:sz w:val="24"/>
          <w:shd w:val="clear" w:color="auto" w:fill="FFFFFF"/>
        </w:rPr>
        <w:t>Lang, T., &amp; Rayner, G. (2007). Overcoming policy cacophony on obesity: an ecological public health framework for policymakers.</w:t>
      </w:r>
      <w:r w:rsidRPr="008D5274">
        <w:rPr>
          <w:rStyle w:val="apple-converted-space"/>
          <w:rFonts w:ascii="Times New Roman" w:hAnsi="Times New Roman"/>
          <w:color w:val="222222"/>
          <w:sz w:val="24"/>
          <w:shd w:val="clear" w:color="auto" w:fill="FFFFFF"/>
        </w:rPr>
        <w:t> </w:t>
      </w:r>
      <w:r w:rsidRPr="008D5274">
        <w:rPr>
          <w:rFonts w:ascii="Times New Roman" w:hAnsi="Times New Roman"/>
          <w:i/>
          <w:iCs/>
          <w:color w:val="222222"/>
          <w:sz w:val="24"/>
          <w:shd w:val="clear" w:color="auto" w:fill="FFFFFF"/>
        </w:rPr>
        <w:t>Obesity reviews</w:t>
      </w:r>
      <w:r w:rsidRPr="008D5274">
        <w:rPr>
          <w:rFonts w:ascii="Times New Roman" w:hAnsi="Times New Roman"/>
          <w:color w:val="222222"/>
          <w:sz w:val="24"/>
          <w:shd w:val="clear" w:color="auto" w:fill="FFFFFF"/>
        </w:rPr>
        <w:t>,</w:t>
      </w:r>
      <w:r w:rsidRPr="008D5274">
        <w:rPr>
          <w:rStyle w:val="apple-converted-space"/>
          <w:rFonts w:ascii="Times New Roman" w:hAnsi="Times New Roman"/>
          <w:color w:val="222222"/>
          <w:sz w:val="24"/>
          <w:shd w:val="clear" w:color="auto" w:fill="FFFFFF"/>
        </w:rPr>
        <w:t> </w:t>
      </w:r>
      <w:r w:rsidRPr="008D5274">
        <w:rPr>
          <w:rFonts w:ascii="Times New Roman" w:hAnsi="Times New Roman"/>
          <w:i/>
          <w:iCs/>
          <w:color w:val="222222"/>
          <w:sz w:val="24"/>
          <w:shd w:val="clear" w:color="auto" w:fill="FFFFFF"/>
        </w:rPr>
        <w:t>8</w:t>
      </w:r>
      <w:r w:rsidRPr="008D5274">
        <w:rPr>
          <w:rFonts w:ascii="Times New Roman" w:hAnsi="Times New Roman"/>
          <w:color w:val="222222"/>
          <w:sz w:val="24"/>
          <w:shd w:val="clear" w:color="auto" w:fill="FFFFFF"/>
        </w:rPr>
        <w:t>(s1), 165-181.</w:t>
      </w:r>
    </w:p>
    <w:p w:rsidR="0077273E" w:rsidRPr="005E292F" w:rsidRDefault="0077273E" w:rsidP="0077273E">
      <w:pPr>
        <w:pStyle w:val="NoSpacing"/>
        <w:spacing w:line="480" w:lineRule="auto"/>
        <w:ind w:left="720" w:hanging="720"/>
        <w:rPr>
          <w:rFonts w:ascii="Times New Roman" w:hAnsi="Times New Roman"/>
          <w:color w:val="222222"/>
          <w:sz w:val="24"/>
          <w:shd w:val="clear" w:color="auto" w:fill="FFFFFF"/>
        </w:rPr>
      </w:pPr>
      <w:proofErr w:type="spellStart"/>
      <w:r w:rsidRPr="005E292F">
        <w:rPr>
          <w:rFonts w:ascii="Times New Roman" w:hAnsi="Times New Roman"/>
          <w:color w:val="222222"/>
          <w:sz w:val="24"/>
          <w:shd w:val="clear" w:color="auto" w:fill="FFFFFF"/>
        </w:rPr>
        <w:t>O'dea</w:t>
      </w:r>
      <w:proofErr w:type="spellEnd"/>
      <w:r w:rsidRPr="005E292F">
        <w:rPr>
          <w:rFonts w:ascii="Times New Roman" w:hAnsi="Times New Roman"/>
          <w:color w:val="222222"/>
          <w:sz w:val="24"/>
          <w:shd w:val="clear" w:color="auto" w:fill="FFFFFF"/>
        </w:rPr>
        <w:t>, J. A. (2005). Prevention of child obesity: ‘First, do no harm’.</w:t>
      </w:r>
      <w:r w:rsidRPr="005E292F">
        <w:rPr>
          <w:rStyle w:val="apple-converted-space"/>
          <w:rFonts w:ascii="Times New Roman" w:hAnsi="Times New Roman"/>
          <w:color w:val="222222"/>
          <w:sz w:val="24"/>
          <w:shd w:val="clear" w:color="auto" w:fill="FFFFFF"/>
        </w:rPr>
        <w:t> </w:t>
      </w:r>
      <w:r w:rsidRPr="005E292F">
        <w:rPr>
          <w:rFonts w:ascii="Times New Roman" w:hAnsi="Times New Roman"/>
          <w:i/>
          <w:iCs/>
          <w:color w:val="222222"/>
          <w:sz w:val="24"/>
          <w:shd w:val="clear" w:color="auto" w:fill="FFFFFF"/>
        </w:rPr>
        <w:t>Health education research</w:t>
      </w:r>
      <w:r w:rsidRPr="005E292F">
        <w:rPr>
          <w:rFonts w:ascii="Times New Roman" w:hAnsi="Times New Roman"/>
          <w:color w:val="222222"/>
          <w:sz w:val="24"/>
          <w:shd w:val="clear" w:color="auto" w:fill="FFFFFF"/>
        </w:rPr>
        <w:t>,</w:t>
      </w:r>
      <w:r w:rsidRPr="005E292F">
        <w:rPr>
          <w:rStyle w:val="apple-converted-space"/>
          <w:rFonts w:ascii="Times New Roman" w:hAnsi="Times New Roman"/>
          <w:color w:val="222222"/>
          <w:sz w:val="24"/>
          <w:shd w:val="clear" w:color="auto" w:fill="FFFFFF"/>
        </w:rPr>
        <w:t> </w:t>
      </w:r>
      <w:r w:rsidRPr="005E292F">
        <w:rPr>
          <w:rFonts w:ascii="Times New Roman" w:hAnsi="Times New Roman"/>
          <w:i/>
          <w:iCs/>
          <w:color w:val="222222"/>
          <w:sz w:val="24"/>
          <w:shd w:val="clear" w:color="auto" w:fill="FFFFFF"/>
        </w:rPr>
        <w:t>20</w:t>
      </w:r>
      <w:r w:rsidRPr="005E292F">
        <w:rPr>
          <w:rFonts w:ascii="Times New Roman" w:hAnsi="Times New Roman"/>
          <w:color w:val="222222"/>
          <w:sz w:val="24"/>
          <w:shd w:val="clear" w:color="auto" w:fill="FFFFFF"/>
        </w:rPr>
        <w:t>(2), 259-265.</w:t>
      </w:r>
    </w:p>
    <w:p w:rsidR="0077273E" w:rsidRPr="005E292F" w:rsidRDefault="0077273E" w:rsidP="0077273E">
      <w:pPr>
        <w:pStyle w:val="NoSpacing"/>
        <w:spacing w:line="480" w:lineRule="auto"/>
        <w:ind w:left="720" w:hanging="720"/>
        <w:rPr>
          <w:rFonts w:ascii="Times New Roman" w:hAnsi="Times New Roman"/>
          <w:sz w:val="24"/>
        </w:rPr>
      </w:pPr>
      <w:r w:rsidRPr="005E292F">
        <w:rPr>
          <w:rFonts w:ascii="Times New Roman" w:hAnsi="Times New Roman"/>
          <w:sz w:val="24"/>
        </w:rPr>
        <w:t>Parry, V. (2007). Foresight tackling obesities: Future choices. Government Office for Science.</w:t>
      </w:r>
    </w:p>
    <w:p w:rsidR="0077273E" w:rsidRPr="005E292F" w:rsidRDefault="0077273E" w:rsidP="0077273E">
      <w:pPr>
        <w:pStyle w:val="NoSpacing"/>
        <w:spacing w:line="480" w:lineRule="auto"/>
        <w:ind w:left="720" w:hanging="720"/>
        <w:rPr>
          <w:rFonts w:ascii="Times New Roman" w:hAnsi="Times New Roman"/>
          <w:sz w:val="24"/>
        </w:rPr>
      </w:pPr>
      <w:r w:rsidRPr="005E292F">
        <w:rPr>
          <w:rFonts w:ascii="Times New Roman" w:hAnsi="Times New Roman"/>
          <w:sz w:val="24"/>
        </w:rPr>
        <w:t xml:space="preserve">Reilly, J. (2009). </w:t>
      </w:r>
      <w:r w:rsidRPr="005E292F">
        <w:rPr>
          <w:rFonts w:ascii="Times New Roman" w:hAnsi="Times New Roman"/>
          <w:i/>
          <w:sz w:val="24"/>
        </w:rPr>
        <w:t>Obesity in children and young people. Highlight No.250.</w:t>
      </w:r>
      <w:r w:rsidRPr="005E292F">
        <w:rPr>
          <w:rFonts w:ascii="Times New Roman" w:hAnsi="Times New Roman"/>
          <w:sz w:val="24"/>
        </w:rPr>
        <w:t xml:space="preserve"> London: National Children’s Bureau.</w:t>
      </w:r>
    </w:p>
    <w:p w:rsidR="0077273E" w:rsidRDefault="0077273E" w:rsidP="0077273E">
      <w:pPr>
        <w:pStyle w:val="NoSpacing"/>
        <w:spacing w:line="480" w:lineRule="auto"/>
        <w:ind w:left="720" w:hanging="720"/>
        <w:rPr>
          <w:rFonts w:ascii="Times New Roman" w:hAnsi="Times New Roman"/>
          <w:sz w:val="24"/>
        </w:rPr>
      </w:pPr>
      <w:r w:rsidRPr="005E292F">
        <w:rPr>
          <w:rFonts w:ascii="Times New Roman" w:hAnsi="Times New Roman"/>
          <w:sz w:val="24"/>
        </w:rPr>
        <w:t xml:space="preserve">Shaw, T. (2009). Fags and </w:t>
      </w:r>
      <w:proofErr w:type="spellStart"/>
      <w:r w:rsidRPr="005E292F">
        <w:rPr>
          <w:rFonts w:ascii="Times New Roman" w:hAnsi="Times New Roman"/>
          <w:sz w:val="24"/>
        </w:rPr>
        <w:t>peperami</w:t>
      </w:r>
      <w:proofErr w:type="spellEnd"/>
      <w:r w:rsidRPr="005E292F">
        <w:rPr>
          <w:rFonts w:ascii="Times New Roman" w:hAnsi="Times New Roman"/>
          <w:sz w:val="24"/>
        </w:rPr>
        <w:t xml:space="preserve">. The 21st century breakfast for British school children. </w:t>
      </w:r>
      <w:r w:rsidRPr="00585070">
        <w:rPr>
          <w:rFonts w:ascii="Times New Roman" w:hAnsi="Times New Roman"/>
          <w:sz w:val="24"/>
        </w:rPr>
        <w:t>Times Educational Supplement,</w:t>
      </w:r>
      <w:r w:rsidRPr="005E292F">
        <w:rPr>
          <w:rFonts w:ascii="Times New Roman" w:hAnsi="Times New Roman"/>
          <w:sz w:val="24"/>
        </w:rPr>
        <w:t xml:space="preserve"> 11.</w:t>
      </w:r>
    </w:p>
    <w:p w:rsidR="00585070" w:rsidRDefault="00585070" w:rsidP="0077273E">
      <w:pPr>
        <w:pStyle w:val="NoSpacing"/>
        <w:spacing w:line="480" w:lineRule="auto"/>
        <w:ind w:left="720" w:hanging="720"/>
        <w:rPr>
          <w:rFonts w:ascii="Times New Roman" w:hAnsi="Times New Roman"/>
          <w:sz w:val="24"/>
        </w:rPr>
      </w:pPr>
      <w:r>
        <w:rPr>
          <w:rFonts w:ascii="Times New Roman" w:hAnsi="Times New Roman"/>
          <w:sz w:val="24"/>
        </w:rPr>
        <w:t>The Impact of Food Advertising on Childhood O</w:t>
      </w:r>
      <w:r w:rsidRPr="00585070">
        <w:rPr>
          <w:rFonts w:ascii="Times New Roman" w:hAnsi="Times New Roman"/>
          <w:sz w:val="24"/>
        </w:rPr>
        <w:t>besity</w:t>
      </w:r>
      <w:r>
        <w:rPr>
          <w:rFonts w:ascii="Times New Roman" w:hAnsi="Times New Roman"/>
          <w:sz w:val="24"/>
        </w:rPr>
        <w:t>, 2016</w:t>
      </w:r>
    </w:p>
    <w:p w:rsidR="00585070" w:rsidRDefault="009815B0" w:rsidP="00585070">
      <w:pPr>
        <w:pStyle w:val="NoSpacing"/>
        <w:spacing w:line="480" w:lineRule="auto"/>
        <w:ind w:left="720"/>
        <w:rPr>
          <w:rFonts w:ascii="Times New Roman" w:hAnsi="Times New Roman"/>
          <w:sz w:val="24"/>
        </w:rPr>
      </w:pPr>
      <w:hyperlink r:id="rId10" w:history="1">
        <w:r w:rsidR="00585070" w:rsidRPr="001213A7">
          <w:rPr>
            <w:rStyle w:val="Hyperlink"/>
            <w:rFonts w:ascii="Times New Roman" w:hAnsi="Times New Roman"/>
            <w:sz w:val="24"/>
          </w:rPr>
          <w:t>http://www.apa.org/topics/kids-media/food.aspx</w:t>
        </w:r>
      </w:hyperlink>
    </w:p>
    <w:p w:rsidR="00585070" w:rsidRDefault="00585070" w:rsidP="00585070">
      <w:pPr>
        <w:pStyle w:val="NoSpacing"/>
        <w:spacing w:line="480" w:lineRule="auto"/>
        <w:ind w:left="720" w:hanging="720"/>
        <w:rPr>
          <w:rFonts w:ascii="Times New Roman" w:hAnsi="Times New Roman"/>
          <w:sz w:val="24"/>
        </w:rPr>
      </w:pPr>
      <w:r>
        <w:rPr>
          <w:rFonts w:ascii="Times New Roman" w:hAnsi="Times New Roman"/>
          <w:sz w:val="24"/>
        </w:rPr>
        <w:t>The Impact of Food Advertising on Childhood O</w:t>
      </w:r>
      <w:r w:rsidRPr="00585070">
        <w:rPr>
          <w:rFonts w:ascii="Times New Roman" w:hAnsi="Times New Roman"/>
          <w:sz w:val="24"/>
        </w:rPr>
        <w:t>besity</w:t>
      </w:r>
      <w:r>
        <w:rPr>
          <w:rFonts w:ascii="Times New Roman" w:hAnsi="Times New Roman"/>
          <w:sz w:val="24"/>
        </w:rPr>
        <w:t>, 2016</w:t>
      </w:r>
    </w:p>
    <w:p w:rsidR="00585070" w:rsidRPr="005E292F" w:rsidRDefault="00585070" w:rsidP="00585070">
      <w:pPr>
        <w:pStyle w:val="NoSpacing"/>
        <w:spacing w:line="480" w:lineRule="auto"/>
        <w:ind w:left="720"/>
        <w:rPr>
          <w:rFonts w:ascii="Times New Roman" w:hAnsi="Times New Roman"/>
          <w:sz w:val="24"/>
        </w:rPr>
      </w:pPr>
    </w:p>
    <w:p w:rsidR="0077273E" w:rsidRDefault="0077273E" w:rsidP="0077273E">
      <w:pPr>
        <w:spacing w:line="480" w:lineRule="auto"/>
      </w:pPr>
    </w:p>
    <w:p w:rsidR="007F0DED" w:rsidRDefault="007F0DED" w:rsidP="007F0DED">
      <w:pPr>
        <w:pStyle w:val="NoSpacing"/>
        <w:spacing w:line="480" w:lineRule="auto"/>
        <w:rPr>
          <w:rFonts w:ascii="Times New Roman" w:hAnsi="Times New Roman"/>
          <w:sz w:val="24"/>
        </w:rPr>
      </w:pPr>
    </w:p>
    <w:p w:rsidR="007F0DED" w:rsidRDefault="007F0DED" w:rsidP="007F0DED">
      <w:pPr>
        <w:pStyle w:val="NoSpacing"/>
        <w:spacing w:line="480" w:lineRule="auto"/>
        <w:rPr>
          <w:rFonts w:ascii="Times New Roman" w:hAnsi="Times New Roman"/>
          <w:b/>
          <w:sz w:val="28"/>
          <w:szCs w:val="28"/>
          <w:u w:val="single"/>
        </w:rPr>
      </w:pPr>
    </w:p>
    <w:p w:rsidR="0077273E" w:rsidRPr="004B55B4" w:rsidRDefault="0077273E" w:rsidP="007C58A5">
      <w:pPr>
        <w:rPr>
          <w:rFonts w:ascii="Times New Roman" w:hAnsi="Times New Roman"/>
          <w:sz w:val="24"/>
          <w:szCs w:val="24"/>
        </w:rPr>
      </w:pPr>
    </w:p>
    <w:sectPr w:rsidR="0077273E" w:rsidRPr="004B55B4" w:rsidSect="00FA0914">
      <w:headerReference w:type="default" r:id="rId11"/>
      <w:footerReference w:type="default" r:id="rId12"/>
      <w:headerReference w:type="first" r:id="rId1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B2EB3" w:rsidRDefault="000B2EB3" w:rsidP="00486433">
      <w:pPr>
        <w:spacing w:after="0" w:line="240" w:lineRule="auto"/>
      </w:pPr>
      <w:r>
        <w:separator/>
      </w:r>
    </w:p>
  </w:endnote>
  <w:endnote w:type="continuationSeparator" w:id="0">
    <w:p w:rsidR="000B2EB3" w:rsidRDefault="000B2EB3" w:rsidP="004864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mic Sans MS">
    <w:panose1 w:val="030F0702030302020204"/>
    <w:charset w:val="00"/>
    <w:family w:val="script"/>
    <w:pitch w:val="variable"/>
    <w:sig w:usb0="00000287" w:usb1="40000013"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0914" w:rsidRDefault="00FA0914">
    <w:pPr>
      <w:pStyle w:val="Footer"/>
      <w:jc w:val="right"/>
    </w:pPr>
    <w:r>
      <w:fldChar w:fldCharType="begin"/>
    </w:r>
    <w:r>
      <w:instrText xml:space="preserve"> PAGE   \* MERGEFORMAT </w:instrText>
    </w:r>
    <w:r>
      <w:fldChar w:fldCharType="separate"/>
    </w:r>
    <w:r w:rsidR="009815B0">
      <w:rPr>
        <w:noProof/>
      </w:rPr>
      <w:t>12</w:t>
    </w:r>
    <w:r>
      <w:rPr>
        <w:noProof/>
      </w:rPr>
      <w:fldChar w:fldCharType="end"/>
    </w:r>
  </w:p>
  <w:p w:rsidR="0077273E" w:rsidRDefault="007727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B2EB3" w:rsidRDefault="000B2EB3" w:rsidP="00486433">
      <w:pPr>
        <w:spacing w:after="0" w:line="240" w:lineRule="auto"/>
      </w:pPr>
      <w:r>
        <w:separator/>
      </w:r>
    </w:p>
  </w:footnote>
  <w:footnote w:type="continuationSeparator" w:id="0">
    <w:p w:rsidR="000B2EB3" w:rsidRDefault="000B2EB3" w:rsidP="004864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86433" w:rsidRDefault="00486433">
    <w:pPr>
      <w:pStyle w:val="Header"/>
    </w:pPr>
    <w:r>
      <w:t xml:space="preserve">OLUBUKOLA DORCAS AREWA                                   1604290                                          </w:t>
    </w:r>
    <w:r w:rsidR="00FA0914">
      <w:t>27 / 11</w:t>
    </w:r>
    <w:r>
      <w:t xml:space="preserve"> / 2017</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00597" w:rsidRDefault="00AA63BC">
    <w:pPr>
      <w:pStyle w:val="Header"/>
    </w:pPr>
    <w:r>
      <w:t xml:space="preserve">OLUBUKOLA DORCAS AREWA                         1604290                                                              </w:t>
    </w:r>
    <w:r w:rsidR="00FA0914">
      <w:t>27 / 11</w:t>
    </w:r>
    <w:r>
      <w:t xml:space="preserve"> / 2017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775D74"/>
    <w:rsid w:val="00000597"/>
    <w:rsid w:val="00012761"/>
    <w:rsid w:val="000315FF"/>
    <w:rsid w:val="00066CCB"/>
    <w:rsid w:val="00082071"/>
    <w:rsid w:val="000B2EB3"/>
    <w:rsid w:val="000D1F3E"/>
    <w:rsid w:val="000F2782"/>
    <w:rsid w:val="00141AEF"/>
    <w:rsid w:val="00175129"/>
    <w:rsid w:val="002646BF"/>
    <w:rsid w:val="002D724D"/>
    <w:rsid w:val="00301986"/>
    <w:rsid w:val="0032140D"/>
    <w:rsid w:val="0037104C"/>
    <w:rsid w:val="0039034B"/>
    <w:rsid w:val="003C0786"/>
    <w:rsid w:val="003C64F8"/>
    <w:rsid w:val="004305A2"/>
    <w:rsid w:val="00486433"/>
    <w:rsid w:val="004B55B4"/>
    <w:rsid w:val="00501C4C"/>
    <w:rsid w:val="00504832"/>
    <w:rsid w:val="00550CCB"/>
    <w:rsid w:val="0056317D"/>
    <w:rsid w:val="00585070"/>
    <w:rsid w:val="00587FED"/>
    <w:rsid w:val="005A5A41"/>
    <w:rsid w:val="00717D75"/>
    <w:rsid w:val="0075088C"/>
    <w:rsid w:val="007608F6"/>
    <w:rsid w:val="0077273E"/>
    <w:rsid w:val="00775D74"/>
    <w:rsid w:val="007A0B6C"/>
    <w:rsid w:val="007C3E35"/>
    <w:rsid w:val="007C58A5"/>
    <w:rsid w:val="007F0DED"/>
    <w:rsid w:val="00810369"/>
    <w:rsid w:val="008D79D2"/>
    <w:rsid w:val="008E092A"/>
    <w:rsid w:val="009340AA"/>
    <w:rsid w:val="009457BD"/>
    <w:rsid w:val="009545BF"/>
    <w:rsid w:val="009815B0"/>
    <w:rsid w:val="00993E6D"/>
    <w:rsid w:val="00997608"/>
    <w:rsid w:val="00A1523E"/>
    <w:rsid w:val="00AA63BC"/>
    <w:rsid w:val="00B06686"/>
    <w:rsid w:val="00B239F3"/>
    <w:rsid w:val="00C7401F"/>
    <w:rsid w:val="00D30BF0"/>
    <w:rsid w:val="00E00E19"/>
    <w:rsid w:val="00E70ACA"/>
    <w:rsid w:val="00EE39F6"/>
    <w:rsid w:val="00F00527"/>
    <w:rsid w:val="00F35DAA"/>
    <w:rsid w:val="00FA0914"/>
    <w:rsid w:val="00FD5F33"/>
    <w:rsid w:val="00FF196B"/>
    <w:rsid w:val="00FF6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34B358-0F3C-4347-9593-7EADE68DA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32140D"/>
    <w:pPr>
      <w:keepNext/>
      <w:spacing w:before="240" w:after="60"/>
      <w:outlineLvl w:val="0"/>
    </w:pPr>
    <w:rPr>
      <w:rFonts w:ascii="Calibri Light" w:eastAsia="Times New Roman" w:hAnsi="Calibri Light"/>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64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433"/>
  </w:style>
  <w:style w:type="paragraph" w:styleId="Footer">
    <w:name w:val="footer"/>
    <w:basedOn w:val="Normal"/>
    <w:link w:val="FooterChar"/>
    <w:uiPriority w:val="99"/>
    <w:unhideWhenUsed/>
    <w:rsid w:val="004864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433"/>
  </w:style>
  <w:style w:type="paragraph" w:styleId="NoSpacing">
    <w:name w:val="No Spacing"/>
    <w:link w:val="NoSpacingChar"/>
    <w:uiPriority w:val="1"/>
    <w:qFormat/>
    <w:rsid w:val="00486433"/>
    <w:rPr>
      <w:rFonts w:eastAsia="Times New Roman"/>
      <w:sz w:val="22"/>
      <w:szCs w:val="22"/>
      <w:lang w:val="en-US" w:eastAsia="en-US"/>
    </w:rPr>
  </w:style>
  <w:style w:type="character" w:customStyle="1" w:styleId="NoSpacingChar">
    <w:name w:val="No Spacing Char"/>
    <w:link w:val="NoSpacing"/>
    <w:uiPriority w:val="1"/>
    <w:rsid w:val="00486433"/>
    <w:rPr>
      <w:rFonts w:eastAsia="Times New Roman"/>
      <w:lang w:val="en-US"/>
    </w:rPr>
  </w:style>
  <w:style w:type="character" w:styleId="Hyperlink">
    <w:name w:val="Hyperlink"/>
    <w:uiPriority w:val="99"/>
    <w:unhideWhenUsed/>
    <w:rsid w:val="0077273E"/>
    <w:rPr>
      <w:color w:val="0000FF"/>
      <w:u w:val="single"/>
    </w:rPr>
  </w:style>
  <w:style w:type="character" w:customStyle="1" w:styleId="apple-converted-space">
    <w:name w:val="apple-converted-space"/>
    <w:rsid w:val="0077273E"/>
  </w:style>
  <w:style w:type="character" w:customStyle="1" w:styleId="Heading1Char">
    <w:name w:val="Heading 1 Char"/>
    <w:link w:val="Heading1"/>
    <w:uiPriority w:val="9"/>
    <w:rsid w:val="0032140D"/>
    <w:rPr>
      <w:rFonts w:ascii="Calibri Light" w:eastAsia="Times New Roman" w:hAnsi="Calibri Light" w:cs="Times New Roman"/>
      <w:b/>
      <w:bCs/>
      <w:kern w:val="32"/>
      <w:sz w:val="32"/>
      <w:szCs w:val="32"/>
      <w:lang w:eastAsia="en-US"/>
    </w:rPr>
  </w:style>
  <w:style w:type="paragraph" w:styleId="TOCHeading">
    <w:name w:val="TOC Heading"/>
    <w:basedOn w:val="Heading1"/>
    <w:next w:val="Normal"/>
    <w:uiPriority w:val="39"/>
    <w:unhideWhenUsed/>
    <w:qFormat/>
    <w:rsid w:val="0032140D"/>
    <w:pPr>
      <w:keepLines/>
      <w:spacing w:after="0"/>
      <w:outlineLvl w:val="9"/>
    </w:pPr>
    <w:rPr>
      <w:b w:val="0"/>
      <w:bCs w:val="0"/>
      <w:color w:val="2E74B5"/>
      <w:kern w:val="0"/>
      <w:lang w:val="en-US"/>
    </w:rPr>
  </w:style>
  <w:style w:type="paragraph" w:styleId="TOC2">
    <w:name w:val="toc 2"/>
    <w:basedOn w:val="Normal"/>
    <w:next w:val="Normal"/>
    <w:autoRedefine/>
    <w:uiPriority w:val="39"/>
    <w:unhideWhenUsed/>
    <w:rsid w:val="0032140D"/>
    <w:pPr>
      <w:spacing w:after="100"/>
      <w:ind w:left="220"/>
    </w:pPr>
    <w:rPr>
      <w:rFonts w:eastAsia="Times New Roman"/>
      <w:lang w:val="en-US"/>
    </w:rPr>
  </w:style>
  <w:style w:type="paragraph" w:styleId="TOC1">
    <w:name w:val="toc 1"/>
    <w:basedOn w:val="Normal"/>
    <w:next w:val="Normal"/>
    <w:autoRedefine/>
    <w:uiPriority w:val="39"/>
    <w:unhideWhenUsed/>
    <w:rsid w:val="0032140D"/>
    <w:pPr>
      <w:spacing w:after="100"/>
    </w:pPr>
    <w:rPr>
      <w:rFonts w:eastAsia="Times New Roman"/>
      <w:lang w:val="en-US"/>
    </w:rPr>
  </w:style>
  <w:style w:type="paragraph" w:styleId="TOC3">
    <w:name w:val="toc 3"/>
    <w:basedOn w:val="Normal"/>
    <w:next w:val="Normal"/>
    <w:autoRedefine/>
    <w:uiPriority w:val="39"/>
    <w:unhideWhenUsed/>
    <w:rsid w:val="0032140D"/>
    <w:pPr>
      <w:spacing w:after="100"/>
      <w:ind w:left="440"/>
    </w:pPr>
    <w:rPr>
      <w:rFonts w:eastAsia="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ho.int" TargetMode="Externa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yperlink" Target="http://www.who.int"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apa.org/topics/kids-media/food.aspx" TargetMode="External"/><Relationship Id="rId4" Type="http://schemas.openxmlformats.org/officeDocument/2006/relationships/webSettings" Target="webSettings.xml"/><Relationship Id="rId9" Type="http://schemas.openxmlformats.org/officeDocument/2006/relationships/hyperlink" Target="http://www.dh.govt.uk"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20Arewa\Documents\EMERGING%20ISSUES%20IN%20HEALTH%20DELIVERY%20(SUPPORTING%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F440D-79C7-4AE7-9AE8-60091C956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EMERGING ISSUES IN HEALTH DELIVERY (SUPPORTING STATEMENT).dot</Template>
  <TotalTime>0</TotalTime>
  <Pages>13</Pages>
  <Words>3132</Words>
  <Characters>17855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EMERGING ISSUES IN HEALTH DELIVERY</vt:lpstr>
    </vt:vector>
  </TitlesOfParts>
  <Company>Olubukola Dorcas Arewa (1604290)</Company>
  <LinksUpToDate>false</LinksUpToDate>
  <CharactersWithSpaces>20946</CharactersWithSpaces>
  <SharedDoc>false</SharedDoc>
  <HLinks>
    <vt:vector size="30" baseType="variant">
      <vt:variant>
        <vt:i4>3473469</vt:i4>
      </vt:variant>
      <vt:variant>
        <vt:i4>12</vt:i4>
      </vt:variant>
      <vt:variant>
        <vt:i4>0</vt:i4>
      </vt:variant>
      <vt:variant>
        <vt:i4>5</vt:i4>
      </vt:variant>
      <vt:variant>
        <vt:lpwstr>http://www.apa.org/topics/kids-media/food.aspx</vt:lpwstr>
      </vt:variant>
      <vt:variant>
        <vt:lpwstr/>
      </vt:variant>
      <vt:variant>
        <vt:i4>2097260</vt:i4>
      </vt:variant>
      <vt:variant>
        <vt:i4>9</vt:i4>
      </vt:variant>
      <vt:variant>
        <vt:i4>0</vt:i4>
      </vt:variant>
      <vt:variant>
        <vt:i4>5</vt:i4>
      </vt:variant>
      <vt:variant>
        <vt:lpwstr>http://www.dh.govt.uk/</vt:lpwstr>
      </vt:variant>
      <vt:variant>
        <vt:lpwstr/>
      </vt:variant>
      <vt:variant>
        <vt:i4>3014776</vt:i4>
      </vt:variant>
      <vt:variant>
        <vt:i4>6</vt:i4>
      </vt:variant>
      <vt:variant>
        <vt:i4>0</vt:i4>
      </vt:variant>
      <vt:variant>
        <vt:i4>5</vt:i4>
      </vt:variant>
      <vt:variant>
        <vt:lpwstr>http://www.who.int/</vt:lpwstr>
      </vt:variant>
      <vt:variant>
        <vt:lpwstr/>
      </vt:variant>
      <vt:variant>
        <vt:i4>3014776</vt:i4>
      </vt:variant>
      <vt:variant>
        <vt:i4>3</vt:i4>
      </vt:variant>
      <vt:variant>
        <vt:i4>0</vt:i4>
      </vt:variant>
      <vt:variant>
        <vt:i4>5</vt:i4>
      </vt:variant>
      <vt:variant>
        <vt:lpwstr>http://www.who.int/</vt:lpwstr>
      </vt:variant>
      <vt:variant>
        <vt:lpwstr/>
      </vt:variant>
      <vt:variant>
        <vt:i4>3014776</vt:i4>
      </vt:variant>
      <vt:variant>
        <vt:i4>0</vt:i4>
      </vt:variant>
      <vt:variant>
        <vt:i4>0</vt:i4>
      </vt:variant>
      <vt:variant>
        <vt:i4>5</vt:i4>
      </vt:variant>
      <vt:variant>
        <vt:lpwstr>http://www.who.int/</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ISSUES IN HEALTH DELIVERY</dc:title>
  <dc:subject>27/11/2017</dc:subject>
  <dc:creator>O Arewa</dc:creator>
  <cp:keywords/>
  <dc:description/>
  <cp:lastModifiedBy>O Arewa</cp:lastModifiedBy>
  <cp:revision>2</cp:revision>
  <dcterms:created xsi:type="dcterms:W3CDTF">2017-11-27T21:59:00Z</dcterms:created>
  <dcterms:modified xsi:type="dcterms:W3CDTF">2017-11-27T21:59:00Z</dcterms:modified>
  <cp:category>NAME: OLUBUKOLA DORCAS AREWA</cp:category>
</cp:coreProperties>
</file>