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52A68B" w14:textId="456C8B4D" w:rsidR="00C510EE" w:rsidRPr="00746C8D" w:rsidRDefault="00422AE6" w:rsidP="00746C8D">
      <w:sdt>
        <w:sdtPr>
          <w:id w:val="512733082"/>
          <w:docPartObj>
            <w:docPartGallery w:val="Cover Pages"/>
            <w:docPartUnique/>
          </w:docPartObj>
        </w:sdtPr>
        <w:sdtEndPr>
          <w:rPr>
            <w:rFonts w:asciiTheme="majorHAnsi" w:eastAsiaTheme="majorEastAsia" w:hAnsiTheme="majorHAnsi" w:cstheme="majorBidi"/>
            <w:color w:val="262626" w:themeColor="text1" w:themeTint="D9"/>
            <w:sz w:val="72"/>
            <w:szCs w:val="72"/>
            <w:lang w:val="en-US"/>
          </w:rPr>
        </w:sdtEndPr>
        <w:sdtContent>
          <w:r>
            <w:rPr>
              <w:noProof/>
            </w:rPr>
            <mc:AlternateContent>
              <mc:Choice Requires="wpg">
                <w:drawing>
                  <wp:anchor distT="0" distB="0" distL="114300" distR="114300" simplePos="0" relativeHeight="251658240" behindDoc="1" locked="0" layoutInCell="1" allowOverlap="1" wp14:anchorId="6D6F7368" wp14:editId="7F2863D9">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E08810" w14:textId="2D021580" w:rsidR="00422AE6" w:rsidRDefault="00BD23DB" w:rsidP="00E1469E">
                                  <w:pPr>
                                    <w:pStyle w:val="NoSpacing"/>
                                    <w:spacing w:before="120"/>
                                    <w:rPr>
                                      <w:color w:val="FFFFFF" w:themeColor="background1"/>
                                    </w:rPr>
                                  </w:pPr>
                                  <w:r>
                                    <w:rPr>
                                      <w:color w:val="FFFFFF" w:themeColor="background1"/>
                                    </w:rPr>
                                    <w:t xml:space="preserve">                                                            </w:t>
                                  </w:r>
                                  <w:r w:rsidR="00444C28">
                                    <w:rPr>
                                      <w:color w:val="FFFFFF" w:themeColor="background1"/>
                                    </w:rPr>
                                    <w:t xml:space="preserve">        </w:t>
                                  </w:r>
                                  <w:r>
                                    <w:rPr>
                                      <w:color w:val="FFFFFF" w:themeColor="background1"/>
                                    </w:rPr>
                                    <w:t xml:space="preserve">  KATARZYNA BRYK </w:t>
                                  </w:r>
                                </w:p>
                                <w:p w14:paraId="16D0B118" w14:textId="4B8B7B82" w:rsidR="00422AE6" w:rsidRDefault="00422AE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D23DB">
                                        <w:rPr>
                                          <w:caps/>
                                          <w:color w:val="FFFFFF" w:themeColor="background1"/>
                                        </w:rPr>
                                        <w:t xml:space="preserve">UNIVERSITY OF WALES </w:t>
                                      </w:r>
                                      <w:r w:rsidR="00E520B7">
                                        <w:rPr>
                                          <w:caps/>
                                          <w:color w:val="FFFFFF" w:themeColor="background1"/>
                                        </w:rPr>
                                        <w:t>TRINITY SAINT DAVID</w:t>
                                      </w:r>
                                    </w:sdtContent>
                                  </w:sdt>
                                  <w:r>
                                    <w:rPr>
                                      <w:color w:val="FFFFFF" w:themeColor="background1"/>
                                    </w:rPr>
                                    <w:t> </w:t>
                                  </w:r>
                                  <w:r w:rsidR="00444C28">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6B30B" w14:textId="5D5C481F" w:rsidR="00422AE6" w:rsidRPr="00422AE6" w:rsidRDefault="00E1469E" w:rsidP="00422AE6">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        </w:t>
                                  </w:r>
                                  <w:r w:rsidR="00422AE6">
                                    <w:rPr>
                                      <w:rFonts w:asciiTheme="majorHAnsi" w:eastAsiaTheme="majorEastAsia" w:hAnsiTheme="majorHAnsi" w:cstheme="majorBidi"/>
                                      <w:caps/>
                                      <w:color w:val="4472C4" w:themeColor="accent1"/>
                                      <w:sz w:val="72"/>
                                      <w:szCs w:val="72"/>
                                      <w:lang w:val="en-GB"/>
                                    </w:rPr>
                                    <w:t xml:space="preserve">the </w:t>
                                  </w:r>
                                  <w:r>
                                    <w:rPr>
                                      <w:rFonts w:asciiTheme="majorHAnsi" w:eastAsiaTheme="majorEastAsia" w:hAnsiTheme="majorHAnsi" w:cstheme="majorBidi"/>
                                      <w:caps/>
                                      <w:color w:val="4472C4" w:themeColor="accent1"/>
                                      <w:sz w:val="72"/>
                                      <w:szCs w:val="72"/>
                                      <w:lang w:val="en-GB"/>
                                    </w:rPr>
                                    <w:t>policy timeline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D6F7368"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EE08810" w14:textId="2D021580" w:rsidR="00422AE6" w:rsidRDefault="00BD23DB" w:rsidP="00E1469E">
                            <w:pPr>
                              <w:pStyle w:val="NoSpacing"/>
                              <w:spacing w:before="120"/>
                              <w:rPr>
                                <w:color w:val="FFFFFF" w:themeColor="background1"/>
                              </w:rPr>
                            </w:pPr>
                            <w:r>
                              <w:rPr>
                                <w:color w:val="FFFFFF" w:themeColor="background1"/>
                              </w:rPr>
                              <w:t xml:space="preserve">                                                            </w:t>
                            </w:r>
                            <w:r w:rsidR="00444C28">
                              <w:rPr>
                                <w:color w:val="FFFFFF" w:themeColor="background1"/>
                              </w:rPr>
                              <w:t xml:space="preserve">        </w:t>
                            </w:r>
                            <w:r>
                              <w:rPr>
                                <w:color w:val="FFFFFF" w:themeColor="background1"/>
                              </w:rPr>
                              <w:t xml:space="preserve">  KATARZYNA BRYK </w:t>
                            </w:r>
                          </w:p>
                          <w:p w14:paraId="16D0B118" w14:textId="4B8B7B82" w:rsidR="00422AE6" w:rsidRDefault="00422AE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D23DB">
                                  <w:rPr>
                                    <w:caps/>
                                    <w:color w:val="FFFFFF" w:themeColor="background1"/>
                                  </w:rPr>
                                  <w:t xml:space="preserve">UNIVERSITY OF WALES </w:t>
                                </w:r>
                                <w:r w:rsidR="00E520B7">
                                  <w:rPr>
                                    <w:caps/>
                                    <w:color w:val="FFFFFF" w:themeColor="background1"/>
                                  </w:rPr>
                                  <w:t>TRINITY SAINT DAVID</w:t>
                                </w:r>
                              </w:sdtContent>
                            </w:sdt>
                            <w:r>
                              <w:rPr>
                                <w:color w:val="FFFFFF" w:themeColor="background1"/>
                              </w:rPr>
                              <w:t> </w:t>
                            </w:r>
                            <w:r w:rsidR="00444C28">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F26B30B" w14:textId="5D5C481F" w:rsidR="00422AE6" w:rsidRPr="00422AE6" w:rsidRDefault="00E1469E" w:rsidP="00422AE6">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        </w:t>
                            </w:r>
                            <w:r w:rsidR="00422AE6">
                              <w:rPr>
                                <w:rFonts w:asciiTheme="majorHAnsi" w:eastAsiaTheme="majorEastAsia" w:hAnsiTheme="majorHAnsi" w:cstheme="majorBidi"/>
                                <w:caps/>
                                <w:color w:val="4472C4" w:themeColor="accent1"/>
                                <w:sz w:val="72"/>
                                <w:szCs w:val="72"/>
                                <w:lang w:val="en-GB"/>
                              </w:rPr>
                              <w:t xml:space="preserve">the </w:t>
                            </w:r>
                            <w:r>
                              <w:rPr>
                                <w:rFonts w:asciiTheme="majorHAnsi" w:eastAsiaTheme="majorEastAsia" w:hAnsiTheme="majorHAnsi" w:cstheme="majorBidi"/>
                                <w:caps/>
                                <w:color w:val="4472C4" w:themeColor="accent1"/>
                                <w:sz w:val="72"/>
                                <w:szCs w:val="72"/>
                                <w:lang w:val="en-GB"/>
                              </w:rPr>
                              <w:t>policy timeline</w:t>
                            </w:r>
                          </w:p>
                        </w:txbxContent>
                      </v:textbox>
                    </v:shape>
                    <w10:wrap anchorx="page" anchory="page"/>
                  </v:group>
                </w:pict>
              </mc:Fallback>
            </mc:AlternateContent>
          </w:r>
        </w:sdtContent>
      </w:sdt>
      <w:r w:rsidR="00D54720" w:rsidRPr="00746C8D">
        <w:rPr>
          <w:rFonts w:ascii="Arial" w:hAnsi="Arial" w:cs="Arial"/>
          <w:sz w:val="28"/>
          <w:szCs w:val="28"/>
        </w:rPr>
        <w:t xml:space="preserve">   </w:t>
      </w:r>
    </w:p>
    <w:p w14:paraId="04782BD8" w14:textId="77777777" w:rsidR="00D54720" w:rsidRPr="00D54720" w:rsidRDefault="00D54720" w:rsidP="00D54720">
      <w:pPr>
        <w:pStyle w:val="ListParagraph"/>
        <w:rPr>
          <w:rFonts w:ascii="Arial" w:hAnsi="Arial" w:cs="Arial"/>
          <w:sz w:val="28"/>
          <w:szCs w:val="28"/>
        </w:rPr>
      </w:pPr>
    </w:p>
    <w:p w14:paraId="6D08C4F0" w14:textId="3057B2A3" w:rsidR="00D54720" w:rsidRDefault="00D54720" w:rsidP="00D54720">
      <w:pPr>
        <w:rPr>
          <w:rFonts w:ascii="Arial" w:hAnsi="Arial" w:cs="Arial"/>
          <w:sz w:val="28"/>
          <w:szCs w:val="28"/>
        </w:rPr>
      </w:pPr>
    </w:p>
    <w:p w14:paraId="2F6CF075" w14:textId="015178CC" w:rsidR="00D54720" w:rsidRDefault="00D54720" w:rsidP="00D54720">
      <w:pPr>
        <w:rPr>
          <w:rFonts w:ascii="Arial" w:hAnsi="Arial" w:cs="Arial"/>
          <w:sz w:val="28"/>
          <w:szCs w:val="28"/>
        </w:rPr>
      </w:pPr>
    </w:p>
    <w:p w14:paraId="2D93D7BE" w14:textId="1BC85F41" w:rsidR="00D54720" w:rsidRDefault="00D54720" w:rsidP="00D54720">
      <w:pPr>
        <w:rPr>
          <w:rFonts w:ascii="Arial" w:hAnsi="Arial" w:cs="Arial"/>
          <w:sz w:val="28"/>
          <w:szCs w:val="28"/>
        </w:rPr>
      </w:pPr>
    </w:p>
    <w:p w14:paraId="70FB0DAD" w14:textId="6A488BDC" w:rsidR="00D54720" w:rsidRDefault="00D54720" w:rsidP="00D54720">
      <w:pPr>
        <w:rPr>
          <w:rFonts w:ascii="Arial" w:hAnsi="Arial" w:cs="Arial"/>
          <w:sz w:val="28"/>
          <w:szCs w:val="28"/>
        </w:rPr>
      </w:pPr>
    </w:p>
    <w:p w14:paraId="7C2A6FA1" w14:textId="0309653C" w:rsidR="00D54720" w:rsidRDefault="00D54720" w:rsidP="00D54720">
      <w:pPr>
        <w:rPr>
          <w:rFonts w:ascii="Arial" w:hAnsi="Arial" w:cs="Arial"/>
          <w:sz w:val="28"/>
          <w:szCs w:val="28"/>
        </w:rPr>
      </w:pPr>
    </w:p>
    <w:p w14:paraId="1A7D5816" w14:textId="55A8FAB1" w:rsidR="00D54720" w:rsidRDefault="00D54720" w:rsidP="00D54720">
      <w:pPr>
        <w:rPr>
          <w:rFonts w:ascii="Arial" w:hAnsi="Arial" w:cs="Arial"/>
          <w:sz w:val="28"/>
          <w:szCs w:val="28"/>
        </w:rPr>
      </w:pPr>
    </w:p>
    <w:p w14:paraId="4EA639B5" w14:textId="5A00B3B0" w:rsidR="00D54720" w:rsidRDefault="00D54720" w:rsidP="00D54720">
      <w:pPr>
        <w:rPr>
          <w:rFonts w:ascii="Arial" w:hAnsi="Arial" w:cs="Arial"/>
          <w:sz w:val="28"/>
          <w:szCs w:val="28"/>
        </w:rPr>
      </w:pPr>
    </w:p>
    <w:p w14:paraId="67FA4618" w14:textId="075FFAC9" w:rsidR="00D54720" w:rsidRDefault="00D54720" w:rsidP="00D54720">
      <w:pPr>
        <w:rPr>
          <w:rFonts w:ascii="Arial" w:hAnsi="Arial" w:cs="Arial"/>
          <w:sz w:val="28"/>
          <w:szCs w:val="28"/>
        </w:rPr>
      </w:pPr>
    </w:p>
    <w:p w14:paraId="0824B25C" w14:textId="02DB35E3" w:rsidR="00D54720" w:rsidRDefault="00D54720" w:rsidP="00D54720">
      <w:pPr>
        <w:rPr>
          <w:rFonts w:ascii="Arial" w:hAnsi="Arial" w:cs="Arial"/>
          <w:sz w:val="28"/>
          <w:szCs w:val="28"/>
        </w:rPr>
      </w:pPr>
    </w:p>
    <w:p w14:paraId="2EAEFD5D" w14:textId="0A3A9F99" w:rsidR="00D54720" w:rsidRDefault="00D54720" w:rsidP="00D54720">
      <w:pPr>
        <w:rPr>
          <w:rFonts w:ascii="Arial" w:hAnsi="Arial" w:cs="Arial"/>
          <w:sz w:val="28"/>
          <w:szCs w:val="28"/>
        </w:rPr>
      </w:pPr>
    </w:p>
    <w:p w14:paraId="06096DA7" w14:textId="32C05492" w:rsidR="00D54720" w:rsidRDefault="00D54720" w:rsidP="00D54720">
      <w:pPr>
        <w:rPr>
          <w:rFonts w:ascii="Arial" w:hAnsi="Arial" w:cs="Arial"/>
          <w:sz w:val="28"/>
          <w:szCs w:val="28"/>
        </w:rPr>
      </w:pPr>
    </w:p>
    <w:p w14:paraId="177921A9" w14:textId="1D0D01DA" w:rsidR="00D54720" w:rsidRDefault="00D54720" w:rsidP="00D54720">
      <w:pPr>
        <w:rPr>
          <w:rFonts w:ascii="Arial" w:hAnsi="Arial" w:cs="Arial"/>
          <w:sz w:val="28"/>
          <w:szCs w:val="28"/>
        </w:rPr>
      </w:pPr>
    </w:p>
    <w:p w14:paraId="170CB72E" w14:textId="5E35117B" w:rsidR="00D54720" w:rsidRDefault="00D54720" w:rsidP="00D54720">
      <w:pPr>
        <w:rPr>
          <w:rFonts w:ascii="Arial" w:hAnsi="Arial" w:cs="Arial"/>
          <w:sz w:val="28"/>
          <w:szCs w:val="28"/>
        </w:rPr>
      </w:pPr>
      <w:r>
        <w:rPr>
          <w:rFonts w:ascii="Arial" w:hAnsi="Arial" w:cs="Arial"/>
          <w:sz w:val="28"/>
          <w:szCs w:val="28"/>
        </w:rPr>
        <w:t xml:space="preserve"> </w:t>
      </w:r>
    </w:p>
    <w:p w14:paraId="34EC79CB" w14:textId="6F093FFA" w:rsidR="00D54720" w:rsidRDefault="00D54720" w:rsidP="00D54720">
      <w:pPr>
        <w:rPr>
          <w:rFonts w:ascii="Arial" w:hAnsi="Arial" w:cs="Arial"/>
          <w:sz w:val="28"/>
          <w:szCs w:val="28"/>
        </w:rPr>
      </w:pPr>
    </w:p>
    <w:p w14:paraId="50E854DA" w14:textId="7C0C12EC" w:rsidR="00D54720" w:rsidRDefault="00D54720" w:rsidP="00D54720">
      <w:pPr>
        <w:rPr>
          <w:rFonts w:ascii="Arial" w:hAnsi="Arial" w:cs="Arial"/>
          <w:sz w:val="28"/>
          <w:szCs w:val="28"/>
        </w:rPr>
      </w:pPr>
    </w:p>
    <w:p w14:paraId="766A106A" w14:textId="2084E509" w:rsidR="00633F67" w:rsidRPr="00364022" w:rsidRDefault="008D1F46" w:rsidP="00D54720">
      <w:pPr>
        <w:rPr>
          <w:rFonts w:ascii="Arial" w:hAnsi="Arial" w:cs="Arial"/>
          <w:sz w:val="28"/>
          <w:szCs w:val="28"/>
        </w:rPr>
      </w:pPr>
      <w:r>
        <w:rPr>
          <w:rFonts w:ascii="Arial" w:hAnsi="Arial" w:cs="Arial"/>
          <w:sz w:val="28"/>
          <w:szCs w:val="28"/>
        </w:rPr>
        <w:t xml:space="preserve"> </w:t>
      </w:r>
    </w:p>
    <w:p w14:paraId="60EF880F" w14:textId="604386F2" w:rsidR="00977793" w:rsidRDefault="00977793" w:rsidP="00D54720">
      <w:pPr>
        <w:rPr>
          <w:rFonts w:ascii="Arial" w:hAnsi="Arial" w:cs="Arial"/>
          <w:sz w:val="24"/>
          <w:szCs w:val="24"/>
        </w:rPr>
      </w:pPr>
    </w:p>
    <w:p w14:paraId="199CCBD5" w14:textId="2F445CA8" w:rsidR="00977793" w:rsidRDefault="00977793" w:rsidP="00D54720">
      <w:pPr>
        <w:rPr>
          <w:rFonts w:ascii="Arial" w:hAnsi="Arial" w:cs="Arial"/>
          <w:sz w:val="24"/>
          <w:szCs w:val="24"/>
        </w:rPr>
      </w:pPr>
    </w:p>
    <w:p w14:paraId="6CA36E4C" w14:textId="54CB4E92" w:rsidR="00977793" w:rsidRDefault="00977793" w:rsidP="00D54720">
      <w:pPr>
        <w:rPr>
          <w:rFonts w:ascii="Arial" w:hAnsi="Arial" w:cs="Arial"/>
          <w:sz w:val="24"/>
          <w:szCs w:val="24"/>
        </w:rPr>
      </w:pPr>
    </w:p>
    <w:p w14:paraId="169225B6" w14:textId="7FBD7574" w:rsidR="00977793" w:rsidRDefault="00977793" w:rsidP="00D54720">
      <w:pPr>
        <w:rPr>
          <w:rFonts w:ascii="Arial" w:hAnsi="Arial" w:cs="Arial"/>
          <w:sz w:val="24"/>
          <w:szCs w:val="24"/>
        </w:rPr>
      </w:pPr>
    </w:p>
    <w:p w14:paraId="224FE824" w14:textId="6E897070" w:rsidR="00977793" w:rsidRDefault="00977793" w:rsidP="00D54720">
      <w:pPr>
        <w:rPr>
          <w:rFonts w:ascii="Arial" w:hAnsi="Arial" w:cs="Arial"/>
          <w:sz w:val="24"/>
          <w:szCs w:val="24"/>
        </w:rPr>
      </w:pPr>
    </w:p>
    <w:p w14:paraId="29AB5DD8" w14:textId="2E3BE356" w:rsidR="00977793" w:rsidRDefault="00977793" w:rsidP="00D54720">
      <w:pPr>
        <w:rPr>
          <w:rFonts w:ascii="Arial" w:hAnsi="Arial" w:cs="Arial"/>
          <w:sz w:val="24"/>
          <w:szCs w:val="24"/>
        </w:rPr>
      </w:pPr>
    </w:p>
    <w:p w14:paraId="4A8D391A" w14:textId="26D472A3" w:rsidR="00977793" w:rsidRDefault="00977793" w:rsidP="00D54720">
      <w:pPr>
        <w:rPr>
          <w:rFonts w:ascii="Arial" w:hAnsi="Arial" w:cs="Arial"/>
          <w:sz w:val="24"/>
          <w:szCs w:val="24"/>
        </w:rPr>
      </w:pPr>
    </w:p>
    <w:p w14:paraId="3F3EA909" w14:textId="61E7A598" w:rsidR="00977793" w:rsidRDefault="00977793" w:rsidP="00D54720">
      <w:pPr>
        <w:rPr>
          <w:rFonts w:ascii="Arial" w:hAnsi="Arial" w:cs="Arial"/>
          <w:sz w:val="24"/>
          <w:szCs w:val="24"/>
        </w:rPr>
      </w:pPr>
    </w:p>
    <w:p w14:paraId="0EC8A492" w14:textId="425E1B2E" w:rsidR="00977793" w:rsidRDefault="00977793" w:rsidP="00D54720">
      <w:pPr>
        <w:rPr>
          <w:rFonts w:ascii="Arial" w:hAnsi="Arial" w:cs="Arial"/>
          <w:sz w:val="24"/>
          <w:szCs w:val="24"/>
        </w:rPr>
      </w:pPr>
    </w:p>
    <w:p w14:paraId="2F4578A5" w14:textId="17322FFB" w:rsidR="00977793" w:rsidRDefault="00977793" w:rsidP="00D54720">
      <w:pPr>
        <w:rPr>
          <w:rFonts w:ascii="Arial" w:hAnsi="Arial" w:cs="Arial"/>
          <w:sz w:val="24"/>
          <w:szCs w:val="24"/>
        </w:rPr>
      </w:pPr>
    </w:p>
    <w:p w14:paraId="7B676215" w14:textId="482ABEC8" w:rsidR="00977793" w:rsidRDefault="00977793" w:rsidP="00D54720">
      <w:pPr>
        <w:rPr>
          <w:rFonts w:ascii="Arial" w:hAnsi="Arial" w:cs="Arial"/>
          <w:sz w:val="24"/>
          <w:szCs w:val="24"/>
        </w:rPr>
      </w:pPr>
    </w:p>
    <w:p w14:paraId="2CF2A331" w14:textId="2A5B9E9E" w:rsidR="00977793" w:rsidRDefault="00977793" w:rsidP="00D54720">
      <w:pPr>
        <w:rPr>
          <w:rFonts w:ascii="Arial" w:hAnsi="Arial" w:cs="Arial"/>
          <w:sz w:val="28"/>
          <w:szCs w:val="28"/>
        </w:rPr>
      </w:pPr>
      <w:r w:rsidRPr="00125D8C">
        <w:rPr>
          <w:rFonts w:ascii="Arial" w:hAnsi="Arial" w:cs="Arial"/>
          <w:sz w:val="28"/>
          <w:szCs w:val="28"/>
        </w:rPr>
        <w:lastRenderedPageBreak/>
        <w:t>CONTEN</w:t>
      </w:r>
      <w:r w:rsidR="00125D8C" w:rsidRPr="00125D8C">
        <w:rPr>
          <w:rFonts w:ascii="Arial" w:hAnsi="Arial" w:cs="Arial"/>
          <w:sz w:val="28"/>
          <w:szCs w:val="28"/>
        </w:rPr>
        <w:t>T</w:t>
      </w:r>
      <w:r w:rsidRPr="00125D8C">
        <w:rPr>
          <w:rFonts w:ascii="Arial" w:hAnsi="Arial" w:cs="Arial"/>
          <w:sz w:val="28"/>
          <w:szCs w:val="28"/>
        </w:rPr>
        <w:t xml:space="preserve">S </w:t>
      </w:r>
      <w:r w:rsidR="00125D8C">
        <w:rPr>
          <w:rFonts w:ascii="Arial" w:hAnsi="Arial" w:cs="Arial"/>
          <w:sz w:val="28"/>
          <w:szCs w:val="28"/>
        </w:rPr>
        <w:t xml:space="preserve"> </w:t>
      </w:r>
    </w:p>
    <w:p w14:paraId="067D2EB3" w14:textId="77777777" w:rsidR="00364022" w:rsidRDefault="00364022" w:rsidP="00D54720">
      <w:pPr>
        <w:rPr>
          <w:rFonts w:ascii="Arial" w:hAnsi="Arial" w:cs="Arial"/>
          <w:sz w:val="28"/>
          <w:szCs w:val="28"/>
        </w:rPr>
      </w:pPr>
    </w:p>
    <w:p w14:paraId="081B4DA6" w14:textId="7F8A2B39" w:rsidR="0040169A" w:rsidRPr="00674F76" w:rsidRDefault="00D77288" w:rsidP="00D54720">
      <w:pPr>
        <w:rPr>
          <w:rFonts w:ascii="Arial" w:hAnsi="Arial" w:cs="Arial"/>
          <w:sz w:val="24"/>
          <w:szCs w:val="24"/>
        </w:rPr>
      </w:pPr>
      <w:r w:rsidRPr="00674F76">
        <w:rPr>
          <w:rFonts w:ascii="Arial" w:hAnsi="Arial" w:cs="Arial"/>
          <w:sz w:val="24"/>
          <w:szCs w:val="24"/>
        </w:rPr>
        <w:t xml:space="preserve">Introduction </w:t>
      </w:r>
      <w:r w:rsidR="005C46DB" w:rsidRPr="00674F76">
        <w:rPr>
          <w:rFonts w:ascii="Arial" w:hAnsi="Arial" w:cs="Arial"/>
          <w:sz w:val="24"/>
          <w:szCs w:val="24"/>
        </w:rPr>
        <w:t xml:space="preserve">  </w:t>
      </w:r>
      <w:r w:rsidR="005C46DB">
        <w:rPr>
          <w:rFonts w:ascii="Arial" w:hAnsi="Arial" w:cs="Arial"/>
          <w:sz w:val="28"/>
          <w:szCs w:val="28"/>
        </w:rPr>
        <w:t xml:space="preserve">    </w:t>
      </w:r>
      <w:r w:rsidR="00364022">
        <w:rPr>
          <w:rFonts w:ascii="Arial" w:hAnsi="Arial" w:cs="Arial"/>
          <w:sz w:val="28"/>
          <w:szCs w:val="28"/>
        </w:rPr>
        <w:t xml:space="preserve">                                                                              </w:t>
      </w:r>
      <w:r w:rsidR="00674F76">
        <w:rPr>
          <w:rFonts w:ascii="Arial" w:hAnsi="Arial" w:cs="Arial"/>
          <w:sz w:val="28"/>
          <w:szCs w:val="28"/>
        </w:rPr>
        <w:t xml:space="preserve">  </w:t>
      </w:r>
      <w:r w:rsidR="00364022">
        <w:rPr>
          <w:rFonts w:ascii="Arial" w:hAnsi="Arial" w:cs="Arial"/>
          <w:sz w:val="28"/>
          <w:szCs w:val="28"/>
        </w:rPr>
        <w:t xml:space="preserve">  </w:t>
      </w:r>
      <w:r w:rsidR="00674F76">
        <w:rPr>
          <w:rFonts w:ascii="Arial" w:hAnsi="Arial" w:cs="Arial"/>
          <w:sz w:val="24"/>
          <w:szCs w:val="24"/>
        </w:rPr>
        <w:t xml:space="preserve">  1</w:t>
      </w:r>
    </w:p>
    <w:p w14:paraId="4CAF25ED" w14:textId="245B0A68" w:rsidR="00E971D8" w:rsidRPr="002606F7" w:rsidRDefault="0040169A" w:rsidP="00D54720">
      <w:pPr>
        <w:rPr>
          <w:rFonts w:ascii="Arial" w:hAnsi="Arial" w:cs="Arial"/>
          <w:sz w:val="24"/>
          <w:szCs w:val="24"/>
        </w:rPr>
      </w:pPr>
      <w:r w:rsidRPr="002606F7">
        <w:rPr>
          <w:rFonts w:ascii="Arial" w:hAnsi="Arial" w:cs="Arial"/>
          <w:sz w:val="24"/>
          <w:szCs w:val="24"/>
        </w:rPr>
        <w:t>Definition</w:t>
      </w:r>
      <w:r w:rsidR="002606F7" w:rsidRPr="002606F7">
        <w:rPr>
          <w:rFonts w:ascii="Arial" w:hAnsi="Arial" w:cs="Arial"/>
          <w:sz w:val="24"/>
          <w:szCs w:val="24"/>
        </w:rPr>
        <w:t xml:space="preserve"> of Mental Health </w:t>
      </w:r>
      <w:r w:rsidR="005C46DB" w:rsidRPr="002606F7">
        <w:rPr>
          <w:rFonts w:ascii="Arial" w:hAnsi="Arial" w:cs="Arial"/>
          <w:sz w:val="24"/>
          <w:szCs w:val="24"/>
        </w:rPr>
        <w:t xml:space="preserve">                                               </w:t>
      </w:r>
      <w:r w:rsidR="00674F76">
        <w:rPr>
          <w:rFonts w:ascii="Arial" w:hAnsi="Arial" w:cs="Arial"/>
          <w:sz w:val="24"/>
          <w:szCs w:val="24"/>
        </w:rPr>
        <w:t xml:space="preserve">                                  2</w:t>
      </w:r>
      <w:r w:rsidR="005C46DB" w:rsidRPr="002606F7">
        <w:rPr>
          <w:rFonts w:ascii="Arial" w:hAnsi="Arial" w:cs="Arial"/>
          <w:sz w:val="24"/>
          <w:szCs w:val="24"/>
        </w:rPr>
        <w:t xml:space="preserve">                                  </w:t>
      </w:r>
    </w:p>
    <w:p w14:paraId="64337C32" w14:textId="77777777" w:rsidR="00967CF1" w:rsidRDefault="00C6600F" w:rsidP="00D54720">
      <w:pPr>
        <w:rPr>
          <w:rFonts w:ascii="Arial" w:hAnsi="Arial" w:cs="Arial"/>
          <w:sz w:val="24"/>
          <w:szCs w:val="24"/>
        </w:rPr>
      </w:pPr>
      <w:r w:rsidRPr="00C6600F">
        <w:rPr>
          <w:rFonts w:ascii="Arial" w:hAnsi="Arial" w:cs="Arial"/>
          <w:sz w:val="24"/>
          <w:szCs w:val="24"/>
        </w:rPr>
        <w:t xml:space="preserve">Historical </w:t>
      </w:r>
      <w:r w:rsidR="009F0566">
        <w:rPr>
          <w:rFonts w:ascii="Arial" w:hAnsi="Arial" w:cs="Arial"/>
          <w:sz w:val="24"/>
          <w:szCs w:val="24"/>
        </w:rPr>
        <w:t>and contemp</w:t>
      </w:r>
      <w:r w:rsidR="00333A6C">
        <w:rPr>
          <w:rFonts w:ascii="Arial" w:hAnsi="Arial" w:cs="Arial"/>
          <w:sz w:val="24"/>
          <w:szCs w:val="24"/>
        </w:rPr>
        <w:t>orary support, treatment and provisions</w:t>
      </w:r>
      <w:r w:rsidR="00F87582">
        <w:rPr>
          <w:rFonts w:ascii="Arial" w:hAnsi="Arial" w:cs="Arial"/>
          <w:sz w:val="24"/>
          <w:szCs w:val="24"/>
        </w:rPr>
        <w:t xml:space="preserve"> for those</w:t>
      </w:r>
      <w:r w:rsidR="00967CF1">
        <w:rPr>
          <w:rFonts w:ascii="Arial" w:hAnsi="Arial" w:cs="Arial"/>
          <w:sz w:val="24"/>
          <w:szCs w:val="24"/>
        </w:rPr>
        <w:t xml:space="preserve">       </w:t>
      </w:r>
    </w:p>
    <w:p w14:paraId="5E23B052" w14:textId="59CC6482" w:rsidR="005C46DB" w:rsidRDefault="00F87582" w:rsidP="00D54720">
      <w:pPr>
        <w:rPr>
          <w:rFonts w:ascii="Arial" w:hAnsi="Arial" w:cs="Arial"/>
          <w:sz w:val="24"/>
          <w:szCs w:val="24"/>
        </w:rPr>
      </w:pPr>
      <w:r>
        <w:rPr>
          <w:rFonts w:ascii="Arial" w:hAnsi="Arial" w:cs="Arial"/>
          <w:sz w:val="24"/>
          <w:szCs w:val="24"/>
        </w:rPr>
        <w:t xml:space="preserve"> livin</w:t>
      </w:r>
      <w:r w:rsidR="007F4D78">
        <w:rPr>
          <w:rFonts w:ascii="Arial" w:hAnsi="Arial" w:cs="Arial"/>
          <w:sz w:val="24"/>
          <w:szCs w:val="24"/>
        </w:rPr>
        <w:t>g</w:t>
      </w:r>
      <w:r>
        <w:rPr>
          <w:rFonts w:ascii="Arial" w:hAnsi="Arial" w:cs="Arial"/>
          <w:sz w:val="24"/>
          <w:szCs w:val="24"/>
        </w:rPr>
        <w:t xml:space="preserve"> with mental </w:t>
      </w:r>
      <w:r w:rsidR="00743B5C">
        <w:rPr>
          <w:rFonts w:ascii="Arial" w:hAnsi="Arial" w:cs="Arial"/>
          <w:sz w:val="24"/>
          <w:szCs w:val="24"/>
        </w:rPr>
        <w:t xml:space="preserve">disorders or mental </w:t>
      </w:r>
      <w:r w:rsidR="00D35232">
        <w:rPr>
          <w:rFonts w:ascii="Arial" w:hAnsi="Arial" w:cs="Arial"/>
          <w:sz w:val="24"/>
          <w:szCs w:val="24"/>
        </w:rPr>
        <w:t>H</w:t>
      </w:r>
      <w:r w:rsidR="00743B5C">
        <w:rPr>
          <w:rFonts w:ascii="Arial" w:hAnsi="Arial" w:cs="Arial"/>
          <w:sz w:val="24"/>
          <w:szCs w:val="24"/>
        </w:rPr>
        <w:t>ealth</w:t>
      </w:r>
      <w:r w:rsidR="00E0278D">
        <w:rPr>
          <w:rFonts w:ascii="Arial" w:hAnsi="Arial" w:cs="Arial"/>
          <w:sz w:val="24"/>
          <w:szCs w:val="24"/>
        </w:rPr>
        <w:t xml:space="preserve"> </w:t>
      </w:r>
      <w:r w:rsidR="00272EEC">
        <w:rPr>
          <w:rFonts w:ascii="Arial" w:hAnsi="Arial" w:cs="Arial"/>
          <w:sz w:val="24"/>
          <w:szCs w:val="24"/>
        </w:rPr>
        <w:t xml:space="preserve"> </w:t>
      </w:r>
      <w:r w:rsidR="00967CF1">
        <w:rPr>
          <w:rFonts w:ascii="Arial" w:hAnsi="Arial" w:cs="Arial"/>
          <w:sz w:val="24"/>
          <w:szCs w:val="24"/>
        </w:rPr>
        <w:t xml:space="preserve">                                                   </w:t>
      </w:r>
    </w:p>
    <w:p w14:paraId="46070805" w14:textId="45282971" w:rsidR="00272EEC" w:rsidRDefault="00272EEC" w:rsidP="00D54720">
      <w:pPr>
        <w:rPr>
          <w:rFonts w:ascii="Arial" w:hAnsi="Arial" w:cs="Arial"/>
          <w:sz w:val="24"/>
          <w:szCs w:val="24"/>
        </w:rPr>
      </w:pPr>
      <w:r>
        <w:rPr>
          <w:rFonts w:ascii="Arial" w:hAnsi="Arial" w:cs="Arial"/>
          <w:sz w:val="24"/>
          <w:szCs w:val="24"/>
        </w:rPr>
        <w:t>Mental Hospitals and Psych</w:t>
      </w:r>
      <w:r w:rsidR="007F4D78">
        <w:rPr>
          <w:rFonts w:ascii="Arial" w:hAnsi="Arial" w:cs="Arial"/>
          <w:sz w:val="24"/>
          <w:szCs w:val="24"/>
        </w:rPr>
        <w:t xml:space="preserve">iatry </w:t>
      </w:r>
      <w:r w:rsidR="007E7ED5">
        <w:rPr>
          <w:rFonts w:ascii="Arial" w:hAnsi="Arial" w:cs="Arial"/>
          <w:sz w:val="24"/>
          <w:szCs w:val="24"/>
        </w:rPr>
        <w:t xml:space="preserve">                        </w:t>
      </w:r>
      <w:r w:rsidR="00A13C67">
        <w:rPr>
          <w:rFonts w:ascii="Arial" w:hAnsi="Arial" w:cs="Arial"/>
          <w:sz w:val="24"/>
          <w:szCs w:val="24"/>
        </w:rPr>
        <w:t xml:space="preserve">                                                </w:t>
      </w:r>
      <w:r w:rsidR="00A830D0">
        <w:rPr>
          <w:rFonts w:ascii="Arial" w:hAnsi="Arial" w:cs="Arial"/>
          <w:sz w:val="24"/>
          <w:szCs w:val="24"/>
        </w:rPr>
        <w:t>3</w:t>
      </w:r>
    </w:p>
    <w:p w14:paraId="0A4EDC7A" w14:textId="36AF73D0" w:rsidR="00D35232" w:rsidRDefault="00D35232" w:rsidP="00D35232">
      <w:pPr>
        <w:rPr>
          <w:rFonts w:ascii="Arial" w:hAnsi="Arial" w:cs="Arial"/>
          <w:sz w:val="24"/>
          <w:szCs w:val="24"/>
        </w:rPr>
      </w:pPr>
      <w:r w:rsidRPr="00F2464D">
        <w:rPr>
          <w:rFonts w:ascii="Arial" w:hAnsi="Arial" w:cs="Arial"/>
          <w:sz w:val="24"/>
          <w:szCs w:val="24"/>
        </w:rPr>
        <w:t xml:space="preserve">What psychiatric hospitals look </w:t>
      </w:r>
      <w:r w:rsidR="00A13C67">
        <w:rPr>
          <w:rFonts w:ascii="Arial" w:hAnsi="Arial" w:cs="Arial"/>
          <w:sz w:val="24"/>
          <w:szCs w:val="24"/>
        </w:rPr>
        <w:t xml:space="preserve">   </w:t>
      </w:r>
      <w:r w:rsidR="00A830D0">
        <w:rPr>
          <w:rFonts w:ascii="Arial" w:hAnsi="Arial" w:cs="Arial"/>
          <w:sz w:val="24"/>
          <w:szCs w:val="24"/>
        </w:rPr>
        <w:t xml:space="preserve">                                                              </w:t>
      </w:r>
      <w:r w:rsidR="0010677F">
        <w:rPr>
          <w:rFonts w:ascii="Arial" w:hAnsi="Arial" w:cs="Arial"/>
          <w:sz w:val="24"/>
          <w:szCs w:val="24"/>
        </w:rPr>
        <w:t xml:space="preserve">       </w:t>
      </w:r>
      <w:r w:rsidR="00A830D0">
        <w:rPr>
          <w:rFonts w:ascii="Arial" w:hAnsi="Arial" w:cs="Arial"/>
          <w:sz w:val="24"/>
          <w:szCs w:val="24"/>
        </w:rPr>
        <w:t xml:space="preserve">  </w:t>
      </w:r>
      <w:r w:rsidR="00FE0821">
        <w:rPr>
          <w:rFonts w:ascii="Arial" w:hAnsi="Arial" w:cs="Arial"/>
          <w:sz w:val="24"/>
          <w:szCs w:val="24"/>
        </w:rPr>
        <w:t xml:space="preserve">4 </w:t>
      </w:r>
      <w:r w:rsidR="00A13C67">
        <w:rPr>
          <w:rFonts w:ascii="Arial" w:hAnsi="Arial" w:cs="Arial"/>
          <w:sz w:val="24"/>
          <w:szCs w:val="24"/>
        </w:rPr>
        <w:t xml:space="preserve">                                                              </w:t>
      </w:r>
    </w:p>
    <w:p w14:paraId="315E616A" w14:textId="0612478A" w:rsidR="00D35232" w:rsidRDefault="00D35232" w:rsidP="00D35232">
      <w:pPr>
        <w:rPr>
          <w:rFonts w:ascii="Arial" w:hAnsi="Arial" w:cs="Arial"/>
          <w:sz w:val="24"/>
          <w:szCs w:val="24"/>
        </w:rPr>
      </w:pPr>
      <w:r w:rsidRPr="001F75B9">
        <w:rPr>
          <w:rFonts w:ascii="Arial" w:hAnsi="Arial" w:cs="Arial"/>
          <w:sz w:val="24"/>
          <w:szCs w:val="24"/>
        </w:rPr>
        <w:t>Psychiatrist: Mesmerism and alienism</w:t>
      </w:r>
      <w:r w:rsidR="00FE0821">
        <w:rPr>
          <w:rFonts w:ascii="Arial" w:hAnsi="Arial" w:cs="Arial"/>
          <w:sz w:val="24"/>
          <w:szCs w:val="24"/>
        </w:rPr>
        <w:t xml:space="preserve">                                                                4 </w:t>
      </w:r>
    </w:p>
    <w:p w14:paraId="6EFE5EA7" w14:textId="27A2C082" w:rsidR="0006384D" w:rsidRDefault="0006384D" w:rsidP="00D35232">
      <w:pPr>
        <w:rPr>
          <w:rFonts w:ascii="Arial" w:hAnsi="Arial" w:cs="Arial"/>
          <w:sz w:val="24"/>
          <w:szCs w:val="24"/>
        </w:rPr>
      </w:pPr>
      <w:r>
        <w:rPr>
          <w:rFonts w:ascii="Arial" w:hAnsi="Arial" w:cs="Arial"/>
          <w:sz w:val="24"/>
          <w:szCs w:val="24"/>
        </w:rPr>
        <w:t xml:space="preserve">Medicines                                                                                                            </w:t>
      </w:r>
      <w:r w:rsidR="00FE0821">
        <w:rPr>
          <w:rFonts w:ascii="Arial" w:hAnsi="Arial" w:cs="Arial"/>
          <w:sz w:val="24"/>
          <w:szCs w:val="24"/>
        </w:rPr>
        <w:t>5</w:t>
      </w:r>
    </w:p>
    <w:p w14:paraId="7F307FA5" w14:textId="68A4828A" w:rsidR="0006384D" w:rsidRDefault="00594BE6" w:rsidP="00D35232">
      <w:pPr>
        <w:rPr>
          <w:rFonts w:ascii="Arial" w:hAnsi="Arial" w:cs="Arial"/>
          <w:sz w:val="24"/>
          <w:szCs w:val="24"/>
        </w:rPr>
      </w:pPr>
      <w:r>
        <w:rPr>
          <w:rFonts w:ascii="Arial" w:hAnsi="Arial" w:cs="Arial"/>
          <w:sz w:val="24"/>
          <w:szCs w:val="24"/>
        </w:rPr>
        <w:t xml:space="preserve">Changes from Mental Health Act 1983 to </w:t>
      </w:r>
      <w:r w:rsidR="00501B10">
        <w:rPr>
          <w:rFonts w:ascii="Arial" w:hAnsi="Arial" w:cs="Arial"/>
          <w:sz w:val="24"/>
          <w:szCs w:val="24"/>
        </w:rPr>
        <w:t xml:space="preserve">the 2007 Act                                      </w:t>
      </w:r>
      <w:r w:rsidR="00FE0821">
        <w:rPr>
          <w:rFonts w:ascii="Arial" w:hAnsi="Arial" w:cs="Arial"/>
          <w:sz w:val="24"/>
          <w:szCs w:val="24"/>
        </w:rPr>
        <w:t>5</w:t>
      </w:r>
    </w:p>
    <w:p w14:paraId="5CA22CDB" w14:textId="76C040F9" w:rsidR="00501B10" w:rsidRDefault="00501B10" w:rsidP="00D35232">
      <w:pPr>
        <w:rPr>
          <w:rFonts w:ascii="Arial" w:hAnsi="Arial" w:cs="Arial"/>
          <w:sz w:val="24"/>
          <w:szCs w:val="24"/>
        </w:rPr>
      </w:pPr>
      <w:r>
        <w:rPr>
          <w:rFonts w:ascii="Arial" w:hAnsi="Arial" w:cs="Arial"/>
          <w:sz w:val="24"/>
          <w:szCs w:val="24"/>
        </w:rPr>
        <w:t>Mental Capacity Act</w:t>
      </w:r>
      <w:r w:rsidR="00364022">
        <w:rPr>
          <w:rFonts w:ascii="Arial" w:hAnsi="Arial" w:cs="Arial"/>
          <w:sz w:val="24"/>
          <w:szCs w:val="24"/>
        </w:rPr>
        <w:t xml:space="preserve"> 2005                                                                                    </w:t>
      </w:r>
      <w:r w:rsidR="00FE0821">
        <w:rPr>
          <w:rFonts w:ascii="Arial" w:hAnsi="Arial" w:cs="Arial"/>
          <w:sz w:val="24"/>
          <w:szCs w:val="24"/>
        </w:rPr>
        <w:t>6</w:t>
      </w:r>
    </w:p>
    <w:p w14:paraId="1499E31D" w14:textId="40AD66C1" w:rsidR="00A5252D" w:rsidRDefault="00D74D19" w:rsidP="00D35232">
      <w:pPr>
        <w:rPr>
          <w:rFonts w:ascii="Arial" w:hAnsi="Arial" w:cs="Arial"/>
          <w:sz w:val="24"/>
          <w:szCs w:val="24"/>
        </w:rPr>
      </w:pPr>
      <w:r>
        <w:rPr>
          <w:rFonts w:ascii="Arial" w:hAnsi="Arial" w:cs="Arial"/>
          <w:sz w:val="24"/>
          <w:szCs w:val="24"/>
        </w:rPr>
        <w:t xml:space="preserve">Schizophrenia </w:t>
      </w:r>
      <w:r w:rsidR="000277CB">
        <w:rPr>
          <w:rFonts w:ascii="Arial" w:hAnsi="Arial" w:cs="Arial"/>
          <w:sz w:val="24"/>
          <w:szCs w:val="24"/>
        </w:rPr>
        <w:t xml:space="preserve">                                                                                                     7</w:t>
      </w:r>
    </w:p>
    <w:p w14:paraId="6F0701C9" w14:textId="68A53F1F" w:rsidR="00D74D19" w:rsidRPr="001F75B9" w:rsidRDefault="00A51987" w:rsidP="00D35232">
      <w:pPr>
        <w:rPr>
          <w:rFonts w:ascii="Arial" w:hAnsi="Arial" w:cs="Arial"/>
          <w:sz w:val="24"/>
          <w:szCs w:val="24"/>
        </w:rPr>
      </w:pPr>
      <w:r>
        <w:rPr>
          <w:rFonts w:ascii="Arial" w:hAnsi="Arial" w:cs="Arial"/>
          <w:sz w:val="24"/>
          <w:szCs w:val="24"/>
        </w:rPr>
        <w:t xml:space="preserve">Depression                </w:t>
      </w:r>
      <w:r w:rsidR="000277CB">
        <w:rPr>
          <w:rFonts w:ascii="Arial" w:hAnsi="Arial" w:cs="Arial"/>
          <w:sz w:val="24"/>
          <w:szCs w:val="24"/>
        </w:rPr>
        <w:t xml:space="preserve">                                                                                           7</w:t>
      </w:r>
      <w:r>
        <w:rPr>
          <w:rFonts w:ascii="Arial" w:hAnsi="Arial" w:cs="Arial"/>
          <w:sz w:val="24"/>
          <w:szCs w:val="24"/>
        </w:rPr>
        <w:t xml:space="preserve">                                                                                          </w:t>
      </w:r>
    </w:p>
    <w:p w14:paraId="6ABEB624" w14:textId="77777777" w:rsidR="00D35232" w:rsidRPr="00F2464D" w:rsidRDefault="00D35232" w:rsidP="00D35232">
      <w:pPr>
        <w:rPr>
          <w:rFonts w:ascii="Arial" w:hAnsi="Arial" w:cs="Arial"/>
          <w:sz w:val="24"/>
          <w:szCs w:val="24"/>
        </w:rPr>
      </w:pPr>
    </w:p>
    <w:p w14:paraId="7DD25D36" w14:textId="77777777" w:rsidR="00D35232" w:rsidRPr="00C6600F" w:rsidRDefault="00D35232" w:rsidP="00D54720">
      <w:pPr>
        <w:rPr>
          <w:rFonts w:ascii="Arial" w:hAnsi="Arial" w:cs="Arial"/>
          <w:sz w:val="24"/>
          <w:szCs w:val="24"/>
        </w:rPr>
      </w:pPr>
    </w:p>
    <w:p w14:paraId="445EF747" w14:textId="0A4132A4" w:rsidR="005C46DB" w:rsidRDefault="005C46DB" w:rsidP="00D54720">
      <w:pPr>
        <w:rPr>
          <w:rFonts w:ascii="Arial" w:hAnsi="Arial" w:cs="Arial"/>
          <w:sz w:val="28"/>
          <w:szCs w:val="28"/>
        </w:rPr>
      </w:pPr>
    </w:p>
    <w:p w14:paraId="02407AE0" w14:textId="74FA026D" w:rsidR="005C46DB" w:rsidRPr="00967CF1" w:rsidRDefault="00EB3B99" w:rsidP="00D54720">
      <w:pPr>
        <w:rPr>
          <w:rFonts w:ascii="Arial" w:hAnsi="Arial" w:cs="Arial"/>
          <w:sz w:val="24"/>
          <w:szCs w:val="24"/>
        </w:rPr>
      </w:pPr>
      <w:r w:rsidRPr="00967CF1">
        <w:rPr>
          <w:rFonts w:ascii="Arial" w:hAnsi="Arial" w:cs="Arial"/>
          <w:sz w:val="24"/>
          <w:szCs w:val="24"/>
        </w:rPr>
        <w:t xml:space="preserve">Conclusion             </w:t>
      </w:r>
      <w:r w:rsidR="000277CB">
        <w:rPr>
          <w:rFonts w:ascii="Arial" w:hAnsi="Arial" w:cs="Arial"/>
          <w:sz w:val="24"/>
          <w:szCs w:val="24"/>
        </w:rPr>
        <w:t xml:space="preserve">                                                                                              </w:t>
      </w:r>
      <w:r w:rsidR="00FF4381">
        <w:rPr>
          <w:rFonts w:ascii="Arial" w:hAnsi="Arial" w:cs="Arial"/>
          <w:sz w:val="24"/>
          <w:szCs w:val="24"/>
        </w:rPr>
        <w:t>8</w:t>
      </w:r>
      <w:r w:rsidRPr="00967CF1">
        <w:rPr>
          <w:rFonts w:ascii="Arial" w:hAnsi="Arial" w:cs="Arial"/>
          <w:sz w:val="24"/>
          <w:szCs w:val="24"/>
        </w:rPr>
        <w:t xml:space="preserve">                                                                            </w:t>
      </w:r>
    </w:p>
    <w:p w14:paraId="49E80B1D" w14:textId="65FF454E" w:rsidR="00EB3B99" w:rsidRPr="00967CF1" w:rsidRDefault="00EB3B99" w:rsidP="00D54720">
      <w:pPr>
        <w:rPr>
          <w:rFonts w:ascii="Arial" w:hAnsi="Arial" w:cs="Arial"/>
          <w:sz w:val="24"/>
          <w:szCs w:val="24"/>
        </w:rPr>
      </w:pPr>
    </w:p>
    <w:p w14:paraId="40C05441" w14:textId="7971051F" w:rsidR="006B255C" w:rsidRPr="00967CF1" w:rsidRDefault="006B255C" w:rsidP="00D54720">
      <w:pPr>
        <w:rPr>
          <w:rFonts w:ascii="Arial" w:hAnsi="Arial" w:cs="Arial"/>
          <w:sz w:val="24"/>
          <w:szCs w:val="24"/>
        </w:rPr>
      </w:pPr>
      <w:r w:rsidRPr="00967CF1">
        <w:rPr>
          <w:rFonts w:ascii="Arial" w:hAnsi="Arial" w:cs="Arial"/>
          <w:sz w:val="24"/>
          <w:szCs w:val="24"/>
        </w:rPr>
        <w:t xml:space="preserve">Reference list       </w:t>
      </w:r>
      <w:r w:rsidR="00FF4381">
        <w:rPr>
          <w:rFonts w:ascii="Arial" w:hAnsi="Arial" w:cs="Arial"/>
          <w:sz w:val="24"/>
          <w:szCs w:val="24"/>
        </w:rPr>
        <w:t xml:space="preserve">                                                                                                10   </w:t>
      </w:r>
      <w:r w:rsidRPr="00967CF1">
        <w:rPr>
          <w:rFonts w:ascii="Arial" w:hAnsi="Arial" w:cs="Arial"/>
          <w:sz w:val="24"/>
          <w:szCs w:val="24"/>
        </w:rPr>
        <w:t xml:space="preserve">                                                                              </w:t>
      </w:r>
    </w:p>
    <w:p w14:paraId="4B1401B9" w14:textId="77777777" w:rsidR="006B255C" w:rsidRPr="00967CF1" w:rsidRDefault="006B255C" w:rsidP="00D54720">
      <w:pPr>
        <w:rPr>
          <w:rFonts w:ascii="Arial" w:hAnsi="Arial" w:cs="Arial"/>
          <w:sz w:val="24"/>
          <w:szCs w:val="24"/>
        </w:rPr>
      </w:pPr>
    </w:p>
    <w:p w14:paraId="731E8467" w14:textId="77777777" w:rsidR="006B255C" w:rsidRDefault="006B255C" w:rsidP="00D54720">
      <w:pPr>
        <w:rPr>
          <w:rFonts w:ascii="Arial" w:hAnsi="Arial" w:cs="Arial"/>
          <w:sz w:val="28"/>
          <w:szCs w:val="28"/>
        </w:rPr>
      </w:pPr>
    </w:p>
    <w:p w14:paraId="10E718C2" w14:textId="77777777" w:rsidR="006B255C" w:rsidRDefault="006B255C" w:rsidP="00D54720">
      <w:pPr>
        <w:rPr>
          <w:rFonts w:ascii="Arial" w:hAnsi="Arial" w:cs="Arial"/>
          <w:sz w:val="28"/>
          <w:szCs w:val="28"/>
        </w:rPr>
      </w:pPr>
    </w:p>
    <w:p w14:paraId="79BCA92B" w14:textId="77777777" w:rsidR="006B255C" w:rsidRDefault="006B255C" w:rsidP="00D54720">
      <w:pPr>
        <w:rPr>
          <w:rFonts w:ascii="Arial" w:hAnsi="Arial" w:cs="Arial"/>
          <w:sz w:val="28"/>
          <w:szCs w:val="28"/>
        </w:rPr>
      </w:pPr>
    </w:p>
    <w:p w14:paraId="46C606F9" w14:textId="77777777" w:rsidR="006B255C" w:rsidRDefault="006B255C" w:rsidP="00D54720">
      <w:pPr>
        <w:rPr>
          <w:rFonts w:ascii="Arial" w:hAnsi="Arial" w:cs="Arial"/>
          <w:sz w:val="28"/>
          <w:szCs w:val="28"/>
        </w:rPr>
      </w:pPr>
    </w:p>
    <w:p w14:paraId="2A0C2917" w14:textId="77777777" w:rsidR="006B255C" w:rsidRDefault="006B255C" w:rsidP="00D54720">
      <w:pPr>
        <w:rPr>
          <w:rFonts w:ascii="Arial" w:hAnsi="Arial" w:cs="Arial"/>
          <w:sz w:val="28"/>
          <w:szCs w:val="28"/>
        </w:rPr>
      </w:pPr>
    </w:p>
    <w:p w14:paraId="6AD4F97D" w14:textId="77777777" w:rsidR="006B255C" w:rsidRDefault="006B255C" w:rsidP="00D54720">
      <w:pPr>
        <w:rPr>
          <w:rFonts w:ascii="Arial" w:hAnsi="Arial" w:cs="Arial"/>
          <w:sz w:val="28"/>
          <w:szCs w:val="28"/>
        </w:rPr>
      </w:pPr>
    </w:p>
    <w:p w14:paraId="28E32CD7" w14:textId="77777777" w:rsidR="00A51987" w:rsidRDefault="00A51987" w:rsidP="00D54720">
      <w:pPr>
        <w:rPr>
          <w:rFonts w:ascii="Arial" w:hAnsi="Arial" w:cs="Arial"/>
          <w:sz w:val="28"/>
          <w:szCs w:val="28"/>
        </w:rPr>
      </w:pPr>
    </w:p>
    <w:p w14:paraId="70B335BA" w14:textId="2355AD39" w:rsidR="008A17C2" w:rsidRDefault="008A17C2" w:rsidP="00D54720">
      <w:pPr>
        <w:rPr>
          <w:rFonts w:ascii="Arial" w:hAnsi="Arial" w:cs="Arial"/>
          <w:sz w:val="28"/>
          <w:szCs w:val="28"/>
        </w:rPr>
      </w:pPr>
      <w:r>
        <w:rPr>
          <w:rFonts w:ascii="Arial" w:hAnsi="Arial" w:cs="Arial"/>
          <w:sz w:val="28"/>
          <w:szCs w:val="28"/>
        </w:rPr>
        <w:lastRenderedPageBreak/>
        <w:t xml:space="preserve">INTRODUCTION  </w:t>
      </w:r>
    </w:p>
    <w:p w14:paraId="1196EFA1" w14:textId="77777777" w:rsidR="008A17C2" w:rsidRDefault="008A17C2" w:rsidP="00D54720">
      <w:pPr>
        <w:rPr>
          <w:rFonts w:ascii="Arial" w:hAnsi="Arial" w:cs="Arial"/>
          <w:sz w:val="28"/>
          <w:szCs w:val="28"/>
        </w:rPr>
      </w:pPr>
    </w:p>
    <w:p w14:paraId="0D129F26" w14:textId="2DAB45D3" w:rsidR="00EB3B99" w:rsidRPr="00E832E1" w:rsidRDefault="009F2E15" w:rsidP="00D54720">
      <w:pPr>
        <w:rPr>
          <w:rFonts w:ascii="Arial" w:hAnsi="Arial" w:cs="Arial"/>
          <w:sz w:val="24"/>
          <w:szCs w:val="24"/>
        </w:rPr>
      </w:pPr>
      <w:r w:rsidRPr="00E832E1">
        <w:rPr>
          <w:rFonts w:ascii="Arial" w:hAnsi="Arial" w:cs="Arial"/>
          <w:sz w:val="24"/>
          <w:szCs w:val="24"/>
        </w:rPr>
        <w:t>Mental health, defined by the World Health Organization, is "a state of well-being in which the individual realizes his or her own abilities, can cope with the normal stresses of life, can work productively and fruitfully, and is able to make a contribution to his or her community". According to the WHO, mental health includes "subjective well-being, perceived self-efficacy, autonomy, competence, intergenerational dependence, and self-actualization of one's intellectual and emotional potential, among others". From the perspectives of positive psychology or of holism, mental health may include an individual's ability to enjoy life and to create a balance between life activities and efforts to achieve psychological resilience. Cultural differences, subjective assessments, and competing professional theories all affect how one defines "mental health"</w:t>
      </w:r>
      <w:r w:rsidR="005949D4" w:rsidRPr="00E832E1">
        <w:rPr>
          <w:rFonts w:ascii="Arial" w:hAnsi="Arial" w:cs="Arial"/>
          <w:sz w:val="24"/>
          <w:szCs w:val="24"/>
        </w:rPr>
        <w:t xml:space="preserve"> </w:t>
      </w:r>
      <w:r w:rsidR="00A401A6" w:rsidRPr="00E832E1">
        <w:rPr>
          <w:rFonts w:ascii="Arial" w:hAnsi="Arial" w:cs="Arial"/>
          <w:sz w:val="24"/>
          <w:szCs w:val="24"/>
        </w:rPr>
        <w:t>(WHO,</w:t>
      </w:r>
      <w:r w:rsidR="001C0C01" w:rsidRPr="00E832E1">
        <w:rPr>
          <w:rFonts w:ascii="Arial" w:hAnsi="Arial" w:cs="Arial"/>
          <w:sz w:val="24"/>
          <w:szCs w:val="24"/>
        </w:rPr>
        <w:t>2018).</w:t>
      </w:r>
    </w:p>
    <w:p w14:paraId="71024305" w14:textId="73DE3CF8" w:rsidR="00965A7C" w:rsidRPr="009921AF" w:rsidRDefault="00965A7C" w:rsidP="00965A7C">
      <w:pPr>
        <w:rPr>
          <w:rFonts w:cstheme="minorHAnsi"/>
          <w:sz w:val="24"/>
          <w:szCs w:val="24"/>
        </w:rPr>
      </w:pPr>
      <w:r w:rsidRPr="003F3799">
        <w:rPr>
          <w:rFonts w:ascii="Arial" w:hAnsi="Arial" w:cs="Arial"/>
          <w:sz w:val="24"/>
          <w:szCs w:val="24"/>
        </w:rPr>
        <w:t>Who of us interprets mental health as a state of optimal functioning, exploiting all potential, abilities, immune resources, a condition in which we cope well with stressful factors, adversity, we are productive and satisfied with the social functioning and quality of our lives? Who of us thinks about mental health in terms of needing to be strengthened and taken care of, to the same extent as physical health, because there is no health without mental health? Who among us wonders if the mechanisms of functioning that we use in different social roles and lifestyles are not dysfunctional and are not a threat to our mental health? Finally, who among policymakers understands that citizens' mental health is a general good and an essential factor in economic development, because the direct and indirect costs of lack thereof are the highest among other conditions</w:t>
      </w:r>
      <w:r w:rsidR="00A96C47">
        <w:rPr>
          <w:rFonts w:cstheme="minorHAnsi"/>
          <w:sz w:val="24"/>
          <w:szCs w:val="24"/>
        </w:rPr>
        <w:t>?</w:t>
      </w:r>
    </w:p>
    <w:p w14:paraId="14D1EA40" w14:textId="3E8E0C49" w:rsidR="00633F67" w:rsidRPr="003F3799" w:rsidRDefault="00965A7C" w:rsidP="00965A7C">
      <w:pPr>
        <w:rPr>
          <w:rFonts w:ascii="Arial" w:hAnsi="Arial" w:cs="Arial"/>
          <w:sz w:val="24"/>
          <w:szCs w:val="24"/>
        </w:rPr>
      </w:pPr>
      <w:r w:rsidRPr="003F3799">
        <w:rPr>
          <w:rFonts w:ascii="Arial" w:hAnsi="Arial" w:cs="Arial"/>
          <w:sz w:val="24"/>
          <w:szCs w:val="24"/>
        </w:rPr>
        <w:t>The World Health Organisation defines mental health as the full physical, mental and social well-being of a person. The concept of mental health is categorised differently, but the vast majority of exp</w:t>
      </w:r>
      <w:r w:rsidR="00434027">
        <w:rPr>
          <w:rFonts w:ascii="Arial" w:hAnsi="Arial" w:cs="Arial"/>
          <w:sz w:val="24"/>
          <w:szCs w:val="24"/>
        </w:rPr>
        <w:t>o</w:t>
      </w:r>
      <w:r w:rsidRPr="003F3799">
        <w:rPr>
          <w:rFonts w:ascii="Arial" w:hAnsi="Arial" w:cs="Arial"/>
          <w:sz w:val="24"/>
          <w:szCs w:val="24"/>
        </w:rPr>
        <w:t>rts stress that mental health and mental disorder are not opposing concepts. This means that the absence of a diagnosed mental illness does not necessarily mean mental health. Psychological definitions emphasize that mental health is a much broader concept than just a lack of illness. They define them as the ability to creatively develop and self-realization, acceptance and self-esteem and identity, the ability to achieve life satisfaction, a realistic perception of reality. Mental health, referred to as mental well-being, determines our satisfactory quality of life.</w:t>
      </w:r>
    </w:p>
    <w:p w14:paraId="2E7FE85B" w14:textId="77113416" w:rsidR="00691E99" w:rsidRPr="004E0830" w:rsidRDefault="00133822" w:rsidP="00D54720">
      <w:pPr>
        <w:rPr>
          <w:rFonts w:cstheme="minorHAnsi"/>
          <w:sz w:val="28"/>
          <w:szCs w:val="28"/>
        </w:rPr>
      </w:pPr>
      <w:r>
        <w:rPr>
          <w:rFonts w:cstheme="minorHAnsi"/>
          <w:sz w:val="28"/>
          <w:szCs w:val="28"/>
        </w:rPr>
        <w:t xml:space="preserve">HISTORICAL </w:t>
      </w:r>
      <w:r w:rsidR="00E0334D">
        <w:rPr>
          <w:rFonts w:cstheme="minorHAnsi"/>
          <w:sz w:val="28"/>
          <w:szCs w:val="28"/>
        </w:rPr>
        <w:t>AND CONTE</w:t>
      </w:r>
      <w:r w:rsidR="00DB46BE">
        <w:rPr>
          <w:rFonts w:cstheme="minorHAnsi"/>
          <w:sz w:val="28"/>
          <w:szCs w:val="28"/>
        </w:rPr>
        <w:t>MPORARY SUPPORT, TREATMENT AND PROV</w:t>
      </w:r>
      <w:r w:rsidR="00883F89">
        <w:rPr>
          <w:rFonts w:cstheme="minorHAnsi"/>
          <w:sz w:val="28"/>
          <w:szCs w:val="28"/>
        </w:rPr>
        <w:t xml:space="preserve">ISIONS FOR THOSE </w:t>
      </w:r>
      <w:r w:rsidR="00C70C14">
        <w:rPr>
          <w:rFonts w:cstheme="minorHAnsi"/>
          <w:sz w:val="28"/>
          <w:szCs w:val="28"/>
        </w:rPr>
        <w:t>LIVING WITH MENTAL DISORDERS</w:t>
      </w:r>
      <w:r w:rsidR="00691E99">
        <w:rPr>
          <w:rFonts w:cstheme="minorHAnsi"/>
          <w:sz w:val="28"/>
          <w:szCs w:val="28"/>
        </w:rPr>
        <w:t xml:space="preserve"> OR MENTAL ILL HEALTH. </w:t>
      </w:r>
    </w:p>
    <w:p w14:paraId="276C5F7A" w14:textId="1D058646" w:rsidR="00685A7D" w:rsidRPr="00DE5AE1" w:rsidRDefault="00685A7D" w:rsidP="00D54720">
      <w:pPr>
        <w:rPr>
          <w:rFonts w:ascii="Arial" w:hAnsi="Arial" w:cs="Arial"/>
          <w:sz w:val="24"/>
          <w:szCs w:val="24"/>
        </w:rPr>
      </w:pPr>
      <w:r w:rsidRPr="00685A7D">
        <w:rPr>
          <w:rFonts w:ascii="Arial" w:hAnsi="Arial" w:cs="Arial"/>
          <w:sz w:val="24"/>
          <w:szCs w:val="24"/>
        </w:rPr>
        <w:t>Asylums. Electro-Shock Therapy. Skull Drills. Pills. Exorcisms. Isolation. Lobotomies. Many of the drastic procedures that have been put in place to relieve a person with mental illness such as schizophrenia are only successful in creating ‘vegetables’ out of patients, not curing their illness but making them ghosts of their previous selves.</w:t>
      </w:r>
      <w:r w:rsidR="00AC7EF0">
        <w:rPr>
          <w:rFonts w:ascii="Arial" w:hAnsi="Arial" w:cs="Arial"/>
          <w:sz w:val="24"/>
          <w:szCs w:val="24"/>
        </w:rPr>
        <w:t xml:space="preserve"> (Hardy,2015). </w:t>
      </w:r>
    </w:p>
    <w:p w14:paraId="5BC6A9D6" w14:textId="44B499FE" w:rsidR="00633F67" w:rsidRDefault="000206F0" w:rsidP="00D54720">
      <w:pPr>
        <w:rPr>
          <w:rFonts w:ascii="Arial" w:hAnsi="Arial" w:cs="Arial"/>
          <w:sz w:val="24"/>
          <w:szCs w:val="24"/>
        </w:rPr>
      </w:pPr>
      <w:r w:rsidRPr="000206F0">
        <w:rPr>
          <w:rFonts w:ascii="Arial" w:hAnsi="Arial" w:cs="Arial"/>
          <w:sz w:val="24"/>
          <w:szCs w:val="24"/>
        </w:rPr>
        <w:lastRenderedPageBreak/>
        <w:t>Throughout history, there have been radical changes in how the mentally ill are treated and cared for; most of these occurred because of changing societal views and knowledge of mental illness.</w:t>
      </w:r>
      <w:r w:rsidR="00743B5B" w:rsidRPr="00743B5B">
        <w:t xml:space="preserve"> </w:t>
      </w:r>
      <w:r w:rsidR="00743B5B" w:rsidRPr="00743B5B">
        <w:rPr>
          <w:rFonts w:ascii="Arial" w:hAnsi="Arial" w:cs="Arial"/>
          <w:sz w:val="24"/>
          <w:szCs w:val="24"/>
        </w:rPr>
        <w:t>In the Middle Ages, Europeans smoked mentally ill people on piles. At the time, it was thought that their behavio</w:t>
      </w:r>
      <w:r w:rsidR="0092716D">
        <w:rPr>
          <w:rFonts w:ascii="Arial" w:hAnsi="Arial" w:cs="Arial"/>
          <w:sz w:val="24"/>
          <w:szCs w:val="24"/>
        </w:rPr>
        <w:t>u</w:t>
      </w:r>
      <w:r w:rsidR="00743B5B" w:rsidRPr="00743B5B">
        <w:rPr>
          <w:rFonts w:ascii="Arial" w:hAnsi="Arial" w:cs="Arial"/>
          <w:sz w:val="24"/>
          <w:szCs w:val="24"/>
        </w:rPr>
        <w:t>r was a manifestation of devilish power. The sick w</w:t>
      </w:r>
      <w:r w:rsidR="00F05E4A">
        <w:rPr>
          <w:rFonts w:ascii="Arial" w:hAnsi="Arial" w:cs="Arial"/>
          <w:sz w:val="24"/>
          <w:szCs w:val="24"/>
        </w:rPr>
        <w:t>h</w:t>
      </w:r>
      <w:r w:rsidR="00743B5B" w:rsidRPr="00743B5B">
        <w:rPr>
          <w:rFonts w:ascii="Arial" w:hAnsi="Arial" w:cs="Arial"/>
          <w:sz w:val="24"/>
          <w:szCs w:val="24"/>
        </w:rPr>
        <w:t>ere shackled, tortured, humiliated. There was also a long-held belief that these are people of animal nature, which has led to complete isolation and exclusion of the s</w:t>
      </w:r>
      <w:r w:rsidR="00F05E4A">
        <w:rPr>
          <w:rFonts w:ascii="Arial" w:hAnsi="Arial" w:cs="Arial"/>
          <w:sz w:val="24"/>
          <w:szCs w:val="24"/>
        </w:rPr>
        <w:t>ick.</w:t>
      </w:r>
      <w:r w:rsidR="001D63D5">
        <w:rPr>
          <w:rFonts w:ascii="Arial" w:hAnsi="Arial" w:cs="Arial"/>
          <w:sz w:val="24"/>
          <w:szCs w:val="24"/>
        </w:rPr>
        <w:t xml:space="preserve"> </w:t>
      </w:r>
    </w:p>
    <w:p w14:paraId="1A67786A" w14:textId="0CA6C6E7" w:rsidR="0097641F" w:rsidRDefault="00257D78" w:rsidP="00D54720">
      <w:pPr>
        <w:rPr>
          <w:rFonts w:ascii="Arial" w:hAnsi="Arial" w:cs="Arial"/>
          <w:sz w:val="24"/>
          <w:szCs w:val="24"/>
        </w:rPr>
      </w:pPr>
      <w:r w:rsidRPr="00257D78">
        <w:rPr>
          <w:rFonts w:ascii="Arial" w:hAnsi="Arial" w:cs="Arial"/>
          <w:sz w:val="24"/>
          <w:szCs w:val="24"/>
        </w:rPr>
        <w:t>During the 1960s, psychiatry was criticised by a number of social commentators. These critics pointed out that most physicians treated patients who sought their assistance voluntarily. Psychiatrists, on the contrary, treated individuals referred to them by the police, the courts, officials responsible for the poor and destitute, and exasperated family members (</w:t>
      </w:r>
      <w:proofErr w:type="spellStart"/>
      <w:r w:rsidRPr="00257D78">
        <w:rPr>
          <w:rFonts w:ascii="Arial" w:hAnsi="Arial" w:cs="Arial"/>
          <w:sz w:val="24"/>
          <w:szCs w:val="24"/>
        </w:rPr>
        <w:t>Szaz</w:t>
      </w:r>
      <w:proofErr w:type="spellEnd"/>
      <w:r w:rsidRPr="00257D78">
        <w:rPr>
          <w:rFonts w:ascii="Arial" w:hAnsi="Arial" w:cs="Arial"/>
          <w:sz w:val="24"/>
          <w:szCs w:val="24"/>
        </w:rPr>
        <w:t>, 1995)</w:t>
      </w:r>
      <w:r w:rsidR="009C7843">
        <w:rPr>
          <w:rFonts w:ascii="Arial" w:hAnsi="Arial" w:cs="Arial"/>
          <w:sz w:val="24"/>
          <w:szCs w:val="24"/>
        </w:rPr>
        <w:t>.</w:t>
      </w:r>
      <w:r w:rsidR="002C165D">
        <w:rPr>
          <w:rFonts w:ascii="Arial" w:hAnsi="Arial" w:cs="Arial"/>
          <w:sz w:val="24"/>
          <w:szCs w:val="24"/>
        </w:rPr>
        <w:t xml:space="preserve"> Medical </w:t>
      </w:r>
      <w:r w:rsidR="00F566B8">
        <w:rPr>
          <w:rFonts w:ascii="Arial" w:hAnsi="Arial" w:cs="Arial"/>
          <w:sz w:val="24"/>
          <w:szCs w:val="24"/>
        </w:rPr>
        <w:t>specialists were not free</w:t>
      </w:r>
      <w:r w:rsidR="003620E9">
        <w:rPr>
          <w:rFonts w:ascii="Arial" w:hAnsi="Arial" w:cs="Arial"/>
          <w:sz w:val="24"/>
          <w:szCs w:val="24"/>
        </w:rPr>
        <w:t xml:space="preserve"> to choose patients and had to </w:t>
      </w:r>
      <w:r w:rsidR="00065CD7">
        <w:rPr>
          <w:rFonts w:ascii="Arial" w:hAnsi="Arial" w:cs="Arial"/>
          <w:sz w:val="24"/>
          <w:szCs w:val="24"/>
        </w:rPr>
        <w:t xml:space="preserve">provide treatment to </w:t>
      </w:r>
      <w:r w:rsidR="00711C7E">
        <w:rPr>
          <w:rFonts w:ascii="Arial" w:hAnsi="Arial" w:cs="Arial"/>
          <w:sz w:val="24"/>
          <w:szCs w:val="24"/>
        </w:rPr>
        <w:t xml:space="preserve">all patients who did not ask for it to. </w:t>
      </w:r>
      <w:r w:rsidR="00BF6277" w:rsidRPr="00BF6277">
        <w:rPr>
          <w:rFonts w:ascii="Arial" w:hAnsi="Arial" w:cs="Arial"/>
          <w:sz w:val="24"/>
          <w:szCs w:val="24"/>
        </w:rPr>
        <w:t>Psychiatric intervention transforms unconventional and rebellious behaviour into individual pathology (</w:t>
      </w:r>
      <w:proofErr w:type="spellStart"/>
      <w:r w:rsidR="00BF6277" w:rsidRPr="00BF6277">
        <w:rPr>
          <w:rFonts w:ascii="Arial" w:hAnsi="Arial" w:cs="Arial"/>
          <w:sz w:val="24"/>
          <w:szCs w:val="24"/>
        </w:rPr>
        <w:t>Scheff</w:t>
      </w:r>
      <w:proofErr w:type="spellEnd"/>
      <w:r w:rsidR="00BF6277" w:rsidRPr="00BF6277">
        <w:rPr>
          <w:rFonts w:ascii="Arial" w:hAnsi="Arial" w:cs="Arial"/>
          <w:sz w:val="24"/>
          <w:szCs w:val="24"/>
        </w:rPr>
        <w:t>, 1966). According to these critics, mental illness is not really a disease at all; it is only by pretence that psychiatrists present themselves as doctors (</w:t>
      </w:r>
      <w:proofErr w:type="spellStart"/>
      <w:r w:rsidR="00BF6277" w:rsidRPr="00BF6277">
        <w:rPr>
          <w:rFonts w:ascii="Arial" w:hAnsi="Arial" w:cs="Arial"/>
          <w:sz w:val="24"/>
          <w:szCs w:val="24"/>
        </w:rPr>
        <w:t>Szaz</w:t>
      </w:r>
      <w:proofErr w:type="spellEnd"/>
      <w:r w:rsidR="00BF6277" w:rsidRPr="00BF6277">
        <w:rPr>
          <w:rFonts w:ascii="Arial" w:hAnsi="Arial" w:cs="Arial"/>
          <w:sz w:val="24"/>
          <w:szCs w:val="24"/>
        </w:rPr>
        <w:t>, 1961).</w:t>
      </w:r>
      <w:r w:rsidR="00EB003A" w:rsidRPr="00EB003A">
        <w:t xml:space="preserve"> </w:t>
      </w:r>
      <w:r w:rsidR="00EB003A" w:rsidRPr="00EB003A">
        <w:rPr>
          <w:rFonts w:ascii="Arial" w:hAnsi="Arial" w:cs="Arial"/>
          <w:sz w:val="24"/>
          <w:szCs w:val="24"/>
        </w:rPr>
        <w:t xml:space="preserve">Other critics have argued that mental hospitals make even the healthiest individuals insane by their degrading and dehumanising conditions (Goffman, 1961; Rosenhan, 1973). </w:t>
      </w:r>
      <w:r w:rsidR="0097641F">
        <w:rPr>
          <w:rFonts w:ascii="Arial" w:hAnsi="Arial" w:cs="Arial"/>
          <w:sz w:val="24"/>
          <w:szCs w:val="24"/>
        </w:rPr>
        <w:t xml:space="preserve"> </w:t>
      </w:r>
    </w:p>
    <w:p w14:paraId="752951E6" w14:textId="77777777" w:rsidR="00846EA0" w:rsidRDefault="00846EA0" w:rsidP="00D54720">
      <w:pPr>
        <w:rPr>
          <w:rFonts w:ascii="Arial" w:hAnsi="Arial" w:cs="Arial"/>
          <w:sz w:val="24"/>
          <w:szCs w:val="24"/>
        </w:rPr>
      </w:pPr>
    </w:p>
    <w:p w14:paraId="5F84742C" w14:textId="4D37D76B" w:rsidR="00257D78" w:rsidRDefault="00026C3D" w:rsidP="00D54720">
      <w:pPr>
        <w:rPr>
          <w:rFonts w:ascii="Arial" w:hAnsi="Arial" w:cs="Arial"/>
          <w:sz w:val="24"/>
          <w:szCs w:val="24"/>
        </w:rPr>
      </w:pPr>
      <w:r w:rsidRPr="00846EA0">
        <w:rPr>
          <w:rFonts w:ascii="Arial" w:hAnsi="Arial" w:cs="Arial"/>
          <w:sz w:val="24"/>
          <w:szCs w:val="24"/>
        </w:rPr>
        <w:t>M</w:t>
      </w:r>
      <w:r w:rsidR="00686D70" w:rsidRPr="00846EA0">
        <w:rPr>
          <w:rFonts w:ascii="Arial" w:hAnsi="Arial" w:cs="Arial"/>
          <w:sz w:val="24"/>
          <w:szCs w:val="24"/>
        </w:rPr>
        <w:t>ENTAL HOSPITALS AND PSYCHIATRY</w:t>
      </w:r>
      <w:r w:rsidR="00846EA0" w:rsidRPr="00846EA0">
        <w:rPr>
          <w:rFonts w:ascii="Arial" w:hAnsi="Arial" w:cs="Arial"/>
          <w:sz w:val="24"/>
          <w:szCs w:val="24"/>
        </w:rPr>
        <w:t xml:space="preserve"> </w:t>
      </w:r>
    </w:p>
    <w:p w14:paraId="653CAB57" w14:textId="77777777" w:rsidR="00A32232" w:rsidRPr="000943B8" w:rsidRDefault="008E6BC8" w:rsidP="00A32232">
      <w:pPr>
        <w:rPr>
          <w:rFonts w:ascii="Arial" w:hAnsi="Arial" w:cs="Arial"/>
          <w:sz w:val="24"/>
          <w:szCs w:val="24"/>
        </w:rPr>
      </w:pPr>
      <w:r w:rsidRPr="008E6BC8">
        <w:rPr>
          <w:rFonts w:ascii="Arial" w:hAnsi="Arial" w:cs="Arial"/>
          <w:sz w:val="24"/>
          <w:szCs w:val="24"/>
        </w:rPr>
        <w:t>The famous Bethlehem Hospital in London (popularly named Bedlam) was founded in 1247 by the Order of St. Mary of Bethlehem before it became a Royal and later a City</w:t>
      </w:r>
      <w:r>
        <w:rPr>
          <w:rFonts w:ascii="Arial" w:hAnsi="Arial" w:cs="Arial"/>
          <w:sz w:val="24"/>
          <w:szCs w:val="24"/>
        </w:rPr>
        <w:t xml:space="preserve"> Hospital</w:t>
      </w:r>
      <w:r w:rsidR="00A32232">
        <w:rPr>
          <w:rFonts w:ascii="Arial" w:hAnsi="Arial" w:cs="Arial"/>
          <w:sz w:val="24"/>
          <w:szCs w:val="24"/>
        </w:rPr>
        <w:t xml:space="preserve">.                                                                                                                                                                       </w:t>
      </w:r>
      <w:r w:rsidR="00A32232" w:rsidRPr="000943B8">
        <w:rPr>
          <w:rFonts w:ascii="Arial" w:hAnsi="Arial" w:cs="Arial"/>
          <w:sz w:val="24"/>
          <w:szCs w:val="24"/>
        </w:rPr>
        <w:t>Until the 18th century, the mentally ill were considered deviants and morally handicapped, who must repent of inexcusable guilt. Doctors thought that the sick would pay for their sins in this way. At best, the mentally ill were born mad, because that is how they were designed by God. For centuries, sick people have also been accused of practicing witchcraft and burning wretched people on piles.</w:t>
      </w:r>
    </w:p>
    <w:p w14:paraId="5F39844A" w14:textId="6E8D7632" w:rsidR="00F2464D" w:rsidRPr="00873565" w:rsidRDefault="00A32232" w:rsidP="00F2464D">
      <w:pPr>
        <w:rPr>
          <w:rFonts w:ascii="Arial" w:hAnsi="Arial" w:cs="Arial"/>
          <w:sz w:val="24"/>
          <w:szCs w:val="24"/>
        </w:rPr>
      </w:pPr>
      <w:r w:rsidRPr="00A32232">
        <w:rPr>
          <w:rFonts w:ascii="Arial" w:hAnsi="Arial" w:cs="Arial"/>
          <w:sz w:val="24"/>
          <w:szCs w:val="24"/>
        </w:rPr>
        <w:t>The purpose of the first havens for the handicapped was therefore not treatment or therapy, but only forced isolation of patients from society. What did an 18th-century psychiatrist look like? Period documents describing the conditions in the establishments for the deranged present them as dirty, overcrowded and deplorable monuments in which there was no concept of human dignity</w:t>
      </w:r>
      <w:r w:rsidR="000943B8" w:rsidRPr="00873565">
        <w:rPr>
          <w:rFonts w:ascii="Arial" w:hAnsi="Arial" w:cs="Arial"/>
          <w:sz w:val="24"/>
          <w:szCs w:val="24"/>
        </w:rPr>
        <w:t xml:space="preserve">. </w:t>
      </w:r>
      <w:r w:rsidR="00F2464D" w:rsidRPr="00873565">
        <w:rPr>
          <w:rFonts w:ascii="Arial" w:hAnsi="Arial" w:cs="Arial"/>
          <w:sz w:val="24"/>
          <w:szCs w:val="24"/>
        </w:rPr>
        <w:t>Patients were chained, be be</w:t>
      </w:r>
      <w:r w:rsidR="00A5252D">
        <w:rPr>
          <w:rFonts w:ascii="Arial" w:hAnsi="Arial" w:cs="Arial"/>
          <w:sz w:val="24"/>
          <w:szCs w:val="24"/>
        </w:rPr>
        <w:t>a</w:t>
      </w:r>
      <w:r w:rsidR="00A95186">
        <w:rPr>
          <w:rFonts w:ascii="Arial" w:hAnsi="Arial" w:cs="Arial"/>
          <w:sz w:val="24"/>
          <w:szCs w:val="24"/>
        </w:rPr>
        <w:t xml:space="preserve">ten </w:t>
      </w:r>
      <w:r w:rsidR="00F2464D" w:rsidRPr="00873565">
        <w:rPr>
          <w:rFonts w:ascii="Arial" w:hAnsi="Arial" w:cs="Arial"/>
          <w:sz w:val="24"/>
          <w:szCs w:val="24"/>
        </w:rPr>
        <w:t>, flopped, immersed in icy water, locked for weeks in cold, microscopic purposes. The nodules were no different from normal dungeons in this respect. On Sunday, the sick were put on display as a strange nature, to the delight of the assembled audience. Over the next two centuries, descriptions of the handicapped have created one of the most persuasive images of psychiatry. The psychiatrist was awaking!</w:t>
      </w:r>
    </w:p>
    <w:p w14:paraId="64ADA0B9" w14:textId="77777777" w:rsidR="00D25AED" w:rsidRDefault="00D25AED" w:rsidP="00F2464D">
      <w:pPr>
        <w:rPr>
          <w:rFonts w:ascii="Arial" w:hAnsi="Arial" w:cs="Arial"/>
          <w:sz w:val="24"/>
          <w:szCs w:val="24"/>
        </w:rPr>
      </w:pPr>
    </w:p>
    <w:p w14:paraId="1F66079B" w14:textId="77777777" w:rsidR="00D25AED" w:rsidRDefault="00D25AED" w:rsidP="00F2464D">
      <w:pPr>
        <w:rPr>
          <w:rFonts w:ascii="Arial" w:hAnsi="Arial" w:cs="Arial"/>
          <w:sz w:val="24"/>
          <w:szCs w:val="24"/>
        </w:rPr>
      </w:pPr>
    </w:p>
    <w:p w14:paraId="3C94FBBA" w14:textId="73FBD6A2" w:rsidR="00F2464D" w:rsidRPr="00F2464D" w:rsidRDefault="004A1874" w:rsidP="00F2464D">
      <w:pPr>
        <w:rPr>
          <w:rFonts w:ascii="Arial" w:hAnsi="Arial" w:cs="Arial"/>
          <w:sz w:val="24"/>
          <w:szCs w:val="24"/>
        </w:rPr>
      </w:pPr>
      <w:r>
        <w:rPr>
          <w:rFonts w:ascii="Arial" w:hAnsi="Arial" w:cs="Arial"/>
          <w:sz w:val="24"/>
          <w:szCs w:val="24"/>
        </w:rPr>
        <w:lastRenderedPageBreak/>
        <w:t xml:space="preserve">WHAT PSYCHIATRIC HOSPITALS </w:t>
      </w:r>
      <w:r w:rsidR="00B96318">
        <w:rPr>
          <w:rFonts w:ascii="Arial" w:hAnsi="Arial" w:cs="Arial"/>
          <w:sz w:val="24"/>
          <w:szCs w:val="24"/>
        </w:rPr>
        <w:t xml:space="preserve">LOOK LIKE </w:t>
      </w:r>
    </w:p>
    <w:p w14:paraId="48042B81" w14:textId="7DF69934" w:rsidR="001F75B9" w:rsidRPr="001F75B9" w:rsidRDefault="00F2464D" w:rsidP="001F75B9">
      <w:pPr>
        <w:rPr>
          <w:rFonts w:ascii="Arial" w:hAnsi="Arial" w:cs="Arial"/>
        </w:rPr>
      </w:pPr>
      <w:r w:rsidRPr="00F2464D">
        <w:rPr>
          <w:rFonts w:ascii="Arial" w:hAnsi="Arial" w:cs="Arial"/>
          <w:sz w:val="24"/>
          <w:szCs w:val="24"/>
        </w:rPr>
        <w:t xml:space="preserve">The transformation of establishments for the deranged into medical institutions is due to the writer Philippe </w:t>
      </w:r>
      <w:proofErr w:type="spellStart"/>
      <w:r w:rsidRPr="00F2464D">
        <w:rPr>
          <w:rFonts w:ascii="Arial" w:hAnsi="Arial" w:cs="Arial"/>
          <w:sz w:val="24"/>
          <w:szCs w:val="24"/>
        </w:rPr>
        <w:t>Pinel</w:t>
      </w:r>
      <w:proofErr w:type="spellEnd"/>
      <w:r w:rsidR="00A2354C">
        <w:rPr>
          <w:rFonts w:ascii="Arial" w:hAnsi="Arial" w:cs="Arial"/>
          <w:sz w:val="24"/>
          <w:szCs w:val="24"/>
        </w:rPr>
        <w:t xml:space="preserve"> (</w:t>
      </w:r>
      <w:r w:rsidR="00285019">
        <w:rPr>
          <w:rFonts w:ascii="Arial" w:hAnsi="Arial" w:cs="Arial"/>
          <w:sz w:val="24"/>
          <w:szCs w:val="24"/>
        </w:rPr>
        <w:t>1792)</w:t>
      </w:r>
      <w:r w:rsidRPr="00F2464D">
        <w:rPr>
          <w:rFonts w:ascii="Arial" w:hAnsi="Arial" w:cs="Arial"/>
          <w:sz w:val="24"/>
          <w:szCs w:val="24"/>
        </w:rPr>
        <w:t xml:space="preserve">, whose close friend fell ill with mental illness. </w:t>
      </w:r>
      <w:proofErr w:type="spellStart"/>
      <w:r w:rsidRPr="00F2464D">
        <w:rPr>
          <w:rFonts w:ascii="Arial" w:hAnsi="Arial" w:cs="Arial"/>
          <w:sz w:val="24"/>
          <w:szCs w:val="24"/>
        </w:rPr>
        <w:t>Pinel</w:t>
      </w:r>
      <w:proofErr w:type="spellEnd"/>
      <w:r w:rsidRPr="00F2464D">
        <w:rPr>
          <w:rFonts w:ascii="Arial" w:hAnsi="Arial" w:cs="Arial"/>
          <w:sz w:val="24"/>
          <w:szCs w:val="24"/>
        </w:rPr>
        <w:t xml:space="preserve"> devoted his entire life to changing the functioning of shrines for the mentally ill. When he was appointed head of the Paris hospital for mentally ill men in 1792, </w:t>
      </w:r>
      <w:proofErr w:type="spellStart"/>
      <w:r w:rsidRPr="00F2464D">
        <w:rPr>
          <w:rFonts w:ascii="Arial" w:hAnsi="Arial" w:cs="Arial"/>
          <w:sz w:val="24"/>
          <w:szCs w:val="24"/>
        </w:rPr>
        <w:t>Pinel</w:t>
      </w:r>
      <w:proofErr w:type="spellEnd"/>
      <w:r w:rsidRPr="00F2464D">
        <w:rPr>
          <w:rFonts w:ascii="Arial" w:hAnsi="Arial" w:cs="Arial"/>
          <w:sz w:val="24"/>
          <w:szCs w:val="24"/>
        </w:rPr>
        <w:t xml:space="preserve"> began to make major changes: he eliminated harmful and widespread practices - laxatives, dropping blood or putting bubbles, and freed patients from iron chains.</w:t>
      </w:r>
      <w:r w:rsidR="001F75B9" w:rsidRPr="00F275C4">
        <w:rPr>
          <w:rFonts w:ascii="Arial" w:hAnsi="Arial" w:cs="Arial"/>
          <w:sz w:val="24"/>
          <w:szCs w:val="24"/>
        </w:rPr>
        <w:t xml:space="preserve"> </w:t>
      </w:r>
      <w:proofErr w:type="spellStart"/>
      <w:r w:rsidR="001F75B9" w:rsidRPr="00F275C4">
        <w:rPr>
          <w:rFonts w:ascii="Arial" w:hAnsi="Arial" w:cs="Arial"/>
          <w:sz w:val="24"/>
          <w:szCs w:val="24"/>
        </w:rPr>
        <w:t>Pinel</w:t>
      </w:r>
      <w:proofErr w:type="spellEnd"/>
      <w:r w:rsidR="001F75B9" w:rsidRPr="00F275C4">
        <w:rPr>
          <w:rFonts w:ascii="Arial" w:hAnsi="Arial" w:cs="Arial"/>
          <w:sz w:val="24"/>
          <w:szCs w:val="24"/>
        </w:rPr>
        <w:t xml:space="preserve"> also believed that the very location of a psychiatric hospital could have a beneficial effect on patients: he recommended a place located in a pleasant area, keeping patients' bodies and their room clean, following a diet that should be light and alcohol-free, and providing patients with entertainment. The reform movement started by </w:t>
      </w:r>
      <w:proofErr w:type="spellStart"/>
      <w:r w:rsidR="001F75B9" w:rsidRPr="00F275C4">
        <w:rPr>
          <w:rFonts w:ascii="Arial" w:hAnsi="Arial" w:cs="Arial"/>
          <w:sz w:val="24"/>
          <w:szCs w:val="24"/>
        </w:rPr>
        <w:t>Pinel</w:t>
      </w:r>
      <w:proofErr w:type="spellEnd"/>
      <w:r w:rsidR="001F75B9" w:rsidRPr="00F275C4">
        <w:rPr>
          <w:rFonts w:ascii="Arial" w:hAnsi="Arial" w:cs="Arial"/>
          <w:sz w:val="24"/>
          <w:szCs w:val="24"/>
        </w:rPr>
        <w:t xml:space="preserve"> first swept through Europe and later reached the United States. To this day, most psychiatric wards benefit from the daily schedule he has developed, which strengthens the discipline and hygiene of patients</w:t>
      </w:r>
      <w:r w:rsidR="001F75B9" w:rsidRPr="001F75B9">
        <w:rPr>
          <w:rFonts w:ascii="Arial" w:hAnsi="Arial" w:cs="Arial"/>
        </w:rPr>
        <w:t>.</w:t>
      </w:r>
    </w:p>
    <w:p w14:paraId="6305C143" w14:textId="474D88B9" w:rsidR="001F75B9" w:rsidRPr="001F75B9" w:rsidRDefault="00B96318" w:rsidP="001F75B9">
      <w:pPr>
        <w:rPr>
          <w:rFonts w:ascii="Arial" w:hAnsi="Arial" w:cs="Arial"/>
          <w:sz w:val="24"/>
          <w:szCs w:val="24"/>
        </w:rPr>
      </w:pPr>
      <w:r>
        <w:rPr>
          <w:rFonts w:ascii="Arial" w:hAnsi="Arial" w:cs="Arial"/>
          <w:sz w:val="24"/>
          <w:szCs w:val="24"/>
        </w:rPr>
        <w:t>PSYCHIA</w:t>
      </w:r>
      <w:r w:rsidR="006B6474">
        <w:rPr>
          <w:rFonts w:ascii="Arial" w:hAnsi="Arial" w:cs="Arial"/>
          <w:sz w:val="24"/>
          <w:szCs w:val="24"/>
        </w:rPr>
        <w:t>TRIST: MESMERISM AND ALI</w:t>
      </w:r>
      <w:r w:rsidR="001C5869">
        <w:rPr>
          <w:rFonts w:ascii="Arial" w:hAnsi="Arial" w:cs="Arial"/>
          <w:sz w:val="24"/>
          <w:szCs w:val="24"/>
        </w:rPr>
        <w:t xml:space="preserve">ENISM </w:t>
      </w:r>
    </w:p>
    <w:p w14:paraId="0AA745D4" w14:textId="77777777" w:rsidR="00FF40AE" w:rsidRDefault="001F75B9" w:rsidP="001F75B9">
      <w:pPr>
        <w:rPr>
          <w:rFonts w:ascii="Arial" w:hAnsi="Arial" w:cs="Arial"/>
          <w:sz w:val="24"/>
          <w:szCs w:val="24"/>
        </w:rPr>
      </w:pPr>
      <w:r w:rsidRPr="001F75B9">
        <w:rPr>
          <w:rFonts w:ascii="Arial" w:hAnsi="Arial" w:cs="Arial"/>
          <w:sz w:val="24"/>
          <w:szCs w:val="24"/>
        </w:rPr>
        <w:t xml:space="preserve">The transformation of the heaves into places of therapy led to the formal creation of the profession of psychiatrists. This is how the first professional term of doctors specializing in working with the mentally ill was born: alienist. The term "psychiatry", written by the German doctor Johann Christian </w:t>
      </w:r>
      <w:proofErr w:type="spellStart"/>
      <w:r w:rsidRPr="001F75B9">
        <w:rPr>
          <w:rFonts w:ascii="Arial" w:hAnsi="Arial" w:cs="Arial"/>
          <w:sz w:val="24"/>
          <w:szCs w:val="24"/>
        </w:rPr>
        <w:t>Reil</w:t>
      </w:r>
      <w:proofErr w:type="spellEnd"/>
      <w:r w:rsidRPr="001F75B9">
        <w:rPr>
          <w:rFonts w:ascii="Arial" w:hAnsi="Arial" w:cs="Arial"/>
          <w:sz w:val="24"/>
          <w:szCs w:val="24"/>
        </w:rPr>
        <w:t>, appeared in 1808, and the word literally means "treatment of the soul".</w:t>
      </w:r>
      <w:r w:rsidR="00F57808">
        <w:rPr>
          <w:rFonts w:ascii="Arial" w:hAnsi="Arial" w:cs="Arial"/>
          <w:sz w:val="24"/>
          <w:szCs w:val="24"/>
        </w:rPr>
        <w:t xml:space="preserve"> </w:t>
      </w:r>
      <w:r w:rsidR="00F57808" w:rsidRPr="000528AA">
        <w:rPr>
          <w:rFonts w:ascii="Arial" w:hAnsi="Arial" w:cs="Arial"/>
          <w:sz w:val="24"/>
          <w:szCs w:val="24"/>
        </w:rPr>
        <w:t>In the 1870s, one of the first doctors tried to explain and treat mental disorders. Franz Anton Mesmer rejected the idea that mental illness was based on morality or non-compliance with the principles of religion, in favour of physiological explanations. A German scholar believed that mental illness was associated with "animal magnetism" - the invisible energy that circulates in the human body.</w:t>
      </w:r>
      <w:r w:rsidR="00285019">
        <w:rPr>
          <w:rFonts w:ascii="Arial" w:hAnsi="Arial" w:cs="Arial"/>
          <w:sz w:val="24"/>
          <w:szCs w:val="24"/>
        </w:rPr>
        <w:t xml:space="preserve"> </w:t>
      </w:r>
      <w:r w:rsidR="00F57808" w:rsidRPr="00F57808">
        <w:rPr>
          <w:rFonts w:ascii="Arial" w:hAnsi="Arial" w:cs="Arial"/>
          <w:sz w:val="24"/>
          <w:szCs w:val="24"/>
        </w:rPr>
        <w:t xml:space="preserve">Mesmer explained that the patient can be cured by the touch of the right person who can direct magnetism. After the scholar restored sight to a friend of </w:t>
      </w:r>
      <w:proofErr w:type="spellStart"/>
      <w:r w:rsidR="00F57808" w:rsidRPr="00F57808">
        <w:rPr>
          <w:rFonts w:ascii="Arial" w:hAnsi="Arial" w:cs="Arial"/>
          <w:sz w:val="24"/>
          <w:szCs w:val="24"/>
        </w:rPr>
        <w:t>mozart's</w:t>
      </w:r>
      <w:proofErr w:type="spellEnd"/>
      <w:r w:rsidR="00F57808" w:rsidRPr="00F57808">
        <w:rPr>
          <w:rFonts w:ascii="Arial" w:hAnsi="Arial" w:cs="Arial"/>
          <w:sz w:val="24"/>
          <w:szCs w:val="24"/>
        </w:rPr>
        <w:t xml:space="preserve"> house, he became extremely popular in Europe and began to treat wealthy aristocrats. Although Mesmer's theory cannot, of course, be taken seriously, it cannot be denied that it perversely paved the way for psychiatry. Mesmer first suggested that mental illness is a consequence of disturbed internal mechanisms that can be treated and have nothing to do with morality or religion.</w:t>
      </w:r>
      <w:r w:rsidR="00B41AFE">
        <w:rPr>
          <w:rFonts w:ascii="Arial" w:hAnsi="Arial" w:cs="Arial"/>
          <w:sz w:val="24"/>
          <w:szCs w:val="24"/>
        </w:rPr>
        <w:t xml:space="preserve"> (</w:t>
      </w:r>
      <w:r w:rsidR="00BA68AF">
        <w:rPr>
          <w:rFonts w:ascii="Arial" w:hAnsi="Arial" w:cs="Arial"/>
          <w:sz w:val="24"/>
          <w:szCs w:val="24"/>
        </w:rPr>
        <w:t>Masmer,1870).</w:t>
      </w:r>
      <w:r w:rsidR="00690368">
        <w:rPr>
          <w:rFonts w:ascii="Arial" w:hAnsi="Arial" w:cs="Arial"/>
          <w:sz w:val="24"/>
          <w:szCs w:val="24"/>
        </w:rPr>
        <w:t xml:space="preserve"> </w:t>
      </w:r>
      <w:r w:rsidR="00FF40AE">
        <w:rPr>
          <w:rFonts w:ascii="Arial" w:hAnsi="Arial" w:cs="Arial"/>
          <w:sz w:val="24"/>
          <w:szCs w:val="24"/>
        </w:rPr>
        <w:t xml:space="preserve"> </w:t>
      </w:r>
    </w:p>
    <w:p w14:paraId="0B420CA2" w14:textId="77777777" w:rsidR="00FF40AE" w:rsidRDefault="00FF40AE" w:rsidP="001F75B9">
      <w:pPr>
        <w:rPr>
          <w:rFonts w:ascii="Arial" w:hAnsi="Arial" w:cs="Arial"/>
          <w:sz w:val="24"/>
          <w:szCs w:val="24"/>
        </w:rPr>
      </w:pPr>
      <w:r w:rsidRPr="00FF40AE">
        <w:rPr>
          <w:rFonts w:ascii="Arial" w:hAnsi="Arial" w:cs="Arial"/>
          <w:sz w:val="24"/>
          <w:szCs w:val="24"/>
        </w:rPr>
        <w:t xml:space="preserve">The Twentieth Century </w:t>
      </w:r>
      <w:r>
        <w:rPr>
          <w:rFonts w:ascii="Arial" w:hAnsi="Arial" w:cs="Arial"/>
          <w:sz w:val="24"/>
          <w:szCs w:val="24"/>
        </w:rPr>
        <w:t xml:space="preserve"> </w:t>
      </w:r>
    </w:p>
    <w:p w14:paraId="2141E774" w14:textId="22C34B96" w:rsidR="007C3B06" w:rsidRDefault="00FF40AE" w:rsidP="001F75B9">
      <w:pPr>
        <w:rPr>
          <w:rFonts w:ascii="Arial" w:hAnsi="Arial" w:cs="Arial"/>
          <w:sz w:val="24"/>
          <w:szCs w:val="24"/>
        </w:rPr>
      </w:pPr>
      <w:r w:rsidRPr="00FF40AE">
        <w:rPr>
          <w:rFonts w:ascii="Arial" w:hAnsi="Arial" w:cs="Arial"/>
          <w:sz w:val="24"/>
          <w:szCs w:val="24"/>
        </w:rPr>
        <w:t>This was the situation around the turn of the twentieth century. At that time, Sigmund Freud published his Interpretation of Dreams. Freud advocated his theory of psychoanalysis and his talking cure as a treatment for mental conditions. According to Freud, mental disorder was caused by</w:t>
      </w:r>
      <w:r w:rsidR="00F85D7F">
        <w:rPr>
          <w:rFonts w:ascii="Arial" w:hAnsi="Arial" w:cs="Arial"/>
          <w:sz w:val="24"/>
          <w:szCs w:val="24"/>
        </w:rPr>
        <w:t xml:space="preserve"> </w:t>
      </w:r>
      <w:r w:rsidR="004129BC" w:rsidRPr="004129BC">
        <w:rPr>
          <w:rFonts w:ascii="Arial" w:hAnsi="Arial" w:cs="Arial"/>
          <w:sz w:val="24"/>
          <w:szCs w:val="24"/>
        </w:rPr>
        <w:t>psychological factors; treatment needed to address psychological conflicts and traumatic memories.</w:t>
      </w:r>
      <w:r w:rsidR="004932C7">
        <w:rPr>
          <w:rFonts w:ascii="Arial" w:hAnsi="Arial" w:cs="Arial"/>
          <w:sz w:val="24"/>
          <w:szCs w:val="24"/>
        </w:rPr>
        <w:t xml:space="preserve"> </w:t>
      </w:r>
      <w:r w:rsidR="00F85D7F" w:rsidRPr="00F85D7F">
        <w:rPr>
          <w:rFonts w:ascii="Arial" w:hAnsi="Arial" w:cs="Arial"/>
          <w:sz w:val="24"/>
          <w:szCs w:val="24"/>
        </w:rPr>
        <w:t>Freud was part of a group of physicians and lay healers who emphasised mental factors over biological causes (Caplan, 1998). They developed a variety of psychotherapeutic methods to address mental problems.</w:t>
      </w:r>
      <w:r w:rsidR="006D3D99" w:rsidRPr="006D3D99">
        <w:t xml:space="preserve"> </w:t>
      </w:r>
      <w:r w:rsidR="006D3D99" w:rsidRPr="006D3D99">
        <w:rPr>
          <w:rFonts w:ascii="Arial" w:hAnsi="Arial" w:cs="Arial"/>
          <w:sz w:val="24"/>
          <w:szCs w:val="24"/>
        </w:rPr>
        <w:t>In 1917, the Viennese physician Julius von Wagner</w:t>
      </w:r>
      <w:r w:rsidR="008870E8">
        <w:rPr>
          <w:rFonts w:ascii="Arial" w:hAnsi="Arial" w:cs="Arial"/>
          <w:sz w:val="24"/>
          <w:szCs w:val="24"/>
        </w:rPr>
        <w:t>-</w:t>
      </w:r>
      <w:proofErr w:type="spellStart"/>
      <w:r w:rsidR="006D3D99" w:rsidRPr="006D3D99">
        <w:rPr>
          <w:rFonts w:ascii="Arial" w:hAnsi="Arial" w:cs="Arial"/>
          <w:sz w:val="24"/>
          <w:szCs w:val="24"/>
        </w:rPr>
        <w:t>Jaurregg</w:t>
      </w:r>
      <w:proofErr w:type="spellEnd"/>
      <w:r w:rsidR="006D3D99" w:rsidRPr="006D3D99">
        <w:rPr>
          <w:rFonts w:ascii="Arial" w:hAnsi="Arial" w:cs="Arial"/>
          <w:sz w:val="24"/>
          <w:szCs w:val="24"/>
        </w:rPr>
        <w:t xml:space="preserve"> experimented on patients with insanity and paralysis resulting from neurosyphilis. He injected them with malaria to induce a high fever and observed that their symptoms </w:t>
      </w:r>
      <w:r w:rsidR="006D3D99" w:rsidRPr="006D3D99">
        <w:rPr>
          <w:rFonts w:ascii="Arial" w:hAnsi="Arial" w:cs="Arial"/>
          <w:sz w:val="24"/>
          <w:szCs w:val="24"/>
        </w:rPr>
        <w:lastRenderedPageBreak/>
        <w:t>subsided.</w:t>
      </w:r>
      <w:r w:rsidR="00862851">
        <w:rPr>
          <w:rFonts w:ascii="Arial" w:hAnsi="Arial" w:cs="Arial"/>
          <w:sz w:val="24"/>
          <w:szCs w:val="24"/>
        </w:rPr>
        <w:t xml:space="preserve"> </w:t>
      </w:r>
      <w:r w:rsidR="00862851" w:rsidRPr="00862851">
        <w:rPr>
          <w:rFonts w:ascii="Arial" w:hAnsi="Arial" w:cs="Arial"/>
          <w:sz w:val="24"/>
          <w:szCs w:val="24"/>
        </w:rPr>
        <w:t>The 1990s have been called the decade of the brain and most research funding in psychiatry went to research in biological psychiatry (Andreasen, 2001).</w:t>
      </w:r>
      <w:r w:rsidR="007C3B06">
        <w:rPr>
          <w:rFonts w:ascii="Arial" w:hAnsi="Arial" w:cs="Arial"/>
          <w:sz w:val="24"/>
          <w:szCs w:val="24"/>
        </w:rPr>
        <w:t xml:space="preserve"> </w:t>
      </w:r>
      <w:r w:rsidR="00FA57C0">
        <w:rPr>
          <w:rFonts w:ascii="Arial" w:hAnsi="Arial" w:cs="Arial"/>
          <w:sz w:val="24"/>
          <w:szCs w:val="24"/>
        </w:rPr>
        <w:t xml:space="preserve"> </w:t>
      </w:r>
    </w:p>
    <w:p w14:paraId="393778CF" w14:textId="6FB44BC7" w:rsidR="00FA57C0" w:rsidRDefault="008F4D04" w:rsidP="001F75B9">
      <w:pPr>
        <w:rPr>
          <w:rFonts w:ascii="Arial" w:hAnsi="Arial" w:cs="Arial"/>
          <w:sz w:val="24"/>
          <w:szCs w:val="24"/>
        </w:rPr>
      </w:pPr>
      <w:r>
        <w:rPr>
          <w:rFonts w:ascii="Arial" w:hAnsi="Arial" w:cs="Arial"/>
          <w:sz w:val="24"/>
          <w:szCs w:val="24"/>
        </w:rPr>
        <w:t xml:space="preserve">MEDICINES </w:t>
      </w:r>
    </w:p>
    <w:p w14:paraId="0DDDD20B" w14:textId="3062D6BC" w:rsidR="00F85D7F" w:rsidRDefault="006A5816" w:rsidP="001F75B9">
      <w:pPr>
        <w:rPr>
          <w:rFonts w:ascii="Arial" w:hAnsi="Arial" w:cs="Arial"/>
          <w:sz w:val="24"/>
          <w:szCs w:val="24"/>
        </w:rPr>
      </w:pPr>
      <w:r>
        <w:rPr>
          <w:rFonts w:ascii="Arial" w:hAnsi="Arial" w:cs="Arial"/>
          <w:sz w:val="24"/>
          <w:szCs w:val="24"/>
        </w:rPr>
        <w:t xml:space="preserve"> </w:t>
      </w:r>
      <w:r w:rsidR="007C3B06">
        <w:rPr>
          <w:rFonts w:ascii="Arial" w:hAnsi="Arial" w:cs="Arial"/>
          <w:sz w:val="24"/>
          <w:szCs w:val="24"/>
        </w:rPr>
        <w:t>I</w:t>
      </w:r>
      <w:r w:rsidRPr="006A5816">
        <w:rPr>
          <w:rFonts w:ascii="Arial" w:hAnsi="Arial" w:cs="Arial"/>
          <w:sz w:val="24"/>
          <w:szCs w:val="24"/>
        </w:rPr>
        <w:t>n 1992, medicines were introduced</w:t>
      </w:r>
      <w:r w:rsidR="001E08A1">
        <w:rPr>
          <w:rFonts w:ascii="Arial" w:hAnsi="Arial" w:cs="Arial"/>
          <w:sz w:val="24"/>
          <w:szCs w:val="24"/>
        </w:rPr>
        <w:t xml:space="preserve">, the first was </w:t>
      </w:r>
      <w:r w:rsidR="00AF6348">
        <w:rPr>
          <w:rFonts w:ascii="Arial" w:hAnsi="Arial" w:cs="Arial"/>
          <w:sz w:val="24"/>
          <w:szCs w:val="24"/>
        </w:rPr>
        <w:t xml:space="preserve">Prozac </w:t>
      </w:r>
      <w:r w:rsidR="007861DF">
        <w:rPr>
          <w:rFonts w:ascii="Arial" w:hAnsi="Arial" w:cs="Arial"/>
          <w:sz w:val="24"/>
          <w:szCs w:val="24"/>
        </w:rPr>
        <w:t xml:space="preserve">and other </w:t>
      </w:r>
      <w:r w:rsidR="0045592B">
        <w:rPr>
          <w:rFonts w:ascii="Arial" w:hAnsi="Arial" w:cs="Arial"/>
          <w:sz w:val="24"/>
          <w:szCs w:val="24"/>
        </w:rPr>
        <w:t xml:space="preserve">antidepressant </w:t>
      </w:r>
      <w:r w:rsidR="001C10C0">
        <w:rPr>
          <w:rFonts w:ascii="Arial" w:hAnsi="Arial" w:cs="Arial"/>
          <w:sz w:val="24"/>
          <w:szCs w:val="24"/>
        </w:rPr>
        <w:t>and they are</w:t>
      </w:r>
      <w:r w:rsidR="00837F58">
        <w:rPr>
          <w:rFonts w:ascii="Arial" w:hAnsi="Arial" w:cs="Arial"/>
          <w:sz w:val="24"/>
          <w:szCs w:val="24"/>
        </w:rPr>
        <w:t xml:space="preserve"> named</w:t>
      </w:r>
      <w:r w:rsidR="001C10C0">
        <w:rPr>
          <w:rFonts w:ascii="Arial" w:hAnsi="Arial" w:cs="Arial"/>
          <w:sz w:val="24"/>
          <w:szCs w:val="24"/>
        </w:rPr>
        <w:t xml:space="preserve"> </w:t>
      </w:r>
      <w:r w:rsidR="006704DB">
        <w:rPr>
          <w:rFonts w:ascii="Arial" w:hAnsi="Arial" w:cs="Arial"/>
          <w:sz w:val="24"/>
          <w:szCs w:val="24"/>
        </w:rPr>
        <w:t>miracle drugs (Kramer,1993)</w:t>
      </w:r>
      <w:r w:rsidR="00E475CB">
        <w:rPr>
          <w:rFonts w:ascii="Arial" w:hAnsi="Arial" w:cs="Arial"/>
          <w:sz w:val="24"/>
          <w:szCs w:val="24"/>
        </w:rPr>
        <w:t>.</w:t>
      </w:r>
      <w:r w:rsidR="00482034">
        <w:rPr>
          <w:rFonts w:ascii="Arial" w:hAnsi="Arial" w:cs="Arial"/>
          <w:sz w:val="24"/>
          <w:szCs w:val="24"/>
        </w:rPr>
        <w:t xml:space="preserve">  </w:t>
      </w:r>
      <w:r w:rsidR="00025E12">
        <w:rPr>
          <w:rFonts w:ascii="Arial" w:hAnsi="Arial" w:cs="Arial"/>
          <w:sz w:val="24"/>
          <w:szCs w:val="24"/>
        </w:rPr>
        <w:t xml:space="preserve"> </w:t>
      </w:r>
    </w:p>
    <w:p w14:paraId="5AD4ADCE" w14:textId="1DA619D6" w:rsidR="00025E12" w:rsidRDefault="00945B93" w:rsidP="001F75B9">
      <w:pPr>
        <w:rPr>
          <w:rFonts w:ascii="Arial" w:hAnsi="Arial" w:cs="Arial"/>
          <w:sz w:val="24"/>
          <w:szCs w:val="24"/>
        </w:rPr>
      </w:pPr>
      <w:r>
        <w:rPr>
          <w:rFonts w:ascii="Arial" w:hAnsi="Arial" w:cs="Arial"/>
          <w:sz w:val="24"/>
          <w:szCs w:val="24"/>
        </w:rPr>
        <w:t xml:space="preserve">CHANGES FROM MENTAL HEALTH ACT 1983 TO THE </w:t>
      </w:r>
      <w:r w:rsidR="00632B81">
        <w:rPr>
          <w:rFonts w:ascii="Arial" w:hAnsi="Arial" w:cs="Arial"/>
          <w:sz w:val="24"/>
          <w:szCs w:val="24"/>
        </w:rPr>
        <w:t xml:space="preserve">2007 ACT </w:t>
      </w:r>
      <w:r w:rsidR="003866DD">
        <w:rPr>
          <w:rFonts w:ascii="Arial" w:hAnsi="Arial" w:cs="Arial"/>
          <w:sz w:val="24"/>
          <w:szCs w:val="24"/>
        </w:rPr>
        <w:t xml:space="preserve"> </w:t>
      </w:r>
    </w:p>
    <w:p w14:paraId="0839EB01" w14:textId="5FAB5EB7" w:rsidR="003866DD" w:rsidRDefault="003866DD" w:rsidP="001F75B9">
      <w:pPr>
        <w:rPr>
          <w:rFonts w:ascii="Arial" w:hAnsi="Arial" w:cs="Arial"/>
          <w:sz w:val="24"/>
          <w:szCs w:val="24"/>
        </w:rPr>
      </w:pPr>
      <w:r w:rsidRPr="003866DD">
        <w:rPr>
          <w:rFonts w:ascii="Arial" w:hAnsi="Arial" w:cs="Arial"/>
          <w:sz w:val="24"/>
          <w:szCs w:val="24"/>
        </w:rPr>
        <w:t>The 2007 Act was the culmination of many years’ attempts by the government to reform mental health legislation for England and Wales, and in particular to tackle concerns about risks to the public posed by people with a serious mental disorder living in the community. First indications of a reform of legislation came on 1 January 1998 with the publication of the government’s Mental Health Policy: Safe, sound and supportive (Department of Health 1998).</w:t>
      </w:r>
      <w:r w:rsidR="00F26E19">
        <w:rPr>
          <w:rFonts w:ascii="Arial" w:hAnsi="Arial" w:cs="Arial"/>
          <w:sz w:val="24"/>
          <w:szCs w:val="24"/>
        </w:rPr>
        <w:t xml:space="preserve"> Mental </w:t>
      </w:r>
      <w:r w:rsidR="006E590D">
        <w:rPr>
          <w:rFonts w:ascii="Arial" w:hAnsi="Arial" w:cs="Arial"/>
          <w:sz w:val="24"/>
          <w:szCs w:val="24"/>
        </w:rPr>
        <w:t>Health Act</w:t>
      </w:r>
      <w:r w:rsidR="006E590D" w:rsidRPr="006E590D">
        <w:rPr>
          <w:rFonts w:ascii="Arial" w:hAnsi="Arial" w:cs="Arial"/>
          <w:sz w:val="24"/>
          <w:szCs w:val="24"/>
        </w:rPr>
        <w:t>) is designed to give health professionals the powers, in certain circumstances, to detain, assess and treat people with mental disorders in the interests of their health and safety or for public safety</w:t>
      </w:r>
      <w:r w:rsidR="006E590D">
        <w:rPr>
          <w:rFonts w:ascii="Arial" w:hAnsi="Arial" w:cs="Arial"/>
          <w:sz w:val="24"/>
          <w:szCs w:val="24"/>
        </w:rPr>
        <w:t xml:space="preserve"> (</w:t>
      </w:r>
      <w:r w:rsidR="004137D3">
        <w:rPr>
          <w:rFonts w:ascii="Arial" w:hAnsi="Arial" w:cs="Arial"/>
          <w:sz w:val="24"/>
          <w:szCs w:val="24"/>
        </w:rPr>
        <w:t>The</w:t>
      </w:r>
      <w:r w:rsidR="00ED6FFA">
        <w:rPr>
          <w:rFonts w:ascii="Arial" w:hAnsi="Arial" w:cs="Arial"/>
          <w:sz w:val="24"/>
          <w:szCs w:val="24"/>
        </w:rPr>
        <w:t xml:space="preserve"> </w:t>
      </w:r>
      <w:r w:rsidR="006E590D">
        <w:rPr>
          <w:rFonts w:ascii="Arial" w:hAnsi="Arial" w:cs="Arial"/>
          <w:sz w:val="24"/>
          <w:szCs w:val="24"/>
        </w:rPr>
        <w:t>Kings</w:t>
      </w:r>
      <w:r w:rsidR="00ED6FFA">
        <w:rPr>
          <w:rFonts w:ascii="Arial" w:hAnsi="Arial" w:cs="Arial"/>
          <w:sz w:val="24"/>
          <w:szCs w:val="24"/>
        </w:rPr>
        <w:t xml:space="preserve"> </w:t>
      </w:r>
      <w:r w:rsidR="00F269E8">
        <w:rPr>
          <w:rFonts w:ascii="Arial" w:hAnsi="Arial" w:cs="Arial"/>
          <w:sz w:val="24"/>
          <w:szCs w:val="24"/>
        </w:rPr>
        <w:t xml:space="preserve">Found, </w:t>
      </w:r>
      <w:r w:rsidR="003A7C21">
        <w:rPr>
          <w:rFonts w:ascii="Arial" w:hAnsi="Arial" w:cs="Arial"/>
          <w:sz w:val="24"/>
          <w:szCs w:val="24"/>
        </w:rPr>
        <w:t>2</w:t>
      </w:r>
      <w:r w:rsidR="00F269E8">
        <w:rPr>
          <w:rFonts w:ascii="Arial" w:hAnsi="Arial" w:cs="Arial"/>
          <w:sz w:val="24"/>
          <w:szCs w:val="24"/>
        </w:rPr>
        <w:t xml:space="preserve">008). </w:t>
      </w:r>
    </w:p>
    <w:p w14:paraId="4B478EB6" w14:textId="71F965E0" w:rsidR="00A25938" w:rsidRDefault="0034175D" w:rsidP="001F75B9">
      <w:pPr>
        <w:rPr>
          <w:rFonts w:ascii="Arial" w:hAnsi="Arial" w:cs="Arial"/>
          <w:sz w:val="24"/>
          <w:szCs w:val="24"/>
        </w:rPr>
      </w:pPr>
      <w:r w:rsidRPr="0034175D">
        <w:rPr>
          <w:rFonts w:ascii="Arial" w:hAnsi="Arial" w:cs="Arial"/>
          <w:sz w:val="24"/>
          <w:szCs w:val="24"/>
        </w:rPr>
        <w:t>, Secretary of State for Health, Frank Dobson, wrote, ‘care in community has failed’ because ‘it left far too many walking the streets, often at risk to themselves and a nuisance to others’</w:t>
      </w:r>
      <w:r w:rsidR="004E5682">
        <w:rPr>
          <w:rFonts w:ascii="Arial" w:hAnsi="Arial" w:cs="Arial"/>
          <w:sz w:val="24"/>
          <w:szCs w:val="24"/>
        </w:rPr>
        <w:t xml:space="preserve">. </w:t>
      </w:r>
    </w:p>
    <w:p w14:paraId="07C62955" w14:textId="4A62112D" w:rsidR="004E5682" w:rsidRDefault="004E5682" w:rsidP="005F353E">
      <w:pPr>
        <w:spacing w:before="240"/>
        <w:rPr>
          <w:rFonts w:ascii="Arial" w:hAnsi="Arial" w:cs="Arial"/>
          <w:sz w:val="24"/>
          <w:szCs w:val="24"/>
        </w:rPr>
      </w:pPr>
      <w:r w:rsidRPr="004E5682">
        <w:rPr>
          <w:rFonts w:ascii="Arial" w:hAnsi="Arial" w:cs="Arial"/>
          <w:sz w:val="24"/>
          <w:szCs w:val="24"/>
        </w:rPr>
        <w:t>The process of reforming the Mental Health Act 1983</w:t>
      </w:r>
      <w:r w:rsidR="003A7C21">
        <w:rPr>
          <w:rFonts w:ascii="Arial" w:hAnsi="Arial" w:cs="Arial"/>
          <w:sz w:val="24"/>
          <w:szCs w:val="24"/>
        </w:rPr>
        <w:t>, has been slow</w:t>
      </w:r>
      <w:r w:rsidR="00574244">
        <w:rPr>
          <w:rFonts w:ascii="Arial" w:hAnsi="Arial" w:cs="Arial"/>
          <w:sz w:val="24"/>
          <w:szCs w:val="24"/>
        </w:rPr>
        <w:t xml:space="preserve"> </w:t>
      </w:r>
      <w:r w:rsidR="004C6668">
        <w:rPr>
          <w:rFonts w:ascii="Arial" w:hAnsi="Arial" w:cs="Arial"/>
          <w:sz w:val="24"/>
          <w:szCs w:val="24"/>
        </w:rPr>
        <w:t>(</w:t>
      </w:r>
      <w:r w:rsidR="004C6668" w:rsidRPr="004C6668">
        <w:rPr>
          <w:rFonts w:ascii="Arial" w:hAnsi="Arial" w:cs="Arial"/>
          <w:sz w:val="24"/>
          <w:szCs w:val="24"/>
        </w:rPr>
        <w:t>a Green Paper published in November 1999 (Reform of the Mental Health Act 1983: proposals for consultation)</w:t>
      </w:r>
      <w:r w:rsidR="005F353E">
        <w:rPr>
          <w:rFonts w:ascii="Arial" w:hAnsi="Arial" w:cs="Arial"/>
          <w:sz w:val="24"/>
          <w:szCs w:val="24"/>
        </w:rPr>
        <w:t>,</w:t>
      </w:r>
      <w:r w:rsidR="004C6668" w:rsidRPr="004C6668">
        <w:rPr>
          <w:rFonts w:ascii="Arial" w:hAnsi="Arial" w:cs="Arial"/>
          <w:sz w:val="24"/>
          <w:szCs w:val="24"/>
        </w:rPr>
        <w:t xml:space="preserve"> a White Paper published in December 2000 (Reforming the Mental Health Ac</w:t>
      </w:r>
      <w:r w:rsidR="005F353E">
        <w:rPr>
          <w:rFonts w:ascii="Arial" w:hAnsi="Arial" w:cs="Arial"/>
          <w:sz w:val="24"/>
          <w:szCs w:val="24"/>
        </w:rPr>
        <w:t>t.</w:t>
      </w:r>
      <w:r w:rsidR="004E2795">
        <w:rPr>
          <w:rFonts w:ascii="Arial" w:hAnsi="Arial" w:cs="Arial"/>
          <w:sz w:val="24"/>
          <w:szCs w:val="24"/>
        </w:rPr>
        <w:t xml:space="preserve"> M</w:t>
      </w:r>
      <w:r w:rsidR="004E2795" w:rsidRPr="004E2795">
        <w:rPr>
          <w:rFonts w:ascii="Arial" w:hAnsi="Arial" w:cs="Arial"/>
          <w:sz w:val="24"/>
          <w:szCs w:val="24"/>
        </w:rPr>
        <w:t>ental health legislation has not been changed by the 2007 Act. Although there were calls during the reform process for a new Act that focused on rights rather than risk, the amended Act remains designed to set out the circumstances in which certain people with a mental disorder can be compulsorily detained and treated (whether in hospital or in the community) and the safeguards for patients against inappropriate use of the legislation, including a formal appeals process and review of compulsory detention and treatment</w:t>
      </w:r>
      <w:r w:rsidR="00327AFD">
        <w:rPr>
          <w:rFonts w:ascii="Arial" w:hAnsi="Arial" w:cs="Arial"/>
          <w:sz w:val="24"/>
          <w:szCs w:val="24"/>
        </w:rPr>
        <w:t xml:space="preserve"> (MHA, 2007)</w:t>
      </w:r>
      <w:r w:rsidR="0055376B">
        <w:rPr>
          <w:rFonts w:ascii="Arial" w:hAnsi="Arial" w:cs="Arial"/>
          <w:sz w:val="24"/>
          <w:szCs w:val="24"/>
        </w:rPr>
        <w:t>.</w:t>
      </w:r>
    </w:p>
    <w:p w14:paraId="1B8A84B1" w14:textId="03DB67FF" w:rsidR="00B66DF3" w:rsidRPr="00336CC2" w:rsidRDefault="00336CC2" w:rsidP="00336CC2">
      <w:pPr>
        <w:rPr>
          <w:rFonts w:ascii="Arial" w:hAnsi="Arial" w:cs="Arial"/>
          <w:sz w:val="24"/>
          <w:szCs w:val="24"/>
        </w:rPr>
      </w:pPr>
      <w:r w:rsidRPr="00336CC2">
        <w:rPr>
          <w:rFonts w:ascii="Arial" w:hAnsi="Arial" w:cs="Arial"/>
          <w:sz w:val="24"/>
          <w:szCs w:val="24"/>
        </w:rPr>
        <w:t>The Mental Capacity Act says you have these rights:</w:t>
      </w:r>
      <w:r w:rsidR="00B66DF3">
        <w:rPr>
          <w:rFonts w:ascii="Arial" w:hAnsi="Arial" w:cs="Arial"/>
          <w:sz w:val="24"/>
          <w:szCs w:val="24"/>
        </w:rPr>
        <w:t xml:space="preserve"> </w:t>
      </w:r>
    </w:p>
    <w:p w14:paraId="61DA73E0" w14:textId="7DCABA6B" w:rsidR="00336CC2" w:rsidRPr="00336CC2" w:rsidRDefault="00336CC2" w:rsidP="00336CC2">
      <w:pPr>
        <w:numPr>
          <w:ilvl w:val="0"/>
          <w:numId w:val="2"/>
        </w:numPr>
        <w:rPr>
          <w:rFonts w:ascii="Arial" w:hAnsi="Arial" w:cs="Arial"/>
          <w:sz w:val="24"/>
          <w:szCs w:val="24"/>
        </w:rPr>
      </w:pPr>
      <w:r w:rsidRPr="00336CC2">
        <w:rPr>
          <w:rFonts w:ascii="Arial" w:hAnsi="Arial" w:cs="Arial"/>
          <w:sz w:val="24"/>
          <w:szCs w:val="24"/>
        </w:rPr>
        <w:t>You will be assumed to have capacity, unles</w:t>
      </w:r>
      <w:r w:rsidR="00B93FF0">
        <w:rPr>
          <w:rFonts w:ascii="Arial" w:hAnsi="Arial" w:cs="Arial"/>
          <w:sz w:val="24"/>
          <w:szCs w:val="24"/>
        </w:rPr>
        <w:t xml:space="preserve">s </w:t>
      </w:r>
      <w:r w:rsidR="00F2409B">
        <w:rPr>
          <w:rFonts w:ascii="Arial" w:hAnsi="Arial" w:cs="Arial"/>
          <w:sz w:val="24"/>
          <w:szCs w:val="24"/>
        </w:rPr>
        <w:t xml:space="preserve">you have had an assessment </w:t>
      </w:r>
      <w:r w:rsidRPr="00336CC2">
        <w:rPr>
          <w:rFonts w:ascii="Arial" w:hAnsi="Arial" w:cs="Arial"/>
          <w:sz w:val="24"/>
          <w:szCs w:val="24"/>
        </w:rPr>
        <w:t>showing you don't.</w:t>
      </w:r>
    </w:p>
    <w:p w14:paraId="149C355D" w14:textId="0AEFCBF6" w:rsidR="00336CC2" w:rsidRPr="00336CC2" w:rsidRDefault="00336CC2" w:rsidP="00336CC2">
      <w:pPr>
        <w:numPr>
          <w:ilvl w:val="0"/>
          <w:numId w:val="2"/>
        </w:numPr>
        <w:rPr>
          <w:rFonts w:ascii="Arial" w:hAnsi="Arial" w:cs="Arial"/>
          <w:sz w:val="24"/>
          <w:szCs w:val="24"/>
        </w:rPr>
      </w:pPr>
      <w:r w:rsidRPr="00336CC2">
        <w:rPr>
          <w:rFonts w:ascii="Arial" w:hAnsi="Arial" w:cs="Arial"/>
          <w:sz w:val="24"/>
          <w:szCs w:val="24"/>
        </w:rPr>
        <w:t>All decisions made for you when you have lost capacity should be made </w:t>
      </w:r>
      <w:r w:rsidR="00525328">
        <w:rPr>
          <w:rFonts w:ascii="Arial" w:hAnsi="Arial" w:cs="Arial"/>
          <w:sz w:val="24"/>
          <w:szCs w:val="24"/>
        </w:rPr>
        <w:t>in your best interest</w:t>
      </w:r>
      <w:r w:rsidR="00CA3F0E">
        <w:rPr>
          <w:rFonts w:ascii="Arial" w:hAnsi="Arial" w:cs="Arial"/>
          <w:sz w:val="24"/>
          <w:szCs w:val="24"/>
        </w:rPr>
        <w:t xml:space="preserve">s, </w:t>
      </w:r>
    </w:p>
    <w:p w14:paraId="47B7F438" w14:textId="6760C438" w:rsidR="00336CC2" w:rsidRPr="00336CC2" w:rsidRDefault="00336CC2" w:rsidP="00336CC2">
      <w:pPr>
        <w:numPr>
          <w:ilvl w:val="0"/>
          <w:numId w:val="2"/>
        </w:numPr>
        <w:rPr>
          <w:rFonts w:ascii="Arial" w:hAnsi="Arial" w:cs="Arial"/>
          <w:sz w:val="24"/>
          <w:szCs w:val="24"/>
        </w:rPr>
      </w:pPr>
      <w:r w:rsidRPr="00336CC2">
        <w:rPr>
          <w:rFonts w:ascii="Arial" w:hAnsi="Arial" w:cs="Arial"/>
          <w:sz w:val="24"/>
          <w:szCs w:val="24"/>
        </w:rPr>
        <w:t>Your liberty can only be taken away from you i</w:t>
      </w:r>
      <w:r w:rsidR="00525328">
        <w:rPr>
          <w:rFonts w:ascii="Arial" w:hAnsi="Arial" w:cs="Arial"/>
          <w:sz w:val="24"/>
          <w:szCs w:val="24"/>
        </w:rPr>
        <w:t xml:space="preserve">n </w:t>
      </w:r>
      <w:r w:rsidR="00125052">
        <w:rPr>
          <w:rFonts w:ascii="Arial" w:hAnsi="Arial" w:cs="Arial"/>
          <w:sz w:val="24"/>
          <w:szCs w:val="24"/>
        </w:rPr>
        <w:t>very specific situations</w:t>
      </w:r>
      <w:r w:rsidR="00525328" w:rsidRPr="00336CC2">
        <w:rPr>
          <w:rFonts w:ascii="Arial" w:hAnsi="Arial" w:cs="Arial"/>
          <w:sz w:val="24"/>
          <w:szCs w:val="24"/>
        </w:rPr>
        <w:t xml:space="preserve"> </w:t>
      </w:r>
      <w:r w:rsidRPr="00336CC2">
        <w:rPr>
          <w:rFonts w:ascii="Arial" w:hAnsi="Arial" w:cs="Arial"/>
          <w:sz w:val="24"/>
          <w:szCs w:val="24"/>
        </w:rPr>
        <w:t xml:space="preserve">- this is called </w:t>
      </w:r>
      <w:r w:rsidR="00CA3F0E">
        <w:rPr>
          <w:rFonts w:ascii="Arial" w:hAnsi="Arial" w:cs="Arial"/>
          <w:sz w:val="24"/>
          <w:szCs w:val="24"/>
        </w:rPr>
        <w:t>a deprivation of liberty</w:t>
      </w:r>
      <w:r w:rsidRPr="00336CC2">
        <w:rPr>
          <w:rFonts w:ascii="Arial" w:hAnsi="Arial" w:cs="Arial"/>
          <w:sz w:val="24"/>
          <w:szCs w:val="24"/>
        </w:rPr>
        <w:t>, and it should only be used if it is the least restrictive way of keeping you safe or making sure you have the right medical treatment.</w:t>
      </w:r>
    </w:p>
    <w:p w14:paraId="7720F476" w14:textId="4ECD2336" w:rsidR="00336CC2" w:rsidRPr="00336CC2" w:rsidRDefault="00336CC2" w:rsidP="00336CC2">
      <w:pPr>
        <w:numPr>
          <w:ilvl w:val="0"/>
          <w:numId w:val="2"/>
        </w:numPr>
        <w:rPr>
          <w:rFonts w:ascii="Arial" w:hAnsi="Arial" w:cs="Arial"/>
          <w:sz w:val="24"/>
          <w:szCs w:val="24"/>
        </w:rPr>
      </w:pPr>
      <w:r w:rsidRPr="00336CC2">
        <w:rPr>
          <w:rFonts w:ascii="Arial" w:hAnsi="Arial" w:cs="Arial"/>
          <w:sz w:val="24"/>
          <w:szCs w:val="24"/>
        </w:rPr>
        <w:lastRenderedPageBreak/>
        <w:t>You may have the right to</w:t>
      </w:r>
      <w:r w:rsidRPr="00336CC2">
        <w:rPr>
          <w:rFonts w:ascii="Arial" w:hAnsi="Arial" w:cs="Arial"/>
          <w:color w:val="FF0000"/>
          <w:sz w:val="24"/>
          <w:szCs w:val="24"/>
        </w:rPr>
        <w:t> </w:t>
      </w:r>
      <w:r w:rsidRPr="00336CC2">
        <w:rPr>
          <w:rFonts w:ascii="Arial" w:hAnsi="Arial" w:cs="Arial"/>
          <w:sz w:val="24"/>
          <w:szCs w:val="24"/>
        </w:rPr>
        <w:t>in certain circumstances. This is someone who listens to what you want and can speak for you, if you want, but does not have the legal authority to make financial or personal decisions for you.</w:t>
      </w:r>
    </w:p>
    <w:p w14:paraId="464F5731" w14:textId="76974C70" w:rsidR="00336CC2" w:rsidRPr="00336CC2" w:rsidRDefault="00336CC2" w:rsidP="00336CC2">
      <w:pPr>
        <w:numPr>
          <w:ilvl w:val="0"/>
          <w:numId w:val="2"/>
        </w:numPr>
        <w:rPr>
          <w:rFonts w:ascii="Arial" w:hAnsi="Arial" w:cs="Arial"/>
          <w:sz w:val="24"/>
          <w:szCs w:val="24"/>
        </w:rPr>
      </w:pPr>
      <w:r w:rsidRPr="00336CC2">
        <w:rPr>
          <w:rFonts w:ascii="Arial" w:hAnsi="Arial" w:cs="Arial"/>
          <w:sz w:val="24"/>
          <w:szCs w:val="24"/>
        </w:rPr>
        <w:t>A </w:t>
      </w:r>
      <w:r w:rsidR="006169EE">
        <w:rPr>
          <w:rFonts w:ascii="Arial" w:hAnsi="Arial" w:cs="Arial"/>
          <w:sz w:val="24"/>
          <w:szCs w:val="24"/>
        </w:rPr>
        <w:t>deputy</w:t>
      </w:r>
      <w:r w:rsidRPr="00336CC2">
        <w:rPr>
          <w:rFonts w:ascii="Arial" w:hAnsi="Arial" w:cs="Arial"/>
          <w:sz w:val="24"/>
          <w:szCs w:val="24"/>
        </w:rPr>
        <w:t> is a person appointed by the court to make financial or personal decisions for you,</w:t>
      </w:r>
      <w:r w:rsidR="00F938A5">
        <w:rPr>
          <w:rFonts w:ascii="Arial" w:hAnsi="Arial" w:cs="Arial"/>
          <w:sz w:val="24"/>
          <w:szCs w:val="24"/>
        </w:rPr>
        <w:t xml:space="preserve"> </w:t>
      </w:r>
      <w:r w:rsidRPr="00336CC2">
        <w:rPr>
          <w:rFonts w:ascii="Arial" w:hAnsi="Arial" w:cs="Arial"/>
          <w:sz w:val="24"/>
          <w:szCs w:val="24"/>
        </w:rPr>
        <w:t>once you have lost capacity to make those decisions for yourself.</w:t>
      </w:r>
    </w:p>
    <w:p w14:paraId="6CD0C43F" w14:textId="38D8D04F" w:rsidR="00336CC2" w:rsidRPr="00336CC2" w:rsidRDefault="00336CC2" w:rsidP="00336CC2">
      <w:pPr>
        <w:numPr>
          <w:ilvl w:val="0"/>
          <w:numId w:val="2"/>
        </w:numPr>
        <w:rPr>
          <w:rFonts w:ascii="Arial" w:hAnsi="Arial" w:cs="Arial"/>
          <w:sz w:val="24"/>
          <w:szCs w:val="24"/>
        </w:rPr>
      </w:pPr>
      <w:r w:rsidRPr="00336CC2">
        <w:rPr>
          <w:rFonts w:ascii="Arial" w:hAnsi="Arial" w:cs="Arial"/>
          <w:sz w:val="24"/>
          <w:szCs w:val="24"/>
        </w:rPr>
        <w:t>If there are any doubts as to what an </w:t>
      </w:r>
      <w:r w:rsidR="001444A1">
        <w:rPr>
          <w:rFonts w:ascii="Arial" w:hAnsi="Arial" w:cs="Arial"/>
          <w:sz w:val="24"/>
          <w:szCs w:val="24"/>
        </w:rPr>
        <w:t>advance decisions</w:t>
      </w:r>
      <w:r w:rsidRPr="00336CC2">
        <w:rPr>
          <w:rFonts w:ascii="Arial" w:hAnsi="Arial" w:cs="Arial"/>
          <w:sz w:val="24"/>
          <w:szCs w:val="24"/>
        </w:rPr>
        <w:t> means, or what an</w:t>
      </w:r>
      <w:r w:rsidR="001444A1">
        <w:rPr>
          <w:rFonts w:ascii="Arial" w:hAnsi="Arial" w:cs="Arial"/>
          <w:sz w:val="24"/>
          <w:szCs w:val="24"/>
        </w:rPr>
        <w:t xml:space="preserve"> attorney </w:t>
      </w:r>
      <w:r w:rsidRPr="00336CC2">
        <w:rPr>
          <w:rFonts w:ascii="Arial" w:hAnsi="Arial" w:cs="Arial"/>
          <w:sz w:val="24"/>
          <w:szCs w:val="24"/>
        </w:rPr>
        <w:t>under a </w:t>
      </w:r>
      <w:r w:rsidR="00711E82">
        <w:rPr>
          <w:rFonts w:ascii="Arial" w:hAnsi="Arial" w:cs="Arial"/>
          <w:sz w:val="24"/>
          <w:szCs w:val="24"/>
        </w:rPr>
        <w:t>lasting</w:t>
      </w:r>
      <w:r w:rsidR="00875457">
        <w:rPr>
          <w:rFonts w:ascii="Arial" w:hAnsi="Arial" w:cs="Arial"/>
          <w:sz w:val="24"/>
          <w:szCs w:val="24"/>
        </w:rPr>
        <w:t xml:space="preserve"> power of attorney</w:t>
      </w:r>
      <w:r w:rsidRPr="00336CC2">
        <w:rPr>
          <w:rFonts w:ascii="Arial" w:hAnsi="Arial" w:cs="Arial"/>
          <w:sz w:val="24"/>
          <w:szCs w:val="24"/>
        </w:rPr>
        <w:t> or a </w:t>
      </w:r>
      <w:r w:rsidR="00875457">
        <w:rPr>
          <w:rFonts w:ascii="Arial" w:hAnsi="Arial" w:cs="Arial"/>
          <w:sz w:val="24"/>
          <w:szCs w:val="24"/>
        </w:rPr>
        <w:t>deputy</w:t>
      </w:r>
      <w:r w:rsidRPr="00336CC2">
        <w:rPr>
          <w:rFonts w:ascii="Arial" w:hAnsi="Arial" w:cs="Arial"/>
          <w:sz w:val="24"/>
          <w:szCs w:val="24"/>
        </w:rPr>
        <w:t> is allowed to do, the</w:t>
      </w:r>
      <w:r w:rsidR="00F428D6">
        <w:rPr>
          <w:rFonts w:ascii="Arial" w:hAnsi="Arial" w:cs="Arial"/>
          <w:sz w:val="24"/>
          <w:szCs w:val="24"/>
        </w:rPr>
        <w:t xml:space="preserve"> Court of Protection</w:t>
      </w:r>
      <w:r w:rsidRPr="00336CC2">
        <w:rPr>
          <w:rFonts w:ascii="Arial" w:hAnsi="Arial" w:cs="Arial"/>
          <w:sz w:val="24"/>
          <w:szCs w:val="24"/>
        </w:rPr>
        <w:t> can make a decision about these things.</w:t>
      </w:r>
    </w:p>
    <w:p w14:paraId="20058FBD" w14:textId="77777777" w:rsidR="00336CC2" w:rsidRPr="00336CC2" w:rsidRDefault="00336CC2" w:rsidP="00336CC2">
      <w:pPr>
        <w:rPr>
          <w:rFonts w:ascii="Arial" w:hAnsi="Arial" w:cs="Arial"/>
          <w:sz w:val="24"/>
          <w:szCs w:val="24"/>
        </w:rPr>
      </w:pPr>
      <w:r w:rsidRPr="00336CC2">
        <w:rPr>
          <w:rFonts w:ascii="Arial" w:hAnsi="Arial" w:cs="Arial"/>
          <w:sz w:val="24"/>
          <w:szCs w:val="24"/>
        </w:rPr>
        <w:t>The Mental Capacity Act also tells you how you can plan ahead:</w:t>
      </w:r>
    </w:p>
    <w:p w14:paraId="1067FA0A" w14:textId="085DD254" w:rsidR="00336CC2" w:rsidRPr="00336CC2" w:rsidRDefault="00336CC2" w:rsidP="00336CC2">
      <w:pPr>
        <w:numPr>
          <w:ilvl w:val="0"/>
          <w:numId w:val="3"/>
        </w:numPr>
        <w:rPr>
          <w:rFonts w:ascii="Arial" w:hAnsi="Arial" w:cs="Arial"/>
          <w:sz w:val="24"/>
          <w:szCs w:val="24"/>
        </w:rPr>
      </w:pPr>
      <w:r w:rsidRPr="00336CC2">
        <w:rPr>
          <w:rFonts w:ascii="Arial" w:hAnsi="Arial" w:cs="Arial"/>
          <w:sz w:val="24"/>
          <w:szCs w:val="24"/>
        </w:rPr>
        <w:t>You can </w:t>
      </w:r>
      <w:r w:rsidR="00B80D0C">
        <w:rPr>
          <w:rFonts w:ascii="Arial" w:hAnsi="Arial" w:cs="Arial"/>
          <w:sz w:val="24"/>
          <w:szCs w:val="24"/>
        </w:rPr>
        <w:t>appoint an attorney</w:t>
      </w:r>
      <w:r w:rsidRPr="00336CC2">
        <w:rPr>
          <w:rFonts w:ascii="Arial" w:hAnsi="Arial" w:cs="Arial"/>
          <w:sz w:val="24"/>
          <w:szCs w:val="24"/>
        </w:rPr>
        <w:t xml:space="preserve">. </w:t>
      </w:r>
    </w:p>
    <w:p w14:paraId="7FF003D5" w14:textId="1D2A228E" w:rsidR="00336CC2" w:rsidRPr="00336CC2" w:rsidRDefault="00336CC2" w:rsidP="00336CC2">
      <w:pPr>
        <w:numPr>
          <w:ilvl w:val="0"/>
          <w:numId w:val="3"/>
        </w:numPr>
        <w:rPr>
          <w:rFonts w:ascii="Arial" w:hAnsi="Arial" w:cs="Arial"/>
          <w:sz w:val="24"/>
          <w:szCs w:val="24"/>
        </w:rPr>
      </w:pPr>
      <w:r w:rsidRPr="00336CC2">
        <w:rPr>
          <w:rFonts w:ascii="Arial" w:hAnsi="Arial" w:cs="Arial"/>
          <w:sz w:val="24"/>
          <w:szCs w:val="24"/>
        </w:rPr>
        <w:t>You can</w:t>
      </w:r>
      <w:r w:rsidR="008A1773">
        <w:rPr>
          <w:rFonts w:ascii="Arial" w:hAnsi="Arial" w:cs="Arial"/>
          <w:sz w:val="24"/>
          <w:szCs w:val="24"/>
        </w:rPr>
        <w:t xml:space="preserve"> make an advance decision. </w:t>
      </w:r>
      <w:r w:rsidRPr="00336CC2">
        <w:rPr>
          <w:rFonts w:ascii="Arial" w:hAnsi="Arial" w:cs="Arial"/>
          <w:sz w:val="24"/>
          <w:szCs w:val="24"/>
        </w:rPr>
        <w:t xml:space="preserve"> </w:t>
      </w:r>
      <w:r w:rsidR="00D1504A" w:rsidRPr="00336CC2">
        <w:rPr>
          <w:rFonts w:ascii="Arial" w:hAnsi="Arial" w:cs="Arial"/>
          <w:sz w:val="24"/>
          <w:szCs w:val="24"/>
        </w:rPr>
        <w:t xml:space="preserve"> </w:t>
      </w:r>
    </w:p>
    <w:p w14:paraId="37722094" w14:textId="60915625" w:rsidR="00336CC2" w:rsidRDefault="00AF21BB" w:rsidP="001F75B9">
      <w:pPr>
        <w:rPr>
          <w:rFonts w:ascii="Arial" w:hAnsi="Arial" w:cs="Arial"/>
          <w:sz w:val="24"/>
          <w:szCs w:val="24"/>
        </w:rPr>
      </w:pPr>
      <w:r>
        <w:rPr>
          <w:rFonts w:ascii="Arial" w:hAnsi="Arial" w:cs="Arial"/>
          <w:sz w:val="24"/>
          <w:szCs w:val="24"/>
        </w:rPr>
        <w:t>(MCA,2005)</w:t>
      </w:r>
      <w:r w:rsidR="00CB70B0">
        <w:rPr>
          <w:rFonts w:ascii="Arial" w:hAnsi="Arial" w:cs="Arial"/>
          <w:sz w:val="24"/>
          <w:szCs w:val="24"/>
        </w:rPr>
        <w:t xml:space="preserve"> </w:t>
      </w:r>
    </w:p>
    <w:p w14:paraId="42A2BF27" w14:textId="77777777" w:rsidR="008146C4" w:rsidRDefault="008146C4" w:rsidP="001F75B9">
      <w:pPr>
        <w:rPr>
          <w:rFonts w:ascii="Arial" w:hAnsi="Arial" w:cs="Arial"/>
          <w:sz w:val="24"/>
          <w:szCs w:val="24"/>
        </w:rPr>
      </w:pPr>
    </w:p>
    <w:p w14:paraId="1645DF16" w14:textId="20AE9C90" w:rsidR="00CB70B0" w:rsidRDefault="00CB70B0" w:rsidP="001F75B9">
      <w:pPr>
        <w:rPr>
          <w:rFonts w:ascii="Arial" w:hAnsi="Arial" w:cs="Arial"/>
          <w:sz w:val="24"/>
          <w:szCs w:val="24"/>
        </w:rPr>
      </w:pPr>
      <w:r>
        <w:rPr>
          <w:rFonts w:ascii="Arial" w:hAnsi="Arial" w:cs="Arial"/>
          <w:sz w:val="24"/>
          <w:szCs w:val="24"/>
        </w:rPr>
        <w:t>SCHIZO</w:t>
      </w:r>
      <w:r w:rsidR="008146C4">
        <w:rPr>
          <w:rFonts w:ascii="Arial" w:hAnsi="Arial" w:cs="Arial"/>
          <w:sz w:val="24"/>
          <w:szCs w:val="24"/>
        </w:rPr>
        <w:t>PHRENIA</w:t>
      </w:r>
    </w:p>
    <w:p w14:paraId="7C4567E8" w14:textId="6798396E" w:rsidR="009B6FF4" w:rsidRDefault="00831BED" w:rsidP="009B6FF4">
      <w:pPr>
        <w:rPr>
          <w:rFonts w:ascii="Arial" w:hAnsi="Arial" w:cs="Arial"/>
          <w:sz w:val="24"/>
          <w:szCs w:val="24"/>
        </w:rPr>
      </w:pPr>
      <w:r w:rsidRPr="00831BED">
        <w:rPr>
          <w:rFonts w:ascii="Arial" w:hAnsi="Arial" w:cs="Arial"/>
          <w:sz w:val="24"/>
          <w:szCs w:val="24"/>
        </w:rPr>
        <w:t xml:space="preserve">It is a serious mental disorder characterized by a misperception of reality. A person with schizophrenia has </w:t>
      </w:r>
      <w:proofErr w:type="spellStart"/>
      <w:r w:rsidRPr="00831BED">
        <w:rPr>
          <w:rFonts w:ascii="Arial" w:hAnsi="Arial" w:cs="Arial"/>
          <w:sz w:val="24"/>
          <w:szCs w:val="24"/>
        </w:rPr>
        <w:t>a</w:t>
      </w:r>
      <w:proofErr w:type="spellEnd"/>
      <w:r w:rsidRPr="00831BED">
        <w:rPr>
          <w:rFonts w:ascii="Arial" w:hAnsi="Arial" w:cs="Arial"/>
          <w:sz w:val="24"/>
          <w:szCs w:val="24"/>
        </w:rPr>
        <w:t xml:space="preserve"> impaired critical assessment of his own person, and this often translates into the reception of reality.</w:t>
      </w:r>
      <w:r w:rsidR="009B6FF4" w:rsidRPr="009B6FF4">
        <w:rPr>
          <w:rFonts w:ascii="Arial" w:eastAsia="Times New Roman" w:hAnsi="Arial" w:cs="Arial"/>
          <w:color w:val="042337"/>
          <w:sz w:val="24"/>
          <w:szCs w:val="24"/>
          <w:lang w:eastAsia="en-GB"/>
        </w:rPr>
        <w:t xml:space="preserve"> </w:t>
      </w:r>
      <w:r w:rsidR="009B6FF4" w:rsidRPr="009B6FF4">
        <w:rPr>
          <w:rFonts w:ascii="Arial" w:hAnsi="Arial" w:cs="Arial"/>
          <w:sz w:val="24"/>
          <w:szCs w:val="24"/>
        </w:rPr>
        <w:t>What are the causes of the occurrence of the disease? According to scientists, one of them is genetics. Even a few genes that are on the chromosomes that cause the disease have been distinguished. These are genes that are responsible for the development of brain tissue and for metabolism in the area of brain neurotransmitters. However, it is still unclear which gene carries a higher risk of disease</w:t>
      </w:r>
      <w:r w:rsidR="009B6FF4" w:rsidRPr="009B6FF4">
        <w:rPr>
          <w:rFonts w:ascii="Arial" w:hAnsi="Arial" w:cs="Arial"/>
        </w:rPr>
        <w:t>.</w:t>
      </w:r>
      <w:r w:rsidR="00446293">
        <w:rPr>
          <w:rFonts w:ascii="Arial" w:hAnsi="Arial" w:cs="Arial"/>
        </w:rPr>
        <w:t xml:space="preserve"> </w:t>
      </w:r>
      <w:r w:rsidR="009B6FF4" w:rsidRPr="009B6FF4">
        <w:rPr>
          <w:rFonts w:ascii="Arial" w:hAnsi="Arial" w:cs="Arial"/>
          <w:sz w:val="24"/>
          <w:szCs w:val="24"/>
        </w:rPr>
        <w:t>Unfortunately, there are no studies that can be carried out to find out what the risk is for a person close to the patient. Epidemiological data show that the risk of developing the disease when one parent gets sick is 13% for the child. When a</w:t>
      </w:r>
      <w:r w:rsidR="00960BBC">
        <w:rPr>
          <w:rFonts w:ascii="Arial" w:hAnsi="Arial" w:cs="Arial"/>
          <w:sz w:val="24"/>
          <w:szCs w:val="24"/>
        </w:rPr>
        <w:t xml:space="preserve"> m</w:t>
      </w:r>
      <w:r w:rsidR="00A12787">
        <w:rPr>
          <w:rFonts w:ascii="Arial" w:hAnsi="Arial" w:cs="Arial"/>
          <w:sz w:val="24"/>
          <w:szCs w:val="24"/>
        </w:rPr>
        <w:t>o</w:t>
      </w:r>
      <w:r w:rsidR="00960BBC">
        <w:rPr>
          <w:rFonts w:ascii="Arial" w:hAnsi="Arial" w:cs="Arial"/>
          <w:sz w:val="24"/>
          <w:szCs w:val="24"/>
        </w:rPr>
        <w:t>ther and</w:t>
      </w:r>
      <w:r w:rsidR="009B6FF4" w:rsidRPr="009B6FF4">
        <w:rPr>
          <w:rFonts w:ascii="Arial" w:hAnsi="Arial" w:cs="Arial"/>
          <w:sz w:val="24"/>
          <w:szCs w:val="24"/>
        </w:rPr>
        <w:t xml:space="preserve"> </w:t>
      </w:r>
      <w:r w:rsidR="009B6FF4" w:rsidRPr="009B6FF4">
        <w:rPr>
          <w:rFonts w:ascii="Arial" w:hAnsi="Arial" w:cs="Arial"/>
          <w:sz w:val="24"/>
          <w:szCs w:val="24"/>
        </w:rPr>
        <w:t>father suffer from schizophrenia, up to 46% are likely to have a child. When a brother or sister struggles with the disease, such a risk is 6%.</w:t>
      </w:r>
      <w:r w:rsidR="00525BE8">
        <w:rPr>
          <w:rFonts w:ascii="Arial" w:hAnsi="Arial" w:cs="Arial"/>
          <w:sz w:val="24"/>
          <w:szCs w:val="24"/>
        </w:rPr>
        <w:t xml:space="preserve"> </w:t>
      </w:r>
      <w:r w:rsidR="00525BE8" w:rsidRPr="00525BE8">
        <w:rPr>
          <w:rFonts w:ascii="Arial" w:hAnsi="Arial" w:cs="Arial"/>
          <w:sz w:val="24"/>
          <w:szCs w:val="24"/>
        </w:rPr>
        <w:t>The best treatment for schizophrenia is a combination of medication, psychological treatment and community support.</w:t>
      </w:r>
      <w:r w:rsidR="00872BB0" w:rsidRPr="00872BB0">
        <w:rPr>
          <w:rFonts w:ascii="Helvetica" w:hAnsi="Helvetica"/>
          <w:color w:val="323232"/>
          <w:sz w:val="27"/>
          <w:szCs w:val="27"/>
          <w:shd w:val="clear" w:color="auto" w:fill="FFFFFF"/>
        </w:rPr>
        <w:t xml:space="preserve"> </w:t>
      </w:r>
      <w:r w:rsidR="00872BB0" w:rsidRPr="00872BB0">
        <w:rPr>
          <w:rFonts w:ascii="Arial" w:hAnsi="Arial" w:cs="Arial"/>
          <w:sz w:val="24"/>
          <w:szCs w:val="24"/>
        </w:rPr>
        <w:t>Types of psychological treatment for schizophrenia include cognitive behavioural therapy (usually called CBT), psychoeducation and family psychoeducation</w:t>
      </w:r>
      <w:r w:rsidR="0043395C">
        <w:rPr>
          <w:rFonts w:ascii="Arial" w:hAnsi="Arial" w:cs="Arial"/>
          <w:sz w:val="24"/>
          <w:szCs w:val="24"/>
        </w:rPr>
        <w:t xml:space="preserve"> (</w:t>
      </w:r>
      <w:r w:rsidR="004A3B88">
        <w:rPr>
          <w:rFonts w:ascii="Arial" w:hAnsi="Arial" w:cs="Arial"/>
          <w:sz w:val="24"/>
          <w:szCs w:val="24"/>
        </w:rPr>
        <w:t xml:space="preserve">Your Health in Maind,2020). </w:t>
      </w:r>
    </w:p>
    <w:p w14:paraId="5A1CDE85" w14:textId="16FAE594" w:rsidR="00A44661" w:rsidRPr="00A44661" w:rsidRDefault="006748BD" w:rsidP="006748BD">
      <w:pPr>
        <w:spacing w:before="60" w:after="60" w:line="240" w:lineRule="auto"/>
        <w:textAlignment w:val="baseline"/>
        <w:rPr>
          <w:rFonts w:ascii="Arial" w:eastAsia="Times New Roman" w:hAnsi="Arial" w:cs="Arial"/>
          <w:sz w:val="24"/>
          <w:szCs w:val="24"/>
          <w:lang w:eastAsia="en-GB"/>
        </w:rPr>
      </w:pPr>
      <w:r w:rsidRPr="006748BD">
        <w:rPr>
          <w:rFonts w:ascii="Arial" w:eastAsia="Times New Roman" w:hAnsi="Arial" w:cs="Arial"/>
          <w:sz w:val="24"/>
          <w:szCs w:val="24"/>
          <w:lang w:eastAsia="en-GB"/>
        </w:rPr>
        <w:t>DEPRESSION</w:t>
      </w:r>
      <w:r w:rsidR="00A44661" w:rsidRPr="00A44661">
        <w:rPr>
          <w:rFonts w:ascii="Arial" w:eastAsia="Times New Roman" w:hAnsi="Arial" w:cs="Arial"/>
          <w:sz w:val="24"/>
          <w:szCs w:val="24"/>
          <w:lang w:eastAsia="en-GB"/>
        </w:rPr>
        <w:br/>
      </w:r>
    </w:p>
    <w:p w14:paraId="088ECB70" w14:textId="5E88061E" w:rsidR="00A44661" w:rsidRDefault="00A44661" w:rsidP="00A44661">
      <w:pPr>
        <w:spacing w:before="120" w:after="120" w:line="240" w:lineRule="auto"/>
        <w:textAlignment w:val="baseline"/>
        <w:rPr>
          <w:rFonts w:ascii="Arial" w:eastAsia="Times New Roman" w:hAnsi="Arial" w:cs="Arial"/>
          <w:sz w:val="24"/>
          <w:szCs w:val="24"/>
          <w:lang w:eastAsia="en-GB"/>
        </w:rPr>
      </w:pPr>
      <w:r w:rsidRPr="00A44661">
        <w:rPr>
          <w:rFonts w:ascii="Arial" w:eastAsia="Times New Roman" w:hAnsi="Arial" w:cs="Arial"/>
          <w:sz w:val="24"/>
          <w:szCs w:val="24"/>
          <w:lang w:eastAsia="en-GB"/>
        </w:rPr>
        <w:t>Decreases in activity, gradual loss of joy of life, trouble sleeping are only a few of the symptoms of depression, which is the most common mental disorder. Recovery from depression is a long-term process, requiring close cooperation between the patient and the doctor and psychologist. What are the other symptoms of depression? What symptoms can not be underestimated? When does mere sadness turn into depression? Who should I contact for help?</w:t>
      </w:r>
    </w:p>
    <w:p w14:paraId="235FA769" w14:textId="563DD677" w:rsidR="00B835CB" w:rsidRPr="00A44661" w:rsidRDefault="00B835CB" w:rsidP="00A44661">
      <w:pPr>
        <w:spacing w:before="120" w:after="120" w:line="240" w:lineRule="auto"/>
        <w:textAlignment w:val="baseline"/>
        <w:rPr>
          <w:rFonts w:ascii="Arial" w:eastAsia="Times New Roman" w:hAnsi="Arial" w:cs="Arial"/>
          <w:sz w:val="24"/>
          <w:szCs w:val="24"/>
          <w:lang w:eastAsia="en-GB"/>
        </w:rPr>
      </w:pPr>
      <w:r w:rsidRPr="00B835CB">
        <w:rPr>
          <w:rFonts w:ascii="Arial" w:eastAsia="Times New Roman" w:hAnsi="Arial" w:cs="Arial"/>
          <w:sz w:val="24"/>
          <w:szCs w:val="24"/>
          <w:lang w:eastAsia="en-GB"/>
        </w:rPr>
        <w:lastRenderedPageBreak/>
        <w:t>The main symptoms of depression include</w:t>
      </w:r>
      <w:r w:rsidR="005F68D8">
        <w:rPr>
          <w:rFonts w:ascii="Arial" w:eastAsia="Times New Roman" w:hAnsi="Arial" w:cs="Arial"/>
          <w:sz w:val="24"/>
          <w:szCs w:val="24"/>
          <w:lang w:eastAsia="en-GB"/>
        </w:rPr>
        <w:t xml:space="preserve"> a de</w:t>
      </w:r>
      <w:r w:rsidR="002329A0">
        <w:rPr>
          <w:rFonts w:ascii="Arial" w:eastAsia="Times New Roman" w:hAnsi="Arial" w:cs="Arial"/>
          <w:sz w:val="24"/>
          <w:szCs w:val="24"/>
          <w:lang w:eastAsia="en-GB"/>
        </w:rPr>
        <w:t>crease in mood and a sense of sadness</w:t>
      </w:r>
      <w:r w:rsidRPr="00B835CB">
        <w:rPr>
          <w:rFonts w:ascii="Arial" w:eastAsia="Times New Roman" w:hAnsi="Arial" w:cs="Arial"/>
          <w:b/>
          <w:bCs/>
          <w:sz w:val="24"/>
          <w:szCs w:val="24"/>
          <w:lang w:eastAsia="en-GB"/>
        </w:rPr>
        <w:t>,</w:t>
      </w:r>
      <w:r w:rsidR="002329A0">
        <w:rPr>
          <w:rFonts w:ascii="Arial" w:eastAsia="Times New Roman" w:hAnsi="Arial" w:cs="Arial"/>
          <w:b/>
          <w:bCs/>
          <w:sz w:val="24"/>
          <w:szCs w:val="24"/>
          <w:lang w:eastAsia="en-GB"/>
        </w:rPr>
        <w:t xml:space="preserve"> </w:t>
      </w:r>
      <w:r w:rsidRPr="00B835CB">
        <w:rPr>
          <w:rFonts w:ascii="Arial" w:eastAsia="Times New Roman" w:hAnsi="Arial" w:cs="Arial"/>
          <w:sz w:val="24"/>
          <w:szCs w:val="24"/>
          <w:lang w:eastAsia="en-GB"/>
        </w:rPr>
        <w:t>from which the disease often begins. In addition, there is a</w:t>
      </w:r>
      <w:r w:rsidR="00EB7AF8">
        <w:rPr>
          <w:rFonts w:ascii="Arial" w:eastAsia="Times New Roman" w:hAnsi="Arial" w:cs="Arial"/>
          <w:sz w:val="24"/>
          <w:szCs w:val="24"/>
          <w:lang w:eastAsia="en-GB"/>
        </w:rPr>
        <w:t xml:space="preserve"> gradual reduction in daily activities</w:t>
      </w:r>
      <w:r w:rsidR="00EB7AF8">
        <w:rPr>
          <w:rFonts w:ascii="Arial" w:eastAsia="Times New Roman" w:hAnsi="Arial" w:cs="Arial"/>
          <w:b/>
          <w:bCs/>
          <w:sz w:val="24"/>
          <w:szCs w:val="24"/>
          <w:lang w:eastAsia="en-GB"/>
        </w:rPr>
        <w:t xml:space="preserve"> </w:t>
      </w:r>
      <w:r w:rsidRPr="00B835CB">
        <w:rPr>
          <w:rFonts w:ascii="Arial" w:eastAsia="Times New Roman" w:hAnsi="Arial" w:cs="Arial"/>
          <w:sz w:val="24"/>
          <w:szCs w:val="24"/>
          <w:lang w:eastAsia="en-GB"/>
        </w:rPr>
        <w:t xml:space="preserve">- very often it is difficult for sick people to get out of bed in the morning, go to work, they cease to attach importance to the external appearance, and the interests and activities that until now have made them happy no longer enjoy them. Their ability to experience satisfaction and pleasure is reduced until their complete loss, that is, </w:t>
      </w:r>
      <w:proofErr w:type="spellStart"/>
      <w:r w:rsidRPr="00B835CB">
        <w:rPr>
          <w:rFonts w:ascii="Arial" w:eastAsia="Times New Roman" w:hAnsi="Arial" w:cs="Arial"/>
          <w:sz w:val="24"/>
          <w:szCs w:val="24"/>
          <w:lang w:eastAsia="en-GB"/>
        </w:rPr>
        <w:t>anhegonia</w:t>
      </w:r>
      <w:proofErr w:type="spellEnd"/>
      <w:r w:rsidRPr="00B835CB">
        <w:rPr>
          <w:rFonts w:ascii="Arial" w:eastAsia="Times New Roman" w:hAnsi="Arial" w:cs="Arial"/>
          <w:sz w:val="24"/>
          <w:szCs w:val="24"/>
          <w:lang w:eastAsia="en-GB"/>
        </w:rPr>
        <w:t>. The sick person is</w:t>
      </w:r>
      <w:r w:rsidR="00EB7AF8">
        <w:rPr>
          <w:rFonts w:ascii="Arial" w:eastAsia="Times New Roman" w:hAnsi="Arial" w:cs="Arial"/>
          <w:sz w:val="24"/>
          <w:szCs w:val="24"/>
          <w:lang w:eastAsia="en-GB"/>
        </w:rPr>
        <w:t xml:space="preserve"> </w:t>
      </w:r>
      <w:r w:rsidR="00B22F5A">
        <w:rPr>
          <w:rFonts w:ascii="Arial" w:eastAsia="Times New Roman" w:hAnsi="Arial" w:cs="Arial"/>
          <w:sz w:val="24"/>
          <w:szCs w:val="24"/>
          <w:lang w:eastAsia="en-GB"/>
        </w:rPr>
        <w:t>accompanied by a feeling of senselessness and emp</w:t>
      </w:r>
      <w:r w:rsidR="006F4D02">
        <w:rPr>
          <w:rFonts w:ascii="Arial" w:eastAsia="Times New Roman" w:hAnsi="Arial" w:cs="Arial"/>
          <w:sz w:val="24"/>
          <w:szCs w:val="24"/>
          <w:lang w:eastAsia="en-GB"/>
        </w:rPr>
        <w:t>tiness</w:t>
      </w:r>
      <w:r w:rsidRPr="00B835CB">
        <w:rPr>
          <w:rFonts w:ascii="Arial" w:eastAsia="Times New Roman" w:hAnsi="Arial" w:cs="Arial"/>
          <w:b/>
          <w:bCs/>
          <w:sz w:val="24"/>
          <w:szCs w:val="24"/>
          <w:lang w:eastAsia="en-GB"/>
        </w:rPr>
        <w:t>.</w:t>
      </w:r>
      <w:r w:rsidRPr="00B835CB">
        <w:rPr>
          <w:rFonts w:ascii="Arial" w:eastAsia="Times New Roman" w:hAnsi="Arial" w:cs="Arial"/>
          <w:sz w:val="24"/>
          <w:szCs w:val="24"/>
          <w:lang w:eastAsia="en-GB"/>
        </w:rPr>
        <w:t> In most cases, such moods take on a greater severity in the morning. Depression is mainly equated with a decrease in mood, but it is difficult for a person suffering from it to control their emotions - it can be impulsive, irritable, explosive.</w:t>
      </w:r>
      <w:r w:rsidR="006F4D02">
        <w:rPr>
          <w:rFonts w:ascii="Arial" w:eastAsia="Times New Roman" w:hAnsi="Arial" w:cs="Arial"/>
          <w:sz w:val="24"/>
          <w:szCs w:val="24"/>
          <w:lang w:eastAsia="en-GB"/>
        </w:rPr>
        <w:t xml:space="preserve"> </w:t>
      </w:r>
    </w:p>
    <w:p w14:paraId="309C61B8" w14:textId="77777777" w:rsidR="00AF07FE" w:rsidRPr="009B6FF4" w:rsidRDefault="00AF07FE" w:rsidP="009B6FF4">
      <w:pPr>
        <w:rPr>
          <w:rFonts w:ascii="Arial" w:hAnsi="Arial" w:cs="Arial"/>
          <w:sz w:val="24"/>
          <w:szCs w:val="24"/>
        </w:rPr>
      </w:pPr>
    </w:p>
    <w:p w14:paraId="68764BF8" w14:textId="0DB01AE2" w:rsidR="00831BED" w:rsidRPr="00831BED" w:rsidRDefault="00831BED" w:rsidP="00831BED">
      <w:pPr>
        <w:rPr>
          <w:rFonts w:ascii="Arial" w:hAnsi="Arial" w:cs="Arial"/>
          <w:sz w:val="24"/>
          <w:szCs w:val="24"/>
        </w:rPr>
      </w:pPr>
    </w:p>
    <w:p w14:paraId="3A89D72D" w14:textId="59E4495A" w:rsidR="00F2464D" w:rsidRPr="00F2464D" w:rsidRDefault="00F2464D" w:rsidP="00F2464D">
      <w:pPr>
        <w:rPr>
          <w:rFonts w:ascii="Arial" w:hAnsi="Arial" w:cs="Arial"/>
          <w:sz w:val="24"/>
          <w:szCs w:val="24"/>
        </w:rPr>
      </w:pPr>
    </w:p>
    <w:p w14:paraId="63861F4A" w14:textId="5510B38F" w:rsidR="00A32232" w:rsidRPr="00A32232" w:rsidRDefault="00A32232" w:rsidP="00A32232">
      <w:pPr>
        <w:rPr>
          <w:rFonts w:ascii="Arial" w:hAnsi="Arial" w:cs="Arial"/>
          <w:sz w:val="24"/>
          <w:szCs w:val="24"/>
        </w:rPr>
      </w:pPr>
    </w:p>
    <w:p w14:paraId="72500F3E" w14:textId="2B6B4F4C" w:rsidR="00846EA0" w:rsidRDefault="00846EA0" w:rsidP="00D54720">
      <w:pPr>
        <w:rPr>
          <w:rFonts w:ascii="Arial" w:hAnsi="Arial" w:cs="Arial"/>
          <w:sz w:val="24"/>
          <w:szCs w:val="24"/>
        </w:rPr>
      </w:pPr>
    </w:p>
    <w:p w14:paraId="3CBCA7EC" w14:textId="36C85280" w:rsidR="00F71ACD" w:rsidRDefault="00F71ACD" w:rsidP="00D54720">
      <w:pPr>
        <w:rPr>
          <w:rFonts w:ascii="Arial" w:hAnsi="Arial" w:cs="Arial"/>
          <w:sz w:val="24"/>
          <w:szCs w:val="24"/>
        </w:rPr>
      </w:pPr>
    </w:p>
    <w:p w14:paraId="3E11C920" w14:textId="4B5D952F" w:rsidR="00194CD1" w:rsidRDefault="00194CD1" w:rsidP="00D54720">
      <w:pPr>
        <w:rPr>
          <w:rFonts w:ascii="Arial" w:hAnsi="Arial" w:cs="Arial"/>
          <w:sz w:val="24"/>
          <w:szCs w:val="24"/>
        </w:rPr>
      </w:pPr>
    </w:p>
    <w:p w14:paraId="60310DA1" w14:textId="54E4C65C" w:rsidR="00194CD1" w:rsidRDefault="00194CD1" w:rsidP="00D54720">
      <w:pPr>
        <w:rPr>
          <w:rFonts w:ascii="Arial" w:hAnsi="Arial" w:cs="Arial"/>
          <w:sz w:val="24"/>
          <w:szCs w:val="24"/>
        </w:rPr>
      </w:pPr>
    </w:p>
    <w:p w14:paraId="679A8E56" w14:textId="2F536E0F" w:rsidR="00194CD1" w:rsidRDefault="00194CD1" w:rsidP="00D54720">
      <w:pPr>
        <w:rPr>
          <w:rFonts w:ascii="Arial" w:hAnsi="Arial" w:cs="Arial"/>
          <w:sz w:val="24"/>
          <w:szCs w:val="24"/>
        </w:rPr>
      </w:pPr>
    </w:p>
    <w:p w14:paraId="2EB1EFBF" w14:textId="7B4731FF" w:rsidR="00194CD1" w:rsidRDefault="00194CD1" w:rsidP="00D54720">
      <w:pPr>
        <w:rPr>
          <w:rFonts w:ascii="Arial" w:hAnsi="Arial" w:cs="Arial"/>
          <w:sz w:val="24"/>
          <w:szCs w:val="24"/>
        </w:rPr>
      </w:pPr>
    </w:p>
    <w:p w14:paraId="75560C01" w14:textId="011772AF" w:rsidR="00194CD1" w:rsidRDefault="00194CD1" w:rsidP="00D54720">
      <w:pPr>
        <w:rPr>
          <w:rFonts w:ascii="Arial" w:hAnsi="Arial" w:cs="Arial"/>
          <w:sz w:val="24"/>
          <w:szCs w:val="24"/>
        </w:rPr>
      </w:pPr>
    </w:p>
    <w:p w14:paraId="7B9761D6" w14:textId="79914CC5" w:rsidR="00194CD1" w:rsidRDefault="00194CD1" w:rsidP="00D54720">
      <w:pPr>
        <w:rPr>
          <w:rFonts w:ascii="Arial" w:hAnsi="Arial" w:cs="Arial"/>
          <w:sz w:val="24"/>
          <w:szCs w:val="24"/>
        </w:rPr>
      </w:pPr>
    </w:p>
    <w:p w14:paraId="563B1AE0" w14:textId="3482E036" w:rsidR="00194CD1" w:rsidRDefault="00194CD1" w:rsidP="00D54720">
      <w:pPr>
        <w:rPr>
          <w:rFonts w:ascii="Arial" w:hAnsi="Arial" w:cs="Arial"/>
          <w:sz w:val="24"/>
          <w:szCs w:val="24"/>
        </w:rPr>
      </w:pPr>
    </w:p>
    <w:p w14:paraId="1BE0537B" w14:textId="07EF63B0" w:rsidR="00194CD1" w:rsidRDefault="00194CD1" w:rsidP="00D54720">
      <w:pPr>
        <w:rPr>
          <w:rFonts w:ascii="Arial" w:hAnsi="Arial" w:cs="Arial"/>
          <w:sz w:val="24"/>
          <w:szCs w:val="24"/>
        </w:rPr>
      </w:pPr>
    </w:p>
    <w:p w14:paraId="05D00DCA" w14:textId="19ADB05D" w:rsidR="00194CD1" w:rsidRDefault="00194CD1" w:rsidP="00D54720">
      <w:pPr>
        <w:rPr>
          <w:rFonts w:ascii="Arial" w:hAnsi="Arial" w:cs="Arial"/>
          <w:sz w:val="24"/>
          <w:szCs w:val="24"/>
        </w:rPr>
      </w:pPr>
    </w:p>
    <w:p w14:paraId="3753992E" w14:textId="1D2858CC" w:rsidR="00194CD1" w:rsidRDefault="00194CD1" w:rsidP="00D54720">
      <w:pPr>
        <w:rPr>
          <w:rFonts w:ascii="Arial" w:hAnsi="Arial" w:cs="Arial"/>
          <w:sz w:val="24"/>
          <w:szCs w:val="24"/>
        </w:rPr>
      </w:pPr>
    </w:p>
    <w:p w14:paraId="2FE350D8" w14:textId="3EA133ED" w:rsidR="00194CD1" w:rsidRDefault="00194CD1" w:rsidP="00D54720">
      <w:pPr>
        <w:rPr>
          <w:rFonts w:ascii="Arial" w:hAnsi="Arial" w:cs="Arial"/>
          <w:sz w:val="24"/>
          <w:szCs w:val="24"/>
        </w:rPr>
      </w:pPr>
    </w:p>
    <w:p w14:paraId="4951F38C" w14:textId="67F923A4" w:rsidR="00194CD1" w:rsidRDefault="00194CD1" w:rsidP="00D54720">
      <w:pPr>
        <w:rPr>
          <w:rFonts w:ascii="Arial" w:hAnsi="Arial" w:cs="Arial"/>
          <w:sz w:val="24"/>
          <w:szCs w:val="24"/>
        </w:rPr>
      </w:pPr>
    </w:p>
    <w:p w14:paraId="5BD925FD" w14:textId="34934BD4" w:rsidR="00194CD1" w:rsidRDefault="00194CD1" w:rsidP="00D54720">
      <w:pPr>
        <w:rPr>
          <w:rFonts w:ascii="Arial" w:hAnsi="Arial" w:cs="Arial"/>
          <w:sz w:val="24"/>
          <w:szCs w:val="24"/>
        </w:rPr>
      </w:pPr>
    </w:p>
    <w:p w14:paraId="11D0D398" w14:textId="13521DF3" w:rsidR="00194CD1" w:rsidRDefault="00194CD1" w:rsidP="00D54720">
      <w:pPr>
        <w:rPr>
          <w:rFonts w:ascii="Arial" w:hAnsi="Arial" w:cs="Arial"/>
          <w:sz w:val="24"/>
          <w:szCs w:val="24"/>
        </w:rPr>
      </w:pPr>
    </w:p>
    <w:p w14:paraId="5053C1CD" w14:textId="383EBD19" w:rsidR="00194CD1" w:rsidRDefault="00194CD1" w:rsidP="00D54720">
      <w:pPr>
        <w:rPr>
          <w:rFonts w:ascii="Arial" w:hAnsi="Arial" w:cs="Arial"/>
          <w:sz w:val="24"/>
          <w:szCs w:val="24"/>
        </w:rPr>
      </w:pPr>
    </w:p>
    <w:p w14:paraId="59E949F0" w14:textId="65C65E91" w:rsidR="00194CD1" w:rsidRDefault="00194CD1" w:rsidP="00D54720">
      <w:pPr>
        <w:rPr>
          <w:rFonts w:ascii="Arial" w:hAnsi="Arial" w:cs="Arial"/>
          <w:sz w:val="24"/>
          <w:szCs w:val="24"/>
        </w:rPr>
      </w:pPr>
    </w:p>
    <w:p w14:paraId="0626CD7A" w14:textId="77777777" w:rsidR="00194CD1" w:rsidRDefault="00194CD1" w:rsidP="00D54720">
      <w:pPr>
        <w:rPr>
          <w:rFonts w:ascii="Arial" w:hAnsi="Arial" w:cs="Arial"/>
          <w:sz w:val="24"/>
          <w:szCs w:val="24"/>
        </w:rPr>
      </w:pPr>
    </w:p>
    <w:p w14:paraId="43AE0BFE" w14:textId="2DE81D66" w:rsidR="00D54720" w:rsidRDefault="001313F9" w:rsidP="00D54720">
      <w:pPr>
        <w:rPr>
          <w:rFonts w:ascii="Arial" w:hAnsi="Arial" w:cs="Arial"/>
          <w:sz w:val="28"/>
          <w:szCs w:val="28"/>
        </w:rPr>
      </w:pPr>
      <w:r>
        <w:rPr>
          <w:rFonts w:ascii="Arial" w:hAnsi="Arial" w:cs="Arial"/>
          <w:sz w:val="28"/>
          <w:szCs w:val="28"/>
        </w:rPr>
        <w:lastRenderedPageBreak/>
        <w:t xml:space="preserve">CONCLUSION </w:t>
      </w:r>
      <w:r w:rsidR="00221390">
        <w:rPr>
          <w:rFonts w:ascii="Arial" w:hAnsi="Arial" w:cs="Arial"/>
          <w:sz w:val="28"/>
          <w:szCs w:val="28"/>
        </w:rPr>
        <w:t xml:space="preserve"> </w:t>
      </w:r>
    </w:p>
    <w:p w14:paraId="5B28C48D" w14:textId="4609391A" w:rsidR="00221390" w:rsidRDefault="00221390" w:rsidP="00D54720">
      <w:pPr>
        <w:rPr>
          <w:rFonts w:ascii="Arial" w:hAnsi="Arial" w:cs="Arial"/>
          <w:sz w:val="28"/>
          <w:szCs w:val="28"/>
        </w:rPr>
      </w:pPr>
    </w:p>
    <w:p w14:paraId="34871556" w14:textId="77777777" w:rsidR="00221390" w:rsidRPr="00241C34" w:rsidRDefault="00221390" w:rsidP="00221390">
      <w:pPr>
        <w:rPr>
          <w:rFonts w:ascii="Arial" w:hAnsi="Arial" w:cs="Arial"/>
          <w:sz w:val="24"/>
          <w:szCs w:val="24"/>
        </w:rPr>
      </w:pPr>
      <w:r w:rsidRPr="00241C34">
        <w:rPr>
          <w:rFonts w:ascii="Arial" w:hAnsi="Arial" w:cs="Arial"/>
          <w:sz w:val="24"/>
          <w:szCs w:val="24"/>
        </w:rPr>
        <w:t>A health-promoting lifestyle should include not only physical health, but also mental health, as there is no physical health without mental health. The definition of mental health implies the need for conscious preventive measures to strengthen mental well-being. Prevention of mental health is, above all, the activation of immune resources that everyone has and support personal development, the removal of causes that condition psychological problems and the occurrence of functional mental disorders and mental illnesses. Even if you have such a serious illness as depression or schizophrenia, past preventive measures taken can affect the course of the disease and the effectiveness of treatment, may reduce the risk of future recurrence of the disease and the number of necessary hospitalizations. Specific prophylaxis for people at increased risk of developing a mental illness or disorder can significantly affect the postponement of the disease and even the inhibition of the transition to the acute phase of the disease. Studies support this argument even for people at risk of developing schizophrenia. Strengthening mental health is a prevention of mental disorders.</w:t>
      </w:r>
    </w:p>
    <w:p w14:paraId="33F5A287" w14:textId="6E3CC516" w:rsidR="00221390" w:rsidRPr="00241C34" w:rsidRDefault="00221390" w:rsidP="00221390">
      <w:pPr>
        <w:rPr>
          <w:rFonts w:ascii="Arial" w:hAnsi="Arial" w:cs="Arial"/>
          <w:sz w:val="24"/>
          <w:szCs w:val="24"/>
        </w:rPr>
      </w:pPr>
      <w:r w:rsidRPr="00241C34">
        <w:rPr>
          <w:rFonts w:ascii="Arial" w:hAnsi="Arial" w:cs="Arial"/>
          <w:sz w:val="24"/>
          <w:szCs w:val="24"/>
        </w:rPr>
        <w:t>The World Federation for Mental Health Protection stresses that the promotion of mental health and prevention is primarily the development of abilities that enable everyone to function optimally in their personal, professiona</w:t>
      </w:r>
      <w:r w:rsidR="00241C34" w:rsidRPr="00241C34">
        <w:rPr>
          <w:rFonts w:ascii="Arial" w:hAnsi="Arial" w:cs="Arial"/>
          <w:sz w:val="24"/>
          <w:szCs w:val="24"/>
        </w:rPr>
        <w:t xml:space="preserve">l </w:t>
      </w:r>
      <w:r w:rsidRPr="00241C34">
        <w:rPr>
          <w:rFonts w:ascii="Arial" w:hAnsi="Arial" w:cs="Arial"/>
          <w:sz w:val="24"/>
          <w:szCs w:val="24"/>
        </w:rPr>
        <w:t>and relationships with others. This psychosocial development and the formation of desirable properties should start from the earliest possible years of life, include pre-school children and become a duty to children and young people during the school period, as statistics alert to the constant increase in mental disorders at this age. Statistics clearly indicate an increase in mental disorders in people of working age and senior age. Prevention of mental health should take into account all areas of human functioning, which include family, school, work.</w:t>
      </w:r>
      <w:r w:rsidR="00157073">
        <w:rPr>
          <w:rFonts w:ascii="Arial" w:hAnsi="Arial" w:cs="Arial"/>
          <w:sz w:val="24"/>
          <w:szCs w:val="24"/>
        </w:rPr>
        <w:t xml:space="preserve"> </w:t>
      </w:r>
      <w:r w:rsidRPr="00241C34">
        <w:rPr>
          <w:rFonts w:ascii="Arial" w:hAnsi="Arial" w:cs="Arial"/>
          <w:sz w:val="24"/>
          <w:szCs w:val="24"/>
        </w:rPr>
        <w:t>Every age, every stage of development entails the need to overcome the next challenges of life and requires new adaptive skills, and the use of dysfunctional coping mechanisms in the long term poses a potential threat to mental health.</w:t>
      </w:r>
    </w:p>
    <w:p w14:paraId="60597484" w14:textId="3F4DD2B9" w:rsidR="00221390" w:rsidRPr="00241C34" w:rsidRDefault="00221390" w:rsidP="00221390">
      <w:pPr>
        <w:rPr>
          <w:rFonts w:ascii="Arial" w:hAnsi="Arial" w:cs="Arial"/>
          <w:sz w:val="24"/>
          <w:szCs w:val="24"/>
        </w:rPr>
      </w:pPr>
      <w:r w:rsidRPr="00241C34">
        <w:rPr>
          <w:rFonts w:ascii="Arial" w:hAnsi="Arial" w:cs="Arial"/>
          <w:sz w:val="24"/>
          <w:szCs w:val="24"/>
        </w:rPr>
        <w:t>Stress is an immanent factor in life, it is strongly and severely associated with mental health. It is also a potential activator of biological predisposition to mental disorders. However, preventive measures mean that we are not completely vulnerable to the consequences of permanent stress, resulting in symptoms of numerous mental disorders such as depressive, anxiety, psychosomatic, nutrition, addictions including increasingly common behavioural or psychotic disorders. Stress exacerbates mental ailments, but immune resources modify this dependence. Developing and strengthening immune resources leads to less experience of stress and more effective coping with it. The desired condition is to have effective coping mechanisms, so that it has a health-promoting effect on functioning, not disruptive. Stress can be a health-promoting factor, it does</w:t>
      </w:r>
      <w:r w:rsidR="00537255">
        <w:rPr>
          <w:rFonts w:ascii="Arial" w:hAnsi="Arial" w:cs="Arial"/>
          <w:sz w:val="24"/>
          <w:szCs w:val="24"/>
        </w:rPr>
        <w:t xml:space="preserve"> not </w:t>
      </w:r>
      <w:r w:rsidRPr="00241C34">
        <w:rPr>
          <w:rFonts w:ascii="Arial" w:hAnsi="Arial" w:cs="Arial"/>
          <w:sz w:val="24"/>
          <w:szCs w:val="24"/>
        </w:rPr>
        <w:t>necessarily have to be harmful.</w:t>
      </w:r>
    </w:p>
    <w:p w14:paraId="62D7CEC8" w14:textId="77777777" w:rsidR="00221390" w:rsidRPr="00241C34" w:rsidRDefault="00221390" w:rsidP="00221390">
      <w:pPr>
        <w:rPr>
          <w:rFonts w:ascii="Arial" w:hAnsi="Arial" w:cs="Arial"/>
          <w:sz w:val="24"/>
          <w:szCs w:val="24"/>
        </w:rPr>
      </w:pPr>
    </w:p>
    <w:p w14:paraId="0C24BEE7" w14:textId="07D66E5B" w:rsidR="00221390" w:rsidRPr="00241C34" w:rsidRDefault="00221390" w:rsidP="00221390">
      <w:pPr>
        <w:rPr>
          <w:rFonts w:ascii="Arial" w:hAnsi="Arial" w:cs="Arial"/>
          <w:sz w:val="24"/>
          <w:szCs w:val="24"/>
        </w:rPr>
      </w:pPr>
      <w:r w:rsidRPr="00241C34">
        <w:rPr>
          <w:rFonts w:ascii="Arial" w:hAnsi="Arial" w:cs="Arial"/>
          <w:sz w:val="24"/>
          <w:szCs w:val="24"/>
        </w:rPr>
        <w:lastRenderedPageBreak/>
        <w:t>Understanding the importance of mental health and the indisputability of preventatively protecting it is part of building a modern health system based on a European paradigm shift in the health system, which shifts from health care understood as the provision of medicinal services to 'health production'. In line with this paradigm, existing expenditure should largely take into account the promotion and education of health, preventive measures and prevention of mental disorders, and the relatively early diagnosis of mental problems and disorders. The negative effects of mental disorders are estimated as some of the greatest. This applies both to economic losses and to an unsatis</w:t>
      </w:r>
      <w:r w:rsidR="00CF0587">
        <w:rPr>
          <w:rFonts w:ascii="Arial" w:hAnsi="Arial" w:cs="Arial"/>
          <w:sz w:val="24"/>
          <w:szCs w:val="24"/>
        </w:rPr>
        <w:t>fied</w:t>
      </w:r>
      <w:r w:rsidRPr="00241C34">
        <w:rPr>
          <w:rFonts w:ascii="Arial" w:hAnsi="Arial" w:cs="Arial"/>
          <w:sz w:val="24"/>
          <w:szCs w:val="24"/>
        </w:rPr>
        <w:t xml:space="preserve"> quality of life, both for people experiencing mental health problems and for their family members. Mental disorders are inherently chronic, and like no other condition, they burden all family members and negatively affect their quality of life.</w:t>
      </w:r>
    </w:p>
    <w:p w14:paraId="06590A45" w14:textId="2601D6C6" w:rsidR="00241C34" w:rsidRPr="00241C34" w:rsidRDefault="00241C34" w:rsidP="00221390">
      <w:pPr>
        <w:rPr>
          <w:rFonts w:ascii="Arial" w:hAnsi="Arial" w:cs="Arial"/>
          <w:sz w:val="24"/>
          <w:szCs w:val="24"/>
        </w:rPr>
      </w:pPr>
      <w:r w:rsidRPr="00241C34">
        <w:rPr>
          <w:rFonts w:ascii="Arial" w:hAnsi="Arial" w:cs="Arial"/>
          <w:sz w:val="24"/>
          <w:szCs w:val="24"/>
        </w:rPr>
        <w:t>In Europe, depression is estimated to be the main cause of disability and disability among young people, and one of the three most common causes of death among young people, is considered a plague of the 21st century and is predicted to be as much a problem as unemployment. European countries do not underestimate the problem of the deteriorating condition of their citizens, they are gradually increasing their expenditure on mental health. Looking at reports from the National Health Service, we note that in England spending between 2003 and 2013 on mental illness and disorders increased from around £7 billion in 2003 to around £11 billion in 2013. Spending on cardiovascular disease remained at around £7 billion a year during this period, with cancer rising from around £4billion in 2003 to £6billion in 2013. These figures show that spending on mental disorders and illness, both in absolute terms and in terms of growth dynamics, is the biggest burden on the NHS budget, almost the same as total spending on cardiovascular and cancer.</w:t>
      </w:r>
      <w:r w:rsidR="000A7D16">
        <w:rPr>
          <w:rFonts w:ascii="Arial" w:hAnsi="Arial" w:cs="Arial"/>
          <w:sz w:val="24"/>
          <w:szCs w:val="24"/>
        </w:rPr>
        <w:t xml:space="preserve">                                  </w:t>
      </w:r>
      <w:r w:rsidR="00542D85">
        <w:rPr>
          <w:rFonts w:ascii="Arial" w:hAnsi="Arial" w:cs="Arial"/>
          <w:sz w:val="24"/>
          <w:szCs w:val="24"/>
        </w:rPr>
        <w:t xml:space="preserve"> (</w:t>
      </w:r>
      <w:r w:rsidR="000A7D16">
        <w:rPr>
          <w:rFonts w:ascii="Arial" w:hAnsi="Arial" w:cs="Arial"/>
          <w:sz w:val="24"/>
          <w:szCs w:val="24"/>
        </w:rPr>
        <w:t xml:space="preserve">Salus Pro Domo,2018). </w:t>
      </w:r>
    </w:p>
    <w:p w14:paraId="78BC5B23" w14:textId="77777777" w:rsidR="00221390" w:rsidRPr="00241C34" w:rsidRDefault="00221390" w:rsidP="00221390">
      <w:pPr>
        <w:rPr>
          <w:rFonts w:ascii="Arial" w:hAnsi="Arial" w:cs="Arial"/>
          <w:sz w:val="24"/>
          <w:szCs w:val="24"/>
        </w:rPr>
      </w:pPr>
    </w:p>
    <w:p w14:paraId="63C6BB8C" w14:textId="5A15DD06" w:rsidR="00D54720" w:rsidRDefault="00D54720" w:rsidP="00D54720">
      <w:pPr>
        <w:rPr>
          <w:rFonts w:ascii="Arial" w:hAnsi="Arial" w:cs="Arial"/>
          <w:sz w:val="28"/>
          <w:szCs w:val="28"/>
        </w:rPr>
      </w:pPr>
    </w:p>
    <w:p w14:paraId="13CD0FFD" w14:textId="3CEB2A76" w:rsidR="00D54720" w:rsidRDefault="00D54720" w:rsidP="00D54720">
      <w:pPr>
        <w:rPr>
          <w:rFonts w:ascii="Arial" w:hAnsi="Arial" w:cs="Arial"/>
          <w:sz w:val="28"/>
          <w:szCs w:val="28"/>
        </w:rPr>
      </w:pPr>
    </w:p>
    <w:p w14:paraId="24C8CAA2" w14:textId="4612738E" w:rsidR="00D54720" w:rsidRDefault="00D54720" w:rsidP="00D54720">
      <w:pPr>
        <w:rPr>
          <w:rFonts w:ascii="Arial" w:hAnsi="Arial" w:cs="Arial"/>
          <w:sz w:val="28"/>
          <w:szCs w:val="28"/>
        </w:rPr>
      </w:pPr>
    </w:p>
    <w:p w14:paraId="4CE7EC19" w14:textId="785948EE" w:rsidR="00D54720" w:rsidRDefault="00D54720" w:rsidP="00D54720">
      <w:pPr>
        <w:rPr>
          <w:rFonts w:ascii="Arial" w:hAnsi="Arial" w:cs="Arial"/>
          <w:sz w:val="28"/>
          <w:szCs w:val="28"/>
        </w:rPr>
      </w:pPr>
    </w:p>
    <w:p w14:paraId="144FC81A" w14:textId="53BC47D0" w:rsidR="00D54720" w:rsidRDefault="00D54720" w:rsidP="00D54720">
      <w:pPr>
        <w:rPr>
          <w:rFonts w:ascii="Arial" w:hAnsi="Arial" w:cs="Arial"/>
          <w:sz w:val="28"/>
          <w:szCs w:val="28"/>
        </w:rPr>
      </w:pPr>
    </w:p>
    <w:p w14:paraId="791BE381" w14:textId="38ABD5D0" w:rsidR="00D54720" w:rsidRDefault="00D54720" w:rsidP="00D54720">
      <w:pPr>
        <w:rPr>
          <w:rFonts w:ascii="Arial" w:hAnsi="Arial" w:cs="Arial"/>
          <w:sz w:val="28"/>
          <w:szCs w:val="28"/>
        </w:rPr>
      </w:pPr>
    </w:p>
    <w:p w14:paraId="333658FE" w14:textId="2C61C96A" w:rsidR="00241C34" w:rsidRDefault="00241C34" w:rsidP="00D54720">
      <w:pPr>
        <w:rPr>
          <w:rFonts w:ascii="Arial" w:hAnsi="Arial" w:cs="Arial"/>
          <w:sz w:val="28"/>
          <w:szCs w:val="28"/>
        </w:rPr>
      </w:pPr>
    </w:p>
    <w:p w14:paraId="3E78BB0E" w14:textId="38ACCFDE" w:rsidR="00157073" w:rsidRDefault="00157073" w:rsidP="00D54720">
      <w:pPr>
        <w:rPr>
          <w:rFonts w:ascii="Arial" w:hAnsi="Arial" w:cs="Arial"/>
          <w:sz w:val="28"/>
          <w:szCs w:val="28"/>
        </w:rPr>
      </w:pPr>
    </w:p>
    <w:p w14:paraId="58AF51F0" w14:textId="58E7394E" w:rsidR="00157073" w:rsidRDefault="00157073" w:rsidP="00D54720">
      <w:pPr>
        <w:rPr>
          <w:rFonts w:ascii="Arial" w:hAnsi="Arial" w:cs="Arial"/>
          <w:sz w:val="28"/>
          <w:szCs w:val="28"/>
        </w:rPr>
      </w:pPr>
    </w:p>
    <w:p w14:paraId="398E4C5D" w14:textId="77777777" w:rsidR="00157073" w:rsidRDefault="00157073" w:rsidP="00D54720">
      <w:pPr>
        <w:rPr>
          <w:rFonts w:ascii="Arial" w:hAnsi="Arial" w:cs="Arial"/>
          <w:sz w:val="28"/>
          <w:szCs w:val="28"/>
        </w:rPr>
      </w:pPr>
    </w:p>
    <w:p w14:paraId="4D83B2F0" w14:textId="5C4B368B" w:rsidR="00D54720" w:rsidRDefault="00541C6D" w:rsidP="00D54720">
      <w:pPr>
        <w:rPr>
          <w:rFonts w:ascii="Arial" w:hAnsi="Arial" w:cs="Arial"/>
          <w:sz w:val="28"/>
          <w:szCs w:val="28"/>
        </w:rPr>
      </w:pPr>
      <w:r>
        <w:rPr>
          <w:rFonts w:ascii="Arial" w:hAnsi="Arial" w:cs="Arial"/>
          <w:sz w:val="28"/>
          <w:szCs w:val="28"/>
        </w:rPr>
        <w:lastRenderedPageBreak/>
        <w:t xml:space="preserve">REFERENCE LIST </w:t>
      </w:r>
    </w:p>
    <w:p w14:paraId="4C7856F9" w14:textId="38270876" w:rsidR="00541C6D" w:rsidRDefault="00541C6D" w:rsidP="00D54720">
      <w:pPr>
        <w:rPr>
          <w:rFonts w:ascii="Arial" w:hAnsi="Arial" w:cs="Arial"/>
          <w:sz w:val="28"/>
          <w:szCs w:val="28"/>
        </w:rPr>
      </w:pPr>
    </w:p>
    <w:p w14:paraId="4C7C68D7" w14:textId="296EA5B0" w:rsidR="009707B4" w:rsidRPr="009707B4" w:rsidRDefault="009707B4" w:rsidP="00D54720">
      <w:pPr>
        <w:rPr>
          <w:rFonts w:ascii="Arial" w:hAnsi="Arial" w:cs="Arial"/>
          <w:sz w:val="24"/>
          <w:szCs w:val="24"/>
        </w:rPr>
      </w:pPr>
      <w:r w:rsidRPr="009707B4">
        <w:rPr>
          <w:rFonts w:ascii="Arial" w:hAnsi="Arial" w:cs="Arial"/>
          <w:sz w:val="24"/>
          <w:szCs w:val="24"/>
        </w:rPr>
        <w:t>Andreasen, N. (2001). Brave New Brain: Conquering Mental Illness in the Era of the Genome. New York: OUP.</w:t>
      </w:r>
    </w:p>
    <w:p w14:paraId="4A6C5B4D" w14:textId="5F032AE4" w:rsidR="00706ED6" w:rsidRDefault="00706ED6" w:rsidP="00D54720">
      <w:pPr>
        <w:rPr>
          <w:rFonts w:ascii="Arial" w:hAnsi="Arial" w:cs="Arial"/>
          <w:sz w:val="24"/>
          <w:szCs w:val="24"/>
        </w:rPr>
      </w:pPr>
      <w:r w:rsidRPr="00706ED6">
        <w:rPr>
          <w:rFonts w:ascii="Arial" w:hAnsi="Arial" w:cs="Arial"/>
          <w:sz w:val="24"/>
          <w:szCs w:val="24"/>
        </w:rPr>
        <w:t>Caplan, E. (1998).</w:t>
      </w:r>
      <w:r w:rsidRPr="00706ED6">
        <w:rPr>
          <w:rFonts w:ascii="Arial" w:hAnsi="Arial" w:cs="Arial"/>
          <w:sz w:val="24"/>
          <w:szCs w:val="24"/>
        </w:rPr>
        <w:t xml:space="preserve"> </w:t>
      </w:r>
      <w:r w:rsidRPr="00706ED6">
        <w:rPr>
          <w:rFonts w:ascii="Arial" w:hAnsi="Arial" w:cs="Arial"/>
          <w:sz w:val="24"/>
          <w:szCs w:val="24"/>
        </w:rPr>
        <w:t>Mind Games: American Culture and the Birth of Psychotherapy. Berkeley: UCP.</w:t>
      </w:r>
    </w:p>
    <w:p w14:paraId="179148C5" w14:textId="41F6F164" w:rsidR="00B07391" w:rsidRPr="00706ED6" w:rsidRDefault="00B07391" w:rsidP="00D54720">
      <w:pPr>
        <w:rPr>
          <w:rFonts w:ascii="Arial" w:hAnsi="Arial" w:cs="Arial"/>
          <w:sz w:val="24"/>
          <w:szCs w:val="24"/>
        </w:rPr>
      </w:pPr>
      <w:r>
        <w:rPr>
          <w:rFonts w:ascii="Arial" w:hAnsi="Arial" w:cs="Arial"/>
          <w:sz w:val="24"/>
          <w:szCs w:val="24"/>
        </w:rPr>
        <w:t xml:space="preserve">Department of Health </w:t>
      </w:r>
      <w:r w:rsidR="006F0ED8">
        <w:rPr>
          <w:rFonts w:ascii="Arial" w:hAnsi="Arial" w:cs="Arial"/>
          <w:sz w:val="24"/>
          <w:szCs w:val="24"/>
        </w:rPr>
        <w:t>(1998). Mental Health Policy</w:t>
      </w:r>
      <w:r w:rsidR="00E57DD8">
        <w:rPr>
          <w:rFonts w:ascii="Arial" w:hAnsi="Arial" w:cs="Arial"/>
          <w:sz w:val="24"/>
          <w:szCs w:val="24"/>
        </w:rPr>
        <w:t>: Safe Sound  and supportive</w:t>
      </w:r>
      <w:r w:rsidR="00B84C0B">
        <w:rPr>
          <w:rFonts w:ascii="Arial" w:hAnsi="Arial" w:cs="Arial"/>
          <w:sz w:val="24"/>
          <w:szCs w:val="24"/>
        </w:rPr>
        <w:t xml:space="preserve"> Mental Health Act 2007.</w:t>
      </w:r>
    </w:p>
    <w:p w14:paraId="3D1A8362" w14:textId="54893A62" w:rsidR="00162008" w:rsidRPr="00754FEA" w:rsidRDefault="00E934DF" w:rsidP="00D54720">
      <w:pPr>
        <w:rPr>
          <w:rFonts w:ascii="Arial" w:hAnsi="Arial" w:cs="Arial"/>
          <w:sz w:val="24"/>
          <w:szCs w:val="24"/>
        </w:rPr>
      </w:pPr>
      <w:r w:rsidRPr="00754FEA">
        <w:rPr>
          <w:rFonts w:ascii="Arial" w:hAnsi="Arial" w:cs="Arial"/>
          <w:sz w:val="24"/>
          <w:szCs w:val="24"/>
        </w:rPr>
        <w:t>Pam</w:t>
      </w:r>
      <w:r w:rsidR="00DD7369" w:rsidRPr="00754FEA">
        <w:rPr>
          <w:rFonts w:ascii="Arial" w:hAnsi="Arial" w:cs="Arial"/>
          <w:sz w:val="24"/>
          <w:szCs w:val="24"/>
        </w:rPr>
        <w:t xml:space="preserve">, M.S (2013). </w:t>
      </w:r>
      <w:r w:rsidR="00E43FF5" w:rsidRPr="00754FEA">
        <w:rPr>
          <w:rFonts w:ascii="Arial" w:hAnsi="Arial" w:cs="Arial"/>
          <w:sz w:val="24"/>
          <w:szCs w:val="24"/>
        </w:rPr>
        <w:t>“Mental Health”</w:t>
      </w:r>
      <w:r w:rsidR="002B529B" w:rsidRPr="00754FEA">
        <w:rPr>
          <w:rFonts w:ascii="Arial" w:hAnsi="Arial" w:cs="Arial"/>
          <w:sz w:val="24"/>
          <w:szCs w:val="24"/>
        </w:rPr>
        <w:t xml:space="preserve">. </w:t>
      </w:r>
      <w:r w:rsidR="00162008" w:rsidRPr="00754FEA">
        <w:rPr>
          <w:rFonts w:ascii="Arial" w:hAnsi="Arial" w:cs="Arial"/>
          <w:sz w:val="24"/>
          <w:szCs w:val="24"/>
        </w:rPr>
        <w:t>[Online].</w:t>
      </w:r>
    </w:p>
    <w:p w14:paraId="2F91B73E" w14:textId="1E2651B1" w:rsidR="00162008" w:rsidRPr="00754FEA" w:rsidRDefault="00162008" w:rsidP="00D54720">
      <w:pPr>
        <w:rPr>
          <w:rFonts w:ascii="Arial" w:hAnsi="Arial" w:cs="Arial"/>
          <w:sz w:val="24"/>
          <w:szCs w:val="24"/>
        </w:rPr>
      </w:pPr>
      <w:r w:rsidRPr="00754FEA">
        <w:rPr>
          <w:rFonts w:ascii="Arial" w:hAnsi="Arial" w:cs="Arial"/>
          <w:sz w:val="24"/>
          <w:szCs w:val="24"/>
        </w:rPr>
        <w:t>Available at:</w:t>
      </w:r>
      <w:r w:rsidR="00D62F00" w:rsidRPr="00754FEA">
        <w:rPr>
          <w:rFonts w:ascii="Arial" w:hAnsi="Arial" w:cs="Arial"/>
          <w:sz w:val="24"/>
          <w:szCs w:val="24"/>
        </w:rPr>
        <w:t xml:space="preserve"> </w:t>
      </w:r>
      <w:hyperlink r:id="rId7" w:history="1">
        <w:r w:rsidR="00AD48F4" w:rsidRPr="00754FEA">
          <w:rPr>
            <w:rStyle w:val="Hyperlink"/>
            <w:rFonts w:ascii="Arial" w:hAnsi="Arial" w:cs="Arial"/>
            <w:sz w:val="24"/>
            <w:szCs w:val="24"/>
          </w:rPr>
          <w:t>https://psychologydictionary.org/mental-health/</w:t>
        </w:r>
      </w:hyperlink>
      <w:r w:rsidR="00AD48F4" w:rsidRPr="00754FEA">
        <w:rPr>
          <w:rFonts w:ascii="Arial" w:hAnsi="Arial" w:cs="Arial"/>
          <w:sz w:val="24"/>
          <w:szCs w:val="24"/>
        </w:rPr>
        <w:t xml:space="preserve"> </w:t>
      </w:r>
      <w:r w:rsidR="00DE33ED" w:rsidRPr="00754FEA">
        <w:rPr>
          <w:rFonts w:ascii="Arial" w:hAnsi="Arial" w:cs="Arial"/>
          <w:sz w:val="24"/>
          <w:szCs w:val="24"/>
        </w:rPr>
        <w:t xml:space="preserve"> </w:t>
      </w:r>
    </w:p>
    <w:p w14:paraId="3F18B6A9" w14:textId="37FF1EA5" w:rsidR="00DE33ED" w:rsidRPr="00754FEA" w:rsidRDefault="00DE33ED" w:rsidP="00D54720">
      <w:pPr>
        <w:rPr>
          <w:rFonts w:ascii="Arial" w:hAnsi="Arial" w:cs="Arial"/>
          <w:sz w:val="24"/>
          <w:szCs w:val="24"/>
        </w:rPr>
      </w:pPr>
      <w:r w:rsidRPr="00754FEA">
        <w:rPr>
          <w:rFonts w:ascii="Arial" w:hAnsi="Arial" w:cs="Arial"/>
          <w:sz w:val="24"/>
          <w:szCs w:val="24"/>
        </w:rPr>
        <w:t>WHO (2013</w:t>
      </w:r>
      <w:r w:rsidR="00880CC9" w:rsidRPr="00754FEA">
        <w:rPr>
          <w:rFonts w:ascii="Arial" w:hAnsi="Arial" w:cs="Arial"/>
          <w:sz w:val="24"/>
          <w:szCs w:val="24"/>
        </w:rPr>
        <w:t>)</w:t>
      </w:r>
      <w:r w:rsidR="00B33CA2" w:rsidRPr="00754FEA">
        <w:rPr>
          <w:rFonts w:ascii="Arial" w:hAnsi="Arial" w:cs="Arial"/>
          <w:sz w:val="24"/>
          <w:szCs w:val="24"/>
        </w:rPr>
        <w:t>.</w:t>
      </w:r>
      <w:r w:rsidR="003838BC" w:rsidRPr="00754FEA">
        <w:rPr>
          <w:rFonts w:ascii="Arial" w:hAnsi="Arial" w:cs="Arial"/>
          <w:sz w:val="24"/>
          <w:szCs w:val="24"/>
        </w:rPr>
        <w:t>World Health Organization</w:t>
      </w:r>
      <w:r w:rsidR="00880CC9" w:rsidRPr="00754FEA">
        <w:rPr>
          <w:rFonts w:ascii="Arial" w:hAnsi="Arial" w:cs="Arial"/>
          <w:sz w:val="24"/>
          <w:szCs w:val="24"/>
        </w:rPr>
        <w:t>.</w:t>
      </w:r>
    </w:p>
    <w:p w14:paraId="2D3F080B" w14:textId="7319CA51" w:rsidR="00880CC9" w:rsidRPr="00754FEA" w:rsidRDefault="00880CC9" w:rsidP="00D54720">
      <w:pPr>
        <w:rPr>
          <w:rFonts w:ascii="Arial" w:hAnsi="Arial" w:cs="Arial"/>
          <w:sz w:val="24"/>
          <w:szCs w:val="24"/>
        </w:rPr>
      </w:pPr>
      <w:r w:rsidRPr="00754FEA">
        <w:rPr>
          <w:rFonts w:ascii="Arial" w:hAnsi="Arial" w:cs="Arial"/>
          <w:sz w:val="24"/>
          <w:szCs w:val="24"/>
        </w:rPr>
        <w:t xml:space="preserve">Available at: </w:t>
      </w:r>
      <w:hyperlink r:id="rId8" w:history="1">
        <w:r w:rsidR="00006119" w:rsidRPr="00754FEA">
          <w:rPr>
            <w:rStyle w:val="Hyperlink"/>
            <w:rFonts w:ascii="Arial" w:hAnsi="Arial" w:cs="Arial"/>
            <w:sz w:val="24"/>
            <w:szCs w:val="24"/>
          </w:rPr>
          <w:t>https://publichealth.com.ng/mental-health-definition-by-who/</w:t>
        </w:r>
      </w:hyperlink>
      <w:r w:rsidR="00006119" w:rsidRPr="00754FEA">
        <w:rPr>
          <w:rFonts w:ascii="Arial" w:hAnsi="Arial" w:cs="Arial"/>
          <w:sz w:val="24"/>
          <w:szCs w:val="24"/>
        </w:rPr>
        <w:t xml:space="preserve"> </w:t>
      </w:r>
    </w:p>
    <w:p w14:paraId="7DDCB6DE" w14:textId="5626FEA7" w:rsidR="00541C6D" w:rsidRDefault="00241A5F" w:rsidP="00D54720">
      <w:pPr>
        <w:rPr>
          <w:rFonts w:ascii="Arial" w:hAnsi="Arial" w:cs="Arial"/>
          <w:sz w:val="24"/>
          <w:szCs w:val="24"/>
        </w:rPr>
      </w:pPr>
      <w:r w:rsidRPr="00754FEA">
        <w:rPr>
          <w:rFonts w:ascii="Arial" w:hAnsi="Arial" w:cs="Arial"/>
          <w:sz w:val="24"/>
          <w:szCs w:val="24"/>
        </w:rPr>
        <w:t>Hardy</w:t>
      </w:r>
      <w:r w:rsidR="00754FEA" w:rsidRPr="00754FEA">
        <w:rPr>
          <w:rFonts w:ascii="Arial" w:hAnsi="Arial" w:cs="Arial"/>
          <w:sz w:val="24"/>
          <w:szCs w:val="24"/>
        </w:rPr>
        <w:t>,</w:t>
      </w:r>
      <w:r w:rsidR="00E43FF5" w:rsidRPr="00754FEA">
        <w:rPr>
          <w:rFonts w:ascii="Arial" w:hAnsi="Arial" w:cs="Arial"/>
          <w:sz w:val="24"/>
          <w:szCs w:val="24"/>
        </w:rPr>
        <w:t xml:space="preserve"> </w:t>
      </w:r>
      <w:r w:rsidR="00754FEA">
        <w:rPr>
          <w:rFonts w:ascii="Arial" w:hAnsi="Arial" w:cs="Arial"/>
          <w:sz w:val="24"/>
          <w:szCs w:val="24"/>
        </w:rPr>
        <w:t xml:space="preserve">J. (2015). </w:t>
      </w:r>
      <w:r w:rsidR="00DF1312">
        <w:rPr>
          <w:rFonts w:ascii="Arial" w:hAnsi="Arial" w:cs="Arial"/>
          <w:sz w:val="24"/>
          <w:szCs w:val="24"/>
        </w:rPr>
        <w:t>“A Beautiful Mind</w:t>
      </w:r>
      <w:r w:rsidR="00FE4B56">
        <w:rPr>
          <w:rFonts w:ascii="Arial" w:hAnsi="Arial" w:cs="Arial"/>
          <w:sz w:val="24"/>
          <w:szCs w:val="24"/>
        </w:rPr>
        <w:t xml:space="preserve">: The History of the Treatment of </w:t>
      </w:r>
      <w:r w:rsidR="00175E65">
        <w:rPr>
          <w:rFonts w:ascii="Arial" w:hAnsi="Arial" w:cs="Arial"/>
          <w:sz w:val="24"/>
          <w:szCs w:val="24"/>
        </w:rPr>
        <w:t xml:space="preserve">Mental Illness. </w:t>
      </w:r>
    </w:p>
    <w:p w14:paraId="3104321F" w14:textId="5514AAE6" w:rsidR="00175E65" w:rsidRDefault="00175E65" w:rsidP="00D54720">
      <w:pPr>
        <w:rPr>
          <w:rFonts w:ascii="Arial" w:hAnsi="Arial" w:cs="Arial"/>
          <w:sz w:val="24"/>
          <w:szCs w:val="24"/>
        </w:rPr>
      </w:pPr>
      <w:r>
        <w:rPr>
          <w:rFonts w:ascii="Arial" w:hAnsi="Arial" w:cs="Arial"/>
          <w:sz w:val="24"/>
          <w:szCs w:val="24"/>
        </w:rPr>
        <w:t xml:space="preserve">Available at: </w:t>
      </w:r>
      <w:hyperlink r:id="rId9" w:history="1">
        <w:r w:rsidR="0075691B" w:rsidRPr="00493B67">
          <w:rPr>
            <w:rStyle w:val="Hyperlink"/>
            <w:rFonts w:ascii="Arial" w:hAnsi="Arial" w:cs="Arial"/>
            <w:sz w:val="24"/>
            <w:szCs w:val="24"/>
          </w:rPr>
          <w:t>https://historycooperative.org/a-beautiful-mind-the-history-of-the-treatment-of-mental-illness/</w:t>
        </w:r>
      </w:hyperlink>
      <w:r w:rsidR="0075691B">
        <w:rPr>
          <w:rFonts w:ascii="Arial" w:hAnsi="Arial" w:cs="Arial"/>
          <w:sz w:val="24"/>
          <w:szCs w:val="24"/>
        </w:rPr>
        <w:t xml:space="preserve"> </w:t>
      </w:r>
      <w:r w:rsidR="000F41EC">
        <w:rPr>
          <w:rFonts w:ascii="Arial" w:hAnsi="Arial" w:cs="Arial"/>
          <w:sz w:val="24"/>
          <w:szCs w:val="24"/>
        </w:rPr>
        <w:t xml:space="preserve"> </w:t>
      </w:r>
    </w:p>
    <w:p w14:paraId="14ED1306" w14:textId="59FF76F8" w:rsidR="000F41EC" w:rsidRDefault="000F41EC" w:rsidP="00D54720">
      <w:pPr>
        <w:rPr>
          <w:rFonts w:ascii="Arial" w:hAnsi="Arial" w:cs="Arial"/>
          <w:sz w:val="24"/>
          <w:szCs w:val="24"/>
        </w:rPr>
      </w:pPr>
      <w:proofErr w:type="spellStart"/>
      <w:r>
        <w:rPr>
          <w:rFonts w:ascii="Arial" w:hAnsi="Arial" w:cs="Arial"/>
          <w:sz w:val="24"/>
          <w:szCs w:val="24"/>
        </w:rPr>
        <w:t>Fakt</w:t>
      </w:r>
      <w:proofErr w:type="spellEnd"/>
      <w:r>
        <w:rPr>
          <w:rFonts w:ascii="Arial" w:hAnsi="Arial" w:cs="Arial"/>
          <w:sz w:val="24"/>
          <w:szCs w:val="24"/>
        </w:rPr>
        <w:t>.(</w:t>
      </w:r>
      <w:r w:rsidR="005A03F6">
        <w:rPr>
          <w:rFonts w:ascii="Arial" w:hAnsi="Arial" w:cs="Arial"/>
          <w:sz w:val="24"/>
          <w:szCs w:val="24"/>
        </w:rPr>
        <w:t xml:space="preserve">2017). The dark past </w:t>
      </w:r>
      <w:r w:rsidR="00D7451E">
        <w:rPr>
          <w:rFonts w:ascii="Arial" w:hAnsi="Arial" w:cs="Arial"/>
          <w:sz w:val="24"/>
          <w:szCs w:val="24"/>
        </w:rPr>
        <w:t xml:space="preserve">of psychiatry. Cages </w:t>
      </w:r>
      <w:r w:rsidR="0040277D">
        <w:rPr>
          <w:rFonts w:ascii="Arial" w:hAnsi="Arial" w:cs="Arial"/>
          <w:sz w:val="24"/>
          <w:szCs w:val="24"/>
        </w:rPr>
        <w:t xml:space="preserve">under the wall and ships of the </w:t>
      </w:r>
      <w:proofErr w:type="spellStart"/>
      <w:r w:rsidR="0040277D">
        <w:rPr>
          <w:rFonts w:ascii="Arial" w:hAnsi="Arial" w:cs="Arial"/>
          <w:sz w:val="24"/>
          <w:szCs w:val="24"/>
        </w:rPr>
        <w:t>sleas</w:t>
      </w:r>
      <w:proofErr w:type="spellEnd"/>
      <w:r w:rsidR="0040277D">
        <w:rPr>
          <w:rFonts w:ascii="Arial" w:hAnsi="Arial" w:cs="Arial"/>
          <w:sz w:val="24"/>
          <w:szCs w:val="24"/>
        </w:rPr>
        <w:t xml:space="preserve">. </w:t>
      </w:r>
    </w:p>
    <w:p w14:paraId="3883F9D6" w14:textId="06FEC6AB" w:rsidR="00AF46F5" w:rsidRDefault="00AF46F5" w:rsidP="00D54720">
      <w:pPr>
        <w:rPr>
          <w:rFonts w:ascii="Arial" w:hAnsi="Arial" w:cs="Arial"/>
          <w:sz w:val="24"/>
          <w:szCs w:val="24"/>
        </w:rPr>
      </w:pPr>
      <w:r>
        <w:rPr>
          <w:rFonts w:ascii="Arial" w:hAnsi="Arial" w:cs="Arial"/>
          <w:sz w:val="24"/>
          <w:szCs w:val="24"/>
        </w:rPr>
        <w:t xml:space="preserve">Available at: </w:t>
      </w:r>
      <w:hyperlink r:id="rId10" w:history="1">
        <w:r w:rsidR="00914FAA" w:rsidRPr="00493B67">
          <w:rPr>
            <w:rStyle w:val="Hyperlink"/>
            <w:rFonts w:ascii="Arial" w:hAnsi="Arial" w:cs="Arial"/>
            <w:sz w:val="24"/>
            <w:szCs w:val="24"/>
          </w:rPr>
          <w:t>https://www.fact.pl/hobby/historia/mroczna-przeszlosc-psychiatrii-poczatki-psychiatrii/mnsz</w:t>
        </w:r>
      </w:hyperlink>
      <w:r w:rsidR="00914FAA">
        <w:rPr>
          <w:rFonts w:ascii="Arial" w:hAnsi="Arial" w:cs="Arial"/>
          <w:sz w:val="24"/>
          <w:szCs w:val="24"/>
        </w:rPr>
        <w:t xml:space="preserve">..  </w:t>
      </w:r>
    </w:p>
    <w:p w14:paraId="77183023" w14:textId="54343B78" w:rsidR="003F2E1B" w:rsidRDefault="00343F54" w:rsidP="00D54720">
      <w:pPr>
        <w:rPr>
          <w:rFonts w:ascii="Arial" w:hAnsi="Arial" w:cs="Arial"/>
          <w:sz w:val="24"/>
          <w:szCs w:val="24"/>
        </w:rPr>
      </w:pPr>
      <w:r w:rsidRPr="00343F54">
        <w:rPr>
          <w:rFonts w:ascii="Arial" w:hAnsi="Arial" w:cs="Arial"/>
          <w:sz w:val="24"/>
          <w:szCs w:val="24"/>
        </w:rPr>
        <w:t>Kramer, P. (1993). Listening to Prozac: A Psychiatrist Explores Antidepressant Drugs and the Remaking of the Self. New York: Penguin.</w:t>
      </w:r>
      <w:r w:rsidR="002872C6">
        <w:rPr>
          <w:rFonts w:ascii="Arial" w:hAnsi="Arial" w:cs="Arial"/>
          <w:sz w:val="24"/>
          <w:szCs w:val="24"/>
        </w:rPr>
        <w:t xml:space="preserve"> </w:t>
      </w:r>
    </w:p>
    <w:p w14:paraId="72DA5776" w14:textId="4B681117" w:rsidR="00067B49" w:rsidRPr="00A2255C" w:rsidRDefault="00030233" w:rsidP="00D54720">
      <w:pPr>
        <w:rPr>
          <w:rFonts w:ascii="Arial" w:hAnsi="Arial" w:cs="Arial"/>
          <w:sz w:val="24"/>
          <w:szCs w:val="24"/>
        </w:rPr>
      </w:pPr>
      <w:r w:rsidRPr="00DC164B">
        <w:rPr>
          <w:rFonts w:ascii="Arial" w:hAnsi="Arial" w:cs="Arial"/>
          <w:sz w:val="24"/>
          <w:szCs w:val="24"/>
          <w:lang w:val="pl-PL"/>
        </w:rPr>
        <w:t>Lekarzbezkolejki.</w:t>
      </w:r>
      <w:r w:rsidR="00DC164B" w:rsidRPr="00DC164B">
        <w:rPr>
          <w:rFonts w:ascii="Arial" w:hAnsi="Arial" w:cs="Arial"/>
          <w:sz w:val="24"/>
          <w:szCs w:val="24"/>
          <w:lang w:val="pl-PL"/>
        </w:rPr>
        <w:t xml:space="preserve">(2019). </w:t>
      </w:r>
      <w:r w:rsidR="00DC164B" w:rsidRPr="00A2255C">
        <w:rPr>
          <w:rFonts w:ascii="Arial" w:hAnsi="Arial" w:cs="Arial"/>
          <w:sz w:val="24"/>
          <w:szCs w:val="24"/>
        </w:rPr>
        <w:t>How to recognize depression?</w:t>
      </w:r>
      <w:r w:rsidR="00A2255C" w:rsidRPr="00A2255C">
        <w:rPr>
          <w:rFonts w:ascii="Arial" w:hAnsi="Arial" w:cs="Arial"/>
          <w:sz w:val="24"/>
          <w:szCs w:val="24"/>
        </w:rPr>
        <w:t xml:space="preserve"> A</w:t>
      </w:r>
      <w:r w:rsidR="00A2255C">
        <w:rPr>
          <w:rFonts w:ascii="Arial" w:hAnsi="Arial" w:cs="Arial"/>
          <w:sz w:val="24"/>
          <w:szCs w:val="24"/>
        </w:rPr>
        <w:t xml:space="preserve">vailable at: </w:t>
      </w:r>
      <w:hyperlink r:id="rId11" w:history="1">
        <w:r w:rsidR="00EE19BC" w:rsidRPr="00493B67">
          <w:rPr>
            <w:rStyle w:val="Hyperlink"/>
            <w:rFonts w:ascii="Arial" w:hAnsi="Arial" w:cs="Arial"/>
            <w:sz w:val="24"/>
            <w:szCs w:val="24"/>
          </w:rPr>
          <w:t>https://lekarzebezkolejki.pl/blog/jak-rozpoznac-depresje-jak-leczyc-depresje/</w:t>
        </w:r>
      </w:hyperlink>
      <w:r w:rsidR="00EE19BC">
        <w:rPr>
          <w:rFonts w:ascii="Arial" w:hAnsi="Arial" w:cs="Arial"/>
          <w:sz w:val="24"/>
          <w:szCs w:val="24"/>
        </w:rPr>
        <w:t xml:space="preserve"> </w:t>
      </w:r>
    </w:p>
    <w:p w14:paraId="627F2A49" w14:textId="3B642A06" w:rsidR="002872C6" w:rsidRDefault="002872C6" w:rsidP="00D54720">
      <w:pPr>
        <w:rPr>
          <w:rFonts w:ascii="Arial" w:hAnsi="Arial" w:cs="Arial"/>
          <w:sz w:val="24"/>
          <w:szCs w:val="24"/>
        </w:rPr>
      </w:pPr>
      <w:r>
        <w:rPr>
          <w:rFonts w:ascii="Arial" w:hAnsi="Arial" w:cs="Arial"/>
          <w:sz w:val="24"/>
          <w:szCs w:val="24"/>
        </w:rPr>
        <w:t xml:space="preserve">The Kings Found </w:t>
      </w:r>
      <w:r w:rsidR="00C11575">
        <w:rPr>
          <w:rFonts w:ascii="Arial" w:hAnsi="Arial" w:cs="Arial"/>
          <w:sz w:val="24"/>
          <w:szCs w:val="24"/>
        </w:rPr>
        <w:t>(2008). Mental Health Act 2007.</w:t>
      </w:r>
    </w:p>
    <w:p w14:paraId="0CAD05B2" w14:textId="3861CFBA" w:rsidR="00C11575" w:rsidRDefault="00C11575" w:rsidP="00D54720">
      <w:pPr>
        <w:rPr>
          <w:rFonts w:ascii="Arial" w:hAnsi="Arial" w:cs="Arial"/>
          <w:sz w:val="24"/>
          <w:szCs w:val="24"/>
        </w:rPr>
      </w:pPr>
      <w:r>
        <w:rPr>
          <w:rFonts w:ascii="Arial" w:hAnsi="Arial" w:cs="Arial"/>
          <w:sz w:val="24"/>
          <w:szCs w:val="24"/>
        </w:rPr>
        <w:t>Available at:</w:t>
      </w:r>
      <w:r w:rsidR="005B5A90">
        <w:rPr>
          <w:rFonts w:ascii="Arial" w:hAnsi="Arial" w:cs="Arial"/>
          <w:sz w:val="24"/>
          <w:szCs w:val="24"/>
        </w:rPr>
        <w:t xml:space="preserve"> </w:t>
      </w:r>
      <w:hyperlink r:id="rId12" w:history="1">
        <w:r w:rsidR="006C7292" w:rsidRPr="00493B67">
          <w:rPr>
            <w:rStyle w:val="Hyperlink"/>
            <w:rFonts w:ascii="Arial" w:hAnsi="Arial" w:cs="Arial"/>
            <w:sz w:val="24"/>
            <w:szCs w:val="24"/>
          </w:rPr>
          <w:t>https://kingsfound.org.uk/sites/default/files/breafing-mental-health-act-2007-simon-lawton-smith-kings</w:t>
        </w:r>
      </w:hyperlink>
    </w:p>
    <w:p w14:paraId="5DFFA119" w14:textId="6C6E5234" w:rsidR="006C7292" w:rsidRDefault="005D1C21" w:rsidP="00D54720">
      <w:pPr>
        <w:rPr>
          <w:rFonts w:ascii="Arial" w:hAnsi="Arial" w:cs="Arial"/>
          <w:sz w:val="24"/>
          <w:szCs w:val="24"/>
        </w:rPr>
      </w:pPr>
      <w:r>
        <w:rPr>
          <w:rFonts w:ascii="Arial" w:hAnsi="Arial" w:cs="Arial"/>
          <w:sz w:val="24"/>
          <w:szCs w:val="24"/>
        </w:rPr>
        <w:t xml:space="preserve">Mental Capacity Act </w:t>
      </w:r>
      <w:r w:rsidR="006A3232">
        <w:rPr>
          <w:rFonts w:ascii="Arial" w:hAnsi="Arial" w:cs="Arial"/>
          <w:sz w:val="24"/>
          <w:szCs w:val="24"/>
        </w:rPr>
        <w:t xml:space="preserve">(2005) </w:t>
      </w:r>
    </w:p>
    <w:p w14:paraId="5F547938" w14:textId="0FF20EF3" w:rsidR="006A3232" w:rsidRDefault="006A3232" w:rsidP="00D54720">
      <w:pPr>
        <w:rPr>
          <w:rFonts w:ascii="Arial" w:hAnsi="Arial" w:cs="Arial"/>
          <w:sz w:val="24"/>
          <w:szCs w:val="24"/>
        </w:rPr>
      </w:pPr>
      <w:r>
        <w:rPr>
          <w:rFonts w:ascii="Arial" w:hAnsi="Arial" w:cs="Arial"/>
          <w:sz w:val="24"/>
          <w:szCs w:val="24"/>
        </w:rPr>
        <w:t>Parenting</w:t>
      </w:r>
      <w:r w:rsidR="006E4829">
        <w:rPr>
          <w:rFonts w:ascii="Arial" w:hAnsi="Arial" w:cs="Arial"/>
          <w:sz w:val="24"/>
          <w:szCs w:val="24"/>
        </w:rPr>
        <w:t>. (2020). These mental illness</w:t>
      </w:r>
      <w:r w:rsidR="00F060A2">
        <w:rPr>
          <w:rFonts w:ascii="Arial" w:hAnsi="Arial" w:cs="Arial"/>
          <w:sz w:val="24"/>
          <w:szCs w:val="24"/>
        </w:rPr>
        <w:t xml:space="preserve">es can be inherited. Available at: </w:t>
      </w:r>
      <w:hyperlink r:id="rId13" w:history="1">
        <w:r w:rsidR="00067B49" w:rsidRPr="00493B67">
          <w:rPr>
            <w:rStyle w:val="Hyperlink"/>
            <w:rFonts w:ascii="Arial" w:hAnsi="Arial" w:cs="Arial"/>
            <w:sz w:val="24"/>
            <w:szCs w:val="24"/>
          </w:rPr>
          <w:t>https://parenting.pl/</w:t>
        </w:r>
      </w:hyperlink>
      <w:r w:rsidR="00067B49">
        <w:rPr>
          <w:rFonts w:ascii="Arial" w:hAnsi="Arial" w:cs="Arial"/>
          <w:sz w:val="24"/>
          <w:szCs w:val="24"/>
        </w:rPr>
        <w:t xml:space="preserve"> </w:t>
      </w:r>
    </w:p>
    <w:p w14:paraId="6C7534C7" w14:textId="1A3EBCC3" w:rsidR="00914FAA" w:rsidRDefault="000A7D16" w:rsidP="00D54720">
      <w:pPr>
        <w:rPr>
          <w:rFonts w:ascii="Arial" w:hAnsi="Arial" w:cs="Arial"/>
          <w:sz w:val="24"/>
          <w:szCs w:val="24"/>
        </w:rPr>
      </w:pPr>
      <w:r>
        <w:rPr>
          <w:rFonts w:ascii="Arial" w:hAnsi="Arial" w:cs="Arial"/>
          <w:sz w:val="24"/>
          <w:szCs w:val="24"/>
        </w:rPr>
        <w:t>Salus</w:t>
      </w:r>
      <w:r w:rsidR="00EE0ECD">
        <w:rPr>
          <w:rFonts w:ascii="Arial" w:hAnsi="Arial" w:cs="Arial"/>
          <w:sz w:val="24"/>
          <w:szCs w:val="24"/>
        </w:rPr>
        <w:t xml:space="preserve"> Pro Domo. (2018). </w:t>
      </w:r>
      <w:r w:rsidR="006E7B05">
        <w:rPr>
          <w:rFonts w:ascii="Arial" w:hAnsi="Arial" w:cs="Arial"/>
          <w:sz w:val="24"/>
          <w:szCs w:val="24"/>
        </w:rPr>
        <w:t xml:space="preserve">No Health Without Mental Health. </w:t>
      </w:r>
    </w:p>
    <w:p w14:paraId="73DC444D" w14:textId="50270BA9" w:rsidR="006E7B05" w:rsidRDefault="006E7B05" w:rsidP="00D54720">
      <w:pPr>
        <w:rPr>
          <w:rFonts w:ascii="Arial" w:hAnsi="Arial" w:cs="Arial"/>
          <w:sz w:val="24"/>
          <w:szCs w:val="24"/>
        </w:rPr>
      </w:pPr>
      <w:r>
        <w:rPr>
          <w:rFonts w:ascii="Arial" w:hAnsi="Arial" w:cs="Arial"/>
          <w:sz w:val="24"/>
          <w:szCs w:val="24"/>
        </w:rPr>
        <w:t xml:space="preserve">Available at: </w:t>
      </w:r>
      <w:hyperlink r:id="rId14" w:history="1">
        <w:r w:rsidR="000F5213" w:rsidRPr="00493B67">
          <w:rPr>
            <w:rStyle w:val="Hyperlink"/>
            <w:rFonts w:ascii="Arial" w:hAnsi="Arial" w:cs="Arial"/>
            <w:sz w:val="24"/>
            <w:szCs w:val="24"/>
          </w:rPr>
          <w:t>https://salusprodoma.pl/</w:t>
        </w:r>
      </w:hyperlink>
      <w:r w:rsidR="000F5213">
        <w:rPr>
          <w:rFonts w:ascii="Arial" w:hAnsi="Arial" w:cs="Arial"/>
          <w:sz w:val="24"/>
          <w:szCs w:val="24"/>
        </w:rPr>
        <w:t xml:space="preserve"> </w:t>
      </w:r>
      <w:r w:rsidR="00E729D1">
        <w:rPr>
          <w:rFonts w:ascii="Arial" w:hAnsi="Arial" w:cs="Arial"/>
          <w:sz w:val="24"/>
          <w:szCs w:val="24"/>
        </w:rPr>
        <w:t xml:space="preserve"> </w:t>
      </w:r>
    </w:p>
    <w:p w14:paraId="04F72605" w14:textId="4F6D7CC9" w:rsidR="004860E7" w:rsidRDefault="004860E7" w:rsidP="00D54720">
      <w:pPr>
        <w:rPr>
          <w:rFonts w:ascii="Arial" w:hAnsi="Arial" w:cs="Arial"/>
          <w:sz w:val="24"/>
          <w:szCs w:val="24"/>
        </w:rPr>
      </w:pPr>
      <w:r w:rsidRPr="004860E7">
        <w:rPr>
          <w:rFonts w:ascii="Arial" w:hAnsi="Arial" w:cs="Arial"/>
          <w:sz w:val="24"/>
          <w:szCs w:val="24"/>
        </w:rPr>
        <w:t xml:space="preserve">Szasz, T. (1961). The Myth of Mental Illness: Foundations of a Theory of Personal Conduct. </w:t>
      </w:r>
      <w:proofErr w:type="spellStart"/>
      <w:r w:rsidRPr="004860E7">
        <w:rPr>
          <w:rFonts w:ascii="Arial" w:hAnsi="Arial" w:cs="Arial"/>
          <w:sz w:val="24"/>
          <w:szCs w:val="24"/>
        </w:rPr>
        <w:t>Hoeber</w:t>
      </w:r>
      <w:proofErr w:type="spellEnd"/>
      <w:r w:rsidRPr="004860E7">
        <w:rPr>
          <w:rFonts w:ascii="Arial" w:hAnsi="Arial" w:cs="Arial"/>
          <w:sz w:val="24"/>
          <w:szCs w:val="24"/>
        </w:rPr>
        <w:t>-Harper, New York.</w:t>
      </w:r>
      <w:r w:rsidR="007526E3">
        <w:rPr>
          <w:rFonts w:ascii="Arial" w:hAnsi="Arial" w:cs="Arial"/>
          <w:sz w:val="24"/>
          <w:szCs w:val="24"/>
        </w:rPr>
        <w:t xml:space="preserve"> </w:t>
      </w:r>
    </w:p>
    <w:p w14:paraId="365915B8" w14:textId="13718E92" w:rsidR="007526E3" w:rsidRDefault="007526E3" w:rsidP="00D54720">
      <w:pPr>
        <w:rPr>
          <w:rFonts w:ascii="Arial" w:hAnsi="Arial" w:cs="Arial"/>
          <w:sz w:val="24"/>
          <w:szCs w:val="24"/>
        </w:rPr>
      </w:pPr>
      <w:proofErr w:type="spellStart"/>
      <w:r w:rsidRPr="007526E3">
        <w:rPr>
          <w:rFonts w:ascii="Arial" w:hAnsi="Arial" w:cs="Arial"/>
          <w:sz w:val="24"/>
          <w:szCs w:val="24"/>
        </w:rPr>
        <w:lastRenderedPageBreak/>
        <w:t>Scheff</w:t>
      </w:r>
      <w:proofErr w:type="spellEnd"/>
      <w:r w:rsidRPr="007526E3">
        <w:rPr>
          <w:rFonts w:ascii="Arial" w:hAnsi="Arial" w:cs="Arial"/>
          <w:sz w:val="24"/>
          <w:szCs w:val="24"/>
        </w:rPr>
        <w:t>, T. (1996). Being Mentally Ill: A Sociological Theory. Aldine de Gruyter, New York.</w:t>
      </w:r>
      <w:r w:rsidR="00A90122">
        <w:rPr>
          <w:rFonts w:ascii="Arial" w:hAnsi="Arial" w:cs="Arial"/>
          <w:sz w:val="24"/>
          <w:szCs w:val="24"/>
        </w:rPr>
        <w:t xml:space="preserve"> </w:t>
      </w:r>
    </w:p>
    <w:p w14:paraId="06772922" w14:textId="19AAC520" w:rsidR="00A90122" w:rsidRDefault="00A90122" w:rsidP="00D54720">
      <w:pPr>
        <w:rPr>
          <w:rFonts w:ascii="Arial" w:hAnsi="Arial" w:cs="Arial"/>
          <w:sz w:val="24"/>
          <w:szCs w:val="24"/>
        </w:rPr>
      </w:pPr>
      <w:r w:rsidRPr="00A90122">
        <w:rPr>
          <w:rFonts w:ascii="Arial" w:hAnsi="Arial" w:cs="Arial"/>
          <w:sz w:val="24"/>
          <w:szCs w:val="24"/>
        </w:rPr>
        <w:t>Szasz, Thomas S. (1995). “The Origins of Psychiatry: The Alienist as Nanny for Troublesome Adults.” History of Psychiatry, 6 (1995): 1-19.</w:t>
      </w:r>
      <w:r w:rsidR="0013448D">
        <w:rPr>
          <w:rFonts w:ascii="Arial" w:hAnsi="Arial" w:cs="Arial"/>
          <w:sz w:val="24"/>
          <w:szCs w:val="24"/>
        </w:rPr>
        <w:t xml:space="preserve"> </w:t>
      </w:r>
    </w:p>
    <w:p w14:paraId="4759206F" w14:textId="769C0A70" w:rsidR="0013448D" w:rsidRDefault="00F346B1" w:rsidP="00D54720">
      <w:pPr>
        <w:rPr>
          <w:rFonts w:ascii="Arial" w:hAnsi="Arial" w:cs="Arial"/>
          <w:sz w:val="24"/>
          <w:szCs w:val="24"/>
        </w:rPr>
      </w:pPr>
      <w:r w:rsidRPr="00F346B1">
        <w:rPr>
          <w:rFonts w:ascii="Arial" w:hAnsi="Arial" w:cs="Arial"/>
          <w:sz w:val="24"/>
          <w:szCs w:val="24"/>
        </w:rPr>
        <w:t xml:space="preserve">Goffman, E. (1961). Asylums: Essays on the Social Situation of Mental Patients and Other Inmates. New York: </w:t>
      </w:r>
      <w:proofErr w:type="spellStart"/>
      <w:r w:rsidRPr="00F346B1">
        <w:rPr>
          <w:rFonts w:ascii="Arial" w:hAnsi="Arial" w:cs="Arial"/>
          <w:sz w:val="24"/>
          <w:szCs w:val="24"/>
        </w:rPr>
        <w:t>Achor</w:t>
      </w:r>
      <w:proofErr w:type="spellEnd"/>
      <w:r w:rsidRPr="00F346B1">
        <w:rPr>
          <w:rFonts w:ascii="Arial" w:hAnsi="Arial" w:cs="Arial"/>
          <w:sz w:val="24"/>
          <w:szCs w:val="24"/>
        </w:rPr>
        <w:t xml:space="preserve"> Books/Doubleday.</w:t>
      </w:r>
      <w:r w:rsidR="007C049A">
        <w:rPr>
          <w:rFonts w:ascii="Arial" w:hAnsi="Arial" w:cs="Arial"/>
          <w:sz w:val="24"/>
          <w:szCs w:val="24"/>
        </w:rPr>
        <w:t xml:space="preserve"> </w:t>
      </w:r>
    </w:p>
    <w:p w14:paraId="5B4974A1" w14:textId="7F8D9743" w:rsidR="007C049A" w:rsidRDefault="007C049A" w:rsidP="00D54720">
      <w:pPr>
        <w:rPr>
          <w:rFonts w:ascii="Arial" w:hAnsi="Arial" w:cs="Arial"/>
          <w:sz w:val="24"/>
          <w:szCs w:val="24"/>
        </w:rPr>
      </w:pPr>
      <w:r w:rsidRPr="007C049A">
        <w:rPr>
          <w:rFonts w:ascii="Arial" w:hAnsi="Arial" w:cs="Arial"/>
          <w:sz w:val="24"/>
          <w:szCs w:val="24"/>
        </w:rPr>
        <w:t>Rosenhan, D.L. (1973). “On Being Sane in Insane Places.” Science, Jan. 19, 250-58.</w:t>
      </w:r>
      <w:r w:rsidR="006A1CC6">
        <w:rPr>
          <w:rFonts w:ascii="Arial" w:hAnsi="Arial" w:cs="Arial"/>
          <w:sz w:val="24"/>
          <w:szCs w:val="24"/>
        </w:rPr>
        <w:t xml:space="preserve"> </w:t>
      </w:r>
    </w:p>
    <w:p w14:paraId="11DB452D" w14:textId="6E604CFE" w:rsidR="00E729D1" w:rsidRDefault="001341CA" w:rsidP="00D54720">
      <w:pPr>
        <w:rPr>
          <w:rFonts w:ascii="Arial" w:hAnsi="Arial" w:cs="Arial"/>
          <w:sz w:val="24"/>
          <w:szCs w:val="24"/>
        </w:rPr>
      </w:pPr>
      <w:proofErr w:type="spellStart"/>
      <w:r>
        <w:rPr>
          <w:rFonts w:ascii="Arial" w:hAnsi="Arial" w:cs="Arial"/>
          <w:sz w:val="24"/>
          <w:szCs w:val="24"/>
        </w:rPr>
        <w:t>Pinel</w:t>
      </w:r>
      <w:proofErr w:type="spellEnd"/>
      <w:r>
        <w:rPr>
          <w:rFonts w:ascii="Arial" w:hAnsi="Arial" w:cs="Arial"/>
          <w:sz w:val="24"/>
          <w:szCs w:val="24"/>
        </w:rPr>
        <w:t xml:space="preserve">, </w:t>
      </w:r>
      <w:r w:rsidR="00BC144B">
        <w:rPr>
          <w:rFonts w:ascii="Arial" w:hAnsi="Arial" w:cs="Arial"/>
          <w:sz w:val="24"/>
          <w:szCs w:val="24"/>
        </w:rPr>
        <w:t xml:space="preserve">P. (1792). Medical </w:t>
      </w:r>
      <w:r w:rsidR="00505935">
        <w:rPr>
          <w:rFonts w:ascii="Arial" w:hAnsi="Arial" w:cs="Arial"/>
          <w:sz w:val="24"/>
          <w:szCs w:val="24"/>
        </w:rPr>
        <w:t>–</w:t>
      </w:r>
      <w:r w:rsidR="00BC144B">
        <w:rPr>
          <w:rFonts w:ascii="Arial" w:hAnsi="Arial" w:cs="Arial"/>
          <w:sz w:val="24"/>
          <w:szCs w:val="24"/>
        </w:rPr>
        <w:t xml:space="preserve"> Phil</w:t>
      </w:r>
      <w:r w:rsidR="00505935">
        <w:rPr>
          <w:rFonts w:ascii="Arial" w:hAnsi="Arial" w:cs="Arial"/>
          <w:sz w:val="24"/>
          <w:szCs w:val="24"/>
        </w:rPr>
        <w:t>osophical Trea</w:t>
      </w:r>
      <w:r w:rsidR="00E67618">
        <w:rPr>
          <w:rFonts w:ascii="Arial" w:hAnsi="Arial" w:cs="Arial"/>
          <w:sz w:val="24"/>
          <w:szCs w:val="24"/>
        </w:rPr>
        <w:t>tise on Medical Alie</w:t>
      </w:r>
      <w:r w:rsidR="004907E1">
        <w:rPr>
          <w:rFonts w:ascii="Arial" w:hAnsi="Arial" w:cs="Arial"/>
          <w:sz w:val="24"/>
          <w:szCs w:val="24"/>
        </w:rPr>
        <w:t xml:space="preserve">nation or Mania. </w:t>
      </w:r>
    </w:p>
    <w:p w14:paraId="7F769D7D" w14:textId="726471B3" w:rsidR="004907E1" w:rsidRDefault="004907E1" w:rsidP="00D54720">
      <w:pPr>
        <w:rPr>
          <w:rFonts w:ascii="Arial" w:hAnsi="Arial" w:cs="Arial"/>
          <w:sz w:val="24"/>
          <w:szCs w:val="24"/>
        </w:rPr>
      </w:pPr>
      <w:proofErr w:type="spellStart"/>
      <w:r>
        <w:rPr>
          <w:rFonts w:ascii="Arial" w:hAnsi="Arial" w:cs="Arial"/>
          <w:sz w:val="24"/>
          <w:szCs w:val="24"/>
        </w:rPr>
        <w:t>Reil</w:t>
      </w:r>
      <w:proofErr w:type="spellEnd"/>
      <w:r>
        <w:rPr>
          <w:rFonts w:ascii="Arial" w:hAnsi="Arial" w:cs="Arial"/>
          <w:sz w:val="24"/>
          <w:szCs w:val="24"/>
        </w:rPr>
        <w:t>,</w:t>
      </w:r>
      <w:r w:rsidR="00212386">
        <w:rPr>
          <w:rFonts w:ascii="Arial" w:hAnsi="Arial" w:cs="Arial"/>
          <w:sz w:val="24"/>
          <w:szCs w:val="24"/>
        </w:rPr>
        <w:t xml:space="preserve"> Ch. (</w:t>
      </w:r>
      <w:r w:rsidR="009168B8">
        <w:rPr>
          <w:rFonts w:ascii="Arial" w:hAnsi="Arial" w:cs="Arial"/>
          <w:sz w:val="24"/>
          <w:szCs w:val="24"/>
        </w:rPr>
        <w:t xml:space="preserve">1870). </w:t>
      </w:r>
      <w:r w:rsidR="0078602C">
        <w:rPr>
          <w:rFonts w:ascii="Arial" w:hAnsi="Arial" w:cs="Arial"/>
          <w:sz w:val="24"/>
          <w:szCs w:val="24"/>
        </w:rPr>
        <w:t xml:space="preserve">On the Term of Medicine and </w:t>
      </w:r>
      <w:r w:rsidR="004A3837">
        <w:rPr>
          <w:rFonts w:ascii="Arial" w:hAnsi="Arial" w:cs="Arial"/>
          <w:sz w:val="24"/>
          <w:szCs w:val="24"/>
        </w:rPr>
        <w:t>Its Ramifications, Partic</w:t>
      </w:r>
      <w:r w:rsidR="00D86E76">
        <w:rPr>
          <w:rFonts w:ascii="Arial" w:hAnsi="Arial" w:cs="Arial"/>
          <w:sz w:val="24"/>
          <w:szCs w:val="24"/>
        </w:rPr>
        <w:t>ularly in Relation</w:t>
      </w:r>
      <w:r w:rsidR="001E3147">
        <w:rPr>
          <w:rFonts w:ascii="Arial" w:hAnsi="Arial" w:cs="Arial"/>
          <w:sz w:val="24"/>
          <w:szCs w:val="24"/>
        </w:rPr>
        <w:t xml:space="preserve"> to the Revision of the Topic of Psychiatry</w:t>
      </w:r>
      <w:r w:rsidR="002D5C73">
        <w:rPr>
          <w:rFonts w:ascii="Arial" w:hAnsi="Arial" w:cs="Arial"/>
          <w:sz w:val="24"/>
          <w:szCs w:val="24"/>
        </w:rPr>
        <w:t xml:space="preserve">. </w:t>
      </w:r>
      <w:r w:rsidR="007721C2">
        <w:rPr>
          <w:rFonts w:ascii="Arial" w:hAnsi="Arial" w:cs="Arial"/>
          <w:sz w:val="24"/>
          <w:szCs w:val="24"/>
        </w:rPr>
        <w:t xml:space="preserve"> </w:t>
      </w:r>
    </w:p>
    <w:p w14:paraId="126AD1C6" w14:textId="51F8E9FF" w:rsidR="00EE19BC" w:rsidRDefault="001F3641" w:rsidP="00D54720">
      <w:pPr>
        <w:rPr>
          <w:rFonts w:ascii="Arial" w:hAnsi="Arial" w:cs="Arial"/>
          <w:sz w:val="24"/>
          <w:szCs w:val="24"/>
        </w:rPr>
      </w:pPr>
      <w:r>
        <w:rPr>
          <w:rFonts w:ascii="Arial" w:hAnsi="Arial" w:cs="Arial"/>
          <w:sz w:val="24"/>
          <w:szCs w:val="24"/>
        </w:rPr>
        <w:t>Your Health in Mind. (2020). Schizo</w:t>
      </w:r>
      <w:r w:rsidR="000B7A25">
        <w:rPr>
          <w:rFonts w:ascii="Arial" w:hAnsi="Arial" w:cs="Arial"/>
          <w:sz w:val="24"/>
          <w:szCs w:val="24"/>
        </w:rPr>
        <w:t xml:space="preserve">phrenia. </w:t>
      </w:r>
    </w:p>
    <w:p w14:paraId="5535AE82" w14:textId="73E575C9" w:rsidR="000B7A25" w:rsidRDefault="000B7A25" w:rsidP="00D54720">
      <w:pPr>
        <w:rPr>
          <w:rFonts w:ascii="Arial" w:hAnsi="Arial" w:cs="Arial"/>
          <w:sz w:val="24"/>
          <w:szCs w:val="24"/>
        </w:rPr>
      </w:pPr>
      <w:r>
        <w:rPr>
          <w:rFonts w:ascii="Arial" w:hAnsi="Arial" w:cs="Arial"/>
          <w:sz w:val="24"/>
          <w:szCs w:val="24"/>
        </w:rPr>
        <w:t xml:space="preserve">Available at: </w:t>
      </w:r>
      <w:hyperlink r:id="rId15" w:history="1">
        <w:r w:rsidR="00151FCD" w:rsidRPr="00493B67">
          <w:rPr>
            <w:rStyle w:val="Hyperlink"/>
            <w:rFonts w:ascii="Arial" w:hAnsi="Arial" w:cs="Arial"/>
            <w:sz w:val="24"/>
            <w:szCs w:val="24"/>
          </w:rPr>
          <w:t>https://www.yourhealthinmind.org/mental-illnesses-disorders/schizophrenia/treatment /</w:t>
        </w:r>
      </w:hyperlink>
      <w:r w:rsidR="00151FCD">
        <w:rPr>
          <w:rFonts w:ascii="Arial" w:hAnsi="Arial" w:cs="Arial"/>
          <w:sz w:val="24"/>
          <w:szCs w:val="24"/>
        </w:rPr>
        <w:t xml:space="preserve"> </w:t>
      </w:r>
    </w:p>
    <w:p w14:paraId="1E3E8C73" w14:textId="5A04410E" w:rsidR="007721C2" w:rsidRDefault="00A84F83" w:rsidP="00D54720">
      <w:pPr>
        <w:rPr>
          <w:rFonts w:ascii="Arial" w:hAnsi="Arial" w:cs="Arial"/>
          <w:sz w:val="24"/>
          <w:szCs w:val="24"/>
        </w:rPr>
      </w:pPr>
      <w:r>
        <w:rPr>
          <w:rFonts w:ascii="Arial" w:hAnsi="Arial" w:cs="Arial"/>
          <w:sz w:val="24"/>
          <w:szCs w:val="24"/>
        </w:rPr>
        <w:t xml:space="preserve">Wagner </w:t>
      </w:r>
      <w:r w:rsidR="00846607">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Jaur</w:t>
      </w:r>
      <w:r w:rsidR="00846607">
        <w:rPr>
          <w:rFonts w:ascii="Arial" w:hAnsi="Arial" w:cs="Arial"/>
          <w:sz w:val="24"/>
          <w:szCs w:val="24"/>
        </w:rPr>
        <w:t>regg</w:t>
      </w:r>
      <w:proofErr w:type="spellEnd"/>
      <w:r w:rsidR="00846607">
        <w:rPr>
          <w:rFonts w:ascii="Arial" w:hAnsi="Arial" w:cs="Arial"/>
          <w:sz w:val="24"/>
          <w:szCs w:val="24"/>
        </w:rPr>
        <w:t xml:space="preserve">, J. (1917). Prevention and treatment </w:t>
      </w:r>
      <w:r w:rsidR="003D7472">
        <w:rPr>
          <w:rFonts w:ascii="Arial" w:hAnsi="Arial" w:cs="Arial"/>
          <w:sz w:val="24"/>
          <w:szCs w:val="24"/>
        </w:rPr>
        <w:t>of progressive paralysis by malaria in</w:t>
      </w:r>
      <w:r w:rsidR="001E5D6A">
        <w:rPr>
          <w:rFonts w:ascii="Arial" w:hAnsi="Arial" w:cs="Arial"/>
          <w:sz w:val="24"/>
          <w:szCs w:val="24"/>
        </w:rPr>
        <w:t xml:space="preserve">oculation.  </w:t>
      </w:r>
    </w:p>
    <w:p w14:paraId="4E38CF6C" w14:textId="77777777" w:rsidR="00914FAA" w:rsidRPr="00754FEA" w:rsidRDefault="00914FAA" w:rsidP="00D54720">
      <w:pPr>
        <w:rPr>
          <w:rFonts w:ascii="Arial" w:hAnsi="Arial" w:cs="Arial"/>
          <w:sz w:val="24"/>
          <w:szCs w:val="24"/>
        </w:rPr>
      </w:pPr>
    </w:p>
    <w:p w14:paraId="6B8B58B5" w14:textId="77777777" w:rsidR="00C510EE" w:rsidRPr="00C510EE" w:rsidRDefault="00C510EE" w:rsidP="00C510EE">
      <w:pPr>
        <w:rPr>
          <w:rFonts w:ascii="Arial" w:hAnsi="Arial" w:cs="Arial"/>
          <w:sz w:val="28"/>
          <w:szCs w:val="28"/>
        </w:rPr>
      </w:pPr>
    </w:p>
    <w:p w14:paraId="0FEFE8E9" w14:textId="55FF38F8" w:rsidR="00C510EE" w:rsidRPr="00C510EE" w:rsidRDefault="00C510EE" w:rsidP="00C510EE">
      <w:pPr>
        <w:rPr>
          <w:rFonts w:ascii="Arial" w:hAnsi="Arial" w:cs="Arial"/>
          <w:sz w:val="28"/>
          <w:szCs w:val="28"/>
        </w:rPr>
      </w:pPr>
    </w:p>
    <w:p w14:paraId="59EA5D36" w14:textId="6B1038A2" w:rsidR="00C510EE" w:rsidRDefault="00C510EE" w:rsidP="00C510EE">
      <w:pPr>
        <w:rPr>
          <w:rFonts w:ascii="Arial" w:hAnsi="Arial" w:cs="Arial"/>
          <w:sz w:val="28"/>
          <w:szCs w:val="28"/>
        </w:rPr>
      </w:pPr>
    </w:p>
    <w:p w14:paraId="68598055" w14:textId="6C806F91" w:rsidR="00C510EE" w:rsidRPr="00C510EE" w:rsidRDefault="00C93987" w:rsidP="00C510EE">
      <w:pPr>
        <w:rPr>
          <w:rFonts w:ascii="Arial" w:hAnsi="Arial" w:cs="Arial"/>
          <w:sz w:val="28"/>
          <w:szCs w:val="28"/>
        </w:rPr>
      </w:pPr>
      <w:r>
        <w:rPr>
          <w:rFonts w:ascii="Arial" w:hAnsi="Arial" w:cs="Arial"/>
          <w:sz w:val="28"/>
          <w:szCs w:val="28"/>
        </w:rPr>
        <w:t xml:space="preserve">  </w:t>
      </w:r>
    </w:p>
    <w:sectPr w:rsidR="00C510EE" w:rsidRPr="00C510EE" w:rsidSect="004B260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2C3A7A" w14:textId="77777777" w:rsidR="00552B3C" w:rsidRDefault="00552B3C" w:rsidP="00852CC6">
      <w:pPr>
        <w:spacing w:after="0" w:line="240" w:lineRule="auto"/>
      </w:pPr>
      <w:r>
        <w:separator/>
      </w:r>
    </w:p>
  </w:endnote>
  <w:endnote w:type="continuationSeparator" w:id="0">
    <w:p w14:paraId="3F3C4E9D" w14:textId="77777777" w:rsidR="00552B3C" w:rsidRDefault="00552B3C" w:rsidP="00852CC6">
      <w:pPr>
        <w:spacing w:after="0" w:line="240" w:lineRule="auto"/>
      </w:pPr>
      <w:r>
        <w:continuationSeparator/>
      </w:r>
    </w:p>
  </w:endnote>
  <w:endnote w:type="continuationNotice" w:id="1">
    <w:p w14:paraId="398398D8" w14:textId="77777777" w:rsidR="00552B3C" w:rsidRDefault="00552B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167773"/>
      <w:docPartObj>
        <w:docPartGallery w:val="Page Numbers (Bottom of Page)"/>
        <w:docPartUnique/>
      </w:docPartObj>
    </w:sdtPr>
    <w:sdtEndPr>
      <w:rPr>
        <w:noProof/>
      </w:rPr>
    </w:sdtEndPr>
    <w:sdtContent>
      <w:p w14:paraId="714E56A5" w14:textId="77777777" w:rsidR="00D54720" w:rsidRDefault="00D54720">
        <w:pPr>
          <w:pStyle w:val="Footer"/>
          <w:jc w:val="right"/>
        </w:pPr>
      </w:p>
      <w:p w14:paraId="039A1A41" w14:textId="77777777" w:rsidR="00D54720" w:rsidRDefault="00D54720">
        <w:pPr>
          <w:pStyle w:val="Footer"/>
          <w:jc w:val="right"/>
        </w:pPr>
      </w:p>
      <w:p w14:paraId="3F5079E8" w14:textId="79DF38FC" w:rsidR="00852CC6" w:rsidRDefault="00852C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18E45" w14:textId="77777777" w:rsidR="00852CC6" w:rsidRDefault="00852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5221B" w14:textId="77777777" w:rsidR="00552B3C" w:rsidRDefault="00552B3C" w:rsidP="00852CC6">
      <w:pPr>
        <w:spacing w:after="0" w:line="240" w:lineRule="auto"/>
      </w:pPr>
      <w:r>
        <w:separator/>
      </w:r>
    </w:p>
  </w:footnote>
  <w:footnote w:type="continuationSeparator" w:id="0">
    <w:p w14:paraId="6D2858E9" w14:textId="77777777" w:rsidR="00552B3C" w:rsidRDefault="00552B3C" w:rsidP="00852CC6">
      <w:pPr>
        <w:spacing w:after="0" w:line="240" w:lineRule="auto"/>
      </w:pPr>
      <w:r>
        <w:continuationSeparator/>
      </w:r>
    </w:p>
  </w:footnote>
  <w:footnote w:type="continuationNotice" w:id="1">
    <w:p w14:paraId="3C1F05CA" w14:textId="77777777" w:rsidR="00552B3C" w:rsidRDefault="00552B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073C79"/>
    <w:multiLevelType w:val="multilevel"/>
    <w:tmpl w:val="7D0A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01CB7"/>
    <w:multiLevelType w:val="multilevel"/>
    <w:tmpl w:val="B886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4E357E"/>
    <w:multiLevelType w:val="hybridMultilevel"/>
    <w:tmpl w:val="AE6AA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D8"/>
    <w:rsid w:val="00006119"/>
    <w:rsid w:val="000206F0"/>
    <w:rsid w:val="00025E12"/>
    <w:rsid w:val="00026C3D"/>
    <w:rsid w:val="000277CB"/>
    <w:rsid w:val="00030233"/>
    <w:rsid w:val="000528AA"/>
    <w:rsid w:val="00057DE7"/>
    <w:rsid w:val="0006384D"/>
    <w:rsid w:val="00065CD7"/>
    <w:rsid w:val="00067B49"/>
    <w:rsid w:val="000943B8"/>
    <w:rsid w:val="000A7D16"/>
    <w:rsid w:val="000B7A25"/>
    <w:rsid w:val="000D5E58"/>
    <w:rsid w:val="000F41EC"/>
    <w:rsid w:val="000F5213"/>
    <w:rsid w:val="0010677F"/>
    <w:rsid w:val="00125052"/>
    <w:rsid w:val="00125D8C"/>
    <w:rsid w:val="001313F9"/>
    <w:rsid w:val="00133822"/>
    <w:rsid w:val="001341CA"/>
    <w:rsid w:val="0013448D"/>
    <w:rsid w:val="001361DE"/>
    <w:rsid w:val="001444A1"/>
    <w:rsid w:val="00145BA8"/>
    <w:rsid w:val="00151FCD"/>
    <w:rsid w:val="00157073"/>
    <w:rsid w:val="00162008"/>
    <w:rsid w:val="00175E65"/>
    <w:rsid w:val="001878D1"/>
    <w:rsid w:val="00194CD1"/>
    <w:rsid w:val="001B0A59"/>
    <w:rsid w:val="001C0C01"/>
    <w:rsid w:val="001C10C0"/>
    <w:rsid w:val="001C5869"/>
    <w:rsid w:val="001D1999"/>
    <w:rsid w:val="001D63D5"/>
    <w:rsid w:val="001E08A1"/>
    <w:rsid w:val="001E3147"/>
    <w:rsid w:val="001E5D6A"/>
    <w:rsid w:val="001F3641"/>
    <w:rsid w:val="001F75B9"/>
    <w:rsid w:val="00212386"/>
    <w:rsid w:val="00221390"/>
    <w:rsid w:val="002329A0"/>
    <w:rsid w:val="00241A5F"/>
    <w:rsid w:val="00241C34"/>
    <w:rsid w:val="00257D78"/>
    <w:rsid w:val="002606F7"/>
    <w:rsid w:val="00272EEC"/>
    <w:rsid w:val="00275D87"/>
    <w:rsid w:val="00285019"/>
    <w:rsid w:val="002872C6"/>
    <w:rsid w:val="002B529B"/>
    <w:rsid w:val="002C165D"/>
    <w:rsid w:val="002C77B8"/>
    <w:rsid w:val="002D4EC2"/>
    <w:rsid w:val="002D5C73"/>
    <w:rsid w:val="00300C14"/>
    <w:rsid w:val="00327AFD"/>
    <w:rsid w:val="00333A6C"/>
    <w:rsid w:val="00336CC2"/>
    <w:rsid w:val="0034175D"/>
    <w:rsid w:val="00343F54"/>
    <w:rsid w:val="003620E9"/>
    <w:rsid w:val="00364022"/>
    <w:rsid w:val="003838BC"/>
    <w:rsid w:val="00385DC6"/>
    <w:rsid w:val="003866DD"/>
    <w:rsid w:val="00394A75"/>
    <w:rsid w:val="003A4BC5"/>
    <w:rsid w:val="003A7C21"/>
    <w:rsid w:val="003D2E81"/>
    <w:rsid w:val="003D7472"/>
    <w:rsid w:val="003E0462"/>
    <w:rsid w:val="003F2E1B"/>
    <w:rsid w:val="003F3799"/>
    <w:rsid w:val="0040169A"/>
    <w:rsid w:val="004021D8"/>
    <w:rsid w:val="0040277D"/>
    <w:rsid w:val="004129BC"/>
    <w:rsid w:val="004137D3"/>
    <w:rsid w:val="00422AE6"/>
    <w:rsid w:val="0043395C"/>
    <w:rsid w:val="00434027"/>
    <w:rsid w:val="00444C28"/>
    <w:rsid w:val="00446293"/>
    <w:rsid w:val="0045592B"/>
    <w:rsid w:val="00482034"/>
    <w:rsid w:val="004860E7"/>
    <w:rsid w:val="004907E1"/>
    <w:rsid w:val="004932C7"/>
    <w:rsid w:val="004A1874"/>
    <w:rsid w:val="004A3837"/>
    <w:rsid w:val="004A3B88"/>
    <w:rsid w:val="004B123E"/>
    <w:rsid w:val="004B2604"/>
    <w:rsid w:val="004C165F"/>
    <w:rsid w:val="004C500B"/>
    <w:rsid w:val="004C5193"/>
    <w:rsid w:val="004C6668"/>
    <w:rsid w:val="004D2139"/>
    <w:rsid w:val="004E0830"/>
    <w:rsid w:val="004E2795"/>
    <w:rsid w:val="004E5682"/>
    <w:rsid w:val="00501B10"/>
    <w:rsid w:val="00505935"/>
    <w:rsid w:val="00525328"/>
    <w:rsid w:val="00525BE8"/>
    <w:rsid w:val="00537255"/>
    <w:rsid w:val="00541C6D"/>
    <w:rsid w:val="00542D85"/>
    <w:rsid w:val="005454F2"/>
    <w:rsid w:val="0055245E"/>
    <w:rsid w:val="00552B3C"/>
    <w:rsid w:val="0055376B"/>
    <w:rsid w:val="0057055A"/>
    <w:rsid w:val="00574244"/>
    <w:rsid w:val="005949D4"/>
    <w:rsid w:val="00594BE6"/>
    <w:rsid w:val="005A03F6"/>
    <w:rsid w:val="005B5A90"/>
    <w:rsid w:val="005C1795"/>
    <w:rsid w:val="005C43B2"/>
    <w:rsid w:val="005C46DB"/>
    <w:rsid w:val="005D1C21"/>
    <w:rsid w:val="005F353E"/>
    <w:rsid w:val="005F48CB"/>
    <w:rsid w:val="005F68D8"/>
    <w:rsid w:val="006169EE"/>
    <w:rsid w:val="00632B81"/>
    <w:rsid w:val="00633F67"/>
    <w:rsid w:val="006704DB"/>
    <w:rsid w:val="0067315D"/>
    <w:rsid w:val="006748BD"/>
    <w:rsid w:val="00674F76"/>
    <w:rsid w:val="00685A7D"/>
    <w:rsid w:val="00686D70"/>
    <w:rsid w:val="00690368"/>
    <w:rsid w:val="00691E99"/>
    <w:rsid w:val="006A1CC6"/>
    <w:rsid w:val="006A3232"/>
    <w:rsid w:val="006A5816"/>
    <w:rsid w:val="006B255C"/>
    <w:rsid w:val="006B6474"/>
    <w:rsid w:val="006B7E25"/>
    <w:rsid w:val="006C7292"/>
    <w:rsid w:val="006D3D99"/>
    <w:rsid w:val="006E4829"/>
    <w:rsid w:val="006E590D"/>
    <w:rsid w:val="006E7B05"/>
    <w:rsid w:val="006F0ED8"/>
    <w:rsid w:val="006F4D02"/>
    <w:rsid w:val="00704CC9"/>
    <w:rsid w:val="00706ED6"/>
    <w:rsid w:val="00711C7E"/>
    <w:rsid w:val="00711E82"/>
    <w:rsid w:val="00743B5B"/>
    <w:rsid w:val="00743B5C"/>
    <w:rsid w:val="00746C8D"/>
    <w:rsid w:val="007522AB"/>
    <w:rsid w:val="007526E3"/>
    <w:rsid w:val="00754FEA"/>
    <w:rsid w:val="0075691B"/>
    <w:rsid w:val="007721C2"/>
    <w:rsid w:val="0078602C"/>
    <w:rsid w:val="007861DF"/>
    <w:rsid w:val="007B6C82"/>
    <w:rsid w:val="007C049A"/>
    <w:rsid w:val="007C3B06"/>
    <w:rsid w:val="007E7ED5"/>
    <w:rsid w:val="007F4D78"/>
    <w:rsid w:val="008146C4"/>
    <w:rsid w:val="00831BED"/>
    <w:rsid w:val="00837F58"/>
    <w:rsid w:val="00846607"/>
    <w:rsid w:val="00846EA0"/>
    <w:rsid w:val="00852CC6"/>
    <w:rsid w:val="00862851"/>
    <w:rsid w:val="00864CE3"/>
    <w:rsid w:val="008707FE"/>
    <w:rsid w:val="00872BB0"/>
    <w:rsid w:val="00873565"/>
    <w:rsid w:val="00875457"/>
    <w:rsid w:val="00880CC9"/>
    <w:rsid w:val="00883F89"/>
    <w:rsid w:val="008870E8"/>
    <w:rsid w:val="008A1773"/>
    <w:rsid w:val="008A17C2"/>
    <w:rsid w:val="008A7469"/>
    <w:rsid w:val="008D1F46"/>
    <w:rsid w:val="008E6BC8"/>
    <w:rsid w:val="008F4D04"/>
    <w:rsid w:val="00902F6E"/>
    <w:rsid w:val="00914FAA"/>
    <w:rsid w:val="009168B8"/>
    <w:rsid w:val="0092241A"/>
    <w:rsid w:val="0092716D"/>
    <w:rsid w:val="00945B93"/>
    <w:rsid w:val="00960BBC"/>
    <w:rsid w:val="00965A7C"/>
    <w:rsid w:val="00967CF1"/>
    <w:rsid w:val="009707B4"/>
    <w:rsid w:val="0097641F"/>
    <w:rsid w:val="00977793"/>
    <w:rsid w:val="009921AF"/>
    <w:rsid w:val="009B6FF4"/>
    <w:rsid w:val="009C3A95"/>
    <w:rsid w:val="009C7843"/>
    <w:rsid w:val="009F0566"/>
    <w:rsid w:val="009F2E15"/>
    <w:rsid w:val="00A12787"/>
    <w:rsid w:val="00A13C67"/>
    <w:rsid w:val="00A2255C"/>
    <w:rsid w:val="00A22B54"/>
    <w:rsid w:val="00A2354C"/>
    <w:rsid w:val="00A25938"/>
    <w:rsid w:val="00A32232"/>
    <w:rsid w:val="00A401A6"/>
    <w:rsid w:val="00A44661"/>
    <w:rsid w:val="00A51987"/>
    <w:rsid w:val="00A5252D"/>
    <w:rsid w:val="00A75A82"/>
    <w:rsid w:val="00A830D0"/>
    <w:rsid w:val="00A84F83"/>
    <w:rsid w:val="00A90122"/>
    <w:rsid w:val="00A95186"/>
    <w:rsid w:val="00A96C47"/>
    <w:rsid w:val="00AB0380"/>
    <w:rsid w:val="00AC7EF0"/>
    <w:rsid w:val="00AD48F4"/>
    <w:rsid w:val="00AF0761"/>
    <w:rsid w:val="00AF07FE"/>
    <w:rsid w:val="00AF21BB"/>
    <w:rsid w:val="00AF46F5"/>
    <w:rsid w:val="00AF6348"/>
    <w:rsid w:val="00B07391"/>
    <w:rsid w:val="00B22F5A"/>
    <w:rsid w:val="00B33596"/>
    <w:rsid w:val="00B33CA2"/>
    <w:rsid w:val="00B41AFE"/>
    <w:rsid w:val="00B66DF3"/>
    <w:rsid w:val="00B80D0C"/>
    <w:rsid w:val="00B835CB"/>
    <w:rsid w:val="00B84C0B"/>
    <w:rsid w:val="00B93FF0"/>
    <w:rsid w:val="00B96318"/>
    <w:rsid w:val="00BA68AF"/>
    <w:rsid w:val="00BC144B"/>
    <w:rsid w:val="00BD0263"/>
    <w:rsid w:val="00BD23DB"/>
    <w:rsid w:val="00BF1A1E"/>
    <w:rsid w:val="00BF6277"/>
    <w:rsid w:val="00C11575"/>
    <w:rsid w:val="00C2636C"/>
    <w:rsid w:val="00C302AC"/>
    <w:rsid w:val="00C510EE"/>
    <w:rsid w:val="00C6600F"/>
    <w:rsid w:val="00C70C14"/>
    <w:rsid w:val="00C93987"/>
    <w:rsid w:val="00CA3F0E"/>
    <w:rsid w:val="00CA629B"/>
    <w:rsid w:val="00CB70B0"/>
    <w:rsid w:val="00CD192E"/>
    <w:rsid w:val="00CE485A"/>
    <w:rsid w:val="00CF0587"/>
    <w:rsid w:val="00CF511A"/>
    <w:rsid w:val="00CF583C"/>
    <w:rsid w:val="00D1504A"/>
    <w:rsid w:val="00D25AED"/>
    <w:rsid w:val="00D35232"/>
    <w:rsid w:val="00D461D1"/>
    <w:rsid w:val="00D54720"/>
    <w:rsid w:val="00D62F00"/>
    <w:rsid w:val="00D7451E"/>
    <w:rsid w:val="00D74D19"/>
    <w:rsid w:val="00D77288"/>
    <w:rsid w:val="00D848F6"/>
    <w:rsid w:val="00D854AD"/>
    <w:rsid w:val="00D86E76"/>
    <w:rsid w:val="00DB303C"/>
    <w:rsid w:val="00DB46BE"/>
    <w:rsid w:val="00DC164B"/>
    <w:rsid w:val="00DD64DC"/>
    <w:rsid w:val="00DD7369"/>
    <w:rsid w:val="00DE33ED"/>
    <w:rsid w:val="00DE5AE1"/>
    <w:rsid w:val="00DF1312"/>
    <w:rsid w:val="00E0278D"/>
    <w:rsid w:val="00E0334D"/>
    <w:rsid w:val="00E1469E"/>
    <w:rsid w:val="00E43FF5"/>
    <w:rsid w:val="00E475CB"/>
    <w:rsid w:val="00E520B7"/>
    <w:rsid w:val="00E57DD8"/>
    <w:rsid w:val="00E67618"/>
    <w:rsid w:val="00E710CC"/>
    <w:rsid w:val="00E729D1"/>
    <w:rsid w:val="00E832E1"/>
    <w:rsid w:val="00E934DF"/>
    <w:rsid w:val="00E971D8"/>
    <w:rsid w:val="00EA2CFC"/>
    <w:rsid w:val="00EB003A"/>
    <w:rsid w:val="00EB3B99"/>
    <w:rsid w:val="00EB7AF8"/>
    <w:rsid w:val="00ED6FFA"/>
    <w:rsid w:val="00ED7B1A"/>
    <w:rsid w:val="00EE0ECD"/>
    <w:rsid w:val="00EE19BC"/>
    <w:rsid w:val="00F05E4A"/>
    <w:rsid w:val="00F060A2"/>
    <w:rsid w:val="00F2409B"/>
    <w:rsid w:val="00F2464D"/>
    <w:rsid w:val="00F269E8"/>
    <w:rsid w:val="00F26E19"/>
    <w:rsid w:val="00F275C4"/>
    <w:rsid w:val="00F346B1"/>
    <w:rsid w:val="00F372E8"/>
    <w:rsid w:val="00F428D6"/>
    <w:rsid w:val="00F566B8"/>
    <w:rsid w:val="00F57808"/>
    <w:rsid w:val="00F67FE1"/>
    <w:rsid w:val="00F70F88"/>
    <w:rsid w:val="00F71ACD"/>
    <w:rsid w:val="00F85D7F"/>
    <w:rsid w:val="00F87582"/>
    <w:rsid w:val="00F93234"/>
    <w:rsid w:val="00F938A5"/>
    <w:rsid w:val="00FA086A"/>
    <w:rsid w:val="00FA57C0"/>
    <w:rsid w:val="00FC5407"/>
    <w:rsid w:val="00FD5986"/>
    <w:rsid w:val="00FE0821"/>
    <w:rsid w:val="00FE4B56"/>
    <w:rsid w:val="00FF40AE"/>
    <w:rsid w:val="00FF4381"/>
    <w:rsid w:val="00FF6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5395"/>
  <w15:chartTrackingRefBased/>
  <w15:docId w15:val="{221A8F86-F0CC-4E08-929A-BD192BB43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466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26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2604"/>
    <w:rPr>
      <w:rFonts w:eastAsiaTheme="minorEastAsia"/>
      <w:lang w:val="en-US"/>
    </w:rPr>
  </w:style>
  <w:style w:type="paragraph" w:styleId="ListParagraph">
    <w:name w:val="List Paragraph"/>
    <w:basedOn w:val="Normal"/>
    <w:uiPriority w:val="34"/>
    <w:qFormat/>
    <w:rsid w:val="003D2E81"/>
    <w:pPr>
      <w:ind w:left="720"/>
      <w:contextualSpacing/>
    </w:pPr>
  </w:style>
  <w:style w:type="paragraph" w:styleId="Header">
    <w:name w:val="header"/>
    <w:basedOn w:val="Normal"/>
    <w:link w:val="HeaderChar"/>
    <w:uiPriority w:val="99"/>
    <w:unhideWhenUsed/>
    <w:rsid w:val="00852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CC6"/>
  </w:style>
  <w:style w:type="paragraph" w:styleId="Footer">
    <w:name w:val="footer"/>
    <w:basedOn w:val="Normal"/>
    <w:link w:val="FooterChar"/>
    <w:uiPriority w:val="99"/>
    <w:unhideWhenUsed/>
    <w:rsid w:val="00852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CC6"/>
  </w:style>
  <w:style w:type="paragraph" w:styleId="NormalWeb">
    <w:name w:val="Normal (Web)"/>
    <w:basedOn w:val="Normal"/>
    <w:uiPriority w:val="99"/>
    <w:semiHidden/>
    <w:unhideWhenUsed/>
    <w:rsid w:val="00394A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94A75"/>
    <w:rPr>
      <w:color w:val="0000FF"/>
      <w:u w:val="single"/>
    </w:rPr>
  </w:style>
  <w:style w:type="character" w:styleId="Strong">
    <w:name w:val="Strong"/>
    <w:basedOn w:val="DefaultParagraphFont"/>
    <w:uiPriority w:val="22"/>
    <w:qFormat/>
    <w:rsid w:val="00DD64DC"/>
    <w:rPr>
      <w:b/>
      <w:bCs/>
    </w:rPr>
  </w:style>
  <w:style w:type="character" w:styleId="UnresolvedMention">
    <w:name w:val="Unresolved Mention"/>
    <w:basedOn w:val="DefaultParagraphFont"/>
    <w:uiPriority w:val="99"/>
    <w:semiHidden/>
    <w:unhideWhenUsed/>
    <w:rsid w:val="00AD48F4"/>
    <w:rPr>
      <w:color w:val="605E5C"/>
      <w:shd w:val="clear" w:color="auto" w:fill="E1DFDD"/>
    </w:rPr>
  </w:style>
  <w:style w:type="character" w:customStyle="1" w:styleId="Heading1Char">
    <w:name w:val="Heading 1 Char"/>
    <w:basedOn w:val="DefaultParagraphFont"/>
    <w:link w:val="Heading1"/>
    <w:uiPriority w:val="9"/>
    <w:rsid w:val="00A44661"/>
    <w:rPr>
      <w:rFonts w:ascii="Times New Roman" w:eastAsia="Times New Roman" w:hAnsi="Times New Roman" w:cs="Times New Roman"/>
      <w:b/>
      <w:bCs/>
      <w:kern w:val="36"/>
      <w:sz w:val="48"/>
      <w:szCs w:val="48"/>
      <w:lang w:eastAsia="en-GB"/>
    </w:rPr>
  </w:style>
  <w:style w:type="character" w:customStyle="1" w:styleId="f-ss">
    <w:name w:val="f-s:s"/>
    <w:basedOn w:val="DefaultParagraphFont"/>
    <w:rsid w:val="00A44661"/>
  </w:style>
  <w:style w:type="paragraph" w:customStyle="1" w:styleId="article-lead">
    <w:name w:val="article-lead"/>
    <w:basedOn w:val="Normal"/>
    <w:rsid w:val="00A4466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50909">
      <w:bodyDiv w:val="1"/>
      <w:marLeft w:val="0"/>
      <w:marRight w:val="0"/>
      <w:marTop w:val="0"/>
      <w:marBottom w:val="0"/>
      <w:divBdr>
        <w:top w:val="none" w:sz="0" w:space="0" w:color="auto"/>
        <w:left w:val="none" w:sz="0" w:space="0" w:color="auto"/>
        <w:bottom w:val="none" w:sz="0" w:space="0" w:color="auto"/>
        <w:right w:val="none" w:sz="0" w:space="0" w:color="auto"/>
      </w:divBdr>
    </w:div>
    <w:div w:id="79912219">
      <w:bodyDiv w:val="1"/>
      <w:marLeft w:val="0"/>
      <w:marRight w:val="0"/>
      <w:marTop w:val="0"/>
      <w:marBottom w:val="0"/>
      <w:divBdr>
        <w:top w:val="none" w:sz="0" w:space="0" w:color="auto"/>
        <w:left w:val="none" w:sz="0" w:space="0" w:color="auto"/>
        <w:bottom w:val="none" w:sz="0" w:space="0" w:color="auto"/>
        <w:right w:val="none" w:sz="0" w:space="0" w:color="auto"/>
      </w:divBdr>
    </w:div>
    <w:div w:id="97913318">
      <w:bodyDiv w:val="1"/>
      <w:marLeft w:val="0"/>
      <w:marRight w:val="0"/>
      <w:marTop w:val="0"/>
      <w:marBottom w:val="0"/>
      <w:divBdr>
        <w:top w:val="none" w:sz="0" w:space="0" w:color="auto"/>
        <w:left w:val="none" w:sz="0" w:space="0" w:color="auto"/>
        <w:bottom w:val="none" w:sz="0" w:space="0" w:color="auto"/>
        <w:right w:val="none" w:sz="0" w:space="0" w:color="auto"/>
      </w:divBdr>
    </w:div>
    <w:div w:id="101612288">
      <w:bodyDiv w:val="1"/>
      <w:marLeft w:val="0"/>
      <w:marRight w:val="0"/>
      <w:marTop w:val="0"/>
      <w:marBottom w:val="0"/>
      <w:divBdr>
        <w:top w:val="none" w:sz="0" w:space="0" w:color="auto"/>
        <w:left w:val="none" w:sz="0" w:space="0" w:color="auto"/>
        <w:bottom w:val="none" w:sz="0" w:space="0" w:color="auto"/>
        <w:right w:val="none" w:sz="0" w:space="0" w:color="auto"/>
      </w:divBdr>
    </w:div>
    <w:div w:id="121968389">
      <w:bodyDiv w:val="1"/>
      <w:marLeft w:val="0"/>
      <w:marRight w:val="0"/>
      <w:marTop w:val="0"/>
      <w:marBottom w:val="0"/>
      <w:divBdr>
        <w:top w:val="none" w:sz="0" w:space="0" w:color="auto"/>
        <w:left w:val="none" w:sz="0" w:space="0" w:color="auto"/>
        <w:bottom w:val="none" w:sz="0" w:space="0" w:color="auto"/>
        <w:right w:val="none" w:sz="0" w:space="0" w:color="auto"/>
      </w:divBdr>
      <w:divsChild>
        <w:div w:id="1000936766">
          <w:marLeft w:val="0"/>
          <w:marRight w:val="0"/>
          <w:marTop w:val="0"/>
          <w:marBottom w:val="0"/>
          <w:divBdr>
            <w:top w:val="none" w:sz="0" w:space="0" w:color="auto"/>
            <w:left w:val="none" w:sz="0" w:space="0" w:color="auto"/>
            <w:bottom w:val="none" w:sz="0" w:space="0" w:color="auto"/>
            <w:right w:val="none" w:sz="0" w:space="0" w:color="auto"/>
          </w:divBdr>
        </w:div>
        <w:div w:id="2146266885">
          <w:marLeft w:val="0"/>
          <w:marRight w:val="0"/>
          <w:marTop w:val="0"/>
          <w:marBottom w:val="0"/>
          <w:divBdr>
            <w:top w:val="none" w:sz="0" w:space="0" w:color="auto"/>
            <w:left w:val="none" w:sz="0" w:space="0" w:color="auto"/>
            <w:bottom w:val="none" w:sz="0" w:space="0" w:color="auto"/>
            <w:right w:val="none" w:sz="0" w:space="0" w:color="auto"/>
          </w:divBdr>
        </w:div>
        <w:div w:id="1244487703">
          <w:marLeft w:val="0"/>
          <w:marRight w:val="0"/>
          <w:marTop w:val="0"/>
          <w:marBottom w:val="0"/>
          <w:divBdr>
            <w:top w:val="none" w:sz="0" w:space="0" w:color="auto"/>
            <w:left w:val="none" w:sz="0" w:space="0" w:color="auto"/>
            <w:bottom w:val="none" w:sz="0" w:space="0" w:color="auto"/>
            <w:right w:val="none" w:sz="0" w:space="0" w:color="auto"/>
          </w:divBdr>
        </w:div>
      </w:divsChild>
    </w:div>
    <w:div w:id="169175562">
      <w:bodyDiv w:val="1"/>
      <w:marLeft w:val="0"/>
      <w:marRight w:val="0"/>
      <w:marTop w:val="0"/>
      <w:marBottom w:val="0"/>
      <w:divBdr>
        <w:top w:val="none" w:sz="0" w:space="0" w:color="auto"/>
        <w:left w:val="none" w:sz="0" w:space="0" w:color="auto"/>
        <w:bottom w:val="none" w:sz="0" w:space="0" w:color="auto"/>
        <w:right w:val="none" w:sz="0" w:space="0" w:color="auto"/>
      </w:divBdr>
    </w:div>
    <w:div w:id="246693524">
      <w:bodyDiv w:val="1"/>
      <w:marLeft w:val="0"/>
      <w:marRight w:val="0"/>
      <w:marTop w:val="0"/>
      <w:marBottom w:val="0"/>
      <w:divBdr>
        <w:top w:val="none" w:sz="0" w:space="0" w:color="auto"/>
        <w:left w:val="none" w:sz="0" w:space="0" w:color="auto"/>
        <w:bottom w:val="none" w:sz="0" w:space="0" w:color="auto"/>
        <w:right w:val="none" w:sz="0" w:space="0" w:color="auto"/>
      </w:divBdr>
    </w:div>
    <w:div w:id="364721121">
      <w:bodyDiv w:val="1"/>
      <w:marLeft w:val="0"/>
      <w:marRight w:val="0"/>
      <w:marTop w:val="0"/>
      <w:marBottom w:val="0"/>
      <w:divBdr>
        <w:top w:val="none" w:sz="0" w:space="0" w:color="auto"/>
        <w:left w:val="none" w:sz="0" w:space="0" w:color="auto"/>
        <w:bottom w:val="none" w:sz="0" w:space="0" w:color="auto"/>
        <w:right w:val="none" w:sz="0" w:space="0" w:color="auto"/>
      </w:divBdr>
    </w:div>
    <w:div w:id="826474985">
      <w:bodyDiv w:val="1"/>
      <w:marLeft w:val="0"/>
      <w:marRight w:val="0"/>
      <w:marTop w:val="0"/>
      <w:marBottom w:val="0"/>
      <w:divBdr>
        <w:top w:val="none" w:sz="0" w:space="0" w:color="auto"/>
        <w:left w:val="none" w:sz="0" w:space="0" w:color="auto"/>
        <w:bottom w:val="none" w:sz="0" w:space="0" w:color="auto"/>
        <w:right w:val="none" w:sz="0" w:space="0" w:color="auto"/>
      </w:divBdr>
    </w:div>
    <w:div w:id="867983727">
      <w:bodyDiv w:val="1"/>
      <w:marLeft w:val="0"/>
      <w:marRight w:val="0"/>
      <w:marTop w:val="0"/>
      <w:marBottom w:val="0"/>
      <w:divBdr>
        <w:top w:val="none" w:sz="0" w:space="0" w:color="auto"/>
        <w:left w:val="none" w:sz="0" w:space="0" w:color="auto"/>
        <w:bottom w:val="none" w:sz="0" w:space="0" w:color="auto"/>
        <w:right w:val="none" w:sz="0" w:space="0" w:color="auto"/>
      </w:divBdr>
      <w:divsChild>
        <w:div w:id="1427841631">
          <w:marLeft w:val="0"/>
          <w:marRight w:val="0"/>
          <w:marTop w:val="0"/>
          <w:marBottom w:val="0"/>
          <w:divBdr>
            <w:top w:val="none" w:sz="0" w:space="0" w:color="auto"/>
            <w:left w:val="none" w:sz="0" w:space="0" w:color="auto"/>
            <w:bottom w:val="none" w:sz="0" w:space="0" w:color="auto"/>
            <w:right w:val="none" w:sz="0" w:space="0" w:color="auto"/>
          </w:divBdr>
        </w:div>
      </w:divsChild>
    </w:div>
    <w:div w:id="969479786">
      <w:bodyDiv w:val="1"/>
      <w:marLeft w:val="0"/>
      <w:marRight w:val="0"/>
      <w:marTop w:val="0"/>
      <w:marBottom w:val="0"/>
      <w:divBdr>
        <w:top w:val="none" w:sz="0" w:space="0" w:color="auto"/>
        <w:left w:val="none" w:sz="0" w:space="0" w:color="auto"/>
        <w:bottom w:val="none" w:sz="0" w:space="0" w:color="auto"/>
        <w:right w:val="none" w:sz="0" w:space="0" w:color="auto"/>
      </w:divBdr>
    </w:div>
    <w:div w:id="1152334687">
      <w:bodyDiv w:val="1"/>
      <w:marLeft w:val="0"/>
      <w:marRight w:val="0"/>
      <w:marTop w:val="0"/>
      <w:marBottom w:val="0"/>
      <w:divBdr>
        <w:top w:val="none" w:sz="0" w:space="0" w:color="auto"/>
        <w:left w:val="none" w:sz="0" w:space="0" w:color="auto"/>
        <w:bottom w:val="none" w:sz="0" w:space="0" w:color="auto"/>
        <w:right w:val="none" w:sz="0" w:space="0" w:color="auto"/>
      </w:divBdr>
      <w:divsChild>
        <w:div w:id="1741752577">
          <w:marLeft w:val="0"/>
          <w:marRight w:val="0"/>
          <w:marTop w:val="480"/>
          <w:marBottom w:val="0"/>
          <w:divBdr>
            <w:top w:val="none" w:sz="0" w:space="0" w:color="auto"/>
            <w:left w:val="none" w:sz="0" w:space="0" w:color="auto"/>
            <w:bottom w:val="none" w:sz="0" w:space="0" w:color="auto"/>
            <w:right w:val="none" w:sz="0" w:space="0" w:color="auto"/>
          </w:divBdr>
          <w:divsChild>
            <w:div w:id="1933275817">
              <w:marLeft w:val="-225"/>
              <w:marRight w:val="-225"/>
              <w:marTop w:val="0"/>
              <w:marBottom w:val="0"/>
              <w:divBdr>
                <w:top w:val="none" w:sz="0" w:space="0" w:color="auto"/>
                <w:left w:val="none" w:sz="0" w:space="0" w:color="auto"/>
                <w:bottom w:val="none" w:sz="0" w:space="0" w:color="auto"/>
                <w:right w:val="none" w:sz="0" w:space="0" w:color="auto"/>
              </w:divBdr>
              <w:divsChild>
                <w:div w:id="229534757">
                  <w:marLeft w:val="0"/>
                  <w:marRight w:val="0"/>
                  <w:marTop w:val="0"/>
                  <w:marBottom w:val="0"/>
                  <w:divBdr>
                    <w:top w:val="none" w:sz="0" w:space="0" w:color="auto"/>
                    <w:left w:val="none" w:sz="0" w:space="0" w:color="auto"/>
                    <w:bottom w:val="none" w:sz="0" w:space="0" w:color="auto"/>
                    <w:right w:val="none" w:sz="0" w:space="0" w:color="auto"/>
                  </w:divBdr>
                  <w:divsChild>
                    <w:div w:id="21153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431240">
          <w:marLeft w:val="0"/>
          <w:marRight w:val="0"/>
          <w:marTop w:val="480"/>
          <w:marBottom w:val="0"/>
          <w:divBdr>
            <w:top w:val="none" w:sz="0" w:space="0" w:color="auto"/>
            <w:left w:val="none" w:sz="0" w:space="0" w:color="auto"/>
            <w:bottom w:val="none" w:sz="0" w:space="0" w:color="auto"/>
            <w:right w:val="none" w:sz="0" w:space="0" w:color="auto"/>
          </w:divBdr>
          <w:divsChild>
            <w:div w:id="1725711317">
              <w:marLeft w:val="-225"/>
              <w:marRight w:val="-225"/>
              <w:marTop w:val="0"/>
              <w:marBottom w:val="0"/>
              <w:divBdr>
                <w:top w:val="none" w:sz="0" w:space="0" w:color="auto"/>
                <w:left w:val="none" w:sz="0" w:space="0" w:color="auto"/>
                <w:bottom w:val="none" w:sz="0" w:space="0" w:color="auto"/>
                <w:right w:val="none" w:sz="0" w:space="0" w:color="auto"/>
              </w:divBdr>
              <w:divsChild>
                <w:div w:id="1176923843">
                  <w:marLeft w:val="0"/>
                  <w:marRight w:val="0"/>
                  <w:marTop w:val="0"/>
                  <w:marBottom w:val="0"/>
                  <w:divBdr>
                    <w:top w:val="none" w:sz="0" w:space="0" w:color="auto"/>
                    <w:left w:val="none" w:sz="0" w:space="0" w:color="auto"/>
                    <w:bottom w:val="none" w:sz="0" w:space="0" w:color="auto"/>
                    <w:right w:val="none" w:sz="0" w:space="0" w:color="auto"/>
                  </w:divBdr>
                  <w:divsChild>
                    <w:div w:id="15600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651270">
      <w:bodyDiv w:val="1"/>
      <w:marLeft w:val="0"/>
      <w:marRight w:val="0"/>
      <w:marTop w:val="0"/>
      <w:marBottom w:val="0"/>
      <w:divBdr>
        <w:top w:val="none" w:sz="0" w:space="0" w:color="auto"/>
        <w:left w:val="none" w:sz="0" w:space="0" w:color="auto"/>
        <w:bottom w:val="none" w:sz="0" w:space="0" w:color="auto"/>
        <w:right w:val="none" w:sz="0" w:space="0" w:color="auto"/>
      </w:divBdr>
      <w:divsChild>
        <w:div w:id="628628306">
          <w:marLeft w:val="0"/>
          <w:marRight w:val="0"/>
          <w:marTop w:val="480"/>
          <w:marBottom w:val="0"/>
          <w:divBdr>
            <w:top w:val="none" w:sz="0" w:space="0" w:color="auto"/>
            <w:left w:val="none" w:sz="0" w:space="0" w:color="auto"/>
            <w:bottom w:val="none" w:sz="0" w:space="0" w:color="auto"/>
            <w:right w:val="none" w:sz="0" w:space="0" w:color="auto"/>
          </w:divBdr>
          <w:divsChild>
            <w:div w:id="1473710929">
              <w:marLeft w:val="-225"/>
              <w:marRight w:val="-225"/>
              <w:marTop w:val="0"/>
              <w:marBottom w:val="0"/>
              <w:divBdr>
                <w:top w:val="none" w:sz="0" w:space="0" w:color="auto"/>
                <w:left w:val="none" w:sz="0" w:space="0" w:color="auto"/>
                <w:bottom w:val="none" w:sz="0" w:space="0" w:color="auto"/>
                <w:right w:val="none" w:sz="0" w:space="0" w:color="auto"/>
              </w:divBdr>
              <w:divsChild>
                <w:div w:id="1929851953">
                  <w:marLeft w:val="0"/>
                  <w:marRight w:val="0"/>
                  <w:marTop w:val="0"/>
                  <w:marBottom w:val="0"/>
                  <w:divBdr>
                    <w:top w:val="none" w:sz="0" w:space="0" w:color="auto"/>
                    <w:left w:val="none" w:sz="0" w:space="0" w:color="auto"/>
                    <w:bottom w:val="none" w:sz="0" w:space="0" w:color="auto"/>
                    <w:right w:val="none" w:sz="0" w:space="0" w:color="auto"/>
                  </w:divBdr>
                  <w:divsChild>
                    <w:div w:id="95636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95282">
          <w:marLeft w:val="0"/>
          <w:marRight w:val="0"/>
          <w:marTop w:val="480"/>
          <w:marBottom w:val="0"/>
          <w:divBdr>
            <w:top w:val="none" w:sz="0" w:space="0" w:color="auto"/>
            <w:left w:val="none" w:sz="0" w:space="0" w:color="auto"/>
            <w:bottom w:val="none" w:sz="0" w:space="0" w:color="auto"/>
            <w:right w:val="none" w:sz="0" w:space="0" w:color="auto"/>
          </w:divBdr>
          <w:divsChild>
            <w:div w:id="1494223428">
              <w:marLeft w:val="-225"/>
              <w:marRight w:val="-225"/>
              <w:marTop w:val="0"/>
              <w:marBottom w:val="0"/>
              <w:divBdr>
                <w:top w:val="none" w:sz="0" w:space="0" w:color="auto"/>
                <w:left w:val="none" w:sz="0" w:space="0" w:color="auto"/>
                <w:bottom w:val="none" w:sz="0" w:space="0" w:color="auto"/>
                <w:right w:val="none" w:sz="0" w:space="0" w:color="auto"/>
              </w:divBdr>
              <w:divsChild>
                <w:div w:id="504438081">
                  <w:marLeft w:val="0"/>
                  <w:marRight w:val="0"/>
                  <w:marTop w:val="0"/>
                  <w:marBottom w:val="0"/>
                  <w:divBdr>
                    <w:top w:val="none" w:sz="0" w:space="0" w:color="auto"/>
                    <w:left w:val="none" w:sz="0" w:space="0" w:color="auto"/>
                    <w:bottom w:val="none" w:sz="0" w:space="0" w:color="auto"/>
                    <w:right w:val="none" w:sz="0" w:space="0" w:color="auto"/>
                  </w:divBdr>
                  <w:divsChild>
                    <w:div w:id="573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041226">
      <w:bodyDiv w:val="1"/>
      <w:marLeft w:val="0"/>
      <w:marRight w:val="0"/>
      <w:marTop w:val="0"/>
      <w:marBottom w:val="0"/>
      <w:divBdr>
        <w:top w:val="none" w:sz="0" w:space="0" w:color="auto"/>
        <w:left w:val="none" w:sz="0" w:space="0" w:color="auto"/>
        <w:bottom w:val="none" w:sz="0" w:space="0" w:color="auto"/>
        <w:right w:val="none" w:sz="0" w:space="0" w:color="auto"/>
      </w:divBdr>
    </w:div>
    <w:div w:id="1348869348">
      <w:bodyDiv w:val="1"/>
      <w:marLeft w:val="0"/>
      <w:marRight w:val="0"/>
      <w:marTop w:val="0"/>
      <w:marBottom w:val="0"/>
      <w:divBdr>
        <w:top w:val="none" w:sz="0" w:space="0" w:color="auto"/>
        <w:left w:val="none" w:sz="0" w:space="0" w:color="auto"/>
        <w:bottom w:val="none" w:sz="0" w:space="0" w:color="auto"/>
        <w:right w:val="none" w:sz="0" w:space="0" w:color="auto"/>
      </w:divBdr>
    </w:div>
    <w:div w:id="1434283541">
      <w:bodyDiv w:val="1"/>
      <w:marLeft w:val="0"/>
      <w:marRight w:val="0"/>
      <w:marTop w:val="0"/>
      <w:marBottom w:val="0"/>
      <w:divBdr>
        <w:top w:val="none" w:sz="0" w:space="0" w:color="auto"/>
        <w:left w:val="none" w:sz="0" w:space="0" w:color="auto"/>
        <w:bottom w:val="none" w:sz="0" w:space="0" w:color="auto"/>
        <w:right w:val="none" w:sz="0" w:space="0" w:color="auto"/>
      </w:divBdr>
    </w:div>
    <w:div w:id="1643533082">
      <w:bodyDiv w:val="1"/>
      <w:marLeft w:val="0"/>
      <w:marRight w:val="0"/>
      <w:marTop w:val="0"/>
      <w:marBottom w:val="0"/>
      <w:divBdr>
        <w:top w:val="none" w:sz="0" w:space="0" w:color="auto"/>
        <w:left w:val="none" w:sz="0" w:space="0" w:color="auto"/>
        <w:bottom w:val="none" w:sz="0" w:space="0" w:color="auto"/>
        <w:right w:val="none" w:sz="0" w:space="0" w:color="auto"/>
      </w:divBdr>
    </w:div>
    <w:div w:id="1903832954">
      <w:bodyDiv w:val="1"/>
      <w:marLeft w:val="0"/>
      <w:marRight w:val="0"/>
      <w:marTop w:val="0"/>
      <w:marBottom w:val="0"/>
      <w:divBdr>
        <w:top w:val="none" w:sz="0" w:space="0" w:color="auto"/>
        <w:left w:val="none" w:sz="0" w:space="0" w:color="auto"/>
        <w:bottom w:val="none" w:sz="0" w:space="0" w:color="auto"/>
        <w:right w:val="none" w:sz="0" w:space="0" w:color="auto"/>
      </w:divBdr>
    </w:div>
    <w:div w:id="1963270109">
      <w:bodyDiv w:val="1"/>
      <w:marLeft w:val="0"/>
      <w:marRight w:val="0"/>
      <w:marTop w:val="0"/>
      <w:marBottom w:val="0"/>
      <w:divBdr>
        <w:top w:val="none" w:sz="0" w:space="0" w:color="auto"/>
        <w:left w:val="none" w:sz="0" w:space="0" w:color="auto"/>
        <w:bottom w:val="none" w:sz="0" w:space="0" w:color="auto"/>
        <w:right w:val="none" w:sz="0" w:space="0" w:color="auto"/>
      </w:divBdr>
    </w:div>
    <w:div w:id="209539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health.com.ng/mental-health-definition-by-who/" TargetMode="External"/><Relationship Id="rId13" Type="http://schemas.openxmlformats.org/officeDocument/2006/relationships/hyperlink" Target="https://parenting.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sychologydictionary.org/mental-health/" TargetMode="External"/><Relationship Id="rId12" Type="http://schemas.openxmlformats.org/officeDocument/2006/relationships/hyperlink" Target="https://kingsfound.org.uk/sites/default/files/breafing-mental-health-act-2007-simon-lawton-smith-king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karzebezkolejki.pl/blog/jak-rozpoznac-depresje-jak-leczyc-depresje/" TargetMode="External"/><Relationship Id="rId5" Type="http://schemas.openxmlformats.org/officeDocument/2006/relationships/footnotes" Target="footnotes.xml"/><Relationship Id="rId15" Type="http://schemas.openxmlformats.org/officeDocument/2006/relationships/hyperlink" Target="https://www.yourhealthinmind.org/mental-illnesses-disorders/schizophrenia/treatment%20/" TargetMode="External"/><Relationship Id="rId10" Type="http://schemas.openxmlformats.org/officeDocument/2006/relationships/hyperlink" Target="https://www.fact.pl/hobby/historia/mroczna-przeszlosc-psychiatrii-poczatki-psychiatrii/mnsz" TargetMode="External"/><Relationship Id="rId4" Type="http://schemas.openxmlformats.org/officeDocument/2006/relationships/webSettings" Target="webSettings.xml"/><Relationship Id="rId9" Type="http://schemas.openxmlformats.org/officeDocument/2006/relationships/hyperlink" Target="https://historycooperative.org/a-beautiful-mind-the-history-of-the-treatment-of-mental-illness/" TargetMode="External"/><Relationship Id="rId14" Type="http://schemas.openxmlformats.org/officeDocument/2006/relationships/hyperlink" Target="https://salusprodom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4620</TotalTime>
  <Pages>12</Pages>
  <Words>3858</Words>
  <Characters>21994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TIMELINE</dc:title>
  <dc:subject/>
  <dc:creator>katarzyna bryk</dc:creator>
  <cp:keywords/>
  <dc:description/>
  <cp:lastModifiedBy>katarzyna bryk</cp:lastModifiedBy>
  <cp:revision>334</cp:revision>
  <dcterms:created xsi:type="dcterms:W3CDTF">2021-03-30T16:20:00Z</dcterms:created>
  <dcterms:modified xsi:type="dcterms:W3CDTF">2021-04-02T21:20:00Z</dcterms:modified>
</cp:coreProperties>
</file>