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6DBD7" w14:textId="77777777" w:rsidR="00FE687F" w:rsidRDefault="00FE687F" w:rsidP="00FE687F">
      <w:pPr>
        <w:jc w:val="center"/>
        <w:rPr>
          <w:rFonts w:ascii="Arial" w:hAnsi="Arial" w:cs="Arial"/>
          <w:b/>
          <w:bCs/>
          <w:sz w:val="28"/>
          <w:szCs w:val="28"/>
        </w:rPr>
      </w:pPr>
    </w:p>
    <w:p w14:paraId="784C872B" w14:textId="77777777" w:rsidR="00FE687F" w:rsidRDefault="00FE687F" w:rsidP="00FE687F">
      <w:pPr>
        <w:jc w:val="center"/>
        <w:rPr>
          <w:rFonts w:ascii="Arial" w:hAnsi="Arial" w:cs="Arial"/>
          <w:b/>
          <w:bCs/>
          <w:sz w:val="36"/>
          <w:szCs w:val="36"/>
        </w:rPr>
      </w:pPr>
      <w:r>
        <w:rPr>
          <w:rFonts w:ascii="Arial" w:hAnsi="Arial" w:cs="Arial"/>
          <w:b/>
          <w:bCs/>
          <w:sz w:val="36"/>
          <w:szCs w:val="36"/>
        </w:rPr>
        <w:t>Financial comparison of two organisations</w:t>
      </w:r>
    </w:p>
    <w:p w14:paraId="2AEA6213" w14:textId="77777777" w:rsidR="00FE687F" w:rsidRDefault="00FE687F" w:rsidP="00FE687F">
      <w:pPr>
        <w:jc w:val="center"/>
        <w:rPr>
          <w:rFonts w:ascii="Arial" w:hAnsi="Arial" w:cs="Arial"/>
          <w:b/>
          <w:bCs/>
          <w:sz w:val="36"/>
          <w:szCs w:val="36"/>
        </w:rPr>
      </w:pPr>
      <w:r>
        <w:rPr>
          <w:rFonts w:ascii="Arial" w:hAnsi="Arial" w:cs="Arial"/>
          <w:b/>
          <w:bCs/>
          <w:sz w:val="36"/>
          <w:szCs w:val="36"/>
        </w:rPr>
        <w:t xml:space="preserve"> Marriott International and </w:t>
      </w:r>
    </w:p>
    <w:p w14:paraId="7CC14AA4" w14:textId="2F703AF9" w:rsidR="00FE687F" w:rsidRDefault="00856958" w:rsidP="00FE687F">
      <w:pPr>
        <w:jc w:val="center"/>
        <w:rPr>
          <w:rFonts w:ascii="Arial" w:hAnsi="Arial" w:cs="Arial"/>
          <w:b/>
          <w:bCs/>
          <w:sz w:val="36"/>
          <w:szCs w:val="36"/>
        </w:rPr>
      </w:pPr>
      <w:r>
        <w:rPr>
          <w:rFonts w:ascii="Arial" w:hAnsi="Arial" w:cs="Arial"/>
          <w:b/>
          <w:bCs/>
          <w:sz w:val="36"/>
          <w:szCs w:val="36"/>
        </w:rPr>
        <w:t>Accor International</w:t>
      </w:r>
      <w:r w:rsidR="00AB7BF1">
        <w:rPr>
          <w:rFonts w:ascii="Arial" w:hAnsi="Arial" w:cs="Arial"/>
          <w:b/>
          <w:bCs/>
          <w:sz w:val="36"/>
          <w:szCs w:val="36"/>
        </w:rPr>
        <w:t xml:space="preserve"> </w:t>
      </w:r>
    </w:p>
    <w:p w14:paraId="1E596A52" w14:textId="77777777" w:rsidR="00FE687F" w:rsidRDefault="00FE687F" w:rsidP="00FE687F">
      <w:pPr>
        <w:jc w:val="center"/>
        <w:rPr>
          <w:rFonts w:ascii="Arial" w:hAnsi="Arial" w:cs="Arial"/>
          <w:b/>
          <w:bCs/>
          <w:sz w:val="36"/>
          <w:szCs w:val="36"/>
        </w:rPr>
      </w:pPr>
    </w:p>
    <w:p w14:paraId="67507F43" w14:textId="77777777" w:rsidR="00FE687F" w:rsidRDefault="00FE687F" w:rsidP="00FE687F">
      <w:pPr>
        <w:jc w:val="center"/>
        <w:rPr>
          <w:rFonts w:ascii="Arial" w:hAnsi="Arial" w:cs="Arial"/>
          <w:b/>
          <w:bCs/>
          <w:sz w:val="24"/>
          <w:szCs w:val="24"/>
        </w:rPr>
      </w:pPr>
      <w:r>
        <w:rPr>
          <w:rFonts w:ascii="Arial" w:hAnsi="Arial" w:cs="Arial"/>
          <w:b/>
          <w:bCs/>
          <w:sz w:val="24"/>
          <w:szCs w:val="24"/>
        </w:rPr>
        <w:t>-REPORT-</w:t>
      </w:r>
    </w:p>
    <w:p w14:paraId="162F2561" w14:textId="77777777" w:rsidR="00FE687F" w:rsidRDefault="00FE687F" w:rsidP="00FE687F">
      <w:pPr>
        <w:jc w:val="center"/>
        <w:rPr>
          <w:rFonts w:ascii="Arial" w:hAnsi="Arial" w:cs="Arial"/>
          <w:b/>
          <w:bCs/>
          <w:sz w:val="28"/>
          <w:szCs w:val="28"/>
        </w:rPr>
      </w:pPr>
    </w:p>
    <w:p w14:paraId="29B9AD44" w14:textId="77777777" w:rsidR="00FE687F" w:rsidRDefault="00FE687F" w:rsidP="00FE687F">
      <w:pPr>
        <w:jc w:val="center"/>
        <w:rPr>
          <w:rFonts w:ascii="Arial" w:hAnsi="Arial" w:cs="Arial"/>
          <w:b/>
          <w:bCs/>
          <w:sz w:val="28"/>
          <w:szCs w:val="28"/>
        </w:rPr>
      </w:pPr>
    </w:p>
    <w:p w14:paraId="5338D7ED" w14:textId="77777777" w:rsidR="00FE687F" w:rsidRDefault="00FE687F" w:rsidP="00FE687F">
      <w:pPr>
        <w:jc w:val="center"/>
        <w:rPr>
          <w:rFonts w:ascii="Arial" w:hAnsi="Arial" w:cs="Arial"/>
          <w:b/>
          <w:bCs/>
          <w:sz w:val="28"/>
          <w:szCs w:val="28"/>
        </w:rPr>
      </w:pPr>
    </w:p>
    <w:p w14:paraId="46C09137" w14:textId="77777777" w:rsidR="00FE687F" w:rsidRDefault="00FE687F" w:rsidP="00FE687F">
      <w:pPr>
        <w:jc w:val="center"/>
        <w:rPr>
          <w:rFonts w:ascii="Arial" w:hAnsi="Arial" w:cs="Arial"/>
          <w:b/>
          <w:bCs/>
          <w:sz w:val="28"/>
          <w:szCs w:val="28"/>
        </w:rPr>
      </w:pPr>
    </w:p>
    <w:p w14:paraId="648FB6F5" w14:textId="77777777" w:rsidR="00FE687F" w:rsidRDefault="00FE687F" w:rsidP="00FE687F">
      <w:pPr>
        <w:jc w:val="center"/>
        <w:rPr>
          <w:rFonts w:ascii="Arial" w:hAnsi="Arial" w:cs="Arial"/>
          <w:b/>
          <w:bCs/>
          <w:sz w:val="28"/>
          <w:szCs w:val="28"/>
        </w:rPr>
      </w:pPr>
    </w:p>
    <w:p w14:paraId="786AB5E2" w14:textId="77777777" w:rsidR="00FE687F" w:rsidRDefault="00FE687F" w:rsidP="00FE687F">
      <w:pPr>
        <w:jc w:val="center"/>
        <w:rPr>
          <w:rFonts w:ascii="Arial" w:hAnsi="Arial" w:cs="Arial"/>
          <w:b/>
          <w:bCs/>
          <w:sz w:val="28"/>
          <w:szCs w:val="28"/>
        </w:rPr>
      </w:pPr>
    </w:p>
    <w:p w14:paraId="30D099FC" w14:textId="77777777" w:rsidR="00FE687F" w:rsidRDefault="00FE687F" w:rsidP="00FE687F">
      <w:pPr>
        <w:jc w:val="center"/>
        <w:rPr>
          <w:rFonts w:ascii="Arial" w:hAnsi="Arial" w:cs="Arial"/>
          <w:b/>
          <w:bCs/>
          <w:sz w:val="28"/>
          <w:szCs w:val="28"/>
        </w:rPr>
      </w:pPr>
      <w:r>
        <w:rPr>
          <w:rFonts w:ascii="Arial" w:hAnsi="Arial" w:cs="Arial"/>
          <w:b/>
          <w:bCs/>
          <w:sz w:val="28"/>
          <w:szCs w:val="28"/>
        </w:rPr>
        <w:t>Financial Management BMIH5007</w:t>
      </w:r>
    </w:p>
    <w:p w14:paraId="4DB02E30" w14:textId="3133AC7C" w:rsidR="00FE687F" w:rsidRDefault="00FE687F" w:rsidP="00FE687F">
      <w:pPr>
        <w:jc w:val="center"/>
        <w:rPr>
          <w:rFonts w:ascii="Arial" w:hAnsi="Arial" w:cs="Arial"/>
          <w:b/>
          <w:bCs/>
          <w:sz w:val="28"/>
          <w:szCs w:val="28"/>
        </w:rPr>
      </w:pPr>
      <w:r>
        <w:rPr>
          <w:rFonts w:ascii="Arial" w:hAnsi="Arial" w:cs="Arial"/>
          <w:b/>
          <w:bCs/>
          <w:sz w:val="28"/>
          <w:szCs w:val="28"/>
        </w:rPr>
        <w:t>Belu Roxana Elena (2120013)</w:t>
      </w:r>
    </w:p>
    <w:p w14:paraId="7AE8D8E0" w14:textId="27B7639E" w:rsidR="00FE687F" w:rsidRDefault="00FE687F" w:rsidP="00FE687F">
      <w:pPr>
        <w:jc w:val="center"/>
        <w:rPr>
          <w:rFonts w:ascii="Arial" w:hAnsi="Arial" w:cs="Arial"/>
          <w:b/>
          <w:bCs/>
          <w:sz w:val="28"/>
          <w:szCs w:val="28"/>
        </w:rPr>
      </w:pPr>
      <w:r>
        <w:rPr>
          <w:rFonts w:ascii="Arial" w:hAnsi="Arial" w:cs="Arial"/>
          <w:b/>
          <w:bCs/>
          <w:sz w:val="28"/>
          <w:szCs w:val="28"/>
        </w:rPr>
        <w:t xml:space="preserve">Tutor: </w:t>
      </w:r>
      <w:bookmarkStart w:id="0" w:name="_Hlk134211383"/>
      <w:r>
        <w:rPr>
          <w:rFonts w:ascii="Arial" w:hAnsi="Arial" w:cs="Arial"/>
          <w:b/>
          <w:bCs/>
          <w:sz w:val="28"/>
          <w:szCs w:val="28"/>
        </w:rPr>
        <w:t>Dale Clarke</w:t>
      </w:r>
    </w:p>
    <w:bookmarkEnd w:id="0"/>
    <w:p w14:paraId="51D509BA" w14:textId="77777777" w:rsidR="00FE687F" w:rsidRDefault="00FE687F" w:rsidP="00FE687F">
      <w:pPr>
        <w:jc w:val="center"/>
        <w:rPr>
          <w:rFonts w:ascii="Arial" w:hAnsi="Arial" w:cs="Arial"/>
          <w:b/>
          <w:bCs/>
          <w:sz w:val="28"/>
          <w:szCs w:val="28"/>
        </w:rPr>
      </w:pPr>
    </w:p>
    <w:p w14:paraId="74E30440" w14:textId="77777777" w:rsidR="00FE687F" w:rsidRDefault="00FE687F" w:rsidP="00FE687F">
      <w:pPr>
        <w:jc w:val="center"/>
        <w:rPr>
          <w:rFonts w:ascii="Arial" w:hAnsi="Arial" w:cs="Arial"/>
          <w:b/>
          <w:bCs/>
          <w:sz w:val="28"/>
          <w:szCs w:val="28"/>
        </w:rPr>
      </w:pPr>
    </w:p>
    <w:p w14:paraId="442709BB" w14:textId="77777777" w:rsidR="00FE687F" w:rsidRDefault="00FE687F" w:rsidP="00FE687F">
      <w:pPr>
        <w:jc w:val="center"/>
        <w:rPr>
          <w:rFonts w:ascii="Arial" w:hAnsi="Arial" w:cs="Arial"/>
          <w:b/>
          <w:bCs/>
          <w:sz w:val="28"/>
          <w:szCs w:val="28"/>
        </w:rPr>
      </w:pPr>
    </w:p>
    <w:p w14:paraId="28AD15CA" w14:textId="77777777" w:rsidR="00FE687F" w:rsidRDefault="00FE687F" w:rsidP="00FE687F">
      <w:pPr>
        <w:jc w:val="center"/>
        <w:rPr>
          <w:rFonts w:ascii="Arial" w:hAnsi="Arial" w:cs="Arial"/>
          <w:b/>
          <w:bCs/>
          <w:sz w:val="28"/>
          <w:szCs w:val="28"/>
        </w:rPr>
      </w:pPr>
    </w:p>
    <w:p w14:paraId="1329AB78" w14:textId="77777777" w:rsidR="00FE687F" w:rsidRDefault="00FE687F" w:rsidP="00FE687F">
      <w:pPr>
        <w:jc w:val="center"/>
        <w:rPr>
          <w:rFonts w:ascii="Arial" w:hAnsi="Arial" w:cs="Arial"/>
          <w:b/>
          <w:bCs/>
          <w:sz w:val="28"/>
          <w:szCs w:val="28"/>
        </w:rPr>
      </w:pPr>
    </w:p>
    <w:p w14:paraId="40A3E034" w14:textId="77777777" w:rsidR="00FE687F" w:rsidRDefault="00FE687F" w:rsidP="00FE687F">
      <w:pPr>
        <w:jc w:val="center"/>
        <w:rPr>
          <w:rFonts w:ascii="Arial" w:hAnsi="Arial" w:cs="Arial"/>
          <w:b/>
          <w:bCs/>
          <w:sz w:val="28"/>
          <w:szCs w:val="28"/>
        </w:rPr>
      </w:pPr>
    </w:p>
    <w:p w14:paraId="69DCFAE9" w14:textId="77777777" w:rsidR="00FE687F" w:rsidRDefault="00FE687F" w:rsidP="00FE687F">
      <w:pPr>
        <w:jc w:val="center"/>
        <w:rPr>
          <w:rFonts w:ascii="Arial" w:hAnsi="Arial" w:cs="Arial"/>
          <w:b/>
          <w:bCs/>
          <w:sz w:val="28"/>
          <w:szCs w:val="28"/>
        </w:rPr>
      </w:pPr>
    </w:p>
    <w:p w14:paraId="5D92BC8C" w14:textId="77777777" w:rsidR="00FE687F" w:rsidRDefault="00FE687F" w:rsidP="00FE687F">
      <w:pPr>
        <w:jc w:val="center"/>
        <w:rPr>
          <w:rFonts w:ascii="Arial" w:hAnsi="Arial" w:cs="Arial"/>
          <w:b/>
          <w:bCs/>
          <w:sz w:val="28"/>
          <w:szCs w:val="28"/>
        </w:rPr>
      </w:pPr>
    </w:p>
    <w:p w14:paraId="61582305" w14:textId="77777777" w:rsidR="00FE687F" w:rsidRDefault="00FE687F" w:rsidP="00FE687F">
      <w:pPr>
        <w:jc w:val="center"/>
        <w:rPr>
          <w:rFonts w:ascii="Arial" w:hAnsi="Arial" w:cs="Arial"/>
          <w:b/>
          <w:bCs/>
          <w:sz w:val="28"/>
          <w:szCs w:val="28"/>
        </w:rPr>
      </w:pPr>
    </w:p>
    <w:p w14:paraId="39E96A3E" w14:textId="77777777" w:rsidR="00FE687F" w:rsidRDefault="00FE687F" w:rsidP="00FE687F">
      <w:pPr>
        <w:jc w:val="center"/>
        <w:rPr>
          <w:rFonts w:ascii="Arial" w:hAnsi="Arial" w:cs="Arial"/>
          <w:b/>
          <w:bCs/>
          <w:sz w:val="28"/>
          <w:szCs w:val="28"/>
        </w:rPr>
      </w:pPr>
    </w:p>
    <w:p w14:paraId="1D2C4DA6" w14:textId="77777777" w:rsidR="00FE687F" w:rsidRDefault="00FE687F" w:rsidP="00FE687F">
      <w:pPr>
        <w:jc w:val="center"/>
        <w:rPr>
          <w:rFonts w:ascii="Arial" w:hAnsi="Arial" w:cs="Arial"/>
          <w:b/>
          <w:bCs/>
          <w:sz w:val="28"/>
          <w:szCs w:val="28"/>
        </w:rPr>
      </w:pPr>
    </w:p>
    <w:p w14:paraId="0D4460B2" w14:textId="77777777" w:rsidR="00FE687F" w:rsidRDefault="00FE687F" w:rsidP="00FE687F">
      <w:pPr>
        <w:jc w:val="center"/>
        <w:rPr>
          <w:rFonts w:ascii="Arial" w:hAnsi="Arial" w:cs="Arial"/>
          <w:b/>
          <w:bCs/>
          <w:sz w:val="28"/>
          <w:szCs w:val="28"/>
        </w:rPr>
      </w:pPr>
    </w:p>
    <w:p w14:paraId="47306C30" w14:textId="77777777" w:rsidR="00F9276A" w:rsidRDefault="00F9276A" w:rsidP="00B248F5">
      <w:pPr>
        <w:rPr>
          <w:rFonts w:ascii="Arial" w:hAnsi="Arial" w:cs="Arial"/>
          <w:b/>
          <w:bCs/>
          <w:sz w:val="28"/>
          <w:szCs w:val="28"/>
        </w:rPr>
      </w:pPr>
    </w:p>
    <w:p w14:paraId="233566CE" w14:textId="77777777" w:rsidR="00F9276A" w:rsidRDefault="00F9276A" w:rsidP="00FE687F">
      <w:pPr>
        <w:jc w:val="center"/>
        <w:rPr>
          <w:rFonts w:ascii="Arial" w:hAnsi="Arial" w:cs="Arial"/>
          <w:b/>
          <w:bCs/>
          <w:sz w:val="28"/>
          <w:szCs w:val="28"/>
        </w:rPr>
      </w:pPr>
    </w:p>
    <w:p w14:paraId="1E46BE0E" w14:textId="77777777" w:rsidR="00F9276A" w:rsidRDefault="00F9276A" w:rsidP="00FE687F">
      <w:pPr>
        <w:jc w:val="center"/>
        <w:rPr>
          <w:rFonts w:ascii="Arial" w:hAnsi="Arial" w:cs="Arial"/>
          <w:b/>
          <w:bCs/>
          <w:sz w:val="28"/>
          <w:szCs w:val="28"/>
        </w:rPr>
      </w:pPr>
    </w:p>
    <w:p w14:paraId="63653D6F" w14:textId="65E861F5" w:rsidR="00F9276A" w:rsidRDefault="00E67B7C" w:rsidP="00F9276A">
      <w:pPr>
        <w:jc w:val="center"/>
        <w:rPr>
          <w:rFonts w:ascii="Arial" w:hAnsi="Arial" w:cs="Arial"/>
          <w:i/>
          <w:iCs/>
          <w:sz w:val="28"/>
          <w:szCs w:val="28"/>
        </w:rPr>
      </w:pPr>
      <w:r>
        <w:rPr>
          <w:rFonts w:ascii="Arial" w:hAnsi="Arial" w:cs="Arial"/>
          <w:i/>
          <w:iCs/>
          <w:sz w:val="28"/>
          <w:szCs w:val="28"/>
        </w:rPr>
        <w:t xml:space="preserve">Executive </w:t>
      </w:r>
      <w:r w:rsidR="004838CE">
        <w:rPr>
          <w:rFonts w:ascii="Arial" w:hAnsi="Arial" w:cs="Arial"/>
          <w:i/>
          <w:iCs/>
          <w:sz w:val="28"/>
          <w:szCs w:val="28"/>
        </w:rPr>
        <w:t>summary</w:t>
      </w:r>
    </w:p>
    <w:p w14:paraId="318C4AAD" w14:textId="77777777" w:rsidR="004838CE" w:rsidRDefault="004838CE" w:rsidP="00F9276A">
      <w:pPr>
        <w:jc w:val="center"/>
        <w:rPr>
          <w:rFonts w:ascii="Arial" w:hAnsi="Arial" w:cs="Arial"/>
          <w:i/>
          <w:iCs/>
          <w:sz w:val="28"/>
          <w:szCs w:val="28"/>
        </w:rPr>
      </w:pPr>
    </w:p>
    <w:p w14:paraId="3FB80B65" w14:textId="4F7F8DEF" w:rsidR="00A03282" w:rsidRPr="00A03282" w:rsidRDefault="005C0198" w:rsidP="00A03282">
      <w:pPr>
        <w:spacing w:line="360" w:lineRule="auto"/>
        <w:ind w:firstLine="720"/>
        <w:jc w:val="both"/>
        <w:rPr>
          <w:rFonts w:ascii="Arial" w:hAnsi="Arial" w:cs="Arial"/>
          <w:sz w:val="24"/>
          <w:szCs w:val="24"/>
        </w:rPr>
      </w:pPr>
      <w:r w:rsidRPr="005C0198">
        <w:rPr>
          <w:rFonts w:ascii="Arial" w:hAnsi="Arial" w:cs="Arial"/>
          <w:sz w:val="24"/>
          <w:szCs w:val="24"/>
        </w:rPr>
        <w:t>Circumstances over the past few years have triggered a transformation within the hospitality industry.</w:t>
      </w:r>
      <w:r w:rsidR="00ED5F3B" w:rsidRPr="00ED5F3B">
        <w:t xml:space="preserve"> </w:t>
      </w:r>
      <w:r w:rsidR="00ED5F3B" w:rsidRPr="00ED5F3B">
        <w:rPr>
          <w:rFonts w:ascii="Arial" w:hAnsi="Arial" w:cs="Arial"/>
          <w:sz w:val="24"/>
          <w:szCs w:val="24"/>
        </w:rPr>
        <w:t xml:space="preserve">Many firms failed, while others quickly adjusted and persevered. Some emerged from the ensuing upheaval with creative innovations catered to </w:t>
      </w:r>
      <w:r w:rsidR="00D450E1">
        <w:rPr>
          <w:rFonts w:ascii="Arial" w:hAnsi="Arial" w:cs="Arial"/>
          <w:sz w:val="24"/>
          <w:szCs w:val="24"/>
        </w:rPr>
        <w:t>the</w:t>
      </w:r>
      <w:r w:rsidR="00ED5F3B" w:rsidRPr="00ED5F3B">
        <w:rPr>
          <w:rFonts w:ascii="Arial" w:hAnsi="Arial" w:cs="Arial"/>
          <w:sz w:val="24"/>
          <w:szCs w:val="24"/>
        </w:rPr>
        <w:t xml:space="preserve"> new </w:t>
      </w:r>
      <w:r w:rsidR="00D450E1">
        <w:rPr>
          <w:rFonts w:ascii="Arial" w:hAnsi="Arial" w:cs="Arial"/>
          <w:sz w:val="24"/>
          <w:szCs w:val="24"/>
        </w:rPr>
        <w:t>demands</w:t>
      </w:r>
      <w:r w:rsidR="00ED5F3B" w:rsidRPr="00ED5F3B">
        <w:rPr>
          <w:rFonts w:ascii="Arial" w:hAnsi="Arial" w:cs="Arial"/>
          <w:sz w:val="24"/>
          <w:szCs w:val="24"/>
        </w:rPr>
        <w:t xml:space="preserve">. </w:t>
      </w:r>
      <w:r w:rsidR="00A47224">
        <w:rPr>
          <w:rFonts w:ascii="Arial" w:hAnsi="Arial" w:cs="Arial"/>
          <w:sz w:val="24"/>
          <w:szCs w:val="24"/>
        </w:rPr>
        <w:t>I</w:t>
      </w:r>
      <w:r w:rsidR="00660318">
        <w:rPr>
          <w:rFonts w:ascii="Arial" w:hAnsi="Arial" w:cs="Arial"/>
          <w:sz w:val="24"/>
          <w:szCs w:val="24"/>
        </w:rPr>
        <w:t xml:space="preserve">n </w:t>
      </w:r>
      <w:r w:rsidR="00F274A1">
        <w:rPr>
          <w:rFonts w:ascii="Arial" w:hAnsi="Arial" w:cs="Arial"/>
          <w:sz w:val="24"/>
          <w:szCs w:val="24"/>
        </w:rPr>
        <w:t>todays</w:t>
      </w:r>
      <w:r w:rsidR="00660318">
        <w:rPr>
          <w:rFonts w:ascii="Arial" w:hAnsi="Arial" w:cs="Arial"/>
          <w:sz w:val="24"/>
          <w:szCs w:val="24"/>
        </w:rPr>
        <w:t xml:space="preserve"> globalized</w:t>
      </w:r>
      <w:r w:rsidR="00DA6EC5">
        <w:rPr>
          <w:rFonts w:ascii="Arial" w:hAnsi="Arial" w:cs="Arial"/>
          <w:sz w:val="24"/>
          <w:szCs w:val="24"/>
        </w:rPr>
        <w:t xml:space="preserve"> world competition </w:t>
      </w:r>
      <w:r w:rsidR="002105EA">
        <w:rPr>
          <w:rFonts w:ascii="Arial" w:hAnsi="Arial" w:cs="Arial"/>
          <w:sz w:val="24"/>
          <w:szCs w:val="24"/>
        </w:rPr>
        <w:t>has no borders and is</w:t>
      </w:r>
      <w:r w:rsidR="00F765EE">
        <w:rPr>
          <w:rFonts w:ascii="Arial" w:hAnsi="Arial" w:cs="Arial"/>
          <w:sz w:val="24"/>
          <w:szCs w:val="24"/>
        </w:rPr>
        <w:t xml:space="preserve"> difficult to manage the </w:t>
      </w:r>
      <w:r w:rsidR="00F274A1">
        <w:rPr>
          <w:rFonts w:ascii="Arial" w:hAnsi="Arial" w:cs="Arial"/>
          <w:sz w:val="24"/>
          <w:szCs w:val="24"/>
        </w:rPr>
        <w:t>business</w:t>
      </w:r>
      <w:r w:rsidR="002105EA">
        <w:rPr>
          <w:rFonts w:ascii="Arial" w:hAnsi="Arial" w:cs="Arial"/>
          <w:sz w:val="24"/>
          <w:szCs w:val="24"/>
        </w:rPr>
        <w:t xml:space="preserve"> development</w:t>
      </w:r>
      <w:r w:rsidR="00F765EE">
        <w:rPr>
          <w:rFonts w:ascii="Arial" w:hAnsi="Arial" w:cs="Arial"/>
          <w:sz w:val="24"/>
          <w:szCs w:val="24"/>
        </w:rPr>
        <w:t xml:space="preserve">. </w:t>
      </w:r>
      <w:r w:rsidR="00B05E4B" w:rsidRPr="00A03282">
        <w:rPr>
          <w:rFonts w:ascii="Arial" w:hAnsi="Arial" w:cs="Arial"/>
          <w:sz w:val="24"/>
          <w:szCs w:val="24"/>
        </w:rPr>
        <w:t xml:space="preserve">This report will </w:t>
      </w:r>
      <w:r w:rsidR="005E160C" w:rsidRPr="00A03282">
        <w:rPr>
          <w:rFonts w:ascii="Arial" w:hAnsi="Arial" w:cs="Arial"/>
          <w:sz w:val="24"/>
          <w:szCs w:val="24"/>
        </w:rPr>
        <w:t>examine</w:t>
      </w:r>
      <w:r w:rsidR="00B05E4B" w:rsidRPr="00A03282">
        <w:rPr>
          <w:rFonts w:ascii="Arial" w:hAnsi="Arial" w:cs="Arial"/>
          <w:sz w:val="24"/>
          <w:szCs w:val="24"/>
        </w:rPr>
        <w:t xml:space="preserve"> the </w:t>
      </w:r>
      <w:r w:rsidR="00C660F0" w:rsidRPr="00A03282">
        <w:rPr>
          <w:rFonts w:ascii="Arial" w:hAnsi="Arial" w:cs="Arial"/>
          <w:sz w:val="24"/>
          <w:szCs w:val="24"/>
        </w:rPr>
        <w:t xml:space="preserve">financial position </w:t>
      </w:r>
      <w:r w:rsidR="00785400" w:rsidRPr="00A03282">
        <w:rPr>
          <w:rFonts w:ascii="Arial" w:hAnsi="Arial" w:cs="Arial"/>
          <w:sz w:val="24"/>
          <w:szCs w:val="24"/>
        </w:rPr>
        <w:t>on the market</w:t>
      </w:r>
      <w:r w:rsidR="00D57DD7">
        <w:rPr>
          <w:rFonts w:ascii="Arial" w:hAnsi="Arial" w:cs="Arial"/>
          <w:sz w:val="24"/>
          <w:szCs w:val="24"/>
        </w:rPr>
        <w:t xml:space="preserve"> </w:t>
      </w:r>
      <w:r w:rsidR="00C660F0" w:rsidRPr="00A03282">
        <w:rPr>
          <w:rFonts w:ascii="Arial" w:hAnsi="Arial" w:cs="Arial"/>
          <w:sz w:val="24"/>
          <w:szCs w:val="24"/>
        </w:rPr>
        <w:t>of</w:t>
      </w:r>
      <w:r w:rsidR="00A47224">
        <w:rPr>
          <w:rFonts w:ascii="Arial" w:hAnsi="Arial" w:cs="Arial"/>
          <w:sz w:val="24"/>
          <w:szCs w:val="24"/>
        </w:rPr>
        <w:t xml:space="preserve"> Marriott International and Accor international, </w:t>
      </w:r>
      <w:r w:rsidR="005204D6">
        <w:rPr>
          <w:rFonts w:ascii="Arial" w:hAnsi="Arial" w:cs="Arial"/>
          <w:sz w:val="24"/>
          <w:szCs w:val="24"/>
        </w:rPr>
        <w:t xml:space="preserve">two </w:t>
      </w:r>
      <w:r w:rsidR="005204D6" w:rsidRPr="00A03282">
        <w:rPr>
          <w:rFonts w:ascii="Arial" w:hAnsi="Arial" w:cs="Arial"/>
          <w:sz w:val="24"/>
          <w:szCs w:val="24"/>
        </w:rPr>
        <w:t>of the biggest organisations in the hospitality sector.</w:t>
      </w:r>
      <w:r w:rsidR="005204D6">
        <w:rPr>
          <w:rFonts w:ascii="Arial" w:hAnsi="Arial" w:cs="Arial"/>
          <w:sz w:val="24"/>
          <w:szCs w:val="24"/>
        </w:rPr>
        <w:t xml:space="preserve"> </w:t>
      </w:r>
      <w:r w:rsidR="00F55149">
        <w:rPr>
          <w:rFonts w:ascii="Arial" w:hAnsi="Arial" w:cs="Arial"/>
          <w:sz w:val="24"/>
          <w:szCs w:val="24"/>
        </w:rPr>
        <w:t>The report will c</w:t>
      </w:r>
      <w:r w:rsidR="00A03282" w:rsidRPr="00A03282">
        <w:rPr>
          <w:rFonts w:ascii="Arial" w:hAnsi="Arial" w:cs="Arial"/>
          <w:sz w:val="24"/>
          <w:szCs w:val="24"/>
        </w:rPr>
        <w:t>ompar</w:t>
      </w:r>
      <w:r w:rsidR="00F55149">
        <w:rPr>
          <w:rFonts w:ascii="Arial" w:hAnsi="Arial" w:cs="Arial"/>
          <w:sz w:val="24"/>
          <w:szCs w:val="24"/>
        </w:rPr>
        <w:t>e</w:t>
      </w:r>
      <w:r w:rsidR="00A03282" w:rsidRPr="00A03282">
        <w:rPr>
          <w:rFonts w:ascii="Arial" w:hAnsi="Arial" w:cs="Arial"/>
          <w:sz w:val="24"/>
          <w:szCs w:val="24"/>
        </w:rPr>
        <w:t xml:space="preserve"> the total revenue, market position, growth potential and financial commitment to CPR</w:t>
      </w:r>
      <w:r w:rsidR="00417997">
        <w:rPr>
          <w:rFonts w:ascii="Arial" w:hAnsi="Arial" w:cs="Arial"/>
          <w:sz w:val="24"/>
          <w:szCs w:val="24"/>
        </w:rPr>
        <w:t xml:space="preserve"> of the two</w:t>
      </w:r>
      <w:r w:rsidR="000B621B">
        <w:rPr>
          <w:rFonts w:ascii="Arial" w:hAnsi="Arial" w:cs="Arial"/>
          <w:sz w:val="24"/>
          <w:szCs w:val="24"/>
        </w:rPr>
        <w:t xml:space="preserve"> organisations</w:t>
      </w:r>
      <w:r w:rsidR="001E1AD1">
        <w:rPr>
          <w:rFonts w:ascii="Arial" w:hAnsi="Arial" w:cs="Arial"/>
          <w:sz w:val="24"/>
          <w:szCs w:val="24"/>
        </w:rPr>
        <w:t xml:space="preserve"> and will critically analyse the difference between t</w:t>
      </w:r>
      <w:r w:rsidR="00B248F5">
        <w:rPr>
          <w:rFonts w:ascii="Arial" w:hAnsi="Arial" w:cs="Arial"/>
          <w:sz w:val="24"/>
          <w:szCs w:val="24"/>
        </w:rPr>
        <w:t>hem</w:t>
      </w:r>
      <w:r w:rsidR="001E1AD1">
        <w:rPr>
          <w:rFonts w:ascii="Arial" w:hAnsi="Arial" w:cs="Arial"/>
          <w:sz w:val="24"/>
          <w:szCs w:val="24"/>
        </w:rPr>
        <w:t xml:space="preserve">. </w:t>
      </w:r>
    </w:p>
    <w:p w14:paraId="1299EFD8" w14:textId="77777777" w:rsidR="00A03282" w:rsidRPr="003841A6" w:rsidRDefault="00A03282" w:rsidP="00A03282">
      <w:pPr>
        <w:spacing w:line="360" w:lineRule="auto"/>
        <w:ind w:firstLine="720"/>
        <w:jc w:val="both"/>
        <w:rPr>
          <w:rFonts w:ascii="Arial" w:hAnsi="Arial" w:cs="Arial"/>
          <w:sz w:val="28"/>
          <w:szCs w:val="28"/>
        </w:rPr>
      </w:pPr>
    </w:p>
    <w:p w14:paraId="4C8B0784" w14:textId="3692F641" w:rsidR="004838CE" w:rsidRPr="00785400" w:rsidRDefault="004838CE" w:rsidP="00785400">
      <w:pPr>
        <w:jc w:val="both"/>
        <w:rPr>
          <w:rFonts w:ascii="Arial" w:hAnsi="Arial" w:cs="Arial"/>
          <w:sz w:val="28"/>
          <w:szCs w:val="28"/>
        </w:rPr>
      </w:pPr>
    </w:p>
    <w:p w14:paraId="645C4751" w14:textId="77777777" w:rsidR="00F9276A" w:rsidRDefault="00F9276A" w:rsidP="00FE687F">
      <w:pPr>
        <w:jc w:val="center"/>
        <w:rPr>
          <w:rFonts w:ascii="Arial" w:hAnsi="Arial" w:cs="Arial"/>
          <w:b/>
          <w:bCs/>
          <w:sz w:val="28"/>
          <w:szCs w:val="28"/>
        </w:rPr>
      </w:pPr>
    </w:p>
    <w:p w14:paraId="1323D600" w14:textId="77777777" w:rsidR="00F9276A" w:rsidRDefault="00F9276A" w:rsidP="00FE687F">
      <w:pPr>
        <w:jc w:val="center"/>
        <w:rPr>
          <w:rFonts w:ascii="Arial" w:hAnsi="Arial" w:cs="Arial"/>
          <w:b/>
          <w:bCs/>
          <w:sz w:val="28"/>
          <w:szCs w:val="28"/>
        </w:rPr>
      </w:pPr>
    </w:p>
    <w:p w14:paraId="46B28B96" w14:textId="77777777" w:rsidR="00B248F5" w:rsidRDefault="00B248F5" w:rsidP="00B248F5">
      <w:pPr>
        <w:jc w:val="center"/>
        <w:rPr>
          <w:rFonts w:ascii="Arial" w:hAnsi="Arial" w:cs="Arial"/>
          <w:b/>
          <w:bCs/>
          <w:sz w:val="28"/>
          <w:szCs w:val="28"/>
        </w:rPr>
      </w:pPr>
    </w:p>
    <w:p w14:paraId="3F0F8036" w14:textId="77777777" w:rsidR="00B248F5" w:rsidRDefault="00B248F5" w:rsidP="00B248F5">
      <w:pPr>
        <w:jc w:val="center"/>
        <w:rPr>
          <w:rFonts w:ascii="Arial" w:hAnsi="Arial" w:cs="Arial"/>
          <w:b/>
          <w:bCs/>
          <w:sz w:val="28"/>
          <w:szCs w:val="28"/>
        </w:rPr>
      </w:pPr>
    </w:p>
    <w:p w14:paraId="03AF75B9" w14:textId="77777777" w:rsidR="00B248F5" w:rsidRDefault="00B248F5" w:rsidP="00B248F5">
      <w:pPr>
        <w:jc w:val="center"/>
        <w:rPr>
          <w:rFonts w:ascii="Arial" w:hAnsi="Arial" w:cs="Arial"/>
          <w:b/>
          <w:bCs/>
          <w:sz w:val="28"/>
          <w:szCs w:val="28"/>
        </w:rPr>
      </w:pPr>
    </w:p>
    <w:p w14:paraId="2F0E2643" w14:textId="77777777" w:rsidR="00B248F5" w:rsidRDefault="00B248F5" w:rsidP="00B248F5">
      <w:pPr>
        <w:jc w:val="center"/>
        <w:rPr>
          <w:rFonts w:ascii="Arial" w:hAnsi="Arial" w:cs="Arial"/>
          <w:b/>
          <w:bCs/>
          <w:sz w:val="28"/>
          <w:szCs w:val="28"/>
        </w:rPr>
      </w:pPr>
    </w:p>
    <w:p w14:paraId="120B1290" w14:textId="77777777" w:rsidR="00B248F5" w:rsidRDefault="00B248F5" w:rsidP="00B248F5">
      <w:pPr>
        <w:jc w:val="center"/>
        <w:rPr>
          <w:rFonts w:ascii="Arial" w:hAnsi="Arial" w:cs="Arial"/>
          <w:b/>
          <w:bCs/>
          <w:sz w:val="28"/>
          <w:szCs w:val="28"/>
        </w:rPr>
      </w:pPr>
    </w:p>
    <w:p w14:paraId="55FB17D3" w14:textId="77777777" w:rsidR="00B248F5" w:rsidRDefault="00B248F5" w:rsidP="00B248F5">
      <w:pPr>
        <w:jc w:val="center"/>
        <w:rPr>
          <w:rFonts w:ascii="Arial" w:hAnsi="Arial" w:cs="Arial"/>
          <w:b/>
          <w:bCs/>
          <w:sz w:val="28"/>
          <w:szCs w:val="28"/>
        </w:rPr>
      </w:pPr>
    </w:p>
    <w:p w14:paraId="20A749E5" w14:textId="77777777" w:rsidR="00B248F5" w:rsidRDefault="00B248F5" w:rsidP="00B248F5">
      <w:pPr>
        <w:jc w:val="center"/>
        <w:rPr>
          <w:rFonts w:ascii="Arial" w:hAnsi="Arial" w:cs="Arial"/>
          <w:b/>
          <w:bCs/>
          <w:sz w:val="28"/>
          <w:szCs w:val="28"/>
        </w:rPr>
      </w:pPr>
    </w:p>
    <w:p w14:paraId="126EE705" w14:textId="77777777" w:rsidR="00B248F5" w:rsidRDefault="00B248F5" w:rsidP="00B248F5">
      <w:pPr>
        <w:jc w:val="center"/>
        <w:rPr>
          <w:rFonts w:ascii="Arial" w:hAnsi="Arial" w:cs="Arial"/>
          <w:b/>
          <w:bCs/>
          <w:sz w:val="28"/>
          <w:szCs w:val="28"/>
        </w:rPr>
      </w:pPr>
    </w:p>
    <w:p w14:paraId="1FFEBCAE" w14:textId="77777777" w:rsidR="00B248F5" w:rsidRDefault="00B248F5" w:rsidP="00B248F5">
      <w:pPr>
        <w:jc w:val="center"/>
        <w:rPr>
          <w:rFonts w:ascii="Arial" w:hAnsi="Arial" w:cs="Arial"/>
          <w:b/>
          <w:bCs/>
          <w:sz w:val="28"/>
          <w:szCs w:val="28"/>
        </w:rPr>
      </w:pPr>
    </w:p>
    <w:p w14:paraId="2FECDEE6" w14:textId="77777777" w:rsidR="00B248F5" w:rsidRDefault="00B248F5" w:rsidP="00B248F5">
      <w:pPr>
        <w:jc w:val="center"/>
        <w:rPr>
          <w:rFonts w:ascii="Arial" w:hAnsi="Arial" w:cs="Arial"/>
          <w:b/>
          <w:bCs/>
          <w:sz w:val="28"/>
          <w:szCs w:val="28"/>
        </w:rPr>
      </w:pPr>
    </w:p>
    <w:p w14:paraId="14DAFAC6" w14:textId="77777777" w:rsidR="00B248F5" w:rsidRDefault="00B248F5" w:rsidP="00B248F5">
      <w:pPr>
        <w:jc w:val="center"/>
        <w:rPr>
          <w:rFonts w:ascii="Arial" w:hAnsi="Arial" w:cs="Arial"/>
          <w:b/>
          <w:bCs/>
          <w:sz w:val="28"/>
          <w:szCs w:val="28"/>
        </w:rPr>
      </w:pPr>
    </w:p>
    <w:p w14:paraId="133E3308" w14:textId="45637DB9" w:rsidR="00FE687F" w:rsidRPr="00CE3490" w:rsidRDefault="00FE687F" w:rsidP="00B248F5">
      <w:pPr>
        <w:jc w:val="center"/>
        <w:rPr>
          <w:rFonts w:ascii="Arial" w:hAnsi="Arial" w:cs="Arial"/>
          <w:b/>
          <w:bCs/>
          <w:sz w:val="36"/>
          <w:szCs w:val="36"/>
        </w:rPr>
      </w:pPr>
      <w:r w:rsidRPr="00CE3490">
        <w:rPr>
          <w:rFonts w:ascii="Arial" w:hAnsi="Arial" w:cs="Arial"/>
          <w:b/>
          <w:bCs/>
          <w:sz w:val="36"/>
          <w:szCs w:val="36"/>
        </w:rPr>
        <w:t>Table of content</w:t>
      </w:r>
    </w:p>
    <w:p w14:paraId="54386D62" w14:textId="77777777" w:rsidR="00FE687F" w:rsidRDefault="00FE687F" w:rsidP="00FE687F">
      <w:pPr>
        <w:jc w:val="center"/>
        <w:rPr>
          <w:rFonts w:ascii="Arial" w:hAnsi="Arial" w:cs="Arial"/>
          <w:b/>
          <w:bCs/>
          <w:sz w:val="28"/>
          <w:szCs w:val="28"/>
        </w:rPr>
      </w:pPr>
    </w:p>
    <w:p w14:paraId="13C91A47" w14:textId="77777777" w:rsidR="00FE687F" w:rsidRDefault="00FE687F" w:rsidP="00FE687F">
      <w:pPr>
        <w:jc w:val="center"/>
        <w:rPr>
          <w:rFonts w:ascii="Arial" w:hAnsi="Arial" w:cs="Arial"/>
          <w:b/>
          <w:bCs/>
          <w:sz w:val="28"/>
          <w:szCs w:val="28"/>
        </w:rPr>
      </w:pPr>
    </w:p>
    <w:p w14:paraId="5081EE83" w14:textId="6A399B2D" w:rsidR="00FE687F" w:rsidRPr="00B3035C" w:rsidRDefault="00FE687F" w:rsidP="00B3035C">
      <w:pPr>
        <w:jc w:val="both"/>
        <w:rPr>
          <w:rFonts w:ascii="Arial" w:hAnsi="Arial" w:cs="Arial"/>
          <w:sz w:val="28"/>
          <w:szCs w:val="28"/>
        </w:rPr>
      </w:pPr>
      <w:r w:rsidRPr="00CE3490">
        <w:rPr>
          <w:rFonts w:ascii="Arial" w:hAnsi="Arial" w:cs="Arial"/>
          <w:b/>
          <w:bCs/>
          <w:sz w:val="28"/>
          <w:szCs w:val="28"/>
        </w:rPr>
        <w:t>Introduction</w:t>
      </w:r>
      <w:r w:rsidRPr="00B3035C">
        <w:rPr>
          <w:rFonts w:ascii="Arial" w:hAnsi="Arial" w:cs="Arial"/>
          <w:sz w:val="28"/>
          <w:szCs w:val="28"/>
        </w:rPr>
        <w:t>……</w:t>
      </w:r>
      <w:r w:rsidR="00B3035C">
        <w:rPr>
          <w:rFonts w:ascii="Arial" w:hAnsi="Arial" w:cs="Arial"/>
          <w:sz w:val="28"/>
          <w:szCs w:val="28"/>
        </w:rPr>
        <w:t>…</w:t>
      </w:r>
      <w:r w:rsidR="00F7309B">
        <w:rPr>
          <w:rFonts w:ascii="Arial" w:hAnsi="Arial" w:cs="Arial"/>
          <w:sz w:val="28"/>
          <w:szCs w:val="28"/>
        </w:rPr>
        <w:t>…...</w:t>
      </w:r>
      <w:r w:rsidR="003C1D06">
        <w:rPr>
          <w:rFonts w:ascii="Arial" w:hAnsi="Arial" w:cs="Arial"/>
          <w:sz w:val="28"/>
          <w:szCs w:val="28"/>
        </w:rPr>
        <w:t>..</w:t>
      </w:r>
      <w:r w:rsidR="00CE3490">
        <w:rPr>
          <w:rFonts w:ascii="Arial" w:hAnsi="Arial" w:cs="Arial"/>
          <w:sz w:val="28"/>
          <w:szCs w:val="28"/>
        </w:rPr>
        <w:t>..</w:t>
      </w:r>
      <w:r w:rsidRPr="00B3035C">
        <w:rPr>
          <w:rFonts w:ascii="Arial" w:hAnsi="Arial" w:cs="Arial"/>
          <w:sz w:val="28"/>
          <w:szCs w:val="28"/>
        </w:rPr>
        <w:t>………………………………………………</w:t>
      </w:r>
      <w:r w:rsidR="003C6D46" w:rsidRPr="00B3035C">
        <w:rPr>
          <w:rFonts w:ascii="Arial" w:hAnsi="Arial" w:cs="Arial"/>
          <w:sz w:val="28"/>
          <w:szCs w:val="28"/>
        </w:rPr>
        <w:t>...</w:t>
      </w:r>
      <w:r w:rsidRPr="00B3035C">
        <w:rPr>
          <w:rFonts w:ascii="Arial" w:hAnsi="Arial" w:cs="Arial"/>
          <w:sz w:val="28"/>
          <w:szCs w:val="28"/>
        </w:rPr>
        <w:t>…</w:t>
      </w:r>
      <w:r w:rsidR="003C1D06">
        <w:rPr>
          <w:rFonts w:ascii="Arial" w:hAnsi="Arial" w:cs="Arial"/>
          <w:sz w:val="28"/>
          <w:szCs w:val="28"/>
        </w:rPr>
        <w:t>4</w:t>
      </w:r>
    </w:p>
    <w:p w14:paraId="23A809B5" w14:textId="77777777" w:rsidR="00FE687F" w:rsidRPr="007B3165" w:rsidRDefault="00FE687F" w:rsidP="00FE687F">
      <w:pPr>
        <w:jc w:val="both"/>
        <w:rPr>
          <w:rFonts w:ascii="Arial" w:hAnsi="Arial" w:cs="Arial"/>
          <w:sz w:val="28"/>
          <w:szCs w:val="28"/>
        </w:rPr>
      </w:pPr>
    </w:p>
    <w:p w14:paraId="2A1F56D1" w14:textId="18B283DD" w:rsidR="00FE687F" w:rsidRPr="00CE3490" w:rsidRDefault="00FE687F" w:rsidP="00CE3490">
      <w:pPr>
        <w:pStyle w:val="ListParagraph"/>
        <w:numPr>
          <w:ilvl w:val="0"/>
          <w:numId w:val="1"/>
        </w:numPr>
        <w:jc w:val="both"/>
        <w:rPr>
          <w:rFonts w:ascii="Arial" w:hAnsi="Arial" w:cs="Arial"/>
          <w:sz w:val="28"/>
          <w:szCs w:val="28"/>
        </w:rPr>
      </w:pPr>
      <w:r w:rsidRPr="007B3165">
        <w:rPr>
          <w:rFonts w:ascii="Arial" w:hAnsi="Arial" w:cs="Arial"/>
          <w:sz w:val="28"/>
          <w:szCs w:val="28"/>
        </w:rPr>
        <w:t>Financial Comparison………………………………………………</w:t>
      </w:r>
      <w:r w:rsidR="003C6D46">
        <w:rPr>
          <w:rFonts w:ascii="Arial" w:hAnsi="Arial" w:cs="Arial"/>
          <w:sz w:val="28"/>
          <w:szCs w:val="28"/>
        </w:rPr>
        <w:t>…</w:t>
      </w:r>
      <w:r w:rsidRPr="007B3165">
        <w:rPr>
          <w:rFonts w:ascii="Arial" w:hAnsi="Arial" w:cs="Arial"/>
          <w:sz w:val="28"/>
          <w:szCs w:val="28"/>
        </w:rPr>
        <w:t>.</w:t>
      </w:r>
      <w:r w:rsidR="003C1D06">
        <w:rPr>
          <w:rFonts w:ascii="Arial" w:hAnsi="Arial" w:cs="Arial"/>
          <w:sz w:val="28"/>
          <w:szCs w:val="28"/>
        </w:rPr>
        <w:t>4</w:t>
      </w:r>
    </w:p>
    <w:p w14:paraId="66E44A8E" w14:textId="05658E95" w:rsidR="00FE687F" w:rsidRPr="00CE3490" w:rsidRDefault="00FE687F" w:rsidP="00CE3490">
      <w:pPr>
        <w:pStyle w:val="ListParagraph"/>
        <w:numPr>
          <w:ilvl w:val="0"/>
          <w:numId w:val="1"/>
        </w:numPr>
        <w:jc w:val="center"/>
        <w:rPr>
          <w:rFonts w:ascii="Arial" w:hAnsi="Arial" w:cs="Arial"/>
          <w:sz w:val="28"/>
          <w:szCs w:val="28"/>
        </w:rPr>
      </w:pPr>
      <w:r w:rsidRPr="007B3165">
        <w:rPr>
          <w:rFonts w:ascii="Arial" w:hAnsi="Arial" w:cs="Arial"/>
          <w:sz w:val="28"/>
          <w:szCs w:val="28"/>
        </w:rPr>
        <w:t>Total Revenue…...………………………………………………</w:t>
      </w:r>
      <w:r w:rsidR="003C6D46">
        <w:rPr>
          <w:rFonts w:ascii="Arial" w:hAnsi="Arial" w:cs="Arial"/>
          <w:sz w:val="28"/>
          <w:szCs w:val="28"/>
        </w:rPr>
        <w:t>.</w:t>
      </w:r>
      <w:r w:rsidRPr="007B3165">
        <w:rPr>
          <w:rFonts w:ascii="Arial" w:hAnsi="Arial" w:cs="Arial"/>
          <w:sz w:val="28"/>
          <w:szCs w:val="28"/>
        </w:rPr>
        <w:t>…</w:t>
      </w:r>
      <w:r w:rsidR="00F7309B" w:rsidRPr="007B3165">
        <w:rPr>
          <w:rFonts w:ascii="Arial" w:hAnsi="Arial" w:cs="Arial"/>
          <w:sz w:val="28"/>
          <w:szCs w:val="28"/>
        </w:rPr>
        <w:t>.....</w:t>
      </w:r>
      <w:r w:rsidRPr="007B3165">
        <w:rPr>
          <w:rFonts w:ascii="Arial" w:hAnsi="Arial" w:cs="Arial"/>
          <w:sz w:val="28"/>
          <w:szCs w:val="28"/>
        </w:rPr>
        <w:t>5</w:t>
      </w:r>
    </w:p>
    <w:p w14:paraId="1704AC37" w14:textId="1995CC42" w:rsidR="00FE687F" w:rsidRPr="00CE3490" w:rsidRDefault="00FE687F" w:rsidP="00CE3490">
      <w:pPr>
        <w:pStyle w:val="ListParagraph"/>
        <w:numPr>
          <w:ilvl w:val="0"/>
          <w:numId w:val="1"/>
        </w:numPr>
        <w:jc w:val="center"/>
        <w:rPr>
          <w:rFonts w:ascii="Arial" w:hAnsi="Arial" w:cs="Arial"/>
          <w:sz w:val="28"/>
          <w:szCs w:val="28"/>
        </w:rPr>
      </w:pPr>
      <w:r w:rsidRPr="007B3165">
        <w:rPr>
          <w:rFonts w:ascii="Arial" w:hAnsi="Arial" w:cs="Arial"/>
          <w:sz w:val="28"/>
          <w:szCs w:val="28"/>
        </w:rPr>
        <w:t>Market Position………………………………………………………</w:t>
      </w:r>
      <w:r w:rsidR="003C6D46">
        <w:rPr>
          <w:rFonts w:ascii="Arial" w:hAnsi="Arial" w:cs="Arial"/>
          <w:sz w:val="28"/>
          <w:szCs w:val="28"/>
        </w:rPr>
        <w:t>…6</w:t>
      </w:r>
    </w:p>
    <w:p w14:paraId="677D2F4B" w14:textId="1F6D8531" w:rsidR="00FE687F" w:rsidRPr="00CE3490" w:rsidRDefault="00FE687F" w:rsidP="00CE3490">
      <w:pPr>
        <w:pStyle w:val="ListParagraph"/>
        <w:numPr>
          <w:ilvl w:val="0"/>
          <w:numId w:val="1"/>
        </w:numPr>
        <w:jc w:val="center"/>
        <w:rPr>
          <w:rFonts w:ascii="Arial" w:hAnsi="Arial" w:cs="Arial"/>
          <w:sz w:val="28"/>
          <w:szCs w:val="28"/>
        </w:rPr>
      </w:pPr>
      <w:r w:rsidRPr="007B3165">
        <w:rPr>
          <w:rFonts w:ascii="Arial" w:hAnsi="Arial" w:cs="Arial"/>
          <w:sz w:val="28"/>
          <w:szCs w:val="28"/>
        </w:rPr>
        <w:t>Growth Potential………………………………………………………</w:t>
      </w:r>
      <w:r w:rsidR="001B60C0">
        <w:rPr>
          <w:rFonts w:ascii="Arial" w:hAnsi="Arial" w:cs="Arial"/>
          <w:sz w:val="28"/>
          <w:szCs w:val="28"/>
        </w:rPr>
        <w:t>.</w:t>
      </w:r>
      <w:r w:rsidR="00CE3490">
        <w:rPr>
          <w:rFonts w:ascii="Arial" w:hAnsi="Arial" w:cs="Arial"/>
          <w:sz w:val="28"/>
          <w:szCs w:val="28"/>
        </w:rPr>
        <w:t>.</w:t>
      </w:r>
      <w:r w:rsidR="00F927F1">
        <w:rPr>
          <w:rFonts w:ascii="Arial" w:hAnsi="Arial" w:cs="Arial"/>
          <w:sz w:val="28"/>
          <w:szCs w:val="28"/>
        </w:rPr>
        <w:t>7</w:t>
      </w:r>
      <w:r w:rsidRPr="007B3165">
        <w:rPr>
          <w:rFonts w:ascii="Arial" w:hAnsi="Arial" w:cs="Arial"/>
          <w:sz w:val="28"/>
          <w:szCs w:val="28"/>
        </w:rPr>
        <w:t xml:space="preserve"> </w:t>
      </w:r>
    </w:p>
    <w:p w14:paraId="772FFB49" w14:textId="2B65755F" w:rsidR="00FE687F" w:rsidRPr="00CE3490" w:rsidRDefault="00FE687F" w:rsidP="00CE3490">
      <w:pPr>
        <w:pStyle w:val="ListParagraph"/>
        <w:numPr>
          <w:ilvl w:val="0"/>
          <w:numId w:val="1"/>
        </w:numPr>
        <w:rPr>
          <w:rFonts w:ascii="Arial" w:hAnsi="Arial" w:cs="Arial"/>
          <w:sz w:val="28"/>
          <w:szCs w:val="28"/>
        </w:rPr>
      </w:pPr>
      <w:r w:rsidRPr="007B3165">
        <w:rPr>
          <w:rFonts w:ascii="Arial" w:hAnsi="Arial" w:cs="Arial"/>
          <w:sz w:val="28"/>
          <w:szCs w:val="28"/>
        </w:rPr>
        <w:t>Financial commitment to corporate social</w:t>
      </w:r>
      <w:r w:rsidR="00CE3490">
        <w:rPr>
          <w:rFonts w:ascii="Arial" w:hAnsi="Arial" w:cs="Arial"/>
          <w:sz w:val="28"/>
          <w:szCs w:val="28"/>
        </w:rPr>
        <w:t xml:space="preserve"> </w:t>
      </w:r>
      <w:r w:rsidRPr="00CE3490">
        <w:rPr>
          <w:rFonts w:ascii="Arial" w:hAnsi="Arial" w:cs="Arial"/>
          <w:sz w:val="28"/>
          <w:szCs w:val="28"/>
        </w:rPr>
        <w:t>responsibility (CSR)………</w:t>
      </w:r>
      <w:r w:rsidR="00CE3490">
        <w:rPr>
          <w:rFonts w:ascii="Arial" w:hAnsi="Arial" w:cs="Arial"/>
          <w:sz w:val="28"/>
          <w:szCs w:val="28"/>
        </w:rPr>
        <w:t>…………………….</w:t>
      </w:r>
      <w:r w:rsidRPr="00CE3490">
        <w:rPr>
          <w:rFonts w:ascii="Arial" w:hAnsi="Arial" w:cs="Arial"/>
          <w:sz w:val="28"/>
          <w:szCs w:val="28"/>
        </w:rPr>
        <w:t>…………………………………</w:t>
      </w:r>
      <w:r w:rsidR="00913366" w:rsidRPr="00CE3490">
        <w:rPr>
          <w:rFonts w:ascii="Arial" w:hAnsi="Arial" w:cs="Arial"/>
          <w:sz w:val="28"/>
          <w:szCs w:val="28"/>
        </w:rPr>
        <w:t>…...</w:t>
      </w:r>
      <w:r w:rsidR="00CE3490">
        <w:rPr>
          <w:rFonts w:ascii="Arial" w:hAnsi="Arial" w:cs="Arial"/>
          <w:sz w:val="28"/>
          <w:szCs w:val="28"/>
        </w:rPr>
        <w:t>8</w:t>
      </w:r>
    </w:p>
    <w:p w14:paraId="06C80D85" w14:textId="77777777" w:rsidR="00FE687F" w:rsidRPr="007B3165" w:rsidRDefault="00FE687F" w:rsidP="00FE687F">
      <w:pPr>
        <w:jc w:val="center"/>
        <w:rPr>
          <w:rFonts w:ascii="Arial" w:hAnsi="Arial" w:cs="Arial"/>
          <w:sz w:val="28"/>
          <w:szCs w:val="28"/>
        </w:rPr>
      </w:pPr>
    </w:p>
    <w:p w14:paraId="43BB4D4E" w14:textId="1F2D6B1C" w:rsidR="00FE687F" w:rsidRPr="00B3035C" w:rsidRDefault="00FE687F" w:rsidP="00B3035C">
      <w:pPr>
        <w:rPr>
          <w:rFonts w:ascii="Arial" w:hAnsi="Arial" w:cs="Arial"/>
          <w:sz w:val="28"/>
          <w:szCs w:val="28"/>
        </w:rPr>
      </w:pPr>
      <w:r w:rsidRPr="00CE3490">
        <w:rPr>
          <w:rFonts w:ascii="Arial" w:hAnsi="Arial" w:cs="Arial"/>
          <w:b/>
          <w:bCs/>
          <w:sz w:val="28"/>
          <w:szCs w:val="28"/>
        </w:rPr>
        <w:t>Recommendations</w:t>
      </w:r>
      <w:r w:rsidRPr="00B3035C">
        <w:rPr>
          <w:rFonts w:ascii="Arial" w:hAnsi="Arial" w:cs="Arial"/>
          <w:sz w:val="28"/>
          <w:szCs w:val="28"/>
        </w:rPr>
        <w:t>…</w:t>
      </w:r>
      <w:r w:rsidR="00913366" w:rsidRPr="00B3035C">
        <w:rPr>
          <w:rFonts w:ascii="Arial" w:hAnsi="Arial" w:cs="Arial"/>
          <w:sz w:val="28"/>
          <w:szCs w:val="28"/>
        </w:rPr>
        <w:t>..</w:t>
      </w:r>
      <w:r w:rsidRPr="00B3035C">
        <w:rPr>
          <w:rFonts w:ascii="Arial" w:hAnsi="Arial" w:cs="Arial"/>
          <w:sz w:val="28"/>
          <w:szCs w:val="28"/>
        </w:rPr>
        <w:t>……..</w:t>
      </w:r>
      <w:r w:rsidR="00CE3490">
        <w:rPr>
          <w:rFonts w:ascii="Arial" w:hAnsi="Arial" w:cs="Arial"/>
          <w:sz w:val="28"/>
          <w:szCs w:val="28"/>
        </w:rPr>
        <w:t>,</w:t>
      </w:r>
      <w:r w:rsidR="00B3035C">
        <w:rPr>
          <w:rFonts w:ascii="Arial" w:hAnsi="Arial" w:cs="Arial"/>
          <w:sz w:val="28"/>
          <w:szCs w:val="28"/>
        </w:rPr>
        <w:t>……..</w:t>
      </w:r>
      <w:r w:rsidRPr="00B3035C">
        <w:rPr>
          <w:rFonts w:ascii="Arial" w:hAnsi="Arial" w:cs="Arial"/>
          <w:sz w:val="28"/>
          <w:szCs w:val="28"/>
        </w:rPr>
        <w:t>………………………………………</w:t>
      </w:r>
      <w:r w:rsidR="00CE3490">
        <w:rPr>
          <w:rFonts w:ascii="Arial" w:hAnsi="Arial" w:cs="Arial"/>
          <w:sz w:val="28"/>
          <w:szCs w:val="28"/>
        </w:rPr>
        <w:t>..9</w:t>
      </w:r>
    </w:p>
    <w:p w14:paraId="039186B3" w14:textId="77777777" w:rsidR="00FE687F" w:rsidRPr="007B3165" w:rsidRDefault="00FE687F" w:rsidP="00FE687F">
      <w:pPr>
        <w:jc w:val="center"/>
        <w:rPr>
          <w:rFonts w:ascii="Arial" w:hAnsi="Arial" w:cs="Arial"/>
          <w:sz w:val="28"/>
          <w:szCs w:val="28"/>
        </w:rPr>
      </w:pPr>
    </w:p>
    <w:p w14:paraId="00E940F2" w14:textId="5825FF61" w:rsidR="00FE687F" w:rsidRPr="00B3035C" w:rsidRDefault="00FE687F" w:rsidP="00B3035C">
      <w:pPr>
        <w:rPr>
          <w:rFonts w:ascii="Arial" w:hAnsi="Arial" w:cs="Arial"/>
          <w:sz w:val="28"/>
          <w:szCs w:val="28"/>
        </w:rPr>
      </w:pPr>
      <w:r w:rsidRPr="00CE3490">
        <w:rPr>
          <w:rFonts w:ascii="Arial" w:hAnsi="Arial" w:cs="Arial"/>
          <w:b/>
          <w:bCs/>
          <w:sz w:val="28"/>
          <w:szCs w:val="28"/>
        </w:rPr>
        <w:t>Conclusions</w:t>
      </w:r>
      <w:r w:rsidRPr="00B3035C">
        <w:rPr>
          <w:rFonts w:ascii="Arial" w:hAnsi="Arial" w:cs="Arial"/>
          <w:sz w:val="28"/>
          <w:szCs w:val="28"/>
        </w:rPr>
        <w:t>……</w:t>
      </w:r>
      <w:r w:rsidR="00CE3490">
        <w:rPr>
          <w:rFonts w:ascii="Arial" w:hAnsi="Arial" w:cs="Arial"/>
          <w:sz w:val="28"/>
          <w:szCs w:val="28"/>
        </w:rPr>
        <w:t>..</w:t>
      </w:r>
      <w:r w:rsidRPr="00B3035C">
        <w:rPr>
          <w:rFonts w:ascii="Arial" w:hAnsi="Arial" w:cs="Arial"/>
          <w:sz w:val="28"/>
          <w:szCs w:val="28"/>
        </w:rPr>
        <w:t>……………………</w:t>
      </w:r>
      <w:r w:rsidR="00B3035C">
        <w:rPr>
          <w:rFonts w:ascii="Arial" w:hAnsi="Arial" w:cs="Arial"/>
          <w:sz w:val="28"/>
          <w:szCs w:val="28"/>
        </w:rPr>
        <w:t>……...</w:t>
      </w:r>
      <w:r w:rsidRPr="00B3035C">
        <w:rPr>
          <w:rFonts w:ascii="Arial" w:hAnsi="Arial" w:cs="Arial"/>
          <w:sz w:val="28"/>
          <w:szCs w:val="28"/>
        </w:rPr>
        <w:t>……………………</w:t>
      </w:r>
      <w:r w:rsidR="00F7309B" w:rsidRPr="00B3035C">
        <w:rPr>
          <w:rFonts w:ascii="Arial" w:hAnsi="Arial" w:cs="Arial"/>
          <w:sz w:val="28"/>
          <w:szCs w:val="28"/>
        </w:rPr>
        <w:t>…...</w:t>
      </w:r>
      <w:r w:rsidR="00F7309B">
        <w:rPr>
          <w:rFonts w:ascii="Arial" w:hAnsi="Arial" w:cs="Arial"/>
          <w:sz w:val="28"/>
          <w:szCs w:val="28"/>
        </w:rPr>
        <w:t>..</w:t>
      </w:r>
      <w:r w:rsidRPr="00B3035C">
        <w:rPr>
          <w:rFonts w:ascii="Arial" w:hAnsi="Arial" w:cs="Arial"/>
          <w:sz w:val="28"/>
          <w:szCs w:val="28"/>
        </w:rPr>
        <w:t>….1</w:t>
      </w:r>
      <w:r w:rsidR="00913366" w:rsidRPr="00B3035C">
        <w:rPr>
          <w:rFonts w:ascii="Arial" w:hAnsi="Arial" w:cs="Arial"/>
          <w:sz w:val="28"/>
          <w:szCs w:val="28"/>
        </w:rPr>
        <w:t>0</w:t>
      </w:r>
    </w:p>
    <w:p w14:paraId="0F6D3512" w14:textId="77777777" w:rsidR="00FE687F" w:rsidRPr="007B3165" w:rsidRDefault="00FE687F" w:rsidP="00FE687F">
      <w:pPr>
        <w:jc w:val="center"/>
        <w:rPr>
          <w:rFonts w:ascii="Arial" w:hAnsi="Arial" w:cs="Arial"/>
          <w:sz w:val="28"/>
          <w:szCs w:val="28"/>
        </w:rPr>
      </w:pPr>
    </w:p>
    <w:p w14:paraId="6B99AD02" w14:textId="302E61AA" w:rsidR="00FE687F" w:rsidRDefault="00FE687F" w:rsidP="00FE687F">
      <w:pPr>
        <w:jc w:val="center"/>
        <w:rPr>
          <w:rFonts w:ascii="Arial" w:hAnsi="Arial" w:cs="Arial"/>
          <w:sz w:val="28"/>
          <w:szCs w:val="28"/>
        </w:rPr>
      </w:pPr>
      <w:r w:rsidRPr="00CE3490">
        <w:rPr>
          <w:rFonts w:ascii="Arial" w:hAnsi="Arial" w:cs="Arial"/>
          <w:b/>
          <w:bCs/>
          <w:sz w:val="28"/>
          <w:szCs w:val="28"/>
        </w:rPr>
        <w:t>References</w:t>
      </w:r>
      <w:r w:rsidRPr="007B3165">
        <w:rPr>
          <w:rFonts w:ascii="Arial" w:hAnsi="Arial" w:cs="Arial"/>
          <w:sz w:val="28"/>
          <w:szCs w:val="28"/>
        </w:rPr>
        <w:t>……</w:t>
      </w:r>
      <w:r w:rsidR="00CE3490">
        <w:rPr>
          <w:rFonts w:ascii="Arial" w:hAnsi="Arial" w:cs="Arial"/>
          <w:sz w:val="28"/>
          <w:szCs w:val="28"/>
        </w:rPr>
        <w:t>...</w:t>
      </w:r>
      <w:r w:rsidRPr="007B3165">
        <w:rPr>
          <w:rFonts w:ascii="Arial" w:hAnsi="Arial" w:cs="Arial"/>
          <w:sz w:val="28"/>
          <w:szCs w:val="28"/>
        </w:rPr>
        <w:t>………………………………………………………</w:t>
      </w:r>
      <w:r w:rsidR="00F7309B" w:rsidRPr="007B3165">
        <w:rPr>
          <w:rFonts w:ascii="Arial" w:hAnsi="Arial" w:cs="Arial"/>
          <w:sz w:val="28"/>
          <w:szCs w:val="28"/>
        </w:rPr>
        <w:t>…...</w:t>
      </w:r>
      <w:r w:rsidRPr="007B3165">
        <w:rPr>
          <w:rFonts w:ascii="Arial" w:hAnsi="Arial" w:cs="Arial"/>
          <w:sz w:val="28"/>
          <w:szCs w:val="28"/>
        </w:rPr>
        <w:t>1</w:t>
      </w:r>
      <w:r w:rsidR="00913366">
        <w:rPr>
          <w:rFonts w:ascii="Arial" w:hAnsi="Arial" w:cs="Arial"/>
          <w:sz w:val="28"/>
          <w:szCs w:val="28"/>
        </w:rPr>
        <w:t>1</w:t>
      </w:r>
    </w:p>
    <w:p w14:paraId="22177E91" w14:textId="77777777" w:rsidR="003804B4" w:rsidRPr="007B3165" w:rsidRDefault="003804B4" w:rsidP="00FE687F">
      <w:pPr>
        <w:jc w:val="center"/>
        <w:rPr>
          <w:rFonts w:ascii="Arial" w:hAnsi="Arial" w:cs="Arial"/>
          <w:sz w:val="28"/>
          <w:szCs w:val="28"/>
        </w:rPr>
      </w:pPr>
    </w:p>
    <w:p w14:paraId="018F1749" w14:textId="0E9CE443" w:rsidR="00FE687F" w:rsidRDefault="00EF14E8" w:rsidP="00FE687F">
      <w:pPr>
        <w:jc w:val="center"/>
        <w:rPr>
          <w:rFonts w:ascii="Arial" w:hAnsi="Arial" w:cs="Arial"/>
          <w:sz w:val="28"/>
          <w:szCs w:val="28"/>
        </w:rPr>
      </w:pPr>
      <w:r>
        <w:rPr>
          <w:rFonts w:ascii="Arial" w:hAnsi="Arial" w:cs="Arial"/>
          <w:sz w:val="28"/>
          <w:szCs w:val="28"/>
        </w:rPr>
        <w:t>Appendix</w:t>
      </w:r>
      <w:r w:rsidR="00F7309B">
        <w:rPr>
          <w:rFonts w:ascii="Arial" w:hAnsi="Arial" w:cs="Arial"/>
          <w:sz w:val="28"/>
          <w:szCs w:val="28"/>
        </w:rPr>
        <w:t xml:space="preserve"> A</w:t>
      </w:r>
      <w:r>
        <w:rPr>
          <w:rFonts w:ascii="Arial" w:hAnsi="Arial" w:cs="Arial"/>
          <w:sz w:val="28"/>
          <w:szCs w:val="28"/>
        </w:rPr>
        <w:t>…………………………………………………………………</w:t>
      </w:r>
      <w:r w:rsidR="00A822B2">
        <w:rPr>
          <w:rFonts w:ascii="Arial" w:hAnsi="Arial" w:cs="Arial"/>
          <w:sz w:val="28"/>
          <w:szCs w:val="28"/>
        </w:rPr>
        <w:t>...15</w:t>
      </w:r>
    </w:p>
    <w:p w14:paraId="597D1B34" w14:textId="6B3C18F3" w:rsidR="000552B0" w:rsidRDefault="00603B54" w:rsidP="00FE687F">
      <w:pPr>
        <w:jc w:val="center"/>
        <w:rPr>
          <w:rFonts w:ascii="Arial" w:hAnsi="Arial" w:cs="Arial"/>
          <w:sz w:val="28"/>
          <w:szCs w:val="28"/>
        </w:rPr>
      </w:pPr>
      <w:r>
        <w:rPr>
          <w:rFonts w:ascii="Arial" w:hAnsi="Arial" w:cs="Arial"/>
          <w:sz w:val="28"/>
          <w:szCs w:val="28"/>
        </w:rPr>
        <w:t>Appendix B……………………………………………………………………15</w:t>
      </w:r>
    </w:p>
    <w:p w14:paraId="0A7C97C2" w14:textId="7D539317" w:rsidR="00603B54" w:rsidRDefault="00603B54" w:rsidP="00FE687F">
      <w:pPr>
        <w:jc w:val="center"/>
        <w:rPr>
          <w:rFonts w:ascii="Arial" w:hAnsi="Arial" w:cs="Arial"/>
          <w:sz w:val="28"/>
          <w:szCs w:val="28"/>
        </w:rPr>
      </w:pPr>
      <w:r>
        <w:rPr>
          <w:rFonts w:ascii="Arial" w:hAnsi="Arial" w:cs="Arial"/>
          <w:sz w:val="28"/>
          <w:szCs w:val="28"/>
        </w:rPr>
        <w:t>Appendix C</w:t>
      </w:r>
      <w:r w:rsidR="00A9448F">
        <w:rPr>
          <w:rFonts w:ascii="Arial" w:hAnsi="Arial" w:cs="Arial"/>
          <w:sz w:val="28"/>
          <w:szCs w:val="28"/>
        </w:rPr>
        <w:t>…………………………………………………………………...16</w:t>
      </w:r>
    </w:p>
    <w:p w14:paraId="58204627" w14:textId="4BFDF329" w:rsidR="00B248F5" w:rsidRPr="003C1D06" w:rsidRDefault="00603B54" w:rsidP="003C1D06">
      <w:pPr>
        <w:jc w:val="center"/>
        <w:rPr>
          <w:rFonts w:ascii="Arial" w:hAnsi="Arial" w:cs="Arial"/>
          <w:sz w:val="28"/>
          <w:szCs w:val="28"/>
        </w:rPr>
      </w:pPr>
      <w:r>
        <w:rPr>
          <w:rFonts w:ascii="Arial" w:hAnsi="Arial" w:cs="Arial"/>
          <w:sz w:val="28"/>
          <w:szCs w:val="28"/>
        </w:rPr>
        <w:t>Appendix D</w:t>
      </w:r>
      <w:r w:rsidR="00A9448F">
        <w:rPr>
          <w:rFonts w:ascii="Arial" w:hAnsi="Arial" w:cs="Arial"/>
          <w:sz w:val="28"/>
          <w:szCs w:val="28"/>
        </w:rPr>
        <w:t>…………………………………………………………………...16</w:t>
      </w:r>
    </w:p>
    <w:p w14:paraId="5A1C519F" w14:textId="77777777" w:rsidR="00CE3490" w:rsidRDefault="00CE3490">
      <w:pPr>
        <w:rPr>
          <w:rFonts w:ascii="Arial" w:hAnsi="Arial" w:cs="Arial"/>
          <w:b/>
          <w:bCs/>
          <w:sz w:val="24"/>
          <w:szCs w:val="24"/>
        </w:rPr>
      </w:pPr>
    </w:p>
    <w:p w14:paraId="271B5884" w14:textId="77777777" w:rsidR="00CE3490" w:rsidRDefault="00CE3490">
      <w:pPr>
        <w:rPr>
          <w:rFonts w:ascii="Arial" w:hAnsi="Arial" w:cs="Arial"/>
          <w:b/>
          <w:bCs/>
          <w:sz w:val="24"/>
          <w:szCs w:val="24"/>
        </w:rPr>
      </w:pPr>
    </w:p>
    <w:p w14:paraId="59985B36" w14:textId="77777777" w:rsidR="00CE3490" w:rsidRDefault="00CE3490">
      <w:pPr>
        <w:rPr>
          <w:rFonts w:ascii="Arial" w:hAnsi="Arial" w:cs="Arial"/>
          <w:b/>
          <w:bCs/>
          <w:sz w:val="24"/>
          <w:szCs w:val="24"/>
        </w:rPr>
      </w:pPr>
    </w:p>
    <w:p w14:paraId="47FD86C7" w14:textId="77777777" w:rsidR="00CE3490" w:rsidRDefault="00CE3490">
      <w:pPr>
        <w:rPr>
          <w:rFonts w:ascii="Arial" w:hAnsi="Arial" w:cs="Arial"/>
          <w:b/>
          <w:bCs/>
          <w:sz w:val="24"/>
          <w:szCs w:val="24"/>
        </w:rPr>
      </w:pPr>
    </w:p>
    <w:p w14:paraId="7A5EA44C" w14:textId="77777777" w:rsidR="00CE3490" w:rsidRDefault="00CE3490">
      <w:pPr>
        <w:rPr>
          <w:rFonts w:ascii="Arial" w:hAnsi="Arial" w:cs="Arial"/>
          <w:b/>
          <w:bCs/>
          <w:sz w:val="24"/>
          <w:szCs w:val="24"/>
        </w:rPr>
      </w:pPr>
    </w:p>
    <w:p w14:paraId="6053815C" w14:textId="77777777" w:rsidR="00CE3490" w:rsidRDefault="00CE3490">
      <w:pPr>
        <w:rPr>
          <w:rFonts w:ascii="Arial" w:hAnsi="Arial" w:cs="Arial"/>
          <w:b/>
          <w:bCs/>
          <w:sz w:val="24"/>
          <w:szCs w:val="24"/>
        </w:rPr>
      </w:pPr>
    </w:p>
    <w:p w14:paraId="72BA0E5B" w14:textId="77777777" w:rsidR="00CE3490" w:rsidRDefault="00CE3490">
      <w:pPr>
        <w:rPr>
          <w:rFonts w:ascii="Arial" w:hAnsi="Arial" w:cs="Arial"/>
          <w:b/>
          <w:bCs/>
          <w:sz w:val="24"/>
          <w:szCs w:val="24"/>
        </w:rPr>
      </w:pPr>
    </w:p>
    <w:p w14:paraId="67A161F1" w14:textId="7E969AB5" w:rsidR="00FE687F" w:rsidRPr="000A4B80" w:rsidRDefault="00FE687F">
      <w:pPr>
        <w:rPr>
          <w:rFonts w:ascii="Arial" w:hAnsi="Arial" w:cs="Arial"/>
          <w:b/>
          <w:bCs/>
          <w:sz w:val="24"/>
          <w:szCs w:val="24"/>
        </w:rPr>
      </w:pPr>
      <w:r w:rsidRPr="000A4B80">
        <w:rPr>
          <w:rFonts w:ascii="Arial" w:hAnsi="Arial" w:cs="Arial"/>
          <w:b/>
          <w:bCs/>
          <w:sz w:val="24"/>
          <w:szCs w:val="24"/>
        </w:rPr>
        <w:lastRenderedPageBreak/>
        <w:t>Introduction:</w:t>
      </w:r>
    </w:p>
    <w:p w14:paraId="26C57B08" w14:textId="77777777" w:rsidR="00A84543" w:rsidRPr="00A84543" w:rsidRDefault="00A84543">
      <w:pPr>
        <w:rPr>
          <w:rFonts w:ascii="Arial" w:hAnsi="Arial" w:cs="Arial"/>
          <w:sz w:val="28"/>
          <w:szCs w:val="28"/>
        </w:rPr>
      </w:pPr>
    </w:p>
    <w:p w14:paraId="07023EE6" w14:textId="55DD9863" w:rsidR="00A84543" w:rsidRPr="00A57845" w:rsidRDefault="00A84543" w:rsidP="00A84543">
      <w:pPr>
        <w:spacing w:line="360" w:lineRule="auto"/>
        <w:ind w:firstLine="720"/>
        <w:jc w:val="both"/>
        <w:rPr>
          <w:rFonts w:ascii="Arial" w:hAnsi="Arial" w:cs="Arial"/>
          <w:sz w:val="24"/>
          <w:szCs w:val="24"/>
        </w:rPr>
      </w:pPr>
      <w:r w:rsidRPr="00A57845">
        <w:rPr>
          <w:rFonts w:ascii="Arial" w:hAnsi="Arial" w:cs="Arial"/>
          <w:sz w:val="24"/>
          <w:szCs w:val="24"/>
        </w:rPr>
        <w:t>Financial management is the department within an organisation responsible for allocating the available financial resources to maximise business success and return on investment.</w:t>
      </w:r>
      <w:r w:rsidR="005F481E" w:rsidRPr="00A57845">
        <w:rPr>
          <w:rFonts w:ascii="Arial" w:hAnsi="Arial" w:cs="Arial"/>
          <w:sz w:val="24"/>
          <w:szCs w:val="24"/>
        </w:rPr>
        <w:t xml:space="preserve"> </w:t>
      </w:r>
      <w:r w:rsidRPr="00A57845">
        <w:rPr>
          <w:rFonts w:ascii="Arial" w:hAnsi="Arial" w:cs="Arial"/>
          <w:sz w:val="24"/>
          <w:szCs w:val="24"/>
        </w:rPr>
        <w:t>Effective financial management is necessary for a company's entire existence, even when it is sold or shut down.</w:t>
      </w:r>
      <w:r w:rsidRPr="00A57845">
        <w:rPr>
          <w:sz w:val="24"/>
          <w:szCs w:val="24"/>
        </w:rPr>
        <w:t xml:space="preserve"> </w:t>
      </w:r>
      <w:r w:rsidRPr="00A57845">
        <w:rPr>
          <w:rFonts w:ascii="Arial" w:hAnsi="Arial" w:cs="Arial"/>
          <w:sz w:val="24"/>
          <w:szCs w:val="24"/>
        </w:rPr>
        <w:t>At every stage of the business lifecycle, finances need to be managed, regulated according to regulations, and monitored.</w:t>
      </w:r>
    </w:p>
    <w:p w14:paraId="3F2F0101" w14:textId="11018AF0" w:rsidR="004A3F71" w:rsidRPr="00A57845" w:rsidRDefault="005F481E" w:rsidP="004A3F71">
      <w:pPr>
        <w:spacing w:line="360" w:lineRule="auto"/>
        <w:ind w:firstLine="720"/>
        <w:jc w:val="both"/>
        <w:rPr>
          <w:rFonts w:ascii="Arial" w:hAnsi="Arial" w:cs="Arial"/>
          <w:sz w:val="24"/>
          <w:szCs w:val="24"/>
        </w:rPr>
      </w:pPr>
      <w:r w:rsidRPr="00A57845">
        <w:rPr>
          <w:rFonts w:ascii="Arial" w:hAnsi="Arial" w:cs="Arial"/>
          <w:sz w:val="24"/>
          <w:szCs w:val="24"/>
        </w:rPr>
        <w:t xml:space="preserve">Financial Management draws extensively on </w:t>
      </w:r>
      <w:r w:rsidR="00FD4C60" w:rsidRPr="00A57845">
        <w:rPr>
          <w:rFonts w:ascii="Arial" w:hAnsi="Arial" w:cs="Arial"/>
          <w:sz w:val="24"/>
          <w:szCs w:val="24"/>
        </w:rPr>
        <w:t xml:space="preserve">the </w:t>
      </w:r>
      <w:r w:rsidRPr="00A57845">
        <w:rPr>
          <w:rFonts w:ascii="Arial" w:hAnsi="Arial" w:cs="Arial"/>
          <w:sz w:val="24"/>
          <w:szCs w:val="24"/>
        </w:rPr>
        <w:t xml:space="preserve">accounting </w:t>
      </w:r>
      <w:r w:rsidR="00470054" w:rsidRPr="00A57845">
        <w:rPr>
          <w:rFonts w:ascii="Arial" w:hAnsi="Arial" w:cs="Arial"/>
          <w:sz w:val="24"/>
          <w:szCs w:val="24"/>
        </w:rPr>
        <w:t>information recorder</w:t>
      </w:r>
      <w:r w:rsidR="00FD4C60" w:rsidRPr="00A57845">
        <w:rPr>
          <w:rFonts w:ascii="Arial" w:hAnsi="Arial" w:cs="Arial"/>
          <w:sz w:val="24"/>
          <w:szCs w:val="24"/>
        </w:rPr>
        <w:t xml:space="preserve">, </w:t>
      </w:r>
      <w:r w:rsidR="00470054" w:rsidRPr="00A57845">
        <w:rPr>
          <w:rFonts w:ascii="Arial" w:hAnsi="Arial" w:cs="Arial"/>
          <w:sz w:val="24"/>
          <w:szCs w:val="24"/>
        </w:rPr>
        <w:t>classify,</w:t>
      </w:r>
      <w:r w:rsidR="00FD4C60" w:rsidRPr="00A57845">
        <w:rPr>
          <w:rFonts w:ascii="Arial" w:hAnsi="Arial" w:cs="Arial"/>
          <w:sz w:val="24"/>
          <w:szCs w:val="24"/>
        </w:rPr>
        <w:t xml:space="preserve"> and reported b</w:t>
      </w:r>
      <w:r w:rsidR="00470054" w:rsidRPr="00A57845">
        <w:rPr>
          <w:rFonts w:ascii="Arial" w:hAnsi="Arial" w:cs="Arial"/>
          <w:sz w:val="24"/>
          <w:szCs w:val="24"/>
        </w:rPr>
        <w:t>y</w:t>
      </w:r>
      <w:r w:rsidR="00FD4C60" w:rsidRPr="00A57845">
        <w:rPr>
          <w:rFonts w:ascii="Arial" w:hAnsi="Arial" w:cs="Arial"/>
          <w:sz w:val="24"/>
          <w:szCs w:val="24"/>
        </w:rPr>
        <w:t xml:space="preserve"> the financial accounting department</w:t>
      </w:r>
      <w:r w:rsidR="00470054" w:rsidRPr="00A57845">
        <w:rPr>
          <w:rFonts w:ascii="Arial" w:hAnsi="Arial" w:cs="Arial"/>
          <w:sz w:val="24"/>
          <w:szCs w:val="24"/>
        </w:rPr>
        <w:t xml:space="preserve"> (</w:t>
      </w:r>
      <w:proofErr w:type="spellStart"/>
      <w:r w:rsidR="00470054" w:rsidRPr="00A57845">
        <w:rPr>
          <w:rFonts w:ascii="Arial" w:hAnsi="Arial" w:cs="Arial"/>
          <w:sz w:val="24"/>
          <w:szCs w:val="24"/>
        </w:rPr>
        <w:t>Guilding</w:t>
      </w:r>
      <w:proofErr w:type="spellEnd"/>
      <w:r w:rsidR="00470054" w:rsidRPr="00A57845">
        <w:rPr>
          <w:rFonts w:ascii="Arial" w:hAnsi="Arial" w:cs="Arial"/>
          <w:sz w:val="24"/>
          <w:szCs w:val="24"/>
        </w:rPr>
        <w:t>, 2002, p.9).</w:t>
      </w:r>
    </w:p>
    <w:p w14:paraId="1722B61D" w14:textId="751562BB" w:rsidR="003841A6" w:rsidRPr="000A4B80" w:rsidRDefault="00902D51" w:rsidP="00576B55">
      <w:pPr>
        <w:pStyle w:val="ListParagraph"/>
        <w:numPr>
          <w:ilvl w:val="0"/>
          <w:numId w:val="2"/>
        </w:numPr>
        <w:spacing w:line="360" w:lineRule="auto"/>
        <w:jc w:val="both"/>
        <w:rPr>
          <w:rFonts w:ascii="Arial" w:hAnsi="Arial" w:cs="Arial"/>
          <w:b/>
          <w:bCs/>
          <w:sz w:val="24"/>
          <w:szCs w:val="24"/>
        </w:rPr>
      </w:pPr>
      <w:r w:rsidRPr="000A4B80">
        <w:rPr>
          <w:rFonts w:ascii="Arial" w:hAnsi="Arial" w:cs="Arial"/>
          <w:b/>
          <w:bCs/>
          <w:sz w:val="24"/>
          <w:szCs w:val="24"/>
        </w:rPr>
        <w:t>Financial compa</w:t>
      </w:r>
      <w:r w:rsidR="005C4C43">
        <w:rPr>
          <w:rFonts w:ascii="Arial" w:hAnsi="Arial" w:cs="Arial"/>
          <w:b/>
          <w:bCs/>
          <w:sz w:val="24"/>
          <w:szCs w:val="24"/>
        </w:rPr>
        <w:t>ris</w:t>
      </w:r>
      <w:r w:rsidRPr="000A4B80">
        <w:rPr>
          <w:rFonts w:ascii="Arial" w:hAnsi="Arial" w:cs="Arial"/>
          <w:b/>
          <w:bCs/>
          <w:sz w:val="24"/>
          <w:szCs w:val="24"/>
        </w:rPr>
        <w:t>on:</w:t>
      </w:r>
    </w:p>
    <w:p w14:paraId="55315FC1" w14:textId="77777777" w:rsidR="00576B55" w:rsidRPr="00576B55" w:rsidRDefault="00576B55" w:rsidP="00576B55">
      <w:pPr>
        <w:pStyle w:val="ListParagraph"/>
        <w:spacing w:line="360" w:lineRule="auto"/>
        <w:jc w:val="both"/>
        <w:rPr>
          <w:rFonts w:ascii="Arial" w:hAnsi="Arial" w:cs="Arial"/>
          <w:b/>
          <w:bCs/>
          <w:sz w:val="28"/>
          <w:szCs w:val="28"/>
        </w:rPr>
      </w:pPr>
    </w:p>
    <w:p w14:paraId="77A1C24B" w14:textId="2BF2B9FA" w:rsidR="007B2609" w:rsidRPr="00A57845" w:rsidRDefault="00856BE6" w:rsidP="007B2609">
      <w:pPr>
        <w:spacing w:line="360" w:lineRule="auto"/>
        <w:ind w:firstLine="720"/>
        <w:jc w:val="both"/>
        <w:rPr>
          <w:rFonts w:ascii="Arial" w:hAnsi="Arial" w:cs="Arial"/>
          <w:sz w:val="24"/>
          <w:szCs w:val="24"/>
        </w:rPr>
      </w:pPr>
      <w:r w:rsidRPr="00A57845">
        <w:rPr>
          <w:rFonts w:ascii="Arial" w:hAnsi="Arial" w:cs="Arial"/>
          <w:sz w:val="24"/>
          <w:szCs w:val="24"/>
        </w:rPr>
        <w:t xml:space="preserve">Marriott International </w:t>
      </w:r>
      <w:r w:rsidR="00022DB7">
        <w:rPr>
          <w:rFonts w:ascii="Arial" w:hAnsi="Arial" w:cs="Arial"/>
          <w:sz w:val="24"/>
          <w:szCs w:val="24"/>
        </w:rPr>
        <w:t xml:space="preserve">is </w:t>
      </w:r>
      <w:r w:rsidRPr="00A57845">
        <w:rPr>
          <w:rFonts w:ascii="Arial" w:hAnsi="Arial" w:cs="Arial"/>
          <w:sz w:val="24"/>
          <w:szCs w:val="24"/>
        </w:rPr>
        <w:t>the organisation with the most powerful portfolio in the industry. I</w:t>
      </w:r>
      <w:r w:rsidR="00022DB7">
        <w:rPr>
          <w:rFonts w:ascii="Arial" w:hAnsi="Arial" w:cs="Arial"/>
          <w:sz w:val="24"/>
          <w:szCs w:val="24"/>
        </w:rPr>
        <w:t>t</w:t>
      </w:r>
      <w:r w:rsidR="007B2609" w:rsidRPr="00A57845">
        <w:rPr>
          <w:rFonts w:ascii="Arial" w:hAnsi="Arial" w:cs="Arial"/>
          <w:sz w:val="24"/>
          <w:szCs w:val="24"/>
        </w:rPr>
        <w:t xml:space="preserve"> </w:t>
      </w:r>
      <w:r w:rsidR="00022DB7">
        <w:rPr>
          <w:rFonts w:ascii="Arial" w:hAnsi="Arial" w:cs="Arial"/>
          <w:sz w:val="24"/>
          <w:szCs w:val="24"/>
        </w:rPr>
        <w:t>i</w:t>
      </w:r>
      <w:r w:rsidR="007B2609" w:rsidRPr="00A57845">
        <w:rPr>
          <w:rFonts w:ascii="Arial" w:hAnsi="Arial" w:cs="Arial"/>
          <w:sz w:val="24"/>
          <w:szCs w:val="24"/>
        </w:rPr>
        <w:t>s an American company that owns 31 brands in over 138 countries worldwide and more than 8500 properties. Was founded in 1927 by Willard and Alice Marriott and grow over the years in name and reputation to become today the biggest company in the tourism industry (Marriott International, 2023).</w:t>
      </w:r>
    </w:p>
    <w:p w14:paraId="7A233CA5" w14:textId="4A8C50F8" w:rsidR="007B2609" w:rsidRPr="00A57845" w:rsidRDefault="00596A1E" w:rsidP="00576B55">
      <w:pPr>
        <w:spacing w:line="360" w:lineRule="auto"/>
        <w:ind w:firstLine="720"/>
        <w:jc w:val="both"/>
        <w:rPr>
          <w:rFonts w:ascii="Arial" w:hAnsi="Arial" w:cs="Arial"/>
          <w:sz w:val="24"/>
          <w:szCs w:val="24"/>
        </w:rPr>
      </w:pPr>
      <w:r w:rsidRPr="00A57845">
        <w:rPr>
          <w:rFonts w:ascii="Arial" w:hAnsi="Arial" w:cs="Arial"/>
          <w:sz w:val="24"/>
          <w:szCs w:val="24"/>
        </w:rPr>
        <w:t>On the other side</w:t>
      </w:r>
      <w:r w:rsidR="00022DB7">
        <w:rPr>
          <w:rFonts w:ascii="Arial" w:hAnsi="Arial" w:cs="Arial"/>
          <w:sz w:val="24"/>
          <w:szCs w:val="24"/>
        </w:rPr>
        <w:t>,</w:t>
      </w:r>
      <w:r w:rsidRPr="00A57845">
        <w:rPr>
          <w:rFonts w:ascii="Arial" w:hAnsi="Arial" w:cs="Arial"/>
          <w:sz w:val="24"/>
          <w:szCs w:val="24"/>
        </w:rPr>
        <w:t xml:space="preserve"> Accor International is the biggest hospitality organisation in Europe. It was founded in 1967 by Gerard Pellisson and Paul Dubrule and rank</w:t>
      </w:r>
      <w:r w:rsidR="000F7C44">
        <w:rPr>
          <w:rFonts w:ascii="Arial" w:hAnsi="Arial" w:cs="Arial"/>
          <w:sz w:val="24"/>
          <w:szCs w:val="24"/>
        </w:rPr>
        <w:t>s</w:t>
      </w:r>
      <w:r w:rsidRPr="00A57845">
        <w:rPr>
          <w:rFonts w:ascii="Arial" w:hAnsi="Arial" w:cs="Arial"/>
          <w:sz w:val="24"/>
          <w:szCs w:val="24"/>
        </w:rPr>
        <w:t xml:space="preserve"> six</w:t>
      </w:r>
      <w:r w:rsidR="00313F74">
        <w:rPr>
          <w:rFonts w:ascii="Arial" w:hAnsi="Arial" w:cs="Arial"/>
          <w:sz w:val="24"/>
          <w:szCs w:val="24"/>
        </w:rPr>
        <w:t>th</w:t>
      </w:r>
      <w:r w:rsidRPr="00A57845">
        <w:rPr>
          <w:rFonts w:ascii="Arial" w:hAnsi="Arial" w:cs="Arial"/>
          <w:sz w:val="24"/>
          <w:szCs w:val="24"/>
        </w:rPr>
        <w:t xml:space="preserve"> worldwide in the Hospitality industry </w:t>
      </w:r>
      <w:bookmarkStart w:id="1" w:name="_Hlk134618975"/>
      <w:r w:rsidRPr="00A57845">
        <w:rPr>
          <w:rFonts w:ascii="Arial" w:hAnsi="Arial" w:cs="Arial"/>
          <w:sz w:val="24"/>
          <w:szCs w:val="24"/>
        </w:rPr>
        <w:t>(Accor, 2023</w:t>
      </w:r>
      <w:bookmarkEnd w:id="1"/>
      <w:r w:rsidRPr="00A57845">
        <w:rPr>
          <w:rFonts w:ascii="Arial" w:hAnsi="Arial" w:cs="Arial"/>
          <w:sz w:val="24"/>
          <w:szCs w:val="24"/>
        </w:rPr>
        <w:t xml:space="preserve">). </w:t>
      </w:r>
    </w:p>
    <w:tbl>
      <w:tblPr>
        <w:tblStyle w:val="GridTable5Dark"/>
        <w:tblW w:w="0" w:type="auto"/>
        <w:tblLook w:val="04A0" w:firstRow="1" w:lastRow="0" w:firstColumn="1" w:lastColumn="0" w:noHBand="0" w:noVBand="1"/>
      </w:tblPr>
      <w:tblGrid>
        <w:gridCol w:w="3005"/>
        <w:gridCol w:w="3005"/>
        <w:gridCol w:w="3006"/>
      </w:tblGrid>
      <w:tr w:rsidR="007B2609" w14:paraId="4BC43091" w14:textId="77777777" w:rsidTr="007B26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491015" w14:textId="77777777" w:rsidR="007B2609" w:rsidRDefault="007B2609" w:rsidP="007B2609">
            <w:pPr>
              <w:spacing w:line="360" w:lineRule="auto"/>
              <w:jc w:val="center"/>
              <w:rPr>
                <w:rFonts w:ascii="Arial" w:hAnsi="Arial" w:cs="Arial"/>
                <w:b w:val="0"/>
                <w:bCs w:val="0"/>
                <w:sz w:val="28"/>
                <w:szCs w:val="28"/>
              </w:rPr>
            </w:pPr>
          </w:p>
        </w:tc>
        <w:tc>
          <w:tcPr>
            <w:tcW w:w="3005" w:type="dxa"/>
          </w:tcPr>
          <w:p w14:paraId="3B4CF131" w14:textId="77777777" w:rsidR="007B2609" w:rsidRDefault="007B2609" w:rsidP="007B260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p>
          <w:p w14:paraId="1B1B8694" w14:textId="6F63D8FE" w:rsidR="007B2609" w:rsidRDefault="00116A3D" w:rsidP="007B260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b w:val="0"/>
                <w:bCs w:val="0"/>
                <w:sz w:val="28"/>
                <w:szCs w:val="28"/>
              </w:rPr>
              <w:t xml:space="preserve">Accor </w:t>
            </w:r>
            <w:r w:rsidR="007B2609">
              <w:rPr>
                <w:rFonts w:ascii="Arial" w:hAnsi="Arial" w:cs="Arial"/>
                <w:b w:val="0"/>
                <w:bCs w:val="0"/>
                <w:sz w:val="28"/>
                <w:szCs w:val="28"/>
              </w:rPr>
              <w:t>International</w:t>
            </w:r>
          </w:p>
          <w:p w14:paraId="3BFAB937" w14:textId="020320D5" w:rsidR="007B2609" w:rsidRDefault="007B2609" w:rsidP="007B260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p>
        </w:tc>
        <w:tc>
          <w:tcPr>
            <w:tcW w:w="3006" w:type="dxa"/>
          </w:tcPr>
          <w:p w14:paraId="1D7926DB" w14:textId="77777777" w:rsidR="007B2609" w:rsidRDefault="007B2609" w:rsidP="007B260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p>
          <w:p w14:paraId="1CA046AE" w14:textId="29735014" w:rsidR="007B2609" w:rsidRDefault="00116A3D" w:rsidP="007B260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Pr>
                <w:rFonts w:ascii="Arial" w:hAnsi="Arial" w:cs="Arial"/>
                <w:b w:val="0"/>
                <w:bCs w:val="0"/>
                <w:sz w:val="28"/>
                <w:szCs w:val="28"/>
              </w:rPr>
              <w:t>Marriott International</w:t>
            </w:r>
          </w:p>
        </w:tc>
      </w:tr>
      <w:tr w:rsidR="007B2609" w14:paraId="6E27DD17" w14:textId="77777777" w:rsidTr="007B2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87FCB9" w14:textId="4EEDE2F8" w:rsidR="007B2609" w:rsidRDefault="007B2609" w:rsidP="007B2609">
            <w:pPr>
              <w:spacing w:line="360" w:lineRule="auto"/>
              <w:jc w:val="center"/>
              <w:rPr>
                <w:rFonts w:ascii="Arial" w:hAnsi="Arial" w:cs="Arial"/>
                <w:b w:val="0"/>
                <w:bCs w:val="0"/>
                <w:sz w:val="28"/>
                <w:szCs w:val="28"/>
              </w:rPr>
            </w:pPr>
            <w:r>
              <w:rPr>
                <w:rFonts w:ascii="Arial" w:hAnsi="Arial" w:cs="Arial"/>
                <w:b w:val="0"/>
                <w:bCs w:val="0"/>
                <w:sz w:val="28"/>
                <w:szCs w:val="28"/>
              </w:rPr>
              <w:t>Established in</w:t>
            </w:r>
          </w:p>
        </w:tc>
        <w:tc>
          <w:tcPr>
            <w:tcW w:w="3005" w:type="dxa"/>
          </w:tcPr>
          <w:p w14:paraId="3BF71B13" w14:textId="2DE3AE37" w:rsidR="007B2609" w:rsidRDefault="002D36E8"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19</w:t>
            </w:r>
            <w:r w:rsidR="00BE5F91">
              <w:rPr>
                <w:rFonts w:ascii="Arial" w:hAnsi="Arial" w:cs="Arial"/>
                <w:b/>
                <w:bCs/>
                <w:sz w:val="28"/>
                <w:szCs w:val="28"/>
              </w:rPr>
              <w:t>67</w:t>
            </w:r>
          </w:p>
        </w:tc>
        <w:tc>
          <w:tcPr>
            <w:tcW w:w="3006" w:type="dxa"/>
          </w:tcPr>
          <w:p w14:paraId="11D687E3" w14:textId="45E2C5A7" w:rsidR="007B2609" w:rsidRDefault="007B2609"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1927</w:t>
            </w:r>
          </w:p>
        </w:tc>
      </w:tr>
      <w:tr w:rsidR="007B2609" w14:paraId="7465721E" w14:textId="77777777" w:rsidTr="007B2609">
        <w:tc>
          <w:tcPr>
            <w:cnfStyle w:val="001000000000" w:firstRow="0" w:lastRow="0" w:firstColumn="1" w:lastColumn="0" w:oddVBand="0" w:evenVBand="0" w:oddHBand="0" w:evenHBand="0" w:firstRowFirstColumn="0" w:firstRowLastColumn="0" w:lastRowFirstColumn="0" w:lastRowLastColumn="0"/>
            <w:tcW w:w="3005" w:type="dxa"/>
          </w:tcPr>
          <w:p w14:paraId="0A599C17" w14:textId="33A923E0" w:rsidR="007B2609" w:rsidRDefault="00F857FA" w:rsidP="007B2609">
            <w:pPr>
              <w:spacing w:line="360" w:lineRule="auto"/>
              <w:jc w:val="center"/>
              <w:rPr>
                <w:rFonts w:ascii="Arial" w:hAnsi="Arial" w:cs="Arial"/>
                <w:b w:val="0"/>
                <w:bCs w:val="0"/>
                <w:sz w:val="28"/>
                <w:szCs w:val="28"/>
              </w:rPr>
            </w:pPr>
            <w:r>
              <w:rPr>
                <w:rFonts w:ascii="Arial" w:hAnsi="Arial" w:cs="Arial"/>
                <w:b w:val="0"/>
                <w:bCs w:val="0"/>
                <w:sz w:val="28"/>
                <w:szCs w:val="28"/>
              </w:rPr>
              <w:t>Total assets</w:t>
            </w:r>
          </w:p>
        </w:tc>
        <w:tc>
          <w:tcPr>
            <w:tcW w:w="3005" w:type="dxa"/>
          </w:tcPr>
          <w:p w14:paraId="2AC5E504" w14:textId="1558FBAD" w:rsidR="007B2609" w:rsidRDefault="00BE5F91" w:rsidP="007B260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
                <w:bCs/>
                <w:sz w:val="28"/>
                <w:szCs w:val="28"/>
              </w:rPr>
              <w:t>9,6 B €</w:t>
            </w:r>
          </w:p>
        </w:tc>
        <w:tc>
          <w:tcPr>
            <w:tcW w:w="3006" w:type="dxa"/>
          </w:tcPr>
          <w:p w14:paraId="04EF88F2" w14:textId="6ABDA046" w:rsidR="007B2609" w:rsidRDefault="002D36E8" w:rsidP="007B260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
                <w:bCs/>
                <w:sz w:val="28"/>
                <w:szCs w:val="28"/>
              </w:rPr>
              <w:t>54,76 B $</w:t>
            </w:r>
          </w:p>
        </w:tc>
      </w:tr>
      <w:tr w:rsidR="007B2609" w14:paraId="680D9D75" w14:textId="77777777" w:rsidTr="007B2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2D7F0AA" w14:textId="6E94140A" w:rsidR="007B2609" w:rsidRDefault="007B2609" w:rsidP="007B2609">
            <w:pPr>
              <w:spacing w:line="360" w:lineRule="auto"/>
              <w:jc w:val="center"/>
              <w:rPr>
                <w:rFonts w:ascii="Arial" w:hAnsi="Arial" w:cs="Arial"/>
                <w:b w:val="0"/>
                <w:bCs w:val="0"/>
                <w:sz w:val="28"/>
                <w:szCs w:val="28"/>
              </w:rPr>
            </w:pPr>
            <w:r>
              <w:rPr>
                <w:rFonts w:ascii="Arial" w:hAnsi="Arial" w:cs="Arial"/>
                <w:b w:val="0"/>
                <w:bCs w:val="0"/>
                <w:sz w:val="28"/>
                <w:szCs w:val="28"/>
              </w:rPr>
              <w:t>Proprieties</w:t>
            </w:r>
          </w:p>
        </w:tc>
        <w:tc>
          <w:tcPr>
            <w:tcW w:w="3005" w:type="dxa"/>
          </w:tcPr>
          <w:p w14:paraId="6138AF0E" w14:textId="71559A53" w:rsidR="007B2609" w:rsidRDefault="00BE5F91"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5.100</w:t>
            </w:r>
          </w:p>
        </w:tc>
        <w:tc>
          <w:tcPr>
            <w:tcW w:w="3006" w:type="dxa"/>
          </w:tcPr>
          <w:p w14:paraId="56A08B52" w14:textId="45AB62BE" w:rsidR="007B2609" w:rsidRPr="002D36E8" w:rsidRDefault="002D36E8"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8.500</w:t>
            </w:r>
          </w:p>
        </w:tc>
      </w:tr>
      <w:tr w:rsidR="007B2609" w14:paraId="032ACEAF" w14:textId="77777777" w:rsidTr="007B2609">
        <w:tc>
          <w:tcPr>
            <w:cnfStyle w:val="001000000000" w:firstRow="0" w:lastRow="0" w:firstColumn="1" w:lastColumn="0" w:oddVBand="0" w:evenVBand="0" w:oddHBand="0" w:evenHBand="0" w:firstRowFirstColumn="0" w:firstRowLastColumn="0" w:lastRowFirstColumn="0" w:lastRowLastColumn="0"/>
            <w:tcW w:w="3005" w:type="dxa"/>
          </w:tcPr>
          <w:p w14:paraId="6D5E7515" w14:textId="568EE07D" w:rsidR="007B2609" w:rsidRDefault="007B2609" w:rsidP="007B2609">
            <w:pPr>
              <w:spacing w:line="360" w:lineRule="auto"/>
              <w:jc w:val="center"/>
              <w:rPr>
                <w:rFonts w:ascii="Arial" w:hAnsi="Arial" w:cs="Arial"/>
                <w:b w:val="0"/>
                <w:bCs w:val="0"/>
                <w:sz w:val="28"/>
                <w:szCs w:val="28"/>
              </w:rPr>
            </w:pPr>
            <w:r>
              <w:rPr>
                <w:rFonts w:ascii="Arial" w:hAnsi="Arial" w:cs="Arial"/>
                <w:b w:val="0"/>
                <w:bCs w:val="0"/>
                <w:sz w:val="28"/>
                <w:szCs w:val="28"/>
              </w:rPr>
              <w:t>Brands</w:t>
            </w:r>
          </w:p>
        </w:tc>
        <w:tc>
          <w:tcPr>
            <w:tcW w:w="3005" w:type="dxa"/>
          </w:tcPr>
          <w:p w14:paraId="5BBE8FD4" w14:textId="3B109188" w:rsidR="007B2609" w:rsidRDefault="00BE5F91" w:rsidP="007B260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
                <w:bCs/>
                <w:sz w:val="28"/>
                <w:szCs w:val="28"/>
              </w:rPr>
              <w:t>30</w:t>
            </w:r>
          </w:p>
        </w:tc>
        <w:tc>
          <w:tcPr>
            <w:tcW w:w="3006" w:type="dxa"/>
          </w:tcPr>
          <w:p w14:paraId="38A092C1" w14:textId="12A004BF" w:rsidR="007B2609" w:rsidRDefault="002D36E8" w:rsidP="007B260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
                <w:bCs/>
                <w:sz w:val="28"/>
                <w:szCs w:val="28"/>
              </w:rPr>
              <w:t>40</w:t>
            </w:r>
          </w:p>
        </w:tc>
      </w:tr>
      <w:tr w:rsidR="007B2609" w14:paraId="5B376BEC" w14:textId="77777777" w:rsidTr="007B2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47B783" w14:textId="066F117B" w:rsidR="007B2609" w:rsidRDefault="007B2609" w:rsidP="007B2609">
            <w:pPr>
              <w:spacing w:line="360" w:lineRule="auto"/>
              <w:jc w:val="center"/>
              <w:rPr>
                <w:rFonts w:ascii="Arial" w:hAnsi="Arial" w:cs="Arial"/>
                <w:b w:val="0"/>
                <w:bCs w:val="0"/>
                <w:sz w:val="28"/>
                <w:szCs w:val="28"/>
              </w:rPr>
            </w:pPr>
            <w:r>
              <w:rPr>
                <w:rFonts w:ascii="Arial" w:hAnsi="Arial" w:cs="Arial"/>
                <w:b w:val="0"/>
                <w:bCs w:val="0"/>
                <w:sz w:val="28"/>
                <w:szCs w:val="28"/>
              </w:rPr>
              <w:t>Employees no</w:t>
            </w:r>
          </w:p>
        </w:tc>
        <w:tc>
          <w:tcPr>
            <w:tcW w:w="3005" w:type="dxa"/>
          </w:tcPr>
          <w:p w14:paraId="0657EF51" w14:textId="0C63CE03" w:rsidR="007B2609" w:rsidRDefault="00560157"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14</w:t>
            </w:r>
            <w:r w:rsidR="00BE5F91">
              <w:rPr>
                <w:rFonts w:ascii="Arial" w:hAnsi="Arial" w:cs="Arial"/>
                <w:b/>
                <w:bCs/>
                <w:sz w:val="28"/>
                <w:szCs w:val="28"/>
              </w:rPr>
              <w:t>0.00</w:t>
            </w:r>
          </w:p>
        </w:tc>
        <w:tc>
          <w:tcPr>
            <w:tcW w:w="3006" w:type="dxa"/>
          </w:tcPr>
          <w:p w14:paraId="7684AEEB" w14:textId="4D9F75B6" w:rsidR="007B2609" w:rsidRDefault="00560157" w:rsidP="007B260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Pr>
                <w:rFonts w:ascii="Arial" w:hAnsi="Arial" w:cs="Arial"/>
                <w:b/>
                <w:bCs/>
                <w:sz w:val="28"/>
                <w:szCs w:val="28"/>
              </w:rPr>
              <w:t>84</w:t>
            </w:r>
            <w:r w:rsidR="002D36E8">
              <w:rPr>
                <w:rFonts w:ascii="Arial" w:hAnsi="Arial" w:cs="Arial"/>
                <w:b/>
                <w:bCs/>
                <w:sz w:val="28"/>
                <w:szCs w:val="28"/>
              </w:rPr>
              <w:t>.</w:t>
            </w:r>
            <w:r>
              <w:rPr>
                <w:rFonts w:ascii="Arial" w:hAnsi="Arial" w:cs="Arial"/>
                <w:b/>
                <w:bCs/>
                <w:sz w:val="28"/>
                <w:szCs w:val="28"/>
              </w:rPr>
              <w:t>19</w:t>
            </w:r>
            <w:r w:rsidR="002D36E8">
              <w:rPr>
                <w:rFonts w:ascii="Arial" w:hAnsi="Arial" w:cs="Arial"/>
                <w:b/>
                <w:bCs/>
                <w:sz w:val="28"/>
                <w:szCs w:val="28"/>
              </w:rPr>
              <w:t xml:space="preserve">0 </w:t>
            </w:r>
          </w:p>
        </w:tc>
      </w:tr>
    </w:tbl>
    <w:p w14:paraId="243AEA21" w14:textId="19247FF9" w:rsidR="00902D51" w:rsidRPr="00157C1A" w:rsidRDefault="00BE5F91" w:rsidP="00C25A2F">
      <w:pPr>
        <w:spacing w:line="360" w:lineRule="auto"/>
        <w:jc w:val="center"/>
        <w:rPr>
          <w:rFonts w:ascii="Arial" w:hAnsi="Arial" w:cs="Arial"/>
          <w:sz w:val="20"/>
          <w:szCs w:val="20"/>
        </w:rPr>
      </w:pPr>
      <w:r w:rsidRPr="00157C1A">
        <w:rPr>
          <w:rFonts w:ascii="Arial" w:hAnsi="Arial" w:cs="Arial"/>
          <w:sz w:val="20"/>
          <w:szCs w:val="20"/>
        </w:rPr>
        <w:t>Figure 1.1</w:t>
      </w:r>
    </w:p>
    <w:p w14:paraId="5D2F22D8" w14:textId="79CD06E9" w:rsidR="00C25A2F" w:rsidRPr="00A57845" w:rsidRDefault="00BE5F91" w:rsidP="00A57845">
      <w:pPr>
        <w:pStyle w:val="NoSpacing"/>
        <w:spacing w:line="360" w:lineRule="auto"/>
        <w:ind w:firstLine="720"/>
        <w:jc w:val="both"/>
        <w:rPr>
          <w:rFonts w:ascii="Arial" w:hAnsi="Arial" w:cs="Arial"/>
          <w:sz w:val="24"/>
          <w:szCs w:val="24"/>
        </w:rPr>
      </w:pPr>
      <w:r w:rsidRPr="00A57845">
        <w:rPr>
          <w:rFonts w:ascii="Arial" w:hAnsi="Arial" w:cs="Arial"/>
          <w:sz w:val="24"/>
          <w:szCs w:val="24"/>
        </w:rPr>
        <w:lastRenderedPageBreak/>
        <w:t xml:space="preserve">Accor owns 30 brands and more than 5100 properties around the globe. As is easy to see in Figure 1.1. the total </w:t>
      </w:r>
      <w:r w:rsidR="00560157" w:rsidRPr="00A57845">
        <w:rPr>
          <w:rFonts w:ascii="Arial" w:hAnsi="Arial" w:cs="Arial"/>
          <w:sz w:val="24"/>
          <w:szCs w:val="24"/>
        </w:rPr>
        <w:t xml:space="preserve">asset </w:t>
      </w:r>
      <w:r w:rsidR="00576B55" w:rsidRPr="00A57845">
        <w:rPr>
          <w:rFonts w:ascii="Arial" w:hAnsi="Arial" w:cs="Arial"/>
          <w:sz w:val="24"/>
          <w:szCs w:val="24"/>
        </w:rPr>
        <w:t xml:space="preserve">of </w:t>
      </w:r>
      <w:r w:rsidR="00560157" w:rsidRPr="00A57845">
        <w:rPr>
          <w:rFonts w:ascii="Arial" w:hAnsi="Arial" w:cs="Arial"/>
          <w:sz w:val="24"/>
          <w:szCs w:val="24"/>
        </w:rPr>
        <w:t>Accor</w:t>
      </w:r>
      <w:r w:rsidR="00576B55" w:rsidRPr="00A57845">
        <w:rPr>
          <w:rFonts w:ascii="Arial" w:hAnsi="Arial" w:cs="Arial"/>
          <w:sz w:val="24"/>
          <w:szCs w:val="24"/>
        </w:rPr>
        <w:t xml:space="preserve"> </w:t>
      </w:r>
      <w:r w:rsidRPr="00A57845">
        <w:rPr>
          <w:rFonts w:ascii="Arial" w:hAnsi="Arial" w:cs="Arial"/>
          <w:sz w:val="24"/>
          <w:szCs w:val="24"/>
        </w:rPr>
        <w:t xml:space="preserve">is 9.6 </w:t>
      </w:r>
      <w:r w:rsidR="00560157" w:rsidRPr="00A57845">
        <w:rPr>
          <w:rFonts w:ascii="Arial" w:hAnsi="Arial" w:cs="Arial"/>
          <w:sz w:val="24"/>
          <w:szCs w:val="24"/>
        </w:rPr>
        <w:t>billion</w:t>
      </w:r>
      <w:r w:rsidRPr="00A57845">
        <w:rPr>
          <w:rFonts w:ascii="Arial" w:hAnsi="Arial" w:cs="Arial"/>
          <w:sz w:val="24"/>
          <w:szCs w:val="24"/>
        </w:rPr>
        <w:t xml:space="preserve"> €</w:t>
      </w:r>
      <w:r w:rsidR="006A7372">
        <w:rPr>
          <w:rFonts w:ascii="Arial" w:hAnsi="Arial" w:cs="Arial"/>
          <w:sz w:val="24"/>
          <w:szCs w:val="24"/>
        </w:rPr>
        <w:t xml:space="preserve"> </w:t>
      </w:r>
      <w:r w:rsidR="006A7372" w:rsidRPr="00A57845">
        <w:rPr>
          <w:rFonts w:ascii="Arial" w:hAnsi="Arial" w:cs="Arial"/>
          <w:sz w:val="24"/>
          <w:szCs w:val="24"/>
        </w:rPr>
        <w:t>(Accor</w:t>
      </w:r>
      <w:r w:rsidR="00FA4B04">
        <w:rPr>
          <w:rFonts w:ascii="Arial" w:hAnsi="Arial" w:cs="Arial"/>
          <w:sz w:val="24"/>
          <w:szCs w:val="24"/>
        </w:rPr>
        <w:t xml:space="preserve"> Group</w:t>
      </w:r>
      <w:r w:rsidR="006A7372" w:rsidRPr="00A57845">
        <w:rPr>
          <w:rFonts w:ascii="Arial" w:hAnsi="Arial" w:cs="Arial"/>
          <w:sz w:val="24"/>
          <w:szCs w:val="24"/>
        </w:rPr>
        <w:t>, 2023</w:t>
      </w:r>
      <w:r w:rsidR="006A7372">
        <w:rPr>
          <w:rFonts w:ascii="Arial" w:hAnsi="Arial" w:cs="Arial"/>
          <w:sz w:val="24"/>
          <w:szCs w:val="24"/>
        </w:rPr>
        <w:t xml:space="preserve">) </w:t>
      </w:r>
      <w:r w:rsidR="00560157" w:rsidRPr="00A57845">
        <w:rPr>
          <w:rFonts w:ascii="Arial" w:hAnsi="Arial" w:cs="Arial"/>
          <w:sz w:val="24"/>
          <w:szCs w:val="24"/>
        </w:rPr>
        <w:t xml:space="preserve">The number is noticeably </w:t>
      </w:r>
      <w:r w:rsidRPr="00A57845">
        <w:rPr>
          <w:rFonts w:ascii="Arial" w:hAnsi="Arial" w:cs="Arial"/>
          <w:sz w:val="24"/>
          <w:szCs w:val="24"/>
        </w:rPr>
        <w:t xml:space="preserve">much smaller than the one owned by Marriot International </w:t>
      </w:r>
      <w:r w:rsidR="00560157" w:rsidRPr="00A57845">
        <w:rPr>
          <w:rFonts w:ascii="Arial" w:hAnsi="Arial" w:cs="Arial"/>
          <w:sz w:val="24"/>
          <w:szCs w:val="24"/>
        </w:rPr>
        <w:t>w</w:t>
      </w:r>
      <w:r w:rsidR="00313F74">
        <w:rPr>
          <w:rFonts w:ascii="Arial" w:hAnsi="Arial" w:cs="Arial"/>
          <w:sz w:val="24"/>
          <w:szCs w:val="24"/>
        </w:rPr>
        <w:t>hi</w:t>
      </w:r>
      <w:r w:rsidR="00560157" w:rsidRPr="00A57845">
        <w:rPr>
          <w:rFonts w:ascii="Arial" w:hAnsi="Arial" w:cs="Arial"/>
          <w:sz w:val="24"/>
          <w:szCs w:val="24"/>
        </w:rPr>
        <w:t xml:space="preserve">ch sums </w:t>
      </w:r>
      <w:r w:rsidR="00612B3F">
        <w:rPr>
          <w:rFonts w:ascii="Arial" w:hAnsi="Arial" w:cs="Arial"/>
          <w:sz w:val="24"/>
          <w:szCs w:val="24"/>
        </w:rPr>
        <w:t xml:space="preserve">to </w:t>
      </w:r>
      <w:r w:rsidR="00560157" w:rsidRPr="00A57845">
        <w:rPr>
          <w:rFonts w:ascii="Arial" w:hAnsi="Arial" w:cs="Arial"/>
          <w:sz w:val="24"/>
          <w:szCs w:val="24"/>
        </w:rPr>
        <w:t xml:space="preserve">54,76 billion $. </w:t>
      </w:r>
    </w:p>
    <w:p w14:paraId="6BC3A8FE" w14:textId="3CAF69D0" w:rsidR="000C3125" w:rsidRPr="00A57845" w:rsidRDefault="003841A6" w:rsidP="00142DBD">
      <w:pPr>
        <w:spacing w:line="360" w:lineRule="auto"/>
        <w:ind w:firstLine="360"/>
        <w:jc w:val="both"/>
        <w:rPr>
          <w:rFonts w:ascii="Arial" w:hAnsi="Arial" w:cs="Arial"/>
          <w:sz w:val="24"/>
          <w:szCs w:val="24"/>
        </w:rPr>
      </w:pPr>
      <w:r w:rsidRPr="00A57845">
        <w:rPr>
          <w:rFonts w:ascii="Arial" w:hAnsi="Arial" w:cs="Arial"/>
          <w:sz w:val="24"/>
          <w:szCs w:val="24"/>
        </w:rPr>
        <w:t>Accor</w:t>
      </w:r>
      <w:r w:rsidR="00612B3F">
        <w:rPr>
          <w:rFonts w:ascii="Arial" w:hAnsi="Arial" w:cs="Arial"/>
          <w:sz w:val="24"/>
          <w:szCs w:val="24"/>
          <w:rtl/>
        </w:rPr>
        <w:t>﮺</w:t>
      </w:r>
      <w:r w:rsidR="00612B3F">
        <w:rPr>
          <w:rFonts w:ascii="Arial" w:hAnsi="Arial" w:cs="Arial"/>
          <w:sz w:val="24"/>
          <w:szCs w:val="24"/>
        </w:rPr>
        <w:t>s</w:t>
      </w:r>
      <w:r w:rsidRPr="00A57845">
        <w:rPr>
          <w:rFonts w:ascii="Arial" w:hAnsi="Arial" w:cs="Arial"/>
          <w:sz w:val="24"/>
          <w:szCs w:val="24"/>
        </w:rPr>
        <w:t xml:space="preserve"> employee number is 84,190, also smaller tha</w:t>
      </w:r>
      <w:r w:rsidR="00316866">
        <w:rPr>
          <w:rFonts w:ascii="Arial" w:hAnsi="Arial" w:cs="Arial"/>
          <w:sz w:val="24"/>
          <w:szCs w:val="24"/>
        </w:rPr>
        <w:t>n</w:t>
      </w:r>
      <w:r w:rsidRPr="00A57845">
        <w:rPr>
          <w:rFonts w:ascii="Arial" w:hAnsi="Arial" w:cs="Arial"/>
          <w:sz w:val="24"/>
          <w:szCs w:val="24"/>
        </w:rPr>
        <w:t xml:space="preserve"> Marriott International </w:t>
      </w:r>
      <w:r w:rsidR="00BB3779" w:rsidRPr="00A57845">
        <w:rPr>
          <w:rFonts w:ascii="Arial" w:hAnsi="Arial" w:cs="Arial"/>
          <w:sz w:val="24"/>
          <w:szCs w:val="24"/>
        </w:rPr>
        <w:t>As can be seen in</w:t>
      </w:r>
      <w:r w:rsidR="00142DBD">
        <w:rPr>
          <w:rFonts w:ascii="Arial" w:hAnsi="Arial" w:cs="Arial"/>
          <w:sz w:val="24"/>
          <w:szCs w:val="24"/>
        </w:rPr>
        <w:t xml:space="preserve"> appendix A</w:t>
      </w:r>
      <w:r w:rsidR="00BB3779" w:rsidRPr="00A57845">
        <w:rPr>
          <w:rFonts w:ascii="Arial" w:hAnsi="Arial" w:cs="Arial"/>
          <w:sz w:val="24"/>
          <w:szCs w:val="24"/>
        </w:rPr>
        <w:t xml:space="preserve"> Marriott had 140.000 employees in </w:t>
      </w:r>
      <w:r w:rsidR="00576B55" w:rsidRPr="00A57845">
        <w:rPr>
          <w:rFonts w:ascii="Arial" w:hAnsi="Arial" w:cs="Arial"/>
          <w:sz w:val="24"/>
          <w:szCs w:val="24"/>
        </w:rPr>
        <w:t>2022, but t</w:t>
      </w:r>
      <w:r w:rsidR="00BB3779" w:rsidRPr="00A57845">
        <w:rPr>
          <w:rFonts w:ascii="Arial" w:hAnsi="Arial" w:cs="Arial"/>
          <w:sz w:val="24"/>
          <w:szCs w:val="24"/>
        </w:rPr>
        <w:t>here was a significant decrease in employment of approximately 50,000 from 2016 to 2017</w:t>
      </w:r>
      <w:bookmarkStart w:id="2" w:name="_Hlk134618885"/>
      <w:r w:rsidR="00576B55" w:rsidRPr="00A57845">
        <w:rPr>
          <w:rFonts w:ascii="Arial" w:hAnsi="Arial" w:cs="Arial"/>
          <w:sz w:val="24"/>
          <w:szCs w:val="24"/>
        </w:rPr>
        <w:t>(Statistica, 2023).</w:t>
      </w:r>
      <w:bookmarkEnd w:id="2"/>
    </w:p>
    <w:p w14:paraId="0C0ED9B7" w14:textId="77777777" w:rsidR="00A57845" w:rsidRDefault="00A57845" w:rsidP="00A57845">
      <w:pPr>
        <w:pStyle w:val="ListParagraph"/>
        <w:spacing w:line="360" w:lineRule="auto"/>
        <w:jc w:val="both"/>
        <w:rPr>
          <w:rFonts w:ascii="Arial" w:hAnsi="Arial" w:cs="Arial"/>
          <w:b/>
          <w:bCs/>
          <w:sz w:val="28"/>
          <w:szCs w:val="28"/>
        </w:rPr>
      </w:pPr>
    </w:p>
    <w:p w14:paraId="697C4AE7" w14:textId="490CBEB1" w:rsidR="00576B55" w:rsidRPr="000A4B80" w:rsidRDefault="00576B55" w:rsidP="00B70124">
      <w:pPr>
        <w:pStyle w:val="ListParagraph"/>
        <w:numPr>
          <w:ilvl w:val="0"/>
          <w:numId w:val="2"/>
        </w:numPr>
        <w:spacing w:line="360" w:lineRule="auto"/>
        <w:jc w:val="both"/>
        <w:rPr>
          <w:rFonts w:ascii="Arial" w:hAnsi="Arial" w:cs="Arial"/>
          <w:b/>
          <w:bCs/>
          <w:sz w:val="24"/>
          <w:szCs w:val="24"/>
        </w:rPr>
      </w:pPr>
      <w:r w:rsidRPr="000A4B80">
        <w:rPr>
          <w:rFonts w:ascii="Arial" w:hAnsi="Arial" w:cs="Arial"/>
          <w:b/>
          <w:bCs/>
          <w:sz w:val="24"/>
          <w:szCs w:val="24"/>
        </w:rPr>
        <w:t>Total Revenue</w:t>
      </w:r>
    </w:p>
    <w:p w14:paraId="50CEFC48" w14:textId="77777777" w:rsidR="000708CF" w:rsidRPr="000A4B80" w:rsidRDefault="000708CF" w:rsidP="000708CF">
      <w:pPr>
        <w:pStyle w:val="ListParagraph"/>
        <w:spacing w:line="360" w:lineRule="auto"/>
        <w:jc w:val="both"/>
        <w:rPr>
          <w:rFonts w:ascii="Arial" w:hAnsi="Arial" w:cs="Arial"/>
          <w:b/>
          <w:bCs/>
          <w:sz w:val="24"/>
          <w:szCs w:val="24"/>
        </w:rPr>
      </w:pPr>
    </w:p>
    <w:p w14:paraId="59741898" w14:textId="1DD40A12" w:rsidR="00744B56" w:rsidRPr="00A57845" w:rsidRDefault="000708CF" w:rsidP="000708CF">
      <w:pPr>
        <w:pStyle w:val="NormalWeb"/>
        <w:spacing w:before="0" w:beforeAutospacing="0" w:after="0" w:afterAutospacing="0" w:line="360" w:lineRule="auto"/>
        <w:ind w:firstLine="720"/>
        <w:jc w:val="both"/>
        <w:rPr>
          <w:rFonts w:ascii="Arial" w:eastAsiaTheme="minorEastAsia" w:hAnsi="Arial" w:cs="Arial"/>
          <w:color w:val="000000" w:themeColor="text1"/>
          <w:kern w:val="24"/>
        </w:rPr>
      </w:pPr>
      <w:r w:rsidRPr="00A57845">
        <w:rPr>
          <w:rFonts w:ascii="Arial" w:hAnsi="Arial" w:cs="Arial"/>
        </w:rPr>
        <w:t xml:space="preserve">One of the various sectors that uses revenue management to increase revenue potential is the hotel sector. </w:t>
      </w:r>
      <w:r w:rsidR="00B54212" w:rsidRPr="00A57845">
        <w:rPr>
          <w:rFonts w:ascii="Arial" w:hAnsi="Arial" w:cs="Arial"/>
        </w:rPr>
        <w:t xml:space="preserve">Revenue is the result of the price of the rooms multiplied </w:t>
      </w:r>
      <w:r w:rsidR="00E452A7">
        <w:rPr>
          <w:rFonts w:ascii="Arial" w:hAnsi="Arial" w:cs="Arial"/>
        </w:rPr>
        <w:t>by</w:t>
      </w:r>
      <w:r w:rsidR="00B54212" w:rsidRPr="00A57845">
        <w:rPr>
          <w:rFonts w:ascii="Arial" w:hAnsi="Arial" w:cs="Arial"/>
        </w:rPr>
        <w:t xml:space="preserve"> quantity (Sturman et al, 2011, p.177). </w:t>
      </w:r>
      <w:r w:rsidRPr="00A57845">
        <w:rPr>
          <w:rFonts w:ascii="Arial" w:hAnsi="Arial" w:cs="Arial"/>
        </w:rPr>
        <w:t>Hospitality organisation</w:t>
      </w:r>
      <w:r w:rsidR="001458FD">
        <w:rPr>
          <w:rFonts w:ascii="Arial" w:hAnsi="Arial" w:cs="Arial"/>
        </w:rPr>
        <w:t>s</w:t>
      </w:r>
      <w:r w:rsidRPr="00A57845">
        <w:rPr>
          <w:rFonts w:ascii="Arial" w:hAnsi="Arial" w:cs="Arial"/>
        </w:rPr>
        <w:t xml:space="preserve"> have started to implement tactics based on revenue management, which appears to be moving towards total revenue management </w:t>
      </w:r>
      <w:r w:rsidRPr="00A57845">
        <w:rPr>
          <w:rFonts w:ascii="Arial" w:hAnsi="Arial" w:cs="Arial"/>
          <w:color w:val="000000" w:themeColor="text1"/>
        </w:rPr>
        <w:t>(</w:t>
      </w:r>
      <w:r w:rsidRPr="00A57845">
        <w:rPr>
          <w:rFonts w:ascii="Arial" w:hAnsi="Arial" w:cs="Arial"/>
          <w:color w:val="000000" w:themeColor="text1"/>
          <w:shd w:val="clear" w:color="auto" w:fill="FFFFFF"/>
        </w:rPr>
        <w:t>Zheng and Forgacs, 2017, p.</w:t>
      </w:r>
      <w:r w:rsidR="00CE77F2" w:rsidRPr="00A57845">
        <w:rPr>
          <w:rFonts w:ascii="Arial" w:hAnsi="Arial" w:cs="Arial"/>
          <w:color w:val="000000" w:themeColor="text1"/>
          <w:shd w:val="clear" w:color="auto" w:fill="FFFFFF"/>
        </w:rPr>
        <w:t xml:space="preserve"> </w:t>
      </w:r>
      <w:r w:rsidRPr="00A57845">
        <w:rPr>
          <w:rFonts w:ascii="Arial" w:hAnsi="Arial" w:cs="Arial"/>
          <w:color w:val="000000" w:themeColor="text1"/>
          <w:shd w:val="clear" w:color="auto" w:fill="FFFFFF"/>
        </w:rPr>
        <w:t>238)</w:t>
      </w:r>
      <w:r w:rsidR="00CE77F2" w:rsidRPr="00A57845">
        <w:rPr>
          <w:rFonts w:ascii="Arial" w:hAnsi="Arial" w:cs="Arial"/>
          <w:color w:val="000000" w:themeColor="text1"/>
          <w:shd w:val="clear" w:color="auto" w:fill="FFFFFF"/>
        </w:rPr>
        <w:t>.</w:t>
      </w:r>
      <w:r w:rsidRPr="00A57845">
        <w:rPr>
          <w:rFonts w:ascii="Arial" w:hAnsi="Arial" w:cs="Arial"/>
          <w:color w:val="000000" w:themeColor="text1"/>
        </w:rPr>
        <w:t xml:space="preserve"> </w:t>
      </w:r>
      <w:r w:rsidR="00B54212" w:rsidRPr="00A57845">
        <w:rPr>
          <w:rFonts w:ascii="Arial" w:hAnsi="Arial" w:cs="Arial"/>
          <w:color w:val="000000" w:themeColor="text1"/>
        </w:rPr>
        <w:t>Total r</w:t>
      </w:r>
      <w:r w:rsidR="00D8001F" w:rsidRPr="00A57845">
        <w:rPr>
          <w:rFonts w:ascii="Arial" w:hAnsi="Arial" w:cs="Arial"/>
          <w:color w:val="000000" w:themeColor="text1"/>
        </w:rPr>
        <w:t>evenue is</w:t>
      </w:r>
      <w:r w:rsidR="00AA04D3" w:rsidRPr="00A57845">
        <w:rPr>
          <w:rFonts w:ascii="Arial" w:hAnsi="Arial" w:cs="Arial"/>
          <w:color w:val="000000" w:themeColor="text1"/>
        </w:rPr>
        <w:t xml:space="preserve"> the income </w:t>
      </w:r>
      <w:r w:rsidR="00AA04D3" w:rsidRPr="00A57845">
        <w:rPr>
          <w:rFonts w:ascii="Arial" w:hAnsi="Arial" w:cs="Arial"/>
        </w:rPr>
        <w:t>received by a company during a period of time from the sale of accommodation to guests (</w:t>
      </w:r>
      <w:proofErr w:type="spellStart"/>
      <w:r w:rsidR="00AA04D3" w:rsidRPr="00A57845">
        <w:rPr>
          <w:rFonts w:ascii="Arial" w:hAnsi="Arial" w:cs="Arial"/>
        </w:rPr>
        <w:t>Hsmay</w:t>
      </w:r>
      <w:proofErr w:type="spellEnd"/>
      <w:r w:rsidR="00AA04D3" w:rsidRPr="00A57845">
        <w:rPr>
          <w:rFonts w:ascii="Arial" w:hAnsi="Arial" w:cs="Arial"/>
        </w:rPr>
        <w:t xml:space="preserve"> Academy, 2023)</w:t>
      </w:r>
      <w:r w:rsidR="002B5D70" w:rsidRPr="00A57845">
        <w:rPr>
          <w:rFonts w:ascii="Arial" w:hAnsi="Arial" w:cs="Arial"/>
        </w:rPr>
        <w:t xml:space="preserve">. </w:t>
      </w:r>
      <w:r w:rsidR="00D8001F" w:rsidRPr="00A57845">
        <w:rPr>
          <w:rFonts w:ascii="Arial" w:hAnsi="Arial" w:cs="Arial"/>
        </w:rPr>
        <w:t xml:space="preserve"> </w:t>
      </w:r>
      <w:r w:rsidR="002B5D70" w:rsidRPr="00A57845">
        <w:rPr>
          <w:rFonts w:ascii="Arial" w:hAnsi="Arial" w:cs="Arial"/>
        </w:rPr>
        <w:t>Total Revenue can be obtained by maximising the profitability of every source of income at every point where a guest interacts with a hotel or resort's asset (Wang, X.L. et al., 2015).</w:t>
      </w:r>
      <w:r w:rsidR="002B5D70" w:rsidRPr="00A57845">
        <w:t xml:space="preserve"> </w:t>
      </w:r>
      <w:r w:rsidR="00F969E4" w:rsidRPr="00A57845">
        <w:rPr>
          <w:rFonts w:ascii="Arial" w:hAnsi="Arial" w:cs="Arial"/>
        </w:rPr>
        <w:t>Is determined by m</w:t>
      </w:r>
      <w:r w:rsidR="00D8001F" w:rsidRPr="00A57845">
        <w:rPr>
          <w:rFonts w:ascii="Arial" w:hAnsi="Arial" w:cs="Arial"/>
        </w:rPr>
        <w:t>aximising the hotel's largely unrealized revenue and profit potential from its non-room revenue-generating areas</w:t>
      </w:r>
      <w:r w:rsidR="002B5D70" w:rsidRPr="00A57845">
        <w:rPr>
          <w:rFonts w:ascii="Arial" w:hAnsi="Arial" w:cs="Arial"/>
        </w:rPr>
        <w:t xml:space="preserve">. </w:t>
      </w:r>
      <w:r w:rsidR="00212724" w:rsidRPr="00A57845">
        <w:rPr>
          <w:rFonts w:ascii="Arial" w:hAnsi="Arial" w:cs="Arial"/>
        </w:rPr>
        <w:t xml:space="preserve">The most likely non-room revenue centres to be included in </w:t>
      </w:r>
      <w:r w:rsidR="00F969E4" w:rsidRPr="00A57845">
        <w:rPr>
          <w:rFonts w:ascii="Arial" w:hAnsi="Arial" w:cs="Arial"/>
        </w:rPr>
        <w:t>T</w:t>
      </w:r>
      <w:r w:rsidR="00212724" w:rsidRPr="00A57845">
        <w:rPr>
          <w:rFonts w:ascii="Arial" w:hAnsi="Arial" w:cs="Arial"/>
        </w:rPr>
        <w:t>RM were mentioned as function space, dining establishments, spas, and shopping.</w:t>
      </w:r>
    </w:p>
    <w:p w14:paraId="4ADC11E7" w14:textId="4CBFB01A" w:rsidR="009D6CE6" w:rsidRDefault="00B56D1C" w:rsidP="00A822B2">
      <w:pPr>
        <w:spacing w:line="360" w:lineRule="auto"/>
        <w:ind w:firstLine="360"/>
        <w:jc w:val="both"/>
        <w:rPr>
          <w:rFonts w:ascii="Arial" w:hAnsi="Arial" w:cs="Arial"/>
          <w:sz w:val="24"/>
          <w:szCs w:val="24"/>
        </w:rPr>
      </w:pPr>
      <w:r w:rsidRPr="00B70124">
        <w:rPr>
          <w:rFonts w:ascii="Arial" w:hAnsi="Arial" w:cs="Arial"/>
          <w:sz w:val="24"/>
          <w:szCs w:val="24"/>
        </w:rPr>
        <w:t>In 2022 Marriott International revenue</w:t>
      </w:r>
      <w:r w:rsidR="00FB1BB8">
        <w:rPr>
          <w:rFonts w:ascii="Arial" w:hAnsi="Arial" w:cs="Arial"/>
          <w:sz w:val="24"/>
          <w:szCs w:val="24"/>
        </w:rPr>
        <w:t xml:space="preserve"> </w:t>
      </w:r>
      <w:r w:rsidR="00A822B2">
        <w:rPr>
          <w:rFonts w:ascii="Arial" w:hAnsi="Arial" w:cs="Arial"/>
          <w:sz w:val="24"/>
          <w:szCs w:val="24"/>
        </w:rPr>
        <w:t>(Appendix</w:t>
      </w:r>
      <w:r w:rsidR="00FB1BB8">
        <w:rPr>
          <w:rFonts w:ascii="Arial" w:hAnsi="Arial" w:cs="Arial"/>
          <w:sz w:val="24"/>
          <w:szCs w:val="24"/>
        </w:rPr>
        <w:t xml:space="preserve"> </w:t>
      </w:r>
      <w:r w:rsidR="00A822B2">
        <w:rPr>
          <w:rFonts w:ascii="Arial" w:hAnsi="Arial" w:cs="Arial"/>
          <w:sz w:val="24"/>
          <w:szCs w:val="24"/>
        </w:rPr>
        <w:t xml:space="preserve">B) </w:t>
      </w:r>
      <w:r w:rsidR="00A822B2" w:rsidRPr="00B70124">
        <w:rPr>
          <w:rFonts w:ascii="Arial" w:hAnsi="Arial" w:cs="Arial"/>
          <w:sz w:val="24"/>
          <w:szCs w:val="24"/>
        </w:rPr>
        <w:t>was</w:t>
      </w:r>
      <w:r w:rsidRPr="00B70124">
        <w:rPr>
          <w:rFonts w:ascii="Arial" w:hAnsi="Arial" w:cs="Arial"/>
          <w:sz w:val="24"/>
          <w:szCs w:val="24"/>
        </w:rPr>
        <w:t xml:space="preserve"> 20,77 B </w:t>
      </w:r>
      <w:r w:rsidR="0064461B" w:rsidRPr="00B70124">
        <w:rPr>
          <w:rFonts w:ascii="Arial" w:hAnsi="Arial" w:cs="Arial"/>
          <w:sz w:val="24"/>
          <w:szCs w:val="24"/>
        </w:rPr>
        <w:t>$</w:t>
      </w:r>
      <w:r w:rsidR="00DA146B" w:rsidRPr="00B70124">
        <w:rPr>
          <w:rFonts w:ascii="Arial" w:hAnsi="Arial" w:cs="Arial"/>
          <w:sz w:val="24"/>
          <w:szCs w:val="24"/>
        </w:rPr>
        <w:t xml:space="preserve"> </w:t>
      </w:r>
      <w:r w:rsidRPr="00B70124">
        <w:rPr>
          <w:rFonts w:ascii="Arial" w:hAnsi="Arial" w:cs="Arial"/>
          <w:sz w:val="24"/>
          <w:szCs w:val="24"/>
        </w:rPr>
        <w:t>reached</w:t>
      </w:r>
      <w:r w:rsidR="00DA146B" w:rsidRPr="00B70124">
        <w:rPr>
          <w:rFonts w:ascii="Arial" w:hAnsi="Arial" w:cs="Arial"/>
          <w:sz w:val="24"/>
          <w:szCs w:val="24"/>
        </w:rPr>
        <w:t xml:space="preserve"> </w:t>
      </w:r>
      <w:r w:rsidRPr="00B70124">
        <w:rPr>
          <w:rFonts w:ascii="Arial" w:hAnsi="Arial" w:cs="Arial"/>
          <w:sz w:val="24"/>
          <w:szCs w:val="24"/>
        </w:rPr>
        <w:t xml:space="preserve">the highest figure registered in revenue from 2001 </w:t>
      </w:r>
      <w:r w:rsidR="0064461B">
        <w:rPr>
          <w:rFonts w:ascii="Arial" w:hAnsi="Arial" w:cs="Arial"/>
          <w:sz w:val="24"/>
          <w:szCs w:val="24"/>
        </w:rPr>
        <w:t xml:space="preserve">to </w:t>
      </w:r>
      <w:r w:rsidRPr="00B70124">
        <w:rPr>
          <w:rFonts w:ascii="Arial" w:hAnsi="Arial" w:cs="Arial"/>
          <w:sz w:val="24"/>
          <w:szCs w:val="24"/>
        </w:rPr>
        <w:t xml:space="preserve">2022. On the other </w:t>
      </w:r>
      <w:r w:rsidR="000A576E" w:rsidRPr="00B70124">
        <w:rPr>
          <w:rFonts w:ascii="Arial" w:hAnsi="Arial" w:cs="Arial"/>
          <w:sz w:val="24"/>
          <w:szCs w:val="24"/>
        </w:rPr>
        <w:t>hand, Accor</w:t>
      </w:r>
      <w:r w:rsidRPr="00B70124">
        <w:rPr>
          <w:rFonts w:ascii="Arial" w:hAnsi="Arial" w:cs="Arial"/>
          <w:sz w:val="24"/>
          <w:szCs w:val="24"/>
        </w:rPr>
        <w:t xml:space="preserve"> </w:t>
      </w:r>
      <w:r w:rsidR="00FB1BB8" w:rsidRPr="00B70124">
        <w:rPr>
          <w:rFonts w:ascii="Arial" w:hAnsi="Arial" w:cs="Arial"/>
          <w:sz w:val="24"/>
          <w:szCs w:val="24"/>
        </w:rPr>
        <w:t xml:space="preserve">International </w:t>
      </w:r>
      <w:r w:rsidR="00A822B2">
        <w:rPr>
          <w:rFonts w:ascii="Arial" w:hAnsi="Arial" w:cs="Arial"/>
          <w:sz w:val="24"/>
          <w:szCs w:val="24"/>
        </w:rPr>
        <w:t xml:space="preserve">revenue </w:t>
      </w:r>
      <w:r w:rsidR="00A822B2" w:rsidRPr="00B70124">
        <w:rPr>
          <w:rFonts w:ascii="Arial" w:hAnsi="Arial" w:cs="Arial"/>
          <w:sz w:val="24"/>
          <w:szCs w:val="24"/>
        </w:rPr>
        <w:t>(</w:t>
      </w:r>
      <w:r w:rsidR="00A822B2">
        <w:rPr>
          <w:rFonts w:ascii="Arial" w:hAnsi="Arial" w:cs="Arial"/>
          <w:sz w:val="24"/>
          <w:szCs w:val="24"/>
        </w:rPr>
        <w:t>Appendix</w:t>
      </w:r>
      <w:r w:rsidR="000C095D">
        <w:rPr>
          <w:rFonts w:ascii="Arial" w:hAnsi="Arial" w:cs="Arial"/>
          <w:sz w:val="24"/>
          <w:szCs w:val="24"/>
        </w:rPr>
        <w:t xml:space="preserve"> C) </w:t>
      </w:r>
      <w:r w:rsidRPr="00B70124">
        <w:rPr>
          <w:rFonts w:ascii="Arial" w:hAnsi="Arial" w:cs="Arial"/>
          <w:sz w:val="24"/>
          <w:szCs w:val="24"/>
        </w:rPr>
        <w:t xml:space="preserve">in 2021 was 2,49 B </w:t>
      </w:r>
      <w:r w:rsidR="00372290" w:rsidRPr="00B70124">
        <w:rPr>
          <w:rFonts w:ascii="Arial" w:hAnsi="Arial" w:cs="Arial"/>
          <w:sz w:val="24"/>
          <w:szCs w:val="24"/>
        </w:rPr>
        <w:t>$ registering</w:t>
      </w:r>
      <w:r w:rsidRPr="00B70124">
        <w:rPr>
          <w:rFonts w:ascii="Arial" w:hAnsi="Arial" w:cs="Arial"/>
          <w:sz w:val="24"/>
          <w:szCs w:val="24"/>
        </w:rPr>
        <w:t xml:space="preserve"> a change </w:t>
      </w:r>
      <w:r w:rsidR="00372290" w:rsidRPr="00B70124">
        <w:rPr>
          <w:rFonts w:ascii="Arial" w:hAnsi="Arial" w:cs="Arial"/>
          <w:sz w:val="24"/>
          <w:szCs w:val="24"/>
        </w:rPr>
        <w:t>of 25.19</w:t>
      </w:r>
      <w:r w:rsidRPr="00B70124">
        <w:rPr>
          <w:rFonts w:ascii="Arial" w:hAnsi="Arial" w:cs="Arial"/>
          <w:sz w:val="24"/>
          <w:szCs w:val="24"/>
        </w:rPr>
        <w:t>%</w:t>
      </w:r>
      <w:r w:rsidR="00372290" w:rsidRPr="00B70124">
        <w:rPr>
          <w:rFonts w:ascii="Arial" w:hAnsi="Arial" w:cs="Arial"/>
          <w:sz w:val="24"/>
          <w:szCs w:val="24"/>
        </w:rPr>
        <w:t xml:space="preserve">, smaller than the one registered by Marriott International </w:t>
      </w:r>
      <w:r w:rsidR="000C4098">
        <w:rPr>
          <w:rFonts w:ascii="Arial" w:hAnsi="Arial" w:cs="Arial"/>
          <w:sz w:val="24"/>
          <w:szCs w:val="24"/>
        </w:rPr>
        <w:t>i</w:t>
      </w:r>
      <w:r w:rsidR="00372290" w:rsidRPr="00B70124">
        <w:rPr>
          <w:rFonts w:ascii="Arial" w:hAnsi="Arial" w:cs="Arial"/>
          <w:sz w:val="24"/>
          <w:szCs w:val="24"/>
        </w:rPr>
        <w:t xml:space="preserve">n the same year </w:t>
      </w:r>
      <w:r w:rsidR="000C27DA" w:rsidRPr="00B70124">
        <w:rPr>
          <w:rFonts w:ascii="Arial" w:hAnsi="Arial" w:cs="Arial"/>
          <w:sz w:val="24"/>
          <w:szCs w:val="24"/>
        </w:rPr>
        <w:t>which</w:t>
      </w:r>
      <w:r w:rsidR="00372290" w:rsidRPr="00B70124">
        <w:rPr>
          <w:rFonts w:ascii="Arial" w:hAnsi="Arial" w:cs="Arial"/>
          <w:sz w:val="24"/>
          <w:szCs w:val="24"/>
        </w:rPr>
        <w:t xml:space="preserve"> registered a change of 31.09% </w:t>
      </w:r>
      <w:r w:rsidR="008546FF">
        <w:rPr>
          <w:rFonts w:ascii="Arial" w:hAnsi="Arial" w:cs="Arial"/>
          <w:sz w:val="24"/>
          <w:szCs w:val="24"/>
        </w:rPr>
        <w:t>which</w:t>
      </w:r>
      <w:r w:rsidR="00372290" w:rsidRPr="00B70124">
        <w:rPr>
          <w:rFonts w:ascii="Arial" w:hAnsi="Arial" w:cs="Arial"/>
          <w:sz w:val="24"/>
          <w:szCs w:val="24"/>
        </w:rPr>
        <w:t xml:space="preserve"> grow in 2022 at 49,91%. </w:t>
      </w:r>
      <w:r w:rsidR="00135715" w:rsidRPr="00135715">
        <w:rPr>
          <w:rFonts w:ascii="Arial" w:hAnsi="Arial" w:cs="Arial"/>
          <w:sz w:val="24"/>
          <w:szCs w:val="24"/>
        </w:rPr>
        <w:t>The company reported Q1 2023 revenue of $1,255.6 million, an increase of 54% like-for-like of €1,139 million. This growth translates into an activity increase of 71% for management and franchise, 60% for services to owners, and 37% for hotel assets and other</w:t>
      </w:r>
      <w:r w:rsidR="00222C31">
        <w:rPr>
          <w:rFonts w:ascii="Arial" w:hAnsi="Arial" w:cs="Arial"/>
          <w:sz w:val="24"/>
          <w:szCs w:val="24"/>
        </w:rPr>
        <w:t>s</w:t>
      </w:r>
      <w:r w:rsidR="005D27D4">
        <w:rPr>
          <w:rFonts w:ascii="Arial" w:hAnsi="Arial" w:cs="Arial"/>
          <w:sz w:val="24"/>
          <w:szCs w:val="24"/>
        </w:rPr>
        <w:t xml:space="preserve"> </w:t>
      </w:r>
      <w:r w:rsidR="005D27D4" w:rsidRPr="0013321F">
        <w:rPr>
          <w:rFonts w:ascii="Arial" w:hAnsi="Arial" w:cs="Arial"/>
          <w:sz w:val="24"/>
          <w:szCs w:val="24"/>
        </w:rPr>
        <w:lastRenderedPageBreak/>
        <w:t>(</w:t>
      </w:r>
      <w:bookmarkStart w:id="3" w:name="_Hlk134525393"/>
      <w:r w:rsidR="0013321F" w:rsidRPr="0013321F">
        <w:rPr>
          <w:rFonts w:ascii="Arial" w:hAnsi="Arial" w:cs="Arial"/>
          <w:sz w:val="24"/>
          <w:szCs w:val="24"/>
        </w:rPr>
        <w:t>Kathakali</w:t>
      </w:r>
      <w:r w:rsidR="00D75926" w:rsidRPr="0013321F">
        <w:rPr>
          <w:rFonts w:ascii="Arial" w:hAnsi="Arial" w:cs="Arial"/>
          <w:sz w:val="24"/>
          <w:szCs w:val="24"/>
        </w:rPr>
        <w:t>, 2023</w:t>
      </w:r>
      <w:bookmarkEnd w:id="3"/>
      <w:r w:rsidR="00D75926">
        <w:rPr>
          <w:rFonts w:ascii="Arial" w:hAnsi="Arial" w:cs="Arial"/>
          <w:sz w:val="24"/>
          <w:szCs w:val="24"/>
        </w:rPr>
        <w:t>)</w:t>
      </w:r>
      <w:r w:rsidR="00BB20B1">
        <w:rPr>
          <w:rFonts w:ascii="Arial" w:hAnsi="Arial" w:cs="Arial"/>
          <w:sz w:val="24"/>
          <w:szCs w:val="24"/>
        </w:rPr>
        <w:t xml:space="preserve">. </w:t>
      </w:r>
      <w:r w:rsidR="00372290" w:rsidRPr="00B70124">
        <w:rPr>
          <w:rFonts w:ascii="Arial" w:hAnsi="Arial" w:cs="Arial"/>
          <w:sz w:val="24"/>
          <w:szCs w:val="24"/>
        </w:rPr>
        <w:t>Both organisations</w:t>
      </w:r>
      <w:r w:rsidR="004C73AE">
        <w:rPr>
          <w:rFonts w:ascii="Arial" w:hAnsi="Arial" w:cs="Arial"/>
          <w:sz w:val="24"/>
          <w:szCs w:val="24"/>
          <w:rtl/>
        </w:rPr>
        <w:t>﮺</w:t>
      </w:r>
      <w:r w:rsidR="00372290" w:rsidRPr="00B70124">
        <w:rPr>
          <w:rFonts w:ascii="Arial" w:hAnsi="Arial" w:cs="Arial"/>
          <w:sz w:val="24"/>
          <w:szCs w:val="24"/>
        </w:rPr>
        <w:t xml:space="preserve"> revenue recorded a </w:t>
      </w:r>
      <w:r w:rsidR="000A576E" w:rsidRPr="00B70124">
        <w:rPr>
          <w:rFonts w:ascii="Arial" w:hAnsi="Arial" w:cs="Arial"/>
          <w:sz w:val="24"/>
          <w:szCs w:val="24"/>
        </w:rPr>
        <w:t>decline in</w:t>
      </w:r>
      <w:r w:rsidR="00372290" w:rsidRPr="00B70124">
        <w:rPr>
          <w:rFonts w:ascii="Arial" w:hAnsi="Arial" w:cs="Arial"/>
          <w:sz w:val="24"/>
          <w:szCs w:val="24"/>
        </w:rPr>
        <w:t xml:space="preserve"> 2020 b</w:t>
      </w:r>
      <w:r w:rsidR="000A576E" w:rsidRPr="00B70124">
        <w:rPr>
          <w:rFonts w:ascii="Arial" w:hAnsi="Arial" w:cs="Arial"/>
          <w:sz w:val="24"/>
          <w:szCs w:val="24"/>
        </w:rPr>
        <w:t>ecause of</w:t>
      </w:r>
      <w:r w:rsidR="00372290" w:rsidRPr="00B70124">
        <w:rPr>
          <w:rFonts w:ascii="Arial" w:hAnsi="Arial" w:cs="Arial"/>
          <w:sz w:val="24"/>
          <w:szCs w:val="24"/>
        </w:rPr>
        <w:t xml:space="preserve"> the Covid-19 Pandemic</w:t>
      </w:r>
      <w:r w:rsidR="000A576E" w:rsidRPr="00B70124">
        <w:rPr>
          <w:rFonts w:ascii="Arial" w:hAnsi="Arial" w:cs="Arial"/>
          <w:sz w:val="24"/>
          <w:szCs w:val="24"/>
        </w:rPr>
        <w:t>. Marriott International</w:t>
      </w:r>
      <w:r w:rsidR="00B764FC" w:rsidRPr="00B70124">
        <w:rPr>
          <w:rFonts w:ascii="Arial" w:hAnsi="Arial" w:cs="Arial"/>
          <w:sz w:val="24"/>
          <w:szCs w:val="24"/>
        </w:rPr>
        <w:t xml:space="preserve"> revenue was 10.57 B $ in 2020</w:t>
      </w:r>
      <w:r w:rsidR="000A576E" w:rsidRPr="00B70124">
        <w:rPr>
          <w:rFonts w:ascii="Arial" w:hAnsi="Arial" w:cs="Arial"/>
          <w:sz w:val="24"/>
          <w:szCs w:val="24"/>
        </w:rPr>
        <w:t xml:space="preserve"> </w:t>
      </w:r>
      <w:r w:rsidR="00B764FC" w:rsidRPr="00B70124">
        <w:rPr>
          <w:rFonts w:ascii="Arial" w:hAnsi="Arial" w:cs="Arial"/>
          <w:sz w:val="24"/>
          <w:szCs w:val="24"/>
        </w:rPr>
        <w:t>registering a</w:t>
      </w:r>
      <w:r w:rsidR="000A576E" w:rsidRPr="00B70124">
        <w:rPr>
          <w:rFonts w:ascii="Arial" w:hAnsi="Arial" w:cs="Arial"/>
          <w:sz w:val="24"/>
          <w:szCs w:val="24"/>
        </w:rPr>
        <w:t xml:space="preserve"> </w:t>
      </w:r>
      <w:r w:rsidR="00B764FC" w:rsidRPr="00B70124">
        <w:rPr>
          <w:rFonts w:ascii="Arial" w:hAnsi="Arial" w:cs="Arial"/>
          <w:sz w:val="24"/>
          <w:szCs w:val="24"/>
        </w:rPr>
        <w:t>decrease</w:t>
      </w:r>
      <w:r w:rsidR="000A576E" w:rsidRPr="00B70124">
        <w:rPr>
          <w:rFonts w:ascii="Arial" w:hAnsi="Arial" w:cs="Arial"/>
          <w:sz w:val="24"/>
          <w:szCs w:val="24"/>
        </w:rPr>
        <w:t xml:space="preserve"> </w:t>
      </w:r>
      <w:r w:rsidR="00B764FC" w:rsidRPr="00B70124">
        <w:rPr>
          <w:rFonts w:ascii="Arial" w:hAnsi="Arial" w:cs="Arial"/>
          <w:sz w:val="24"/>
          <w:szCs w:val="24"/>
        </w:rPr>
        <w:t>of</w:t>
      </w:r>
      <w:r w:rsidR="000A576E" w:rsidRPr="00B70124">
        <w:rPr>
          <w:rFonts w:ascii="Arial" w:hAnsi="Arial" w:cs="Arial"/>
          <w:sz w:val="24"/>
          <w:szCs w:val="24"/>
        </w:rPr>
        <w:t xml:space="preserve"> -49.59% </w:t>
      </w:r>
      <w:r w:rsidR="00B764FC" w:rsidRPr="00B70124">
        <w:rPr>
          <w:rFonts w:ascii="Arial" w:hAnsi="Arial" w:cs="Arial"/>
          <w:sz w:val="24"/>
          <w:szCs w:val="24"/>
        </w:rPr>
        <w:t>compared with</w:t>
      </w:r>
      <w:r w:rsidR="000A576E" w:rsidRPr="00B70124">
        <w:rPr>
          <w:rFonts w:ascii="Arial" w:hAnsi="Arial" w:cs="Arial"/>
          <w:sz w:val="24"/>
          <w:szCs w:val="24"/>
        </w:rPr>
        <w:t xml:space="preserve"> Accor International revenue </w:t>
      </w:r>
      <w:r w:rsidR="00B764FC" w:rsidRPr="00B70124">
        <w:rPr>
          <w:rFonts w:ascii="Arial" w:hAnsi="Arial" w:cs="Arial"/>
          <w:sz w:val="24"/>
          <w:szCs w:val="24"/>
        </w:rPr>
        <w:t>of</w:t>
      </w:r>
      <w:r w:rsidR="000A576E" w:rsidRPr="00B70124">
        <w:rPr>
          <w:rFonts w:ascii="Arial" w:hAnsi="Arial" w:cs="Arial"/>
          <w:sz w:val="24"/>
          <w:szCs w:val="24"/>
        </w:rPr>
        <w:t xml:space="preserve"> 1.99 B $ </w:t>
      </w:r>
      <w:r w:rsidR="00B764FC" w:rsidRPr="00B70124">
        <w:rPr>
          <w:rFonts w:ascii="Arial" w:hAnsi="Arial" w:cs="Arial"/>
          <w:sz w:val="24"/>
          <w:szCs w:val="24"/>
        </w:rPr>
        <w:t>for 2020 with a change of -56,04%.</w:t>
      </w:r>
    </w:p>
    <w:p w14:paraId="0403EBAE" w14:textId="77777777" w:rsidR="00A822B2" w:rsidRPr="00157C1A" w:rsidRDefault="00A822B2" w:rsidP="00A822B2">
      <w:pPr>
        <w:spacing w:line="360" w:lineRule="auto"/>
        <w:ind w:firstLine="360"/>
        <w:jc w:val="both"/>
        <w:rPr>
          <w:rFonts w:ascii="Arial" w:hAnsi="Arial" w:cs="Arial"/>
          <w:sz w:val="24"/>
          <w:szCs w:val="24"/>
        </w:rPr>
      </w:pPr>
    </w:p>
    <w:p w14:paraId="443048CD" w14:textId="6E33324C" w:rsidR="00744B56" w:rsidRDefault="00DA146B" w:rsidP="00DA146B">
      <w:pPr>
        <w:pStyle w:val="NoSpacing"/>
        <w:numPr>
          <w:ilvl w:val="0"/>
          <w:numId w:val="2"/>
        </w:numPr>
        <w:spacing w:line="360" w:lineRule="auto"/>
        <w:jc w:val="both"/>
        <w:rPr>
          <w:rFonts w:ascii="Arial" w:hAnsi="Arial" w:cs="Arial"/>
          <w:b/>
          <w:bCs/>
          <w:sz w:val="24"/>
          <w:szCs w:val="24"/>
        </w:rPr>
      </w:pPr>
      <w:r w:rsidRPr="00DA146B">
        <w:rPr>
          <w:rFonts w:ascii="Arial" w:hAnsi="Arial" w:cs="Arial"/>
          <w:b/>
          <w:bCs/>
          <w:sz w:val="24"/>
          <w:szCs w:val="24"/>
        </w:rPr>
        <w:t>Market Position</w:t>
      </w:r>
    </w:p>
    <w:p w14:paraId="1A334872" w14:textId="185BEEA6" w:rsidR="000C27DA" w:rsidRDefault="00494187" w:rsidP="00494187">
      <w:pPr>
        <w:pStyle w:val="NoSpacing"/>
        <w:tabs>
          <w:tab w:val="left" w:pos="6165"/>
        </w:tabs>
        <w:spacing w:line="360" w:lineRule="auto"/>
        <w:jc w:val="both"/>
        <w:rPr>
          <w:rFonts w:ascii="Arial" w:hAnsi="Arial" w:cs="Arial"/>
          <w:b/>
          <w:bCs/>
          <w:sz w:val="24"/>
          <w:szCs w:val="24"/>
        </w:rPr>
      </w:pPr>
      <w:r>
        <w:rPr>
          <w:rFonts w:ascii="Arial" w:hAnsi="Arial" w:cs="Arial"/>
          <w:b/>
          <w:bCs/>
          <w:sz w:val="24"/>
          <w:szCs w:val="24"/>
        </w:rPr>
        <w:tab/>
      </w:r>
    </w:p>
    <w:p w14:paraId="1F446FC6" w14:textId="34431554" w:rsidR="00494187" w:rsidRPr="00B70124" w:rsidRDefault="002546FF" w:rsidP="00494187">
      <w:pPr>
        <w:pStyle w:val="NoSpacing"/>
        <w:tabs>
          <w:tab w:val="left" w:pos="6165"/>
        </w:tabs>
        <w:spacing w:line="360" w:lineRule="auto"/>
        <w:jc w:val="both"/>
        <w:rPr>
          <w:rFonts w:ascii="Arial" w:hAnsi="Arial" w:cs="Arial"/>
          <w:sz w:val="24"/>
          <w:szCs w:val="24"/>
        </w:rPr>
      </w:pPr>
      <w:r w:rsidRPr="00B70124">
        <w:rPr>
          <w:rFonts w:ascii="Arial" w:hAnsi="Arial" w:cs="Arial"/>
          <w:sz w:val="24"/>
          <w:szCs w:val="24"/>
        </w:rPr>
        <w:t xml:space="preserve">         </w:t>
      </w:r>
      <w:r w:rsidR="008546FF" w:rsidRPr="00B70124">
        <w:rPr>
          <w:rFonts w:ascii="Arial" w:hAnsi="Arial" w:cs="Arial"/>
          <w:sz w:val="24"/>
          <w:szCs w:val="24"/>
        </w:rPr>
        <w:t>According to</w:t>
      </w:r>
      <w:r w:rsidR="005E26A0" w:rsidRPr="00B70124">
        <w:rPr>
          <w:rFonts w:ascii="Arial" w:hAnsi="Arial" w:cs="Arial"/>
          <w:sz w:val="24"/>
          <w:szCs w:val="24"/>
        </w:rPr>
        <w:t xml:space="preserve"> </w:t>
      </w:r>
      <w:r w:rsidR="00BC4CA7">
        <w:rPr>
          <w:rFonts w:ascii="Arial" w:hAnsi="Arial" w:cs="Arial"/>
          <w:sz w:val="24"/>
          <w:szCs w:val="24"/>
        </w:rPr>
        <w:t>t</w:t>
      </w:r>
      <w:r w:rsidR="006F3AA2">
        <w:rPr>
          <w:rFonts w:ascii="Arial" w:hAnsi="Arial" w:cs="Arial"/>
          <w:sz w:val="24"/>
          <w:szCs w:val="24"/>
        </w:rPr>
        <w:t>he</w:t>
      </w:r>
      <w:r w:rsidR="005E26A0" w:rsidRPr="00B70124">
        <w:rPr>
          <w:rFonts w:ascii="Arial" w:hAnsi="Arial" w:cs="Arial"/>
          <w:sz w:val="24"/>
          <w:szCs w:val="24"/>
        </w:rPr>
        <w:t xml:space="preserve"> Corporate Finance Institute </w:t>
      </w:r>
      <w:r w:rsidR="00181DFA" w:rsidRPr="00B70124">
        <w:rPr>
          <w:rFonts w:ascii="Arial" w:hAnsi="Arial" w:cs="Arial"/>
          <w:sz w:val="24"/>
          <w:szCs w:val="24"/>
        </w:rPr>
        <w:t>Market position is the capacity to shape consumers' perceptions of a brand or product in comparison to rivals</w:t>
      </w:r>
      <w:r w:rsidR="009070A0" w:rsidRPr="00B70124">
        <w:rPr>
          <w:rFonts w:ascii="Arial" w:hAnsi="Arial" w:cs="Arial"/>
          <w:sz w:val="24"/>
          <w:szCs w:val="24"/>
        </w:rPr>
        <w:t xml:space="preserve"> (Corporate Finance Institute, </w:t>
      </w:r>
      <w:r w:rsidR="006B5CEE" w:rsidRPr="00B70124">
        <w:rPr>
          <w:rFonts w:ascii="Arial" w:hAnsi="Arial" w:cs="Arial"/>
          <w:sz w:val="24"/>
          <w:szCs w:val="24"/>
        </w:rPr>
        <w:t>2023)</w:t>
      </w:r>
      <w:r w:rsidR="00A65461" w:rsidRPr="00B70124">
        <w:rPr>
          <w:rFonts w:ascii="Arial" w:hAnsi="Arial" w:cs="Arial"/>
          <w:sz w:val="24"/>
          <w:szCs w:val="24"/>
        </w:rPr>
        <w:t>.</w:t>
      </w:r>
      <w:r w:rsidR="00324154" w:rsidRPr="00B70124">
        <w:rPr>
          <w:rFonts w:ascii="Arial" w:hAnsi="Arial" w:cs="Arial"/>
          <w:sz w:val="24"/>
          <w:szCs w:val="24"/>
        </w:rPr>
        <w:t xml:space="preserve"> Establishing a brand's or product's image or identity with the intention of influencing how consumers view it is the goal of market positioning.</w:t>
      </w:r>
      <w:r w:rsidR="006A108F" w:rsidRPr="00B70124">
        <w:rPr>
          <w:rFonts w:ascii="Arial" w:hAnsi="Arial" w:cs="Arial"/>
          <w:sz w:val="24"/>
          <w:szCs w:val="24"/>
        </w:rPr>
        <w:t xml:space="preserve"> </w:t>
      </w:r>
    </w:p>
    <w:p w14:paraId="0EAE8E4D" w14:textId="41F78418" w:rsidR="00574242" w:rsidRDefault="00443EB4" w:rsidP="00494187">
      <w:pPr>
        <w:pStyle w:val="NoSpacing"/>
        <w:tabs>
          <w:tab w:val="left" w:pos="6165"/>
        </w:tabs>
        <w:spacing w:line="360" w:lineRule="auto"/>
        <w:jc w:val="both"/>
        <w:rPr>
          <w:rFonts w:ascii="Arial" w:hAnsi="Arial" w:cs="Arial"/>
          <w:sz w:val="24"/>
          <w:szCs w:val="24"/>
        </w:rPr>
      </w:pPr>
      <w:r w:rsidRPr="00B70124">
        <w:rPr>
          <w:rFonts w:ascii="Arial" w:hAnsi="Arial" w:cs="Arial"/>
          <w:color w:val="1F2024"/>
          <w:sz w:val="24"/>
          <w:szCs w:val="24"/>
          <w:shd w:val="clear" w:color="auto" w:fill="FFFFFF"/>
        </w:rPr>
        <w:t xml:space="preserve">         </w:t>
      </w:r>
      <w:r w:rsidR="00A963B9" w:rsidRPr="00B70124">
        <w:rPr>
          <w:rFonts w:ascii="Arial" w:hAnsi="Arial" w:cs="Arial"/>
          <w:color w:val="1F2024"/>
          <w:sz w:val="24"/>
          <w:szCs w:val="24"/>
          <w:shd w:val="clear" w:color="auto" w:fill="FFFFFF"/>
        </w:rPr>
        <w:t>Accor International and Marriott International are using a mult</w:t>
      </w:r>
      <w:r w:rsidR="00F81CC7" w:rsidRPr="00B70124">
        <w:rPr>
          <w:rFonts w:ascii="Arial" w:hAnsi="Arial" w:cs="Arial"/>
          <w:color w:val="1F2024"/>
          <w:sz w:val="24"/>
          <w:szCs w:val="24"/>
          <w:shd w:val="clear" w:color="auto" w:fill="FFFFFF"/>
        </w:rPr>
        <w:t>i-</w:t>
      </w:r>
      <w:r w:rsidR="00A963B9" w:rsidRPr="00B70124">
        <w:rPr>
          <w:rFonts w:ascii="Arial" w:hAnsi="Arial" w:cs="Arial"/>
          <w:color w:val="1F2024"/>
          <w:sz w:val="24"/>
          <w:szCs w:val="24"/>
          <w:shd w:val="clear" w:color="auto" w:fill="FFFFFF"/>
        </w:rPr>
        <w:t xml:space="preserve">brand </w:t>
      </w:r>
      <w:r w:rsidR="00E94FE6" w:rsidRPr="00B70124">
        <w:rPr>
          <w:rFonts w:ascii="Arial" w:hAnsi="Arial" w:cs="Arial"/>
          <w:color w:val="1F2024"/>
          <w:sz w:val="24"/>
          <w:szCs w:val="24"/>
          <w:shd w:val="clear" w:color="auto" w:fill="FFFFFF"/>
        </w:rPr>
        <w:t>tactic</w:t>
      </w:r>
      <w:r w:rsidR="00F81CC7" w:rsidRPr="00B70124">
        <w:rPr>
          <w:rFonts w:ascii="Arial" w:hAnsi="Arial" w:cs="Arial"/>
          <w:color w:val="1F2024"/>
          <w:sz w:val="24"/>
          <w:szCs w:val="24"/>
          <w:shd w:val="clear" w:color="auto" w:fill="FFFFFF"/>
        </w:rPr>
        <w:t xml:space="preserve"> offering </w:t>
      </w:r>
      <w:r w:rsidR="008C0CE4" w:rsidRPr="00B70124">
        <w:rPr>
          <w:rFonts w:ascii="Arial" w:hAnsi="Arial" w:cs="Arial"/>
          <w:color w:val="1F2024"/>
          <w:sz w:val="24"/>
          <w:szCs w:val="24"/>
          <w:shd w:val="clear" w:color="auto" w:fill="FFFFFF"/>
        </w:rPr>
        <w:t>various</w:t>
      </w:r>
      <w:r w:rsidR="00F81CC7" w:rsidRPr="00B70124">
        <w:rPr>
          <w:rFonts w:ascii="Arial" w:hAnsi="Arial" w:cs="Arial"/>
          <w:color w:val="1F2024"/>
          <w:sz w:val="24"/>
          <w:szCs w:val="24"/>
          <w:shd w:val="clear" w:color="auto" w:fill="FFFFFF"/>
        </w:rPr>
        <w:t xml:space="preserve"> </w:t>
      </w:r>
      <w:r w:rsidR="00E94FE6" w:rsidRPr="00B70124">
        <w:rPr>
          <w:rFonts w:ascii="Arial" w:hAnsi="Arial" w:cs="Arial"/>
          <w:color w:val="1F2024"/>
          <w:sz w:val="24"/>
          <w:szCs w:val="24"/>
          <w:shd w:val="clear" w:color="auto" w:fill="FFFFFF"/>
        </w:rPr>
        <w:t>parallel</w:t>
      </w:r>
      <w:r w:rsidR="00F81CC7" w:rsidRPr="00B70124">
        <w:rPr>
          <w:rFonts w:ascii="Arial" w:hAnsi="Arial" w:cs="Arial"/>
          <w:color w:val="1F2024"/>
          <w:sz w:val="24"/>
          <w:szCs w:val="24"/>
          <w:shd w:val="clear" w:color="auto" w:fill="FFFFFF"/>
        </w:rPr>
        <w:t xml:space="preserve"> products in the same market under different brand names. </w:t>
      </w:r>
      <w:r w:rsidR="00A963B9" w:rsidRPr="00B70124">
        <w:rPr>
          <w:rFonts w:ascii="Arial" w:hAnsi="Arial" w:cs="Arial"/>
          <w:color w:val="1F2024"/>
          <w:sz w:val="24"/>
          <w:szCs w:val="24"/>
          <w:shd w:val="clear" w:color="auto" w:fill="FFFFFF"/>
        </w:rPr>
        <w:t xml:space="preserve"> </w:t>
      </w:r>
      <w:r w:rsidR="00780F26" w:rsidRPr="00B70124">
        <w:rPr>
          <w:rFonts w:ascii="Arial" w:hAnsi="Arial" w:cs="Arial"/>
          <w:color w:val="1F2024"/>
          <w:sz w:val="24"/>
          <w:szCs w:val="24"/>
          <w:shd w:val="clear" w:color="auto" w:fill="FFFFFF"/>
        </w:rPr>
        <w:t xml:space="preserve">Accor Group is one of the leading </w:t>
      </w:r>
      <w:r w:rsidR="00FD7BBF" w:rsidRPr="00B70124">
        <w:rPr>
          <w:rFonts w:ascii="Arial" w:hAnsi="Arial" w:cs="Arial"/>
          <w:color w:val="1F2024"/>
          <w:sz w:val="24"/>
          <w:szCs w:val="24"/>
          <w:shd w:val="clear" w:color="auto" w:fill="FFFFFF"/>
        </w:rPr>
        <w:t>corporations</w:t>
      </w:r>
      <w:r w:rsidR="00780F26" w:rsidRPr="00B70124">
        <w:rPr>
          <w:rFonts w:ascii="Arial" w:hAnsi="Arial" w:cs="Arial"/>
          <w:color w:val="1F2024"/>
          <w:sz w:val="24"/>
          <w:szCs w:val="24"/>
          <w:shd w:val="clear" w:color="auto" w:fill="FFFFFF"/>
        </w:rPr>
        <w:t xml:space="preserve"> in the </w:t>
      </w:r>
      <w:r w:rsidR="00CA318B" w:rsidRPr="00B70124">
        <w:rPr>
          <w:rFonts w:ascii="Arial" w:hAnsi="Arial" w:cs="Arial"/>
          <w:color w:val="1F2024"/>
          <w:sz w:val="24"/>
          <w:szCs w:val="24"/>
          <w:shd w:val="clear" w:color="auto" w:fill="FFFFFF"/>
        </w:rPr>
        <w:t>hospitality</w:t>
      </w:r>
      <w:r w:rsidR="00780F26" w:rsidRPr="00B70124">
        <w:rPr>
          <w:rFonts w:ascii="Arial" w:hAnsi="Arial" w:cs="Arial"/>
          <w:color w:val="1F2024"/>
          <w:sz w:val="24"/>
          <w:szCs w:val="24"/>
          <w:shd w:val="clear" w:color="auto" w:fill="FFFFFF"/>
        </w:rPr>
        <w:t xml:space="preserve"> industry, which operates hotels, casinos, restaurants, and travel agencies in over </w:t>
      </w:r>
      <w:r w:rsidR="00EA04C6" w:rsidRPr="00B70124">
        <w:rPr>
          <w:rFonts w:ascii="Arial" w:hAnsi="Arial" w:cs="Arial"/>
          <w:color w:val="1F2024"/>
          <w:sz w:val="24"/>
          <w:szCs w:val="24"/>
          <w:shd w:val="clear" w:color="auto" w:fill="FFFFFF"/>
        </w:rPr>
        <w:t>10</w:t>
      </w:r>
      <w:r w:rsidR="00780F26" w:rsidRPr="00B70124">
        <w:rPr>
          <w:rFonts w:ascii="Arial" w:hAnsi="Arial" w:cs="Arial"/>
          <w:color w:val="1F2024"/>
          <w:sz w:val="24"/>
          <w:szCs w:val="24"/>
          <w:shd w:val="clear" w:color="auto" w:fill="FFFFFF"/>
        </w:rPr>
        <w:t>0 countries. </w:t>
      </w:r>
      <w:r w:rsidR="00683A9F" w:rsidRPr="00B70124">
        <w:rPr>
          <w:rFonts w:ascii="Arial" w:hAnsi="Arial" w:cs="Arial"/>
          <w:sz w:val="24"/>
          <w:szCs w:val="24"/>
        </w:rPr>
        <w:t xml:space="preserve">With 40+ hotel brands </w:t>
      </w:r>
      <w:r w:rsidR="008A5A6D" w:rsidRPr="00B70124">
        <w:rPr>
          <w:rFonts w:ascii="Arial" w:hAnsi="Arial" w:cs="Arial"/>
          <w:sz w:val="24"/>
          <w:szCs w:val="24"/>
        </w:rPr>
        <w:t xml:space="preserve">(Figure </w:t>
      </w:r>
      <w:r w:rsidR="00C20E71" w:rsidRPr="00B70124">
        <w:rPr>
          <w:rFonts w:ascii="Arial" w:hAnsi="Arial" w:cs="Arial"/>
          <w:sz w:val="24"/>
          <w:szCs w:val="24"/>
        </w:rPr>
        <w:t xml:space="preserve">3.1.) </w:t>
      </w:r>
      <w:r w:rsidR="00683A9F" w:rsidRPr="00B70124">
        <w:rPr>
          <w:rFonts w:ascii="Arial" w:hAnsi="Arial" w:cs="Arial"/>
          <w:sz w:val="24"/>
          <w:szCs w:val="24"/>
        </w:rPr>
        <w:t>spanning all market segments, from luxury to economy</w:t>
      </w:r>
      <w:r w:rsidR="006D64E8" w:rsidRPr="00B70124">
        <w:rPr>
          <w:rFonts w:ascii="Arial" w:hAnsi="Arial" w:cs="Arial"/>
          <w:sz w:val="24"/>
          <w:szCs w:val="24"/>
        </w:rPr>
        <w:t xml:space="preserve"> </w:t>
      </w:r>
      <w:r w:rsidR="00683A9F" w:rsidRPr="00B70124">
        <w:rPr>
          <w:rFonts w:ascii="Arial" w:hAnsi="Arial" w:cs="Arial"/>
          <w:sz w:val="24"/>
          <w:szCs w:val="24"/>
        </w:rPr>
        <w:t>Accor offers the most comprehensive brand portfolio in the sector.</w:t>
      </w:r>
      <w:r w:rsidR="004F627C" w:rsidRPr="00B70124">
        <w:rPr>
          <w:rFonts w:ascii="Arial" w:hAnsi="Arial" w:cs="Arial"/>
          <w:sz w:val="24"/>
          <w:szCs w:val="24"/>
        </w:rPr>
        <w:t xml:space="preserve"> </w:t>
      </w:r>
      <w:r w:rsidR="00336633" w:rsidRPr="00B70124">
        <w:rPr>
          <w:rFonts w:ascii="Arial" w:hAnsi="Arial" w:cs="Arial"/>
          <w:sz w:val="24"/>
          <w:szCs w:val="24"/>
        </w:rPr>
        <w:t xml:space="preserve">It is seen more </w:t>
      </w:r>
      <w:r w:rsidR="00BD4F80" w:rsidRPr="00B70124">
        <w:rPr>
          <w:rFonts w:ascii="Arial" w:hAnsi="Arial" w:cs="Arial"/>
          <w:sz w:val="24"/>
          <w:szCs w:val="24"/>
        </w:rPr>
        <w:t xml:space="preserve">as </w:t>
      </w:r>
      <w:r w:rsidR="00336633" w:rsidRPr="00B70124">
        <w:rPr>
          <w:rFonts w:ascii="Arial" w:hAnsi="Arial" w:cs="Arial"/>
          <w:sz w:val="24"/>
          <w:szCs w:val="24"/>
        </w:rPr>
        <w:t xml:space="preserve">an economy brand </w:t>
      </w:r>
      <w:r w:rsidR="00A56FAB" w:rsidRPr="00B70124">
        <w:rPr>
          <w:rFonts w:ascii="Arial" w:hAnsi="Arial" w:cs="Arial"/>
          <w:sz w:val="24"/>
          <w:szCs w:val="24"/>
        </w:rPr>
        <w:t xml:space="preserve">probably because the first </w:t>
      </w:r>
      <w:r w:rsidR="00F91C3F" w:rsidRPr="00B70124">
        <w:rPr>
          <w:rFonts w:ascii="Arial" w:hAnsi="Arial" w:cs="Arial"/>
          <w:sz w:val="24"/>
          <w:szCs w:val="24"/>
        </w:rPr>
        <w:t xml:space="preserve">brand </w:t>
      </w:r>
      <w:r w:rsidR="003106F8" w:rsidRPr="00B70124">
        <w:rPr>
          <w:rFonts w:ascii="Arial" w:hAnsi="Arial" w:cs="Arial"/>
          <w:sz w:val="24"/>
          <w:szCs w:val="24"/>
        </w:rPr>
        <w:t>launched</w:t>
      </w:r>
      <w:r w:rsidR="00F91C3F" w:rsidRPr="00B70124">
        <w:rPr>
          <w:rFonts w:ascii="Arial" w:hAnsi="Arial" w:cs="Arial"/>
          <w:sz w:val="24"/>
          <w:szCs w:val="24"/>
        </w:rPr>
        <w:t xml:space="preserve"> by </w:t>
      </w:r>
      <w:r w:rsidR="000572A4" w:rsidRPr="00B70124">
        <w:rPr>
          <w:rFonts w:ascii="Arial" w:hAnsi="Arial" w:cs="Arial"/>
          <w:sz w:val="24"/>
          <w:szCs w:val="24"/>
        </w:rPr>
        <w:t>Accor</w:t>
      </w:r>
      <w:r w:rsidR="009E067E" w:rsidRPr="00B70124">
        <w:rPr>
          <w:rFonts w:ascii="Arial" w:hAnsi="Arial" w:cs="Arial"/>
          <w:sz w:val="24"/>
          <w:szCs w:val="24"/>
        </w:rPr>
        <w:t xml:space="preserve"> in 1974 was an Ibis Hotel</w:t>
      </w:r>
      <w:r w:rsidR="00485AAA" w:rsidRPr="00B70124">
        <w:rPr>
          <w:rFonts w:ascii="Arial" w:hAnsi="Arial" w:cs="Arial"/>
          <w:sz w:val="24"/>
          <w:szCs w:val="24"/>
        </w:rPr>
        <w:t xml:space="preserve"> </w:t>
      </w:r>
      <w:r w:rsidR="00AA1153" w:rsidRPr="00B70124">
        <w:rPr>
          <w:rFonts w:ascii="Arial" w:hAnsi="Arial" w:cs="Arial"/>
          <w:sz w:val="24"/>
          <w:szCs w:val="24"/>
        </w:rPr>
        <w:t>Brand that</w:t>
      </w:r>
      <w:r w:rsidR="00485AAA" w:rsidRPr="00B70124">
        <w:rPr>
          <w:rFonts w:ascii="Arial" w:hAnsi="Arial" w:cs="Arial"/>
          <w:sz w:val="24"/>
          <w:szCs w:val="24"/>
        </w:rPr>
        <w:t xml:space="preserve"> today</w:t>
      </w:r>
      <w:r w:rsidR="00AA1153" w:rsidRPr="00B70124">
        <w:rPr>
          <w:rFonts w:ascii="Arial" w:hAnsi="Arial" w:cs="Arial"/>
          <w:sz w:val="24"/>
          <w:szCs w:val="24"/>
        </w:rPr>
        <w:t xml:space="preserve"> </w:t>
      </w:r>
      <w:r w:rsidR="006C4662" w:rsidRPr="00B70124">
        <w:rPr>
          <w:rFonts w:ascii="Arial" w:hAnsi="Arial" w:cs="Arial"/>
          <w:sz w:val="24"/>
          <w:szCs w:val="24"/>
        </w:rPr>
        <w:t xml:space="preserve">owns 2.043 </w:t>
      </w:r>
      <w:r w:rsidR="00402C1C" w:rsidRPr="00B70124">
        <w:rPr>
          <w:rFonts w:ascii="Arial" w:hAnsi="Arial" w:cs="Arial"/>
          <w:sz w:val="24"/>
          <w:szCs w:val="24"/>
        </w:rPr>
        <w:t>proprieties</w:t>
      </w:r>
      <w:r w:rsidR="009E067E" w:rsidRPr="00B70124">
        <w:rPr>
          <w:rFonts w:ascii="Arial" w:hAnsi="Arial" w:cs="Arial"/>
          <w:sz w:val="24"/>
          <w:szCs w:val="24"/>
        </w:rPr>
        <w:t xml:space="preserve"> </w:t>
      </w:r>
      <w:r w:rsidR="00402C1C" w:rsidRPr="00B70124">
        <w:rPr>
          <w:rFonts w:ascii="Arial" w:hAnsi="Arial" w:cs="Arial"/>
          <w:sz w:val="24"/>
          <w:szCs w:val="24"/>
        </w:rPr>
        <w:t xml:space="preserve">and is the </w:t>
      </w:r>
      <w:r w:rsidR="00BB3AC0">
        <w:rPr>
          <w:rFonts w:ascii="Arial" w:hAnsi="Arial" w:cs="Arial"/>
          <w:sz w:val="24"/>
          <w:szCs w:val="24"/>
        </w:rPr>
        <w:t>pipeline</w:t>
      </w:r>
      <w:r w:rsidR="00402C1C" w:rsidRPr="00B70124">
        <w:rPr>
          <w:rFonts w:ascii="Arial" w:hAnsi="Arial" w:cs="Arial"/>
          <w:sz w:val="24"/>
          <w:szCs w:val="24"/>
        </w:rPr>
        <w:t xml:space="preserve"> </w:t>
      </w:r>
      <w:r w:rsidR="00694EF1" w:rsidRPr="00B70124">
        <w:rPr>
          <w:rFonts w:ascii="Arial" w:hAnsi="Arial" w:cs="Arial"/>
          <w:sz w:val="24"/>
          <w:szCs w:val="24"/>
        </w:rPr>
        <w:t>brand own</w:t>
      </w:r>
      <w:r w:rsidR="00D75AF8" w:rsidRPr="00B70124">
        <w:rPr>
          <w:rFonts w:ascii="Arial" w:hAnsi="Arial" w:cs="Arial"/>
          <w:sz w:val="24"/>
          <w:szCs w:val="24"/>
        </w:rPr>
        <w:t>ed</w:t>
      </w:r>
      <w:r w:rsidR="00694EF1" w:rsidRPr="00B70124">
        <w:rPr>
          <w:rFonts w:ascii="Arial" w:hAnsi="Arial" w:cs="Arial"/>
          <w:sz w:val="24"/>
          <w:szCs w:val="24"/>
        </w:rPr>
        <w:t xml:space="preserve"> by the company.</w:t>
      </w:r>
      <w:r w:rsidR="008B29A8" w:rsidRPr="00B70124">
        <w:rPr>
          <w:rFonts w:ascii="Arial" w:hAnsi="Arial" w:cs="Arial"/>
          <w:sz w:val="24"/>
          <w:szCs w:val="24"/>
        </w:rPr>
        <w:t xml:space="preserve"> </w:t>
      </w:r>
    </w:p>
    <w:p w14:paraId="59F798AE" w14:textId="77777777" w:rsidR="00C52F5A" w:rsidRDefault="00EA74B1" w:rsidP="00C52F5A">
      <w:pPr>
        <w:pStyle w:val="NoSpacing"/>
        <w:tabs>
          <w:tab w:val="left" w:pos="6165"/>
        </w:tabs>
        <w:spacing w:line="360" w:lineRule="auto"/>
        <w:jc w:val="center"/>
        <w:rPr>
          <w:rFonts w:ascii="Arial" w:hAnsi="Arial" w:cs="Arial"/>
          <w:sz w:val="20"/>
          <w:szCs w:val="20"/>
        </w:rPr>
      </w:pPr>
      <w:r>
        <w:rPr>
          <w:rFonts w:ascii="Arial" w:hAnsi="Arial" w:cs="Arial"/>
          <w:noProof/>
          <w:sz w:val="28"/>
          <w:szCs w:val="28"/>
        </w:rPr>
        <w:drawing>
          <wp:inline distT="0" distB="0" distL="0" distR="0" wp14:anchorId="1924CD10" wp14:editId="359EC047">
            <wp:extent cx="5491821" cy="2981325"/>
            <wp:effectExtent l="0" t="0" r="0" b="0"/>
            <wp:docPr id="2131531243"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531243" name="Picture 2" descr="Graphical user interface, websit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41811" cy="3008463"/>
                    </a:xfrm>
                    <a:prstGeom prst="rect">
                      <a:avLst/>
                    </a:prstGeom>
                  </pic:spPr>
                </pic:pic>
              </a:graphicData>
            </a:graphic>
          </wp:inline>
        </w:drawing>
      </w:r>
      <w:r w:rsidRPr="005E26A7">
        <w:rPr>
          <w:rFonts w:ascii="Arial" w:hAnsi="Arial" w:cs="Arial"/>
          <w:sz w:val="20"/>
          <w:szCs w:val="20"/>
        </w:rPr>
        <w:t>Figure 3.1.</w:t>
      </w:r>
    </w:p>
    <w:p w14:paraId="2C676290" w14:textId="77777777" w:rsidR="0015625B" w:rsidRDefault="00C6499C" w:rsidP="00C52F5A">
      <w:pPr>
        <w:pStyle w:val="NoSpacing"/>
        <w:tabs>
          <w:tab w:val="left" w:pos="6165"/>
        </w:tabs>
        <w:spacing w:line="360" w:lineRule="auto"/>
        <w:jc w:val="both"/>
        <w:rPr>
          <w:rFonts w:ascii="Arial" w:hAnsi="Arial" w:cs="Arial"/>
          <w:sz w:val="24"/>
          <w:szCs w:val="24"/>
        </w:rPr>
      </w:pPr>
      <w:r>
        <w:rPr>
          <w:rFonts w:ascii="Arial" w:hAnsi="Arial" w:cs="Arial"/>
          <w:sz w:val="24"/>
          <w:szCs w:val="24"/>
        </w:rPr>
        <w:lastRenderedPageBreak/>
        <w:t xml:space="preserve"> </w:t>
      </w:r>
      <w:r w:rsidR="00C52F5A">
        <w:rPr>
          <w:rFonts w:ascii="Arial" w:hAnsi="Arial" w:cs="Arial"/>
          <w:sz w:val="24"/>
          <w:szCs w:val="24"/>
        </w:rPr>
        <w:t xml:space="preserve">      </w:t>
      </w:r>
    </w:p>
    <w:p w14:paraId="5EAB71A7" w14:textId="77777777" w:rsidR="0015625B" w:rsidRDefault="0015625B" w:rsidP="00C52F5A">
      <w:pPr>
        <w:pStyle w:val="NoSpacing"/>
        <w:tabs>
          <w:tab w:val="left" w:pos="6165"/>
        </w:tabs>
        <w:spacing w:line="360" w:lineRule="auto"/>
        <w:jc w:val="both"/>
        <w:rPr>
          <w:rFonts w:ascii="Arial" w:hAnsi="Arial" w:cs="Arial"/>
          <w:sz w:val="24"/>
          <w:szCs w:val="24"/>
        </w:rPr>
      </w:pPr>
    </w:p>
    <w:p w14:paraId="3ADEC31B" w14:textId="42F3E4F4" w:rsidR="00B70124" w:rsidRPr="00C52F5A" w:rsidRDefault="0015625B" w:rsidP="00C52F5A">
      <w:pPr>
        <w:pStyle w:val="NoSpacing"/>
        <w:tabs>
          <w:tab w:val="left" w:pos="6165"/>
        </w:tabs>
        <w:spacing w:line="360" w:lineRule="auto"/>
        <w:jc w:val="both"/>
        <w:rPr>
          <w:rFonts w:ascii="Arial" w:hAnsi="Arial" w:cs="Arial"/>
          <w:sz w:val="20"/>
          <w:szCs w:val="20"/>
        </w:rPr>
      </w:pPr>
      <w:r>
        <w:rPr>
          <w:rFonts w:ascii="Arial" w:hAnsi="Arial" w:cs="Arial"/>
          <w:sz w:val="24"/>
          <w:szCs w:val="24"/>
        </w:rPr>
        <w:t xml:space="preserve">        </w:t>
      </w:r>
      <w:r w:rsidR="00C52F5A">
        <w:rPr>
          <w:rFonts w:ascii="Arial" w:hAnsi="Arial" w:cs="Arial"/>
          <w:sz w:val="24"/>
          <w:szCs w:val="24"/>
        </w:rPr>
        <w:t xml:space="preserve"> </w:t>
      </w:r>
      <w:r w:rsidR="00B70124" w:rsidRPr="00B70124">
        <w:rPr>
          <w:rFonts w:ascii="Arial" w:hAnsi="Arial" w:cs="Arial"/>
          <w:sz w:val="24"/>
          <w:szCs w:val="24"/>
        </w:rPr>
        <w:t>Compar</w:t>
      </w:r>
      <w:r w:rsidR="00CD5C65">
        <w:rPr>
          <w:rFonts w:ascii="Arial" w:hAnsi="Arial" w:cs="Arial"/>
          <w:sz w:val="24"/>
          <w:szCs w:val="24"/>
        </w:rPr>
        <w:t>ed</w:t>
      </w:r>
      <w:r w:rsidR="00B70124" w:rsidRPr="00B70124">
        <w:rPr>
          <w:rFonts w:ascii="Arial" w:hAnsi="Arial" w:cs="Arial"/>
          <w:sz w:val="24"/>
          <w:szCs w:val="24"/>
        </w:rPr>
        <w:t xml:space="preserve"> with Accor International, Marriott International</w:t>
      </w:r>
      <w:r w:rsidR="00593ED3">
        <w:rPr>
          <w:rFonts w:ascii="Arial" w:hAnsi="Arial" w:cs="Arial"/>
          <w:sz w:val="24"/>
          <w:szCs w:val="24"/>
        </w:rPr>
        <w:t xml:space="preserve">, </w:t>
      </w:r>
      <w:r w:rsidR="00B70124" w:rsidRPr="00B70124">
        <w:rPr>
          <w:rFonts w:ascii="Arial" w:hAnsi="Arial" w:cs="Arial"/>
          <w:sz w:val="24"/>
          <w:szCs w:val="24"/>
        </w:rPr>
        <w:t>the biggest organisation in the tourism industry</w:t>
      </w:r>
      <w:r w:rsidR="00AF3640">
        <w:rPr>
          <w:rFonts w:ascii="Arial" w:hAnsi="Arial" w:cs="Arial"/>
          <w:sz w:val="24"/>
          <w:szCs w:val="24"/>
        </w:rPr>
        <w:t xml:space="preserve"> in </w:t>
      </w:r>
      <w:r w:rsidR="00B70124" w:rsidRPr="00B70124">
        <w:rPr>
          <w:rFonts w:ascii="Arial" w:hAnsi="Arial" w:cs="Arial"/>
          <w:sz w:val="24"/>
          <w:szCs w:val="24"/>
        </w:rPr>
        <w:t xml:space="preserve">the </w:t>
      </w:r>
      <w:r w:rsidR="00593ED3">
        <w:rPr>
          <w:rFonts w:ascii="Arial" w:hAnsi="Arial" w:cs="Arial"/>
          <w:sz w:val="24"/>
          <w:szCs w:val="24"/>
        </w:rPr>
        <w:t>world is</w:t>
      </w:r>
      <w:r w:rsidR="001F5028">
        <w:rPr>
          <w:rFonts w:ascii="Arial" w:hAnsi="Arial" w:cs="Arial"/>
          <w:sz w:val="24"/>
          <w:szCs w:val="24"/>
        </w:rPr>
        <w:t xml:space="preserve"> seen</w:t>
      </w:r>
      <w:r w:rsidR="00B10A91">
        <w:rPr>
          <w:rFonts w:ascii="Arial" w:hAnsi="Arial" w:cs="Arial"/>
          <w:sz w:val="24"/>
          <w:szCs w:val="24"/>
        </w:rPr>
        <w:t xml:space="preserve"> </w:t>
      </w:r>
      <w:r w:rsidR="001F5028">
        <w:rPr>
          <w:rFonts w:ascii="Arial" w:hAnsi="Arial" w:cs="Arial"/>
          <w:sz w:val="24"/>
          <w:szCs w:val="24"/>
        </w:rPr>
        <w:t>as a</w:t>
      </w:r>
      <w:r w:rsidR="000D67D6">
        <w:rPr>
          <w:rFonts w:ascii="Arial" w:hAnsi="Arial" w:cs="Arial"/>
          <w:sz w:val="24"/>
          <w:szCs w:val="24"/>
        </w:rPr>
        <w:t>n innovative leader in</w:t>
      </w:r>
      <w:r w:rsidR="001F5028">
        <w:rPr>
          <w:rFonts w:ascii="Arial" w:hAnsi="Arial" w:cs="Arial"/>
          <w:sz w:val="24"/>
          <w:szCs w:val="24"/>
        </w:rPr>
        <w:t xml:space="preserve"> </w:t>
      </w:r>
      <w:r w:rsidR="00B10A91">
        <w:rPr>
          <w:rFonts w:ascii="Arial" w:hAnsi="Arial" w:cs="Arial"/>
          <w:sz w:val="24"/>
          <w:szCs w:val="24"/>
        </w:rPr>
        <w:t xml:space="preserve">luxury </w:t>
      </w:r>
      <w:r w:rsidR="000D67D6">
        <w:rPr>
          <w:rFonts w:ascii="Arial" w:hAnsi="Arial" w:cs="Arial"/>
          <w:sz w:val="24"/>
          <w:szCs w:val="24"/>
        </w:rPr>
        <w:t>hospitality</w:t>
      </w:r>
      <w:r w:rsidR="00EB7800">
        <w:rPr>
          <w:rFonts w:ascii="Arial" w:hAnsi="Arial" w:cs="Arial"/>
          <w:sz w:val="24"/>
          <w:szCs w:val="24"/>
        </w:rPr>
        <w:t xml:space="preserve">. The portfolio owned by Marriott is not </w:t>
      </w:r>
      <w:r w:rsidR="00743BD7">
        <w:rPr>
          <w:rFonts w:ascii="Arial" w:hAnsi="Arial" w:cs="Arial"/>
          <w:sz w:val="24"/>
          <w:szCs w:val="24"/>
        </w:rPr>
        <w:t>as</w:t>
      </w:r>
      <w:r w:rsidR="00EB7800">
        <w:rPr>
          <w:rFonts w:ascii="Arial" w:hAnsi="Arial" w:cs="Arial"/>
          <w:sz w:val="24"/>
          <w:szCs w:val="24"/>
        </w:rPr>
        <w:t xml:space="preserve"> divers</w:t>
      </w:r>
      <w:r w:rsidR="00743BD7">
        <w:rPr>
          <w:rFonts w:ascii="Arial" w:hAnsi="Arial" w:cs="Arial"/>
          <w:sz w:val="24"/>
          <w:szCs w:val="24"/>
        </w:rPr>
        <w:t>e</w:t>
      </w:r>
      <w:r w:rsidR="00EB7800">
        <w:rPr>
          <w:rFonts w:ascii="Arial" w:hAnsi="Arial" w:cs="Arial"/>
          <w:sz w:val="24"/>
          <w:szCs w:val="24"/>
        </w:rPr>
        <w:t xml:space="preserve"> </w:t>
      </w:r>
      <w:r w:rsidR="00743BD7">
        <w:rPr>
          <w:rFonts w:ascii="Arial" w:hAnsi="Arial" w:cs="Arial"/>
          <w:sz w:val="24"/>
          <w:szCs w:val="24"/>
        </w:rPr>
        <w:t>as</w:t>
      </w:r>
      <w:r w:rsidR="006B7344">
        <w:rPr>
          <w:rFonts w:ascii="Arial" w:hAnsi="Arial" w:cs="Arial"/>
          <w:sz w:val="24"/>
          <w:szCs w:val="24"/>
        </w:rPr>
        <w:t xml:space="preserve"> in Accor</w:t>
      </w:r>
      <w:r w:rsidR="00332759">
        <w:rPr>
          <w:rFonts w:ascii="Arial" w:hAnsi="Arial" w:cs="Arial"/>
          <w:sz w:val="24"/>
          <w:szCs w:val="24"/>
        </w:rPr>
        <w:t>.</w:t>
      </w:r>
      <w:r w:rsidR="006B7344">
        <w:rPr>
          <w:rFonts w:ascii="Arial" w:hAnsi="Arial" w:cs="Arial"/>
          <w:sz w:val="24"/>
          <w:szCs w:val="24"/>
        </w:rPr>
        <w:t xml:space="preserve"> </w:t>
      </w:r>
      <w:r w:rsidR="00332759">
        <w:rPr>
          <w:rFonts w:ascii="Arial" w:hAnsi="Arial" w:cs="Arial"/>
          <w:sz w:val="24"/>
          <w:szCs w:val="24"/>
        </w:rPr>
        <w:t>T</w:t>
      </w:r>
      <w:r w:rsidR="006B7344">
        <w:rPr>
          <w:rFonts w:ascii="Arial" w:hAnsi="Arial" w:cs="Arial"/>
          <w:sz w:val="24"/>
          <w:szCs w:val="24"/>
        </w:rPr>
        <w:t xml:space="preserve">he company </w:t>
      </w:r>
      <w:r w:rsidR="004B01A9">
        <w:rPr>
          <w:rFonts w:ascii="Arial" w:hAnsi="Arial" w:cs="Arial"/>
          <w:sz w:val="24"/>
          <w:szCs w:val="24"/>
        </w:rPr>
        <w:t>brands</w:t>
      </w:r>
      <w:r w:rsidR="006B7344">
        <w:rPr>
          <w:rFonts w:ascii="Arial" w:hAnsi="Arial" w:cs="Arial"/>
          <w:sz w:val="24"/>
          <w:szCs w:val="24"/>
        </w:rPr>
        <w:t xml:space="preserve"> are from moderate </w:t>
      </w:r>
      <w:r w:rsidR="00980119">
        <w:rPr>
          <w:rFonts w:ascii="Arial" w:hAnsi="Arial" w:cs="Arial"/>
          <w:sz w:val="24"/>
          <w:szCs w:val="24"/>
        </w:rPr>
        <w:t>upper midscale</w:t>
      </w:r>
      <w:r w:rsidR="001F0531">
        <w:rPr>
          <w:rFonts w:ascii="Arial" w:hAnsi="Arial" w:cs="Arial"/>
          <w:sz w:val="24"/>
          <w:szCs w:val="24"/>
        </w:rPr>
        <w:t xml:space="preserve"> </w:t>
      </w:r>
      <w:r w:rsidR="006B7344">
        <w:rPr>
          <w:rFonts w:ascii="Arial" w:hAnsi="Arial" w:cs="Arial"/>
          <w:sz w:val="24"/>
          <w:szCs w:val="24"/>
        </w:rPr>
        <w:t xml:space="preserve">to </w:t>
      </w:r>
      <w:r w:rsidR="001A1783">
        <w:rPr>
          <w:rFonts w:ascii="Arial" w:hAnsi="Arial" w:cs="Arial"/>
          <w:sz w:val="24"/>
          <w:szCs w:val="24"/>
        </w:rPr>
        <w:t>luxury or exquisite luxury</w:t>
      </w:r>
      <w:r w:rsidR="00C6499C">
        <w:rPr>
          <w:rFonts w:ascii="Arial" w:hAnsi="Arial" w:cs="Arial"/>
          <w:sz w:val="24"/>
          <w:szCs w:val="24"/>
        </w:rPr>
        <w:t xml:space="preserve"> (Fi</w:t>
      </w:r>
      <w:r w:rsidR="00C52F5A">
        <w:rPr>
          <w:rFonts w:ascii="Arial" w:hAnsi="Arial" w:cs="Arial"/>
          <w:sz w:val="24"/>
          <w:szCs w:val="24"/>
        </w:rPr>
        <w:t>g</w:t>
      </w:r>
      <w:r w:rsidR="00C6499C">
        <w:rPr>
          <w:rFonts w:ascii="Arial" w:hAnsi="Arial" w:cs="Arial"/>
          <w:sz w:val="24"/>
          <w:szCs w:val="24"/>
        </w:rPr>
        <w:t>ure 3.2)</w:t>
      </w:r>
      <w:r w:rsidR="009C6D45">
        <w:rPr>
          <w:rFonts w:ascii="Arial" w:hAnsi="Arial" w:cs="Arial"/>
          <w:sz w:val="24"/>
          <w:szCs w:val="24"/>
        </w:rPr>
        <w:t xml:space="preserve"> with no economy or budget </w:t>
      </w:r>
      <w:r w:rsidR="00574242">
        <w:rPr>
          <w:rFonts w:ascii="Arial" w:hAnsi="Arial" w:cs="Arial"/>
          <w:sz w:val="24"/>
          <w:szCs w:val="24"/>
        </w:rPr>
        <w:t xml:space="preserve">brands. </w:t>
      </w:r>
    </w:p>
    <w:p w14:paraId="297A49C3" w14:textId="41A2E846" w:rsidR="00B70124" w:rsidRDefault="00B70124" w:rsidP="003853A3">
      <w:pPr>
        <w:pStyle w:val="NoSpacing"/>
        <w:tabs>
          <w:tab w:val="left" w:pos="6165"/>
        </w:tabs>
        <w:spacing w:line="360" w:lineRule="auto"/>
        <w:jc w:val="center"/>
        <w:rPr>
          <w:rFonts w:ascii="Arial" w:hAnsi="Arial" w:cs="Arial"/>
          <w:sz w:val="24"/>
          <w:szCs w:val="24"/>
        </w:rPr>
      </w:pPr>
      <w:r>
        <w:rPr>
          <w:rFonts w:ascii="Arial" w:hAnsi="Arial" w:cs="Arial"/>
          <w:noProof/>
          <w:sz w:val="24"/>
          <w:szCs w:val="24"/>
        </w:rPr>
        <w:drawing>
          <wp:inline distT="0" distB="0" distL="0" distR="0" wp14:anchorId="4A8681E1" wp14:editId="2C8FBF13">
            <wp:extent cx="5114925" cy="2752318"/>
            <wp:effectExtent l="0" t="0" r="0" b="0"/>
            <wp:docPr id="34021576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15763" name="Picture 3"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59696" cy="2776409"/>
                    </a:xfrm>
                    <a:prstGeom prst="rect">
                      <a:avLst/>
                    </a:prstGeom>
                  </pic:spPr>
                </pic:pic>
              </a:graphicData>
            </a:graphic>
          </wp:inline>
        </w:drawing>
      </w:r>
    </w:p>
    <w:p w14:paraId="094F9328" w14:textId="0674E4C6" w:rsidR="000C27DA" w:rsidRDefault="003853A3" w:rsidP="00157C1A">
      <w:pPr>
        <w:pStyle w:val="NoSpacing"/>
        <w:tabs>
          <w:tab w:val="left" w:pos="6165"/>
        </w:tabs>
        <w:spacing w:line="360" w:lineRule="auto"/>
        <w:jc w:val="center"/>
        <w:rPr>
          <w:rFonts w:ascii="Arial" w:hAnsi="Arial" w:cs="Arial"/>
          <w:sz w:val="20"/>
          <w:szCs w:val="20"/>
        </w:rPr>
      </w:pPr>
      <w:r w:rsidRPr="00157C1A">
        <w:rPr>
          <w:rFonts w:ascii="Arial" w:hAnsi="Arial" w:cs="Arial"/>
          <w:sz w:val="20"/>
          <w:szCs w:val="20"/>
        </w:rPr>
        <w:t xml:space="preserve">Figure </w:t>
      </w:r>
      <w:r w:rsidR="00157C1A" w:rsidRPr="00157C1A">
        <w:rPr>
          <w:rFonts w:ascii="Arial" w:hAnsi="Arial" w:cs="Arial"/>
          <w:sz w:val="20"/>
          <w:szCs w:val="20"/>
        </w:rPr>
        <w:t>3.2.</w:t>
      </w:r>
    </w:p>
    <w:p w14:paraId="6C91A1F5" w14:textId="77777777" w:rsidR="002A048A" w:rsidRPr="00157C1A" w:rsidRDefault="002A048A" w:rsidP="00157C1A">
      <w:pPr>
        <w:pStyle w:val="NoSpacing"/>
        <w:tabs>
          <w:tab w:val="left" w:pos="6165"/>
        </w:tabs>
        <w:spacing w:line="360" w:lineRule="auto"/>
        <w:jc w:val="center"/>
        <w:rPr>
          <w:rFonts w:ascii="Arial" w:hAnsi="Arial" w:cs="Arial"/>
          <w:sz w:val="20"/>
          <w:szCs w:val="20"/>
        </w:rPr>
      </w:pPr>
    </w:p>
    <w:p w14:paraId="4DE50BC4" w14:textId="015927B1" w:rsidR="00DA146B" w:rsidRDefault="00DA146B" w:rsidP="00DA146B">
      <w:pPr>
        <w:pStyle w:val="NoSpacing"/>
        <w:numPr>
          <w:ilvl w:val="0"/>
          <w:numId w:val="2"/>
        </w:numPr>
        <w:spacing w:line="360" w:lineRule="auto"/>
        <w:jc w:val="both"/>
        <w:rPr>
          <w:rFonts w:ascii="Arial" w:hAnsi="Arial" w:cs="Arial"/>
          <w:b/>
          <w:bCs/>
          <w:sz w:val="24"/>
          <w:szCs w:val="24"/>
        </w:rPr>
      </w:pPr>
      <w:r w:rsidRPr="00DA146B">
        <w:rPr>
          <w:rFonts w:ascii="Arial" w:hAnsi="Arial" w:cs="Arial"/>
          <w:b/>
          <w:bCs/>
          <w:sz w:val="24"/>
          <w:szCs w:val="24"/>
        </w:rPr>
        <w:t>Growth Potential</w:t>
      </w:r>
    </w:p>
    <w:p w14:paraId="6CDF2786" w14:textId="77777777" w:rsidR="00157C1A" w:rsidRDefault="00157C1A" w:rsidP="00157C1A">
      <w:pPr>
        <w:pStyle w:val="NoSpacing"/>
        <w:spacing w:line="360" w:lineRule="auto"/>
        <w:jc w:val="both"/>
        <w:rPr>
          <w:rFonts w:ascii="Arial" w:hAnsi="Arial" w:cs="Arial"/>
          <w:b/>
          <w:bCs/>
          <w:sz w:val="24"/>
          <w:szCs w:val="24"/>
        </w:rPr>
      </w:pPr>
    </w:p>
    <w:p w14:paraId="422B0375" w14:textId="397075D7" w:rsidR="00157C1A" w:rsidRDefault="00904932" w:rsidP="00157C1A">
      <w:pPr>
        <w:pStyle w:val="NoSpacing"/>
        <w:spacing w:line="360" w:lineRule="auto"/>
        <w:jc w:val="both"/>
        <w:rPr>
          <w:rFonts w:ascii="Arial" w:hAnsi="Arial" w:cs="Arial"/>
          <w:sz w:val="24"/>
          <w:szCs w:val="24"/>
        </w:rPr>
      </w:pPr>
      <w:r>
        <w:rPr>
          <w:rFonts w:ascii="Arial" w:hAnsi="Arial" w:cs="Arial"/>
          <w:sz w:val="24"/>
          <w:szCs w:val="24"/>
        </w:rPr>
        <w:t xml:space="preserve">          </w:t>
      </w:r>
      <w:r w:rsidR="008034FE" w:rsidRPr="008034FE">
        <w:rPr>
          <w:rFonts w:ascii="Arial" w:hAnsi="Arial" w:cs="Arial"/>
          <w:sz w:val="24"/>
          <w:szCs w:val="24"/>
        </w:rPr>
        <w:t>Technology breakthroughs, productivity gains, capital investments, infrastructure upgrades, government policies that support entrepreneurship and innovation, and other factors all have an impact on economic growth</w:t>
      </w:r>
      <w:r w:rsidR="00C527D8">
        <w:rPr>
          <w:rFonts w:ascii="Arial" w:hAnsi="Arial" w:cs="Arial"/>
          <w:sz w:val="24"/>
          <w:szCs w:val="24"/>
        </w:rPr>
        <w:t xml:space="preserve"> (</w:t>
      </w:r>
      <w:r w:rsidR="00572A54">
        <w:rPr>
          <w:rFonts w:ascii="Arial" w:hAnsi="Arial" w:cs="Arial"/>
          <w:sz w:val="24"/>
          <w:szCs w:val="24"/>
        </w:rPr>
        <w:t xml:space="preserve">Tamplin, </w:t>
      </w:r>
      <w:r w:rsidR="00EF23F6">
        <w:rPr>
          <w:rFonts w:ascii="Arial" w:hAnsi="Arial" w:cs="Arial"/>
          <w:sz w:val="24"/>
          <w:szCs w:val="24"/>
        </w:rPr>
        <w:t>2023)</w:t>
      </w:r>
      <w:r w:rsidR="008034FE" w:rsidRPr="008034FE">
        <w:rPr>
          <w:rFonts w:ascii="Arial" w:hAnsi="Arial" w:cs="Arial"/>
          <w:sz w:val="24"/>
          <w:szCs w:val="24"/>
        </w:rPr>
        <w:t>.</w:t>
      </w:r>
      <w:r w:rsidR="00C20AF8">
        <w:rPr>
          <w:rFonts w:ascii="Arial" w:hAnsi="Arial" w:cs="Arial"/>
          <w:sz w:val="24"/>
          <w:szCs w:val="24"/>
        </w:rPr>
        <w:t xml:space="preserve"> An organisation</w:t>
      </w:r>
      <w:r w:rsidR="00C73673">
        <w:rPr>
          <w:rFonts w:ascii="Arial" w:hAnsi="Arial" w:cs="Arial"/>
          <w:sz w:val="24"/>
          <w:szCs w:val="24"/>
          <w:rtl/>
        </w:rPr>
        <w:t>﮺</w:t>
      </w:r>
      <w:r w:rsidR="00C73673">
        <w:rPr>
          <w:rFonts w:ascii="Arial" w:hAnsi="Arial" w:cs="Arial"/>
          <w:sz w:val="24"/>
          <w:szCs w:val="24"/>
        </w:rPr>
        <w:t>s</w:t>
      </w:r>
      <w:r w:rsidR="00C20AF8">
        <w:rPr>
          <w:rFonts w:ascii="Arial" w:hAnsi="Arial" w:cs="Arial"/>
          <w:sz w:val="24"/>
          <w:szCs w:val="24"/>
        </w:rPr>
        <w:t xml:space="preserve"> ability to </w:t>
      </w:r>
      <w:r w:rsidR="000F0D90">
        <w:rPr>
          <w:rFonts w:ascii="Arial" w:hAnsi="Arial" w:cs="Arial"/>
          <w:sz w:val="24"/>
          <w:szCs w:val="24"/>
        </w:rPr>
        <w:t>increase profits and</w:t>
      </w:r>
      <w:r w:rsidR="00AF7CE7">
        <w:rPr>
          <w:rFonts w:ascii="Arial" w:hAnsi="Arial" w:cs="Arial"/>
          <w:sz w:val="24"/>
          <w:szCs w:val="24"/>
        </w:rPr>
        <w:t xml:space="preserve"> </w:t>
      </w:r>
      <w:r w:rsidR="000F0D90">
        <w:rPr>
          <w:rFonts w:ascii="Arial" w:hAnsi="Arial" w:cs="Arial"/>
          <w:sz w:val="24"/>
          <w:szCs w:val="24"/>
        </w:rPr>
        <w:t>production i</w:t>
      </w:r>
      <w:r w:rsidR="00BB4E2F">
        <w:rPr>
          <w:rFonts w:ascii="Arial" w:hAnsi="Arial" w:cs="Arial"/>
          <w:sz w:val="24"/>
          <w:szCs w:val="24"/>
        </w:rPr>
        <w:t>n the future is defined as growth potential.</w:t>
      </w:r>
      <w:r w:rsidR="00396354">
        <w:rPr>
          <w:rFonts w:ascii="Arial" w:hAnsi="Arial" w:cs="Arial"/>
          <w:sz w:val="24"/>
          <w:szCs w:val="24"/>
        </w:rPr>
        <w:t xml:space="preserve"> By developing </w:t>
      </w:r>
      <w:r w:rsidR="005A6F9B">
        <w:rPr>
          <w:rFonts w:ascii="Arial" w:hAnsi="Arial" w:cs="Arial"/>
          <w:sz w:val="24"/>
          <w:szCs w:val="24"/>
        </w:rPr>
        <w:t xml:space="preserve">innovative products and services and by entering </w:t>
      </w:r>
      <w:r w:rsidR="00CC3828">
        <w:rPr>
          <w:rFonts w:ascii="Arial" w:hAnsi="Arial" w:cs="Arial"/>
          <w:sz w:val="24"/>
          <w:szCs w:val="24"/>
        </w:rPr>
        <w:t xml:space="preserve">a </w:t>
      </w:r>
      <w:r w:rsidR="005A6F9B">
        <w:rPr>
          <w:rFonts w:ascii="Arial" w:hAnsi="Arial" w:cs="Arial"/>
          <w:sz w:val="24"/>
          <w:szCs w:val="24"/>
        </w:rPr>
        <w:t>new market</w:t>
      </w:r>
      <w:r w:rsidR="00146AB7">
        <w:rPr>
          <w:rFonts w:ascii="Arial" w:hAnsi="Arial" w:cs="Arial"/>
          <w:sz w:val="24"/>
          <w:szCs w:val="24"/>
        </w:rPr>
        <w:t xml:space="preserve"> an organisation can exp</w:t>
      </w:r>
      <w:r w:rsidR="009561D5">
        <w:rPr>
          <w:rFonts w:ascii="Arial" w:hAnsi="Arial" w:cs="Arial"/>
          <w:sz w:val="24"/>
          <w:szCs w:val="24"/>
        </w:rPr>
        <w:t>a</w:t>
      </w:r>
      <w:r w:rsidR="00146AB7">
        <w:rPr>
          <w:rFonts w:ascii="Arial" w:hAnsi="Arial" w:cs="Arial"/>
          <w:sz w:val="24"/>
          <w:szCs w:val="24"/>
        </w:rPr>
        <w:t>nd i</w:t>
      </w:r>
      <w:r w:rsidR="00AE1FF9">
        <w:rPr>
          <w:rFonts w:ascii="Arial" w:hAnsi="Arial" w:cs="Arial"/>
          <w:sz w:val="24"/>
          <w:szCs w:val="24"/>
        </w:rPr>
        <w:t>t</w:t>
      </w:r>
      <w:r w:rsidR="00146AB7">
        <w:rPr>
          <w:rFonts w:ascii="Arial" w:hAnsi="Arial" w:cs="Arial"/>
          <w:sz w:val="24"/>
          <w:szCs w:val="24"/>
        </w:rPr>
        <w:t>s growth potential.</w:t>
      </w:r>
      <w:r w:rsidR="00263C72">
        <w:rPr>
          <w:rFonts w:ascii="Arial" w:hAnsi="Arial" w:cs="Arial"/>
          <w:sz w:val="24"/>
          <w:szCs w:val="24"/>
        </w:rPr>
        <w:t xml:space="preserve"> </w:t>
      </w:r>
      <w:r w:rsidR="00E95C25">
        <w:rPr>
          <w:rFonts w:ascii="Arial" w:hAnsi="Arial" w:cs="Arial"/>
          <w:sz w:val="24"/>
          <w:szCs w:val="24"/>
        </w:rPr>
        <w:t>Revenue and p</w:t>
      </w:r>
      <w:r w:rsidR="00263C72">
        <w:rPr>
          <w:rFonts w:ascii="Arial" w:hAnsi="Arial" w:cs="Arial"/>
          <w:sz w:val="24"/>
          <w:szCs w:val="24"/>
        </w:rPr>
        <w:t>rofit</w:t>
      </w:r>
      <w:r w:rsidR="00E95C25">
        <w:rPr>
          <w:rFonts w:ascii="Arial" w:hAnsi="Arial" w:cs="Arial"/>
          <w:sz w:val="24"/>
          <w:szCs w:val="24"/>
        </w:rPr>
        <w:t xml:space="preserve"> are</w:t>
      </w:r>
      <w:r w:rsidR="00263C72">
        <w:rPr>
          <w:rFonts w:ascii="Arial" w:hAnsi="Arial" w:cs="Arial"/>
          <w:sz w:val="24"/>
          <w:szCs w:val="24"/>
        </w:rPr>
        <w:t xml:space="preserve"> good indicator</w:t>
      </w:r>
      <w:r w:rsidR="00E95C25">
        <w:rPr>
          <w:rFonts w:ascii="Arial" w:hAnsi="Arial" w:cs="Arial"/>
          <w:sz w:val="24"/>
          <w:szCs w:val="24"/>
        </w:rPr>
        <w:t>s</w:t>
      </w:r>
      <w:r w:rsidR="00263C72">
        <w:rPr>
          <w:rFonts w:ascii="Arial" w:hAnsi="Arial" w:cs="Arial"/>
          <w:sz w:val="24"/>
          <w:szCs w:val="24"/>
        </w:rPr>
        <w:t xml:space="preserve"> </w:t>
      </w:r>
      <w:r w:rsidR="009B75B9">
        <w:rPr>
          <w:rFonts w:ascii="Arial" w:hAnsi="Arial" w:cs="Arial"/>
          <w:sz w:val="24"/>
          <w:szCs w:val="24"/>
        </w:rPr>
        <w:t>of</w:t>
      </w:r>
      <w:r w:rsidR="00263C72">
        <w:rPr>
          <w:rFonts w:ascii="Arial" w:hAnsi="Arial" w:cs="Arial"/>
          <w:sz w:val="24"/>
          <w:szCs w:val="24"/>
        </w:rPr>
        <w:t xml:space="preserve"> the </w:t>
      </w:r>
      <w:r w:rsidR="00E95C25">
        <w:rPr>
          <w:rFonts w:ascii="Arial" w:hAnsi="Arial" w:cs="Arial"/>
          <w:sz w:val="24"/>
          <w:szCs w:val="24"/>
        </w:rPr>
        <w:t xml:space="preserve">growth potential of a </w:t>
      </w:r>
      <w:r w:rsidR="008F475B">
        <w:rPr>
          <w:rFonts w:ascii="Arial" w:hAnsi="Arial" w:cs="Arial"/>
          <w:sz w:val="24"/>
          <w:szCs w:val="24"/>
        </w:rPr>
        <w:t>company.</w:t>
      </w:r>
    </w:p>
    <w:p w14:paraId="4A7641FE" w14:textId="18307206" w:rsidR="008F475B" w:rsidRDefault="00482510" w:rsidP="00157C1A">
      <w:pPr>
        <w:pStyle w:val="NoSpacing"/>
        <w:spacing w:line="360" w:lineRule="auto"/>
        <w:jc w:val="both"/>
        <w:rPr>
          <w:rFonts w:ascii="Arial" w:hAnsi="Arial" w:cs="Arial"/>
          <w:sz w:val="24"/>
          <w:szCs w:val="24"/>
        </w:rPr>
      </w:pPr>
      <w:r>
        <w:rPr>
          <w:rFonts w:ascii="Arial" w:hAnsi="Arial" w:cs="Arial"/>
          <w:sz w:val="24"/>
          <w:szCs w:val="24"/>
        </w:rPr>
        <w:t xml:space="preserve">           </w:t>
      </w:r>
      <w:r w:rsidR="003E0878" w:rsidRPr="003E0878">
        <w:t xml:space="preserve"> </w:t>
      </w:r>
      <w:r w:rsidR="003E0878" w:rsidRPr="003E0878">
        <w:rPr>
          <w:rFonts w:ascii="Arial" w:hAnsi="Arial" w:cs="Arial"/>
          <w:sz w:val="24"/>
          <w:szCs w:val="24"/>
        </w:rPr>
        <w:t xml:space="preserve">Marriott had almost 8,300 properties by the end of 2022, which is around 1,000 more hotels than its hotel portfolio did before the </w:t>
      </w:r>
      <w:r w:rsidR="00C81BFC">
        <w:rPr>
          <w:rFonts w:ascii="Arial" w:hAnsi="Arial" w:cs="Arial"/>
          <w:sz w:val="24"/>
          <w:szCs w:val="24"/>
        </w:rPr>
        <w:t>pandemic</w:t>
      </w:r>
      <w:r w:rsidR="003E0878" w:rsidRPr="003E0878">
        <w:rPr>
          <w:rFonts w:ascii="Arial" w:hAnsi="Arial" w:cs="Arial"/>
          <w:sz w:val="24"/>
          <w:szCs w:val="24"/>
        </w:rPr>
        <w:t>.</w:t>
      </w:r>
      <w:r w:rsidR="00C81BFC" w:rsidRPr="00C81BFC">
        <w:rPr>
          <w:rFonts w:ascii="Arial" w:hAnsi="Arial" w:cs="Arial"/>
          <w:sz w:val="24"/>
          <w:szCs w:val="24"/>
        </w:rPr>
        <w:t xml:space="preserve"> </w:t>
      </w:r>
      <w:r w:rsidR="00C81BFC" w:rsidRPr="00482510">
        <w:rPr>
          <w:rFonts w:ascii="Arial" w:hAnsi="Arial" w:cs="Arial"/>
          <w:sz w:val="24"/>
          <w:szCs w:val="24"/>
        </w:rPr>
        <w:t>By adding more than 65,000 rooms on a gross basis, Marriott increased the number of rooms by 3.1 per</w:t>
      </w:r>
      <w:r w:rsidR="003540FE">
        <w:rPr>
          <w:rFonts w:ascii="Arial" w:hAnsi="Arial" w:cs="Arial"/>
          <w:sz w:val="24"/>
          <w:szCs w:val="24"/>
        </w:rPr>
        <w:t xml:space="preserve"> </w:t>
      </w:r>
      <w:r w:rsidR="00C81BFC" w:rsidRPr="00482510">
        <w:rPr>
          <w:rFonts w:ascii="Arial" w:hAnsi="Arial" w:cs="Arial"/>
          <w:sz w:val="24"/>
          <w:szCs w:val="24"/>
        </w:rPr>
        <w:t>cent</w:t>
      </w:r>
      <w:r w:rsidR="00C81BFC">
        <w:rPr>
          <w:rFonts w:ascii="Arial" w:hAnsi="Arial" w:cs="Arial"/>
          <w:sz w:val="24"/>
          <w:szCs w:val="24"/>
        </w:rPr>
        <w:t xml:space="preserve"> in 2022 </w:t>
      </w:r>
      <w:bookmarkStart w:id="4" w:name="_Hlk134528449"/>
      <w:r w:rsidR="00CF4B9F">
        <w:rPr>
          <w:rFonts w:ascii="Arial" w:hAnsi="Arial" w:cs="Arial"/>
          <w:sz w:val="24"/>
          <w:szCs w:val="24"/>
        </w:rPr>
        <w:t>(Marriott</w:t>
      </w:r>
      <w:r w:rsidR="0070507D">
        <w:rPr>
          <w:rFonts w:ascii="Arial" w:hAnsi="Arial" w:cs="Arial"/>
          <w:sz w:val="24"/>
          <w:szCs w:val="24"/>
        </w:rPr>
        <w:t xml:space="preserve"> International Annual Report, 2022</w:t>
      </w:r>
      <w:bookmarkEnd w:id="4"/>
      <w:r w:rsidR="00D93C6E">
        <w:rPr>
          <w:rFonts w:ascii="Arial" w:hAnsi="Arial" w:cs="Arial"/>
          <w:sz w:val="24"/>
          <w:szCs w:val="24"/>
        </w:rPr>
        <w:t>, p.3</w:t>
      </w:r>
      <w:r w:rsidR="0070507D">
        <w:rPr>
          <w:rFonts w:ascii="Arial" w:hAnsi="Arial" w:cs="Arial"/>
          <w:sz w:val="24"/>
          <w:szCs w:val="24"/>
        </w:rPr>
        <w:t>)</w:t>
      </w:r>
      <w:r w:rsidR="00C81BFC">
        <w:rPr>
          <w:rFonts w:ascii="Arial" w:hAnsi="Arial" w:cs="Arial"/>
          <w:sz w:val="24"/>
          <w:szCs w:val="24"/>
        </w:rPr>
        <w:t>.</w:t>
      </w:r>
      <w:r w:rsidR="00D111C0">
        <w:rPr>
          <w:rFonts w:ascii="Arial" w:hAnsi="Arial" w:cs="Arial"/>
          <w:sz w:val="24"/>
          <w:szCs w:val="24"/>
        </w:rPr>
        <w:t xml:space="preserve"> </w:t>
      </w:r>
      <w:r w:rsidR="00FA34DF" w:rsidRPr="00FA34DF">
        <w:rPr>
          <w:rFonts w:ascii="Arial" w:hAnsi="Arial" w:cs="Arial"/>
          <w:sz w:val="24"/>
          <w:szCs w:val="24"/>
        </w:rPr>
        <w:t>The company's continued priority is to increase the variety of travel options offered to its clients</w:t>
      </w:r>
      <w:r w:rsidR="00FA34DF">
        <w:rPr>
          <w:rFonts w:ascii="Arial" w:hAnsi="Arial" w:cs="Arial"/>
          <w:sz w:val="24"/>
          <w:szCs w:val="24"/>
        </w:rPr>
        <w:t xml:space="preserve"> that’s </w:t>
      </w:r>
      <w:r w:rsidR="00FA34DF">
        <w:rPr>
          <w:rFonts w:ascii="Arial" w:hAnsi="Arial" w:cs="Arial"/>
          <w:sz w:val="24"/>
          <w:szCs w:val="24"/>
        </w:rPr>
        <w:lastRenderedPageBreak/>
        <w:t xml:space="preserve">why </w:t>
      </w:r>
      <w:r w:rsidR="00D016DF">
        <w:rPr>
          <w:rFonts w:ascii="Arial" w:hAnsi="Arial" w:cs="Arial"/>
          <w:sz w:val="24"/>
          <w:szCs w:val="24"/>
        </w:rPr>
        <w:t>w</w:t>
      </w:r>
      <w:r w:rsidR="00D016DF" w:rsidRPr="00D016DF">
        <w:rPr>
          <w:rFonts w:ascii="Arial" w:hAnsi="Arial" w:cs="Arial"/>
          <w:sz w:val="24"/>
          <w:szCs w:val="24"/>
        </w:rPr>
        <w:t xml:space="preserve">ith an agreement to purchase the highly praised City Express brand portfolio, which consists of roughly 17,000 rooms in Mexico and three other Latin American nations, Marriot </w:t>
      </w:r>
      <w:r w:rsidR="00D44AB3">
        <w:rPr>
          <w:rFonts w:ascii="Arial" w:hAnsi="Arial" w:cs="Arial"/>
          <w:sz w:val="24"/>
          <w:szCs w:val="24"/>
        </w:rPr>
        <w:t xml:space="preserve">announced </w:t>
      </w:r>
      <w:r w:rsidR="002F3A4B">
        <w:rPr>
          <w:rFonts w:ascii="Arial" w:hAnsi="Arial" w:cs="Arial"/>
          <w:sz w:val="24"/>
          <w:szCs w:val="24"/>
        </w:rPr>
        <w:t xml:space="preserve">its </w:t>
      </w:r>
      <w:r w:rsidR="00D016DF" w:rsidRPr="00D016DF">
        <w:rPr>
          <w:rFonts w:ascii="Arial" w:hAnsi="Arial" w:cs="Arial"/>
          <w:sz w:val="24"/>
          <w:szCs w:val="24"/>
        </w:rPr>
        <w:t>plan to enter the popular inexpensive midscale category</w:t>
      </w:r>
      <w:r w:rsidR="00E156EC">
        <w:rPr>
          <w:rFonts w:ascii="Arial" w:hAnsi="Arial" w:cs="Arial"/>
          <w:sz w:val="24"/>
          <w:szCs w:val="24"/>
        </w:rPr>
        <w:t xml:space="preserve"> (</w:t>
      </w:r>
      <w:r w:rsidR="00630722">
        <w:rPr>
          <w:rFonts w:ascii="Arial" w:hAnsi="Arial" w:cs="Arial"/>
          <w:sz w:val="24"/>
          <w:szCs w:val="24"/>
        </w:rPr>
        <w:t xml:space="preserve">Koumelis, </w:t>
      </w:r>
      <w:r w:rsidR="002E4656">
        <w:rPr>
          <w:rFonts w:ascii="Arial" w:hAnsi="Arial" w:cs="Arial"/>
          <w:sz w:val="24"/>
          <w:szCs w:val="24"/>
        </w:rPr>
        <w:t>2023)</w:t>
      </w:r>
      <w:r w:rsidR="00D016DF" w:rsidRPr="00D016DF">
        <w:rPr>
          <w:rFonts w:ascii="Arial" w:hAnsi="Arial" w:cs="Arial"/>
          <w:sz w:val="24"/>
          <w:szCs w:val="24"/>
        </w:rPr>
        <w:t>.</w:t>
      </w:r>
    </w:p>
    <w:p w14:paraId="1475630A" w14:textId="267B3ED1" w:rsidR="00E9170C" w:rsidRDefault="00E9170C" w:rsidP="00157C1A">
      <w:pPr>
        <w:pStyle w:val="NoSpacing"/>
        <w:spacing w:line="360" w:lineRule="auto"/>
        <w:jc w:val="both"/>
        <w:rPr>
          <w:rFonts w:ascii="Arial" w:hAnsi="Arial" w:cs="Arial"/>
          <w:sz w:val="24"/>
          <w:szCs w:val="24"/>
        </w:rPr>
      </w:pPr>
      <w:r>
        <w:rPr>
          <w:rFonts w:ascii="Arial" w:hAnsi="Arial" w:cs="Arial"/>
          <w:sz w:val="24"/>
          <w:szCs w:val="24"/>
        </w:rPr>
        <w:t xml:space="preserve">           On the other </w:t>
      </w:r>
      <w:r w:rsidR="008606BB">
        <w:rPr>
          <w:rFonts w:ascii="Arial" w:hAnsi="Arial" w:cs="Arial"/>
          <w:sz w:val="24"/>
          <w:szCs w:val="24"/>
        </w:rPr>
        <w:t>hand,</w:t>
      </w:r>
      <w:r>
        <w:rPr>
          <w:rFonts w:ascii="Arial" w:hAnsi="Arial" w:cs="Arial"/>
          <w:sz w:val="24"/>
          <w:szCs w:val="24"/>
        </w:rPr>
        <w:t xml:space="preserve"> Accor International</w:t>
      </w:r>
      <w:r w:rsidR="00AD05F8">
        <w:rPr>
          <w:rFonts w:ascii="Arial" w:hAnsi="Arial" w:cs="Arial"/>
          <w:sz w:val="24"/>
          <w:szCs w:val="24"/>
        </w:rPr>
        <w:t xml:space="preserve"> </w:t>
      </w:r>
      <w:r w:rsidR="00C43B86">
        <w:rPr>
          <w:rFonts w:ascii="Arial" w:hAnsi="Arial" w:cs="Arial"/>
          <w:sz w:val="24"/>
          <w:szCs w:val="24"/>
        </w:rPr>
        <w:t>expansion is also progressing</w:t>
      </w:r>
      <w:r w:rsidR="00BD64EA">
        <w:rPr>
          <w:rFonts w:ascii="Arial" w:hAnsi="Arial" w:cs="Arial"/>
          <w:sz w:val="24"/>
          <w:szCs w:val="24"/>
        </w:rPr>
        <w:t xml:space="preserve"> (Appendix </w:t>
      </w:r>
      <w:r w:rsidR="00A822B2">
        <w:rPr>
          <w:rFonts w:ascii="Arial" w:hAnsi="Arial" w:cs="Arial"/>
          <w:sz w:val="24"/>
          <w:szCs w:val="24"/>
        </w:rPr>
        <w:t>D</w:t>
      </w:r>
      <w:r w:rsidR="00BD64EA">
        <w:rPr>
          <w:rFonts w:ascii="Arial" w:hAnsi="Arial" w:cs="Arial"/>
          <w:sz w:val="24"/>
          <w:szCs w:val="24"/>
        </w:rPr>
        <w:t>)</w:t>
      </w:r>
      <w:r w:rsidR="00640DF5" w:rsidRPr="00640DF5">
        <w:rPr>
          <w:rFonts w:ascii="Arial" w:hAnsi="Arial" w:cs="Arial"/>
          <w:sz w:val="24"/>
          <w:szCs w:val="24"/>
        </w:rPr>
        <w:t>.</w:t>
      </w:r>
      <w:r w:rsidR="00315B75" w:rsidRPr="00315B75">
        <w:t xml:space="preserve"> </w:t>
      </w:r>
      <w:r w:rsidR="00315B75" w:rsidRPr="00315B75">
        <w:rPr>
          <w:rFonts w:ascii="Arial" w:hAnsi="Arial" w:cs="Arial"/>
          <w:sz w:val="24"/>
          <w:szCs w:val="24"/>
        </w:rPr>
        <w:t>The Middle East, Europe, and China all had excellent performance</w:t>
      </w:r>
      <w:r w:rsidR="00AF2542">
        <w:rPr>
          <w:rFonts w:ascii="Arial" w:hAnsi="Arial" w:cs="Arial"/>
          <w:sz w:val="24"/>
          <w:szCs w:val="24"/>
        </w:rPr>
        <w:t>s</w:t>
      </w:r>
      <w:r w:rsidR="00315B75" w:rsidRPr="00315B75">
        <w:rPr>
          <w:rFonts w:ascii="Arial" w:hAnsi="Arial" w:cs="Arial"/>
          <w:sz w:val="24"/>
          <w:szCs w:val="24"/>
        </w:rPr>
        <w:t xml:space="preserve"> in 2021. With 153 new hotels signed in Europe, which represents a 20% increase over 2020, Accor's largest market over that period. With the biggest percentage growth (+39% vs. 2020), China came in second in terms of signings, while the area of India, the Middle East, Africa, and Turkey improved </w:t>
      </w:r>
      <w:r w:rsidR="00AF2542">
        <w:rPr>
          <w:rFonts w:ascii="Arial" w:hAnsi="Arial" w:cs="Arial"/>
          <w:sz w:val="24"/>
          <w:szCs w:val="24"/>
        </w:rPr>
        <w:t>their</w:t>
      </w:r>
      <w:r w:rsidR="00315B75" w:rsidRPr="00315B75">
        <w:rPr>
          <w:rFonts w:ascii="Arial" w:hAnsi="Arial" w:cs="Arial"/>
          <w:sz w:val="24"/>
          <w:szCs w:val="24"/>
        </w:rPr>
        <w:t xml:space="preserve"> strategic positions over the year</w:t>
      </w:r>
      <w:r w:rsidR="00010F9D">
        <w:rPr>
          <w:rFonts w:ascii="Arial" w:hAnsi="Arial" w:cs="Arial"/>
          <w:sz w:val="24"/>
          <w:szCs w:val="24"/>
        </w:rPr>
        <w:t xml:space="preserve"> (</w:t>
      </w:r>
      <w:proofErr w:type="spellStart"/>
      <w:r w:rsidR="000E03A6">
        <w:rPr>
          <w:rFonts w:ascii="Arial" w:hAnsi="Arial" w:cs="Arial"/>
          <w:sz w:val="24"/>
          <w:szCs w:val="24"/>
        </w:rPr>
        <w:t>Cougot</w:t>
      </w:r>
      <w:proofErr w:type="spellEnd"/>
      <w:r w:rsidR="000E03A6">
        <w:rPr>
          <w:rFonts w:ascii="Arial" w:hAnsi="Arial" w:cs="Arial"/>
          <w:sz w:val="24"/>
          <w:szCs w:val="24"/>
        </w:rPr>
        <w:t>, 2022)</w:t>
      </w:r>
      <w:r w:rsidR="00010F9D">
        <w:rPr>
          <w:rFonts w:ascii="Arial" w:hAnsi="Arial" w:cs="Arial"/>
          <w:sz w:val="24"/>
          <w:szCs w:val="24"/>
        </w:rPr>
        <w:t xml:space="preserve">. </w:t>
      </w:r>
      <w:r w:rsidR="00010F9D" w:rsidRPr="00640DF5">
        <w:rPr>
          <w:rFonts w:ascii="Arial" w:hAnsi="Arial" w:cs="Arial"/>
          <w:sz w:val="24"/>
          <w:szCs w:val="24"/>
        </w:rPr>
        <w:t>The company added 299 hotels in 2022, totalling 43,000 rooms. This is a 3.2% annual net organic increase in the network</w:t>
      </w:r>
      <w:r w:rsidR="00010F9D">
        <w:rPr>
          <w:rFonts w:ascii="Arial" w:hAnsi="Arial" w:cs="Arial"/>
          <w:sz w:val="24"/>
          <w:szCs w:val="24"/>
        </w:rPr>
        <w:t xml:space="preserve"> (Nicholls,2023)</w:t>
      </w:r>
      <w:r w:rsidR="008A5B28">
        <w:rPr>
          <w:rFonts w:ascii="Arial" w:hAnsi="Arial" w:cs="Arial"/>
          <w:sz w:val="24"/>
          <w:szCs w:val="24"/>
        </w:rPr>
        <w:t>.</w:t>
      </w:r>
    </w:p>
    <w:p w14:paraId="26F8CDB5" w14:textId="3467F97F" w:rsidR="009D1E7A" w:rsidRDefault="009D1E7A" w:rsidP="00157C1A">
      <w:pPr>
        <w:pStyle w:val="NoSpacing"/>
        <w:spacing w:line="360" w:lineRule="auto"/>
        <w:jc w:val="both"/>
        <w:rPr>
          <w:rFonts w:ascii="Arial" w:hAnsi="Arial" w:cs="Arial"/>
          <w:sz w:val="24"/>
          <w:szCs w:val="24"/>
        </w:rPr>
      </w:pPr>
      <w:r>
        <w:rPr>
          <w:rFonts w:ascii="Arial" w:hAnsi="Arial" w:cs="Arial"/>
          <w:sz w:val="24"/>
          <w:szCs w:val="24"/>
        </w:rPr>
        <w:t xml:space="preserve">        Both organisations target to increase </w:t>
      </w:r>
      <w:r w:rsidR="00631FCA">
        <w:rPr>
          <w:rFonts w:ascii="Arial" w:hAnsi="Arial" w:cs="Arial"/>
          <w:sz w:val="24"/>
          <w:szCs w:val="24"/>
        </w:rPr>
        <w:t xml:space="preserve">the hotel numbers </w:t>
      </w:r>
      <w:r w:rsidR="00DB3E9F">
        <w:rPr>
          <w:rFonts w:ascii="Arial" w:hAnsi="Arial" w:cs="Arial"/>
          <w:sz w:val="24"/>
          <w:szCs w:val="24"/>
        </w:rPr>
        <w:t xml:space="preserve">also </w:t>
      </w:r>
      <w:r w:rsidR="00631FCA">
        <w:rPr>
          <w:rFonts w:ascii="Arial" w:hAnsi="Arial" w:cs="Arial"/>
          <w:sz w:val="24"/>
          <w:szCs w:val="24"/>
        </w:rPr>
        <w:t>in India</w:t>
      </w:r>
      <w:r w:rsidR="00AA6E83">
        <w:rPr>
          <w:rFonts w:ascii="Arial" w:hAnsi="Arial" w:cs="Arial"/>
          <w:sz w:val="24"/>
          <w:szCs w:val="24"/>
        </w:rPr>
        <w:t xml:space="preserve"> </w:t>
      </w:r>
      <w:r w:rsidR="0023287E">
        <w:rPr>
          <w:rFonts w:ascii="Arial" w:hAnsi="Arial" w:cs="Arial"/>
          <w:sz w:val="24"/>
          <w:szCs w:val="24"/>
        </w:rPr>
        <w:t>which</w:t>
      </w:r>
      <w:r w:rsidR="00AA6E83">
        <w:rPr>
          <w:rFonts w:ascii="Arial" w:hAnsi="Arial" w:cs="Arial"/>
          <w:sz w:val="24"/>
          <w:szCs w:val="24"/>
        </w:rPr>
        <w:t xml:space="preserve"> is a potential market </w:t>
      </w:r>
      <w:r w:rsidR="000C0119">
        <w:rPr>
          <w:rFonts w:ascii="Arial" w:hAnsi="Arial" w:cs="Arial"/>
          <w:sz w:val="24"/>
          <w:szCs w:val="24"/>
        </w:rPr>
        <w:t>where is</w:t>
      </w:r>
      <w:r w:rsidR="000C0119" w:rsidRPr="000C0119">
        <w:rPr>
          <w:rFonts w:ascii="Arial" w:hAnsi="Arial" w:cs="Arial"/>
          <w:sz w:val="24"/>
          <w:szCs w:val="24"/>
        </w:rPr>
        <w:t xml:space="preserve"> a lot of space for growth because there aren't many branded hotel chains in the market and domestic leisure demand is increasing</w:t>
      </w:r>
      <w:r w:rsidR="00F468E1">
        <w:rPr>
          <w:rFonts w:ascii="Arial" w:hAnsi="Arial" w:cs="Arial"/>
          <w:sz w:val="24"/>
          <w:szCs w:val="24"/>
        </w:rPr>
        <w:t xml:space="preserve"> </w:t>
      </w:r>
      <w:bookmarkStart w:id="5" w:name="_Hlk134532067"/>
      <w:r w:rsidR="00F468E1">
        <w:rPr>
          <w:rFonts w:ascii="Arial" w:hAnsi="Arial" w:cs="Arial"/>
          <w:sz w:val="24"/>
          <w:szCs w:val="24"/>
        </w:rPr>
        <w:t>(</w:t>
      </w:r>
      <w:r w:rsidR="006708B4">
        <w:rPr>
          <w:rFonts w:ascii="Arial" w:hAnsi="Arial" w:cs="Arial"/>
          <w:sz w:val="24"/>
          <w:szCs w:val="24"/>
        </w:rPr>
        <w:t>Kulsh</w:t>
      </w:r>
      <w:r w:rsidR="00C90261">
        <w:rPr>
          <w:rFonts w:ascii="Arial" w:hAnsi="Arial" w:cs="Arial"/>
          <w:sz w:val="24"/>
          <w:szCs w:val="24"/>
        </w:rPr>
        <w:t xml:space="preserve">restha, </w:t>
      </w:r>
      <w:r w:rsidR="002513DA">
        <w:rPr>
          <w:rFonts w:ascii="Arial" w:hAnsi="Arial" w:cs="Arial"/>
          <w:sz w:val="24"/>
          <w:szCs w:val="24"/>
        </w:rPr>
        <w:t>2016).</w:t>
      </w:r>
    </w:p>
    <w:bookmarkEnd w:id="5"/>
    <w:p w14:paraId="10710FB0" w14:textId="77777777" w:rsidR="001D3BF0" w:rsidRPr="002B0887" w:rsidRDefault="001D3BF0" w:rsidP="00157C1A">
      <w:pPr>
        <w:pStyle w:val="NoSpacing"/>
        <w:spacing w:line="360" w:lineRule="auto"/>
        <w:jc w:val="both"/>
        <w:rPr>
          <w:rFonts w:ascii="Arial" w:hAnsi="Arial" w:cs="Arial"/>
          <w:sz w:val="24"/>
          <w:szCs w:val="24"/>
        </w:rPr>
      </w:pPr>
    </w:p>
    <w:p w14:paraId="0130790F" w14:textId="5CDC809A" w:rsidR="00DA146B" w:rsidRDefault="00DA146B" w:rsidP="00DA146B">
      <w:pPr>
        <w:pStyle w:val="NoSpacing"/>
        <w:numPr>
          <w:ilvl w:val="0"/>
          <w:numId w:val="2"/>
        </w:numPr>
        <w:spacing w:line="360" w:lineRule="auto"/>
        <w:jc w:val="both"/>
        <w:rPr>
          <w:rFonts w:ascii="Arial" w:hAnsi="Arial" w:cs="Arial"/>
          <w:b/>
          <w:bCs/>
          <w:sz w:val="24"/>
          <w:szCs w:val="24"/>
        </w:rPr>
      </w:pPr>
      <w:bookmarkStart w:id="6" w:name="_Hlk134211802"/>
      <w:r w:rsidRPr="00DA146B">
        <w:rPr>
          <w:rFonts w:ascii="Arial" w:hAnsi="Arial" w:cs="Arial"/>
          <w:b/>
          <w:bCs/>
          <w:sz w:val="24"/>
          <w:szCs w:val="24"/>
        </w:rPr>
        <w:t xml:space="preserve">Financial commitment to corporate social responsibility (CSR) </w:t>
      </w:r>
      <w:bookmarkEnd w:id="6"/>
    </w:p>
    <w:p w14:paraId="1F34A444" w14:textId="77777777" w:rsidR="00824106" w:rsidRDefault="00824106" w:rsidP="00824106">
      <w:pPr>
        <w:pStyle w:val="NoSpacing"/>
        <w:spacing w:line="360" w:lineRule="auto"/>
        <w:jc w:val="both"/>
        <w:rPr>
          <w:rFonts w:ascii="Arial" w:hAnsi="Arial" w:cs="Arial"/>
          <w:b/>
          <w:bCs/>
          <w:sz w:val="24"/>
          <w:szCs w:val="24"/>
        </w:rPr>
      </w:pPr>
    </w:p>
    <w:p w14:paraId="4EB744F5" w14:textId="62689E08" w:rsidR="00180D61" w:rsidRDefault="00180D61" w:rsidP="00824106">
      <w:pPr>
        <w:pStyle w:val="NoSpacing"/>
        <w:spacing w:line="360" w:lineRule="auto"/>
        <w:jc w:val="both"/>
        <w:rPr>
          <w:rFonts w:ascii="Arial" w:hAnsi="Arial" w:cs="Arial"/>
          <w:sz w:val="24"/>
          <w:szCs w:val="24"/>
        </w:rPr>
      </w:pPr>
      <w:r>
        <w:rPr>
          <w:rFonts w:ascii="Arial" w:hAnsi="Arial" w:cs="Arial"/>
          <w:sz w:val="24"/>
          <w:szCs w:val="24"/>
        </w:rPr>
        <w:t xml:space="preserve">        </w:t>
      </w:r>
      <w:r w:rsidR="00B23559">
        <w:rPr>
          <w:rFonts w:ascii="Arial" w:hAnsi="Arial" w:cs="Arial"/>
          <w:sz w:val="24"/>
          <w:szCs w:val="24"/>
        </w:rPr>
        <w:t>T</w:t>
      </w:r>
      <w:r w:rsidR="00B23559" w:rsidRPr="00B23559">
        <w:rPr>
          <w:rFonts w:ascii="Arial" w:hAnsi="Arial" w:cs="Arial"/>
          <w:sz w:val="24"/>
          <w:szCs w:val="24"/>
        </w:rPr>
        <w:t xml:space="preserve">he notion that a corporation should </w:t>
      </w:r>
      <w:r w:rsidR="003C243D">
        <w:rPr>
          <w:rFonts w:ascii="Arial" w:hAnsi="Arial" w:cs="Arial"/>
          <w:sz w:val="24"/>
          <w:szCs w:val="24"/>
        </w:rPr>
        <w:t>play a positive role</w:t>
      </w:r>
      <w:r w:rsidR="00B23559" w:rsidRPr="00B23559">
        <w:rPr>
          <w:rFonts w:ascii="Arial" w:hAnsi="Arial" w:cs="Arial"/>
          <w:sz w:val="24"/>
          <w:szCs w:val="24"/>
        </w:rPr>
        <w:t xml:space="preserve"> </w:t>
      </w:r>
      <w:r w:rsidR="008A049B">
        <w:rPr>
          <w:rFonts w:ascii="Arial" w:hAnsi="Arial" w:cs="Arial"/>
          <w:sz w:val="24"/>
          <w:szCs w:val="24"/>
        </w:rPr>
        <w:t>in</w:t>
      </w:r>
      <w:r w:rsidR="00B23559" w:rsidRPr="00B23559">
        <w:rPr>
          <w:rFonts w:ascii="Arial" w:hAnsi="Arial" w:cs="Arial"/>
          <w:sz w:val="24"/>
          <w:szCs w:val="24"/>
        </w:rPr>
        <w:t xml:space="preserve"> the community and think about how its decisions may affect the environment and society</w:t>
      </w:r>
      <w:r w:rsidR="003C243D">
        <w:rPr>
          <w:rFonts w:ascii="Arial" w:hAnsi="Arial" w:cs="Arial"/>
          <w:sz w:val="24"/>
          <w:szCs w:val="24"/>
        </w:rPr>
        <w:t xml:space="preserve"> is </w:t>
      </w:r>
      <w:r w:rsidR="00DE40D4">
        <w:rPr>
          <w:rFonts w:ascii="Arial" w:hAnsi="Arial" w:cs="Arial"/>
          <w:sz w:val="24"/>
          <w:szCs w:val="24"/>
        </w:rPr>
        <w:t xml:space="preserve">something very </w:t>
      </w:r>
      <w:r w:rsidR="003B1F07">
        <w:rPr>
          <w:rFonts w:ascii="Arial" w:hAnsi="Arial" w:cs="Arial"/>
          <w:sz w:val="24"/>
          <w:szCs w:val="24"/>
        </w:rPr>
        <w:t>important</w:t>
      </w:r>
      <w:r w:rsidR="00DE40D4">
        <w:rPr>
          <w:rFonts w:ascii="Arial" w:hAnsi="Arial" w:cs="Arial"/>
          <w:sz w:val="24"/>
          <w:szCs w:val="24"/>
        </w:rPr>
        <w:t xml:space="preserve"> in our days management strategies. </w:t>
      </w:r>
      <w:r w:rsidRPr="00180D61">
        <w:rPr>
          <w:rFonts w:ascii="Arial" w:hAnsi="Arial" w:cs="Arial"/>
          <w:sz w:val="24"/>
          <w:szCs w:val="24"/>
        </w:rPr>
        <w:t xml:space="preserve">CSR is a wide corporate idea that applies to many different </w:t>
      </w:r>
      <w:r w:rsidR="001D3BF0" w:rsidRPr="00180D61">
        <w:rPr>
          <w:rFonts w:ascii="Arial" w:hAnsi="Arial" w:cs="Arial"/>
          <w:sz w:val="24"/>
          <w:szCs w:val="24"/>
        </w:rPr>
        <w:t>companies</w:t>
      </w:r>
      <w:r w:rsidRPr="00180D61">
        <w:rPr>
          <w:rFonts w:ascii="Arial" w:hAnsi="Arial" w:cs="Arial"/>
          <w:sz w:val="24"/>
          <w:szCs w:val="24"/>
        </w:rPr>
        <w:t xml:space="preserve"> practises</w:t>
      </w:r>
      <w:r w:rsidR="00854316">
        <w:rPr>
          <w:rFonts w:ascii="Arial" w:hAnsi="Arial" w:cs="Arial"/>
          <w:sz w:val="24"/>
          <w:szCs w:val="24"/>
        </w:rPr>
        <w:t xml:space="preserve"> i</w:t>
      </w:r>
      <w:r w:rsidRPr="00180D61">
        <w:rPr>
          <w:rFonts w:ascii="Arial" w:hAnsi="Arial" w:cs="Arial"/>
          <w:sz w:val="24"/>
          <w:szCs w:val="24"/>
        </w:rPr>
        <w:t>t</w:t>
      </w:r>
      <w:r w:rsidR="00D31AB0">
        <w:rPr>
          <w:rFonts w:ascii="Arial" w:hAnsi="Arial" w:cs="Arial"/>
          <w:sz w:val="24"/>
          <w:szCs w:val="24"/>
        </w:rPr>
        <w:t xml:space="preserve"> is very closely linked to sustainability and</w:t>
      </w:r>
      <w:r w:rsidRPr="00180D61">
        <w:rPr>
          <w:rFonts w:ascii="Arial" w:hAnsi="Arial" w:cs="Arial"/>
          <w:sz w:val="24"/>
          <w:szCs w:val="24"/>
        </w:rPr>
        <w:t xml:space="preserve"> typically refers to a company's dedication to conducting business ethically</w:t>
      </w:r>
      <w:r w:rsidR="00B101F4">
        <w:rPr>
          <w:rFonts w:ascii="Arial" w:hAnsi="Arial" w:cs="Arial"/>
          <w:sz w:val="24"/>
          <w:szCs w:val="24"/>
        </w:rPr>
        <w:t xml:space="preserve"> by </w:t>
      </w:r>
      <w:r w:rsidRPr="00180D61">
        <w:rPr>
          <w:rFonts w:ascii="Arial" w:hAnsi="Arial" w:cs="Arial"/>
          <w:sz w:val="24"/>
          <w:szCs w:val="24"/>
        </w:rPr>
        <w:t>managing their commercial operations while considering the human rights, social, economic, and environmental impacts</w:t>
      </w:r>
      <w:r w:rsidR="0034422E">
        <w:rPr>
          <w:rFonts w:ascii="Arial" w:hAnsi="Arial" w:cs="Arial"/>
          <w:sz w:val="24"/>
          <w:szCs w:val="24"/>
        </w:rPr>
        <w:t>.</w:t>
      </w:r>
      <w:r w:rsidR="007957EB">
        <w:rPr>
          <w:rFonts w:ascii="Arial" w:hAnsi="Arial" w:cs="Arial"/>
          <w:sz w:val="24"/>
          <w:szCs w:val="24"/>
        </w:rPr>
        <w:t xml:space="preserve"> </w:t>
      </w:r>
      <w:r w:rsidR="00D31AB0">
        <w:rPr>
          <w:rFonts w:ascii="Arial" w:hAnsi="Arial" w:cs="Arial"/>
          <w:sz w:val="24"/>
          <w:szCs w:val="24"/>
        </w:rPr>
        <w:t>CSR</w:t>
      </w:r>
      <w:r w:rsidR="00854316">
        <w:rPr>
          <w:rFonts w:ascii="Arial" w:hAnsi="Arial" w:cs="Arial"/>
          <w:sz w:val="24"/>
          <w:szCs w:val="24"/>
        </w:rPr>
        <w:t xml:space="preserve"> (Homer and </w:t>
      </w:r>
      <w:r w:rsidR="00710F74">
        <w:rPr>
          <w:rFonts w:ascii="Arial" w:hAnsi="Arial" w:cs="Arial"/>
          <w:sz w:val="24"/>
          <w:szCs w:val="24"/>
        </w:rPr>
        <w:t>Gill, 2022)</w:t>
      </w:r>
      <w:r w:rsidR="008E4144">
        <w:rPr>
          <w:rFonts w:ascii="Arial" w:hAnsi="Arial" w:cs="Arial"/>
          <w:sz w:val="24"/>
          <w:szCs w:val="24"/>
        </w:rPr>
        <w:t xml:space="preserve">. </w:t>
      </w:r>
    </w:p>
    <w:p w14:paraId="26DF9300" w14:textId="0E601CA0" w:rsidR="00E56CAA" w:rsidRDefault="00E56CAA" w:rsidP="00824106">
      <w:pPr>
        <w:pStyle w:val="NoSpacing"/>
        <w:spacing w:line="360" w:lineRule="auto"/>
        <w:jc w:val="both"/>
        <w:rPr>
          <w:rFonts w:ascii="Arial" w:hAnsi="Arial" w:cs="Arial"/>
          <w:sz w:val="24"/>
          <w:szCs w:val="24"/>
        </w:rPr>
      </w:pPr>
      <w:r>
        <w:rPr>
          <w:rFonts w:ascii="Arial" w:hAnsi="Arial" w:cs="Arial"/>
          <w:sz w:val="24"/>
          <w:szCs w:val="24"/>
        </w:rPr>
        <w:tab/>
      </w:r>
      <w:r w:rsidR="00856A80" w:rsidRPr="00856A80">
        <w:rPr>
          <w:rFonts w:ascii="Arial" w:hAnsi="Arial" w:cs="Arial"/>
          <w:sz w:val="24"/>
          <w:szCs w:val="24"/>
        </w:rPr>
        <w:t xml:space="preserve">In the long run, it is believed that corporate social responsibility initiatives would give businesses a competitive edge, especially in a sector like the lodging industry where labour turnover and demand flexibility are prevalent. </w:t>
      </w:r>
      <w:r w:rsidRPr="00E56CAA">
        <w:rPr>
          <w:rFonts w:ascii="Arial" w:hAnsi="Arial" w:cs="Arial"/>
          <w:sz w:val="24"/>
          <w:szCs w:val="24"/>
        </w:rPr>
        <w:t>C</w:t>
      </w:r>
      <w:r w:rsidR="00AC4BE9">
        <w:rPr>
          <w:rFonts w:ascii="Arial" w:hAnsi="Arial" w:cs="Arial"/>
          <w:sz w:val="24"/>
          <w:szCs w:val="24"/>
        </w:rPr>
        <w:t>SR</w:t>
      </w:r>
      <w:r w:rsidRPr="00E56CAA">
        <w:rPr>
          <w:rFonts w:ascii="Arial" w:hAnsi="Arial" w:cs="Arial"/>
          <w:sz w:val="24"/>
          <w:szCs w:val="24"/>
        </w:rPr>
        <w:t xml:space="preserve"> initiatives have favourable implications on the performance of the </w:t>
      </w:r>
      <w:r w:rsidR="00B90AEE">
        <w:rPr>
          <w:rFonts w:ascii="Arial" w:hAnsi="Arial" w:cs="Arial"/>
          <w:sz w:val="24"/>
          <w:szCs w:val="24"/>
        </w:rPr>
        <w:t>business</w:t>
      </w:r>
      <w:r w:rsidRPr="00E56CAA">
        <w:rPr>
          <w:rFonts w:ascii="Arial" w:hAnsi="Arial" w:cs="Arial"/>
          <w:sz w:val="24"/>
          <w:szCs w:val="24"/>
        </w:rPr>
        <w:t>, staff attitudes and behaviours, consumer perceptions of service quality, brand image, and demand for higher compensation</w:t>
      </w:r>
      <w:r w:rsidR="00891E91">
        <w:rPr>
          <w:rFonts w:ascii="Arial" w:hAnsi="Arial" w:cs="Arial"/>
          <w:sz w:val="24"/>
          <w:szCs w:val="24"/>
        </w:rPr>
        <w:t xml:space="preserve"> (</w:t>
      </w:r>
      <w:proofErr w:type="spellStart"/>
      <w:r w:rsidR="00891E91">
        <w:rPr>
          <w:rFonts w:ascii="Arial" w:hAnsi="Arial" w:cs="Arial"/>
          <w:sz w:val="24"/>
          <w:szCs w:val="24"/>
        </w:rPr>
        <w:t>Ba</w:t>
      </w:r>
      <w:r w:rsidR="00572AF6">
        <w:rPr>
          <w:rFonts w:ascii="Arial" w:hAnsi="Arial" w:cs="Arial"/>
          <w:sz w:val="24"/>
          <w:szCs w:val="24"/>
        </w:rPr>
        <w:t>gdadi</w:t>
      </w:r>
      <w:proofErr w:type="spellEnd"/>
      <w:r w:rsidR="00572AF6">
        <w:rPr>
          <w:rFonts w:ascii="Arial" w:hAnsi="Arial" w:cs="Arial"/>
          <w:sz w:val="24"/>
          <w:szCs w:val="24"/>
        </w:rPr>
        <w:t>, 2023)</w:t>
      </w:r>
      <w:r w:rsidRPr="00E56CAA">
        <w:rPr>
          <w:rFonts w:ascii="Arial" w:hAnsi="Arial" w:cs="Arial"/>
          <w:sz w:val="24"/>
          <w:szCs w:val="24"/>
        </w:rPr>
        <w:t>.</w:t>
      </w:r>
    </w:p>
    <w:p w14:paraId="46D461D7" w14:textId="7D453DBB" w:rsidR="00751B7F" w:rsidRDefault="00751B7F" w:rsidP="00824106">
      <w:pPr>
        <w:pStyle w:val="NoSpacing"/>
        <w:spacing w:line="360" w:lineRule="auto"/>
        <w:jc w:val="both"/>
        <w:rPr>
          <w:rFonts w:ascii="Arial" w:hAnsi="Arial" w:cs="Arial"/>
          <w:sz w:val="24"/>
          <w:szCs w:val="24"/>
        </w:rPr>
      </w:pPr>
      <w:r>
        <w:rPr>
          <w:rFonts w:ascii="Arial" w:hAnsi="Arial" w:cs="Arial"/>
          <w:sz w:val="24"/>
          <w:szCs w:val="24"/>
        </w:rPr>
        <w:lastRenderedPageBreak/>
        <w:tab/>
      </w:r>
      <w:r w:rsidR="001A09AA" w:rsidRPr="001A09AA">
        <w:rPr>
          <w:rFonts w:ascii="Arial" w:hAnsi="Arial" w:cs="Arial"/>
          <w:sz w:val="24"/>
          <w:szCs w:val="24"/>
        </w:rPr>
        <w:t>With more than 5100 hotels, The Accor Hotels Group is engage</w:t>
      </w:r>
      <w:r w:rsidR="000714CC">
        <w:rPr>
          <w:rFonts w:ascii="Arial" w:hAnsi="Arial" w:cs="Arial"/>
          <w:sz w:val="24"/>
          <w:szCs w:val="24"/>
        </w:rPr>
        <w:t>d</w:t>
      </w:r>
      <w:r w:rsidR="001A09AA" w:rsidRPr="001A09AA">
        <w:rPr>
          <w:rFonts w:ascii="Arial" w:hAnsi="Arial" w:cs="Arial"/>
          <w:sz w:val="24"/>
          <w:szCs w:val="24"/>
        </w:rPr>
        <w:t xml:space="preserve"> in numerous CSR activities to promote sustainable development.</w:t>
      </w:r>
      <w:r w:rsidR="0076334F">
        <w:rPr>
          <w:rFonts w:ascii="Arial" w:hAnsi="Arial" w:cs="Arial"/>
          <w:sz w:val="24"/>
          <w:szCs w:val="24"/>
        </w:rPr>
        <w:t xml:space="preserve"> </w:t>
      </w:r>
      <w:r w:rsidR="0076334F" w:rsidRPr="0076334F">
        <w:rPr>
          <w:rFonts w:ascii="Arial" w:hAnsi="Arial" w:cs="Arial"/>
          <w:sz w:val="24"/>
          <w:szCs w:val="24"/>
        </w:rPr>
        <w:t xml:space="preserve">The Accor Group's Planet 21 Sustainable Development Programme has </w:t>
      </w:r>
      <w:r w:rsidR="001C121D" w:rsidRPr="0076334F">
        <w:rPr>
          <w:rFonts w:ascii="Arial" w:hAnsi="Arial" w:cs="Arial"/>
          <w:sz w:val="24"/>
          <w:szCs w:val="24"/>
        </w:rPr>
        <w:t>established</w:t>
      </w:r>
      <w:r w:rsidR="0076334F" w:rsidRPr="0076334F">
        <w:rPr>
          <w:rFonts w:ascii="Arial" w:hAnsi="Arial" w:cs="Arial"/>
          <w:sz w:val="24"/>
          <w:szCs w:val="24"/>
        </w:rPr>
        <w:t xml:space="preserve"> a framework with seven fundamental steps, each of which is broken into three parts and incorporates the components of dialogue, local, employment, innovation, health, nature, and carbon</w:t>
      </w:r>
      <w:r w:rsidR="00091FEA">
        <w:rPr>
          <w:rFonts w:ascii="Arial" w:hAnsi="Arial" w:cs="Arial"/>
          <w:sz w:val="24"/>
          <w:szCs w:val="24"/>
        </w:rPr>
        <w:t xml:space="preserve">. </w:t>
      </w:r>
      <w:r w:rsidR="00F3227D">
        <w:rPr>
          <w:rFonts w:ascii="Arial" w:hAnsi="Arial" w:cs="Arial"/>
          <w:sz w:val="24"/>
          <w:szCs w:val="24"/>
        </w:rPr>
        <w:t>According to</w:t>
      </w:r>
      <w:r w:rsidR="00966AD2">
        <w:rPr>
          <w:rFonts w:ascii="Arial" w:hAnsi="Arial" w:cs="Arial"/>
          <w:sz w:val="24"/>
          <w:szCs w:val="24"/>
        </w:rPr>
        <w:t xml:space="preserve"> the Accor International progress report</w:t>
      </w:r>
      <w:r w:rsidR="00C1106E">
        <w:rPr>
          <w:rFonts w:ascii="Arial" w:hAnsi="Arial" w:cs="Arial"/>
          <w:sz w:val="24"/>
          <w:szCs w:val="24"/>
        </w:rPr>
        <w:t>,</w:t>
      </w:r>
      <w:r w:rsidR="00966AD2">
        <w:rPr>
          <w:rFonts w:ascii="Arial" w:hAnsi="Arial" w:cs="Arial"/>
          <w:sz w:val="24"/>
          <w:szCs w:val="24"/>
        </w:rPr>
        <w:t xml:space="preserve"> the company </w:t>
      </w:r>
      <w:r w:rsidR="00966AD2" w:rsidRPr="00966AD2">
        <w:rPr>
          <w:rFonts w:ascii="Arial" w:hAnsi="Arial" w:cs="Arial"/>
          <w:sz w:val="24"/>
          <w:szCs w:val="24"/>
        </w:rPr>
        <w:t xml:space="preserve">removed 71,577,414 plastic products and packaging from its restrooms between January 2019 and December 2020, </w:t>
      </w:r>
      <w:r w:rsidR="007165A2" w:rsidRPr="00966AD2">
        <w:rPr>
          <w:rFonts w:ascii="Arial" w:hAnsi="Arial" w:cs="Arial"/>
          <w:sz w:val="24"/>
          <w:szCs w:val="24"/>
        </w:rPr>
        <w:t>totalling</w:t>
      </w:r>
      <w:r w:rsidR="00966AD2" w:rsidRPr="00966AD2">
        <w:rPr>
          <w:rFonts w:ascii="Arial" w:hAnsi="Arial" w:cs="Arial"/>
          <w:sz w:val="24"/>
          <w:szCs w:val="24"/>
        </w:rPr>
        <w:t xml:space="preserve"> 430 metric tonnes of plastic.</w:t>
      </w:r>
      <w:r w:rsidR="000675A0">
        <w:rPr>
          <w:rFonts w:ascii="Arial" w:hAnsi="Arial" w:cs="Arial"/>
          <w:sz w:val="24"/>
          <w:szCs w:val="24"/>
        </w:rPr>
        <w:t xml:space="preserve"> </w:t>
      </w:r>
      <w:bookmarkStart w:id="7" w:name="_Hlk134549004"/>
      <w:r w:rsidR="00B64BEF">
        <w:rPr>
          <w:rFonts w:ascii="Arial" w:hAnsi="Arial" w:cs="Arial"/>
          <w:sz w:val="24"/>
          <w:szCs w:val="24"/>
        </w:rPr>
        <w:t>(</w:t>
      </w:r>
      <w:bookmarkStart w:id="8" w:name="_Hlk134549554"/>
      <w:r w:rsidR="00B64BEF">
        <w:rPr>
          <w:rFonts w:ascii="Arial" w:hAnsi="Arial" w:cs="Arial"/>
          <w:sz w:val="24"/>
          <w:szCs w:val="24"/>
        </w:rPr>
        <w:t xml:space="preserve">Global </w:t>
      </w:r>
      <w:r w:rsidR="00652BEE">
        <w:rPr>
          <w:rFonts w:ascii="Arial" w:hAnsi="Arial" w:cs="Arial"/>
          <w:sz w:val="24"/>
          <w:szCs w:val="24"/>
        </w:rPr>
        <w:t>Tourism Pl</w:t>
      </w:r>
      <w:r w:rsidR="00B64BEF">
        <w:rPr>
          <w:rFonts w:ascii="Arial" w:hAnsi="Arial" w:cs="Arial"/>
          <w:sz w:val="24"/>
          <w:szCs w:val="24"/>
        </w:rPr>
        <w:t xml:space="preserve">astic </w:t>
      </w:r>
      <w:r w:rsidR="00652BEE">
        <w:rPr>
          <w:rFonts w:ascii="Arial" w:hAnsi="Arial" w:cs="Arial"/>
          <w:sz w:val="24"/>
          <w:szCs w:val="24"/>
        </w:rPr>
        <w:t>I</w:t>
      </w:r>
      <w:r w:rsidR="00B64BEF">
        <w:rPr>
          <w:rFonts w:ascii="Arial" w:hAnsi="Arial" w:cs="Arial"/>
          <w:sz w:val="24"/>
          <w:szCs w:val="24"/>
        </w:rPr>
        <w:t>nitiative</w:t>
      </w:r>
      <w:bookmarkEnd w:id="8"/>
      <w:r w:rsidR="00AA4084">
        <w:rPr>
          <w:rFonts w:ascii="Arial" w:hAnsi="Arial" w:cs="Arial"/>
          <w:sz w:val="24"/>
          <w:szCs w:val="24"/>
        </w:rPr>
        <w:t>, 202</w:t>
      </w:r>
      <w:bookmarkEnd w:id="7"/>
      <w:r w:rsidR="00DC21C5">
        <w:rPr>
          <w:rFonts w:ascii="Arial" w:hAnsi="Arial" w:cs="Arial"/>
          <w:sz w:val="24"/>
          <w:szCs w:val="24"/>
        </w:rPr>
        <w:t>0</w:t>
      </w:r>
      <w:r w:rsidR="00AA4084">
        <w:rPr>
          <w:rFonts w:ascii="Arial" w:hAnsi="Arial" w:cs="Arial"/>
          <w:sz w:val="24"/>
          <w:szCs w:val="24"/>
        </w:rPr>
        <w:t>)</w:t>
      </w:r>
      <w:r w:rsidR="0076334F" w:rsidRPr="0076334F">
        <w:rPr>
          <w:rFonts w:ascii="Arial" w:hAnsi="Arial" w:cs="Arial"/>
          <w:sz w:val="24"/>
          <w:szCs w:val="24"/>
        </w:rPr>
        <w:t>.</w:t>
      </w:r>
    </w:p>
    <w:p w14:paraId="4F88B258" w14:textId="7E0D48AA" w:rsidR="00D702FD" w:rsidRDefault="0082442E" w:rsidP="00E375A8">
      <w:pPr>
        <w:pStyle w:val="NoSpacing"/>
        <w:spacing w:line="360" w:lineRule="auto"/>
        <w:jc w:val="both"/>
        <w:rPr>
          <w:rFonts w:ascii="Arial" w:hAnsi="Arial" w:cs="Arial"/>
          <w:sz w:val="24"/>
          <w:szCs w:val="24"/>
        </w:rPr>
      </w:pPr>
      <w:r>
        <w:rPr>
          <w:rFonts w:ascii="Arial" w:hAnsi="Arial" w:cs="Arial"/>
          <w:sz w:val="24"/>
          <w:szCs w:val="24"/>
        </w:rPr>
        <w:tab/>
        <w:t xml:space="preserve">Marriott International </w:t>
      </w:r>
      <w:r w:rsidR="002654A6">
        <w:rPr>
          <w:rFonts w:ascii="Arial" w:hAnsi="Arial" w:cs="Arial"/>
          <w:sz w:val="24"/>
          <w:szCs w:val="24"/>
        </w:rPr>
        <w:t xml:space="preserve">also </w:t>
      </w:r>
      <w:r w:rsidR="006C3559" w:rsidRPr="006C3559">
        <w:rPr>
          <w:rFonts w:ascii="Arial" w:hAnsi="Arial" w:cs="Arial"/>
          <w:sz w:val="24"/>
          <w:szCs w:val="24"/>
        </w:rPr>
        <w:t>adopted ambitious goals for 2025 and demonstrated a strong commitment to addressing the world's environmental and social concerns</w:t>
      </w:r>
      <w:r w:rsidR="002654A6">
        <w:rPr>
          <w:rFonts w:ascii="Arial" w:hAnsi="Arial" w:cs="Arial"/>
          <w:sz w:val="24"/>
          <w:szCs w:val="24"/>
        </w:rPr>
        <w:t xml:space="preserve"> thro</w:t>
      </w:r>
      <w:r w:rsidR="00241172">
        <w:rPr>
          <w:rFonts w:ascii="Arial" w:hAnsi="Arial" w:cs="Arial"/>
          <w:sz w:val="24"/>
          <w:szCs w:val="24"/>
        </w:rPr>
        <w:t>w its</w:t>
      </w:r>
      <w:r w:rsidR="004E5BD2">
        <w:rPr>
          <w:rFonts w:ascii="Arial" w:hAnsi="Arial" w:cs="Arial"/>
          <w:sz w:val="24"/>
          <w:szCs w:val="24"/>
        </w:rPr>
        <w:t xml:space="preserve"> CSR program </w:t>
      </w:r>
      <w:r w:rsidR="00E375A8" w:rsidRPr="00E375A8">
        <w:rPr>
          <w:rFonts w:ascii="Arial" w:hAnsi="Arial" w:cs="Arial"/>
          <w:sz w:val="24"/>
          <w:szCs w:val="24"/>
        </w:rPr>
        <w:t>Serve 360: Doing Good in Every Direction”</w:t>
      </w:r>
      <w:r>
        <w:rPr>
          <w:rFonts w:ascii="Arial" w:hAnsi="Arial" w:cs="Arial"/>
          <w:sz w:val="24"/>
          <w:szCs w:val="24"/>
        </w:rPr>
        <w:t xml:space="preserve"> </w:t>
      </w:r>
      <w:r w:rsidR="00F460B5">
        <w:rPr>
          <w:rFonts w:ascii="Arial" w:hAnsi="Arial" w:cs="Arial"/>
          <w:sz w:val="24"/>
          <w:szCs w:val="24"/>
        </w:rPr>
        <w:t xml:space="preserve">which includes </w:t>
      </w:r>
      <w:r w:rsidR="0015566E" w:rsidRPr="0015566E">
        <w:rPr>
          <w:rFonts w:ascii="Arial" w:hAnsi="Arial" w:cs="Arial"/>
          <w:sz w:val="24"/>
          <w:szCs w:val="24"/>
        </w:rPr>
        <w:t xml:space="preserve">four coordinates that are in line with the 2030 Sustainable Development Goals of the United Nations: </w:t>
      </w:r>
      <w:r w:rsidR="004000D7">
        <w:rPr>
          <w:rFonts w:ascii="Arial" w:hAnsi="Arial" w:cs="Arial"/>
          <w:sz w:val="24"/>
          <w:szCs w:val="24"/>
        </w:rPr>
        <w:t>e</w:t>
      </w:r>
      <w:r w:rsidR="0015566E" w:rsidRPr="0015566E">
        <w:rPr>
          <w:rFonts w:ascii="Arial" w:hAnsi="Arial" w:cs="Arial"/>
          <w:sz w:val="24"/>
          <w:szCs w:val="24"/>
        </w:rPr>
        <w:t>nsure ethical business practises, provide opportunities for everyone, welcome everyone, and advance human rights</w:t>
      </w:r>
      <w:r w:rsidR="00403FF6">
        <w:rPr>
          <w:rFonts w:ascii="Arial" w:hAnsi="Arial" w:cs="Arial"/>
          <w:sz w:val="24"/>
          <w:szCs w:val="24"/>
        </w:rPr>
        <w:t xml:space="preserve"> (</w:t>
      </w:r>
      <w:proofErr w:type="spellStart"/>
      <w:r w:rsidR="00403FF6">
        <w:rPr>
          <w:rFonts w:ascii="Arial" w:hAnsi="Arial" w:cs="Arial"/>
          <w:sz w:val="24"/>
          <w:szCs w:val="24"/>
        </w:rPr>
        <w:t>Ertuna</w:t>
      </w:r>
      <w:proofErr w:type="spellEnd"/>
      <w:r w:rsidR="00403FF6">
        <w:rPr>
          <w:rFonts w:ascii="Arial" w:hAnsi="Arial" w:cs="Arial"/>
          <w:sz w:val="24"/>
          <w:szCs w:val="24"/>
        </w:rPr>
        <w:t xml:space="preserve"> and Yu,</w:t>
      </w:r>
      <w:r w:rsidR="00177D02">
        <w:rPr>
          <w:rFonts w:ascii="Arial" w:hAnsi="Arial" w:cs="Arial"/>
          <w:sz w:val="24"/>
          <w:szCs w:val="24"/>
        </w:rPr>
        <w:t>2022)</w:t>
      </w:r>
      <w:r w:rsidR="004000D7">
        <w:rPr>
          <w:rFonts w:ascii="Arial" w:hAnsi="Arial" w:cs="Arial"/>
          <w:sz w:val="24"/>
          <w:szCs w:val="24"/>
        </w:rPr>
        <w:t>.</w:t>
      </w:r>
    </w:p>
    <w:p w14:paraId="14C18A90" w14:textId="40D9D6C4" w:rsidR="00824106" w:rsidRPr="00F323BF" w:rsidRDefault="00710F74" w:rsidP="00824106">
      <w:pPr>
        <w:pStyle w:val="NoSpacing"/>
        <w:spacing w:line="360" w:lineRule="auto"/>
        <w:jc w:val="both"/>
        <w:rPr>
          <w:rFonts w:ascii="Arial" w:hAnsi="Arial" w:cs="Arial"/>
          <w:sz w:val="24"/>
          <w:szCs w:val="24"/>
        </w:rPr>
      </w:pPr>
      <w:r>
        <w:rPr>
          <w:rFonts w:ascii="Arial" w:hAnsi="Arial" w:cs="Arial"/>
          <w:sz w:val="24"/>
          <w:szCs w:val="24"/>
        </w:rPr>
        <w:t xml:space="preserve">          </w:t>
      </w:r>
    </w:p>
    <w:p w14:paraId="20A9182D" w14:textId="6D7CBD81" w:rsidR="00DA146B" w:rsidRDefault="00DA146B" w:rsidP="00DA146B">
      <w:pPr>
        <w:pStyle w:val="NoSpacing"/>
        <w:spacing w:line="360" w:lineRule="auto"/>
        <w:jc w:val="both"/>
        <w:rPr>
          <w:rFonts w:ascii="Arial" w:hAnsi="Arial" w:cs="Arial"/>
          <w:b/>
          <w:bCs/>
          <w:sz w:val="24"/>
          <w:szCs w:val="24"/>
        </w:rPr>
      </w:pPr>
      <w:r w:rsidRPr="00DA146B">
        <w:rPr>
          <w:rFonts w:ascii="Arial" w:hAnsi="Arial" w:cs="Arial"/>
          <w:b/>
          <w:bCs/>
          <w:sz w:val="24"/>
          <w:szCs w:val="24"/>
        </w:rPr>
        <w:t>Recommendations</w:t>
      </w:r>
    </w:p>
    <w:p w14:paraId="279AE183" w14:textId="77777777" w:rsidR="00A3775F" w:rsidRDefault="00A3775F" w:rsidP="00DA146B">
      <w:pPr>
        <w:pStyle w:val="NoSpacing"/>
        <w:spacing w:line="360" w:lineRule="auto"/>
        <w:jc w:val="both"/>
        <w:rPr>
          <w:rFonts w:ascii="Arial" w:hAnsi="Arial" w:cs="Arial"/>
          <w:b/>
          <w:bCs/>
          <w:sz w:val="24"/>
          <w:szCs w:val="24"/>
        </w:rPr>
      </w:pPr>
    </w:p>
    <w:p w14:paraId="178A89A5" w14:textId="7348AD7E" w:rsidR="00A3775F" w:rsidRDefault="00C029AE" w:rsidP="00705085">
      <w:pPr>
        <w:pStyle w:val="NoSpacing"/>
        <w:spacing w:line="360" w:lineRule="auto"/>
        <w:ind w:firstLine="720"/>
        <w:jc w:val="both"/>
        <w:rPr>
          <w:rFonts w:ascii="Arial" w:hAnsi="Arial" w:cs="Arial"/>
          <w:sz w:val="24"/>
          <w:szCs w:val="24"/>
        </w:rPr>
      </w:pPr>
      <w:r w:rsidRPr="00C029AE">
        <w:rPr>
          <w:rFonts w:ascii="Arial" w:hAnsi="Arial" w:cs="Arial"/>
          <w:sz w:val="24"/>
          <w:szCs w:val="24"/>
        </w:rPr>
        <w:t>Accor has always been a highly acquisitive company, quickly acquiring brands and related companies.</w:t>
      </w:r>
      <w:r w:rsidR="00006955" w:rsidRPr="00006955">
        <w:t xml:space="preserve"> </w:t>
      </w:r>
      <w:r w:rsidR="00006955" w:rsidRPr="00006955">
        <w:rPr>
          <w:rFonts w:ascii="Arial" w:hAnsi="Arial" w:cs="Arial"/>
          <w:sz w:val="24"/>
          <w:szCs w:val="24"/>
        </w:rPr>
        <w:t xml:space="preserve">With the $2.7 billion purchase of FRHI in 2016, the business gained the Fairmont, Raffles, and </w:t>
      </w:r>
      <w:proofErr w:type="spellStart"/>
      <w:r w:rsidR="00006955" w:rsidRPr="00006955">
        <w:rPr>
          <w:rFonts w:ascii="Arial" w:hAnsi="Arial" w:cs="Arial"/>
          <w:sz w:val="24"/>
          <w:szCs w:val="24"/>
        </w:rPr>
        <w:t>Swissôtel</w:t>
      </w:r>
      <w:proofErr w:type="spellEnd"/>
      <w:r w:rsidR="00006955" w:rsidRPr="00006955">
        <w:rPr>
          <w:rFonts w:ascii="Arial" w:hAnsi="Arial" w:cs="Arial"/>
          <w:sz w:val="24"/>
          <w:szCs w:val="24"/>
        </w:rPr>
        <w:t xml:space="preserve"> brands, which served as the catalyst for its entry into the United States and Canada. </w:t>
      </w:r>
      <w:r w:rsidR="007B0A68">
        <w:rPr>
          <w:rFonts w:ascii="Arial" w:hAnsi="Arial" w:cs="Arial"/>
          <w:sz w:val="24"/>
          <w:szCs w:val="24"/>
        </w:rPr>
        <w:t>But a</w:t>
      </w:r>
      <w:r w:rsidR="00CC347F" w:rsidRPr="00CC347F">
        <w:rPr>
          <w:rFonts w:ascii="Arial" w:hAnsi="Arial" w:cs="Arial"/>
          <w:sz w:val="24"/>
          <w:szCs w:val="24"/>
        </w:rPr>
        <w:t>lthough Accor has a presence in the United States, notably through its luxury brands Fairmont, Sofitel, and SLS, it is negligible in comparison to the rest of the world</w:t>
      </w:r>
      <w:r w:rsidR="00EB0C4B">
        <w:rPr>
          <w:rFonts w:ascii="Arial" w:hAnsi="Arial" w:cs="Arial"/>
          <w:sz w:val="24"/>
          <w:szCs w:val="24"/>
        </w:rPr>
        <w:t xml:space="preserve"> (Eisen, 2022)</w:t>
      </w:r>
      <w:r w:rsidR="00CC347F" w:rsidRPr="00CC347F">
        <w:rPr>
          <w:rFonts w:ascii="Arial" w:hAnsi="Arial" w:cs="Arial"/>
          <w:sz w:val="24"/>
          <w:szCs w:val="24"/>
        </w:rPr>
        <w:t>.</w:t>
      </w:r>
      <w:r w:rsidR="00612FDD">
        <w:rPr>
          <w:rFonts w:ascii="Arial" w:hAnsi="Arial" w:cs="Arial"/>
          <w:sz w:val="24"/>
          <w:szCs w:val="24"/>
        </w:rPr>
        <w:t xml:space="preserve"> I</w:t>
      </w:r>
      <w:r w:rsidR="009A46AF">
        <w:rPr>
          <w:rFonts w:ascii="Arial" w:hAnsi="Arial" w:cs="Arial"/>
          <w:sz w:val="24"/>
          <w:szCs w:val="24"/>
        </w:rPr>
        <w:t xml:space="preserve">t will be </w:t>
      </w:r>
      <w:r w:rsidR="00466904">
        <w:rPr>
          <w:rFonts w:ascii="Arial" w:hAnsi="Arial" w:cs="Arial"/>
          <w:sz w:val="24"/>
          <w:szCs w:val="24"/>
        </w:rPr>
        <w:t>interest</w:t>
      </w:r>
      <w:r w:rsidR="00127A03">
        <w:rPr>
          <w:rFonts w:ascii="Arial" w:hAnsi="Arial" w:cs="Arial"/>
          <w:sz w:val="24"/>
          <w:szCs w:val="24"/>
        </w:rPr>
        <w:t xml:space="preserve">ing </w:t>
      </w:r>
      <w:r w:rsidR="009A46AF">
        <w:rPr>
          <w:rFonts w:ascii="Arial" w:hAnsi="Arial" w:cs="Arial"/>
          <w:sz w:val="24"/>
          <w:szCs w:val="24"/>
        </w:rPr>
        <w:t xml:space="preserve">to </w:t>
      </w:r>
      <w:r w:rsidR="00877016">
        <w:rPr>
          <w:rFonts w:ascii="Arial" w:hAnsi="Arial" w:cs="Arial"/>
          <w:sz w:val="24"/>
          <w:szCs w:val="24"/>
        </w:rPr>
        <w:t>see that</w:t>
      </w:r>
      <w:r w:rsidR="00191FFE">
        <w:rPr>
          <w:rFonts w:ascii="Arial" w:hAnsi="Arial" w:cs="Arial"/>
          <w:sz w:val="24"/>
          <w:szCs w:val="24"/>
        </w:rPr>
        <w:t xml:space="preserve"> the company</w:t>
      </w:r>
      <w:r w:rsidR="00737B99">
        <w:rPr>
          <w:rFonts w:ascii="Arial" w:hAnsi="Arial" w:cs="Arial"/>
          <w:sz w:val="24"/>
          <w:szCs w:val="24"/>
        </w:rPr>
        <w:t xml:space="preserve"> put aside </w:t>
      </w:r>
      <w:r w:rsidR="00191FFE">
        <w:rPr>
          <w:rFonts w:ascii="Arial" w:hAnsi="Arial" w:cs="Arial"/>
          <w:sz w:val="24"/>
          <w:szCs w:val="24"/>
        </w:rPr>
        <w:t xml:space="preserve">the concerns about </w:t>
      </w:r>
      <w:r w:rsidR="00371DCE">
        <w:rPr>
          <w:rFonts w:ascii="Arial" w:hAnsi="Arial" w:cs="Arial"/>
          <w:sz w:val="24"/>
          <w:szCs w:val="24"/>
        </w:rPr>
        <w:t>its down</w:t>
      </w:r>
      <w:r w:rsidR="00E57B7C">
        <w:rPr>
          <w:rFonts w:ascii="Arial" w:hAnsi="Arial" w:cs="Arial"/>
          <w:sz w:val="24"/>
          <w:szCs w:val="24"/>
        </w:rPr>
        <w:t xml:space="preserve">scale brands </w:t>
      </w:r>
      <w:r w:rsidR="003C0679">
        <w:rPr>
          <w:rFonts w:ascii="Arial" w:hAnsi="Arial" w:cs="Arial"/>
          <w:sz w:val="24"/>
          <w:szCs w:val="24"/>
        </w:rPr>
        <w:t>extend</w:t>
      </w:r>
      <w:r w:rsidR="00942229">
        <w:rPr>
          <w:rFonts w:ascii="Arial" w:hAnsi="Arial" w:cs="Arial"/>
          <w:sz w:val="24"/>
          <w:szCs w:val="24"/>
        </w:rPr>
        <w:t>ing</w:t>
      </w:r>
      <w:r w:rsidR="003C0679">
        <w:rPr>
          <w:rFonts w:ascii="Arial" w:hAnsi="Arial" w:cs="Arial"/>
          <w:sz w:val="24"/>
          <w:szCs w:val="24"/>
        </w:rPr>
        <w:t xml:space="preserve"> </w:t>
      </w:r>
      <w:r w:rsidR="006D7F04">
        <w:rPr>
          <w:rFonts w:ascii="Arial" w:hAnsi="Arial" w:cs="Arial"/>
          <w:sz w:val="24"/>
          <w:szCs w:val="24"/>
        </w:rPr>
        <w:t>to</w:t>
      </w:r>
      <w:r w:rsidR="003C0679">
        <w:rPr>
          <w:rFonts w:ascii="Arial" w:hAnsi="Arial" w:cs="Arial"/>
          <w:sz w:val="24"/>
          <w:szCs w:val="24"/>
        </w:rPr>
        <w:t xml:space="preserve"> the US market and try to </w:t>
      </w:r>
      <w:r w:rsidR="008641EE">
        <w:rPr>
          <w:rFonts w:ascii="Arial" w:hAnsi="Arial" w:cs="Arial"/>
          <w:sz w:val="24"/>
          <w:szCs w:val="24"/>
        </w:rPr>
        <w:t>grow</w:t>
      </w:r>
      <w:r w:rsidR="00C8254E" w:rsidRPr="00C8254E">
        <w:rPr>
          <w:rFonts w:ascii="Arial" w:hAnsi="Arial" w:cs="Arial"/>
          <w:sz w:val="24"/>
          <w:szCs w:val="24"/>
        </w:rPr>
        <w:t xml:space="preserve"> more and strengthen its position in that area </w:t>
      </w:r>
      <w:r w:rsidR="00280606" w:rsidRPr="00C8254E">
        <w:rPr>
          <w:rFonts w:ascii="Arial" w:hAnsi="Arial" w:cs="Arial"/>
          <w:sz w:val="24"/>
          <w:szCs w:val="24"/>
        </w:rPr>
        <w:t>wh</w:t>
      </w:r>
      <w:r w:rsidR="00280606">
        <w:rPr>
          <w:rFonts w:ascii="Arial" w:hAnsi="Arial" w:cs="Arial"/>
          <w:sz w:val="24"/>
          <w:szCs w:val="24"/>
        </w:rPr>
        <w:t xml:space="preserve">ich </w:t>
      </w:r>
      <w:r w:rsidR="003F3AEF">
        <w:rPr>
          <w:rFonts w:ascii="Arial" w:hAnsi="Arial" w:cs="Arial"/>
          <w:sz w:val="24"/>
          <w:szCs w:val="24"/>
        </w:rPr>
        <w:t>has</w:t>
      </w:r>
      <w:r w:rsidR="00C8254E" w:rsidRPr="00C8254E">
        <w:rPr>
          <w:rFonts w:ascii="Arial" w:hAnsi="Arial" w:cs="Arial"/>
          <w:sz w:val="24"/>
          <w:szCs w:val="24"/>
        </w:rPr>
        <w:t xml:space="preserve"> a strong economic potential</w:t>
      </w:r>
      <w:r w:rsidR="007A0BAC">
        <w:rPr>
          <w:rFonts w:ascii="Arial" w:hAnsi="Arial" w:cs="Arial"/>
          <w:sz w:val="24"/>
          <w:szCs w:val="24"/>
        </w:rPr>
        <w:t>.</w:t>
      </w:r>
    </w:p>
    <w:p w14:paraId="1E7F079B" w14:textId="033E1CF5" w:rsidR="00D97F1A" w:rsidRDefault="00D97F1A" w:rsidP="00705085">
      <w:pPr>
        <w:pStyle w:val="NoSpacing"/>
        <w:spacing w:line="360" w:lineRule="auto"/>
        <w:ind w:firstLine="720"/>
        <w:jc w:val="both"/>
        <w:rPr>
          <w:rFonts w:ascii="Arial" w:hAnsi="Arial" w:cs="Arial"/>
          <w:sz w:val="24"/>
          <w:szCs w:val="24"/>
        </w:rPr>
      </w:pPr>
      <w:r>
        <w:rPr>
          <w:rFonts w:ascii="Arial" w:hAnsi="Arial" w:cs="Arial"/>
          <w:sz w:val="24"/>
          <w:szCs w:val="24"/>
        </w:rPr>
        <w:t>Marriott International</w:t>
      </w:r>
      <w:r w:rsidR="00492FAB">
        <w:rPr>
          <w:rFonts w:ascii="Arial" w:hAnsi="Arial" w:cs="Arial"/>
          <w:sz w:val="24"/>
          <w:szCs w:val="24"/>
        </w:rPr>
        <w:t xml:space="preserve"> has also </w:t>
      </w:r>
      <w:r w:rsidR="00691291">
        <w:rPr>
          <w:rFonts w:ascii="Arial" w:hAnsi="Arial" w:cs="Arial"/>
          <w:sz w:val="24"/>
          <w:szCs w:val="24"/>
        </w:rPr>
        <w:t xml:space="preserve">good possibilities to increase </w:t>
      </w:r>
      <w:r w:rsidR="006D7F04">
        <w:rPr>
          <w:rFonts w:ascii="Arial" w:hAnsi="Arial" w:cs="Arial"/>
          <w:sz w:val="24"/>
          <w:szCs w:val="24"/>
        </w:rPr>
        <w:t>its</w:t>
      </w:r>
      <w:r w:rsidR="00691291">
        <w:rPr>
          <w:rFonts w:ascii="Arial" w:hAnsi="Arial" w:cs="Arial"/>
          <w:sz w:val="24"/>
          <w:szCs w:val="24"/>
        </w:rPr>
        <w:t xml:space="preserve"> portfolio and</w:t>
      </w:r>
      <w:r w:rsidR="00971C67">
        <w:rPr>
          <w:rFonts w:ascii="Arial" w:hAnsi="Arial" w:cs="Arial"/>
          <w:sz w:val="24"/>
          <w:szCs w:val="24"/>
        </w:rPr>
        <w:t xml:space="preserve"> </w:t>
      </w:r>
      <w:r w:rsidR="00E2450C">
        <w:rPr>
          <w:rFonts w:ascii="Arial" w:hAnsi="Arial" w:cs="Arial"/>
          <w:sz w:val="24"/>
          <w:szCs w:val="24"/>
        </w:rPr>
        <w:t>expand in</w:t>
      </w:r>
      <w:r w:rsidR="00691291">
        <w:rPr>
          <w:rFonts w:ascii="Arial" w:hAnsi="Arial" w:cs="Arial"/>
          <w:sz w:val="24"/>
          <w:szCs w:val="24"/>
        </w:rPr>
        <w:t xml:space="preserve"> different areas</w:t>
      </w:r>
      <w:r w:rsidR="00B96E40">
        <w:rPr>
          <w:rFonts w:ascii="Arial" w:hAnsi="Arial" w:cs="Arial"/>
          <w:sz w:val="24"/>
          <w:szCs w:val="24"/>
        </w:rPr>
        <w:t xml:space="preserve"> like </w:t>
      </w:r>
      <w:r w:rsidR="00E2450C">
        <w:rPr>
          <w:rFonts w:ascii="Arial" w:hAnsi="Arial" w:cs="Arial"/>
          <w:sz w:val="24"/>
          <w:szCs w:val="24"/>
        </w:rPr>
        <w:t>Middle E</w:t>
      </w:r>
      <w:r w:rsidR="006D7F04">
        <w:rPr>
          <w:rFonts w:ascii="Arial" w:hAnsi="Arial" w:cs="Arial"/>
          <w:sz w:val="24"/>
          <w:szCs w:val="24"/>
        </w:rPr>
        <w:t>a</w:t>
      </w:r>
      <w:r w:rsidR="00E2450C">
        <w:rPr>
          <w:rFonts w:ascii="Arial" w:hAnsi="Arial" w:cs="Arial"/>
          <w:sz w:val="24"/>
          <w:szCs w:val="24"/>
        </w:rPr>
        <w:t>st or Africa where the company owns</w:t>
      </w:r>
      <w:r w:rsidR="00B95D28">
        <w:rPr>
          <w:rFonts w:ascii="Arial" w:hAnsi="Arial" w:cs="Arial"/>
          <w:sz w:val="24"/>
          <w:szCs w:val="24"/>
        </w:rPr>
        <w:t xml:space="preserve"> </w:t>
      </w:r>
      <w:r w:rsidR="00013327">
        <w:rPr>
          <w:rFonts w:ascii="Arial" w:hAnsi="Arial" w:cs="Arial"/>
          <w:sz w:val="24"/>
          <w:szCs w:val="24"/>
        </w:rPr>
        <w:t xml:space="preserve">just 130 properties </w:t>
      </w:r>
      <w:r w:rsidR="000C1CB1">
        <w:rPr>
          <w:rFonts w:ascii="Arial" w:hAnsi="Arial" w:cs="Arial"/>
          <w:sz w:val="24"/>
          <w:szCs w:val="24"/>
        </w:rPr>
        <w:t xml:space="preserve">in </w:t>
      </w:r>
      <w:r w:rsidR="00013327">
        <w:rPr>
          <w:rFonts w:ascii="Arial" w:hAnsi="Arial" w:cs="Arial"/>
          <w:sz w:val="24"/>
          <w:szCs w:val="24"/>
        </w:rPr>
        <w:t>around 20 countries</w:t>
      </w:r>
      <w:r w:rsidR="003A7442">
        <w:rPr>
          <w:rFonts w:ascii="Arial" w:hAnsi="Arial" w:cs="Arial"/>
          <w:sz w:val="24"/>
          <w:szCs w:val="24"/>
        </w:rPr>
        <w:t xml:space="preserve">. Marriott announced </w:t>
      </w:r>
      <w:proofErr w:type="spellStart"/>
      <w:r w:rsidR="003A7442">
        <w:rPr>
          <w:rFonts w:ascii="Arial" w:hAnsi="Arial" w:cs="Arial"/>
          <w:sz w:val="24"/>
          <w:szCs w:val="24"/>
        </w:rPr>
        <w:t>a</w:t>
      </w:r>
      <w:proofErr w:type="spellEnd"/>
      <w:r w:rsidR="003A7442">
        <w:rPr>
          <w:rFonts w:ascii="Arial" w:hAnsi="Arial" w:cs="Arial"/>
          <w:sz w:val="24"/>
          <w:szCs w:val="24"/>
        </w:rPr>
        <w:t xml:space="preserve"> </w:t>
      </w:r>
      <w:r w:rsidR="004B1F7C">
        <w:rPr>
          <w:rFonts w:ascii="Arial" w:hAnsi="Arial" w:cs="Arial"/>
          <w:sz w:val="24"/>
          <w:szCs w:val="24"/>
        </w:rPr>
        <w:t>expansion</w:t>
      </w:r>
      <w:r w:rsidR="003A7442">
        <w:rPr>
          <w:rFonts w:ascii="Arial" w:hAnsi="Arial" w:cs="Arial"/>
          <w:sz w:val="24"/>
          <w:szCs w:val="24"/>
        </w:rPr>
        <w:t xml:space="preserve"> plan in the area </w:t>
      </w:r>
      <w:r w:rsidR="00F80FA4">
        <w:rPr>
          <w:rFonts w:ascii="Arial" w:hAnsi="Arial" w:cs="Arial"/>
          <w:sz w:val="24"/>
          <w:szCs w:val="24"/>
        </w:rPr>
        <w:t xml:space="preserve">with the opening of 30 more sites </w:t>
      </w:r>
      <w:r w:rsidR="005B1356">
        <w:rPr>
          <w:rFonts w:ascii="Arial" w:hAnsi="Arial" w:cs="Arial"/>
          <w:sz w:val="24"/>
          <w:szCs w:val="24"/>
        </w:rPr>
        <w:t>by end of</w:t>
      </w:r>
      <w:r w:rsidR="00F80FA4">
        <w:rPr>
          <w:rFonts w:ascii="Arial" w:hAnsi="Arial" w:cs="Arial"/>
          <w:sz w:val="24"/>
          <w:szCs w:val="24"/>
        </w:rPr>
        <w:t xml:space="preserve"> 2024</w:t>
      </w:r>
      <w:r w:rsidR="00301905">
        <w:rPr>
          <w:rFonts w:ascii="Arial" w:hAnsi="Arial" w:cs="Arial"/>
          <w:sz w:val="24"/>
          <w:szCs w:val="24"/>
        </w:rPr>
        <w:t xml:space="preserve">. This will </w:t>
      </w:r>
      <w:r w:rsidR="00466534">
        <w:rPr>
          <w:rFonts w:ascii="Arial" w:hAnsi="Arial" w:cs="Arial"/>
          <w:sz w:val="24"/>
          <w:szCs w:val="24"/>
        </w:rPr>
        <w:t>consolidate</w:t>
      </w:r>
      <w:r w:rsidR="00301905">
        <w:rPr>
          <w:rFonts w:ascii="Arial" w:hAnsi="Arial" w:cs="Arial"/>
          <w:sz w:val="24"/>
          <w:szCs w:val="24"/>
        </w:rPr>
        <w:t xml:space="preserve"> </w:t>
      </w:r>
      <w:r w:rsidR="00466534">
        <w:rPr>
          <w:rFonts w:ascii="Arial" w:hAnsi="Arial" w:cs="Arial"/>
          <w:sz w:val="24"/>
          <w:szCs w:val="24"/>
        </w:rPr>
        <w:t xml:space="preserve">its position as </w:t>
      </w:r>
      <w:r w:rsidR="004B1F7C">
        <w:rPr>
          <w:rFonts w:ascii="Arial" w:hAnsi="Arial" w:cs="Arial"/>
          <w:sz w:val="24"/>
          <w:szCs w:val="24"/>
        </w:rPr>
        <w:t xml:space="preserve">a </w:t>
      </w:r>
      <w:r w:rsidR="00466534">
        <w:rPr>
          <w:rFonts w:ascii="Arial" w:hAnsi="Arial" w:cs="Arial"/>
          <w:sz w:val="24"/>
          <w:szCs w:val="24"/>
        </w:rPr>
        <w:t xml:space="preserve">hospitality leader in the African </w:t>
      </w:r>
      <w:r w:rsidR="00417989">
        <w:rPr>
          <w:rFonts w:ascii="Arial" w:hAnsi="Arial" w:cs="Arial"/>
          <w:sz w:val="24"/>
          <w:szCs w:val="24"/>
        </w:rPr>
        <w:t>continent to</w:t>
      </w:r>
      <w:r w:rsidR="0013241A">
        <w:rPr>
          <w:rFonts w:ascii="Arial" w:hAnsi="Arial" w:cs="Arial"/>
          <w:sz w:val="24"/>
          <w:szCs w:val="24"/>
        </w:rPr>
        <w:t xml:space="preserve"> (</w:t>
      </w:r>
      <w:proofErr w:type="spellStart"/>
      <w:r w:rsidR="0013241A">
        <w:rPr>
          <w:rFonts w:ascii="Arial" w:hAnsi="Arial" w:cs="Arial"/>
          <w:sz w:val="24"/>
          <w:szCs w:val="24"/>
        </w:rPr>
        <w:t>Brandler</w:t>
      </w:r>
      <w:proofErr w:type="spellEnd"/>
      <w:r w:rsidR="0013241A">
        <w:rPr>
          <w:rFonts w:ascii="Arial" w:hAnsi="Arial" w:cs="Arial"/>
          <w:sz w:val="24"/>
          <w:szCs w:val="24"/>
        </w:rPr>
        <w:t>, 2022)</w:t>
      </w:r>
      <w:r w:rsidR="00417989">
        <w:rPr>
          <w:rFonts w:ascii="Arial" w:hAnsi="Arial" w:cs="Arial"/>
          <w:sz w:val="24"/>
          <w:szCs w:val="24"/>
        </w:rPr>
        <w:t>.</w:t>
      </w:r>
      <w:r w:rsidR="00894598">
        <w:rPr>
          <w:rFonts w:ascii="Arial" w:hAnsi="Arial" w:cs="Arial"/>
          <w:sz w:val="24"/>
          <w:szCs w:val="24"/>
        </w:rPr>
        <w:t xml:space="preserve"> The </w:t>
      </w:r>
    </w:p>
    <w:p w14:paraId="4F90EE32" w14:textId="77777777" w:rsidR="00886C15" w:rsidRPr="00CC347F" w:rsidRDefault="00886C15" w:rsidP="00BE1094">
      <w:pPr>
        <w:pStyle w:val="NoSpacing"/>
        <w:spacing w:line="360" w:lineRule="auto"/>
        <w:jc w:val="both"/>
        <w:rPr>
          <w:rFonts w:ascii="Arial" w:hAnsi="Arial" w:cs="Arial"/>
          <w:sz w:val="24"/>
          <w:szCs w:val="24"/>
        </w:rPr>
      </w:pPr>
    </w:p>
    <w:p w14:paraId="7BE6BEE9" w14:textId="5101E674" w:rsidR="00DA146B" w:rsidRDefault="00DA146B" w:rsidP="00DA146B">
      <w:pPr>
        <w:pStyle w:val="NoSpacing"/>
        <w:spacing w:line="360" w:lineRule="auto"/>
        <w:jc w:val="both"/>
        <w:rPr>
          <w:rFonts w:ascii="Arial" w:hAnsi="Arial" w:cs="Arial"/>
          <w:b/>
          <w:bCs/>
          <w:sz w:val="24"/>
          <w:szCs w:val="24"/>
        </w:rPr>
      </w:pPr>
      <w:r w:rsidRPr="00DA146B">
        <w:rPr>
          <w:rFonts w:ascii="Arial" w:hAnsi="Arial" w:cs="Arial"/>
          <w:b/>
          <w:bCs/>
          <w:sz w:val="24"/>
          <w:szCs w:val="24"/>
        </w:rPr>
        <w:lastRenderedPageBreak/>
        <w:t>Conclusions</w:t>
      </w:r>
    </w:p>
    <w:p w14:paraId="5C826664" w14:textId="77777777" w:rsidR="00BE1094" w:rsidRPr="00DA146B" w:rsidRDefault="00BE1094" w:rsidP="00DA146B">
      <w:pPr>
        <w:pStyle w:val="NoSpacing"/>
        <w:spacing w:line="360" w:lineRule="auto"/>
        <w:jc w:val="both"/>
        <w:rPr>
          <w:rFonts w:ascii="Arial" w:hAnsi="Arial" w:cs="Arial"/>
          <w:b/>
          <w:bCs/>
          <w:sz w:val="24"/>
          <w:szCs w:val="24"/>
        </w:rPr>
      </w:pPr>
    </w:p>
    <w:p w14:paraId="1A19BBF0" w14:textId="3934AA9B" w:rsidR="00317C61" w:rsidRDefault="005F5693" w:rsidP="00F969E4">
      <w:pPr>
        <w:spacing w:line="360" w:lineRule="auto"/>
        <w:ind w:firstLine="720"/>
        <w:jc w:val="both"/>
        <w:rPr>
          <w:rFonts w:ascii="Arial" w:hAnsi="Arial" w:cs="Arial"/>
          <w:sz w:val="28"/>
          <w:szCs w:val="28"/>
        </w:rPr>
      </w:pPr>
      <w:r w:rsidRPr="005F5693">
        <w:rPr>
          <w:rFonts w:ascii="Arial" w:hAnsi="Arial" w:cs="Arial"/>
          <w:sz w:val="28"/>
          <w:szCs w:val="28"/>
        </w:rPr>
        <w:t>The hotel sector is constantly growing, which requires expert financial management. Organizations can achieve amazing triumphs if they use the right concepts and put real emphasis on values. Marriott International an American organization and Accor International Group a French organization are two of the leading companies in the hospitality industry and two good examples of successful organizations with outstanding portfolios and global reach, both organizations have achieved increased revenue in recent years. Organizations' strategies for multi-branding, rebranding and asset management have helped them increase profitability and remain competitive in the industry over the years.</w:t>
      </w:r>
    </w:p>
    <w:p w14:paraId="7287E4E8" w14:textId="77777777" w:rsidR="00A822B2" w:rsidRDefault="00A822B2" w:rsidP="00F969E4">
      <w:pPr>
        <w:spacing w:line="360" w:lineRule="auto"/>
        <w:ind w:firstLine="720"/>
        <w:jc w:val="both"/>
        <w:rPr>
          <w:rFonts w:ascii="Arial" w:hAnsi="Arial" w:cs="Arial"/>
          <w:sz w:val="28"/>
          <w:szCs w:val="28"/>
        </w:rPr>
      </w:pPr>
    </w:p>
    <w:p w14:paraId="6AB7EB7C" w14:textId="77777777" w:rsidR="00A822B2" w:rsidRDefault="00A822B2" w:rsidP="00F969E4">
      <w:pPr>
        <w:spacing w:line="360" w:lineRule="auto"/>
        <w:ind w:firstLine="720"/>
        <w:jc w:val="both"/>
        <w:rPr>
          <w:rFonts w:ascii="Arial" w:hAnsi="Arial" w:cs="Arial"/>
          <w:sz w:val="28"/>
          <w:szCs w:val="28"/>
        </w:rPr>
      </w:pPr>
    </w:p>
    <w:p w14:paraId="0A32D3DA" w14:textId="77777777" w:rsidR="00A822B2" w:rsidRDefault="00A822B2" w:rsidP="00F969E4">
      <w:pPr>
        <w:spacing w:line="360" w:lineRule="auto"/>
        <w:ind w:firstLine="720"/>
        <w:jc w:val="both"/>
        <w:rPr>
          <w:rFonts w:ascii="Arial" w:hAnsi="Arial" w:cs="Arial"/>
          <w:sz w:val="28"/>
          <w:szCs w:val="28"/>
        </w:rPr>
      </w:pPr>
    </w:p>
    <w:p w14:paraId="2D1EB3D2" w14:textId="77777777" w:rsidR="00A822B2" w:rsidRDefault="00A822B2" w:rsidP="00F969E4">
      <w:pPr>
        <w:spacing w:line="360" w:lineRule="auto"/>
        <w:ind w:firstLine="720"/>
        <w:jc w:val="both"/>
        <w:rPr>
          <w:rFonts w:ascii="Arial" w:hAnsi="Arial" w:cs="Arial"/>
          <w:sz w:val="28"/>
          <w:szCs w:val="28"/>
        </w:rPr>
      </w:pPr>
    </w:p>
    <w:p w14:paraId="2E5D696B" w14:textId="77777777" w:rsidR="00A822B2" w:rsidRDefault="00A822B2" w:rsidP="00F969E4">
      <w:pPr>
        <w:spacing w:line="360" w:lineRule="auto"/>
        <w:ind w:firstLine="720"/>
        <w:jc w:val="both"/>
        <w:rPr>
          <w:rFonts w:ascii="Arial" w:hAnsi="Arial" w:cs="Arial"/>
          <w:sz w:val="28"/>
          <w:szCs w:val="28"/>
        </w:rPr>
      </w:pPr>
    </w:p>
    <w:p w14:paraId="701AA4CD" w14:textId="77777777" w:rsidR="00A822B2" w:rsidRDefault="00A822B2" w:rsidP="00F969E4">
      <w:pPr>
        <w:spacing w:line="360" w:lineRule="auto"/>
        <w:ind w:firstLine="720"/>
        <w:jc w:val="both"/>
        <w:rPr>
          <w:rFonts w:ascii="Arial" w:hAnsi="Arial" w:cs="Arial"/>
          <w:sz w:val="28"/>
          <w:szCs w:val="28"/>
        </w:rPr>
      </w:pPr>
    </w:p>
    <w:p w14:paraId="7EF92CF9" w14:textId="77777777" w:rsidR="00A822B2" w:rsidRDefault="00A822B2" w:rsidP="00F969E4">
      <w:pPr>
        <w:spacing w:line="360" w:lineRule="auto"/>
        <w:ind w:firstLine="720"/>
        <w:jc w:val="both"/>
        <w:rPr>
          <w:rFonts w:ascii="Arial" w:hAnsi="Arial" w:cs="Arial"/>
          <w:sz w:val="28"/>
          <w:szCs w:val="28"/>
        </w:rPr>
      </w:pPr>
    </w:p>
    <w:p w14:paraId="7038D808" w14:textId="77777777" w:rsidR="00A822B2" w:rsidRDefault="00A822B2" w:rsidP="00F969E4">
      <w:pPr>
        <w:spacing w:line="360" w:lineRule="auto"/>
        <w:ind w:firstLine="720"/>
        <w:jc w:val="both"/>
        <w:rPr>
          <w:rFonts w:ascii="Arial" w:hAnsi="Arial" w:cs="Arial"/>
          <w:sz w:val="28"/>
          <w:szCs w:val="28"/>
        </w:rPr>
      </w:pPr>
    </w:p>
    <w:p w14:paraId="454FD53B" w14:textId="77777777" w:rsidR="00A822B2" w:rsidRDefault="00A822B2" w:rsidP="00F969E4">
      <w:pPr>
        <w:spacing w:line="360" w:lineRule="auto"/>
        <w:ind w:firstLine="720"/>
        <w:jc w:val="both"/>
        <w:rPr>
          <w:rFonts w:ascii="Arial" w:hAnsi="Arial" w:cs="Arial"/>
          <w:sz w:val="28"/>
          <w:szCs w:val="28"/>
        </w:rPr>
      </w:pPr>
    </w:p>
    <w:p w14:paraId="6E4B1A56" w14:textId="77777777" w:rsidR="00A822B2" w:rsidRDefault="00A822B2" w:rsidP="00F969E4">
      <w:pPr>
        <w:spacing w:line="360" w:lineRule="auto"/>
        <w:ind w:firstLine="720"/>
        <w:jc w:val="both"/>
        <w:rPr>
          <w:rFonts w:ascii="Arial" w:hAnsi="Arial" w:cs="Arial"/>
          <w:sz w:val="28"/>
          <w:szCs w:val="28"/>
        </w:rPr>
      </w:pPr>
    </w:p>
    <w:p w14:paraId="3A0DC2DB" w14:textId="77777777" w:rsidR="00A822B2" w:rsidRDefault="00A822B2" w:rsidP="00F969E4">
      <w:pPr>
        <w:spacing w:line="360" w:lineRule="auto"/>
        <w:ind w:firstLine="720"/>
        <w:jc w:val="both"/>
        <w:rPr>
          <w:rFonts w:ascii="Arial" w:hAnsi="Arial" w:cs="Arial"/>
          <w:sz w:val="28"/>
          <w:szCs w:val="28"/>
        </w:rPr>
      </w:pPr>
    </w:p>
    <w:p w14:paraId="3E671CDB" w14:textId="77777777" w:rsidR="00A822B2" w:rsidRDefault="00A822B2" w:rsidP="00F969E4">
      <w:pPr>
        <w:spacing w:line="360" w:lineRule="auto"/>
        <w:ind w:firstLine="720"/>
        <w:jc w:val="both"/>
        <w:rPr>
          <w:rFonts w:ascii="Arial" w:hAnsi="Arial" w:cs="Arial"/>
          <w:sz w:val="28"/>
          <w:szCs w:val="28"/>
        </w:rPr>
      </w:pPr>
    </w:p>
    <w:p w14:paraId="429CADE9" w14:textId="77777777" w:rsidR="00A822B2" w:rsidRDefault="00A822B2" w:rsidP="00F969E4">
      <w:pPr>
        <w:spacing w:line="360" w:lineRule="auto"/>
        <w:ind w:firstLine="720"/>
        <w:jc w:val="both"/>
        <w:rPr>
          <w:rFonts w:ascii="Arial" w:hAnsi="Arial" w:cs="Arial"/>
          <w:sz w:val="28"/>
          <w:szCs w:val="28"/>
        </w:rPr>
      </w:pPr>
    </w:p>
    <w:p w14:paraId="5B99024D" w14:textId="77777777" w:rsidR="00A822B2" w:rsidRDefault="00A822B2" w:rsidP="00F969E4">
      <w:pPr>
        <w:spacing w:line="360" w:lineRule="auto"/>
        <w:ind w:firstLine="720"/>
        <w:jc w:val="both"/>
        <w:rPr>
          <w:rFonts w:ascii="Arial" w:hAnsi="Arial" w:cs="Arial"/>
          <w:sz w:val="28"/>
          <w:szCs w:val="28"/>
        </w:rPr>
      </w:pPr>
    </w:p>
    <w:p w14:paraId="60A3DBD9" w14:textId="77777777" w:rsidR="00596A1E" w:rsidRDefault="000C3125" w:rsidP="000C3125">
      <w:pPr>
        <w:spacing w:line="360" w:lineRule="auto"/>
        <w:jc w:val="both"/>
        <w:rPr>
          <w:rFonts w:ascii="Arial" w:hAnsi="Arial" w:cs="Arial"/>
          <w:b/>
          <w:bCs/>
          <w:sz w:val="28"/>
          <w:szCs w:val="28"/>
        </w:rPr>
      </w:pPr>
      <w:r w:rsidRPr="000C3125">
        <w:rPr>
          <w:rFonts w:ascii="Arial" w:hAnsi="Arial" w:cs="Arial"/>
          <w:b/>
          <w:bCs/>
          <w:sz w:val="28"/>
          <w:szCs w:val="28"/>
        </w:rPr>
        <w:t>Reference:</w:t>
      </w:r>
    </w:p>
    <w:p w14:paraId="69E6E766" w14:textId="3033604F" w:rsidR="00856BE6" w:rsidRDefault="00596A1E"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Accor </w:t>
      </w:r>
      <w:r w:rsidR="00856BE6" w:rsidRPr="007129B1">
        <w:rPr>
          <w:rFonts w:ascii="Arial" w:hAnsi="Arial" w:cs="Arial"/>
          <w:color w:val="000000" w:themeColor="text1"/>
          <w:sz w:val="24"/>
          <w:szCs w:val="24"/>
        </w:rPr>
        <w:t xml:space="preserve">(2023) </w:t>
      </w:r>
      <w:r w:rsidR="00856BE6" w:rsidRPr="007129B1">
        <w:rPr>
          <w:rFonts w:ascii="Arial" w:hAnsi="Arial" w:cs="Arial"/>
          <w:color w:val="000000" w:themeColor="text1"/>
          <w:sz w:val="24"/>
          <w:szCs w:val="24"/>
          <w:rtl/>
        </w:rPr>
        <w:t>﮺</w:t>
      </w:r>
      <w:r w:rsidR="00856BE6" w:rsidRPr="007129B1">
        <w:rPr>
          <w:rFonts w:ascii="Arial" w:hAnsi="Arial" w:cs="Arial"/>
          <w:color w:val="000000" w:themeColor="text1"/>
          <w:sz w:val="24"/>
          <w:szCs w:val="24"/>
        </w:rPr>
        <w:t>Our</w:t>
      </w:r>
      <w:r w:rsidRPr="007129B1">
        <w:rPr>
          <w:rFonts w:ascii="Arial" w:hAnsi="Arial" w:cs="Arial"/>
          <w:color w:val="000000" w:themeColor="text1"/>
          <w:sz w:val="24"/>
          <w:szCs w:val="24"/>
        </w:rPr>
        <w:t xml:space="preserve"> History – </w:t>
      </w:r>
      <w:r w:rsidRPr="007129B1">
        <w:rPr>
          <w:rFonts w:ascii="Arial" w:hAnsi="Arial" w:cs="Arial"/>
          <w:color w:val="000000" w:themeColor="text1"/>
          <w:sz w:val="24"/>
          <w:szCs w:val="24"/>
          <w:rtl/>
        </w:rPr>
        <w:t>﮺</w:t>
      </w:r>
      <w:r w:rsidRPr="007129B1">
        <w:rPr>
          <w:rFonts w:ascii="Arial" w:hAnsi="Arial" w:cs="Arial"/>
          <w:color w:val="000000" w:themeColor="text1"/>
          <w:sz w:val="24"/>
          <w:szCs w:val="24"/>
        </w:rPr>
        <w:t>Reaching of the impossible</w:t>
      </w:r>
      <w:r w:rsidR="00856BE6" w:rsidRPr="007129B1">
        <w:rPr>
          <w:rFonts w:ascii="Arial" w:hAnsi="Arial" w:cs="Arial"/>
          <w:color w:val="000000" w:themeColor="text1"/>
          <w:sz w:val="24"/>
          <w:szCs w:val="24"/>
          <w:rtl/>
        </w:rPr>
        <w:t>﮺</w:t>
      </w:r>
      <w:r w:rsidR="00856BE6" w:rsidRPr="007129B1">
        <w:rPr>
          <w:rFonts w:ascii="Arial" w:hAnsi="Arial" w:cs="Arial"/>
          <w:color w:val="000000" w:themeColor="text1"/>
          <w:sz w:val="24"/>
          <w:szCs w:val="24"/>
        </w:rPr>
        <w:t xml:space="preserve">. Available at: </w:t>
      </w:r>
      <w:r w:rsidRPr="007129B1">
        <w:rPr>
          <w:rFonts w:ascii="Arial" w:hAnsi="Arial" w:cs="Arial"/>
          <w:color w:val="000000" w:themeColor="text1"/>
          <w:sz w:val="24"/>
          <w:szCs w:val="24"/>
        </w:rPr>
        <w:t xml:space="preserve">hhtps://group.accor.com/en/group/who-we-are/our-history </w:t>
      </w:r>
      <w:r w:rsidR="00856BE6" w:rsidRPr="007129B1">
        <w:rPr>
          <w:rFonts w:ascii="Arial" w:hAnsi="Arial" w:cs="Arial"/>
          <w:color w:val="000000" w:themeColor="text1"/>
          <w:sz w:val="24"/>
          <w:szCs w:val="24"/>
        </w:rPr>
        <w:t xml:space="preserve">(accessed: 05.05.2023) </w:t>
      </w:r>
    </w:p>
    <w:p w14:paraId="6CCD69B9" w14:textId="77777777" w:rsidR="006779EA" w:rsidRDefault="006779EA" w:rsidP="00D8001F">
      <w:pPr>
        <w:pStyle w:val="NoSpacing"/>
        <w:spacing w:line="360" w:lineRule="auto"/>
        <w:rPr>
          <w:rFonts w:ascii="Arial" w:hAnsi="Arial" w:cs="Arial"/>
          <w:color w:val="000000" w:themeColor="text1"/>
          <w:sz w:val="24"/>
          <w:szCs w:val="24"/>
        </w:rPr>
      </w:pPr>
    </w:p>
    <w:p w14:paraId="6C757322" w14:textId="73EF7821" w:rsidR="006779EA" w:rsidRDefault="006779EA" w:rsidP="00D8001F">
      <w:pPr>
        <w:pStyle w:val="NoSpacing"/>
        <w:spacing w:line="360" w:lineRule="auto"/>
        <w:rPr>
          <w:rFonts w:ascii="Arial" w:hAnsi="Arial" w:cs="Arial"/>
          <w:color w:val="000000" w:themeColor="text1"/>
          <w:sz w:val="24"/>
          <w:szCs w:val="24"/>
        </w:rPr>
      </w:pPr>
      <w:r>
        <w:rPr>
          <w:rFonts w:ascii="Arial" w:hAnsi="Arial" w:cs="Arial"/>
          <w:color w:val="000000" w:themeColor="text1"/>
          <w:sz w:val="24"/>
          <w:szCs w:val="24"/>
        </w:rPr>
        <w:t>Accor Grou</w:t>
      </w:r>
      <w:r w:rsidR="003B3290">
        <w:rPr>
          <w:rFonts w:ascii="Arial" w:hAnsi="Arial" w:cs="Arial"/>
          <w:color w:val="000000" w:themeColor="text1"/>
          <w:sz w:val="24"/>
          <w:szCs w:val="24"/>
        </w:rPr>
        <w:t>p (2023)</w:t>
      </w:r>
      <w:r w:rsidR="00156A46">
        <w:rPr>
          <w:rFonts w:ascii="Arial" w:hAnsi="Arial" w:cs="Arial"/>
          <w:color w:val="000000" w:themeColor="text1"/>
          <w:sz w:val="24"/>
          <w:szCs w:val="24"/>
        </w:rPr>
        <w:t xml:space="preserve"> Discover our brands. Available at: </w:t>
      </w:r>
      <w:r w:rsidR="005F0F96">
        <w:rPr>
          <w:rFonts w:ascii="Arial" w:hAnsi="Arial" w:cs="Arial"/>
          <w:color w:val="000000" w:themeColor="text1"/>
          <w:sz w:val="24"/>
          <w:szCs w:val="24"/>
        </w:rPr>
        <w:t>htt[ps://</w:t>
      </w:r>
      <w:r w:rsidR="003B3290" w:rsidRPr="003B3290">
        <w:rPr>
          <w:rFonts w:ascii="Arial" w:hAnsi="Arial" w:cs="Arial"/>
          <w:color w:val="000000" w:themeColor="text1"/>
          <w:sz w:val="24"/>
          <w:szCs w:val="24"/>
        </w:rPr>
        <w:t>all.accor.com/brands/index.en.shtml#:~:text=Discover%20our%20brands,for%20the%20most%20unforgettable%20stays.</w:t>
      </w:r>
      <w:r w:rsidR="005F0F96">
        <w:rPr>
          <w:rFonts w:ascii="Arial" w:hAnsi="Arial" w:cs="Arial"/>
          <w:color w:val="000000" w:themeColor="text1"/>
          <w:sz w:val="24"/>
          <w:szCs w:val="24"/>
        </w:rPr>
        <w:t xml:space="preserve"> (accessed: 05.05.2023)</w:t>
      </w:r>
    </w:p>
    <w:p w14:paraId="0E6B9669" w14:textId="77777777" w:rsidR="00572AF6" w:rsidRPr="00C7174D" w:rsidRDefault="00572AF6" w:rsidP="00D8001F">
      <w:pPr>
        <w:pStyle w:val="NoSpacing"/>
        <w:spacing w:line="360" w:lineRule="auto"/>
        <w:rPr>
          <w:rFonts w:ascii="Arial" w:hAnsi="Arial" w:cs="Arial"/>
          <w:sz w:val="24"/>
          <w:szCs w:val="24"/>
        </w:rPr>
      </w:pPr>
    </w:p>
    <w:p w14:paraId="56A58462" w14:textId="6BF54A04" w:rsidR="00572AF6" w:rsidRDefault="00572AF6" w:rsidP="00D8001F">
      <w:pPr>
        <w:pStyle w:val="NoSpacing"/>
        <w:spacing w:line="360" w:lineRule="auto"/>
        <w:rPr>
          <w:rFonts w:ascii="Arial" w:hAnsi="Arial" w:cs="Arial"/>
          <w:sz w:val="24"/>
          <w:szCs w:val="24"/>
          <w:shd w:val="clear" w:color="auto" w:fill="FFFFFF"/>
        </w:rPr>
      </w:pPr>
      <w:proofErr w:type="spellStart"/>
      <w:r w:rsidRPr="00307DA8">
        <w:rPr>
          <w:rFonts w:ascii="Arial" w:hAnsi="Arial" w:cs="Arial"/>
          <w:sz w:val="24"/>
          <w:szCs w:val="24"/>
          <w:shd w:val="clear" w:color="auto" w:fill="FFFFFF"/>
        </w:rPr>
        <w:t>Bagdadi</w:t>
      </w:r>
      <w:proofErr w:type="spellEnd"/>
      <w:r w:rsidRPr="00307DA8">
        <w:rPr>
          <w:rFonts w:ascii="Arial" w:hAnsi="Arial" w:cs="Arial"/>
          <w:sz w:val="24"/>
          <w:szCs w:val="24"/>
          <w:shd w:val="clear" w:color="auto" w:fill="FFFFFF"/>
        </w:rPr>
        <w:t xml:space="preserve">, A. (2023) ‘Corporate social responsibility practices within the scope of sustainable </w:t>
      </w:r>
      <w:r w:rsidR="00307DA8" w:rsidRPr="00307DA8">
        <w:rPr>
          <w:rFonts w:ascii="Arial" w:hAnsi="Arial" w:cs="Arial"/>
          <w:sz w:val="24"/>
          <w:szCs w:val="24"/>
          <w:shd w:val="clear" w:color="auto" w:fill="FFFFFF"/>
        </w:rPr>
        <w:t>tourism:</w:t>
      </w:r>
      <w:r w:rsidRPr="00307DA8">
        <w:rPr>
          <w:rFonts w:ascii="Arial" w:hAnsi="Arial" w:cs="Arial"/>
          <w:sz w:val="24"/>
          <w:szCs w:val="24"/>
          <w:shd w:val="clear" w:color="auto" w:fill="FFFFFF"/>
        </w:rPr>
        <w:t xml:space="preserve"> A research at Accor Hotels’, </w:t>
      </w:r>
      <w:proofErr w:type="spellStart"/>
      <w:r w:rsidRPr="00307DA8">
        <w:rPr>
          <w:rFonts w:ascii="Arial" w:hAnsi="Arial" w:cs="Arial"/>
          <w:i/>
          <w:iCs/>
          <w:sz w:val="24"/>
          <w:szCs w:val="24"/>
          <w:shd w:val="clear" w:color="auto" w:fill="FFFFFF"/>
        </w:rPr>
        <w:t>Prosperitas</w:t>
      </w:r>
      <w:proofErr w:type="spellEnd"/>
      <w:r w:rsidRPr="00307DA8">
        <w:rPr>
          <w:rFonts w:ascii="Arial" w:hAnsi="Arial" w:cs="Arial"/>
          <w:sz w:val="24"/>
          <w:szCs w:val="24"/>
          <w:shd w:val="clear" w:color="auto" w:fill="FFFFFF"/>
        </w:rPr>
        <w:t xml:space="preserve">, 10(In press), pp. 1–10. Available at: </w:t>
      </w:r>
      <w:hyperlink r:id="rId9" w:history="1">
        <w:r w:rsidRPr="00307DA8">
          <w:rPr>
            <w:rStyle w:val="Hyperlink"/>
            <w:rFonts w:ascii="Arial" w:hAnsi="Arial" w:cs="Arial"/>
            <w:color w:val="auto"/>
            <w:sz w:val="24"/>
            <w:szCs w:val="24"/>
            <w:u w:val="none"/>
            <w:shd w:val="clear" w:color="auto" w:fill="FFFFFF"/>
          </w:rPr>
          <w:t>https://doi.org/10.31570/prosp_2022_0022</w:t>
        </w:r>
      </w:hyperlink>
      <w:r w:rsidRPr="00307DA8">
        <w:rPr>
          <w:rFonts w:ascii="Arial" w:hAnsi="Arial" w:cs="Arial"/>
          <w:sz w:val="24"/>
          <w:szCs w:val="24"/>
          <w:shd w:val="clear" w:color="auto" w:fill="FFFFFF"/>
        </w:rPr>
        <w:t>. (accessed: 09.05.2023)</w:t>
      </w:r>
    </w:p>
    <w:p w14:paraId="10F5DF52" w14:textId="77777777" w:rsidR="0013241A" w:rsidRDefault="0013241A" w:rsidP="00D8001F">
      <w:pPr>
        <w:pStyle w:val="NoSpacing"/>
        <w:spacing w:line="360" w:lineRule="auto"/>
        <w:rPr>
          <w:rFonts w:ascii="Arial" w:hAnsi="Arial" w:cs="Arial"/>
          <w:sz w:val="24"/>
          <w:szCs w:val="24"/>
          <w:shd w:val="clear" w:color="auto" w:fill="FFFFFF"/>
        </w:rPr>
      </w:pPr>
    </w:p>
    <w:p w14:paraId="601D45BC" w14:textId="6A9CF9B1" w:rsidR="0013241A" w:rsidRPr="00BE1094" w:rsidRDefault="0013241A" w:rsidP="00D8001F">
      <w:pPr>
        <w:pStyle w:val="NoSpacing"/>
        <w:spacing w:line="360" w:lineRule="auto"/>
        <w:rPr>
          <w:rFonts w:ascii="Arial" w:hAnsi="Arial" w:cs="Arial"/>
          <w:sz w:val="24"/>
          <w:szCs w:val="24"/>
        </w:rPr>
      </w:pPr>
      <w:proofErr w:type="spellStart"/>
      <w:r w:rsidRPr="00BE1094">
        <w:rPr>
          <w:rFonts w:ascii="Arial" w:hAnsi="Arial" w:cs="Arial"/>
          <w:sz w:val="24"/>
          <w:szCs w:val="24"/>
          <w:shd w:val="clear" w:color="auto" w:fill="FFFFFF"/>
        </w:rPr>
        <w:t>Brandler</w:t>
      </w:r>
      <w:proofErr w:type="spellEnd"/>
      <w:r w:rsidRPr="00BE1094">
        <w:rPr>
          <w:rFonts w:ascii="Arial" w:hAnsi="Arial" w:cs="Arial"/>
          <w:sz w:val="24"/>
          <w:szCs w:val="24"/>
          <w:shd w:val="clear" w:color="auto" w:fill="FFFFFF"/>
        </w:rPr>
        <w:t xml:space="preserve">, </w:t>
      </w:r>
      <w:r w:rsidR="00587C05" w:rsidRPr="00BE1094">
        <w:rPr>
          <w:rFonts w:ascii="Arial" w:hAnsi="Arial" w:cs="Arial"/>
          <w:sz w:val="24"/>
          <w:szCs w:val="24"/>
          <w:shd w:val="clear" w:color="auto" w:fill="FFFFFF"/>
        </w:rPr>
        <w:t xml:space="preserve">H. (2022) Marriot to open 30 hotels across Africa by end of 2024. </w:t>
      </w:r>
      <w:r w:rsidR="005F4A9A" w:rsidRPr="00BE1094">
        <w:rPr>
          <w:rFonts w:ascii="Arial" w:hAnsi="Arial" w:cs="Arial"/>
          <w:sz w:val="24"/>
          <w:szCs w:val="24"/>
          <w:shd w:val="clear" w:color="auto" w:fill="FFFFFF"/>
        </w:rPr>
        <w:t>Business Traveller – 5</w:t>
      </w:r>
      <w:r w:rsidR="005F4A9A" w:rsidRPr="00BE1094">
        <w:rPr>
          <w:rFonts w:ascii="Arial" w:hAnsi="Arial" w:cs="Arial"/>
          <w:sz w:val="24"/>
          <w:szCs w:val="24"/>
          <w:shd w:val="clear" w:color="auto" w:fill="FFFFFF"/>
          <w:vertAlign w:val="superscript"/>
        </w:rPr>
        <w:t>th</w:t>
      </w:r>
      <w:r w:rsidR="005F4A9A" w:rsidRPr="00BE1094">
        <w:rPr>
          <w:rFonts w:ascii="Arial" w:hAnsi="Arial" w:cs="Arial"/>
          <w:sz w:val="24"/>
          <w:szCs w:val="24"/>
          <w:shd w:val="clear" w:color="auto" w:fill="FFFFFF"/>
        </w:rPr>
        <w:t xml:space="preserve"> Nov. Available at: </w:t>
      </w:r>
      <w:hyperlink r:id="rId10" w:history="1">
        <w:r w:rsidR="00BE1094" w:rsidRPr="00BE1094">
          <w:rPr>
            <w:rStyle w:val="Hyperlink"/>
            <w:rFonts w:ascii="Arial" w:hAnsi="Arial" w:cs="Arial"/>
            <w:color w:val="auto"/>
            <w:sz w:val="24"/>
            <w:szCs w:val="24"/>
            <w:u w:val="none"/>
            <w:shd w:val="clear" w:color="auto" w:fill="FFFFFF"/>
          </w:rPr>
          <w:t>https://www.businesstraveller.com/business-travel/2022/11/05/marriott-to-open-30-hotels-across-africa-by-end-of-2024/</w:t>
        </w:r>
      </w:hyperlink>
      <w:r w:rsidR="00BE1094" w:rsidRPr="00BE1094">
        <w:rPr>
          <w:rFonts w:ascii="Arial" w:hAnsi="Arial" w:cs="Arial"/>
          <w:sz w:val="24"/>
          <w:szCs w:val="24"/>
          <w:shd w:val="clear" w:color="auto" w:fill="FFFFFF"/>
        </w:rPr>
        <w:t xml:space="preserve"> (accessed: 09.05.2023)</w:t>
      </w:r>
    </w:p>
    <w:p w14:paraId="0447BC1A" w14:textId="77777777" w:rsidR="00744B56" w:rsidRPr="00307DA8" w:rsidRDefault="00744B56" w:rsidP="00D8001F">
      <w:pPr>
        <w:pStyle w:val="NoSpacing"/>
        <w:spacing w:line="360" w:lineRule="auto"/>
        <w:rPr>
          <w:rFonts w:ascii="Arial" w:hAnsi="Arial" w:cs="Arial"/>
          <w:sz w:val="24"/>
          <w:szCs w:val="24"/>
        </w:rPr>
      </w:pPr>
    </w:p>
    <w:p w14:paraId="7C142CD8" w14:textId="11CC9711" w:rsidR="00744B56" w:rsidRPr="007129B1" w:rsidRDefault="00744B56"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Companies Market Cap (2023) </w:t>
      </w:r>
      <w:r w:rsidR="00700186">
        <w:rPr>
          <w:rFonts w:ascii="Arial" w:hAnsi="Arial" w:cs="Arial"/>
          <w:color w:val="000000" w:themeColor="text1"/>
          <w:sz w:val="24"/>
          <w:szCs w:val="24"/>
          <w:rtl/>
        </w:rPr>
        <w:t>﮺</w:t>
      </w:r>
      <w:r w:rsidRPr="007129B1">
        <w:rPr>
          <w:rFonts w:ascii="Arial" w:hAnsi="Arial" w:cs="Arial"/>
          <w:color w:val="000000" w:themeColor="text1"/>
          <w:sz w:val="24"/>
          <w:szCs w:val="24"/>
        </w:rPr>
        <w:t>Revenue for Accor</w:t>
      </w:r>
      <w:r w:rsidR="00700186">
        <w:rPr>
          <w:rFonts w:ascii="Arial" w:hAnsi="Arial" w:cs="Arial"/>
          <w:color w:val="000000" w:themeColor="text1"/>
          <w:sz w:val="24"/>
          <w:szCs w:val="24"/>
          <w:rtl/>
        </w:rPr>
        <w:t>﮺</w:t>
      </w:r>
      <w:r w:rsidRPr="007129B1">
        <w:rPr>
          <w:rFonts w:ascii="Arial" w:hAnsi="Arial" w:cs="Arial"/>
          <w:color w:val="000000" w:themeColor="text1"/>
          <w:sz w:val="24"/>
          <w:szCs w:val="24"/>
        </w:rPr>
        <w:t>. Available at: https://companiesmarketcap.com/accor/revenue/ (accessed: 06.05.2023)</w:t>
      </w:r>
    </w:p>
    <w:p w14:paraId="399FAC9F" w14:textId="77777777" w:rsidR="00744B56" w:rsidRPr="007129B1" w:rsidRDefault="00744B56" w:rsidP="00D8001F">
      <w:pPr>
        <w:pStyle w:val="NoSpacing"/>
        <w:spacing w:line="360" w:lineRule="auto"/>
        <w:rPr>
          <w:rFonts w:ascii="Arial" w:hAnsi="Arial" w:cs="Arial"/>
          <w:color w:val="000000" w:themeColor="text1"/>
          <w:sz w:val="24"/>
          <w:szCs w:val="24"/>
        </w:rPr>
      </w:pPr>
    </w:p>
    <w:p w14:paraId="5CF4D0D3" w14:textId="615B0803" w:rsidR="00744B56" w:rsidRPr="007129B1" w:rsidRDefault="00744B56"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Companies Market Cap (2023) </w:t>
      </w:r>
      <w:r w:rsidR="00700186">
        <w:rPr>
          <w:rFonts w:ascii="Arial" w:hAnsi="Arial" w:cs="Arial"/>
          <w:color w:val="000000" w:themeColor="text1"/>
          <w:sz w:val="24"/>
          <w:szCs w:val="24"/>
          <w:rtl/>
        </w:rPr>
        <w:t>﮺</w:t>
      </w:r>
      <w:r w:rsidRPr="007129B1">
        <w:rPr>
          <w:rFonts w:ascii="Arial" w:hAnsi="Arial" w:cs="Arial"/>
          <w:color w:val="000000" w:themeColor="text1"/>
          <w:sz w:val="24"/>
          <w:szCs w:val="24"/>
        </w:rPr>
        <w:t>Revenue for</w:t>
      </w:r>
      <w:r w:rsidR="00C25A2F" w:rsidRPr="007129B1">
        <w:rPr>
          <w:rFonts w:ascii="Arial" w:hAnsi="Arial" w:cs="Arial"/>
          <w:color w:val="000000" w:themeColor="text1"/>
          <w:sz w:val="24"/>
          <w:szCs w:val="24"/>
        </w:rPr>
        <w:t xml:space="preserve"> Marriott International</w:t>
      </w:r>
      <w:r w:rsidR="00700186">
        <w:rPr>
          <w:rFonts w:ascii="Arial" w:hAnsi="Arial" w:cs="Arial"/>
          <w:color w:val="000000" w:themeColor="text1"/>
          <w:sz w:val="24"/>
          <w:szCs w:val="24"/>
          <w:rtl/>
        </w:rPr>
        <w:t>﮺</w:t>
      </w:r>
      <w:r w:rsidR="00C25A2F" w:rsidRPr="007129B1">
        <w:rPr>
          <w:rFonts w:ascii="Arial" w:hAnsi="Arial" w:cs="Arial"/>
          <w:color w:val="000000" w:themeColor="text1"/>
          <w:sz w:val="24"/>
          <w:szCs w:val="24"/>
        </w:rPr>
        <w:t xml:space="preserve">. Available at: </w:t>
      </w:r>
      <w:hyperlink r:id="rId11" w:history="1">
        <w:r w:rsidR="00C25A2F" w:rsidRPr="007129B1">
          <w:rPr>
            <w:rStyle w:val="Hyperlink"/>
            <w:rFonts w:ascii="Arial" w:hAnsi="Arial" w:cs="Arial"/>
            <w:color w:val="000000" w:themeColor="text1"/>
            <w:sz w:val="24"/>
            <w:szCs w:val="24"/>
            <w:u w:val="none"/>
          </w:rPr>
          <w:t>https://companiesmarketcap.com/marriott-international/revenue/</w:t>
        </w:r>
      </w:hyperlink>
      <w:r w:rsidR="00C25A2F" w:rsidRPr="007129B1">
        <w:rPr>
          <w:rFonts w:ascii="Arial" w:hAnsi="Arial" w:cs="Arial"/>
          <w:color w:val="000000" w:themeColor="text1"/>
          <w:sz w:val="24"/>
          <w:szCs w:val="24"/>
        </w:rPr>
        <w:t xml:space="preserve"> (accessed: 06.05.2023)</w:t>
      </w:r>
    </w:p>
    <w:p w14:paraId="36165DC0" w14:textId="77777777" w:rsidR="006B5CEE" w:rsidRPr="007129B1" w:rsidRDefault="006B5CEE" w:rsidP="00D8001F">
      <w:pPr>
        <w:pStyle w:val="NoSpacing"/>
        <w:spacing w:line="360" w:lineRule="auto"/>
        <w:rPr>
          <w:rFonts w:ascii="Arial" w:hAnsi="Arial" w:cs="Arial"/>
          <w:color w:val="000000" w:themeColor="text1"/>
          <w:sz w:val="24"/>
          <w:szCs w:val="24"/>
        </w:rPr>
      </w:pPr>
    </w:p>
    <w:p w14:paraId="015C99D4" w14:textId="589639A1" w:rsidR="006B5CEE" w:rsidRDefault="006B5CEE"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Corporate </w:t>
      </w:r>
      <w:r w:rsidR="00A65461" w:rsidRPr="007129B1">
        <w:rPr>
          <w:rFonts w:ascii="Arial" w:hAnsi="Arial" w:cs="Arial"/>
          <w:color w:val="000000" w:themeColor="text1"/>
          <w:sz w:val="24"/>
          <w:szCs w:val="24"/>
        </w:rPr>
        <w:t xml:space="preserve">Finance </w:t>
      </w:r>
      <w:r w:rsidRPr="007129B1">
        <w:rPr>
          <w:rFonts w:ascii="Arial" w:hAnsi="Arial" w:cs="Arial"/>
          <w:color w:val="000000" w:themeColor="text1"/>
          <w:sz w:val="24"/>
          <w:szCs w:val="24"/>
        </w:rPr>
        <w:t xml:space="preserve">Institute (2023) </w:t>
      </w:r>
      <w:r w:rsidR="00F03B0A" w:rsidRPr="007129B1">
        <w:rPr>
          <w:rFonts w:ascii="Arial" w:hAnsi="Arial" w:cs="Arial"/>
          <w:color w:val="000000" w:themeColor="text1"/>
          <w:sz w:val="24"/>
          <w:szCs w:val="24"/>
        </w:rPr>
        <w:t>᾽</w:t>
      </w:r>
      <w:r w:rsidRPr="007129B1">
        <w:rPr>
          <w:rFonts w:ascii="Arial" w:hAnsi="Arial" w:cs="Arial"/>
          <w:color w:val="000000" w:themeColor="text1"/>
          <w:sz w:val="24"/>
          <w:szCs w:val="24"/>
        </w:rPr>
        <w:t>Market Positioning</w:t>
      </w:r>
      <w:r w:rsidR="00F03B0A" w:rsidRPr="007129B1">
        <w:rPr>
          <w:rFonts w:ascii="Arial" w:hAnsi="Arial" w:cs="Arial"/>
          <w:color w:val="000000" w:themeColor="text1"/>
          <w:sz w:val="24"/>
          <w:szCs w:val="24"/>
          <w:rtl/>
        </w:rPr>
        <w:t>﮺</w:t>
      </w:r>
      <w:r w:rsidR="00F03B0A" w:rsidRPr="007129B1">
        <w:rPr>
          <w:rFonts w:ascii="Arial" w:hAnsi="Arial" w:cs="Arial"/>
          <w:color w:val="000000" w:themeColor="text1"/>
          <w:sz w:val="24"/>
          <w:szCs w:val="24"/>
        </w:rPr>
        <w:t>. 19</w:t>
      </w:r>
      <w:r w:rsidR="00F03B0A" w:rsidRPr="007129B1">
        <w:rPr>
          <w:rFonts w:ascii="Arial" w:hAnsi="Arial" w:cs="Arial"/>
          <w:color w:val="000000" w:themeColor="text1"/>
          <w:sz w:val="24"/>
          <w:szCs w:val="24"/>
          <w:vertAlign w:val="superscript"/>
        </w:rPr>
        <w:t>th</w:t>
      </w:r>
      <w:r w:rsidR="00F03B0A" w:rsidRPr="007129B1">
        <w:rPr>
          <w:rFonts w:ascii="Arial" w:hAnsi="Arial" w:cs="Arial"/>
          <w:color w:val="000000" w:themeColor="text1"/>
          <w:sz w:val="24"/>
          <w:szCs w:val="24"/>
        </w:rPr>
        <w:t xml:space="preserve"> Apr. Available at: https://</w:t>
      </w:r>
      <w:r w:rsidR="007A5CB5" w:rsidRPr="007129B1">
        <w:rPr>
          <w:rFonts w:ascii="Arial" w:hAnsi="Arial" w:cs="Arial"/>
          <w:sz w:val="24"/>
          <w:szCs w:val="24"/>
        </w:rPr>
        <w:t xml:space="preserve"> </w:t>
      </w:r>
      <w:r w:rsidR="007A5CB5" w:rsidRPr="007129B1">
        <w:rPr>
          <w:rFonts w:ascii="Arial" w:hAnsi="Arial" w:cs="Arial"/>
          <w:color w:val="000000" w:themeColor="text1"/>
          <w:sz w:val="24"/>
          <w:szCs w:val="24"/>
        </w:rPr>
        <w:t>corporatefinanceinstitute.com/resources/management/market-positioning/ (accessed: 09.05.2023)</w:t>
      </w:r>
      <w:r w:rsidR="00F03B0A" w:rsidRPr="007129B1">
        <w:rPr>
          <w:rFonts w:ascii="Arial" w:hAnsi="Arial" w:cs="Arial"/>
          <w:color w:val="000000" w:themeColor="text1"/>
          <w:sz w:val="24"/>
          <w:szCs w:val="24"/>
        </w:rPr>
        <w:t xml:space="preserve"> </w:t>
      </w:r>
    </w:p>
    <w:p w14:paraId="0DE87BBD" w14:textId="77777777" w:rsidR="000E03A6" w:rsidRDefault="000E03A6" w:rsidP="00D8001F">
      <w:pPr>
        <w:pStyle w:val="NoSpacing"/>
        <w:spacing w:line="360" w:lineRule="auto"/>
        <w:rPr>
          <w:rFonts w:ascii="Arial" w:hAnsi="Arial" w:cs="Arial"/>
          <w:color w:val="000000" w:themeColor="text1"/>
          <w:sz w:val="24"/>
          <w:szCs w:val="24"/>
        </w:rPr>
      </w:pPr>
    </w:p>
    <w:p w14:paraId="65233B24" w14:textId="4BC37143" w:rsidR="000E03A6" w:rsidRDefault="000E03A6" w:rsidP="00D8001F">
      <w:pPr>
        <w:pStyle w:val="NoSpacing"/>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Cou</w:t>
      </w:r>
      <w:r w:rsidR="00FD65B8">
        <w:rPr>
          <w:rFonts w:ascii="Arial" w:hAnsi="Arial" w:cs="Arial"/>
          <w:color w:val="000000" w:themeColor="text1"/>
          <w:sz w:val="24"/>
          <w:szCs w:val="24"/>
        </w:rPr>
        <w:t>gor</w:t>
      </w:r>
      <w:proofErr w:type="spellEnd"/>
      <w:r w:rsidR="00FD65B8">
        <w:rPr>
          <w:rFonts w:ascii="Arial" w:hAnsi="Arial" w:cs="Arial"/>
          <w:color w:val="000000" w:themeColor="text1"/>
          <w:sz w:val="24"/>
          <w:szCs w:val="24"/>
        </w:rPr>
        <w:t>, H. (2022)</w:t>
      </w:r>
      <w:r w:rsidR="00C012BE">
        <w:rPr>
          <w:rFonts w:ascii="Arial" w:hAnsi="Arial" w:cs="Arial"/>
          <w:color w:val="000000" w:themeColor="text1"/>
          <w:sz w:val="24"/>
          <w:szCs w:val="24"/>
          <w:rtl/>
        </w:rPr>
        <w:t>﮺</w:t>
      </w:r>
      <w:r w:rsidR="00FD65B8">
        <w:rPr>
          <w:rFonts w:ascii="Arial" w:hAnsi="Arial" w:cs="Arial"/>
          <w:color w:val="000000" w:themeColor="text1"/>
          <w:sz w:val="24"/>
          <w:szCs w:val="24"/>
        </w:rPr>
        <w:t xml:space="preserve"> Accor confirm its growth prospects </w:t>
      </w:r>
      <w:r w:rsidR="00E2404D">
        <w:rPr>
          <w:rFonts w:ascii="Arial" w:hAnsi="Arial" w:cs="Arial"/>
          <w:color w:val="000000" w:themeColor="text1"/>
          <w:sz w:val="24"/>
          <w:szCs w:val="24"/>
        </w:rPr>
        <w:t>thanks to very good result in 2021</w:t>
      </w:r>
      <w:r w:rsidR="00C012BE">
        <w:rPr>
          <w:rFonts w:ascii="Arial" w:hAnsi="Arial" w:cs="Arial"/>
          <w:color w:val="000000" w:themeColor="text1"/>
          <w:sz w:val="24"/>
          <w:szCs w:val="24"/>
          <w:rtl/>
        </w:rPr>
        <w:t>﮺</w:t>
      </w:r>
      <w:r w:rsidR="00C012BE">
        <w:rPr>
          <w:rFonts w:ascii="Arial" w:hAnsi="Arial" w:cs="Arial"/>
          <w:color w:val="000000" w:themeColor="text1"/>
          <w:sz w:val="24"/>
          <w:szCs w:val="24"/>
        </w:rPr>
        <w:t>,</w:t>
      </w:r>
      <w:r w:rsidR="007E26E6">
        <w:rPr>
          <w:rFonts w:ascii="Arial" w:hAnsi="Arial" w:cs="Arial"/>
          <w:color w:val="000000" w:themeColor="text1"/>
          <w:sz w:val="24"/>
          <w:szCs w:val="24"/>
        </w:rPr>
        <w:t xml:space="preserve"> </w:t>
      </w:r>
      <w:proofErr w:type="spellStart"/>
      <w:r w:rsidR="007E26E6" w:rsidRPr="00C012BE">
        <w:rPr>
          <w:rFonts w:ascii="Arial" w:hAnsi="Arial" w:cs="Arial"/>
          <w:i/>
          <w:iCs/>
          <w:color w:val="000000" w:themeColor="text1"/>
          <w:sz w:val="24"/>
          <w:szCs w:val="24"/>
        </w:rPr>
        <w:t>Luxus</w:t>
      </w:r>
      <w:proofErr w:type="spellEnd"/>
      <w:r w:rsidR="007E26E6" w:rsidRPr="00C012BE">
        <w:rPr>
          <w:rFonts w:ascii="Arial" w:hAnsi="Arial" w:cs="Arial"/>
          <w:i/>
          <w:iCs/>
          <w:color w:val="000000" w:themeColor="text1"/>
          <w:sz w:val="24"/>
          <w:szCs w:val="24"/>
        </w:rPr>
        <w:t xml:space="preserve"> Plus</w:t>
      </w:r>
      <w:r w:rsidR="007E26E6">
        <w:rPr>
          <w:rFonts w:ascii="Arial" w:hAnsi="Arial" w:cs="Arial"/>
          <w:color w:val="000000" w:themeColor="text1"/>
          <w:sz w:val="24"/>
          <w:szCs w:val="24"/>
        </w:rPr>
        <w:t xml:space="preserve"> – 16</w:t>
      </w:r>
      <w:r w:rsidR="007E26E6" w:rsidRPr="007E26E6">
        <w:rPr>
          <w:rFonts w:ascii="Arial" w:hAnsi="Arial" w:cs="Arial"/>
          <w:color w:val="000000" w:themeColor="text1"/>
          <w:sz w:val="24"/>
          <w:szCs w:val="24"/>
          <w:vertAlign w:val="superscript"/>
        </w:rPr>
        <w:t>th</w:t>
      </w:r>
      <w:r w:rsidR="007E26E6">
        <w:rPr>
          <w:rFonts w:ascii="Arial" w:hAnsi="Arial" w:cs="Arial"/>
          <w:color w:val="000000" w:themeColor="text1"/>
          <w:sz w:val="24"/>
          <w:szCs w:val="24"/>
        </w:rPr>
        <w:t xml:space="preserve"> March. Available at: https://</w:t>
      </w:r>
      <w:r w:rsidR="008A5B28" w:rsidRPr="008A5B28">
        <w:t xml:space="preserve"> </w:t>
      </w:r>
      <w:r w:rsidR="008A5B28" w:rsidRPr="008A5B28">
        <w:rPr>
          <w:rFonts w:ascii="Arial" w:hAnsi="Arial" w:cs="Arial"/>
          <w:color w:val="000000" w:themeColor="text1"/>
          <w:sz w:val="24"/>
          <w:szCs w:val="24"/>
        </w:rPr>
        <w:t>luxus-plus.com/en/accor-</w:t>
      </w:r>
      <w:r w:rsidR="008A5B28" w:rsidRPr="008A5B28">
        <w:rPr>
          <w:rFonts w:ascii="Arial" w:hAnsi="Arial" w:cs="Arial"/>
          <w:color w:val="000000" w:themeColor="text1"/>
          <w:sz w:val="24"/>
          <w:szCs w:val="24"/>
        </w:rPr>
        <w:lastRenderedPageBreak/>
        <w:t>confirms-its-growth-prospects-thanks-to-very-good-results-in-2021/</w:t>
      </w:r>
      <w:r w:rsidR="008A5B28">
        <w:rPr>
          <w:rFonts w:ascii="Arial" w:hAnsi="Arial" w:cs="Arial"/>
          <w:color w:val="000000" w:themeColor="text1"/>
          <w:sz w:val="24"/>
          <w:szCs w:val="24"/>
        </w:rPr>
        <w:t xml:space="preserve"> (accessed: 09.05.2023)</w:t>
      </w:r>
    </w:p>
    <w:p w14:paraId="0EC4E42D" w14:textId="77777777" w:rsidR="00EB0C4B" w:rsidRPr="00D739B8" w:rsidRDefault="00EB0C4B" w:rsidP="00D8001F">
      <w:pPr>
        <w:pStyle w:val="NoSpacing"/>
        <w:spacing w:line="360" w:lineRule="auto"/>
        <w:rPr>
          <w:rFonts w:ascii="Arial" w:hAnsi="Arial" w:cs="Arial"/>
          <w:color w:val="000000" w:themeColor="text1"/>
          <w:sz w:val="24"/>
          <w:szCs w:val="24"/>
        </w:rPr>
      </w:pPr>
    </w:p>
    <w:p w14:paraId="642A0A1E" w14:textId="4D79210F" w:rsidR="00EB0C4B" w:rsidRPr="00D739B8" w:rsidRDefault="00EB0C4B" w:rsidP="00D8001F">
      <w:pPr>
        <w:pStyle w:val="NoSpacing"/>
        <w:spacing w:line="360" w:lineRule="auto"/>
        <w:rPr>
          <w:rFonts w:ascii="Arial" w:hAnsi="Arial" w:cs="Arial"/>
          <w:color w:val="000000" w:themeColor="text1"/>
          <w:sz w:val="24"/>
          <w:szCs w:val="24"/>
        </w:rPr>
      </w:pPr>
      <w:r w:rsidRPr="00D739B8">
        <w:rPr>
          <w:rFonts w:ascii="Arial" w:hAnsi="Arial" w:cs="Arial"/>
          <w:color w:val="000000" w:themeColor="text1"/>
          <w:sz w:val="24"/>
          <w:szCs w:val="24"/>
        </w:rPr>
        <w:t xml:space="preserve">Eisen, D.(2022) </w:t>
      </w:r>
      <w:r w:rsidR="00AB3799" w:rsidRPr="00D739B8">
        <w:rPr>
          <w:rFonts w:ascii="Arial" w:hAnsi="Arial" w:cs="Arial"/>
          <w:color w:val="000000" w:themeColor="text1"/>
          <w:sz w:val="24"/>
          <w:szCs w:val="24"/>
          <w:rtl/>
        </w:rPr>
        <w:t>﮺</w:t>
      </w:r>
      <w:r w:rsidR="00AB432E" w:rsidRPr="00D739B8">
        <w:rPr>
          <w:rFonts w:ascii="Arial" w:hAnsi="Arial" w:cs="Arial"/>
          <w:color w:val="000000" w:themeColor="text1"/>
          <w:sz w:val="24"/>
          <w:szCs w:val="24"/>
        </w:rPr>
        <w:t xml:space="preserve">Accor is a global hotel giant. Why isn’t its US </w:t>
      </w:r>
      <w:r w:rsidR="006D508F" w:rsidRPr="00D739B8">
        <w:rPr>
          <w:rFonts w:ascii="Arial" w:hAnsi="Arial" w:cs="Arial"/>
          <w:color w:val="000000" w:themeColor="text1"/>
          <w:sz w:val="24"/>
          <w:szCs w:val="24"/>
        </w:rPr>
        <w:t>footprint bigger and broader?</w:t>
      </w:r>
      <w:r w:rsidR="00AB3799" w:rsidRPr="00D739B8">
        <w:rPr>
          <w:rFonts w:ascii="Arial" w:hAnsi="Arial" w:cs="Arial"/>
          <w:color w:val="000000" w:themeColor="text1"/>
          <w:sz w:val="24"/>
          <w:szCs w:val="24"/>
          <w:rtl/>
        </w:rPr>
        <w:t>﮺</w:t>
      </w:r>
      <w:r w:rsidR="006D508F" w:rsidRPr="00D739B8">
        <w:rPr>
          <w:rFonts w:ascii="Arial" w:hAnsi="Arial" w:cs="Arial"/>
          <w:color w:val="000000" w:themeColor="text1"/>
          <w:sz w:val="24"/>
          <w:szCs w:val="24"/>
        </w:rPr>
        <w:t xml:space="preserve">. </w:t>
      </w:r>
      <w:r w:rsidR="000B15BB" w:rsidRPr="00D739B8">
        <w:rPr>
          <w:rFonts w:ascii="Arial" w:hAnsi="Arial" w:cs="Arial"/>
          <w:color w:val="000000" w:themeColor="text1"/>
          <w:sz w:val="24"/>
          <w:szCs w:val="24"/>
        </w:rPr>
        <w:t>Hospitality Investors, 12</w:t>
      </w:r>
      <w:r w:rsidR="000B15BB" w:rsidRPr="00D739B8">
        <w:rPr>
          <w:rFonts w:ascii="Arial" w:hAnsi="Arial" w:cs="Arial"/>
          <w:color w:val="000000" w:themeColor="text1"/>
          <w:sz w:val="24"/>
          <w:szCs w:val="24"/>
          <w:vertAlign w:val="superscript"/>
        </w:rPr>
        <w:t>th</w:t>
      </w:r>
      <w:r w:rsidR="000B15BB" w:rsidRPr="00D739B8">
        <w:rPr>
          <w:rFonts w:ascii="Arial" w:hAnsi="Arial" w:cs="Arial"/>
          <w:color w:val="000000" w:themeColor="text1"/>
          <w:sz w:val="24"/>
          <w:szCs w:val="24"/>
        </w:rPr>
        <w:t xml:space="preserve"> June. Available at: https:/</w:t>
      </w:r>
      <w:r w:rsidR="00AB3799" w:rsidRPr="00D739B8">
        <w:rPr>
          <w:rFonts w:ascii="Arial" w:hAnsi="Arial" w:cs="Arial"/>
          <w:color w:val="000000" w:themeColor="text1"/>
          <w:sz w:val="24"/>
          <w:szCs w:val="24"/>
        </w:rPr>
        <w:t xml:space="preserve"> </w:t>
      </w:r>
      <w:hyperlink r:id="rId12" w:history="1">
        <w:r w:rsidR="00AB3799" w:rsidRPr="00D739B8">
          <w:rPr>
            <w:rStyle w:val="Hyperlink"/>
            <w:rFonts w:ascii="Arial" w:hAnsi="Arial" w:cs="Arial"/>
            <w:color w:val="000000" w:themeColor="text1"/>
            <w:sz w:val="24"/>
            <w:szCs w:val="24"/>
            <w:u w:val="none"/>
          </w:rPr>
          <w:t>www.hospitalityinvestor.com/brands/accor-global-hotel-giant-why-isnt-its-us-footprint-bigger-and-broader/</w:t>
        </w:r>
      </w:hyperlink>
      <w:r w:rsidR="00AB3799" w:rsidRPr="00D739B8">
        <w:rPr>
          <w:rFonts w:ascii="Arial" w:hAnsi="Arial" w:cs="Arial"/>
          <w:color w:val="000000" w:themeColor="text1"/>
          <w:sz w:val="24"/>
          <w:szCs w:val="24"/>
        </w:rPr>
        <w:t xml:space="preserve"> (accessed: 09.05.2023)</w:t>
      </w:r>
    </w:p>
    <w:p w14:paraId="2A2209DC" w14:textId="77777777" w:rsidR="00177D02" w:rsidRPr="00D739B8" w:rsidRDefault="00177D02" w:rsidP="00D8001F">
      <w:pPr>
        <w:pStyle w:val="NoSpacing"/>
        <w:spacing w:line="360" w:lineRule="auto"/>
        <w:rPr>
          <w:rFonts w:ascii="Arial" w:hAnsi="Arial" w:cs="Arial"/>
          <w:color w:val="000000" w:themeColor="text1"/>
          <w:sz w:val="24"/>
          <w:szCs w:val="24"/>
        </w:rPr>
      </w:pPr>
    </w:p>
    <w:p w14:paraId="337DF0A9" w14:textId="099D062F" w:rsidR="00177D02" w:rsidRPr="004C2F41" w:rsidRDefault="00177D02" w:rsidP="00D8001F">
      <w:pPr>
        <w:pStyle w:val="NoSpacing"/>
        <w:spacing w:line="360" w:lineRule="auto"/>
        <w:rPr>
          <w:rFonts w:ascii="Arial" w:hAnsi="Arial" w:cs="Arial"/>
          <w:sz w:val="24"/>
          <w:szCs w:val="24"/>
        </w:rPr>
      </w:pPr>
      <w:proofErr w:type="spellStart"/>
      <w:r w:rsidRPr="00D739B8">
        <w:rPr>
          <w:rFonts w:ascii="Arial" w:hAnsi="Arial" w:cs="Arial"/>
          <w:color w:val="000000" w:themeColor="text1"/>
          <w:sz w:val="24"/>
          <w:szCs w:val="24"/>
          <w:shd w:val="clear" w:color="auto" w:fill="FFFFFF"/>
        </w:rPr>
        <w:t>Ertuna</w:t>
      </w:r>
      <w:proofErr w:type="spellEnd"/>
      <w:r w:rsidRPr="00D739B8">
        <w:rPr>
          <w:rFonts w:ascii="Arial" w:hAnsi="Arial" w:cs="Arial"/>
          <w:color w:val="000000" w:themeColor="text1"/>
          <w:sz w:val="24"/>
          <w:szCs w:val="24"/>
          <w:shd w:val="clear" w:color="auto" w:fill="FFFFFF"/>
        </w:rPr>
        <w:t xml:space="preserve">, B., Gu, H. and Yu, L. (2022) ‘“A thread connects all beads”: Aligning global </w:t>
      </w:r>
      <w:r w:rsidRPr="004C2F41">
        <w:rPr>
          <w:rFonts w:ascii="Arial" w:hAnsi="Arial" w:cs="Arial"/>
          <w:sz w:val="24"/>
          <w:szCs w:val="24"/>
          <w:shd w:val="clear" w:color="auto" w:fill="FFFFFF"/>
        </w:rPr>
        <w:t>CSR strategy by hotel MNCs’, </w:t>
      </w:r>
      <w:r w:rsidRPr="004C2F41">
        <w:rPr>
          <w:rFonts w:ascii="Arial" w:hAnsi="Arial" w:cs="Arial"/>
          <w:i/>
          <w:iCs/>
          <w:sz w:val="24"/>
          <w:szCs w:val="24"/>
          <w:shd w:val="clear" w:color="auto" w:fill="FFFFFF"/>
        </w:rPr>
        <w:t>Tourism management (1982)</w:t>
      </w:r>
      <w:r w:rsidRPr="004C2F41">
        <w:rPr>
          <w:rFonts w:ascii="Arial" w:hAnsi="Arial" w:cs="Arial"/>
          <w:sz w:val="24"/>
          <w:szCs w:val="24"/>
          <w:shd w:val="clear" w:color="auto" w:fill="FFFFFF"/>
        </w:rPr>
        <w:t xml:space="preserve">, 91, p. 104520–. Available at: </w:t>
      </w:r>
      <w:hyperlink r:id="rId13" w:history="1">
        <w:r w:rsidR="004C2F41" w:rsidRPr="004C2F41">
          <w:rPr>
            <w:rStyle w:val="Hyperlink"/>
            <w:rFonts w:ascii="Arial" w:hAnsi="Arial" w:cs="Arial"/>
            <w:color w:val="auto"/>
            <w:sz w:val="24"/>
            <w:szCs w:val="24"/>
            <w:u w:val="none"/>
            <w:shd w:val="clear" w:color="auto" w:fill="FFFFFF"/>
          </w:rPr>
          <w:t>https://doi.org/10.1016/j.tourman.2022.104520</w:t>
        </w:r>
      </w:hyperlink>
      <w:r w:rsidRPr="004C2F41">
        <w:rPr>
          <w:rFonts w:ascii="Arial" w:hAnsi="Arial" w:cs="Arial"/>
          <w:sz w:val="24"/>
          <w:szCs w:val="24"/>
          <w:shd w:val="clear" w:color="auto" w:fill="FFFFFF"/>
        </w:rPr>
        <w:t>.</w:t>
      </w:r>
      <w:r w:rsidR="004C2F41" w:rsidRPr="004C2F41">
        <w:rPr>
          <w:rFonts w:ascii="Arial" w:hAnsi="Arial" w:cs="Arial"/>
          <w:sz w:val="24"/>
          <w:szCs w:val="24"/>
          <w:shd w:val="clear" w:color="auto" w:fill="FFFFFF"/>
        </w:rPr>
        <w:t xml:space="preserve"> (accessed: 09.05.2023)</w:t>
      </w:r>
    </w:p>
    <w:p w14:paraId="005DE294" w14:textId="77777777" w:rsidR="00D844B3" w:rsidRDefault="00D844B3" w:rsidP="00D8001F">
      <w:pPr>
        <w:pStyle w:val="NoSpacing"/>
        <w:spacing w:line="360" w:lineRule="auto"/>
        <w:rPr>
          <w:rFonts w:ascii="Arial" w:hAnsi="Arial" w:cs="Arial"/>
          <w:color w:val="000000" w:themeColor="text1"/>
          <w:sz w:val="24"/>
          <w:szCs w:val="24"/>
        </w:rPr>
      </w:pPr>
    </w:p>
    <w:p w14:paraId="5AC6D60F" w14:textId="10CBB64B" w:rsidR="00D844B3" w:rsidRPr="00F3227D" w:rsidRDefault="00D844B3" w:rsidP="00D8001F">
      <w:pPr>
        <w:pStyle w:val="NoSpacing"/>
        <w:spacing w:line="360" w:lineRule="auto"/>
        <w:rPr>
          <w:rFonts w:ascii="Arial" w:hAnsi="Arial" w:cs="Arial"/>
          <w:sz w:val="24"/>
          <w:szCs w:val="24"/>
        </w:rPr>
      </w:pPr>
      <w:r>
        <w:rPr>
          <w:rFonts w:ascii="Arial" w:hAnsi="Arial" w:cs="Arial"/>
          <w:sz w:val="24"/>
          <w:szCs w:val="24"/>
        </w:rPr>
        <w:t>Global Tourism Plastic Initiative</w:t>
      </w:r>
      <w:r w:rsidRPr="00D048EB">
        <w:rPr>
          <w:rFonts w:ascii="Arial" w:hAnsi="Arial" w:cs="Arial"/>
          <w:sz w:val="24"/>
          <w:szCs w:val="24"/>
        </w:rPr>
        <w:t xml:space="preserve"> (2020</w:t>
      </w:r>
      <w:r w:rsidR="00F3227D" w:rsidRPr="00D048EB">
        <w:rPr>
          <w:rFonts w:ascii="Arial" w:hAnsi="Arial" w:cs="Arial"/>
          <w:sz w:val="24"/>
          <w:szCs w:val="24"/>
        </w:rPr>
        <w:t xml:space="preserve">) </w:t>
      </w:r>
      <w:r w:rsidR="00F3227D">
        <w:rPr>
          <w:rFonts w:ascii="Arial" w:hAnsi="Arial" w:cs="Arial" w:hint="cs"/>
          <w:sz w:val="24"/>
          <w:szCs w:val="24"/>
        </w:rPr>
        <w:t>Accor</w:t>
      </w:r>
      <w:r w:rsidRPr="00D048EB">
        <w:rPr>
          <w:rFonts w:ascii="Arial" w:hAnsi="Arial" w:cs="Arial"/>
          <w:sz w:val="24"/>
          <w:szCs w:val="24"/>
        </w:rPr>
        <w:t xml:space="preserve"> Progress Report </w:t>
      </w:r>
      <w:r>
        <w:rPr>
          <w:rFonts w:ascii="Arial" w:hAnsi="Arial" w:cs="Arial"/>
          <w:sz w:val="24"/>
          <w:szCs w:val="24"/>
        </w:rPr>
        <w:t>business signatory accommodation provider</w:t>
      </w:r>
      <w:r>
        <w:rPr>
          <w:rFonts w:ascii="Arial" w:hAnsi="Arial" w:cs="Arial"/>
          <w:sz w:val="24"/>
          <w:szCs w:val="24"/>
          <w:rtl/>
        </w:rPr>
        <w:t>﮺</w:t>
      </w:r>
      <w:r>
        <w:rPr>
          <w:rFonts w:ascii="Arial" w:hAnsi="Arial" w:cs="Arial"/>
          <w:sz w:val="24"/>
          <w:szCs w:val="24"/>
        </w:rPr>
        <w:t xml:space="preserve">.  One </w:t>
      </w:r>
      <w:r w:rsidRPr="00C7174D">
        <w:rPr>
          <w:rFonts w:ascii="Arial" w:hAnsi="Arial" w:cs="Arial"/>
          <w:i/>
          <w:iCs/>
          <w:sz w:val="24"/>
          <w:szCs w:val="24"/>
        </w:rPr>
        <w:t>Planet Network</w:t>
      </w:r>
      <w:r>
        <w:rPr>
          <w:rFonts w:ascii="Arial" w:hAnsi="Arial" w:cs="Arial"/>
          <w:sz w:val="24"/>
          <w:szCs w:val="24"/>
        </w:rPr>
        <w:t xml:space="preserve">. </w:t>
      </w:r>
      <w:r w:rsidRPr="00D048EB">
        <w:rPr>
          <w:rFonts w:ascii="Arial" w:hAnsi="Arial" w:cs="Arial"/>
          <w:sz w:val="24"/>
          <w:szCs w:val="24"/>
        </w:rPr>
        <w:t xml:space="preserve">Available at: </w:t>
      </w:r>
      <w:r w:rsidRPr="00C7174D">
        <w:rPr>
          <w:rFonts w:ascii="Arial" w:hAnsi="Arial" w:cs="Arial"/>
          <w:sz w:val="24"/>
          <w:szCs w:val="24"/>
        </w:rPr>
        <w:t>https:/</w:t>
      </w:r>
      <w:hyperlink r:id="rId14" w:history="1">
        <w:r w:rsidRPr="00C7174D">
          <w:rPr>
            <w:rStyle w:val="Hyperlink"/>
            <w:rFonts w:ascii="Arial" w:hAnsi="Arial" w:cs="Arial"/>
            <w:color w:val="auto"/>
            <w:sz w:val="24"/>
            <w:szCs w:val="24"/>
            <w:u w:val="none"/>
          </w:rPr>
          <w:t>www.oneplanetnetwork.org/sites/default/files/from-crm/GTPI_Report2021_ACCOR.pdf/</w:t>
        </w:r>
      </w:hyperlink>
      <w:r w:rsidRPr="00C7174D">
        <w:rPr>
          <w:rFonts w:ascii="Arial" w:hAnsi="Arial" w:cs="Arial"/>
          <w:sz w:val="24"/>
          <w:szCs w:val="24"/>
        </w:rPr>
        <w:t xml:space="preserve"> (accessed: 09.05.2023)</w:t>
      </w:r>
    </w:p>
    <w:p w14:paraId="148D5696" w14:textId="77777777" w:rsidR="00856BE6" w:rsidRPr="007129B1" w:rsidRDefault="00856BE6" w:rsidP="00D8001F">
      <w:pPr>
        <w:pStyle w:val="NoSpacing"/>
        <w:spacing w:line="360" w:lineRule="auto"/>
        <w:rPr>
          <w:rFonts w:ascii="Arial" w:hAnsi="Arial" w:cs="Arial"/>
          <w:b/>
          <w:bCs/>
          <w:color w:val="000000" w:themeColor="text1"/>
          <w:sz w:val="24"/>
          <w:szCs w:val="24"/>
        </w:rPr>
      </w:pPr>
    </w:p>
    <w:p w14:paraId="27EF6DC3" w14:textId="1E968E2F" w:rsidR="00470054" w:rsidRDefault="00470054" w:rsidP="00D8001F">
      <w:pPr>
        <w:pStyle w:val="NoSpacing"/>
        <w:spacing w:line="360" w:lineRule="auto"/>
        <w:rPr>
          <w:rFonts w:ascii="Arial" w:hAnsi="Arial" w:cs="Arial"/>
          <w:color w:val="000000" w:themeColor="text1"/>
          <w:sz w:val="24"/>
          <w:szCs w:val="24"/>
        </w:rPr>
      </w:pPr>
      <w:proofErr w:type="spellStart"/>
      <w:r w:rsidRPr="007129B1">
        <w:rPr>
          <w:rFonts w:ascii="Arial" w:hAnsi="Arial" w:cs="Arial"/>
          <w:color w:val="000000" w:themeColor="text1"/>
          <w:sz w:val="24"/>
          <w:szCs w:val="24"/>
        </w:rPr>
        <w:t>Guilding</w:t>
      </w:r>
      <w:proofErr w:type="spellEnd"/>
      <w:r w:rsidRPr="007129B1">
        <w:rPr>
          <w:rFonts w:ascii="Arial" w:hAnsi="Arial" w:cs="Arial"/>
          <w:color w:val="000000" w:themeColor="text1"/>
          <w:sz w:val="24"/>
          <w:szCs w:val="24"/>
        </w:rPr>
        <w:t xml:space="preserve">, C (2002) </w:t>
      </w:r>
      <w:r w:rsidRPr="007129B1">
        <w:rPr>
          <w:rFonts w:ascii="Arial" w:hAnsi="Arial" w:cs="Arial"/>
          <w:i/>
          <w:iCs/>
          <w:color w:val="000000" w:themeColor="text1"/>
          <w:sz w:val="24"/>
          <w:szCs w:val="24"/>
        </w:rPr>
        <w:t>Financial Management for Hospitality Decision Maker</w:t>
      </w:r>
      <w:r w:rsidRPr="007129B1">
        <w:rPr>
          <w:rFonts w:ascii="Arial" w:hAnsi="Arial" w:cs="Arial"/>
          <w:color w:val="000000" w:themeColor="text1"/>
          <w:sz w:val="24"/>
          <w:szCs w:val="24"/>
        </w:rPr>
        <w:t>. Butterworth Heinemann – Oxford, United Kingdom</w:t>
      </w:r>
    </w:p>
    <w:p w14:paraId="4C6865FF" w14:textId="77777777" w:rsidR="00D444CA" w:rsidRDefault="00D444CA" w:rsidP="00D8001F">
      <w:pPr>
        <w:pStyle w:val="NoSpacing"/>
        <w:spacing w:line="360" w:lineRule="auto"/>
        <w:rPr>
          <w:rFonts w:ascii="Arial" w:hAnsi="Arial" w:cs="Arial"/>
          <w:color w:val="000000" w:themeColor="text1"/>
          <w:sz w:val="24"/>
          <w:szCs w:val="24"/>
        </w:rPr>
      </w:pPr>
    </w:p>
    <w:p w14:paraId="7FE150F7" w14:textId="55C7A996" w:rsidR="00D444CA" w:rsidRDefault="00D444CA" w:rsidP="00D8001F">
      <w:pPr>
        <w:pStyle w:val="NoSpacing"/>
        <w:spacing w:line="360" w:lineRule="auto"/>
        <w:rPr>
          <w:rFonts w:ascii="Arial" w:hAnsi="Arial" w:cs="Arial"/>
          <w:color w:val="3A3A3A"/>
          <w:sz w:val="24"/>
          <w:szCs w:val="24"/>
          <w:shd w:val="clear" w:color="auto" w:fill="FFFFFF"/>
        </w:rPr>
      </w:pPr>
      <w:r w:rsidRPr="00710F74">
        <w:rPr>
          <w:rFonts w:ascii="Arial" w:hAnsi="Arial" w:cs="Arial"/>
          <w:sz w:val="24"/>
          <w:szCs w:val="24"/>
          <w:shd w:val="clear" w:color="auto" w:fill="FFFFFF"/>
        </w:rPr>
        <w:t>Homer, S.T. and Gill, C.M.H.D. (2022) ‘How Corporate Social Responsibility Is Described in Keywords: An Analysis of 144 CSR Definitions Across Seven Decades’, </w:t>
      </w:r>
      <w:r w:rsidRPr="00710F74">
        <w:rPr>
          <w:rFonts w:ascii="Arial" w:hAnsi="Arial" w:cs="Arial"/>
          <w:i/>
          <w:iCs/>
          <w:sz w:val="24"/>
          <w:szCs w:val="24"/>
          <w:shd w:val="clear" w:color="auto" w:fill="FFFFFF"/>
        </w:rPr>
        <w:t>Global business review</w:t>
      </w:r>
      <w:r w:rsidRPr="00710F74">
        <w:rPr>
          <w:rFonts w:ascii="Arial" w:hAnsi="Arial" w:cs="Arial"/>
          <w:sz w:val="24"/>
          <w:szCs w:val="24"/>
          <w:shd w:val="clear" w:color="auto" w:fill="FFFFFF"/>
        </w:rPr>
        <w:t xml:space="preserve">, p. 97215092211011–. Available at: </w:t>
      </w:r>
      <w:hyperlink r:id="rId15" w:history="1">
        <w:r w:rsidRPr="00710F74">
          <w:rPr>
            <w:rStyle w:val="Hyperlink"/>
            <w:rFonts w:ascii="Arial" w:hAnsi="Arial" w:cs="Arial"/>
            <w:color w:val="auto"/>
            <w:sz w:val="24"/>
            <w:szCs w:val="24"/>
            <w:u w:val="none"/>
            <w:shd w:val="clear" w:color="auto" w:fill="FFFFFF"/>
          </w:rPr>
          <w:t>https://doi.org/10.1177/09721509221101141</w:t>
        </w:r>
      </w:hyperlink>
      <w:r w:rsidR="00700186">
        <w:rPr>
          <w:rFonts w:ascii="Arial" w:hAnsi="Arial" w:cs="Arial"/>
          <w:sz w:val="24"/>
          <w:szCs w:val="24"/>
          <w:shd w:val="clear" w:color="auto" w:fill="FFFFFF"/>
        </w:rPr>
        <w:t xml:space="preserve"> (accessed: 06.05.2023)</w:t>
      </w:r>
      <w:r w:rsidRPr="00D444CA">
        <w:rPr>
          <w:rFonts w:ascii="Arial" w:hAnsi="Arial" w:cs="Arial"/>
          <w:color w:val="3A3A3A"/>
          <w:sz w:val="24"/>
          <w:szCs w:val="24"/>
          <w:shd w:val="clear" w:color="auto" w:fill="FFFFFF"/>
        </w:rPr>
        <w:t>.</w:t>
      </w:r>
    </w:p>
    <w:p w14:paraId="535CF8B3" w14:textId="77777777" w:rsidR="00D444CA" w:rsidRDefault="00D444CA" w:rsidP="00D8001F">
      <w:pPr>
        <w:pStyle w:val="NoSpacing"/>
        <w:spacing w:line="360" w:lineRule="auto"/>
        <w:rPr>
          <w:rFonts w:ascii="Arial" w:hAnsi="Arial" w:cs="Arial"/>
          <w:color w:val="3A3A3A"/>
          <w:sz w:val="24"/>
          <w:szCs w:val="24"/>
          <w:shd w:val="clear" w:color="auto" w:fill="FFFFFF"/>
        </w:rPr>
      </w:pPr>
    </w:p>
    <w:p w14:paraId="4C687D13" w14:textId="2CA6646D" w:rsidR="00D444CA" w:rsidRPr="00D444CA" w:rsidRDefault="00D444CA" w:rsidP="00D8001F">
      <w:pPr>
        <w:pStyle w:val="NoSpacing"/>
        <w:spacing w:line="360" w:lineRule="auto"/>
        <w:rPr>
          <w:rFonts w:ascii="Arial" w:hAnsi="Arial" w:cs="Arial"/>
          <w:color w:val="000000" w:themeColor="text1"/>
          <w:sz w:val="24"/>
          <w:szCs w:val="24"/>
        </w:rPr>
      </w:pPr>
      <w:proofErr w:type="spellStart"/>
      <w:r w:rsidRPr="007129B1">
        <w:rPr>
          <w:rFonts w:ascii="Arial" w:hAnsi="Arial" w:cs="Arial"/>
          <w:color w:val="000000" w:themeColor="text1"/>
          <w:sz w:val="24"/>
          <w:szCs w:val="24"/>
        </w:rPr>
        <w:t>Hsmay</w:t>
      </w:r>
      <w:proofErr w:type="spellEnd"/>
      <w:r w:rsidRPr="007129B1">
        <w:rPr>
          <w:rFonts w:ascii="Arial" w:hAnsi="Arial" w:cs="Arial"/>
          <w:color w:val="000000" w:themeColor="text1"/>
          <w:sz w:val="24"/>
          <w:szCs w:val="24"/>
        </w:rPr>
        <w:t xml:space="preserve"> Academy (2023) </w:t>
      </w:r>
      <w:r w:rsidR="00461A8B">
        <w:rPr>
          <w:rFonts w:ascii="Arial" w:hAnsi="Arial" w:cs="Arial"/>
          <w:color w:val="000000" w:themeColor="text1"/>
          <w:sz w:val="24"/>
          <w:szCs w:val="24"/>
          <w:rtl/>
        </w:rPr>
        <w:t>﮺</w:t>
      </w:r>
      <w:r w:rsidRPr="007129B1">
        <w:rPr>
          <w:rFonts w:ascii="Arial" w:hAnsi="Arial" w:cs="Arial"/>
          <w:color w:val="000000" w:themeColor="text1"/>
          <w:sz w:val="24"/>
          <w:szCs w:val="24"/>
        </w:rPr>
        <w:t>Revenue</w:t>
      </w:r>
      <w:r w:rsidR="00C012BE">
        <w:rPr>
          <w:rFonts w:ascii="Arial" w:hAnsi="Arial" w:cs="Arial"/>
          <w:color w:val="000000" w:themeColor="text1"/>
          <w:sz w:val="24"/>
          <w:szCs w:val="24"/>
          <w:rtl/>
        </w:rPr>
        <w:t>﮺</w:t>
      </w:r>
      <w:r w:rsidRPr="007129B1">
        <w:rPr>
          <w:rFonts w:ascii="Arial" w:hAnsi="Arial" w:cs="Arial"/>
          <w:color w:val="000000" w:themeColor="text1"/>
          <w:sz w:val="24"/>
          <w:szCs w:val="24"/>
        </w:rPr>
        <w:t xml:space="preserve">. Available at: </w:t>
      </w:r>
      <w:hyperlink r:id="rId16" w:anchor=":~:text=In%20hotels%2C%20revenue%20is%20the,sale%20of%20accommodation%20to%20guests" w:history="1">
        <w:r w:rsidRPr="007129B1">
          <w:rPr>
            <w:rStyle w:val="Hyperlink"/>
            <w:rFonts w:ascii="Arial" w:hAnsi="Arial" w:cs="Arial"/>
            <w:color w:val="000000" w:themeColor="text1"/>
            <w:sz w:val="24"/>
            <w:szCs w:val="24"/>
            <w:u w:val="none"/>
          </w:rPr>
          <w:t>https://hsmaiacademy.org/glossary/revenue/#:~:text=In%20hotels%2C%20revenue%20is%20the,sale%20of%20accommodation%20to%20guests</w:t>
        </w:r>
      </w:hyperlink>
      <w:r w:rsidRPr="007129B1">
        <w:rPr>
          <w:rFonts w:ascii="Arial" w:hAnsi="Arial" w:cs="Arial"/>
          <w:color w:val="000000" w:themeColor="text1"/>
          <w:sz w:val="24"/>
          <w:szCs w:val="24"/>
        </w:rPr>
        <w:t>. (accessed: 05.05.2023)</w:t>
      </w:r>
    </w:p>
    <w:p w14:paraId="2C41E349" w14:textId="77777777" w:rsidR="00BB20B1" w:rsidRPr="007129B1" w:rsidRDefault="00BB20B1" w:rsidP="00D8001F">
      <w:pPr>
        <w:pStyle w:val="NoSpacing"/>
        <w:spacing w:line="360" w:lineRule="auto"/>
        <w:rPr>
          <w:rFonts w:ascii="Arial" w:hAnsi="Arial" w:cs="Arial"/>
          <w:color w:val="000000" w:themeColor="text1"/>
          <w:sz w:val="24"/>
          <w:szCs w:val="24"/>
        </w:rPr>
      </w:pPr>
    </w:p>
    <w:p w14:paraId="370E11A5" w14:textId="3B5CDDEC" w:rsidR="00BB20B1" w:rsidRDefault="003560DA" w:rsidP="00D8001F">
      <w:pPr>
        <w:pStyle w:val="NoSpacing"/>
        <w:spacing w:line="360" w:lineRule="auto"/>
        <w:rPr>
          <w:rFonts w:ascii="Arial" w:hAnsi="Arial" w:cs="Arial"/>
          <w:sz w:val="24"/>
          <w:szCs w:val="24"/>
        </w:rPr>
      </w:pPr>
      <w:bookmarkStart w:id="9" w:name="_Hlk134525603"/>
      <w:r w:rsidRPr="007129B1">
        <w:rPr>
          <w:rFonts w:ascii="Arial" w:hAnsi="Arial" w:cs="Arial"/>
          <w:sz w:val="24"/>
          <w:szCs w:val="24"/>
        </w:rPr>
        <w:t>Katha</w:t>
      </w:r>
      <w:r w:rsidR="00D54E60" w:rsidRPr="007129B1">
        <w:rPr>
          <w:rFonts w:ascii="Arial" w:hAnsi="Arial" w:cs="Arial"/>
          <w:sz w:val="24"/>
          <w:szCs w:val="24"/>
        </w:rPr>
        <w:t>kali</w:t>
      </w:r>
      <w:bookmarkEnd w:id="9"/>
      <w:r w:rsidR="00D54E60" w:rsidRPr="007129B1">
        <w:rPr>
          <w:rFonts w:ascii="Arial" w:hAnsi="Arial" w:cs="Arial"/>
          <w:sz w:val="24"/>
          <w:szCs w:val="24"/>
        </w:rPr>
        <w:t>, N.</w:t>
      </w:r>
      <w:r w:rsidR="00BB20B1" w:rsidRPr="007129B1">
        <w:rPr>
          <w:rFonts w:ascii="Arial" w:hAnsi="Arial" w:cs="Arial"/>
          <w:sz w:val="24"/>
          <w:szCs w:val="24"/>
        </w:rPr>
        <w:t xml:space="preserve"> (2023) </w:t>
      </w:r>
      <w:r w:rsidR="00517C9B">
        <w:rPr>
          <w:rFonts w:ascii="Arial" w:hAnsi="Arial" w:cs="Arial"/>
          <w:sz w:val="24"/>
          <w:szCs w:val="24"/>
          <w:rtl/>
        </w:rPr>
        <w:t>﮺</w:t>
      </w:r>
      <w:r w:rsidR="00C72A4C" w:rsidRPr="007129B1">
        <w:rPr>
          <w:rFonts w:ascii="Arial" w:hAnsi="Arial" w:cs="Arial"/>
          <w:sz w:val="24"/>
          <w:szCs w:val="24"/>
        </w:rPr>
        <w:t>Opened China unlocks optimism for Accor</w:t>
      </w:r>
      <w:r w:rsidR="00517C9B">
        <w:rPr>
          <w:rFonts w:ascii="Arial" w:hAnsi="Arial" w:cs="Arial"/>
          <w:sz w:val="24"/>
          <w:szCs w:val="24"/>
          <w:rtl/>
        </w:rPr>
        <w:t>﮺</w:t>
      </w:r>
      <w:r w:rsidR="00D54E60" w:rsidRPr="007129B1">
        <w:rPr>
          <w:rFonts w:ascii="Arial" w:hAnsi="Arial" w:cs="Arial"/>
          <w:sz w:val="24"/>
          <w:szCs w:val="24"/>
        </w:rPr>
        <w:t xml:space="preserve"> </w:t>
      </w:r>
      <w:r w:rsidR="00D54E60" w:rsidRPr="00517C9B">
        <w:rPr>
          <w:rFonts w:ascii="Arial" w:hAnsi="Arial" w:cs="Arial"/>
          <w:i/>
          <w:iCs/>
          <w:sz w:val="24"/>
          <w:szCs w:val="24"/>
        </w:rPr>
        <w:t>Hotels Passion for Hospitality Magazine</w:t>
      </w:r>
      <w:r w:rsidR="00D54E60" w:rsidRPr="007129B1">
        <w:rPr>
          <w:rFonts w:ascii="Arial" w:hAnsi="Arial" w:cs="Arial"/>
          <w:sz w:val="24"/>
          <w:szCs w:val="24"/>
        </w:rPr>
        <w:t>, 27</w:t>
      </w:r>
      <w:r w:rsidR="0013321F" w:rsidRPr="007129B1">
        <w:rPr>
          <w:rFonts w:ascii="Arial" w:hAnsi="Arial" w:cs="Arial"/>
          <w:sz w:val="24"/>
          <w:szCs w:val="24"/>
          <w:vertAlign w:val="superscript"/>
        </w:rPr>
        <w:t>th</w:t>
      </w:r>
      <w:r w:rsidR="0013321F" w:rsidRPr="007129B1">
        <w:rPr>
          <w:rFonts w:ascii="Arial" w:hAnsi="Arial" w:cs="Arial"/>
          <w:sz w:val="24"/>
          <w:szCs w:val="24"/>
        </w:rPr>
        <w:t xml:space="preserve"> Apr. Available at: https://hotelsmag.com/news/accor-expects-double-digit-revpar-growth-target-in-2023/ (accessed: 05.05.2023)</w:t>
      </w:r>
      <w:r w:rsidR="00C72A4C" w:rsidRPr="007129B1">
        <w:rPr>
          <w:rFonts w:ascii="Arial" w:hAnsi="Arial" w:cs="Arial"/>
          <w:sz w:val="24"/>
          <w:szCs w:val="24"/>
        </w:rPr>
        <w:t xml:space="preserve">   </w:t>
      </w:r>
    </w:p>
    <w:p w14:paraId="660D30B6" w14:textId="77777777" w:rsidR="002E4656" w:rsidRDefault="002E4656" w:rsidP="00D8001F">
      <w:pPr>
        <w:pStyle w:val="NoSpacing"/>
        <w:spacing w:line="360" w:lineRule="auto"/>
        <w:rPr>
          <w:rFonts w:ascii="Arial" w:hAnsi="Arial" w:cs="Arial"/>
          <w:sz w:val="24"/>
          <w:szCs w:val="24"/>
        </w:rPr>
      </w:pPr>
    </w:p>
    <w:p w14:paraId="1A463A63" w14:textId="414A57B1" w:rsidR="002E4656" w:rsidRDefault="002E4656" w:rsidP="00D8001F">
      <w:pPr>
        <w:pStyle w:val="NoSpacing"/>
        <w:spacing w:line="360" w:lineRule="auto"/>
        <w:rPr>
          <w:rFonts w:ascii="Arial" w:hAnsi="Arial" w:cs="Arial"/>
          <w:sz w:val="24"/>
          <w:szCs w:val="24"/>
        </w:rPr>
      </w:pPr>
      <w:r w:rsidRPr="00FD5876">
        <w:rPr>
          <w:rFonts w:ascii="Arial" w:hAnsi="Arial" w:cs="Arial"/>
          <w:sz w:val="24"/>
          <w:szCs w:val="24"/>
        </w:rPr>
        <w:t xml:space="preserve">Koumelis, K (2023) </w:t>
      </w:r>
      <w:r w:rsidR="00517C9B">
        <w:rPr>
          <w:rFonts w:ascii="Arial" w:hAnsi="Arial" w:cs="Arial"/>
          <w:sz w:val="24"/>
          <w:szCs w:val="24"/>
          <w:rtl/>
        </w:rPr>
        <w:t>﮺</w:t>
      </w:r>
      <w:r w:rsidR="00843E1C" w:rsidRPr="00FD5876">
        <w:rPr>
          <w:rFonts w:ascii="Arial" w:hAnsi="Arial" w:cs="Arial"/>
          <w:sz w:val="24"/>
          <w:szCs w:val="24"/>
        </w:rPr>
        <w:t xml:space="preserve">Marriott International expends into affordable midscale </w:t>
      </w:r>
      <w:r w:rsidR="0043617F" w:rsidRPr="00FD5876">
        <w:rPr>
          <w:rFonts w:ascii="Arial" w:hAnsi="Arial" w:cs="Arial"/>
          <w:sz w:val="24"/>
          <w:szCs w:val="24"/>
        </w:rPr>
        <w:t>segment with acquisition of City express brand portfolio</w:t>
      </w:r>
      <w:r w:rsidR="00517C9B">
        <w:rPr>
          <w:rFonts w:ascii="Arial" w:hAnsi="Arial" w:cs="Arial"/>
          <w:sz w:val="24"/>
          <w:szCs w:val="24"/>
          <w:rtl/>
        </w:rPr>
        <w:t>﮺</w:t>
      </w:r>
      <w:r w:rsidR="00517C9B">
        <w:rPr>
          <w:rFonts w:ascii="Arial" w:hAnsi="Arial" w:cs="Arial"/>
          <w:sz w:val="24"/>
          <w:szCs w:val="24"/>
        </w:rPr>
        <w:t>,</w:t>
      </w:r>
      <w:r w:rsidR="00F02031" w:rsidRPr="00FD5876">
        <w:rPr>
          <w:rFonts w:ascii="Arial" w:hAnsi="Arial" w:cs="Arial"/>
          <w:sz w:val="24"/>
          <w:szCs w:val="24"/>
        </w:rPr>
        <w:t xml:space="preserve"> </w:t>
      </w:r>
      <w:r w:rsidR="000C4360" w:rsidRPr="00517C9B">
        <w:rPr>
          <w:rFonts w:ascii="Arial" w:hAnsi="Arial" w:cs="Arial"/>
          <w:i/>
          <w:iCs/>
          <w:sz w:val="24"/>
          <w:szCs w:val="24"/>
        </w:rPr>
        <w:t xml:space="preserve">Travel </w:t>
      </w:r>
      <w:r w:rsidR="00517C9B">
        <w:rPr>
          <w:rFonts w:ascii="Arial" w:hAnsi="Arial" w:cs="Arial"/>
          <w:i/>
          <w:iCs/>
          <w:sz w:val="24"/>
          <w:szCs w:val="24"/>
        </w:rPr>
        <w:t>D</w:t>
      </w:r>
      <w:r w:rsidR="000C4360" w:rsidRPr="00517C9B">
        <w:rPr>
          <w:rFonts w:ascii="Arial" w:hAnsi="Arial" w:cs="Arial"/>
          <w:i/>
          <w:iCs/>
          <w:sz w:val="24"/>
          <w:szCs w:val="24"/>
        </w:rPr>
        <w:t>aily News</w:t>
      </w:r>
      <w:r w:rsidR="000C4360" w:rsidRPr="00FD5876">
        <w:rPr>
          <w:rFonts w:ascii="Arial" w:hAnsi="Arial" w:cs="Arial"/>
          <w:sz w:val="24"/>
          <w:szCs w:val="24"/>
        </w:rPr>
        <w:t xml:space="preserve"> - </w:t>
      </w:r>
      <w:r w:rsidR="00F02031" w:rsidRPr="00FD5876">
        <w:rPr>
          <w:rFonts w:ascii="Arial" w:hAnsi="Arial" w:cs="Arial"/>
          <w:sz w:val="24"/>
          <w:szCs w:val="24"/>
        </w:rPr>
        <w:t>5</w:t>
      </w:r>
      <w:r w:rsidR="00F02031" w:rsidRPr="00FD5876">
        <w:rPr>
          <w:rFonts w:ascii="Arial" w:hAnsi="Arial" w:cs="Arial"/>
          <w:sz w:val="24"/>
          <w:szCs w:val="24"/>
          <w:vertAlign w:val="superscript"/>
        </w:rPr>
        <w:t>th</w:t>
      </w:r>
      <w:r w:rsidR="00F02031" w:rsidRPr="00FD5876">
        <w:rPr>
          <w:rFonts w:ascii="Arial" w:hAnsi="Arial" w:cs="Arial"/>
          <w:sz w:val="24"/>
          <w:szCs w:val="24"/>
        </w:rPr>
        <w:t xml:space="preserve"> May</w:t>
      </w:r>
      <w:r w:rsidR="000C4360" w:rsidRPr="00FD5876">
        <w:rPr>
          <w:rFonts w:ascii="Arial" w:hAnsi="Arial" w:cs="Arial"/>
          <w:sz w:val="24"/>
          <w:szCs w:val="24"/>
        </w:rPr>
        <w:t>. Available at: https://</w:t>
      </w:r>
      <w:r w:rsidR="00FD5876" w:rsidRPr="00FD5876">
        <w:t xml:space="preserve"> </w:t>
      </w:r>
      <w:hyperlink r:id="rId17" w:history="1">
        <w:r w:rsidR="00FD5876" w:rsidRPr="00FD5876">
          <w:rPr>
            <w:rStyle w:val="Hyperlink"/>
            <w:rFonts w:ascii="Arial" w:hAnsi="Arial" w:cs="Arial"/>
            <w:color w:val="auto"/>
            <w:sz w:val="24"/>
            <w:szCs w:val="24"/>
            <w:u w:val="none"/>
          </w:rPr>
          <w:t>www.traveldailynews.com/hotels-lodging/marriott-international-expands-into-affordable-midscale-segment-with-acquisition-of-the-city-express-brand-portfolio/</w:t>
        </w:r>
      </w:hyperlink>
      <w:r w:rsidR="00FD5876">
        <w:rPr>
          <w:rFonts w:ascii="Arial" w:hAnsi="Arial" w:cs="Arial"/>
          <w:sz w:val="24"/>
          <w:szCs w:val="24"/>
        </w:rPr>
        <w:t xml:space="preserve"> (accessed: 09.05.2023)</w:t>
      </w:r>
    </w:p>
    <w:p w14:paraId="7D8AC722" w14:textId="77777777" w:rsidR="002513DA" w:rsidRDefault="002513DA" w:rsidP="00D8001F">
      <w:pPr>
        <w:pStyle w:val="NoSpacing"/>
        <w:spacing w:line="360" w:lineRule="auto"/>
        <w:rPr>
          <w:rFonts w:ascii="Arial" w:hAnsi="Arial" w:cs="Arial"/>
          <w:sz w:val="24"/>
          <w:szCs w:val="24"/>
        </w:rPr>
      </w:pPr>
    </w:p>
    <w:p w14:paraId="047E664B" w14:textId="32C8BCC7" w:rsidR="002513DA" w:rsidRPr="00AB1201" w:rsidRDefault="002513DA" w:rsidP="002513DA">
      <w:pPr>
        <w:pStyle w:val="NoSpacing"/>
        <w:spacing w:line="360" w:lineRule="auto"/>
        <w:jc w:val="both"/>
        <w:rPr>
          <w:rFonts w:ascii="Arial" w:hAnsi="Arial" w:cs="Arial"/>
          <w:sz w:val="24"/>
          <w:szCs w:val="24"/>
        </w:rPr>
      </w:pPr>
      <w:r w:rsidRPr="00AB1201">
        <w:rPr>
          <w:rFonts w:ascii="Arial" w:hAnsi="Arial" w:cs="Arial"/>
          <w:sz w:val="24"/>
          <w:szCs w:val="24"/>
        </w:rPr>
        <w:t>Kulshrestha, A.</w:t>
      </w:r>
      <w:r w:rsidR="0009334E" w:rsidRPr="00AB1201">
        <w:rPr>
          <w:rFonts w:ascii="Arial" w:hAnsi="Arial" w:cs="Arial"/>
          <w:sz w:val="24"/>
          <w:szCs w:val="24"/>
        </w:rPr>
        <w:t xml:space="preserve"> (</w:t>
      </w:r>
      <w:r w:rsidR="00AB1201" w:rsidRPr="00AB1201">
        <w:rPr>
          <w:rFonts w:ascii="Arial" w:hAnsi="Arial" w:cs="Arial"/>
          <w:sz w:val="24"/>
          <w:szCs w:val="24"/>
        </w:rPr>
        <w:t xml:space="preserve">2016) </w:t>
      </w:r>
      <w:r w:rsidR="00517C9B">
        <w:rPr>
          <w:rFonts w:ascii="Arial" w:hAnsi="Arial" w:cs="Arial"/>
          <w:sz w:val="24"/>
          <w:szCs w:val="24"/>
          <w:rtl/>
        </w:rPr>
        <w:t>﮺</w:t>
      </w:r>
      <w:r w:rsidR="00AB1201" w:rsidRPr="00AB1201">
        <w:rPr>
          <w:rFonts w:ascii="Arial" w:hAnsi="Arial" w:cs="Arial"/>
          <w:sz w:val="24"/>
          <w:szCs w:val="24"/>
        </w:rPr>
        <w:t>International</w:t>
      </w:r>
      <w:r w:rsidR="0009334E" w:rsidRPr="00AB1201">
        <w:rPr>
          <w:rFonts w:ascii="Arial" w:hAnsi="Arial" w:cs="Arial"/>
          <w:sz w:val="24"/>
          <w:szCs w:val="24"/>
        </w:rPr>
        <w:t xml:space="preserve"> hotels set to step up in India</w:t>
      </w:r>
      <w:r w:rsidR="00B7705A" w:rsidRPr="00AB1201">
        <w:rPr>
          <w:rFonts w:ascii="Arial" w:hAnsi="Arial" w:cs="Arial"/>
          <w:sz w:val="24"/>
          <w:szCs w:val="24"/>
        </w:rPr>
        <w:t xml:space="preserve"> expansion, investment</w:t>
      </w:r>
      <w:r w:rsidR="00517C9B">
        <w:rPr>
          <w:rFonts w:ascii="Arial" w:hAnsi="Arial" w:cs="Arial"/>
          <w:sz w:val="24"/>
          <w:szCs w:val="24"/>
          <w:rtl/>
        </w:rPr>
        <w:t>﮺</w:t>
      </w:r>
      <w:r w:rsidR="00517C9B">
        <w:rPr>
          <w:rFonts w:ascii="Arial" w:hAnsi="Arial" w:cs="Arial"/>
          <w:sz w:val="24"/>
          <w:szCs w:val="24"/>
        </w:rPr>
        <w:t>,</w:t>
      </w:r>
      <w:r w:rsidR="00B7705A" w:rsidRPr="00AB1201">
        <w:rPr>
          <w:rFonts w:ascii="Arial" w:hAnsi="Arial" w:cs="Arial"/>
          <w:sz w:val="24"/>
          <w:szCs w:val="24"/>
        </w:rPr>
        <w:t xml:space="preserve"> </w:t>
      </w:r>
      <w:r w:rsidR="00B7705A" w:rsidRPr="00517C9B">
        <w:rPr>
          <w:rFonts w:ascii="Arial" w:hAnsi="Arial" w:cs="Arial"/>
          <w:i/>
          <w:iCs/>
          <w:sz w:val="24"/>
          <w:szCs w:val="24"/>
        </w:rPr>
        <w:t>The Economic Times</w:t>
      </w:r>
      <w:r w:rsidR="00B7705A" w:rsidRPr="00AB1201">
        <w:rPr>
          <w:rFonts w:ascii="Arial" w:hAnsi="Arial" w:cs="Arial"/>
          <w:sz w:val="24"/>
          <w:szCs w:val="24"/>
        </w:rPr>
        <w:t xml:space="preserve"> </w:t>
      </w:r>
      <w:r w:rsidR="00226839" w:rsidRPr="00AB1201">
        <w:rPr>
          <w:rFonts w:ascii="Arial" w:hAnsi="Arial" w:cs="Arial"/>
          <w:sz w:val="24"/>
          <w:szCs w:val="24"/>
        </w:rPr>
        <w:t>–</w:t>
      </w:r>
      <w:r w:rsidR="00B7705A" w:rsidRPr="00AB1201">
        <w:rPr>
          <w:rFonts w:ascii="Arial" w:hAnsi="Arial" w:cs="Arial"/>
          <w:sz w:val="24"/>
          <w:szCs w:val="24"/>
        </w:rPr>
        <w:t xml:space="preserve"> </w:t>
      </w:r>
      <w:r w:rsidR="00226839" w:rsidRPr="00AB1201">
        <w:rPr>
          <w:rFonts w:ascii="Arial" w:hAnsi="Arial" w:cs="Arial"/>
          <w:sz w:val="24"/>
          <w:szCs w:val="24"/>
        </w:rPr>
        <w:t>19</w:t>
      </w:r>
      <w:r w:rsidR="00226839" w:rsidRPr="00AB1201">
        <w:rPr>
          <w:rFonts w:ascii="Arial" w:hAnsi="Arial" w:cs="Arial"/>
          <w:sz w:val="24"/>
          <w:szCs w:val="24"/>
          <w:vertAlign w:val="superscript"/>
        </w:rPr>
        <w:t>th</w:t>
      </w:r>
      <w:r w:rsidR="00226839" w:rsidRPr="00AB1201">
        <w:rPr>
          <w:rFonts w:ascii="Arial" w:hAnsi="Arial" w:cs="Arial"/>
          <w:sz w:val="24"/>
          <w:szCs w:val="24"/>
        </w:rPr>
        <w:t xml:space="preserve"> Dec. Available at: </w:t>
      </w:r>
      <w:hyperlink r:id="rId18" w:history="1">
        <w:r w:rsidR="00AB1201" w:rsidRPr="00AB1201">
          <w:rPr>
            <w:rStyle w:val="Hyperlink"/>
            <w:rFonts w:ascii="Arial" w:hAnsi="Arial" w:cs="Arial"/>
            <w:color w:val="auto"/>
            <w:sz w:val="24"/>
            <w:szCs w:val="24"/>
            <w:u w:val="none"/>
          </w:rPr>
          <w:t>https://economictimes.indiatimes.com/industry/services/hotels-/-restaurants/international-hotels-set-to-step-up-india-expansion-investment/articleshow/56059440.cms?from=mdr</w:t>
        </w:r>
      </w:hyperlink>
      <w:r w:rsidR="00AB1201" w:rsidRPr="00AB1201">
        <w:rPr>
          <w:rFonts w:ascii="Arial" w:hAnsi="Arial" w:cs="Arial"/>
          <w:sz w:val="24"/>
          <w:szCs w:val="24"/>
        </w:rPr>
        <w:t xml:space="preserve"> (accessed: 09.05.2023)</w:t>
      </w:r>
    </w:p>
    <w:p w14:paraId="1B1872F0" w14:textId="6B7D3CE1" w:rsidR="00744B56" w:rsidRPr="007129B1" w:rsidRDefault="00744B56" w:rsidP="00D8001F">
      <w:pPr>
        <w:pStyle w:val="NoSpacing"/>
        <w:spacing w:line="360" w:lineRule="auto"/>
        <w:rPr>
          <w:rFonts w:ascii="Arial" w:hAnsi="Arial" w:cs="Arial"/>
          <w:color w:val="000000" w:themeColor="text1"/>
          <w:sz w:val="24"/>
          <w:szCs w:val="24"/>
        </w:rPr>
      </w:pPr>
    </w:p>
    <w:p w14:paraId="3BEFBFC2" w14:textId="075676CE" w:rsidR="000C3125" w:rsidRPr="007129B1" w:rsidRDefault="000C3125"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Marriott International (2023) </w:t>
      </w:r>
      <w:r w:rsidRPr="007129B1">
        <w:rPr>
          <w:rFonts w:ascii="Arial" w:hAnsi="Arial" w:cs="Arial"/>
          <w:color w:val="000000" w:themeColor="text1"/>
          <w:sz w:val="24"/>
          <w:szCs w:val="24"/>
          <w:rtl/>
        </w:rPr>
        <w:t>﮺</w:t>
      </w:r>
      <w:r w:rsidRPr="007129B1">
        <w:rPr>
          <w:rFonts w:ascii="Arial" w:hAnsi="Arial" w:cs="Arial"/>
          <w:color w:val="000000" w:themeColor="text1"/>
          <w:sz w:val="24"/>
          <w:szCs w:val="24"/>
        </w:rPr>
        <w:t>We are Marriott International</w:t>
      </w:r>
      <w:r w:rsidRPr="007129B1">
        <w:rPr>
          <w:rFonts w:ascii="Arial" w:hAnsi="Arial" w:cs="Arial"/>
          <w:color w:val="000000" w:themeColor="text1"/>
          <w:sz w:val="24"/>
          <w:szCs w:val="24"/>
          <w:rtl/>
        </w:rPr>
        <w:t>﮺</w:t>
      </w:r>
      <w:r w:rsidRPr="007129B1">
        <w:rPr>
          <w:rFonts w:ascii="Arial" w:hAnsi="Arial" w:cs="Arial"/>
          <w:color w:val="000000" w:themeColor="text1"/>
          <w:sz w:val="24"/>
          <w:szCs w:val="24"/>
        </w:rPr>
        <w:t>. Available at: https://www.marriott.com/marriott/aboutmarriott.mi (accessed: 05.05.2023)</w:t>
      </w:r>
    </w:p>
    <w:p w14:paraId="5FA7466F" w14:textId="77777777" w:rsidR="00D93C6E" w:rsidRPr="007129B1" w:rsidRDefault="00D93C6E" w:rsidP="00D8001F">
      <w:pPr>
        <w:pStyle w:val="NoSpacing"/>
        <w:spacing w:line="360" w:lineRule="auto"/>
        <w:rPr>
          <w:rFonts w:ascii="Arial" w:hAnsi="Arial" w:cs="Arial"/>
          <w:color w:val="000000" w:themeColor="text1"/>
          <w:sz w:val="24"/>
          <w:szCs w:val="24"/>
        </w:rPr>
      </w:pPr>
    </w:p>
    <w:p w14:paraId="29CA6CB2" w14:textId="25EF3D1C" w:rsidR="00D93C6E" w:rsidRDefault="00D93C6E" w:rsidP="00D8001F">
      <w:pPr>
        <w:pStyle w:val="NoSpacing"/>
        <w:spacing w:line="360" w:lineRule="auto"/>
        <w:rPr>
          <w:rFonts w:ascii="Arial" w:hAnsi="Arial" w:cs="Arial"/>
          <w:sz w:val="24"/>
          <w:szCs w:val="24"/>
        </w:rPr>
      </w:pPr>
      <w:r w:rsidRPr="007129B1">
        <w:rPr>
          <w:rFonts w:ascii="Arial" w:hAnsi="Arial" w:cs="Arial"/>
          <w:sz w:val="24"/>
          <w:szCs w:val="24"/>
        </w:rPr>
        <w:t>Marriott International Annual Report (2022)</w:t>
      </w:r>
      <w:r w:rsidR="0054238B" w:rsidRPr="007129B1">
        <w:rPr>
          <w:rFonts w:ascii="Arial" w:hAnsi="Arial" w:cs="Arial"/>
          <w:sz w:val="24"/>
          <w:szCs w:val="24"/>
        </w:rPr>
        <w:t xml:space="preserve"> </w:t>
      </w:r>
      <w:r w:rsidR="00517C9B">
        <w:rPr>
          <w:rFonts w:ascii="Arial" w:hAnsi="Arial" w:cs="Arial"/>
          <w:sz w:val="24"/>
          <w:szCs w:val="24"/>
          <w:rtl/>
        </w:rPr>
        <w:t>﮺</w:t>
      </w:r>
      <w:r w:rsidR="0054238B" w:rsidRPr="007129B1">
        <w:rPr>
          <w:rFonts w:ascii="Arial" w:hAnsi="Arial" w:cs="Arial"/>
          <w:sz w:val="24"/>
          <w:szCs w:val="24"/>
        </w:rPr>
        <w:t>Global growth trends</w:t>
      </w:r>
      <w:r w:rsidR="00517C9B">
        <w:rPr>
          <w:rFonts w:ascii="Arial" w:hAnsi="Arial" w:cs="Arial"/>
          <w:sz w:val="24"/>
          <w:szCs w:val="24"/>
          <w:rtl/>
        </w:rPr>
        <w:t>﮺</w:t>
      </w:r>
      <w:r w:rsidR="0054238B" w:rsidRPr="007129B1">
        <w:rPr>
          <w:rFonts w:ascii="Arial" w:hAnsi="Arial" w:cs="Arial"/>
          <w:sz w:val="24"/>
          <w:szCs w:val="24"/>
        </w:rPr>
        <w:t>. Available at: https://</w:t>
      </w:r>
      <w:r w:rsidR="007129B1" w:rsidRPr="007129B1">
        <w:rPr>
          <w:rFonts w:ascii="Arial" w:hAnsi="Arial" w:cs="Arial"/>
          <w:sz w:val="24"/>
          <w:szCs w:val="24"/>
        </w:rPr>
        <w:t xml:space="preserve"> marriott.gcs-web.com/static-files/b82978a6-9d28-4e38-9855-fc4ae2cebe11 (accessed:09.05.2023)</w:t>
      </w:r>
    </w:p>
    <w:p w14:paraId="0FA61158" w14:textId="77777777" w:rsidR="009767BC" w:rsidRDefault="009767BC" w:rsidP="00D8001F">
      <w:pPr>
        <w:pStyle w:val="NoSpacing"/>
        <w:spacing w:line="360" w:lineRule="auto"/>
        <w:rPr>
          <w:rFonts w:ascii="Arial" w:hAnsi="Arial" w:cs="Arial"/>
          <w:sz w:val="24"/>
          <w:szCs w:val="24"/>
        </w:rPr>
      </w:pPr>
    </w:p>
    <w:p w14:paraId="0B3E021B" w14:textId="7072887A" w:rsidR="00B8074D" w:rsidRDefault="009767BC" w:rsidP="00D8001F">
      <w:pPr>
        <w:pStyle w:val="NoSpacing"/>
        <w:spacing w:line="360" w:lineRule="auto"/>
        <w:rPr>
          <w:rFonts w:ascii="Arial" w:hAnsi="Arial" w:cs="Arial"/>
          <w:sz w:val="24"/>
          <w:szCs w:val="24"/>
        </w:rPr>
      </w:pPr>
      <w:bookmarkStart w:id="10" w:name="_Hlk135429047"/>
      <w:r>
        <w:rPr>
          <w:rFonts w:ascii="Arial" w:hAnsi="Arial" w:cs="Arial"/>
          <w:sz w:val="24"/>
          <w:szCs w:val="24"/>
        </w:rPr>
        <w:t>Nicholls, C. (2023</w:t>
      </w:r>
      <w:bookmarkEnd w:id="10"/>
      <w:r>
        <w:rPr>
          <w:rFonts w:ascii="Arial" w:hAnsi="Arial" w:cs="Arial"/>
          <w:sz w:val="24"/>
          <w:szCs w:val="24"/>
        </w:rPr>
        <w:t xml:space="preserve">) </w:t>
      </w:r>
      <w:r w:rsidR="00517C9B">
        <w:rPr>
          <w:rFonts w:ascii="Arial" w:hAnsi="Arial" w:cs="Arial"/>
          <w:sz w:val="24"/>
          <w:szCs w:val="24"/>
          <w:rtl/>
        </w:rPr>
        <w:t>﮺</w:t>
      </w:r>
      <w:r w:rsidR="008621B6">
        <w:rPr>
          <w:rFonts w:ascii="Arial" w:hAnsi="Arial" w:cs="Arial"/>
          <w:sz w:val="24"/>
          <w:szCs w:val="24"/>
        </w:rPr>
        <w:t>Accor continues consistent global network growth</w:t>
      </w:r>
      <w:r w:rsidR="00517C9B">
        <w:rPr>
          <w:rFonts w:ascii="Arial" w:hAnsi="Arial" w:cs="Arial"/>
          <w:sz w:val="24"/>
          <w:szCs w:val="24"/>
          <w:rtl/>
        </w:rPr>
        <w:t>﮺</w:t>
      </w:r>
      <w:r w:rsidR="008621B6">
        <w:rPr>
          <w:rFonts w:ascii="Arial" w:hAnsi="Arial" w:cs="Arial"/>
          <w:sz w:val="24"/>
          <w:szCs w:val="24"/>
        </w:rPr>
        <w:t xml:space="preserve"> </w:t>
      </w:r>
      <w:r w:rsidR="00BF6A34" w:rsidRPr="00517C9B">
        <w:rPr>
          <w:rFonts w:ascii="Arial" w:hAnsi="Arial" w:cs="Arial"/>
          <w:i/>
          <w:iCs/>
          <w:sz w:val="24"/>
          <w:szCs w:val="24"/>
        </w:rPr>
        <w:t>Top Hotel News</w:t>
      </w:r>
      <w:r w:rsidR="00BF6A34">
        <w:rPr>
          <w:rFonts w:ascii="Arial" w:hAnsi="Arial" w:cs="Arial"/>
          <w:sz w:val="24"/>
          <w:szCs w:val="24"/>
        </w:rPr>
        <w:t xml:space="preserve"> - 3th March. Available at: https://</w:t>
      </w:r>
      <w:r w:rsidR="006C1C49" w:rsidRPr="006C1C49">
        <w:t xml:space="preserve"> </w:t>
      </w:r>
      <w:proofErr w:type="spellStart"/>
      <w:r w:rsidR="006C1C49" w:rsidRPr="006C1C49">
        <w:rPr>
          <w:rFonts w:ascii="Arial" w:hAnsi="Arial" w:cs="Arial"/>
          <w:sz w:val="24"/>
          <w:szCs w:val="24"/>
        </w:rPr>
        <w:t>tophotel.news</w:t>
      </w:r>
      <w:proofErr w:type="spellEnd"/>
      <w:r w:rsidR="006C1C49" w:rsidRPr="006C1C49">
        <w:rPr>
          <w:rFonts w:ascii="Arial" w:hAnsi="Arial" w:cs="Arial"/>
          <w:sz w:val="24"/>
          <w:szCs w:val="24"/>
        </w:rPr>
        <w:t>/</w:t>
      </w:r>
      <w:proofErr w:type="spellStart"/>
      <w:r w:rsidR="006C1C49" w:rsidRPr="006C1C49">
        <w:rPr>
          <w:rFonts w:ascii="Arial" w:hAnsi="Arial" w:cs="Arial"/>
          <w:sz w:val="24"/>
          <w:szCs w:val="24"/>
        </w:rPr>
        <w:t>accor</w:t>
      </w:r>
      <w:proofErr w:type="spellEnd"/>
      <w:r w:rsidR="006C1C49" w:rsidRPr="006C1C49">
        <w:rPr>
          <w:rFonts w:ascii="Arial" w:hAnsi="Arial" w:cs="Arial"/>
          <w:sz w:val="24"/>
          <w:szCs w:val="24"/>
        </w:rPr>
        <w:t>-continues-consistent-global-network</w:t>
      </w:r>
    </w:p>
    <w:p w14:paraId="60CE1890" w14:textId="4E937D62" w:rsidR="009767BC" w:rsidRPr="007129B1" w:rsidRDefault="006C1C49" w:rsidP="00D8001F">
      <w:pPr>
        <w:pStyle w:val="NoSpacing"/>
        <w:spacing w:line="360" w:lineRule="auto"/>
        <w:rPr>
          <w:rFonts w:ascii="Arial" w:hAnsi="Arial" w:cs="Arial"/>
          <w:color w:val="000000" w:themeColor="text1"/>
          <w:sz w:val="24"/>
          <w:szCs w:val="24"/>
        </w:rPr>
      </w:pPr>
      <w:r w:rsidRPr="006C1C49">
        <w:rPr>
          <w:rFonts w:ascii="Arial" w:hAnsi="Arial" w:cs="Arial"/>
          <w:sz w:val="24"/>
          <w:szCs w:val="24"/>
        </w:rPr>
        <w:t>growth/#:~:text=Accor%27s%20continual%20hotel%20expansion%20is,over%20the%2012-month%20period.</w:t>
      </w:r>
      <w:r>
        <w:rPr>
          <w:rFonts w:ascii="Arial" w:hAnsi="Arial" w:cs="Arial"/>
          <w:sz w:val="24"/>
          <w:szCs w:val="24"/>
        </w:rPr>
        <w:t>(accessed: 06.05.2023)</w:t>
      </w:r>
    </w:p>
    <w:p w14:paraId="2D9F42D7" w14:textId="77777777" w:rsidR="00576B55" w:rsidRPr="007129B1" w:rsidRDefault="00576B55" w:rsidP="00D8001F">
      <w:pPr>
        <w:pStyle w:val="NoSpacing"/>
        <w:spacing w:line="360" w:lineRule="auto"/>
        <w:rPr>
          <w:rFonts w:ascii="Arial" w:hAnsi="Arial" w:cs="Arial"/>
          <w:color w:val="000000" w:themeColor="text1"/>
          <w:sz w:val="24"/>
          <w:szCs w:val="24"/>
        </w:rPr>
      </w:pPr>
    </w:p>
    <w:p w14:paraId="4F2E70D6" w14:textId="6613696F" w:rsidR="00576B55" w:rsidRPr="007129B1" w:rsidRDefault="00576B55" w:rsidP="00D8001F">
      <w:pPr>
        <w:pStyle w:val="NoSpacing"/>
        <w:spacing w:line="360" w:lineRule="auto"/>
        <w:rPr>
          <w:rFonts w:ascii="Arial" w:hAnsi="Arial" w:cs="Arial"/>
          <w:color w:val="000000" w:themeColor="text1"/>
          <w:sz w:val="24"/>
          <w:szCs w:val="24"/>
        </w:rPr>
      </w:pPr>
      <w:r w:rsidRPr="007129B1">
        <w:rPr>
          <w:rFonts w:ascii="Arial" w:hAnsi="Arial" w:cs="Arial"/>
          <w:color w:val="000000" w:themeColor="text1"/>
          <w:sz w:val="24"/>
          <w:szCs w:val="24"/>
        </w:rPr>
        <w:t xml:space="preserve">Statistica (2023) </w:t>
      </w:r>
      <w:r w:rsidR="00517C9B">
        <w:rPr>
          <w:rFonts w:ascii="Arial" w:hAnsi="Arial" w:cs="Arial"/>
          <w:color w:val="000000" w:themeColor="text1"/>
          <w:sz w:val="24"/>
          <w:szCs w:val="24"/>
          <w:rtl/>
        </w:rPr>
        <w:t>﮺</w:t>
      </w:r>
      <w:r w:rsidR="00D8001F" w:rsidRPr="007129B1">
        <w:rPr>
          <w:rFonts w:ascii="Arial" w:hAnsi="Arial" w:cs="Arial"/>
          <w:color w:val="000000" w:themeColor="text1"/>
          <w:sz w:val="24"/>
          <w:szCs w:val="24"/>
        </w:rPr>
        <w:t>Number of Marriott International employee number worldwide from 2016 – 2017</w:t>
      </w:r>
      <w:r w:rsidR="00517C9B">
        <w:rPr>
          <w:rFonts w:ascii="Arial" w:hAnsi="Arial" w:cs="Arial"/>
          <w:color w:val="000000" w:themeColor="text1"/>
          <w:sz w:val="24"/>
          <w:szCs w:val="24"/>
          <w:rtl/>
        </w:rPr>
        <w:t>﮺</w:t>
      </w:r>
      <w:r w:rsidR="00D8001F" w:rsidRPr="007129B1">
        <w:rPr>
          <w:rFonts w:ascii="Arial" w:hAnsi="Arial" w:cs="Arial"/>
          <w:color w:val="000000" w:themeColor="text1"/>
          <w:sz w:val="24"/>
          <w:szCs w:val="24"/>
        </w:rPr>
        <w:t xml:space="preserve">. Available at: </w:t>
      </w:r>
      <w:hyperlink r:id="rId19" w:history="1">
        <w:r w:rsidR="00D8001F" w:rsidRPr="007129B1">
          <w:rPr>
            <w:rStyle w:val="Hyperlink"/>
            <w:rFonts w:ascii="Arial" w:hAnsi="Arial" w:cs="Arial"/>
            <w:color w:val="000000" w:themeColor="text1"/>
            <w:sz w:val="24"/>
            <w:szCs w:val="24"/>
            <w:u w:val="none"/>
          </w:rPr>
          <w:t>Https://www.statista.com/statistics/297269/number-of-marriott-international-employees-worldwide/</w:t>
        </w:r>
      </w:hyperlink>
      <w:r w:rsidR="00D8001F" w:rsidRPr="007129B1">
        <w:rPr>
          <w:rFonts w:ascii="Arial" w:hAnsi="Arial" w:cs="Arial"/>
          <w:color w:val="000000" w:themeColor="text1"/>
          <w:sz w:val="24"/>
          <w:szCs w:val="24"/>
        </w:rPr>
        <w:t xml:space="preserve"> (accessed: 05.05.2023)</w:t>
      </w:r>
    </w:p>
    <w:p w14:paraId="26996715" w14:textId="77777777" w:rsidR="00F969E4" w:rsidRPr="007129B1" w:rsidRDefault="00F969E4" w:rsidP="00D8001F">
      <w:pPr>
        <w:pStyle w:val="NoSpacing"/>
        <w:spacing w:line="360" w:lineRule="auto"/>
        <w:rPr>
          <w:rFonts w:ascii="Arial" w:hAnsi="Arial" w:cs="Arial"/>
          <w:color w:val="000000" w:themeColor="text1"/>
          <w:sz w:val="24"/>
          <w:szCs w:val="24"/>
        </w:rPr>
      </w:pPr>
    </w:p>
    <w:p w14:paraId="3762397C" w14:textId="0C04D447" w:rsidR="00F969E4" w:rsidRPr="007129B1" w:rsidRDefault="00F969E4" w:rsidP="00F969E4">
      <w:pPr>
        <w:pStyle w:val="NormalWeb"/>
        <w:spacing w:before="0" w:beforeAutospacing="0" w:after="0" w:afterAutospacing="0" w:line="360" w:lineRule="auto"/>
        <w:jc w:val="both"/>
        <w:rPr>
          <w:rFonts w:ascii="Arial" w:eastAsiaTheme="minorEastAsia" w:hAnsi="Arial" w:cs="Arial"/>
          <w:color w:val="000000" w:themeColor="text1"/>
          <w:kern w:val="24"/>
        </w:rPr>
      </w:pPr>
      <w:r w:rsidRPr="007129B1">
        <w:rPr>
          <w:rFonts w:ascii="Arial" w:eastAsiaTheme="minorEastAsia" w:hAnsi="Arial" w:cs="Arial"/>
          <w:color w:val="000000" w:themeColor="text1"/>
          <w:kern w:val="24"/>
        </w:rPr>
        <w:t>Sturman, M.C. </w:t>
      </w:r>
      <w:r w:rsidRPr="007129B1">
        <w:rPr>
          <w:rFonts w:ascii="Arial" w:eastAsiaTheme="minorEastAsia" w:hAnsi="Arial" w:cs="Arial"/>
          <w:i/>
          <w:iCs/>
          <w:color w:val="000000" w:themeColor="text1"/>
          <w:kern w:val="24"/>
        </w:rPr>
        <w:t>et al.</w:t>
      </w:r>
      <w:r w:rsidRPr="007129B1">
        <w:rPr>
          <w:rFonts w:ascii="Arial" w:eastAsiaTheme="minorEastAsia" w:hAnsi="Arial" w:cs="Arial"/>
          <w:color w:val="000000" w:themeColor="text1"/>
          <w:kern w:val="24"/>
        </w:rPr>
        <w:t> (2011) </w:t>
      </w:r>
      <w:r w:rsidRPr="007129B1">
        <w:rPr>
          <w:rFonts w:ascii="Arial" w:eastAsiaTheme="minorEastAsia" w:hAnsi="Arial" w:cs="Arial"/>
          <w:i/>
          <w:iCs/>
          <w:color w:val="000000" w:themeColor="text1"/>
          <w:kern w:val="24"/>
        </w:rPr>
        <w:t>The Cornell School of Hotel Administration on hospitality: cutting edge thinking and practice</w:t>
      </w:r>
      <w:r w:rsidRPr="007129B1">
        <w:rPr>
          <w:rFonts w:ascii="Arial" w:eastAsiaTheme="minorEastAsia" w:hAnsi="Arial" w:cs="Arial"/>
          <w:color w:val="000000" w:themeColor="text1"/>
          <w:kern w:val="24"/>
        </w:rPr>
        <w:t xml:space="preserve">. Hoboken, N.J: </w:t>
      </w:r>
      <w:proofErr w:type="spellStart"/>
      <w:r w:rsidRPr="007129B1">
        <w:rPr>
          <w:rFonts w:ascii="Arial" w:eastAsiaTheme="minorEastAsia" w:hAnsi="Arial" w:cs="Arial"/>
          <w:color w:val="000000" w:themeColor="text1"/>
          <w:kern w:val="24"/>
        </w:rPr>
        <w:t>Wileyk</w:t>
      </w:r>
      <w:proofErr w:type="spellEnd"/>
    </w:p>
    <w:p w14:paraId="2DFA9892" w14:textId="77777777" w:rsidR="00EF23F6" w:rsidRPr="007129B1" w:rsidRDefault="00EF23F6" w:rsidP="00F969E4">
      <w:pPr>
        <w:pStyle w:val="NormalWeb"/>
        <w:spacing w:before="0" w:beforeAutospacing="0" w:after="0" w:afterAutospacing="0" w:line="360" w:lineRule="auto"/>
        <w:jc w:val="both"/>
        <w:rPr>
          <w:rFonts w:ascii="Arial" w:eastAsiaTheme="minorEastAsia" w:hAnsi="Arial" w:cs="Arial"/>
          <w:color w:val="000000" w:themeColor="text1"/>
          <w:kern w:val="24"/>
        </w:rPr>
      </w:pPr>
    </w:p>
    <w:p w14:paraId="20564AF3" w14:textId="2424904F" w:rsidR="00EF23F6" w:rsidRPr="007129B1" w:rsidRDefault="00EF23F6" w:rsidP="00543EDA">
      <w:pPr>
        <w:pStyle w:val="NormalWeb"/>
        <w:spacing w:before="0" w:beforeAutospacing="0" w:after="0" w:afterAutospacing="0" w:line="360" w:lineRule="auto"/>
        <w:rPr>
          <w:rFonts w:ascii="Arial" w:eastAsiaTheme="minorEastAsia" w:hAnsi="Arial" w:cs="Arial"/>
          <w:kern w:val="24"/>
        </w:rPr>
      </w:pPr>
      <w:r w:rsidRPr="007129B1">
        <w:rPr>
          <w:rFonts w:ascii="Arial" w:eastAsiaTheme="minorEastAsia" w:hAnsi="Arial" w:cs="Arial"/>
          <w:kern w:val="24"/>
        </w:rPr>
        <w:lastRenderedPageBreak/>
        <w:t xml:space="preserve">Tamplin, </w:t>
      </w:r>
      <w:r w:rsidR="00543EDA" w:rsidRPr="007129B1">
        <w:rPr>
          <w:rFonts w:ascii="Arial" w:eastAsiaTheme="minorEastAsia" w:hAnsi="Arial" w:cs="Arial"/>
          <w:kern w:val="24"/>
        </w:rPr>
        <w:t>T. (</w:t>
      </w:r>
      <w:r w:rsidR="00D8089B" w:rsidRPr="007129B1">
        <w:rPr>
          <w:rFonts w:ascii="Arial" w:eastAsiaTheme="minorEastAsia" w:hAnsi="Arial" w:cs="Arial"/>
          <w:kern w:val="24"/>
        </w:rPr>
        <w:t xml:space="preserve">2023) </w:t>
      </w:r>
      <w:r w:rsidR="00517C9B">
        <w:rPr>
          <w:rFonts w:ascii="Arial" w:eastAsiaTheme="minorEastAsia" w:hAnsi="Arial" w:cs="Arial"/>
          <w:kern w:val="24"/>
          <w:rtl/>
        </w:rPr>
        <w:t>﮺</w:t>
      </w:r>
      <w:r w:rsidR="00D8089B" w:rsidRPr="007129B1">
        <w:rPr>
          <w:rFonts w:ascii="Arial" w:eastAsiaTheme="minorEastAsia" w:hAnsi="Arial" w:cs="Arial"/>
          <w:kern w:val="24"/>
        </w:rPr>
        <w:t>Economic growth</w:t>
      </w:r>
      <w:r w:rsidR="005B0501">
        <w:rPr>
          <w:rFonts w:ascii="Arial" w:eastAsiaTheme="minorEastAsia" w:hAnsi="Arial" w:cs="Arial"/>
          <w:kern w:val="24"/>
          <w:rtl/>
        </w:rPr>
        <w:t>﮺</w:t>
      </w:r>
      <w:r w:rsidR="005B0501">
        <w:rPr>
          <w:rFonts w:ascii="Arial" w:eastAsiaTheme="minorEastAsia" w:hAnsi="Arial" w:cs="Arial"/>
          <w:kern w:val="24"/>
        </w:rPr>
        <w:t>,</w:t>
      </w:r>
      <w:r w:rsidR="00D8089B" w:rsidRPr="007129B1">
        <w:rPr>
          <w:rFonts w:ascii="Arial" w:eastAsiaTheme="minorEastAsia" w:hAnsi="Arial" w:cs="Arial"/>
          <w:kern w:val="24"/>
        </w:rPr>
        <w:t xml:space="preserve"> </w:t>
      </w:r>
      <w:r w:rsidR="00D8089B" w:rsidRPr="005B0501">
        <w:rPr>
          <w:rFonts w:ascii="Arial" w:eastAsiaTheme="minorEastAsia" w:hAnsi="Arial" w:cs="Arial"/>
          <w:i/>
          <w:iCs/>
          <w:kern w:val="24"/>
        </w:rPr>
        <w:t>Finance strategies</w:t>
      </w:r>
      <w:r w:rsidR="00D8089B" w:rsidRPr="007129B1">
        <w:rPr>
          <w:rFonts w:ascii="Arial" w:eastAsiaTheme="minorEastAsia" w:hAnsi="Arial" w:cs="Arial"/>
          <w:kern w:val="24"/>
        </w:rPr>
        <w:t xml:space="preserve"> </w:t>
      </w:r>
      <w:r w:rsidR="001C64F2" w:rsidRPr="007129B1">
        <w:rPr>
          <w:rFonts w:ascii="Arial" w:eastAsiaTheme="minorEastAsia" w:hAnsi="Arial" w:cs="Arial"/>
          <w:kern w:val="24"/>
        </w:rPr>
        <w:t>–</w:t>
      </w:r>
      <w:r w:rsidR="00D8089B" w:rsidRPr="007129B1">
        <w:rPr>
          <w:rFonts w:ascii="Arial" w:eastAsiaTheme="minorEastAsia" w:hAnsi="Arial" w:cs="Arial"/>
          <w:kern w:val="24"/>
        </w:rPr>
        <w:t xml:space="preserve"> </w:t>
      </w:r>
      <w:r w:rsidR="001C64F2" w:rsidRPr="007129B1">
        <w:rPr>
          <w:rFonts w:ascii="Arial" w:eastAsiaTheme="minorEastAsia" w:hAnsi="Arial" w:cs="Arial"/>
          <w:kern w:val="24"/>
        </w:rPr>
        <w:t>29</w:t>
      </w:r>
      <w:r w:rsidR="001C64F2" w:rsidRPr="007129B1">
        <w:rPr>
          <w:rFonts w:ascii="Arial" w:eastAsiaTheme="minorEastAsia" w:hAnsi="Arial" w:cs="Arial"/>
          <w:kern w:val="24"/>
          <w:vertAlign w:val="superscript"/>
        </w:rPr>
        <w:t>th</w:t>
      </w:r>
      <w:r w:rsidR="001C64F2" w:rsidRPr="007129B1">
        <w:rPr>
          <w:rFonts w:ascii="Arial" w:eastAsiaTheme="minorEastAsia" w:hAnsi="Arial" w:cs="Arial"/>
          <w:kern w:val="24"/>
        </w:rPr>
        <w:t xml:space="preserve"> March. Available at: </w:t>
      </w:r>
      <w:hyperlink r:id="rId20" w:history="1">
        <w:r w:rsidR="0084310F" w:rsidRPr="007129B1">
          <w:rPr>
            <w:rStyle w:val="Hyperlink"/>
            <w:rFonts w:ascii="Arial" w:eastAsiaTheme="minorEastAsia" w:hAnsi="Arial" w:cs="Arial"/>
            <w:color w:val="auto"/>
            <w:kern w:val="24"/>
            <w:u w:val="none"/>
          </w:rPr>
          <w:t>https://www.financestrategists.com/wealth-management/macroeconomics/economic-growth/</w:t>
        </w:r>
      </w:hyperlink>
      <w:r w:rsidR="0084310F" w:rsidRPr="007129B1">
        <w:rPr>
          <w:rFonts w:ascii="Arial" w:eastAsiaTheme="minorEastAsia" w:hAnsi="Arial" w:cs="Arial"/>
          <w:kern w:val="24"/>
        </w:rPr>
        <w:t xml:space="preserve"> (accessed: 0</w:t>
      </w:r>
      <w:r w:rsidR="00543EDA" w:rsidRPr="007129B1">
        <w:rPr>
          <w:rFonts w:ascii="Arial" w:eastAsiaTheme="minorEastAsia" w:hAnsi="Arial" w:cs="Arial"/>
          <w:kern w:val="24"/>
        </w:rPr>
        <w:t>8.05.2023)</w:t>
      </w:r>
    </w:p>
    <w:p w14:paraId="77CB2728" w14:textId="77777777" w:rsidR="000708CF" w:rsidRPr="007129B1" w:rsidRDefault="000708CF" w:rsidP="00F969E4">
      <w:pPr>
        <w:pStyle w:val="NormalWeb"/>
        <w:spacing w:before="0" w:beforeAutospacing="0" w:after="0" w:afterAutospacing="0" w:line="360" w:lineRule="auto"/>
        <w:jc w:val="both"/>
        <w:rPr>
          <w:rFonts w:ascii="Arial" w:eastAsiaTheme="minorEastAsia" w:hAnsi="Arial" w:cs="Arial"/>
          <w:color w:val="000000" w:themeColor="text1"/>
          <w:kern w:val="24"/>
        </w:rPr>
      </w:pPr>
    </w:p>
    <w:p w14:paraId="67ADD06B" w14:textId="39D8D001" w:rsidR="000708CF" w:rsidRPr="006A4648" w:rsidRDefault="000708CF" w:rsidP="00F969E4">
      <w:pPr>
        <w:pStyle w:val="NormalWeb"/>
        <w:spacing w:before="0" w:beforeAutospacing="0" w:after="0" w:afterAutospacing="0" w:line="360" w:lineRule="auto"/>
        <w:jc w:val="both"/>
        <w:rPr>
          <w:rFonts w:ascii="Arial" w:eastAsiaTheme="minorEastAsia" w:hAnsi="Arial" w:cs="Arial"/>
          <w:kern w:val="24"/>
        </w:rPr>
      </w:pPr>
      <w:r w:rsidRPr="006A4648">
        <w:rPr>
          <w:rFonts w:ascii="Arial" w:hAnsi="Arial" w:cs="Arial"/>
          <w:shd w:val="clear" w:color="auto" w:fill="FFFFFF"/>
        </w:rPr>
        <w:t>Zheng, C. and Forgacs, G. (2017) ‘The emerging trend of hotel total revenue management’, </w:t>
      </w:r>
      <w:r w:rsidRPr="006A4648">
        <w:rPr>
          <w:rFonts w:ascii="Arial" w:hAnsi="Arial" w:cs="Arial"/>
          <w:i/>
          <w:iCs/>
          <w:shd w:val="clear" w:color="auto" w:fill="FFFFFF"/>
        </w:rPr>
        <w:t>Journal of revenue and pricing management</w:t>
      </w:r>
      <w:r w:rsidRPr="006A4648">
        <w:rPr>
          <w:rFonts w:ascii="Arial" w:hAnsi="Arial" w:cs="Arial"/>
          <w:shd w:val="clear" w:color="auto" w:fill="FFFFFF"/>
        </w:rPr>
        <w:t xml:space="preserve">, 16(3), pp. 238–245. Available at: </w:t>
      </w:r>
      <w:hyperlink r:id="rId21" w:history="1">
        <w:r w:rsidR="005B0501" w:rsidRPr="006A4648">
          <w:rPr>
            <w:rStyle w:val="Hyperlink"/>
            <w:rFonts w:ascii="Arial" w:hAnsi="Arial" w:cs="Arial"/>
            <w:color w:val="auto"/>
            <w:u w:val="none"/>
            <w:shd w:val="clear" w:color="auto" w:fill="FFFFFF"/>
          </w:rPr>
          <w:t>https://doi.org/10.1057/s41272-016-0057-x</w:t>
        </w:r>
      </w:hyperlink>
      <w:r w:rsidRPr="006A4648">
        <w:rPr>
          <w:rFonts w:ascii="Arial" w:hAnsi="Arial" w:cs="Arial"/>
          <w:shd w:val="clear" w:color="auto" w:fill="FFFFFF"/>
        </w:rPr>
        <w:t>.</w:t>
      </w:r>
      <w:r w:rsidR="005B0501" w:rsidRPr="006A4648">
        <w:rPr>
          <w:rFonts w:ascii="Arial" w:hAnsi="Arial" w:cs="Arial"/>
          <w:shd w:val="clear" w:color="auto" w:fill="FFFFFF"/>
        </w:rPr>
        <w:t xml:space="preserve"> (accessed: 08.05.2023)</w:t>
      </w:r>
    </w:p>
    <w:p w14:paraId="16FC45F5" w14:textId="77777777" w:rsidR="00212724" w:rsidRPr="006A4648" w:rsidRDefault="00212724" w:rsidP="00D8001F">
      <w:pPr>
        <w:pStyle w:val="NoSpacing"/>
        <w:spacing w:line="360" w:lineRule="auto"/>
        <w:rPr>
          <w:rFonts w:ascii="Arial" w:hAnsi="Arial" w:cs="Arial"/>
          <w:sz w:val="24"/>
          <w:szCs w:val="24"/>
        </w:rPr>
      </w:pPr>
    </w:p>
    <w:p w14:paraId="1A9ACF49" w14:textId="1D8C2F9E" w:rsidR="00212724" w:rsidRDefault="00212724" w:rsidP="00212724">
      <w:pPr>
        <w:pStyle w:val="NoSpacing"/>
        <w:spacing w:line="360" w:lineRule="auto"/>
        <w:rPr>
          <w:rFonts w:ascii="Arial" w:hAnsi="Arial" w:cs="Arial"/>
          <w:sz w:val="24"/>
          <w:szCs w:val="24"/>
        </w:rPr>
      </w:pPr>
      <w:r w:rsidRPr="006A4648">
        <w:rPr>
          <w:rFonts w:ascii="Arial" w:hAnsi="Arial" w:cs="Arial"/>
          <w:sz w:val="24"/>
          <w:szCs w:val="24"/>
        </w:rPr>
        <w:t xml:space="preserve">Wang, X.L. et al. (2015) ‘Revenue Management: Progress, Challenges, and Research Prospects’, Journal of travel &amp; tourism marketing, 32(7), pp. 797–811. Available at: </w:t>
      </w:r>
      <w:hyperlink r:id="rId22" w:history="1">
        <w:r w:rsidR="005B0501" w:rsidRPr="006A4648">
          <w:rPr>
            <w:rStyle w:val="Hyperlink"/>
            <w:rFonts w:ascii="Arial" w:hAnsi="Arial" w:cs="Arial"/>
            <w:color w:val="auto"/>
            <w:sz w:val="24"/>
            <w:szCs w:val="24"/>
            <w:u w:val="none"/>
          </w:rPr>
          <w:t>https://doi.org/10.1080/10548408.2015.1063798</w:t>
        </w:r>
      </w:hyperlink>
      <w:r w:rsidR="005B0501" w:rsidRPr="006A4648">
        <w:rPr>
          <w:rFonts w:ascii="Arial" w:hAnsi="Arial" w:cs="Arial"/>
          <w:sz w:val="24"/>
          <w:szCs w:val="24"/>
        </w:rPr>
        <w:t xml:space="preserve"> (acces</w:t>
      </w:r>
      <w:r w:rsidR="006A4648" w:rsidRPr="006A4648">
        <w:rPr>
          <w:rFonts w:ascii="Arial" w:hAnsi="Arial" w:cs="Arial"/>
          <w:sz w:val="24"/>
          <w:szCs w:val="24"/>
        </w:rPr>
        <w:t>sed: 09.05.2023)</w:t>
      </w:r>
    </w:p>
    <w:p w14:paraId="3522FE3E" w14:textId="77777777" w:rsidR="00942E5B" w:rsidRDefault="00942E5B" w:rsidP="00212724">
      <w:pPr>
        <w:pStyle w:val="NoSpacing"/>
        <w:spacing w:line="360" w:lineRule="auto"/>
        <w:rPr>
          <w:rFonts w:ascii="Arial" w:hAnsi="Arial" w:cs="Arial"/>
          <w:sz w:val="24"/>
          <w:szCs w:val="24"/>
        </w:rPr>
      </w:pPr>
    </w:p>
    <w:p w14:paraId="48B74366" w14:textId="77777777" w:rsidR="00942E5B" w:rsidRDefault="00942E5B" w:rsidP="00212724">
      <w:pPr>
        <w:pStyle w:val="NoSpacing"/>
        <w:spacing w:line="360" w:lineRule="auto"/>
        <w:rPr>
          <w:rFonts w:ascii="Arial" w:hAnsi="Arial" w:cs="Arial"/>
          <w:sz w:val="24"/>
          <w:szCs w:val="24"/>
        </w:rPr>
      </w:pPr>
    </w:p>
    <w:p w14:paraId="05CD9556" w14:textId="77777777" w:rsidR="00942E5B" w:rsidRDefault="00942E5B" w:rsidP="00212724">
      <w:pPr>
        <w:pStyle w:val="NoSpacing"/>
        <w:spacing w:line="360" w:lineRule="auto"/>
        <w:rPr>
          <w:rFonts w:ascii="Arial" w:hAnsi="Arial" w:cs="Arial"/>
          <w:sz w:val="24"/>
          <w:szCs w:val="24"/>
        </w:rPr>
      </w:pPr>
    </w:p>
    <w:p w14:paraId="41E62B36" w14:textId="77777777" w:rsidR="00942E5B" w:rsidRDefault="00942E5B" w:rsidP="00212724">
      <w:pPr>
        <w:pStyle w:val="NoSpacing"/>
        <w:spacing w:line="360" w:lineRule="auto"/>
        <w:rPr>
          <w:rFonts w:ascii="Arial" w:hAnsi="Arial" w:cs="Arial"/>
          <w:sz w:val="24"/>
          <w:szCs w:val="24"/>
        </w:rPr>
      </w:pPr>
    </w:p>
    <w:p w14:paraId="4EABC207" w14:textId="77777777" w:rsidR="00942E5B" w:rsidRDefault="00942E5B" w:rsidP="00212724">
      <w:pPr>
        <w:pStyle w:val="NoSpacing"/>
        <w:spacing w:line="360" w:lineRule="auto"/>
        <w:rPr>
          <w:rFonts w:ascii="Arial" w:hAnsi="Arial" w:cs="Arial"/>
          <w:sz w:val="24"/>
          <w:szCs w:val="24"/>
        </w:rPr>
      </w:pPr>
    </w:p>
    <w:p w14:paraId="51A632A9" w14:textId="77777777" w:rsidR="00942E5B" w:rsidRDefault="00942E5B" w:rsidP="00212724">
      <w:pPr>
        <w:pStyle w:val="NoSpacing"/>
        <w:spacing w:line="360" w:lineRule="auto"/>
        <w:rPr>
          <w:rFonts w:ascii="Arial" w:hAnsi="Arial" w:cs="Arial"/>
          <w:sz w:val="24"/>
          <w:szCs w:val="24"/>
        </w:rPr>
      </w:pPr>
    </w:p>
    <w:p w14:paraId="3E2C146D" w14:textId="77777777" w:rsidR="00942E5B" w:rsidRDefault="00942E5B" w:rsidP="00212724">
      <w:pPr>
        <w:pStyle w:val="NoSpacing"/>
        <w:spacing w:line="360" w:lineRule="auto"/>
        <w:rPr>
          <w:rFonts w:ascii="Arial" w:hAnsi="Arial" w:cs="Arial"/>
          <w:sz w:val="24"/>
          <w:szCs w:val="24"/>
        </w:rPr>
      </w:pPr>
    </w:p>
    <w:p w14:paraId="12929008" w14:textId="77777777" w:rsidR="00942E5B" w:rsidRDefault="00942E5B" w:rsidP="00212724">
      <w:pPr>
        <w:pStyle w:val="NoSpacing"/>
        <w:spacing w:line="360" w:lineRule="auto"/>
        <w:rPr>
          <w:rFonts w:ascii="Arial" w:hAnsi="Arial" w:cs="Arial"/>
          <w:sz w:val="24"/>
          <w:szCs w:val="24"/>
        </w:rPr>
      </w:pPr>
    </w:p>
    <w:p w14:paraId="3C18F7F5" w14:textId="77777777" w:rsidR="00942E5B" w:rsidRDefault="00942E5B" w:rsidP="00212724">
      <w:pPr>
        <w:pStyle w:val="NoSpacing"/>
        <w:spacing w:line="360" w:lineRule="auto"/>
        <w:rPr>
          <w:rFonts w:ascii="Arial" w:hAnsi="Arial" w:cs="Arial"/>
          <w:sz w:val="24"/>
          <w:szCs w:val="24"/>
        </w:rPr>
      </w:pPr>
    </w:p>
    <w:p w14:paraId="406C1928" w14:textId="77777777" w:rsidR="00942E5B" w:rsidRDefault="00942E5B" w:rsidP="00212724">
      <w:pPr>
        <w:pStyle w:val="NoSpacing"/>
        <w:spacing w:line="360" w:lineRule="auto"/>
        <w:rPr>
          <w:rFonts w:ascii="Arial" w:hAnsi="Arial" w:cs="Arial"/>
          <w:sz w:val="24"/>
          <w:szCs w:val="24"/>
        </w:rPr>
      </w:pPr>
    </w:p>
    <w:p w14:paraId="45C5B94A" w14:textId="77777777" w:rsidR="00942E5B" w:rsidRDefault="00942E5B" w:rsidP="00212724">
      <w:pPr>
        <w:pStyle w:val="NoSpacing"/>
        <w:spacing w:line="360" w:lineRule="auto"/>
        <w:rPr>
          <w:rFonts w:ascii="Arial" w:hAnsi="Arial" w:cs="Arial"/>
          <w:sz w:val="24"/>
          <w:szCs w:val="24"/>
        </w:rPr>
      </w:pPr>
    </w:p>
    <w:p w14:paraId="49763A11" w14:textId="77777777" w:rsidR="00942E5B" w:rsidRDefault="00942E5B" w:rsidP="00212724">
      <w:pPr>
        <w:pStyle w:val="NoSpacing"/>
        <w:spacing w:line="360" w:lineRule="auto"/>
        <w:rPr>
          <w:rFonts w:ascii="Arial" w:hAnsi="Arial" w:cs="Arial"/>
          <w:sz w:val="24"/>
          <w:szCs w:val="24"/>
        </w:rPr>
      </w:pPr>
    </w:p>
    <w:p w14:paraId="7837E30D" w14:textId="77777777" w:rsidR="00942E5B" w:rsidRDefault="00942E5B" w:rsidP="00212724">
      <w:pPr>
        <w:pStyle w:val="NoSpacing"/>
        <w:spacing w:line="360" w:lineRule="auto"/>
        <w:rPr>
          <w:rFonts w:ascii="Arial" w:hAnsi="Arial" w:cs="Arial"/>
          <w:sz w:val="24"/>
          <w:szCs w:val="24"/>
        </w:rPr>
      </w:pPr>
    </w:p>
    <w:p w14:paraId="2742660B" w14:textId="77777777" w:rsidR="00942E5B" w:rsidRDefault="00942E5B" w:rsidP="00212724">
      <w:pPr>
        <w:pStyle w:val="NoSpacing"/>
        <w:spacing w:line="360" w:lineRule="auto"/>
        <w:rPr>
          <w:rFonts w:ascii="Arial" w:hAnsi="Arial" w:cs="Arial"/>
          <w:sz w:val="24"/>
          <w:szCs w:val="24"/>
        </w:rPr>
      </w:pPr>
    </w:p>
    <w:p w14:paraId="03433B66" w14:textId="77777777" w:rsidR="00942E5B" w:rsidRDefault="00942E5B" w:rsidP="00212724">
      <w:pPr>
        <w:pStyle w:val="NoSpacing"/>
        <w:spacing w:line="360" w:lineRule="auto"/>
        <w:rPr>
          <w:rFonts w:ascii="Arial" w:hAnsi="Arial" w:cs="Arial"/>
          <w:sz w:val="24"/>
          <w:szCs w:val="24"/>
        </w:rPr>
      </w:pPr>
    </w:p>
    <w:p w14:paraId="54C99E09" w14:textId="77777777" w:rsidR="00942E5B" w:rsidRDefault="00942E5B" w:rsidP="00212724">
      <w:pPr>
        <w:pStyle w:val="NoSpacing"/>
        <w:spacing w:line="360" w:lineRule="auto"/>
        <w:rPr>
          <w:rFonts w:ascii="Arial" w:hAnsi="Arial" w:cs="Arial"/>
          <w:sz w:val="24"/>
          <w:szCs w:val="24"/>
        </w:rPr>
      </w:pPr>
    </w:p>
    <w:p w14:paraId="58629CFB" w14:textId="77777777" w:rsidR="00942E5B" w:rsidRDefault="00942E5B" w:rsidP="00212724">
      <w:pPr>
        <w:pStyle w:val="NoSpacing"/>
        <w:spacing w:line="360" w:lineRule="auto"/>
        <w:rPr>
          <w:rFonts w:ascii="Arial" w:hAnsi="Arial" w:cs="Arial"/>
          <w:sz w:val="24"/>
          <w:szCs w:val="24"/>
        </w:rPr>
      </w:pPr>
    </w:p>
    <w:p w14:paraId="131812A9" w14:textId="77777777" w:rsidR="00942E5B" w:rsidRDefault="00942E5B" w:rsidP="00212724">
      <w:pPr>
        <w:pStyle w:val="NoSpacing"/>
        <w:spacing w:line="360" w:lineRule="auto"/>
        <w:rPr>
          <w:rFonts w:ascii="Arial" w:hAnsi="Arial" w:cs="Arial"/>
          <w:sz w:val="24"/>
          <w:szCs w:val="24"/>
        </w:rPr>
      </w:pPr>
    </w:p>
    <w:p w14:paraId="7417D758" w14:textId="77777777" w:rsidR="00270333" w:rsidRDefault="00270333" w:rsidP="00212724">
      <w:pPr>
        <w:pStyle w:val="NoSpacing"/>
        <w:spacing w:line="360" w:lineRule="auto"/>
        <w:rPr>
          <w:rFonts w:ascii="Arial" w:hAnsi="Arial" w:cs="Arial"/>
          <w:b/>
          <w:bCs/>
          <w:sz w:val="24"/>
          <w:szCs w:val="24"/>
        </w:rPr>
      </w:pPr>
    </w:p>
    <w:p w14:paraId="7C2D3690" w14:textId="77777777" w:rsidR="00270333" w:rsidRDefault="00270333" w:rsidP="00212724">
      <w:pPr>
        <w:pStyle w:val="NoSpacing"/>
        <w:spacing w:line="360" w:lineRule="auto"/>
        <w:rPr>
          <w:rFonts w:ascii="Arial" w:hAnsi="Arial" w:cs="Arial"/>
          <w:b/>
          <w:bCs/>
          <w:sz w:val="24"/>
          <w:szCs w:val="24"/>
        </w:rPr>
      </w:pPr>
    </w:p>
    <w:p w14:paraId="6DF686C7" w14:textId="77777777" w:rsidR="00270333" w:rsidRDefault="00270333" w:rsidP="00212724">
      <w:pPr>
        <w:pStyle w:val="NoSpacing"/>
        <w:spacing w:line="360" w:lineRule="auto"/>
        <w:rPr>
          <w:rFonts w:ascii="Arial" w:hAnsi="Arial" w:cs="Arial"/>
          <w:b/>
          <w:bCs/>
          <w:sz w:val="24"/>
          <w:szCs w:val="24"/>
        </w:rPr>
      </w:pPr>
    </w:p>
    <w:p w14:paraId="4B249D21" w14:textId="77777777" w:rsidR="000552B0" w:rsidRDefault="000552B0" w:rsidP="00212724">
      <w:pPr>
        <w:pStyle w:val="NoSpacing"/>
        <w:spacing w:line="360" w:lineRule="auto"/>
        <w:rPr>
          <w:rFonts w:ascii="Arial" w:hAnsi="Arial" w:cs="Arial"/>
          <w:b/>
          <w:bCs/>
          <w:sz w:val="24"/>
          <w:szCs w:val="24"/>
        </w:rPr>
      </w:pPr>
    </w:p>
    <w:p w14:paraId="3E11CA56" w14:textId="77777777" w:rsidR="000552B0" w:rsidRDefault="000552B0" w:rsidP="00212724">
      <w:pPr>
        <w:pStyle w:val="NoSpacing"/>
        <w:spacing w:line="360" w:lineRule="auto"/>
        <w:rPr>
          <w:rFonts w:ascii="Arial" w:hAnsi="Arial" w:cs="Arial"/>
          <w:b/>
          <w:bCs/>
          <w:sz w:val="24"/>
          <w:szCs w:val="24"/>
        </w:rPr>
      </w:pPr>
    </w:p>
    <w:p w14:paraId="251E080F" w14:textId="77777777" w:rsidR="00270333" w:rsidRDefault="00270333" w:rsidP="00212724">
      <w:pPr>
        <w:pStyle w:val="NoSpacing"/>
        <w:spacing w:line="360" w:lineRule="auto"/>
        <w:rPr>
          <w:rFonts w:ascii="Arial" w:hAnsi="Arial" w:cs="Arial"/>
          <w:b/>
          <w:bCs/>
          <w:sz w:val="24"/>
          <w:szCs w:val="24"/>
        </w:rPr>
      </w:pPr>
    </w:p>
    <w:p w14:paraId="11CC33C0" w14:textId="259D7854" w:rsidR="00942E5B" w:rsidRPr="00D739B8" w:rsidRDefault="00942E5B" w:rsidP="00212724">
      <w:pPr>
        <w:pStyle w:val="NoSpacing"/>
        <w:spacing w:line="360" w:lineRule="auto"/>
        <w:rPr>
          <w:rFonts w:ascii="Arial" w:hAnsi="Arial" w:cs="Arial"/>
          <w:b/>
          <w:bCs/>
          <w:sz w:val="24"/>
          <w:szCs w:val="24"/>
        </w:rPr>
      </w:pPr>
      <w:r w:rsidRPr="00D739B8">
        <w:rPr>
          <w:rFonts w:ascii="Arial" w:hAnsi="Arial" w:cs="Arial"/>
          <w:b/>
          <w:bCs/>
          <w:sz w:val="24"/>
          <w:szCs w:val="24"/>
        </w:rPr>
        <w:t>Appendix</w:t>
      </w:r>
      <w:r w:rsidR="003926D5">
        <w:rPr>
          <w:rFonts w:ascii="Arial" w:hAnsi="Arial" w:cs="Arial"/>
          <w:b/>
          <w:bCs/>
          <w:sz w:val="24"/>
          <w:szCs w:val="24"/>
        </w:rPr>
        <w:t xml:space="preserve"> A</w:t>
      </w:r>
    </w:p>
    <w:p w14:paraId="0A59C0A7" w14:textId="2DE0678A" w:rsidR="00942E5B" w:rsidRDefault="008A2297" w:rsidP="00212724">
      <w:pPr>
        <w:pStyle w:val="NoSpacing"/>
        <w:spacing w:line="360" w:lineRule="auto"/>
        <w:rPr>
          <w:rFonts w:ascii="Arial" w:hAnsi="Arial" w:cs="Arial"/>
          <w:sz w:val="24"/>
          <w:szCs w:val="24"/>
        </w:rPr>
      </w:pPr>
      <w:r>
        <w:rPr>
          <w:rFonts w:ascii="Arial" w:hAnsi="Arial" w:cs="Arial"/>
          <w:sz w:val="24"/>
          <w:szCs w:val="24"/>
        </w:rPr>
        <w:t xml:space="preserve"> </w:t>
      </w:r>
      <w:r w:rsidR="00270333">
        <w:rPr>
          <w:noProof/>
        </w:rPr>
        <w:drawing>
          <wp:inline distT="0" distB="0" distL="0" distR="0" wp14:anchorId="14F0D6BA" wp14:editId="67F93AD1">
            <wp:extent cx="5731510" cy="3136265"/>
            <wp:effectExtent l="0" t="0" r="2540" b="6985"/>
            <wp:docPr id="1107097005"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97005" name="Picture 1" descr="Chart, bar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136265"/>
                    </a:xfrm>
                    <a:prstGeom prst="rect">
                      <a:avLst/>
                    </a:prstGeom>
                  </pic:spPr>
                </pic:pic>
              </a:graphicData>
            </a:graphic>
          </wp:inline>
        </w:drawing>
      </w:r>
    </w:p>
    <w:p w14:paraId="30555F2D" w14:textId="440AF0E7" w:rsidR="00142DBD" w:rsidRPr="00157C1A" w:rsidRDefault="00142DBD" w:rsidP="00142DBD">
      <w:pPr>
        <w:spacing w:line="360" w:lineRule="auto"/>
        <w:jc w:val="center"/>
        <w:rPr>
          <w:rFonts w:ascii="Arial" w:hAnsi="Arial" w:cs="Arial"/>
          <w:sz w:val="20"/>
          <w:szCs w:val="20"/>
        </w:rPr>
      </w:pPr>
      <w:r w:rsidRPr="00157C1A">
        <w:rPr>
          <w:rFonts w:ascii="Arial" w:hAnsi="Arial" w:cs="Arial"/>
          <w:sz w:val="20"/>
          <w:szCs w:val="20"/>
        </w:rPr>
        <w:t xml:space="preserve"> Marriott Employee Number</w:t>
      </w:r>
      <w:r>
        <w:rPr>
          <w:rFonts w:ascii="Arial" w:hAnsi="Arial" w:cs="Arial"/>
          <w:sz w:val="20"/>
          <w:szCs w:val="20"/>
        </w:rPr>
        <w:t xml:space="preserve"> </w:t>
      </w:r>
      <w:r w:rsidRPr="005C3BBD">
        <w:rPr>
          <w:rFonts w:ascii="Arial" w:hAnsi="Arial" w:cs="Arial"/>
        </w:rPr>
        <w:t>(Statistica, 2023).</w:t>
      </w:r>
    </w:p>
    <w:p w14:paraId="0B327AB1" w14:textId="77777777" w:rsidR="00142DBD" w:rsidRDefault="00142DBD" w:rsidP="00212724">
      <w:pPr>
        <w:pStyle w:val="NoSpacing"/>
        <w:spacing w:line="360" w:lineRule="auto"/>
        <w:rPr>
          <w:rFonts w:ascii="Arial" w:hAnsi="Arial" w:cs="Arial"/>
          <w:sz w:val="24"/>
          <w:szCs w:val="24"/>
        </w:rPr>
      </w:pPr>
    </w:p>
    <w:p w14:paraId="48756155" w14:textId="11544516" w:rsidR="00874F08" w:rsidRDefault="00874F08" w:rsidP="00212724">
      <w:pPr>
        <w:pStyle w:val="NoSpacing"/>
        <w:spacing w:line="360" w:lineRule="auto"/>
        <w:rPr>
          <w:rFonts w:ascii="Arial" w:hAnsi="Arial" w:cs="Arial"/>
          <w:b/>
          <w:bCs/>
          <w:sz w:val="24"/>
          <w:szCs w:val="24"/>
        </w:rPr>
      </w:pPr>
      <w:r w:rsidRPr="00874F08">
        <w:rPr>
          <w:rFonts w:ascii="Arial" w:hAnsi="Arial" w:cs="Arial"/>
          <w:b/>
          <w:bCs/>
          <w:sz w:val="24"/>
          <w:szCs w:val="24"/>
        </w:rPr>
        <w:t>Appendix B</w:t>
      </w:r>
    </w:p>
    <w:p w14:paraId="200B58ED" w14:textId="395322E4" w:rsidR="00874F08" w:rsidRDefault="00FB1BB8" w:rsidP="00212724">
      <w:pPr>
        <w:pStyle w:val="NoSpacing"/>
        <w:spacing w:line="360" w:lineRule="auto"/>
        <w:rPr>
          <w:rFonts w:ascii="Arial" w:hAnsi="Arial" w:cs="Arial"/>
          <w:b/>
          <w:bCs/>
          <w:sz w:val="24"/>
          <w:szCs w:val="24"/>
        </w:rPr>
      </w:pPr>
      <w:r>
        <w:rPr>
          <w:rFonts w:ascii="Arial" w:hAnsi="Arial" w:cs="Arial"/>
          <w:noProof/>
          <w:sz w:val="28"/>
          <w:szCs w:val="28"/>
        </w:rPr>
        <w:drawing>
          <wp:inline distT="0" distB="0" distL="0" distR="0" wp14:anchorId="456E4B1C" wp14:editId="286AD1FF">
            <wp:extent cx="5731510" cy="2595880"/>
            <wp:effectExtent l="0" t="0" r="2540" b="0"/>
            <wp:docPr id="101213240"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3240" name="Picture 2" descr="Chart, lin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595880"/>
                    </a:xfrm>
                    <a:prstGeom prst="rect">
                      <a:avLst/>
                    </a:prstGeom>
                  </pic:spPr>
                </pic:pic>
              </a:graphicData>
            </a:graphic>
          </wp:inline>
        </w:drawing>
      </w:r>
    </w:p>
    <w:p w14:paraId="0289ED5B" w14:textId="78A18B86" w:rsidR="00FB1BB8" w:rsidRPr="00157C1A" w:rsidRDefault="00FB1BB8" w:rsidP="00FB1BB8">
      <w:pPr>
        <w:spacing w:line="360" w:lineRule="auto"/>
        <w:ind w:firstLine="720"/>
        <w:jc w:val="center"/>
        <w:rPr>
          <w:rFonts w:ascii="Arial" w:hAnsi="Arial" w:cs="Arial"/>
          <w:sz w:val="20"/>
          <w:szCs w:val="20"/>
        </w:rPr>
      </w:pPr>
      <w:bookmarkStart w:id="11" w:name="_Hlk135427731"/>
      <w:r w:rsidRPr="00157C1A">
        <w:rPr>
          <w:rFonts w:ascii="Arial" w:hAnsi="Arial" w:cs="Arial"/>
          <w:sz w:val="20"/>
          <w:szCs w:val="20"/>
        </w:rPr>
        <w:t xml:space="preserve"> (Companies Market Cap, 2023)</w:t>
      </w:r>
    </w:p>
    <w:bookmarkEnd w:id="11"/>
    <w:p w14:paraId="35F8091A" w14:textId="77777777" w:rsidR="00FB1BB8" w:rsidRDefault="00FB1BB8" w:rsidP="00212724">
      <w:pPr>
        <w:pStyle w:val="NoSpacing"/>
        <w:spacing w:line="360" w:lineRule="auto"/>
        <w:rPr>
          <w:rFonts w:ascii="Arial" w:hAnsi="Arial" w:cs="Arial"/>
          <w:b/>
          <w:bCs/>
          <w:sz w:val="24"/>
          <w:szCs w:val="24"/>
        </w:rPr>
      </w:pPr>
    </w:p>
    <w:p w14:paraId="17344EA2" w14:textId="77777777" w:rsidR="00FB1BB8" w:rsidRDefault="00FB1BB8" w:rsidP="00212724">
      <w:pPr>
        <w:pStyle w:val="NoSpacing"/>
        <w:spacing w:line="360" w:lineRule="auto"/>
        <w:rPr>
          <w:rFonts w:ascii="Arial" w:hAnsi="Arial" w:cs="Arial"/>
          <w:b/>
          <w:bCs/>
          <w:sz w:val="24"/>
          <w:szCs w:val="24"/>
        </w:rPr>
      </w:pPr>
    </w:p>
    <w:p w14:paraId="7EFC65F5" w14:textId="670F0AB4" w:rsidR="00FB1BB8" w:rsidRDefault="00FB1BB8" w:rsidP="00212724">
      <w:pPr>
        <w:pStyle w:val="NoSpacing"/>
        <w:spacing w:line="360" w:lineRule="auto"/>
        <w:rPr>
          <w:rFonts w:ascii="Arial" w:hAnsi="Arial" w:cs="Arial"/>
          <w:b/>
          <w:bCs/>
          <w:sz w:val="24"/>
          <w:szCs w:val="24"/>
        </w:rPr>
      </w:pPr>
    </w:p>
    <w:p w14:paraId="6074430C" w14:textId="77777777" w:rsidR="0018666C" w:rsidRDefault="0018666C" w:rsidP="00212724">
      <w:pPr>
        <w:pStyle w:val="NoSpacing"/>
        <w:spacing w:line="360" w:lineRule="auto"/>
        <w:rPr>
          <w:rFonts w:ascii="Arial" w:hAnsi="Arial" w:cs="Arial"/>
          <w:b/>
          <w:bCs/>
          <w:sz w:val="24"/>
          <w:szCs w:val="24"/>
        </w:rPr>
      </w:pPr>
    </w:p>
    <w:p w14:paraId="15F2B160" w14:textId="6C3D1931" w:rsidR="00FB1BB8" w:rsidRDefault="00FB1BB8" w:rsidP="00212724">
      <w:pPr>
        <w:pStyle w:val="NoSpacing"/>
        <w:spacing w:line="360" w:lineRule="auto"/>
        <w:rPr>
          <w:rFonts w:ascii="Arial" w:hAnsi="Arial" w:cs="Arial"/>
          <w:b/>
          <w:bCs/>
          <w:sz w:val="24"/>
          <w:szCs w:val="24"/>
        </w:rPr>
      </w:pPr>
      <w:r>
        <w:rPr>
          <w:rFonts w:ascii="Arial" w:hAnsi="Arial" w:cs="Arial"/>
          <w:b/>
          <w:bCs/>
          <w:sz w:val="24"/>
          <w:szCs w:val="24"/>
        </w:rPr>
        <w:t>Appendix C</w:t>
      </w:r>
    </w:p>
    <w:p w14:paraId="4E02ED67" w14:textId="20F3A1A0" w:rsidR="00FB1BB8" w:rsidRDefault="00FB1BB8" w:rsidP="00212724">
      <w:pPr>
        <w:pStyle w:val="NoSpacing"/>
        <w:spacing w:line="360" w:lineRule="auto"/>
        <w:rPr>
          <w:rFonts w:ascii="Arial" w:hAnsi="Arial" w:cs="Arial"/>
          <w:b/>
          <w:bCs/>
          <w:sz w:val="24"/>
          <w:szCs w:val="24"/>
        </w:rPr>
      </w:pPr>
      <w:r>
        <w:rPr>
          <w:rFonts w:ascii="Arial" w:hAnsi="Arial" w:cs="Arial"/>
          <w:noProof/>
          <w:sz w:val="28"/>
          <w:szCs w:val="28"/>
        </w:rPr>
        <w:drawing>
          <wp:inline distT="0" distB="0" distL="0" distR="0" wp14:anchorId="3D8C2E33" wp14:editId="134F6E24">
            <wp:extent cx="5731510" cy="2585085"/>
            <wp:effectExtent l="0" t="0" r="2540" b="5715"/>
            <wp:docPr id="533491881"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491881" name="Picture 4" descr="Chart, line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585085"/>
                    </a:xfrm>
                    <a:prstGeom prst="rect">
                      <a:avLst/>
                    </a:prstGeom>
                  </pic:spPr>
                </pic:pic>
              </a:graphicData>
            </a:graphic>
          </wp:inline>
        </w:drawing>
      </w:r>
    </w:p>
    <w:p w14:paraId="0C0F286D" w14:textId="77777777" w:rsidR="00FB1BB8" w:rsidRPr="00157C1A" w:rsidRDefault="00FB1BB8" w:rsidP="00FB1BB8">
      <w:pPr>
        <w:spacing w:line="360" w:lineRule="auto"/>
        <w:ind w:firstLine="720"/>
        <w:jc w:val="center"/>
        <w:rPr>
          <w:rFonts w:ascii="Arial" w:hAnsi="Arial" w:cs="Arial"/>
          <w:sz w:val="20"/>
          <w:szCs w:val="20"/>
        </w:rPr>
      </w:pPr>
      <w:r w:rsidRPr="00157C1A">
        <w:rPr>
          <w:rFonts w:ascii="Arial" w:hAnsi="Arial" w:cs="Arial"/>
          <w:sz w:val="20"/>
          <w:szCs w:val="20"/>
        </w:rPr>
        <w:t>(Companies Market Cap, 2023)</w:t>
      </w:r>
    </w:p>
    <w:p w14:paraId="1C155426" w14:textId="77777777" w:rsidR="00A822B2" w:rsidRDefault="00A822B2" w:rsidP="00212724">
      <w:pPr>
        <w:pStyle w:val="NoSpacing"/>
        <w:spacing w:line="360" w:lineRule="auto"/>
        <w:rPr>
          <w:rFonts w:ascii="Arial" w:hAnsi="Arial" w:cs="Arial"/>
          <w:b/>
          <w:bCs/>
          <w:sz w:val="24"/>
          <w:szCs w:val="24"/>
        </w:rPr>
      </w:pPr>
    </w:p>
    <w:p w14:paraId="01A897AE" w14:textId="3CB3F4EB" w:rsidR="00FB1BB8" w:rsidRPr="00874F08" w:rsidRDefault="0018666C" w:rsidP="00212724">
      <w:pPr>
        <w:pStyle w:val="NoSpacing"/>
        <w:spacing w:line="360" w:lineRule="auto"/>
        <w:rPr>
          <w:rFonts w:ascii="Arial" w:hAnsi="Arial" w:cs="Arial"/>
          <w:b/>
          <w:bCs/>
          <w:sz w:val="24"/>
          <w:szCs w:val="24"/>
        </w:rPr>
      </w:pPr>
      <w:r>
        <w:rPr>
          <w:rFonts w:ascii="Arial" w:hAnsi="Arial" w:cs="Arial"/>
          <w:b/>
          <w:bCs/>
          <w:sz w:val="24"/>
          <w:szCs w:val="24"/>
        </w:rPr>
        <w:t>Appendix</w:t>
      </w:r>
      <w:r w:rsidR="00FB1BB8">
        <w:rPr>
          <w:rFonts w:ascii="Arial" w:hAnsi="Arial" w:cs="Arial"/>
          <w:b/>
          <w:bCs/>
          <w:sz w:val="24"/>
          <w:szCs w:val="24"/>
        </w:rPr>
        <w:t xml:space="preserve"> </w:t>
      </w:r>
      <w:r w:rsidR="00A822B2">
        <w:rPr>
          <w:rFonts w:ascii="Arial" w:hAnsi="Arial" w:cs="Arial"/>
          <w:b/>
          <w:bCs/>
          <w:sz w:val="24"/>
          <w:szCs w:val="24"/>
        </w:rPr>
        <w:t>D</w:t>
      </w:r>
    </w:p>
    <w:p w14:paraId="39491548" w14:textId="76EFC354" w:rsidR="00B77C14" w:rsidRDefault="008A2297" w:rsidP="00B77C14">
      <w:pPr>
        <w:pStyle w:val="NoSpacing"/>
        <w:spacing w:line="360" w:lineRule="auto"/>
        <w:rPr>
          <w:rFonts w:ascii="Arial" w:hAnsi="Arial" w:cs="Arial"/>
          <w:noProof/>
          <w:sz w:val="24"/>
          <w:szCs w:val="24"/>
        </w:rPr>
      </w:pPr>
      <w:r>
        <w:rPr>
          <w:rFonts w:ascii="Arial" w:hAnsi="Arial" w:cs="Arial"/>
          <w:noProof/>
          <w:sz w:val="24"/>
          <w:szCs w:val="24"/>
        </w:rPr>
        <w:drawing>
          <wp:inline distT="0" distB="0" distL="0" distR="0" wp14:anchorId="72120BA7" wp14:editId="0C87D12A">
            <wp:extent cx="5731510" cy="2261235"/>
            <wp:effectExtent l="0" t="0" r="2540" b="5715"/>
            <wp:docPr id="1301526446"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26446" name="Picture 1" descr="A picture containing text, screenshot, font, docume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261235"/>
                    </a:xfrm>
                    <a:prstGeom prst="rect">
                      <a:avLst/>
                    </a:prstGeom>
                  </pic:spPr>
                </pic:pic>
              </a:graphicData>
            </a:graphic>
          </wp:inline>
        </w:drawing>
      </w:r>
    </w:p>
    <w:p w14:paraId="16D2F3B0" w14:textId="1C156FCF" w:rsidR="002242C3" w:rsidRPr="0018666C" w:rsidRDefault="0018666C" w:rsidP="0018666C">
      <w:pPr>
        <w:pStyle w:val="NoSpacing"/>
        <w:spacing w:line="360" w:lineRule="auto"/>
        <w:jc w:val="center"/>
        <w:rPr>
          <w:rFonts w:ascii="Arial" w:hAnsi="Arial" w:cs="Arial"/>
          <w:noProof/>
          <w:sz w:val="20"/>
          <w:szCs w:val="20"/>
        </w:rPr>
      </w:pPr>
      <w:r w:rsidRPr="0018666C">
        <w:rPr>
          <w:rFonts w:ascii="Arial" w:hAnsi="Arial" w:cs="Arial"/>
          <w:sz w:val="20"/>
          <w:szCs w:val="20"/>
        </w:rPr>
        <w:t>(</w:t>
      </w:r>
      <w:r w:rsidR="002242C3" w:rsidRPr="0018666C">
        <w:rPr>
          <w:rFonts w:ascii="Arial" w:hAnsi="Arial" w:cs="Arial"/>
          <w:sz w:val="20"/>
          <w:szCs w:val="20"/>
        </w:rPr>
        <w:t>Nicholls, 2023</w:t>
      </w:r>
      <w:r w:rsidRPr="0018666C">
        <w:rPr>
          <w:rFonts w:ascii="Arial" w:hAnsi="Arial" w:cs="Arial"/>
          <w:sz w:val="20"/>
          <w:szCs w:val="20"/>
        </w:rPr>
        <w:t>)</w:t>
      </w:r>
    </w:p>
    <w:p w14:paraId="0D42AECE" w14:textId="706CAB14" w:rsidR="00B77C14" w:rsidRPr="00B77C14" w:rsidRDefault="00B77C14" w:rsidP="00B77C14">
      <w:pPr>
        <w:tabs>
          <w:tab w:val="left" w:pos="3330"/>
        </w:tabs>
        <w:jc w:val="center"/>
        <w:rPr>
          <w:b/>
          <w:bCs/>
        </w:rPr>
      </w:pPr>
    </w:p>
    <w:sectPr w:rsidR="00B77C14" w:rsidRPr="00B77C1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15D58" w14:textId="77777777" w:rsidR="00744E78" w:rsidRDefault="00744E78" w:rsidP="00966786">
      <w:pPr>
        <w:spacing w:after="0" w:line="240" w:lineRule="auto"/>
      </w:pPr>
      <w:r>
        <w:separator/>
      </w:r>
    </w:p>
  </w:endnote>
  <w:endnote w:type="continuationSeparator" w:id="0">
    <w:p w14:paraId="02F6B819" w14:textId="77777777" w:rsidR="00744E78" w:rsidRDefault="00744E78" w:rsidP="00966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1694"/>
      <w:docPartObj>
        <w:docPartGallery w:val="Page Numbers (Bottom of Page)"/>
        <w:docPartUnique/>
      </w:docPartObj>
    </w:sdtPr>
    <w:sdtEndPr>
      <w:rPr>
        <w:noProof/>
      </w:rPr>
    </w:sdtEndPr>
    <w:sdtContent>
      <w:p w14:paraId="5A26D8CC" w14:textId="77777777" w:rsidR="00966786" w:rsidRDefault="00966786">
        <w:pPr>
          <w:pStyle w:val="Footer"/>
          <w:jc w:val="right"/>
        </w:pPr>
      </w:p>
      <w:p w14:paraId="6705F14C" w14:textId="768151AA" w:rsidR="00966786" w:rsidRDefault="009667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185419" w14:textId="77777777" w:rsidR="00966786" w:rsidRDefault="00966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7136" w14:textId="77777777" w:rsidR="00744E78" w:rsidRDefault="00744E78" w:rsidP="00966786">
      <w:pPr>
        <w:spacing w:after="0" w:line="240" w:lineRule="auto"/>
      </w:pPr>
      <w:r>
        <w:separator/>
      </w:r>
    </w:p>
  </w:footnote>
  <w:footnote w:type="continuationSeparator" w:id="0">
    <w:p w14:paraId="5DD6DB17" w14:textId="77777777" w:rsidR="00744E78" w:rsidRDefault="00744E78" w:rsidP="00966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4CE2"/>
    <w:multiLevelType w:val="hybridMultilevel"/>
    <w:tmpl w:val="625E2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C1DAA"/>
    <w:multiLevelType w:val="hybridMultilevel"/>
    <w:tmpl w:val="76B2083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DAC38A5"/>
    <w:multiLevelType w:val="hybridMultilevel"/>
    <w:tmpl w:val="1206BB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4E564A9"/>
    <w:multiLevelType w:val="hybridMultilevel"/>
    <w:tmpl w:val="77CC52EA"/>
    <w:lvl w:ilvl="0" w:tplc="C53ADB44">
      <w:start w:val="2"/>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4761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808754">
    <w:abstractNumId w:val="0"/>
  </w:num>
  <w:num w:numId="3" w16cid:durableId="1242640989">
    <w:abstractNumId w:val="3"/>
  </w:num>
  <w:num w:numId="4" w16cid:durableId="1564871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87F"/>
    <w:rsid w:val="00001C11"/>
    <w:rsid w:val="00006955"/>
    <w:rsid w:val="00010F9D"/>
    <w:rsid w:val="00013327"/>
    <w:rsid w:val="00022DB7"/>
    <w:rsid w:val="00031B1D"/>
    <w:rsid w:val="000552B0"/>
    <w:rsid w:val="000572A4"/>
    <w:rsid w:val="000675A0"/>
    <w:rsid w:val="000708CF"/>
    <w:rsid w:val="000714CC"/>
    <w:rsid w:val="00091FEA"/>
    <w:rsid w:val="0009334E"/>
    <w:rsid w:val="00096C42"/>
    <w:rsid w:val="000A4B80"/>
    <w:rsid w:val="000A576E"/>
    <w:rsid w:val="000A708D"/>
    <w:rsid w:val="000B15BB"/>
    <w:rsid w:val="000B621B"/>
    <w:rsid w:val="000C0119"/>
    <w:rsid w:val="000C095D"/>
    <w:rsid w:val="000C1CB1"/>
    <w:rsid w:val="000C27DA"/>
    <w:rsid w:val="000C3125"/>
    <w:rsid w:val="000C4098"/>
    <w:rsid w:val="000C4360"/>
    <w:rsid w:val="000D67D6"/>
    <w:rsid w:val="000E03A6"/>
    <w:rsid w:val="000F0D90"/>
    <w:rsid w:val="000F7C44"/>
    <w:rsid w:val="001009C1"/>
    <w:rsid w:val="00106317"/>
    <w:rsid w:val="00110667"/>
    <w:rsid w:val="00116A3D"/>
    <w:rsid w:val="00127A03"/>
    <w:rsid w:val="0013241A"/>
    <w:rsid w:val="0013321F"/>
    <w:rsid w:val="00135715"/>
    <w:rsid w:val="00142DBD"/>
    <w:rsid w:val="00144A02"/>
    <w:rsid w:val="001458FD"/>
    <w:rsid w:val="00146AB7"/>
    <w:rsid w:val="00151E07"/>
    <w:rsid w:val="001522C4"/>
    <w:rsid w:val="0015566E"/>
    <w:rsid w:val="0015625B"/>
    <w:rsid w:val="00156A46"/>
    <w:rsid w:val="00157C1A"/>
    <w:rsid w:val="00177D02"/>
    <w:rsid w:val="00180D61"/>
    <w:rsid w:val="00181DFA"/>
    <w:rsid w:val="0018666C"/>
    <w:rsid w:val="00191FFE"/>
    <w:rsid w:val="0019304C"/>
    <w:rsid w:val="001A09AA"/>
    <w:rsid w:val="001A1783"/>
    <w:rsid w:val="001B01E0"/>
    <w:rsid w:val="001B60C0"/>
    <w:rsid w:val="001C121D"/>
    <w:rsid w:val="001C64F2"/>
    <w:rsid w:val="001D3BF0"/>
    <w:rsid w:val="001E1AD1"/>
    <w:rsid w:val="001F0531"/>
    <w:rsid w:val="001F0DE2"/>
    <w:rsid w:val="001F5028"/>
    <w:rsid w:val="001F678F"/>
    <w:rsid w:val="00205425"/>
    <w:rsid w:val="002105EA"/>
    <w:rsid w:val="00212724"/>
    <w:rsid w:val="00222C31"/>
    <w:rsid w:val="002242C3"/>
    <w:rsid w:val="00224DB1"/>
    <w:rsid w:val="00226839"/>
    <w:rsid w:val="0023287E"/>
    <w:rsid w:val="00241172"/>
    <w:rsid w:val="002513DA"/>
    <w:rsid w:val="00253F2E"/>
    <w:rsid w:val="00254483"/>
    <w:rsid w:val="002546FF"/>
    <w:rsid w:val="00263C72"/>
    <w:rsid w:val="002654A6"/>
    <w:rsid w:val="00270333"/>
    <w:rsid w:val="00271BF5"/>
    <w:rsid w:val="00280606"/>
    <w:rsid w:val="0028326C"/>
    <w:rsid w:val="002A048A"/>
    <w:rsid w:val="002B0887"/>
    <w:rsid w:val="002B5D70"/>
    <w:rsid w:val="002C70FF"/>
    <w:rsid w:val="002D36E8"/>
    <w:rsid w:val="002D4D78"/>
    <w:rsid w:val="002D624F"/>
    <w:rsid w:val="002E4656"/>
    <w:rsid w:val="002E65A8"/>
    <w:rsid w:val="002F3A4B"/>
    <w:rsid w:val="003015E6"/>
    <w:rsid w:val="00301905"/>
    <w:rsid w:val="00306738"/>
    <w:rsid w:val="00307DA8"/>
    <w:rsid w:val="003106F8"/>
    <w:rsid w:val="00313625"/>
    <w:rsid w:val="00313F74"/>
    <w:rsid w:val="00315B75"/>
    <w:rsid w:val="00316866"/>
    <w:rsid w:val="00317C61"/>
    <w:rsid w:val="00324154"/>
    <w:rsid w:val="00332759"/>
    <w:rsid w:val="00336633"/>
    <w:rsid w:val="0034422E"/>
    <w:rsid w:val="00351FF8"/>
    <w:rsid w:val="003540FE"/>
    <w:rsid w:val="00354DA6"/>
    <w:rsid w:val="003560DA"/>
    <w:rsid w:val="0037091B"/>
    <w:rsid w:val="00371DCE"/>
    <w:rsid w:val="00372290"/>
    <w:rsid w:val="003804B4"/>
    <w:rsid w:val="003841A6"/>
    <w:rsid w:val="003853A3"/>
    <w:rsid w:val="003926D5"/>
    <w:rsid w:val="00396354"/>
    <w:rsid w:val="003A7442"/>
    <w:rsid w:val="003B1F07"/>
    <w:rsid w:val="003B3290"/>
    <w:rsid w:val="003B4725"/>
    <w:rsid w:val="003C0679"/>
    <w:rsid w:val="003C1D06"/>
    <w:rsid w:val="003C243D"/>
    <w:rsid w:val="003C6D46"/>
    <w:rsid w:val="003E0878"/>
    <w:rsid w:val="003E171C"/>
    <w:rsid w:val="003E6AC5"/>
    <w:rsid w:val="003F16FE"/>
    <w:rsid w:val="003F3AEF"/>
    <w:rsid w:val="004000D7"/>
    <w:rsid w:val="00402C1C"/>
    <w:rsid w:val="00403FF6"/>
    <w:rsid w:val="00417989"/>
    <w:rsid w:val="00417997"/>
    <w:rsid w:val="00430645"/>
    <w:rsid w:val="0043617F"/>
    <w:rsid w:val="00440A41"/>
    <w:rsid w:val="00443EB4"/>
    <w:rsid w:val="0045019A"/>
    <w:rsid w:val="00451971"/>
    <w:rsid w:val="00461A8B"/>
    <w:rsid w:val="00466534"/>
    <w:rsid w:val="00466904"/>
    <w:rsid w:val="00470054"/>
    <w:rsid w:val="00482510"/>
    <w:rsid w:val="004838CE"/>
    <w:rsid w:val="00485AAA"/>
    <w:rsid w:val="00492FAB"/>
    <w:rsid w:val="00494187"/>
    <w:rsid w:val="004A3F71"/>
    <w:rsid w:val="004A4132"/>
    <w:rsid w:val="004B01A9"/>
    <w:rsid w:val="004B152D"/>
    <w:rsid w:val="004B1F7C"/>
    <w:rsid w:val="004C2F41"/>
    <w:rsid w:val="004C73AE"/>
    <w:rsid w:val="004E5BD2"/>
    <w:rsid w:val="004F627C"/>
    <w:rsid w:val="00517C9B"/>
    <w:rsid w:val="005204D6"/>
    <w:rsid w:val="00525742"/>
    <w:rsid w:val="0054238B"/>
    <w:rsid w:val="00543EDA"/>
    <w:rsid w:val="00560157"/>
    <w:rsid w:val="00564878"/>
    <w:rsid w:val="00572A54"/>
    <w:rsid w:val="00572AF6"/>
    <w:rsid w:val="00572B22"/>
    <w:rsid w:val="00574242"/>
    <w:rsid w:val="00576B55"/>
    <w:rsid w:val="00586614"/>
    <w:rsid w:val="00587C05"/>
    <w:rsid w:val="00593ED3"/>
    <w:rsid w:val="00596A1E"/>
    <w:rsid w:val="005A6F9B"/>
    <w:rsid w:val="005B0501"/>
    <w:rsid w:val="005B1356"/>
    <w:rsid w:val="005B60AA"/>
    <w:rsid w:val="005C0198"/>
    <w:rsid w:val="005C38E1"/>
    <w:rsid w:val="005C3BBD"/>
    <w:rsid w:val="005C4C43"/>
    <w:rsid w:val="005D27D4"/>
    <w:rsid w:val="005E160C"/>
    <w:rsid w:val="005E26A0"/>
    <w:rsid w:val="005E26A7"/>
    <w:rsid w:val="005F0F96"/>
    <w:rsid w:val="005F481E"/>
    <w:rsid w:val="005F4A9A"/>
    <w:rsid w:val="005F5693"/>
    <w:rsid w:val="00603B54"/>
    <w:rsid w:val="00612B3F"/>
    <w:rsid w:val="00612FDD"/>
    <w:rsid w:val="00630418"/>
    <w:rsid w:val="00630722"/>
    <w:rsid w:val="0063117B"/>
    <w:rsid w:val="00631FCA"/>
    <w:rsid w:val="00640DF5"/>
    <w:rsid w:val="0064461B"/>
    <w:rsid w:val="00652BEE"/>
    <w:rsid w:val="00660318"/>
    <w:rsid w:val="006708B4"/>
    <w:rsid w:val="00670B0F"/>
    <w:rsid w:val="006779EA"/>
    <w:rsid w:val="00683A9F"/>
    <w:rsid w:val="00691291"/>
    <w:rsid w:val="00694EF1"/>
    <w:rsid w:val="006A108F"/>
    <w:rsid w:val="006A4648"/>
    <w:rsid w:val="006A7372"/>
    <w:rsid w:val="006B05AF"/>
    <w:rsid w:val="006B5CEE"/>
    <w:rsid w:val="006B7344"/>
    <w:rsid w:val="006C0107"/>
    <w:rsid w:val="006C1C49"/>
    <w:rsid w:val="006C3559"/>
    <w:rsid w:val="006C4662"/>
    <w:rsid w:val="006D508F"/>
    <w:rsid w:val="006D64E8"/>
    <w:rsid w:val="006D6C74"/>
    <w:rsid w:val="006D7F04"/>
    <w:rsid w:val="006F3AA2"/>
    <w:rsid w:val="006F5305"/>
    <w:rsid w:val="006F64B3"/>
    <w:rsid w:val="00700186"/>
    <w:rsid w:val="0070507D"/>
    <w:rsid w:val="00705085"/>
    <w:rsid w:val="00710F74"/>
    <w:rsid w:val="0071258E"/>
    <w:rsid w:val="007129B1"/>
    <w:rsid w:val="007165A2"/>
    <w:rsid w:val="00737B99"/>
    <w:rsid w:val="00743BD7"/>
    <w:rsid w:val="00744B56"/>
    <w:rsid w:val="00744E78"/>
    <w:rsid w:val="00747BE3"/>
    <w:rsid w:val="00751B7F"/>
    <w:rsid w:val="0076334F"/>
    <w:rsid w:val="00775D56"/>
    <w:rsid w:val="00780F26"/>
    <w:rsid w:val="00781302"/>
    <w:rsid w:val="00781AAC"/>
    <w:rsid w:val="00785400"/>
    <w:rsid w:val="007957EB"/>
    <w:rsid w:val="007A0BAC"/>
    <w:rsid w:val="007A5CB5"/>
    <w:rsid w:val="007B0A68"/>
    <w:rsid w:val="007B2609"/>
    <w:rsid w:val="007B3165"/>
    <w:rsid w:val="007B79B9"/>
    <w:rsid w:val="007E26E6"/>
    <w:rsid w:val="008034FE"/>
    <w:rsid w:val="008155EE"/>
    <w:rsid w:val="00820A1E"/>
    <w:rsid w:val="00824106"/>
    <w:rsid w:val="0082442E"/>
    <w:rsid w:val="00827C12"/>
    <w:rsid w:val="00827EB8"/>
    <w:rsid w:val="008427AE"/>
    <w:rsid w:val="0084310F"/>
    <w:rsid w:val="00843E1C"/>
    <w:rsid w:val="00854316"/>
    <w:rsid w:val="008546FF"/>
    <w:rsid w:val="00856958"/>
    <w:rsid w:val="00856A80"/>
    <w:rsid w:val="00856BE6"/>
    <w:rsid w:val="008606BB"/>
    <w:rsid w:val="00860899"/>
    <w:rsid w:val="008621B6"/>
    <w:rsid w:val="008641EE"/>
    <w:rsid w:val="00874F08"/>
    <w:rsid w:val="00877016"/>
    <w:rsid w:val="00886278"/>
    <w:rsid w:val="00886C15"/>
    <w:rsid w:val="00887F02"/>
    <w:rsid w:val="00891E91"/>
    <w:rsid w:val="00894598"/>
    <w:rsid w:val="008955F6"/>
    <w:rsid w:val="008A049B"/>
    <w:rsid w:val="008A2297"/>
    <w:rsid w:val="008A5A6D"/>
    <w:rsid w:val="008A5B28"/>
    <w:rsid w:val="008B29A8"/>
    <w:rsid w:val="008C0CE4"/>
    <w:rsid w:val="008C6273"/>
    <w:rsid w:val="008E0180"/>
    <w:rsid w:val="008E4144"/>
    <w:rsid w:val="008E54E5"/>
    <w:rsid w:val="008F00D1"/>
    <w:rsid w:val="008F475B"/>
    <w:rsid w:val="008F4C1C"/>
    <w:rsid w:val="00902D51"/>
    <w:rsid w:val="00904932"/>
    <w:rsid w:val="009070A0"/>
    <w:rsid w:val="00907DB7"/>
    <w:rsid w:val="00913366"/>
    <w:rsid w:val="00927AE9"/>
    <w:rsid w:val="00932590"/>
    <w:rsid w:val="00937EE5"/>
    <w:rsid w:val="00942229"/>
    <w:rsid w:val="00942E5B"/>
    <w:rsid w:val="009561D5"/>
    <w:rsid w:val="00966786"/>
    <w:rsid w:val="00966AD2"/>
    <w:rsid w:val="00971C67"/>
    <w:rsid w:val="009767BC"/>
    <w:rsid w:val="00980119"/>
    <w:rsid w:val="00995F39"/>
    <w:rsid w:val="009A46AF"/>
    <w:rsid w:val="009B1BE8"/>
    <w:rsid w:val="009B75B9"/>
    <w:rsid w:val="009C6D45"/>
    <w:rsid w:val="009D1E7A"/>
    <w:rsid w:val="009D6CE6"/>
    <w:rsid w:val="009E067E"/>
    <w:rsid w:val="009E27BD"/>
    <w:rsid w:val="009E5D17"/>
    <w:rsid w:val="009F1BD8"/>
    <w:rsid w:val="00A03282"/>
    <w:rsid w:val="00A056C9"/>
    <w:rsid w:val="00A124F7"/>
    <w:rsid w:val="00A27ACC"/>
    <w:rsid w:val="00A3775F"/>
    <w:rsid w:val="00A47224"/>
    <w:rsid w:val="00A549C5"/>
    <w:rsid w:val="00A56FAB"/>
    <w:rsid w:val="00A57845"/>
    <w:rsid w:val="00A60607"/>
    <w:rsid w:val="00A65461"/>
    <w:rsid w:val="00A72778"/>
    <w:rsid w:val="00A74F4D"/>
    <w:rsid w:val="00A822B2"/>
    <w:rsid w:val="00A84543"/>
    <w:rsid w:val="00A85F0B"/>
    <w:rsid w:val="00A9448F"/>
    <w:rsid w:val="00A963B9"/>
    <w:rsid w:val="00AA04D3"/>
    <w:rsid w:val="00AA1117"/>
    <w:rsid w:val="00AA1153"/>
    <w:rsid w:val="00AA4084"/>
    <w:rsid w:val="00AA6E83"/>
    <w:rsid w:val="00AB1201"/>
    <w:rsid w:val="00AB3799"/>
    <w:rsid w:val="00AB432E"/>
    <w:rsid w:val="00AB7BF1"/>
    <w:rsid w:val="00AC4BE9"/>
    <w:rsid w:val="00AD05F8"/>
    <w:rsid w:val="00AE03EF"/>
    <w:rsid w:val="00AE1FF9"/>
    <w:rsid w:val="00AF2542"/>
    <w:rsid w:val="00AF3640"/>
    <w:rsid w:val="00AF7858"/>
    <w:rsid w:val="00AF7CE7"/>
    <w:rsid w:val="00B05E4B"/>
    <w:rsid w:val="00B101F4"/>
    <w:rsid w:val="00B10A91"/>
    <w:rsid w:val="00B16C64"/>
    <w:rsid w:val="00B23559"/>
    <w:rsid w:val="00B248F5"/>
    <w:rsid w:val="00B3035C"/>
    <w:rsid w:val="00B404FB"/>
    <w:rsid w:val="00B437C7"/>
    <w:rsid w:val="00B4438E"/>
    <w:rsid w:val="00B47A08"/>
    <w:rsid w:val="00B54212"/>
    <w:rsid w:val="00B547D7"/>
    <w:rsid w:val="00B56D1C"/>
    <w:rsid w:val="00B64BEF"/>
    <w:rsid w:val="00B70124"/>
    <w:rsid w:val="00B764FC"/>
    <w:rsid w:val="00B7705A"/>
    <w:rsid w:val="00B77C14"/>
    <w:rsid w:val="00B8074D"/>
    <w:rsid w:val="00B90AEE"/>
    <w:rsid w:val="00B95D28"/>
    <w:rsid w:val="00B96E40"/>
    <w:rsid w:val="00BA3E8E"/>
    <w:rsid w:val="00BB20B1"/>
    <w:rsid w:val="00BB3779"/>
    <w:rsid w:val="00BB3AC0"/>
    <w:rsid w:val="00BB4B57"/>
    <w:rsid w:val="00BB4E2F"/>
    <w:rsid w:val="00BC37CA"/>
    <w:rsid w:val="00BC4CA7"/>
    <w:rsid w:val="00BD4F80"/>
    <w:rsid w:val="00BD64EA"/>
    <w:rsid w:val="00BE1094"/>
    <w:rsid w:val="00BE3636"/>
    <w:rsid w:val="00BE5F91"/>
    <w:rsid w:val="00BF1D4C"/>
    <w:rsid w:val="00BF5143"/>
    <w:rsid w:val="00BF6A34"/>
    <w:rsid w:val="00C00D7F"/>
    <w:rsid w:val="00C012BE"/>
    <w:rsid w:val="00C029AE"/>
    <w:rsid w:val="00C1106E"/>
    <w:rsid w:val="00C20AF8"/>
    <w:rsid w:val="00C20E71"/>
    <w:rsid w:val="00C25A2F"/>
    <w:rsid w:val="00C436C1"/>
    <w:rsid w:val="00C43B86"/>
    <w:rsid w:val="00C527D8"/>
    <w:rsid w:val="00C52F5A"/>
    <w:rsid w:val="00C6499C"/>
    <w:rsid w:val="00C660F0"/>
    <w:rsid w:val="00C7174D"/>
    <w:rsid w:val="00C72A4C"/>
    <w:rsid w:val="00C73673"/>
    <w:rsid w:val="00C81BFC"/>
    <w:rsid w:val="00C8254E"/>
    <w:rsid w:val="00C901CC"/>
    <w:rsid w:val="00C90261"/>
    <w:rsid w:val="00C97216"/>
    <w:rsid w:val="00CA0A4B"/>
    <w:rsid w:val="00CA318B"/>
    <w:rsid w:val="00CA4F5B"/>
    <w:rsid w:val="00CA73F0"/>
    <w:rsid w:val="00CC347F"/>
    <w:rsid w:val="00CC3828"/>
    <w:rsid w:val="00CD5C65"/>
    <w:rsid w:val="00CE3490"/>
    <w:rsid w:val="00CE77F2"/>
    <w:rsid w:val="00CF4B9F"/>
    <w:rsid w:val="00CF722A"/>
    <w:rsid w:val="00D016DF"/>
    <w:rsid w:val="00D048EB"/>
    <w:rsid w:val="00D111C0"/>
    <w:rsid w:val="00D260E8"/>
    <w:rsid w:val="00D26695"/>
    <w:rsid w:val="00D31AB0"/>
    <w:rsid w:val="00D444CA"/>
    <w:rsid w:val="00D44AB3"/>
    <w:rsid w:val="00D450E1"/>
    <w:rsid w:val="00D5247B"/>
    <w:rsid w:val="00D54E60"/>
    <w:rsid w:val="00D572D8"/>
    <w:rsid w:val="00D575E6"/>
    <w:rsid w:val="00D57DD7"/>
    <w:rsid w:val="00D702FD"/>
    <w:rsid w:val="00D739B8"/>
    <w:rsid w:val="00D75926"/>
    <w:rsid w:val="00D75AF8"/>
    <w:rsid w:val="00D8001F"/>
    <w:rsid w:val="00D8089B"/>
    <w:rsid w:val="00D844B3"/>
    <w:rsid w:val="00D86F05"/>
    <w:rsid w:val="00D93C6E"/>
    <w:rsid w:val="00D97F1A"/>
    <w:rsid w:val="00DA146B"/>
    <w:rsid w:val="00DA6EC5"/>
    <w:rsid w:val="00DB3E9F"/>
    <w:rsid w:val="00DB701A"/>
    <w:rsid w:val="00DC21C5"/>
    <w:rsid w:val="00DD3F44"/>
    <w:rsid w:val="00DD5536"/>
    <w:rsid w:val="00DE1327"/>
    <w:rsid w:val="00DE40D4"/>
    <w:rsid w:val="00E156EC"/>
    <w:rsid w:val="00E2404D"/>
    <w:rsid w:val="00E2450C"/>
    <w:rsid w:val="00E375A8"/>
    <w:rsid w:val="00E452A7"/>
    <w:rsid w:val="00E56CAA"/>
    <w:rsid w:val="00E57B7C"/>
    <w:rsid w:val="00E63839"/>
    <w:rsid w:val="00E67AF1"/>
    <w:rsid w:val="00E67B7C"/>
    <w:rsid w:val="00E74FFC"/>
    <w:rsid w:val="00E9170C"/>
    <w:rsid w:val="00E94FE6"/>
    <w:rsid w:val="00E95C25"/>
    <w:rsid w:val="00E97012"/>
    <w:rsid w:val="00EA04C6"/>
    <w:rsid w:val="00EA74B1"/>
    <w:rsid w:val="00EB0C4B"/>
    <w:rsid w:val="00EB6D55"/>
    <w:rsid w:val="00EB7800"/>
    <w:rsid w:val="00ED5F3B"/>
    <w:rsid w:val="00EE758F"/>
    <w:rsid w:val="00EF14E8"/>
    <w:rsid w:val="00EF23F6"/>
    <w:rsid w:val="00F02031"/>
    <w:rsid w:val="00F02AF3"/>
    <w:rsid w:val="00F03B0A"/>
    <w:rsid w:val="00F274A1"/>
    <w:rsid w:val="00F3227D"/>
    <w:rsid w:val="00F323BF"/>
    <w:rsid w:val="00F32649"/>
    <w:rsid w:val="00F40FC4"/>
    <w:rsid w:val="00F460B5"/>
    <w:rsid w:val="00F468E1"/>
    <w:rsid w:val="00F55149"/>
    <w:rsid w:val="00F7022D"/>
    <w:rsid w:val="00F7309B"/>
    <w:rsid w:val="00F765EE"/>
    <w:rsid w:val="00F80FA4"/>
    <w:rsid w:val="00F81CC7"/>
    <w:rsid w:val="00F857FA"/>
    <w:rsid w:val="00F91C3F"/>
    <w:rsid w:val="00F9276A"/>
    <w:rsid w:val="00F927F1"/>
    <w:rsid w:val="00F96973"/>
    <w:rsid w:val="00F969E4"/>
    <w:rsid w:val="00FA34DF"/>
    <w:rsid w:val="00FA4B04"/>
    <w:rsid w:val="00FA6BCD"/>
    <w:rsid w:val="00FB1BB8"/>
    <w:rsid w:val="00FD0C21"/>
    <w:rsid w:val="00FD2B57"/>
    <w:rsid w:val="00FD4C60"/>
    <w:rsid w:val="00FD5876"/>
    <w:rsid w:val="00FD65B8"/>
    <w:rsid w:val="00FD7BBF"/>
    <w:rsid w:val="00FE6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0C49F"/>
  <w15:chartTrackingRefBased/>
  <w15:docId w15:val="{41B1348F-D7D6-4B05-91EC-CEC05D2B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87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87F"/>
    <w:pPr>
      <w:ind w:left="720"/>
      <w:contextualSpacing/>
    </w:pPr>
  </w:style>
  <w:style w:type="paragraph" w:styleId="NoSpacing">
    <w:name w:val="No Spacing"/>
    <w:uiPriority w:val="1"/>
    <w:qFormat/>
    <w:rsid w:val="000C3125"/>
    <w:pPr>
      <w:spacing w:after="0" w:line="240" w:lineRule="auto"/>
    </w:pPr>
  </w:style>
  <w:style w:type="character" w:styleId="Hyperlink">
    <w:name w:val="Hyperlink"/>
    <w:basedOn w:val="DefaultParagraphFont"/>
    <w:uiPriority w:val="99"/>
    <w:unhideWhenUsed/>
    <w:rsid w:val="00856BE6"/>
    <w:rPr>
      <w:color w:val="0563C1" w:themeColor="hyperlink"/>
      <w:u w:val="single"/>
    </w:rPr>
  </w:style>
  <w:style w:type="character" w:styleId="UnresolvedMention">
    <w:name w:val="Unresolved Mention"/>
    <w:basedOn w:val="DefaultParagraphFont"/>
    <w:uiPriority w:val="99"/>
    <w:semiHidden/>
    <w:unhideWhenUsed/>
    <w:rsid w:val="00856BE6"/>
    <w:rPr>
      <w:color w:val="605E5C"/>
      <w:shd w:val="clear" w:color="auto" w:fill="E1DFDD"/>
    </w:rPr>
  </w:style>
  <w:style w:type="table" w:styleId="TableGrid">
    <w:name w:val="Table Grid"/>
    <w:basedOn w:val="TableNormal"/>
    <w:uiPriority w:val="39"/>
    <w:rsid w:val="007B2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7B26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
    <w:name w:val="Grid Table 5 Dark"/>
    <w:basedOn w:val="TableNormal"/>
    <w:uiPriority w:val="50"/>
    <w:rsid w:val="007B26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unhideWhenUsed/>
    <w:rsid w:val="00F969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66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786"/>
  </w:style>
  <w:style w:type="paragraph" w:styleId="Footer">
    <w:name w:val="footer"/>
    <w:basedOn w:val="Normal"/>
    <w:link w:val="FooterChar"/>
    <w:uiPriority w:val="99"/>
    <w:unhideWhenUsed/>
    <w:rsid w:val="00966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13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oi.org/10.1016/j.tourman.2022.104520" TargetMode="External"/><Relationship Id="rId18" Type="http://schemas.openxmlformats.org/officeDocument/2006/relationships/hyperlink" Target="https://economictimes.indiatimes.com/industry/services/hotels-/-restaurants/international-hotels-set-to-step-up-india-expansion-investment/articleshow/56059440.cms?from=mdr"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doi.org/10.1057/s41272-016-0057-x" TargetMode="External"/><Relationship Id="rId7" Type="http://schemas.openxmlformats.org/officeDocument/2006/relationships/image" Target="media/image1.png"/><Relationship Id="rId12" Type="http://schemas.openxmlformats.org/officeDocument/2006/relationships/hyperlink" Target="http://www.hospitalityinvestor.com/brands/accor-global-hotel-giant-why-isnt-its-us-footprint-bigger-and-broader/" TargetMode="External"/><Relationship Id="rId17" Type="http://schemas.openxmlformats.org/officeDocument/2006/relationships/hyperlink" Target="http://www.traveldailynews.com/hotels-lodging/marriott-international-expands-into-affordable-midscale-segment-with-acquisition-of-the-city-express-brand-portfolio/"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hsmaiacademy.org/glossary/revenue/" TargetMode="External"/><Relationship Id="rId20" Type="http://schemas.openxmlformats.org/officeDocument/2006/relationships/hyperlink" Target="https://www.financestrategists.com/wealth-management/macroeconomics/economic-growth/"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paniesmarketcap.com/marriott-international/revenue/" TargetMode="Externa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doi.org/10.1177/09721509221101141"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businesstraveller.com/business-travel/2022/11/05/marriott-to-open-30-hotels-across-africa-by-end-of-2024/" TargetMode="External"/><Relationship Id="rId19" Type="http://schemas.openxmlformats.org/officeDocument/2006/relationships/hyperlink" Target="Https://www.statista.com/statistics/297269/number-of-marriott-international-employees-worldwide/" TargetMode="External"/><Relationship Id="rId4" Type="http://schemas.openxmlformats.org/officeDocument/2006/relationships/webSettings" Target="webSettings.xml"/><Relationship Id="rId9" Type="http://schemas.openxmlformats.org/officeDocument/2006/relationships/hyperlink" Target="https://doi.org/10.31570/prosp_2022_0022" TargetMode="External"/><Relationship Id="rId14" Type="http://schemas.openxmlformats.org/officeDocument/2006/relationships/hyperlink" Target="http://www.oneplanetnetwork.org/sites/default/files/from-crm/GTPI_Report2021_ACCOR.pdf/" TargetMode="External"/><Relationship Id="rId22" Type="http://schemas.openxmlformats.org/officeDocument/2006/relationships/hyperlink" Target="https://doi.org/10.1080/10548408.2015.1063798"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4096</TotalTime>
  <Pages>16</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484</cp:revision>
  <dcterms:created xsi:type="dcterms:W3CDTF">2023-05-06T18:26:00Z</dcterms:created>
  <dcterms:modified xsi:type="dcterms:W3CDTF">2023-05-21T20:57:00Z</dcterms:modified>
</cp:coreProperties>
</file>