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4AAF7" w14:textId="77777777" w:rsidR="0006391F" w:rsidRDefault="0003472F">
      <w:pPr>
        <w:rPr>
          <w:rFonts w:ascii="Arial" w:hAnsi="Arial" w:cs="Arial"/>
          <w:sz w:val="24"/>
        </w:rPr>
      </w:pPr>
      <w:r>
        <w:rPr>
          <w:rFonts w:ascii="Arial" w:hAnsi="Arial" w:cs="Arial"/>
          <w:sz w:val="24"/>
        </w:rPr>
        <w:t>Introduction</w:t>
      </w:r>
    </w:p>
    <w:p w14:paraId="750FC003" w14:textId="77777777" w:rsidR="0003472F" w:rsidRDefault="0003472F">
      <w:pPr>
        <w:rPr>
          <w:rFonts w:ascii="Arial" w:hAnsi="Arial" w:cs="Arial"/>
          <w:sz w:val="24"/>
        </w:rPr>
      </w:pPr>
      <w:r>
        <w:rPr>
          <w:rFonts w:ascii="Arial" w:hAnsi="Arial" w:cs="Arial"/>
          <w:sz w:val="24"/>
        </w:rPr>
        <w:t xml:space="preserve">This assignment is all about the spaces and places in which a child can use to learn. Throughout this assignment I will show how using an outside location such as a ‘Forest School’ or ‘Beach School’ can support a child’s learning. When using a location other than the classroom, these new locations can become known as a learning environment which children can use to broaden their knowledge, understanding and skills which may be needed to inform a </w:t>
      </w:r>
      <w:r w:rsidR="00CF5868">
        <w:rPr>
          <w:rFonts w:ascii="Arial" w:hAnsi="Arial" w:cs="Arial"/>
          <w:sz w:val="24"/>
        </w:rPr>
        <w:t xml:space="preserve">topic or theme. </w:t>
      </w:r>
      <w:r>
        <w:rPr>
          <w:rFonts w:ascii="Arial" w:hAnsi="Arial" w:cs="Arial"/>
          <w:sz w:val="24"/>
        </w:rPr>
        <w:t xml:space="preserve"> </w:t>
      </w:r>
    </w:p>
    <w:p w14:paraId="78461DB6" w14:textId="77777777" w:rsidR="00CF5868" w:rsidRDefault="00CF5868">
      <w:pPr>
        <w:rPr>
          <w:rFonts w:ascii="Arial" w:hAnsi="Arial" w:cs="Arial"/>
          <w:sz w:val="24"/>
        </w:rPr>
      </w:pPr>
    </w:p>
    <w:p w14:paraId="34EEBB3D" w14:textId="77777777" w:rsidR="00CF5868" w:rsidRDefault="00CF5868">
      <w:pPr>
        <w:rPr>
          <w:rFonts w:ascii="Arial" w:hAnsi="Arial" w:cs="Arial"/>
          <w:sz w:val="24"/>
        </w:rPr>
      </w:pPr>
      <w:r>
        <w:rPr>
          <w:rFonts w:ascii="Arial" w:hAnsi="Arial" w:cs="Arial"/>
          <w:sz w:val="24"/>
        </w:rPr>
        <w:t>What is a Learning Environment?</w:t>
      </w:r>
    </w:p>
    <w:p w14:paraId="4591F132" w14:textId="77777777" w:rsidR="00D4465D" w:rsidRDefault="00CF5868">
      <w:pPr>
        <w:rPr>
          <w:rFonts w:ascii="Arial" w:hAnsi="Arial" w:cs="Arial"/>
          <w:sz w:val="24"/>
        </w:rPr>
      </w:pPr>
      <w:r>
        <w:rPr>
          <w:rFonts w:ascii="Arial" w:hAnsi="Arial" w:cs="Arial"/>
          <w:sz w:val="24"/>
        </w:rPr>
        <w:t xml:space="preserve">A learning environment is a diverse environment in which those who are within the environment are engaged and </w:t>
      </w:r>
      <w:proofErr w:type="gramStart"/>
      <w:r>
        <w:rPr>
          <w:rFonts w:ascii="Arial" w:hAnsi="Arial" w:cs="Arial"/>
          <w:sz w:val="24"/>
        </w:rPr>
        <w:t>have the opportunity to</w:t>
      </w:r>
      <w:proofErr w:type="gramEnd"/>
      <w:r>
        <w:rPr>
          <w:rFonts w:ascii="Arial" w:hAnsi="Arial" w:cs="Arial"/>
          <w:sz w:val="24"/>
        </w:rPr>
        <w:t xml:space="preserve"> adopt new skills. Although the term originally refers to the traditional learning environment of the classroom, it is important that you are aware that children </w:t>
      </w:r>
      <w:proofErr w:type="gramStart"/>
      <w:r>
        <w:rPr>
          <w:rFonts w:ascii="Arial" w:hAnsi="Arial" w:cs="Arial"/>
          <w:sz w:val="24"/>
        </w:rPr>
        <w:t>are able to</w:t>
      </w:r>
      <w:proofErr w:type="gramEnd"/>
      <w:r>
        <w:rPr>
          <w:rFonts w:ascii="Arial" w:hAnsi="Arial" w:cs="Arial"/>
          <w:sz w:val="24"/>
        </w:rPr>
        <w:t xml:space="preserve"> learn in a variety of environments. (Racoon Gang, 2018)</w:t>
      </w:r>
      <w:r w:rsidR="00943461">
        <w:rPr>
          <w:rFonts w:ascii="Arial" w:hAnsi="Arial" w:cs="Arial"/>
          <w:sz w:val="24"/>
        </w:rPr>
        <w:t xml:space="preserve"> In today’s society a learning environment can be highly recommended to move the learning from indoors to outdoors, which can be recognised highly by child development theorists such as Froebel, Isaacs and McMillan who emphasise that outdoor learning is especially important to children of a young age. (Garrick, 2004) A curriculum in Wales which strongly focuses on the use of the outdoor environment for learning is the Foundation Phase. The Welsh Government states that ‘The outdoors is the ideal environment for experiential learning, because it offers unique opportunities to be creative, to move around, be noisy and to take risks.’ (Welsh Government (a.), 2015)</w:t>
      </w:r>
      <w:r w:rsidR="00D4465D">
        <w:rPr>
          <w:rFonts w:ascii="Arial" w:hAnsi="Arial" w:cs="Arial"/>
          <w:sz w:val="24"/>
        </w:rPr>
        <w:t xml:space="preserve"> </w:t>
      </w:r>
    </w:p>
    <w:p w14:paraId="0ADEE36F" w14:textId="77777777" w:rsidR="003A3E24" w:rsidRDefault="00D4465D">
      <w:pPr>
        <w:rPr>
          <w:rFonts w:ascii="Arial" w:hAnsi="Arial" w:cs="Arial"/>
          <w:sz w:val="24"/>
        </w:rPr>
      </w:pPr>
      <w:r>
        <w:rPr>
          <w:rFonts w:ascii="Arial" w:hAnsi="Arial" w:cs="Arial"/>
          <w:sz w:val="24"/>
        </w:rPr>
        <w:t xml:space="preserve">It is important that all children’s needs are catered for throughout their school life and this should also be done for those who are using the outdoor environments. This would mean that all learning experiences will be accessible to all children, no matter what their needs are. A theorist who would agree with this would be Maria Montessori. Throughout her career, she observed that children tend to enjoy learning more when they are in a learning environment which has been adapted and is suitable to their needs. (Pound, 2005) </w:t>
      </w:r>
      <w:r w:rsidR="00BE29A2">
        <w:rPr>
          <w:rFonts w:ascii="Arial" w:hAnsi="Arial" w:cs="Arial"/>
          <w:sz w:val="24"/>
        </w:rPr>
        <w:t xml:space="preserve">A major factor which should be considered when planning an environment that meets all needs of the learners should be the resources and materials which are provided in the environment. Montessori introduced the idea of child-size furniture which allowed children to gain easy accessibility to the children. (The Children’s Room, Date Unknown) </w:t>
      </w:r>
      <w:r w:rsidR="003A3E24">
        <w:rPr>
          <w:rFonts w:ascii="Arial" w:hAnsi="Arial" w:cs="Arial"/>
          <w:sz w:val="24"/>
        </w:rPr>
        <w:t xml:space="preserve">This can still be seen around the world as we children use smaller chairs and tables which gradually grow in height with the children as they progress through school life. </w:t>
      </w:r>
    </w:p>
    <w:p w14:paraId="23C7CBC1" w14:textId="77777777" w:rsidR="00943461" w:rsidRDefault="003A3E24">
      <w:pPr>
        <w:rPr>
          <w:rFonts w:ascii="Arial" w:hAnsi="Arial" w:cs="Arial"/>
          <w:sz w:val="24"/>
        </w:rPr>
      </w:pPr>
      <w:r>
        <w:rPr>
          <w:rFonts w:ascii="Arial" w:hAnsi="Arial" w:cs="Arial"/>
          <w:sz w:val="24"/>
        </w:rPr>
        <w:t xml:space="preserve">When creating an effective learning environment, it is important that you are aware of the skills in which you would like the children to develop through the environment. </w:t>
      </w:r>
      <w:r w:rsidR="00BE29A2">
        <w:rPr>
          <w:rFonts w:ascii="Arial" w:hAnsi="Arial" w:cs="Arial"/>
          <w:sz w:val="24"/>
        </w:rPr>
        <w:t>Montessori believed that the learning environment should be visually pleasing and must only include what the teacher wants the child to experience on that day. (David L. 2016)</w:t>
      </w:r>
      <w:r>
        <w:rPr>
          <w:rFonts w:ascii="Arial" w:hAnsi="Arial" w:cs="Arial"/>
          <w:sz w:val="24"/>
        </w:rPr>
        <w:t xml:space="preserve"> Friedrich Froebel was an educator who created ‘Kindergarten’.</w:t>
      </w:r>
      <w:r w:rsidR="00526D74">
        <w:rPr>
          <w:rFonts w:ascii="Arial" w:hAnsi="Arial" w:cs="Arial"/>
          <w:sz w:val="24"/>
        </w:rPr>
        <w:t xml:space="preserve"> He believed that children construct their own understanding of the world through play and direct experience with it. Through the Kindergarten system Froebel’s work can be seen of </w:t>
      </w:r>
      <w:r w:rsidR="00526D74">
        <w:rPr>
          <w:rFonts w:ascii="Arial" w:hAnsi="Arial" w:cs="Arial"/>
          <w:sz w:val="24"/>
        </w:rPr>
        <w:lastRenderedPageBreak/>
        <w:t xml:space="preserve">how he wanted to encourage the use of educational environments which would involve practical work with the direct use of materials. This is seen in his work through his work through his materials known as gifts and the activities which were completed </w:t>
      </w:r>
      <w:proofErr w:type="gramStart"/>
      <w:r w:rsidR="00526D74">
        <w:rPr>
          <w:rFonts w:ascii="Arial" w:hAnsi="Arial" w:cs="Arial"/>
          <w:sz w:val="24"/>
        </w:rPr>
        <w:t>through the use of</w:t>
      </w:r>
      <w:proofErr w:type="gramEnd"/>
      <w:r w:rsidR="00526D74">
        <w:rPr>
          <w:rFonts w:ascii="Arial" w:hAnsi="Arial" w:cs="Arial"/>
          <w:sz w:val="24"/>
        </w:rPr>
        <w:t xml:space="preserve"> them. (Early Education, Date Unknown)</w:t>
      </w:r>
    </w:p>
    <w:p w14:paraId="42E067F5" w14:textId="77777777" w:rsidR="00526D74" w:rsidRDefault="00526D74">
      <w:pPr>
        <w:rPr>
          <w:rFonts w:ascii="Arial" w:hAnsi="Arial" w:cs="Arial"/>
          <w:sz w:val="24"/>
        </w:rPr>
      </w:pPr>
      <w:proofErr w:type="gramStart"/>
      <w:r>
        <w:rPr>
          <w:rFonts w:ascii="Arial" w:hAnsi="Arial" w:cs="Arial"/>
          <w:sz w:val="24"/>
        </w:rPr>
        <w:t>In order for</w:t>
      </w:r>
      <w:proofErr w:type="gramEnd"/>
      <w:r>
        <w:rPr>
          <w:rFonts w:ascii="Arial" w:hAnsi="Arial" w:cs="Arial"/>
          <w:sz w:val="24"/>
        </w:rPr>
        <w:t xml:space="preserve"> children to develop holistically and progress throughout their education, it is important that teachers create a positive learning environment.</w:t>
      </w:r>
    </w:p>
    <w:p w14:paraId="3600E85D" w14:textId="038C1137" w:rsidR="00BB1EFE" w:rsidRDefault="00BB1EFE">
      <w:pPr>
        <w:rPr>
          <w:rFonts w:ascii="Arial" w:hAnsi="Arial" w:cs="Arial"/>
          <w:sz w:val="24"/>
        </w:rPr>
      </w:pPr>
      <w:r>
        <w:rPr>
          <w:rFonts w:ascii="Arial" w:hAnsi="Arial" w:cs="Arial"/>
          <w:sz w:val="24"/>
        </w:rPr>
        <w:t>When looking at a Foundation Phase setting compared to a Key Stage 2 setting it is clear to see that the learning environments are very different in the way in which they have been set. A Foundation Phase setting are seen to use both indoor and outdoor settings having a huge emphasis on outdoor learning, whereas a Key Stage 2 setting tend to be completely classroom based.</w:t>
      </w:r>
      <w:r w:rsidR="00A703FA">
        <w:rPr>
          <w:rFonts w:ascii="Arial" w:hAnsi="Arial" w:cs="Arial"/>
          <w:sz w:val="24"/>
        </w:rPr>
        <w:t xml:space="preserve"> </w:t>
      </w:r>
      <w:r w:rsidR="00A9580F">
        <w:rPr>
          <w:rFonts w:ascii="Arial" w:hAnsi="Arial" w:cs="Arial"/>
          <w:sz w:val="24"/>
        </w:rPr>
        <w:t>This would be because the Foundation Phase states that children should have the access to ‘indoor and outdoor environments that are fun, exciting, stimulating and safe, promoting children’s development and natural curiosity to learn through first-hand experiences’ (Welsh Government (</w:t>
      </w:r>
      <w:r w:rsidR="00491DAD">
        <w:rPr>
          <w:rFonts w:ascii="Arial" w:hAnsi="Arial" w:cs="Arial"/>
          <w:sz w:val="24"/>
        </w:rPr>
        <w:t>a)</w:t>
      </w:r>
      <w:r w:rsidR="00A9580F">
        <w:rPr>
          <w:rFonts w:ascii="Arial" w:hAnsi="Arial" w:cs="Arial"/>
          <w:sz w:val="24"/>
        </w:rPr>
        <w:t xml:space="preserve">, 2015;3) </w:t>
      </w:r>
      <w:r w:rsidR="00A703FA">
        <w:rPr>
          <w:rFonts w:ascii="Arial" w:hAnsi="Arial" w:cs="Arial"/>
          <w:sz w:val="24"/>
        </w:rPr>
        <w:t xml:space="preserve">In many Key stage 2 environments children will have to sit at a desk for long periods of time when in the classroom. Someone who has looked at moving the ‘foundation’ philosophy into a Key Stage 2 setting is Graham Donaldson. Donaldson (2015), </w:t>
      </w:r>
      <w:r w:rsidR="00A9580F">
        <w:rPr>
          <w:rFonts w:ascii="Arial" w:hAnsi="Arial" w:cs="Arial"/>
          <w:sz w:val="24"/>
        </w:rPr>
        <w:t>talks of the importance of children and young people should be able to see the ‘relevance in their learning to the world beyond the school gates’. (Donaldson, 2015;69)</w:t>
      </w:r>
    </w:p>
    <w:p w14:paraId="2F7D2833" w14:textId="7A3BC9B4" w:rsidR="00AD7D09" w:rsidRDefault="002827DA">
      <w:pPr>
        <w:rPr>
          <w:rFonts w:ascii="Arial" w:hAnsi="Arial" w:cs="Arial"/>
          <w:sz w:val="24"/>
        </w:rPr>
      </w:pPr>
      <w:r>
        <w:rPr>
          <w:rFonts w:ascii="Arial" w:hAnsi="Arial" w:cs="Arial"/>
          <w:sz w:val="24"/>
        </w:rPr>
        <w:t>As teach</w:t>
      </w:r>
      <w:r w:rsidR="00930854">
        <w:rPr>
          <w:rFonts w:ascii="Arial" w:hAnsi="Arial" w:cs="Arial"/>
          <w:sz w:val="24"/>
        </w:rPr>
        <w:t>ers we are const</w:t>
      </w:r>
      <w:r w:rsidR="00F83FD4">
        <w:rPr>
          <w:rFonts w:ascii="Arial" w:hAnsi="Arial" w:cs="Arial"/>
          <w:sz w:val="24"/>
        </w:rPr>
        <w:t xml:space="preserve">antly assessing the progress of children’s development </w:t>
      </w:r>
      <w:r w:rsidR="0051505D">
        <w:rPr>
          <w:rFonts w:ascii="Arial" w:hAnsi="Arial" w:cs="Arial"/>
          <w:sz w:val="24"/>
        </w:rPr>
        <w:t xml:space="preserve">and </w:t>
      </w:r>
      <w:r w:rsidR="00D015AD">
        <w:rPr>
          <w:rFonts w:ascii="Arial" w:hAnsi="Arial" w:cs="Arial"/>
          <w:sz w:val="24"/>
        </w:rPr>
        <w:t xml:space="preserve">knowledge. </w:t>
      </w:r>
      <w:r w:rsidR="009C32C2">
        <w:rPr>
          <w:rFonts w:ascii="Arial" w:hAnsi="Arial" w:cs="Arial"/>
          <w:sz w:val="24"/>
        </w:rPr>
        <w:t>You get a ‘sense’ of the atmosphere and just how much work is going on within</w:t>
      </w:r>
      <w:r w:rsidR="0090374D">
        <w:rPr>
          <w:rFonts w:ascii="Arial" w:hAnsi="Arial" w:cs="Arial"/>
          <w:sz w:val="24"/>
        </w:rPr>
        <w:t xml:space="preserve"> the groups of the children in your class. Something that we don’t realise though is the assessments and judgements we make </w:t>
      </w:r>
      <w:r w:rsidR="00437E19">
        <w:rPr>
          <w:rFonts w:ascii="Arial" w:hAnsi="Arial" w:cs="Arial"/>
          <w:sz w:val="24"/>
        </w:rPr>
        <w:t xml:space="preserve">when listening to the conversations </w:t>
      </w:r>
      <w:r w:rsidR="002F1BF9">
        <w:rPr>
          <w:rFonts w:ascii="Arial" w:hAnsi="Arial" w:cs="Arial"/>
          <w:sz w:val="24"/>
        </w:rPr>
        <w:t xml:space="preserve">and questions as the children taking part in your activities are </w:t>
      </w:r>
      <w:r w:rsidR="001C5579">
        <w:rPr>
          <w:rFonts w:ascii="Arial" w:hAnsi="Arial" w:cs="Arial"/>
          <w:sz w:val="24"/>
        </w:rPr>
        <w:t>engaged.</w:t>
      </w:r>
      <w:r w:rsidR="0032066C">
        <w:rPr>
          <w:rFonts w:ascii="Arial" w:hAnsi="Arial" w:cs="Arial"/>
          <w:sz w:val="24"/>
        </w:rPr>
        <w:t xml:space="preserve"> You are also always assessing children when you are asking them open-ended questions</w:t>
      </w:r>
      <w:r w:rsidR="00183AEC">
        <w:rPr>
          <w:rFonts w:ascii="Arial" w:hAnsi="Arial" w:cs="Arial"/>
          <w:sz w:val="24"/>
        </w:rPr>
        <w:t xml:space="preserve"> pushing them to listen and share their knowledge with you.</w:t>
      </w:r>
    </w:p>
    <w:p w14:paraId="5BDF00C4" w14:textId="77777777" w:rsidR="00CF5868" w:rsidRDefault="00CF5868">
      <w:pPr>
        <w:rPr>
          <w:rFonts w:ascii="Arial" w:hAnsi="Arial" w:cs="Arial"/>
          <w:sz w:val="24"/>
        </w:rPr>
      </w:pPr>
    </w:p>
    <w:p w14:paraId="152D35E6" w14:textId="77777777" w:rsidR="00A9580F" w:rsidRDefault="00A9580F">
      <w:pPr>
        <w:rPr>
          <w:rFonts w:ascii="Arial" w:hAnsi="Arial" w:cs="Arial"/>
          <w:sz w:val="24"/>
        </w:rPr>
      </w:pPr>
      <w:r>
        <w:rPr>
          <w:rFonts w:ascii="Arial" w:hAnsi="Arial" w:cs="Arial"/>
          <w:sz w:val="24"/>
        </w:rPr>
        <w:t>The Aim of Educational Visits</w:t>
      </w:r>
    </w:p>
    <w:p w14:paraId="58627F9F" w14:textId="374776C5" w:rsidR="00707191" w:rsidRDefault="005329EA">
      <w:pPr>
        <w:rPr>
          <w:rFonts w:ascii="Arial" w:hAnsi="Arial" w:cs="Arial"/>
          <w:sz w:val="24"/>
        </w:rPr>
      </w:pPr>
      <w:r>
        <w:rPr>
          <w:rFonts w:ascii="Arial" w:hAnsi="Arial" w:cs="Arial"/>
          <w:sz w:val="24"/>
        </w:rPr>
        <w:t xml:space="preserve">When taking part in educational visits </w:t>
      </w:r>
      <w:r w:rsidR="00D83691">
        <w:rPr>
          <w:rFonts w:ascii="Arial" w:hAnsi="Arial" w:cs="Arial"/>
          <w:sz w:val="24"/>
        </w:rPr>
        <w:t xml:space="preserve">children can be gratefully benefited. </w:t>
      </w:r>
      <w:r w:rsidR="006A37CB">
        <w:rPr>
          <w:rFonts w:ascii="Arial" w:hAnsi="Arial" w:cs="Arial"/>
          <w:sz w:val="24"/>
        </w:rPr>
        <w:t xml:space="preserve">When attending </w:t>
      </w:r>
      <w:r w:rsidR="00E3474A">
        <w:rPr>
          <w:rFonts w:ascii="Arial" w:hAnsi="Arial" w:cs="Arial"/>
          <w:sz w:val="24"/>
        </w:rPr>
        <w:t xml:space="preserve">educational </w:t>
      </w:r>
      <w:r w:rsidR="00DD7399">
        <w:rPr>
          <w:rFonts w:ascii="Arial" w:hAnsi="Arial" w:cs="Arial"/>
          <w:sz w:val="24"/>
        </w:rPr>
        <w:t>visits,</w:t>
      </w:r>
      <w:r w:rsidR="00E3474A">
        <w:rPr>
          <w:rFonts w:ascii="Arial" w:hAnsi="Arial" w:cs="Arial"/>
          <w:sz w:val="24"/>
        </w:rPr>
        <w:t xml:space="preserve"> it is so much more than children simply leaving the school premises</w:t>
      </w:r>
      <w:r w:rsidR="00CF6EA4">
        <w:rPr>
          <w:rFonts w:ascii="Arial" w:hAnsi="Arial" w:cs="Arial"/>
          <w:sz w:val="24"/>
        </w:rPr>
        <w:t xml:space="preserve">, </w:t>
      </w:r>
      <w:r w:rsidR="008739AA">
        <w:rPr>
          <w:rFonts w:ascii="Arial" w:hAnsi="Arial" w:cs="Arial"/>
          <w:sz w:val="24"/>
        </w:rPr>
        <w:t xml:space="preserve">they </w:t>
      </w:r>
      <w:proofErr w:type="gramStart"/>
      <w:r w:rsidR="008739AA">
        <w:rPr>
          <w:rFonts w:ascii="Arial" w:hAnsi="Arial" w:cs="Arial"/>
          <w:sz w:val="24"/>
        </w:rPr>
        <w:t>are able to</w:t>
      </w:r>
      <w:proofErr w:type="gramEnd"/>
      <w:r w:rsidR="008739AA">
        <w:rPr>
          <w:rFonts w:ascii="Arial" w:hAnsi="Arial" w:cs="Arial"/>
          <w:sz w:val="24"/>
        </w:rPr>
        <w:t xml:space="preserve"> </w:t>
      </w:r>
      <w:r w:rsidR="0067688B">
        <w:rPr>
          <w:rFonts w:ascii="Arial" w:hAnsi="Arial" w:cs="Arial"/>
          <w:sz w:val="24"/>
        </w:rPr>
        <w:t xml:space="preserve">have first-hand </w:t>
      </w:r>
      <w:r w:rsidR="008739AA">
        <w:rPr>
          <w:rFonts w:ascii="Arial" w:hAnsi="Arial" w:cs="Arial"/>
          <w:sz w:val="24"/>
        </w:rPr>
        <w:t xml:space="preserve">experience a variety of </w:t>
      </w:r>
      <w:r w:rsidR="003C43EF">
        <w:rPr>
          <w:rFonts w:ascii="Arial" w:hAnsi="Arial" w:cs="Arial"/>
          <w:sz w:val="24"/>
        </w:rPr>
        <w:t>places</w:t>
      </w:r>
      <w:r w:rsidR="00281F18">
        <w:rPr>
          <w:rFonts w:ascii="Arial" w:hAnsi="Arial" w:cs="Arial"/>
          <w:sz w:val="24"/>
        </w:rPr>
        <w:t xml:space="preserve"> instead of only learning about them in the classroom.</w:t>
      </w:r>
      <w:r w:rsidR="00A62478">
        <w:rPr>
          <w:rFonts w:ascii="Arial" w:hAnsi="Arial" w:cs="Arial"/>
          <w:sz w:val="24"/>
        </w:rPr>
        <w:t xml:space="preserve"> </w:t>
      </w:r>
      <w:r w:rsidR="00171674">
        <w:rPr>
          <w:rFonts w:ascii="Arial" w:hAnsi="Arial" w:cs="Arial"/>
          <w:sz w:val="24"/>
        </w:rPr>
        <w:t xml:space="preserve">The Foundation Phase </w:t>
      </w:r>
      <w:r w:rsidR="00E84308">
        <w:rPr>
          <w:rFonts w:ascii="Arial" w:hAnsi="Arial" w:cs="Arial"/>
          <w:sz w:val="24"/>
        </w:rPr>
        <w:t xml:space="preserve">agrees with this </w:t>
      </w:r>
      <w:r w:rsidR="00DD7399">
        <w:rPr>
          <w:rFonts w:ascii="Arial" w:hAnsi="Arial" w:cs="Arial"/>
          <w:sz w:val="24"/>
        </w:rPr>
        <w:t xml:space="preserve">as it states that educational visits </w:t>
      </w:r>
      <w:r w:rsidR="002948FC">
        <w:rPr>
          <w:rFonts w:ascii="Arial" w:hAnsi="Arial" w:cs="Arial"/>
          <w:sz w:val="24"/>
        </w:rPr>
        <w:t>encourage children to ‘develop an understanding of themselves and the world in which they live’ (Welsh Government</w:t>
      </w:r>
      <w:r w:rsidR="00491DAD">
        <w:rPr>
          <w:rFonts w:ascii="Arial" w:hAnsi="Arial" w:cs="Arial"/>
          <w:sz w:val="24"/>
        </w:rPr>
        <w:t xml:space="preserve"> (a)</w:t>
      </w:r>
      <w:r w:rsidR="002948FC">
        <w:rPr>
          <w:rFonts w:ascii="Arial" w:hAnsi="Arial" w:cs="Arial"/>
          <w:sz w:val="24"/>
        </w:rPr>
        <w:t>, 2015;3)</w:t>
      </w:r>
      <w:r w:rsidR="00707191">
        <w:rPr>
          <w:rFonts w:ascii="Arial" w:hAnsi="Arial" w:cs="Arial"/>
          <w:sz w:val="24"/>
        </w:rPr>
        <w:t xml:space="preserve"> Educational visits also allow for children to take part in the opportunities</w:t>
      </w:r>
      <w:r w:rsidR="001F2B42">
        <w:rPr>
          <w:rFonts w:ascii="Arial" w:hAnsi="Arial" w:cs="Arial"/>
          <w:sz w:val="24"/>
        </w:rPr>
        <w:t xml:space="preserve"> in which we are unable to give them within the classroom. </w:t>
      </w:r>
      <w:proofErr w:type="spellStart"/>
      <w:r w:rsidR="00F26F61">
        <w:rPr>
          <w:rFonts w:ascii="Arial" w:hAnsi="Arial" w:cs="Arial"/>
          <w:sz w:val="24"/>
        </w:rPr>
        <w:t>Juditch</w:t>
      </w:r>
      <w:proofErr w:type="spellEnd"/>
      <w:r w:rsidR="00F26F61">
        <w:rPr>
          <w:rFonts w:ascii="Arial" w:hAnsi="Arial" w:cs="Arial"/>
          <w:sz w:val="24"/>
        </w:rPr>
        <w:t xml:space="preserve"> </w:t>
      </w:r>
      <w:proofErr w:type="spellStart"/>
      <w:r w:rsidR="00F26F61">
        <w:rPr>
          <w:rFonts w:ascii="Arial" w:hAnsi="Arial" w:cs="Arial"/>
          <w:sz w:val="24"/>
        </w:rPr>
        <w:t>Hackitt</w:t>
      </w:r>
      <w:proofErr w:type="spellEnd"/>
      <w:r w:rsidR="00F26F61">
        <w:rPr>
          <w:rFonts w:ascii="Arial" w:hAnsi="Arial" w:cs="Arial"/>
          <w:sz w:val="24"/>
        </w:rPr>
        <w:t xml:space="preserve">, </w:t>
      </w:r>
      <w:r w:rsidR="00CF29AF">
        <w:rPr>
          <w:rFonts w:ascii="Arial" w:hAnsi="Arial" w:cs="Arial"/>
          <w:sz w:val="24"/>
        </w:rPr>
        <w:t>the</w:t>
      </w:r>
      <w:r w:rsidR="001A02E6">
        <w:rPr>
          <w:rFonts w:ascii="Arial" w:hAnsi="Arial" w:cs="Arial"/>
          <w:sz w:val="24"/>
        </w:rPr>
        <w:t xml:space="preserve"> Health and Safety Ex</w:t>
      </w:r>
      <w:r w:rsidR="00A04F52">
        <w:rPr>
          <w:rFonts w:ascii="Arial" w:hAnsi="Arial" w:cs="Arial"/>
          <w:sz w:val="24"/>
        </w:rPr>
        <w:t xml:space="preserve">ecutive </w:t>
      </w:r>
      <w:r w:rsidR="006308B3">
        <w:rPr>
          <w:rFonts w:ascii="Arial" w:hAnsi="Arial" w:cs="Arial"/>
          <w:sz w:val="24"/>
        </w:rPr>
        <w:t xml:space="preserve">Chair has said that </w:t>
      </w:r>
      <w:r w:rsidR="0020142F">
        <w:rPr>
          <w:rFonts w:ascii="Arial" w:hAnsi="Arial" w:cs="Arial"/>
          <w:sz w:val="24"/>
        </w:rPr>
        <w:t>‘</w:t>
      </w:r>
      <w:r w:rsidR="0020142F" w:rsidRPr="0020142F">
        <w:rPr>
          <w:rFonts w:ascii="Arial" w:hAnsi="Arial" w:cs="Arial"/>
          <w:sz w:val="24"/>
        </w:rPr>
        <w:t>"School trips are an essential part of every child's education and by not finding a way to make them happen we are failing in our duty to prepare them for life</w:t>
      </w:r>
      <w:r w:rsidR="0020142F">
        <w:rPr>
          <w:rFonts w:ascii="Arial" w:hAnsi="Arial" w:cs="Arial"/>
          <w:sz w:val="24"/>
        </w:rPr>
        <w:t>’ (</w:t>
      </w:r>
      <w:r w:rsidR="003B6C56">
        <w:rPr>
          <w:rFonts w:ascii="Arial" w:hAnsi="Arial" w:cs="Arial"/>
          <w:sz w:val="24"/>
        </w:rPr>
        <w:t>Health and Safety Executive, Date Unknown)</w:t>
      </w:r>
      <w:r w:rsidR="00FD7848">
        <w:rPr>
          <w:rFonts w:ascii="Arial" w:hAnsi="Arial" w:cs="Arial"/>
          <w:sz w:val="24"/>
        </w:rPr>
        <w:t xml:space="preserve"> </w:t>
      </w:r>
      <w:r w:rsidR="00FB5490">
        <w:rPr>
          <w:rFonts w:ascii="Arial" w:hAnsi="Arial" w:cs="Arial"/>
          <w:sz w:val="24"/>
        </w:rPr>
        <w:t xml:space="preserve">The Welsh Government states how ‘educational visits offer an invaluable opportunity to enrich young people’s learning, raise their self-esteem, increase their motivation and </w:t>
      </w:r>
      <w:r w:rsidR="00FB5490">
        <w:rPr>
          <w:rFonts w:ascii="Arial" w:hAnsi="Arial" w:cs="Arial"/>
          <w:sz w:val="24"/>
        </w:rPr>
        <w:lastRenderedPageBreak/>
        <w:t>appetite for learning and improve their health and well-being’ (Welsh Government, 2014)</w:t>
      </w:r>
    </w:p>
    <w:p w14:paraId="4BA4250E" w14:textId="7EE4D29B" w:rsidR="00FB5490" w:rsidRDefault="00FB5490">
      <w:pPr>
        <w:rPr>
          <w:rFonts w:ascii="Arial" w:hAnsi="Arial" w:cs="Arial"/>
          <w:sz w:val="24"/>
        </w:rPr>
      </w:pPr>
      <w:r>
        <w:rPr>
          <w:rFonts w:ascii="Arial" w:hAnsi="Arial" w:cs="Arial"/>
          <w:sz w:val="24"/>
        </w:rPr>
        <w:t>Donaldson (2015) had stated how ‘children and young people require rich, stimulating environments where they can explore and experiment with ideas and resources, collaborate actively with peers and make dynamic connections with a clear sense of purpose to construct meaning’ (Donaldson, 2015;68). This can be done through a wide range of educational visits where children can make connections with what they have learnt within a classroom to real life experiences through educational trips. Donaldson (2015) also states of how ‘visits and visitors can help bring abstract learning to life’ (Donaldson, 2015;67) which takes me to a quote previously stated by himself earlier about the importance of children and young people making the connections from outside the school gates. (Donaldson, 2015)</w:t>
      </w:r>
    </w:p>
    <w:p w14:paraId="2B709320" w14:textId="7976D236" w:rsidR="00FB5490" w:rsidRDefault="00FB5490">
      <w:pPr>
        <w:rPr>
          <w:rFonts w:ascii="Arial" w:hAnsi="Arial" w:cs="Arial"/>
          <w:sz w:val="24"/>
        </w:rPr>
      </w:pPr>
      <w:r>
        <w:rPr>
          <w:rFonts w:ascii="Arial" w:hAnsi="Arial" w:cs="Arial"/>
          <w:sz w:val="24"/>
        </w:rPr>
        <w:t xml:space="preserve">Throughout education visits, there are also several features of a child’s development which can be enhanced throughout. These would include their social skills, physical skills, their personal development, their cultural development </w:t>
      </w:r>
      <w:proofErr w:type="gramStart"/>
      <w:r>
        <w:rPr>
          <w:rFonts w:ascii="Arial" w:hAnsi="Arial" w:cs="Arial"/>
          <w:sz w:val="24"/>
        </w:rPr>
        <w:t>and also</w:t>
      </w:r>
      <w:proofErr w:type="gramEnd"/>
      <w:r>
        <w:rPr>
          <w:rFonts w:ascii="Arial" w:hAnsi="Arial" w:cs="Arial"/>
          <w:sz w:val="24"/>
        </w:rPr>
        <w:t xml:space="preserve"> their creative skills. Under Article 31 of the United Nations Convention on the Right of the Child (UNCRC) it states how children have the right to ‘</w:t>
      </w:r>
      <w:r w:rsidRPr="00FB5490">
        <w:rPr>
          <w:rFonts w:ascii="Arial" w:hAnsi="Arial" w:cs="Arial"/>
          <w:sz w:val="24"/>
        </w:rPr>
        <w:t>rest and leisure, to engage in play and recreational activities appropriate to the age of the child and to participate freely in cultural life and the arts</w:t>
      </w:r>
      <w:r>
        <w:rPr>
          <w:rFonts w:ascii="Arial" w:hAnsi="Arial" w:cs="Arial"/>
          <w:sz w:val="24"/>
        </w:rPr>
        <w:t>’ (UNCRC, 2015;10) From this it should be understood that all children have the right to have the opportunity to educational visits.</w:t>
      </w:r>
    </w:p>
    <w:p w14:paraId="59329FFF" w14:textId="77777777" w:rsidR="00FB5490" w:rsidRDefault="00FB5490">
      <w:pPr>
        <w:rPr>
          <w:rFonts w:ascii="Arial" w:hAnsi="Arial" w:cs="Arial"/>
          <w:sz w:val="24"/>
        </w:rPr>
      </w:pPr>
    </w:p>
    <w:p w14:paraId="1CBA43A3" w14:textId="529AF6CF" w:rsidR="00FB5490" w:rsidRDefault="00FB5490">
      <w:pPr>
        <w:rPr>
          <w:rFonts w:ascii="Arial" w:hAnsi="Arial" w:cs="Arial"/>
          <w:sz w:val="24"/>
        </w:rPr>
      </w:pPr>
      <w:r>
        <w:rPr>
          <w:rFonts w:ascii="Arial" w:hAnsi="Arial" w:cs="Arial"/>
          <w:sz w:val="24"/>
        </w:rPr>
        <w:t>Choice of Location/Rationale</w:t>
      </w:r>
    </w:p>
    <w:p w14:paraId="1D0EFE3C" w14:textId="543A18B0" w:rsidR="00FB5490" w:rsidRDefault="00FB5490">
      <w:pPr>
        <w:rPr>
          <w:rFonts w:ascii="Arial" w:hAnsi="Arial" w:cs="Arial"/>
          <w:sz w:val="24"/>
        </w:rPr>
      </w:pPr>
      <w:r>
        <w:rPr>
          <w:rFonts w:ascii="Arial" w:hAnsi="Arial" w:cs="Arial"/>
          <w:sz w:val="24"/>
        </w:rPr>
        <w:t xml:space="preserve">The location which have chosen for my visit will be the Mountain View Ranch which is based in Caerphilly. The first reason for me choosing this location is that it is Wales’ only licensed Gruffalo Trial, which fits in with out theme in school of ‘The Gruffalo’ by Julia Donaldson. (Mountain View Ranch, Date Unknown) Another reason to me choosing this location is because it has a ‘Forest School’ feel to it and it allows the children to explore whilst learning in the outdoors. Please see </w:t>
      </w:r>
      <w:r w:rsidRPr="00FB5490">
        <w:rPr>
          <w:rFonts w:ascii="Arial" w:hAnsi="Arial" w:cs="Arial"/>
          <w:color w:val="FF0000"/>
          <w:sz w:val="24"/>
        </w:rPr>
        <w:t>Appendix 1</w:t>
      </w:r>
      <w:r>
        <w:rPr>
          <w:rFonts w:ascii="Arial" w:hAnsi="Arial" w:cs="Arial"/>
          <w:sz w:val="24"/>
        </w:rPr>
        <w:t xml:space="preserve"> for pictures of the website for Mountain View Ranch.</w:t>
      </w:r>
    </w:p>
    <w:p w14:paraId="43E55D7E" w14:textId="1AD216E9" w:rsidR="00FB5490" w:rsidRDefault="00FB5490">
      <w:pPr>
        <w:rPr>
          <w:rFonts w:ascii="Arial" w:hAnsi="Arial" w:cs="Arial"/>
          <w:sz w:val="24"/>
        </w:rPr>
      </w:pPr>
      <w:r>
        <w:rPr>
          <w:rFonts w:ascii="Arial" w:hAnsi="Arial" w:cs="Arial"/>
          <w:sz w:val="24"/>
        </w:rPr>
        <w:t>Forest Schools have been a developing factor throughout Wales education since 1999 and are based on a Danish model which had been adapted by Bridgewater College. The first leadership training was held in the year 2000 in Wales and since this Forest Schools have been on a rise. (Forest Schools Wales, Date Unknown)</w:t>
      </w:r>
    </w:p>
    <w:p w14:paraId="6109BF3C" w14:textId="767A8247" w:rsidR="00FB5490" w:rsidRDefault="00FB5490">
      <w:pPr>
        <w:rPr>
          <w:rFonts w:ascii="Arial" w:hAnsi="Arial" w:cs="Arial"/>
          <w:sz w:val="24"/>
        </w:rPr>
      </w:pPr>
      <w:r>
        <w:rPr>
          <w:rFonts w:ascii="Arial" w:hAnsi="Arial" w:cs="Arial"/>
          <w:sz w:val="24"/>
        </w:rPr>
        <w:t xml:space="preserve">Forest Schools echo the thoughts and beliefs of many European educational theorists such as Froebel and McMillan. (Forest School Wales, Date Unknown) Margaret McMillan and her sister were the founders of an open-air nursery for children of a poor background in England. Whilst having a strong emphasis on a child’s health and well-being, McMillan stressed how exercise and fresh air from the outdoors should be at the heart of children’s play. (Bright Hub Education, 2007) Froebel would have also agreed with the use of Forest Schools. This being as he was the found of schools for young children known as ‘Kindergarten’ which literally </w:t>
      </w:r>
      <w:r>
        <w:rPr>
          <w:rFonts w:ascii="Arial" w:hAnsi="Arial" w:cs="Arial"/>
          <w:sz w:val="24"/>
        </w:rPr>
        <w:lastRenderedPageBreak/>
        <w:t>translates to ‘garden for children’ which demonstrated Froebel’s belief in the importance of the outside world and nature to a child’s development. Through these kindergarten schools, children would grow plants, harvest them and then make something from what they had harvested. This stimulated the children to grow an awareness of the natural environment. (Bright Hub Education, 2007)</w:t>
      </w:r>
    </w:p>
    <w:p w14:paraId="54E4C86A" w14:textId="067F5C81" w:rsidR="00FB5490" w:rsidRDefault="00FB5490">
      <w:pPr>
        <w:rPr>
          <w:rFonts w:ascii="Arial" w:hAnsi="Arial" w:cs="Arial"/>
          <w:sz w:val="24"/>
        </w:rPr>
      </w:pPr>
      <w:r>
        <w:rPr>
          <w:rFonts w:ascii="Arial" w:hAnsi="Arial" w:cs="Arial"/>
          <w:sz w:val="24"/>
        </w:rPr>
        <w:t>The Foundation Phase curriculum states how Forest School provides ‘</w:t>
      </w:r>
      <w:r w:rsidRPr="00FB5490">
        <w:rPr>
          <w:rFonts w:ascii="Arial" w:hAnsi="Arial" w:cs="Arial"/>
          <w:sz w:val="24"/>
        </w:rPr>
        <w:t>practical, hands on, learning experiences which encourage children to explore and challenge themselves. This leads to the development of confidence and self-esteem as well as a growing appreciation of their natural environment.</w:t>
      </w:r>
      <w:r>
        <w:rPr>
          <w:rFonts w:ascii="Arial" w:hAnsi="Arial" w:cs="Arial"/>
          <w:sz w:val="24"/>
        </w:rPr>
        <w:t>’ (Welsh Government (a), 2015)</w:t>
      </w:r>
    </w:p>
    <w:p w14:paraId="7D59C623" w14:textId="77777777" w:rsidR="00FB5490" w:rsidRDefault="00FB5490">
      <w:pPr>
        <w:rPr>
          <w:rFonts w:ascii="Arial" w:hAnsi="Arial" w:cs="Arial"/>
          <w:sz w:val="24"/>
        </w:rPr>
      </w:pPr>
    </w:p>
    <w:p w14:paraId="794B7CA2" w14:textId="565B0849" w:rsidR="00FB5490" w:rsidRDefault="00FB5490">
      <w:pPr>
        <w:rPr>
          <w:rFonts w:ascii="Arial" w:hAnsi="Arial" w:cs="Arial"/>
          <w:sz w:val="24"/>
        </w:rPr>
      </w:pPr>
      <w:r>
        <w:rPr>
          <w:rFonts w:ascii="Arial" w:hAnsi="Arial" w:cs="Arial"/>
          <w:sz w:val="24"/>
        </w:rPr>
        <w:t>Statutory Protocols</w:t>
      </w:r>
    </w:p>
    <w:p w14:paraId="3D668449" w14:textId="0F736C4B" w:rsidR="00FB5490" w:rsidRDefault="00FB5490">
      <w:pPr>
        <w:rPr>
          <w:rFonts w:ascii="Arial" w:hAnsi="Arial" w:cs="Arial"/>
          <w:sz w:val="24"/>
        </w:rPr>
      </w:pPr>
      <w:r>
        <w:rPr>
          <w:rFonts w:ascii="Arial" w:hAnsi="Arial" w:cs="Arial"/>
          <w:sz w:val="24"/>
        </w:rPr>
        <w:t xml:space="preserve">When thinking about planning a school trip, there are many things that are needed to be takin into consideration. The first thing you would have to do when planning a trip is to the local education officer and your local council to receive confirmation that your trip is suitable. The next step would then be for the Outdoor Education Advisors Panel to be contacted which will seek good practice on your visit. </w:t>
      </w:r>
    </w:p>
    <w:p w14:paraId="5A0E3A6F" w14:textId="7099D1CE" w:rsidR="00FB5490" w:rsidRDefault="00FB5490">
      <w:pPr>
        <w:rPr>
          <w:rFonts w:ascii="Arial" w:hAnsi="Arial" w:cs="Arial"/>
          <w:sz w:val="24"/>
        </w:rPr>
      </w:pPr>
      <w:r>
        <w:rPr>
          <w:rFonts w:ascii="Arial" w:hAnsi="Arial" w:cs="Arial"/>
          <w:sz w:val="24"/>
        </w:rPr>
        <w:t xml:space="preserve">One of the major protocols which will need to be carried out will need to be a risk assessment. This will help to identify any possible risks which could occur during your visit </w:t>
      </w:r>
      <w:proofErr w:type="gramStart"/>
      <w:r>
        <w:rPr>
          <w:rFonts w:ascii="Arial" w:hAnsi="Arial" w:cs="Arial"/>
          <w:sz w:val="24"/>
        </w:rPr>
        <w:t>and also</w:t>
      </w:r>
      <w:proofErr w:type="gramEnd"/>
      <w:r>
        <w:rPr>
          <w:rFonts w:ascii="Arial" w:hAnsi="Arial" w:cs="Arial"/>
          <w:sz w:val="24"/>
        </w:rPr>
        <w:t xml:space="preserve"> how they can be minimised. ‘Employers and employees who organise educational visits and outdoor learning have a duty under the Health and Safety at Work Act etc. and other health and safety legislation to ensure sensible risk management procedures are in place for planning and organising of these activities’ (OEAP, 2012) Please see </w:t>
      </w:r>
      <w:r w:rsidRPr="00FB5490">
        <w:rPr>
          <w:rFonts w:ascii="Arial" w:hAnsi="Arial" w:cs="Arial"/>
          <w:color w:val="FF0000"/>
          <w:sz w:val="24"/>
        </w:rPr>
        <w:t xml:space="preserve">Appendix 2 </w:t>
      </w:r>
      <w:r>
        <w:rPr>
          <w:rFonts w:ascii="Arial" w:hAnsi="Arial" w:cs="Arial"/>
          <w:sz w:val="24"/>
        </w:rPr>
        <w:t>for examples of risk assessments for this visit.</w:t>
      </w:r>
    </w:p>
    <w:p w14:paraId="56639917" w14:textId="1C361181" w:rsidR="00FB5490" w:rsidRDefault="00FB5490">
      <w:pPr>
        <w:rPr>
          <w:rFonts w:ascii="Arial" w:hAnsi="Arial" w:cs="Arial"/>
          <w:sz w:val="24"/>
        </w:rPr>
      </w:pPr>
      <w:r>
        <w:rPr>
          <w:rFonts w:ascii="Arial" w:hAnsi="Arial" w:cs="Arial"/>
          <w:sz w:val="24"/>
        </w:rPr>
        <w:t xml:space="preserve">Another protocol that will be needed to be put into consideration in contacting the parents to ensure that they are aware of the visit and asking for their consent for their child to attend the trip. By doing this you must also make sure that you are </w:t>
      </w:r>
      <w:proofErr w:type="gramStart"/>
      <w:r>
        <w:rPr>
          <w:rFonts w:ascii="Arial" w:hAnsi="Arial" w:cs="Arial"/>
          <w:sz w:val="24"/>
        </w:rPr>
        <w:t>up-to-date</w:t>
      </w:r>
      <w:proofErr w:type="gramEnd"/>
      <w:r>
        <w:rPr>
          <w:rFonts w:ascii="Arial" w:hAnsi="Arial" w:cs="Arial"/>
          <w:sz w:val="24"/>
        </w:rPr>
        <w:t xml:space="preserve"> with contact information for parents/carers, can be aware of any medical matters that the children in your care may have. Please see </w:t>
      </w:r>
      <w:r w:rsidRPr="00FB5490">
        <w:rPr>
          <w:rFonts w:ascii="Arial" w:hAnsi="Arial" w:cs="Arial"/>
          <w:color w:val="FF0000"/>
          <w:sz w:val="24"/>
        </w:rPr>
        <w:t xml:space="preserve">Appendix 3 </w:t>
      </w:r>
      <w:r>
        <w:rPr>
          <w:rFonts w:ascii="Arial" w:hAnsi="Arial" w:cs="Arial"/>
          <w:sz w:val="24"/>
        </w:rPr>
        <w:t>for an example of a consent letter.</w:t>
      </w:r>
    </w:p>
    <w:p w14:paraId="614A44C6" w14:textId="7701D363" w:rsidR="00FB5490" w:rsidRDefault="00FB5490">
      <w:pPr>
        <w:rPr>
          <w:rFonts w:ascii="Arial" w:hAnsi="Arial" w:cs="Arial"/>
          <w:sz w:val="24"/>
        </w:rPr>
      </w:pPr>
      <w:r>
        <w:rPr>
          <w:rFonts w:ascii="Arial" w:hAnsi="Arial" w:cs="Arial"/>
          <w:sz w:val="24"/>
        </w:rPr>
        <w:t xml:space="preserve">Once you are aware of how many children will be attending the trip, another protocol you will need to consider will be your </w:t>
      </w:r>
      <w:proofErr w:type="spellStart"/>
      <w:r>
        <w:rPr>
          <w:rFonts w:ascii="Arial" w:hAnsi="Arial" w:cs="Arial"/>
          <w:sz w:val="24"/>
        </w:rPr>
        <w:t>child:adult</w:t>
      </w:r>
      <w:proofErr w:type="spellEnd"/>
      <w:r>
        <w:rPr>
          <w:rFonts w:ascii="Arial" w:hAnsi="Arial" w:cs="Arial"/>
          <w:sz w:val="24"/>
        </w:rPr>
        <w:t xml:space="preserve"> ratio. By establishing a </w:t>
      </w:r>
      <w:proofErr w:type="spellStart"/>
      <w:r>
        <w:rPr>
          <w:rFonts w:ascii="Arial" w:hAnsi="Arial" w:cs="Arial"/>
          <w:sz w:val="24"/>
        </w:rPr>
        <w:t>child:adult</w:t>
      </w:r>
      <w:proofErr w:type="spellEnd"/>
      <w:r>
        <w:rPr>
          <w:rFonts w:ascii="Arial" w:hAnsi="Arial" w:cs="Arial"/>
          <w:sz w:val="24"/>
        </w:rPr>
        <w:t xml:space="preserve"> ratio you can ensure that children will be supervised effectively when out on a visit. When making an official decision on staffing there are </w:t>
      </w:r>
      <w:proofErr w:type="gramStart"/>
      <w:r>
        <w:rPr>
          <w:rFonts w:ascii="Arial" w:hAnsi="Arial" w:cs="Arial"/>
          <w:sz w:val="24"/>
        </w:rPr>
        <w:t>a number of</w:t>
      </w:r>
      <w:proofErr w:type="gramEnd"/>
      <w:r>
        <w:rPr>
          <w:rFonts w:ascii="Arial" w:hAnsi="Arial" w:cs="Arial"/>
          <w:sz w:val="24"/>
        </w:rPr>
        <w:t xml:space="preserve"> things which should be taken into account, such as the nature and duration of the visit, the location and environment and the nature of the group of children taking into account their abilities and needs. (OEAP, 2018) The current guidelines for </w:t>
      </w:r>
      <w:proofErr w:type="spellStart"/>
      <w:proofErr w:type="gramStart"/>
      <w:r>
        <w:rPr>
          <w:rFonts w:ascii="Arial" w:hAnsi="Arial" w:cs="Arial"/>
          <w:sz w:val="24"/>
        </w:rPr>
        <w:t>child;adult</w:t>
      </w:r>
      <w:proofErr w:type="spellEnd"/>
      <w:proofErr w:type="gramEnd"/>
      <w:r>
        <w:rPr>
          <w:rFonts w:ascii="Arial" w:hAnsi="Arial" w:cs="Arial"/>
          <w:sz w:val="24"/>
        </w:rPr>
        <w:t xml:space="preserve"> ratio for 4-8 year olds is one adult to six children, however, when on visits this can vary based on the size of the group and the nature of the group as stated above. (NSPCC. 2019) This </w:t>
      </w:r>
      <w:proofErr w:type="spellStart"/>
      <w:r>
        <w:rPr>
          <w:rFonts w:ascii="Arial" w:hAnsi="Arial" w:cs="Arial"/>
          <w:sz w:val="24"/>
        </w:rPr>
        <w:t>child:adult</w:t>
      </w:r>
      <w:proofErr w:type="spellEnd"/>
      <w:r>
        <w:rPr>
          <w:rFonts w:ascii="Arial" w:hAnsi="Arial" w:cs="Arial"/>
          <w:sz w:val="24"/>
        </w:rPr>
        <w:t xml:space="preserve"> ratio is what I will need for my trip.</w:t>
      </w:r>
    </w:p>
    <w:p w14:paraId="1130B665" w14:textId="5F1238A7" w:rsidR="00FB5490" w:rsidRDefault="00FB5490">
      <w:pPr>
        <w:rPr>
          <w:rFonts w:ascii="Arial" w:hAnsi="Arial" w:cs="Arial"/>
          <w:sz w:val="24"/>
        </w:rPr>
      </w:pPr>
    </w:p>
    <w:p w14:paraId="79055DF2" w14:textId="49F84B6F" w:rsidR="00FB5490" w:rsidRDefault="00FB5490">
      <w:pPr>
        <w:rPr>
          <w:rFonts w:ascii="Arial" w:hAnsi="Arial" w:cs="Arial"/>
          <w:sz w:val="24"/>
        </w:rPr>
      </w:pPr>
      <w:r>
        <w:rPr>
          <w:rFonts w:ascii="Arial" w:hAnsi="Arial" w:cs="Arial"/>
          <w:sz w:val="24"/>
        </w:rPr>
        <w:lastRenderedPageBreak/>
        <w:t>Age of children / class context</w:t>
      </w:r>
    </w:p>
    <w:p w14:paraId="37F9D2D2" w14:textId="2B79AC16" w:rsidR="00FB5490" w:rsidRDefault="00FB5490">
      <w:pPr>
        <w:rPr>
          <w:rFonts w:ascii="Arial" w:hAnsi="Arial" w:cs="Arial"/>
          <w:sz w:val="24"/>
        </w:rPr>
      </w:pPr>
      <w:r w:rsidRPr="00FB5490">
        <w:rPr>
          <w:rFonts w:ascii="Arial" w:hAnsi="Arial" w:cs="Arial"/>
          <w:sz w:val="24"/>
        </w:rPr>
        <w:t>The age of the children that I would like to bring on this trip would be aged between 5/6, and so they would be in the school year of year 1 and so would be under the curriculum of the Foundation Phase. The class contains 28 children, with one child having autism and needing a one to one whilst in the classroom</w:t>
      </w:r>
      <w:r>
        <w:rPr>
          <w:rFonts w:ascii="Arial" w:hAnsi="Arial" w:cs="Arial"/>
          <w:sz w:val="24"/>
        </w:rPr>
        <w:t xml:space="preserve"> and will also need this for the trip.</w:t>
      </w:r>
    </w:p>
    <w:p w14:paraId="1C5EB4AC" w14:textId="7845E839" w:rsidR="00AC048F" w:rsidRDefault="00AC048F">
      <w:pPr>
        <w:rPr>
          <w:rFonts w:ascii="Arial" w:hAnsi="Arial" w:cs="Arial"/>
          <w:sz w:val="24"/>
        </w:rPr>
      </w:pPr>
    </w:p>
    <w:p w14:paraId="2CEAC653" w14:textId="57E20218" w:rsidR="00AC048F" w:rsidRDefault="00AC048F">
      <w:pPr>
        <w:rPr>
          <w:rFonts w:ascii="Arial" w:hAnsi="Arial" w:cs="Arial"/>
          <w:sz w:val="24"/>
        </w:rPr>
      </w:pPr>
      <w:r>
        <w:rPr>
          <w:rFonts w:ascii="Arial" w:hAnsi="Arial" w:cs="Arial"/>
          <w:sz w:val="24"/>
        </w:rPr>
        <w:t>Prior to the visit</w:t>
      </w:r>
    </w:p>
    <w:p w14:paraId="28808B56" w14:textId="4B879D92" w:rsidR="00443895" w:rsidRDefault="00FB5490">
      <w:pPr>
        <w:rPr>
          <w:rFonts w:ascii="Arial" w:hAnsi="Arial" w:cs="Arial"/>
          <w:sz w:val="24"/>
        </w:rPr>
      </w:pPr>
      <w:r w:rsidRPr="00FB5490">
        <w:rPr>
          <w:rFonts w:ascii="Arial" w:hAnsi="Arial" w:cs="Arial"/>
          <w:sz w:val="24"/>
        </w:rPr>
        <w:t xml:space="preserve">Prior to the visit the children would have been studying the story of ‘The Gruffalo’ by Julia Donaldson. </w:t>
      </w:r>
      <w:r>
        <w:rPr>
          <w:rFonts w:ascii="Arial" w:hAnsi="Arial" w:cs="Arial"/>
          <w:sz w:val="24"/>
        </w:rPr>
        <w:t xml:space="preserve">The children will have been given the opportunity to read the book multiple times, first listening and then as they gradually became familiar with the </w:t>
      </w:r>
      <w:r w:rsidR="007437B9">
        <w:rPr>
          <w:rFonts w:ascii="Arial" w:hAnsi="Arial" w:cs="Arial"/>
          <w:sz w:val="24"/>
        </w:rPr>
        <w:t>story,</w:t>
      </w:r>
      <w:r>
        <w:rPr>
          <w:rFonts w:ascii="Arial" w:hAnsi="Arial" w:cs="Arial"/>
          <w:sz w:val="24"/>
        </w:rPr>
        <w:t xml:space="preserve"> they would have been given the opportunity to join in. The area of the curriculum which this would develop would be ‘Language, Literacy and Communication Skills’, this is because the children activity will allow children to ‘join in, repeat or memorise rhymes, songs, poems and stories’ (Welsh Government (b), 2015)</w:t>
      </w:r>
      <w:r w:rsidR="00AC048F">
        <w:rPr>
          <w:rFonts w:ascii="Arial" w:hAnsi="Arial" w:cs="Arial"/>
          <w:sz w:val="24"/>
        </w:rPr>
        <w:t xml:space="preserve"> Please see </w:t>
      </w:r>
      <w:r w:rsidR="005500A9">
        <w:rPr>
          <w:rFonts w:ascii="Arial" w:hAnsi="Arial" w:cs="Arial"/>
          <w:color w:val="FF0000"/>
          <w:sz w:val="24"/>
        </w:rPr>
        <w:t>A</w:t>
      </w:r>
      <w:r w:rsidR="00AC048F" w:rsidRPr="005500A9">
        <w:rPr>
          <w:rFonts w:ascii="Arial" w:hAnsi="Arial" w:cs="Arial"/>
          <w:color w:val="FF0000"/>
          <w:sz w:val="24"/>
        </w:rPr>
        <w:t xml:space="preserve">ppendix 4 </w:t>
      </w:r>
      <w:r w:rsidR="00AC048F">
        <w:rPr>
          <w:rFonts w:ascii="Arial" w:hAnsi="Arial" w:cs="Arial"/>
          <w:sz w:val="24"/>
        </w:rPr>
        <w:t xml:space="preserve">for this lesson plan which includes more skills and curriculum coverage that the children had developed. </w:t>
      </w:r>
    </w:p>
    <w:p w14:paraId="5572C5CD" w14:textId="483E29CF" w:rsidR="00FB5490" w:rsidRDefault="00AC048F">
      <w:pPr>
        <w:rPr>
          <w:rFonts w:ascii="Arial" w:hAnsi="Arial" w:cs="Arial"/>
          <w:sz w:val="24"/>
        </w:rPr>
      </w:pPr>
      <w:r>
        <w:rPr>
          <w:rFonts w:ascii="Arial" w:hAnsi="Arial" w:cs="Arial"/>
          <w:sz w:val="24"/>
        </w:rPr>
        <w:t xml:space="preserve">The children will also be given the </w:t>
      </w:r>
      <w:r w:rsidR="00443895">
        <w:rPr>
          <w:rFonts w:ascii="Arial" w:hAnsi="Arial" w:cs="Arial"/>
          <w:sz w:val="24"/>
        </w:rPr>
        <w:t xml:space="preserve">opportunity to take part in an activity where they are able to make </w:t>
      </w:r>
      <w:r w:rsidR="00CD3DF2">
        <w:rPr>
          <w:rFonts w:ascii="Arial" w:hAnsi="Arial" w:cs="Arial"/>
          <w:sz w:val="24"/>
        </w:rPr>
        <w:t>clay models of the characters from ‘The Gruffalo’.</w:t>
      </w:r>
      <w:r w:rsidR="007C117F">
        <w:rPr>
          <w:rFonts w:ascii="Arial" w:hAnsi="Arial" w:cs="Arial"/>
          <w:sz w:val="24"/>
        </w:rPr>
        <w:t xml:space="preserve"> Through this activity the children will be able to enhance their creative development</w:t>
      </w:r>
      <w:r w:rsidR="005500A9">
        <w:rPr>
          <w:rFonts w:ascii="Arial" w:hAnsi="Arial" w:cs="Arial"/>
          <w:sz w:val="24"/>
        </w:rPr>
        <w:t xml:space="preserve">. Please see </w:t>
      </w:r>
      <w:r w:rsidR="005500A9" w:rsidRPr="005500A9">
        <w:rPr>
          <w:rFonts w:ascii="Arial" w:hAnsi="Arial" w:cs="Arial"/>
          <w:color w:val="FF0000"/>
          <w:sz w:val="24"/>
        </w:rPr>
        <w:t xml:space="preserve">Appendix 5 </w:t>
      </w:r>
      <w:r w:rsidR="005500A9">
        <w:rPr>
          <w:rFonts w:ascii="Arial" w:hAnsi="Arial" w:cs="Arial"/>
          <w:sz w:val="24"/>
        </w:rPr>
        <w:t>for the lesson plan to this activity.</w:t>
      </w:r>
    </w:p>
    <w:p w14:paraId="13D6D846" w14:textId="3433A263" w:rsidR="0023124A" w:rsidRDefault="0023124A">
      <w:pPr>
        <w:rPr>
          <w:rFonts w:ascii="Arial" w:hAnsi="Arial" w:cs="Arial"/>
          <w:sz w:val="24"/>
        </w:rPr>
      </w:pPr>
    </w:p>
    <w:p w14:paraId="3BE98934" w14:textId="2238E842" w:rsidR="0023124A" w:rsidRDefault="00A236E5">
      <w:pPr>
        <w:rPr>
          <w:rFonts w:ascii="Arial" w:hAnsi="Arial" w:cs="Arial"/>
          <w:sz w:val="24"/>
        </w:rPr>
      </w:pPr>
      <w:r>
        <w:rPr>
          <w:rFonts w:ascii="Arial" w:hAnsi="Arial" w:cs="Arial"/>
          <w:sz w:val="24"/>
        </w:rPr>
        <w:t>During the Visit</w:t>
      </w:r>
    </w:p>
    <w:p w14:paraId="7C32FE8B" w14:textId="61A714B1" w:rsidR="00E64CDC" w:rsidRDefault="00E64CDC">
      <w:pPr>
        <w:rPr>
          <w:rFonts w:ascii="Arial" w:hAnsi="Arial" w:cs="Arial"/>
          <w:sz w:val="24"/>
        </w:rPr>
      </w:pPr>
      <w:r>
        <w:rPr>
          <w:rFonts w:ascii="Arial" w:hAnsi="Arial" w:cs="Arial"/>
          <w:sz w:val="24"/>
        </w:rPr>
        <w:t xml:space="preserve">Please see </w:t>
      </w:r>
      <w:r w:rsidRPr="00E64CDC">
        <w:rPr>
          <w:rFonts w:ascii="Arial" w:hAnsi="Arial" w:cs="Arial"/>
          <w:color w:val="FF0000"/>
          <w:sz w:val="24"/>
        </w:rPr>
        <w:t xml:space="preserve">Appendix 6 </w:t>
      </w:r>
      <w:r>
        <w:rPr>
          <w:rFonts w:ascii="Arial" w:hAnsi="Arial" w:cs="Arial"/>
          <w:sz w:val="24"/>
        </w:rPr>
        <w:t>for the full day plan</w:t>
      </w:r>
    </w:p>
    <w:p w14:paraId="432B07AA" w14:textId="2B1093AB" w:rsidR="00E64CDC" w:rsidRDefault="00C52BCA">
      <w:pPr>
        <w:rPr>
          <w:rFonts w:ascii="Arial" w:hAnsi="Arial" w:cs="Arial"/>
          <w:sz w:val="24"/>
        </w:rPr>
      </w:pPr>
      <w:r>
        <w:rPr>
          <w:rFonts w:ascii="Arial" w:hAnsi="Arial" w:cs="Arial"/>
          <w:sz w:val="24"/>
        </w:rPr>
        <w:t>During the visit the children will take part in a range of activities. They will begin with taking part in ‘The Gruffalo Trial’.</w:t>
      </w:r>
      <w:r w:rsidR="00E3372A">
        <w:rPr>
          <w:rFonts w:ascii="Arial" w:hAnsi="Arial" w:cs="Arial"/>
          <w:sz w:val="24"/>
        </w:rPr>
        <w:t xml:space="preserve"> This will allow the children adventure into the woods with a guide who will be telling the story of ‘The Gruffalo’</w:t>
      </w:r>
      <w:r w:rsidR="003E0876">
        <w:rPr>
          <w:rFonts w:ascii="Arial" w:hAnsi="Arial" w:cs="Arial"/>
          <w:sz w:val="24"/>
        </w:rPr>
        <w:t xml:space="preserve">, encouraging the children to join, however this will be different to what we have done within the classroom, as now children will have the opportunity to explore the woodland seeking out each character </w:t>
      </w:r>
      <w:r w:rsidR="00CB3D7D">
        <w:rPr>
          <w:rFonts w:ascii="Arial" w:hAnsi="Arial" w:cs="Arial"/>
          <w:sz w:val="24"/>
        </w:rPr>
        <w:t>as the story goes on exploring different habitats.</w:t>
      </w:r>
      <w:r w:rsidR="00100A49">
        <w:rPr>
          <w:rFonts w:ascii="Arial" w:hAnsi="Arial" w:cs="Arial"/>
          <w:sz w:val="24"/>
        </w:rPr>
        <w:t xml:space="preserve"> Please see </w:t>
      </w:r>
      <w:r w:rsidR="00100A49" w:rsidRPr="008B4153">
        <w:rPr>
          <w:rFonts w:ascii="Arial" w:hAnsi="Arial" w:cs="Arial"/>
          <w:color w:val="FF0000"/>
          <w:sz w:val="24"/>
        </w:rPr>
        <w:t xml:space="preserve">Appendix 7 </w:t>
      </w:r>
      <w:r w:rsidR="00100A49">
        <w:rPr>
          <w:rFonts w:ascii="Arial" w:hAnsi="Arial" w:cs="Arial"/>
          <w:sz w:val="24"/>
        </w:rPr>
        <w:t>for photos of the character models / habitats.</w:t>
      </w:r>
    </w:p>
    <w:p w14:paraId="52304A77" w14:textId="6EACD0C8" w:rsidR="0056553E" w:rsidRDefault="0056553E">
      <w:pPr>
        <w:rPr>
          <w:rFonts w:ascii="Arial" w:hAnsi="Arial" w:cs="Arial"/>
          <w:sz w:val="24"/>
        </w:rPr>
      </w:pPr>
      <w:r>
        <w:rPr>
          <w:rFonts w:ascii="Arial" w:hAnsi="Arial" w:cs="Arial"/>
          <w:sz w:val="24"/>
        </w:rPr>
        <w:t xml:space="preserve">Once the first activity is over the children will then have time to </w:t>
      </w:r>
      <w:r w:rsidR="00620D8B">
        <w:rPr>
          <w:rFonts w:ascii="Arial" w:hAnsi="Arial" w:cs="Arial"/>
          <w:sz w:val="24"/>
        </w:rPr>
        <w:t xml:space="preserve">explore the site. </w:t>
      </w:r>
      <w:r w:rsidR="00BF4BAC">
        <w:rPr>
          <w:rFonts w:ascii="Arial" w:hAnsi="Arial" w:cs="Arial"/>
          <w:sz w:val="24"/>
        </w:rPr>
        <w:t xml:space="preserve">The children will go off into their groups </w:t>
      </w:r>
      <w:r w:rsidR="00A2718B">
        <w:rPr>
          <w:rFonts w:ascii="Arial" w:hAnsi="Arial" w:cs="Arial"/>
          <w:sz w:val="24"/>
        </w:rPr>
        <w:t>which have been split into the recommended ratio</w:t>
      </w:r>
      <w:r w:rsidR="00837F7D">
        <w:rPr>
          <w:rFonts w:ascii="Arial" w:hAnsi="Arial" w:cs="Arial"/>
          <w:sz w:val="24"/>
        </w:rPr>
        <w:t xml:space="preserve"> </w:t>
      </w:r>
      <w:r w:rsidR="00A2718B">
        <w:rPr>
          <w:rFonts w:ascii="Arial" w:hAnsi="Arial" w:cs="Arial"/>
          <w:sz w:val="24"/>
        </w:rPr>
        <w:t xml:space="preserve">and will be given a map. </w:t>
      </w:r>
      <w:r w:rsidR="00840D3E">
        <w:rPr>
          <w:rFonts w:ascii="Arial" w:hAnsi="Arial" w:cs="Arial"/>
          <w:sz w:val="24"/>
        </w:rPr>
        <w:t>Through this the children will be able to</w:t>
      </w:r>
      <w:r w:rsidR="00BD3E74">
        <w:rPr>
          <w:rFonts w:ascii="Arial" w:hAnsi="Arial" w:cs="Arial"/>
          <w:sz w:val="24"/>
        </w:rPr>
        <w:t xml:space="preserve"> choose within their group which area they would like to go and visit.</w:t>
      </w:r>
      <w:r w:rsidR="006078F0">
        <w:rPr>
          <w:rFonts w:ascii="Arial" w:hAnsi="Arial" w:cs="Arial"/>
          <w:sz w:val="24"/>
        </w:rPr>
        <w:t xml:space="preserve"> This will develop the area of learning known as Knowledge and Understanding of the </w:t>
      </w:r>
      <w:r w:rsidR="00BE5421">
        <w:rPr>
          <w:rFonts w:ascii="Arial" w:hAnsi="Arial" w:cs="Arial"/>
          <w:sz w:val="24"/>
        </w:rPr>
        <w:t xml:space="preserve">World as they will be given the opportunity to </w:t>
      </w:r>
      <w:r w:rsidR="00CF6E79">
        <w:rPr>
          <w:rFonts w:ascii="Arial" w:hAnsi="Arial" w:cs="Arial"/>
          <w:sz w:val="24"/>
        </w:rPr>
        <w:t>‘use and make simple maps, to find where places are and how places relate to other places’ (Welsh Government (b), 2015;43)</w:t>
      </w:r>
      <w:r w:rsidR="00304F8F">
        <w:rPr>
          <w:rFonts w:ascii="Arial" w:hAnsi="Arial" w:cs="Arial"/>
          <w:sz w:val="24"/>
        </w:rPr>
        <w:t xml:space="preserve"> </w:t>
      </w:r>
    </w:p>
    <w:p w14:paraId="1EC68693" w14:textId="7E4C5412" w:rsidR="00E22C5A" w:rsidRDefault="00E22C5A">
      <w:pPr>
        <w:rPr>
          <w:rFonts w:ascii="Arial" w:hAnsi="Arial" w:cs="Arial"/>
          <w:sz w:val="24"/>
        </w:rPr>
      </w:pPr>
      <w:r>
        <w:rPr>
          <w:rFonts w:ascii="Arial" w:hAnsi="Arial" w:cs="Arial"/>
          <w:sz w:val="24"/>
        </w:rPr>
        <w:lastRenderedPageBreak/>
        <w:t xml:space="preserve">Once the children have had </w:t>
      </w:r>
      <w:r w:rsidR="002916CA">
        <w:rPr>
          <w:rFonts w:ascii="Arial" w:hAnsi="Arial" w:cs="Arial"/>
          <w:sz w:val="24"/>
        </w:rPr>
        <w:t>lunch,</w:t>
      </w:r>
      <w:r>
        <w:rPr>
          <w:rFonts w:ascii="Arial" w:hAnsi="Arial" w:cs="Arial"/>
          <w:sz w:val="24"/>
        </w:rPr>
        <w:t xml:space="preserve"> they will have some extra time to explore within their groups again being given the choice</w:t>
      </w:r>
      <w:r w:rsidR="002916CA">
        <w:rPr>
          <w:rFonts w:ascii="Arial" w:hAnsi="Arial" w:cs="Arial"/>
          <w:sz w:val="24"/>
        </w:rPr>
        <w:t>.</w:t>
      </w:r>
    </w:p>
    <w:p w14:paraId="70BB122E" w14:textId="77777777" w:rsidR="002916CA" w:rsidRDefault="002916CA">
      <w:pPr>
        <w:rPr>
          <w:rFonts w:ascii="Arial" w:hAnsi="Arial" w:cs="Arial"/>
          <w:sz w:val="24"/>
        </w:rPr>
      </w:pPr>
    </w:p>
    <w:p w14:paraId="7BFC3ADC" w14:textId="4210F51D" w:rsidR="00A236E5" w:rsidRDefault="00A236E5">
      <w:pPr>
        <w:rPr>
          <w:rFonts w:ascii="Arial" w:hAnsi="Arial" w:cs="Arial"/>
          <w:sz w:val="24"/>
        </w:rPr>
      </w:pPr>
      <w:r>
        <w:rPr>
          <w:rFonts w:ascii="Arial" w:hAnsi="Arial" w:cs="Arial"/>
          <w:sz w:val="24"/>
        </w:rPr>
        <w:t>Post Visit</w:t>
      </w:r>
    </w:p>
    <w:p w14:paraId="1F982391" w14:textId="40FC6F03" w:rsidR="00100A49" w:rsidRDefault="00100A49">
      <w:pPr>
        <w:rPr>
          <w:rFonts w:ascii="Arial" w:hAnsi="Arial" w:cs="Arial"/>
          <w:sz w:val="24"/>
        </w:rPr>
      </w:pPr>
      <w:r>
        <w:rPr>
          <w:rFonts w:ascii="Arial" w:hAnsi="Arial" w:cs="Arial"/>
          <w:sz w:val="24"/>
        </w:rPr>
        <w:t>After the visit</w:t>
      </w:r>
      <w:r w:rsidR="00A065C0">
        <w:rPr>
          <w:rFonts w:ascii="Arial" w:hAnsi="Arial" w:cs="Arial"/>
          <w:sz w:val="24"/>
        </w:rPr>
        <w:t xml:space="preserve"> I will have a session of circle time with the children. Through this session the children will be given the opportunity to </w:t>
      </w:r>
      <w:r w:rsidR="00837F7D">
        <w:rPr>
          <w:rFonts w:ascii="Arial" w:hAnsi="Arial" w:cs="Arial"/>
          <w:sz w:val="24"/>
        </w:rPr>
        <w:t xml:space="preserve">reflect on out time on the visit. </w:t>
      </w:r>
      <w:r w:rsidR="00074AF6">
        <w:rPr>
          <w:rFonts w:ascii="Arial" w:hAnsi="Arial" w:cs="Arial"/>
          <w:sz w:val="24"/>
        </w:rPr>
        <w:t xml:space="preserve">Through this </w:t>
      </w:r>
      <w:r w:rsidR="00DA35F3">
        <w:rPr>
          <w:rFonts w:ascii="Arial" w:hAnsi="Arial" w:cs="Arial"/>
          <w:sz w:val="24"/>
        </w:rPr>
        <w:t>the children will be able to tell me what they enjoyed about the visit, what they didn’t enjoy so much</w:t>
      </w:r>
      <w:r w:rsidR="00CC720E">
        <w:rPr>
          <w:rFonts w:ascii="Arial" w:hAnsi="Arial" w:cs="Arial"/>
          <w:sz w:val="24"/>
        </w:rPr>
        <w:t xml:space="preserve">, </w:t>
      </w:r>
      <w:proofErr w:type="gramStart"/>
      <w:r w:rsidR="00CC720E">
        <w:rPr>
          <w:rFonts w:ascii="Arial" w:hAnsi="Arial" w:cs="Arial"/>
          <w:sz w:val="24"/>
        </w:rPr>
        <w:t>and also</w:t>
      </w:r>
      <w:proofErr w:type="gramEnd"/>
      <w:r w:rsidR="00CC720E">
        <w:rPr>
          <w:rFonts w:ascii="Arial" w:hAnsi="Arial" w:cs="Arial"/>
          <w:sz w:val="24"/>
        </w:rPr>
        <w:t xml:space="preserve"> what they have learnt throughout the visit and the entire topic.</w:t>
      </w:r>
      <w:r w:rsidR="001E7EFF">
        <w:rPr>
          <w:rFonts w:ascii="Arial" w:hAnsi="Arial" w:cs="Arial"/>
          <w:sz w:val="24"/>
        </w:rPr>
        <w:t xml:space="preserve"> </w:t>
      </w:r>
      <w:r w:rsidR="00F7708D">
        <w:rPr>
          <w:rFonts w:ascii="Arial" w:hAnsi="Arial" w:cs="Arial"/>
          <w:sz w:val="24"/>
        </w:rPr>
        <w:t>This will put a focus on the children’s Language, Literacy and Communic</w:t>
      </w:r>
      <w:r w:rsidR="00F11695">
        <w:rPr>
          <w:rFonts w:ascii="Arial" w:hAnsi="Arial" w:cs="Arial"/>
          <w:sz w:val="24"/>
        </w:rPr>
        <w:t>ation skills development as the children will develop the skill of ‘</w:t>
      </w:r>
      <w:r w:rsidR="007954B3" w:rsidRPr="007954B3">
        <w:rPr>
          <w:rFonts w:ascii="Arial" w:hAnsi="Arial" w:cs="Arial"/>
          <w:sz w:val="24"/>
        </w:rPr>
        <w:t>talk about things they have made or done, explaining the process</w:t>
      </w:r>
      <w:r w:rsidR="00A94A48">
        <w:rPr>
          <w:rFonts w:ascii="Arial" w:hAnsi="Arial" w:cs="Arial"/>
          <w:sz w:val="24"/>
        </w:rPr>
        <w:t>’ and ‘</w:t>
      </w:r>
      <w:r w:rsidR="00A94A48" w:rsidRPr="00A94A48">
        <w:rPr>
          <w:rFonts w:ascii="Arial" w:hAnsi="Arial" w:cs="Arial"/>
          <w:sz w:val="24"/>
        </w:rPr>
        <w:t>speak audibly, conveying meaning to listeners beyond their friendship group</w:t>
      </w:r>
      <w:r w:rsidR="00A94A48">
        <w:rPr>
          <w:rFonts w:ascii="Arial" w:hAnsi="Arial" w:cs="Arial"/>
          <w:sz w:val="24"/>
        </w:rPr>
        <w:t>’ (Welsh Government</w:t>
      </w:r>
      <w:r w:rsidR="00E34A72">
        <w:rPr>
          <w:rFonts w:ascii="Arial" w:hAnsi="Arial" w:cs="Arial"/>
          <w:sz w:val="24"/>
        </w:rPr>
        <w:t xml:space="preserve"> (b), 2015;16)</w:t>
      </w:r>
    </w:p>
    <w:p w14:paraId="3ACCD510" w14:textId="334A5989" w:rsidR="00A01029" w:rsidRDefault="00A01029">
      <w:pPr>
        <w:rPr>
          <w:rFonts w:ascii="Arial" w:hAnsi="Arial" w:cs="Arial"/>
          <w:sz w:val="24"/>
        </w:rPr>
      </w:pPr>
      <w:r>
        <w:rPr>
          <w:rFonts w:ascii="Arial" w:hAnsi="Arial" w:cs="Arial"/>
          <w:sz w:val="24"/>
        </w:rPr>
        <w:t xml:space="preserve">From reflecting with the children will be able to assess their knowledge by asking them a variety of questions. The main question which I would be asking the children would be open ended questions so that I can push for a more detailed answer from them. I will also be able to </w:t>
      </w:r>
      <w:r w:rsidR="00C341B2">
        <w:rPr>
          <w:rFonts w:ascii="Arial" w:hAnsi="Arial" w:cs="Arial"/>
          <w:sz w:val="24"/>
        </w:rPr>
        <w:t>use this reflection time in my future planning.</w:t>
      </w:r>
    </w:p>
    <w:p w14:paraId="34761B87" w14:textId="77777777" w:rsidR="00152FA8" w:rsidRDefault="00152FA8">
      <w:pPr>
        <w:rPr>
          <w:rFonts w:ascii="Arial" w:hAnsi="Arial" w:cs="Arial"/>
          <w:sz w:val="24"/>
        </w:rPr>
      </w:pPr>
    </w:p>
    <w:p w14:paraId="3DB2E408" w14:textId="7F521D59" w:rsidR="00A236E5" w:rsidRDefault="00A236E5">
      <w:pPr>
        <w:rPr>
          <w:rFonts w:ascii="Arial" w:hAnsi="Arial" w:cs="Arial"/>
          <w:sz w:val="24"/>
        </w:rPr>
      </w:pPr>
      <w:r>
        <w:rPr>
          <w:rFonts w:ascii="Arial" w:hAnsi="Arial" w:cs="Arial"/>
          <w:sz w:val="24"/>
        </w:rPr>
        <w:t>Conclusion</w:t>
      </w:r>
    </w:p>
    <w:p w14:paraId="0C3CD5A6" w14:textId="7A611F1D" w:rsidR="00DF67EF" w:rsidRDefault="00DF67EF">
      <w:pPr>
        <w:rPr>
          <w:rFonts w:ascii="Arial" w:hAnsi="Arial" w:cs="Arial"/>
          <w:sz w:val="24"/>
        </w:rPr>
      </w:pPr>
      <w:r>
        <w:rPr>
          <w:rFonts w:ascii="Arial" w:hAnsi="Arial" w:cs="Arial"/>
          <w:sz w:val="24"/>
        </w:rPr>
        <w:t>Overall, in conclusion</w:t>
      </w:r>
      <w:r w:rsidR="00DF60F1">
        <w:rPr>
          <w:rFonts w:ascii="Arial" w:hAnsi="Arial" w:cs="Arial"/>
          <w:sz w:val="24"/>
        </w:rPr>
        <w:t xml:space="preserve"> I believe that children benefit widely from educational visits and outdoor learning. </w:t>
      </w:r>
      <w:r w:rsidR="00DC404E">
        <w:rPr>
          <w:rFonts w:ascii="Arial" w:hAnsi="Arial" w:cs="Arial"/>
          <w:sz w:val="24"/>
        </w:rPr>
        <w:t xml:space="preserve">Through these children </w:t>
      </w:r>
      <w:proofErr w:type="gramStart"/>
      <w:r w:rsidR="00DC404E">
        <w:rPr>
          <w:rFonts w:ascii="Arial" w:hAnsi="Arial" w:cs="Arial"/>
          <w:sz w:val="24"/>
        </w:rPr>
        <w:t>are able to</w:t>
      </w:r>
      <w:proofErr w:type="gramEnd"/>
      <w:r w:rsidR="00DC404E">
        <w:rPr>
          <w:rFonts w:ascii="Arial" w:hAnsi="Arial" w:cs="Arial"/>
          <w:sz w:val="24"/>
        </w:rPr>
        <w:t xml:space="preserve"> develop holistically enhancing their physical development, intellectual development, language development, emotional development and social development.</w:t>
      </w:r>
      <w:r w:rsidR="007A6B37">
        <w:rPr>
          <w:rFonts w:ascii="Arial" w:hAnsi="Arial" w:cs="Arial"/>
          <w:sz w:val="24"/>
        </w:rPr>
        <w:t xml:space="preserve"> The children will be given opportunities </w:t>
      </w:r>
      <w:r w:rsidR="002613F6">
        <w:rPr>
          <w:rFonts w:ascii="Arial" w:hAnsi="Arial" w:cs="Arial"/>
          <w:sz w:val="24"/>
        </w:rPr>
        <w:t>to engage with the outdoor environment and make links to the knowledge which they have gained within the classroom.</w:t>
      </w:r>
    </w:p>
    <w:p w14:paraId="0B0C561C" w14:textId="7350315B" w:rsidR="00FB5490" w:rsidRDefault="00FB5490">
      <w:pPr>
        <w:rPr>
          <w:rFonts w:ascii="Arial" w:hAnsi="Arial" w:cs="Arial"/>
          <w:sz w:val="24"/>
        </w:rPr>
      </w:pPr>
    </w:p>
    <w:p w14:paraId="6682714F" w14:textId="77777777" w:rsidR="00FB5490" w:rsidRDefault="00FB5490">
      <w:pPr>
        <w:rPr>
          <w:rFonts w:ascii="Arial" w:hAnsi="Arial" w:cs="Arial"/>
          <w:sz w:val="24"/>
        </w:rPr>
      </w:pPr>
    </w:p>
    <w:p w14:paraId="3DA012EE" w14:textId="7F58E506" w:rsidR="00FB5490" w:rsidRDefault="00FB5490">
      <w:pPr>
        <w:rPr>
          <w:rFonts w:ascii="Arial" w:hAnsi="Arial" w:cs="Arial"/>
          <w:sz w:val="24"/>
        </w:rPr>
      </w:pPr>
    </w:p>
    <w:p w14:paraId="593FBCDF" w14:textId="7D3DADC5" w:rsidR="00FB5490" w:rsidRDefault="00FB5490">
      <w:pPr>
        <w:rPr>
          <w:rFonts w:ascii="Arial" w:hAnsi="Arial" w:cs="Arial"/>
          <w:sz w:val="24"/>
        </w:rPr>
      </w:pPr>
    </w:p>
    <w:p w14:paraId="42405AF3" w14:textId="77777777" w:rsidR="00FB5490" w:rsidRDefault="00FB5490">
      <w:pPr>
        <w:rPr>
          <w:rFonts w:ascii="Arial" w:hAnsi="Arial" w:cs="Arial"/>
          <w:sz w:val="24"/>
        </w:rPr>
      </w:pPr>
    </w:p>
    <w:p w14:paraId="615FAA5A" w14:textId="77777777" w:rsidR="00DB12B3" w:rsidRDefault="00DB12B3">
      <w:pPr>
        <w:rPr>
          <w:rFonts w:ascii="Arial" w:hAnsi="Arial" w:cs="Arial"/>
          <w:sz w:val="24"/>
        </w:rPr>
      </w:pPr>
    </w:p>
    <w:p w14:paraId="4B6A9F85" w14:textId="77777777" w:rsidR="00DB12B3" w:rsidRDefault="00DB12B3">
      <w:pPr>
        <w:rPr>
          <w:rFonts w:ascii="Arial" w:hAnsi="Arial" w:cs="Arial"/>
          <w:sz w:val="24"/>
        </w:rPr>
      </w:pPr>
    </w:p>
    <w:p w14:paraId="65C7AC8B" w14:textId="77777777" w:rsidR="00DB12B3" w:rsidRDefault="00DB12B3">
      <w:pPr>
        <w:rPr>
          <w:rFonts w:ascii="Arial" w:hAnsi="Arial" w:cs="Arial"/>
          <w:sz w:val="24"/>
        </w:rPr>
      </w:pPr>
    </w:p>
    <w:p w14:paraId="1F1129BA" w14:textId="77777777" w:rsidR="00DB12B3" w:rsidRDefault="00DB12B3">
      <w:pPr>
        <w:rPr>
          <w:rFonts w:ascii="Arial" w:hAnsi="Arial" w:cs="Arial"/>
          <w:sz w:val="24"/>
        </w:rPr>
      </w:pPr>
    </w:p>
    <w:p w14:paraId="258A33F7" w14:textId="77777777" w:rsidR="00DB12B3" w:rsidRDefault="00DB12B3">
      <w:pPr>
        <w:rPr>
          <w:rFonts w:ascii="Arial" w:hAnsi="Arial" w:cs="Arial"/>
          <w:sz w:val="24"/>
        </w:rPr>
      </w:pPr>
    </w:p>
    <w:p w14:paraId="6D09B6D1" w14:textId="77777777" w:rsidR="00DB12B3" w:rsidRDefault="00DB12B3">
      <w:pPr>
        <w:rPr>
          <w:rFonts w:ascii="Arial" w:hAnsi="Arial" w:cs="Arial"/>
          <w:sz w:val="24"/>
        </w:rPr>
      </w:pPr>
    </w:p>
    <w:p w14:paraId="081B161B" w14:textId="41F848B2" w:rsidR="00CF5868" w:rsidRDefault="00CF5868">
      <w:pPr>
        <w:rPr>
          <w:rFonts w:ascii="Arial" w:hAnsi="Arial" w:cs="Arial"/>
          <w:sz w:val="24"/>
        </w:rPr>
      </w:pPr>
      <w:bookmarkStart w:id="0" w:name="_GoBack"/>
      <w:bookmarkEnd w:id="0"/>
      <w:r>
        <w:rPr>
          <w:rFonts w:ascii="Arial" w:hAnsi="Arial" w:cs="Arial"/>
          <w:sz w:val="24"/>
        </w:rPr>
        <w:lastRenderedPageBreak/>
        <w:t>References</w:t>
      </w:r>
    </w:p>
    <w:p w14:paraId="122BC84E" w14:textId="77777777" w:rsidR="00CF5868" w:rsidRDefault="00CF5868" w:rsidP="00CF5868">
      <w:pPr>
        <w:pStyle w:val="ListParagraph"/>
        <w:numPr>
          <w:ilvl w:val="0"/>
          <w:numId w:val="1"/>
        </w:numPr>
        <w:rPr>
          <w:rFonts w:ascii="Arial" w:hAnsi="Arial" w:cs="Arial"/>
          <w:sz w:val="24"/>
        </w:rPr>
      </w:pPr>
      <w:r>
        <w:rPr>
          <w:rFonts w:ascii="Arial" w:hAnsi="Arial" w:cs="Arial"/>
          <w:sz w:val="24"/>
        </w:rPr>
        <w:t xml:space="preserve">Racoon Gang, </w:t>
      </w:r>
      <w:r>
        <w:rPr>
          <w:rFonts w:ascii="Arial" w:hAnsi="Arial" w:cs="Arial"/>
          <w:i/>
          <w:sz w:val="24"/>
        </w:rPr>
        <w:t>What makes a good learning environment?</w:t>
      </w:r>
      <w:r w:rsidR="00943461">
        <w:rPr>
          <w:rFonts w:ascii="Arial" w:hAnsi="Arial" w:cs="Arial"/>
          <w:sz w:val="24"/>
        </w:rPr>
        <w:t xml:space="preserve">, 2018, can be accessed at - </w:t>
      </w:r>
      <w:hyperlink r:id="rId7" w:history="1">
        <w:r w:rsidR="00943461" w:rsidRPr="00B81A14">
          <w:rPr>
            <w:rStyle w:val="Hyperlink"/>
            <w:rFonts w:ascii="Arial" w:hAnsi="Arial" w:cs="Arial"/>
            <w:sz w:val="24"/>
          </w:rPr>
          <w:t>https://raccoongang.com/blog/what-makes-good-learning-environment/</w:t>
        </w:r>
      </w:hyperlink>
      <w:r w:rsidR="00943461">
        <w:rPr>
          <w:rFonts w:ascii="Arial" w:hAnsi="Arial" w:cs="Arial"/>
          <w:sz w:val="24"/>
        </w:rPr>
        <w:t xml:space="preserve"> </w:t>
      </w:r>
    </w:p>
    <w:p w14:paraId="34B00F2D" w14:textId="77777777" w:rsidR="00943461" w:rsidRDefault="00943461" w:rsidP="00CF5868">
      <w:pPr>
        <w:pStyle w:val="ListParagraph"/>
        <w:numPr>
          <w:ilvl w:val="0"/>
          <w:numId w:val="1"/>
        </w:numPr>
        <w:rPr>
          <w:rFonts w:ascii="Arial" w:hAnsi="Arial" w:cs="Arial"/>
          <w:sz w:val="24"/>
        </w:rPr>
      </w:pPr>
      <w:r>
        <w:rPr>
          <w:rFonts w:ascii="Arial" w:hAnsi="Arial" w:cs="Arial"/>
          <w:sz w:val="24"/>
        </w:rPr>
        <w:t xml:space="preserve">Garrick R. </w:t>
      </w:r>
      <w:r>
        <w:rPr>
          <w:rFonts w:ascii="Arial" w:hAnsi="Arial" w:cs="Arial"/>
          <w:i/>
          <w:sz w:val="24"/>
        </w:rPr>
        <w:t xml:space="preserve">Playing outdoors in early years, </w:t>
      </w:r>
      <w:r>
        <w:rPr>
          <w:rFonts w:ascii="Arial" w:hAnsi="Arial" w:cs="Arial"/>
          <w:sz w:val="24"/>
        </w:rPr>
        <w:t>2004, London, Continuum</w:t>
      </w:r>
    </w:p>
    <w:p w14:paraId="6142FA70" w14:textId="77777777" w:rsidR="00943461" w:rsidRDefault="00943461" w:rsidP="00CF5868">
      <w:pPr>
        <w:pStyle w:val="ListParagraph"/>
        <w:numPr>
          <w:ilvl w:val="0"/>
          <w:numId w:val="1"/>
        </w:numPr>
        <w:rPr>
          <w:rFonts w:ascii="Arial" w:hAnsi="Arial" w:cs="Arial"/>
          <w:sz w:val="24"/>
        </w:rPr>
      </w:pPr>
      <w:r>
        <w:rPr>
          <w:rFonts w:ascii="Arial" w:hAnsi="Arial" w:cs="Arial"/>
          <w:sz w:val="24"/>
        </w:rPr>
        <w:t xml:space="preserve">Welsh Government (a), </w:t>
      </w:r>
      <w:r>
        <w:rPr>
          <w:rFonts w:ascii="Arial" w:hAnsi="Arial" w:cs="Arial"/>
          <w:i/>
          <w:sz w:val="24"/>
        </w:rPr>
        <w:t xml:space="preserve">Foundation Phase – Outdoor learning handbook, </w:t>
      </w:r>
      <w:r>
        <w:rPr>
          <w:rFonts w:ascii="Arial" w:hAnsi="Arial" w:cs="Arial"/>
          <w:sz w:val="24"/>
        </w:rPr>
        <w:t>2015, Welsh Government, Cardiff</w:t>
      </w:r>
    </w:p>
    <w:p w14:paraId="618E8F03" w14:textId="77777777" w:rsidR="00D4465D" w:rsidRDefault="00D4465D" w:rsidP="00CF5868">
      <w:pPr>
        <w:pStyle w:val="ListParagraph"/>
        <w:numPr>
          <w:ilvl w:val="0"/>
          <w:numId w:val="1"/>
        </w:numPr>
        <w:rPr>
          <w:rFonts w:ascii="Arial" w:hAnsi="Arial" w:cs="Arial"/>
          <w:sz w:val="24"/>
        </w:rPr>
      </w:pPr>
      <w:r>
        <w:rPr>
          <w:rFonts w:ascii="Arial" w:hAnsi="Arial" w:cs="Arial"/>
          <w:sz w:val="24"/>
        </w:rPr>
        <w:t xml:space="preserve">Pound L. </w:t>
      </w:r>
      <w:r>
        <w:rPr>
          <w:rFonts w:ascii="Arial" w:hAnsi="Arial" w:cs="Arial"/>
          <w:i/>
          <w:sz w:val="24"/>
        </w:rPr>
        <w:t>How children learn: From Montessori to Vygotsky – Educational Theories and Approaches Made Easy</w:t>
      </w:r>
      <w:r>
        <w:rPr>
          <w:rFonts w:ascii="Arial" w:hAnsi="Arial" w:cs="Arial"/>
          <w:sz w:val="24"/>
        </w:rPr>
        <w:t>, London, Step Forward Publishing</w:t>
      </w:r>
    </w:p>
    <w:p w14:paraId="35115309" w14:textId="77777777" w:rsidR="00BE29A2" w:rsidRDefault="00BE29A2" w:rsidP="00CF5868">
      <w:pPr>
        <w:pStyle w:val="ListParagraph"/>
        <w:numPr>
          <w:ilvl w:val="0"/>
          <w:numId w:val="1"/>
        </w:numPr>
        <w:rPr>
          <w:rFonts w:ascii="Arial" w:hAnsi="Arial" w:cs="Arial"/>
          <w:sz w:val="24"/>
        </w:rPr>
      </w:pPr>
      <w:r>
        <w:rPr>
          <w:rFonts w:ascii="Arial" w:hAnsi="Arial" w:cs="Arial"/>
          <w:sz w:val="24"/>
        </w:rPr>
        <w:t xml:space="preserve">David L. </w:t>
      </w:r>
      <w:r>
        <w:rPr>
          <w:rFonts w:ascii="Arial" w:hAnsi="Arial" w:cs="Arial"/>
          <w:i/>
          <w:sz w:val="24"/>
        </w:rPr>
        <w:t>Montessori Method,</w:t>
      </w:r>
      <w:r>
        <w:rPr>
          <w:rFonts w:ascii="Arial" w:hAnsi="Arial" w:cs="Arial"/>
          <w:sz w:val="24"/>
        </w:rPr>
        <w:t xml:space="preserve"> 2016, Learning Theories, can be accessed at - </w:t>
      </w:r>
      <w:hyperlink r:id="rId8" w:history="1">
        <w:r w:rsidRPr="00B81A14">
          <w:rPr>
            <w:rStyle w:val="Hyperlink"/>
            <w:rFonts w:ascii="Arial" w:hAnsi="Arial" w:cs="Arial"/>
            <w:sz w:val="24"/>
          </w:rPr>
          <w:t>https://www.learning-theories.com/montessori-method-montessori.html</w:t>
        </w:r>
      </w:hyperlink>
      <w:r>
        <w:rPr>
          <w:rFonts w:ascii="Arial" w:hAnsi="Arial" w:cs="Arial"/>
          <w:sz w:val="24"/>
        </w:rPr>
        <w:t xml:space="preserve"> </w:t>
      </w:r>
    </w:p>
    <w:p w14:paraId="74AB5E27" w14:textId="77777777" w:rsidR="00526D74" w:rsidRDefault="00526D74" w:rsidP="00CF5868">
      <w:pPr>
        <w:pStyle w:val="ListParagraph"/>
        <w:numPr>
          <w:ilvl w:val="0"/>
          <w:numId w:val="1"/>
        </w:numPr>
        <w:rPr>
          <w:rFonts w:ascii="Arial" w:hAnsi="Arial" w:cs="Arial"/>
          <w:sz w:val="24"/>
        </w:rPr>
      </w:pPr>
      <w:r>
        <w:rPr>
          <w:rFonts w:ascii="Arial" w:hAnsi="Arial" w:cs="Arial"/>
          <w:sz w:val="24"/>
        </w:rPr>
        <w:t xml:space="preserve">Early Education, </w:t>
      </w:r>
      <w:r>
        <w:rPr>
          <w:rFonts w:ascii="Arial" w:hAnsi="Arial" w:cs="Arial"/>
          <w:i/>
          <w:sz w:val="24"/>
        </w:rPr>
        <w:t>About Froebel</w:t>
      </w:r>
      <w:r>
        <w:rPr>
          <w:rFonts w:ascii="Arial" w:hAnsi="Arial" w:cs="Arial"/>
          <w:sz w:val="24"/>
        </w:rPr>
        <w:t xml:space="preserve">, Date Unknown, can be accessed on - </w:t>
      </w:r>
      <w:hyperlink r:id="rId9" w:history="1">
        <w:r w:rsidRPr="00B81A14">
          <w:rPr>
            <w:rStyle w:val="Hyperlink"/>
            <w:rFonts w:ascii="Arial" w:hAnsi="Arial" w:cs="Arial"/>
            <w:sz w:val="24"/>
          </w:rPr>
          <w:t>https://www.early-education.org.uk/about-froebel</w:t>
        </w:r>
      </w:hyperlink>
      <w:r>
        <w:rPr>
          <w:rFonts w:ascii="Arial" w:hAnsi="Arial" w:cs="Arial"/>
          <w:sz w:val="24"/>
        </w:rPr>
        <w:t xml:space="preserve"> </w:t>
      </w:r>
    </w:p>
    <w:p w14:paraId="6D47EEDC" w14:textId="77777777" w:rsidR="00526D74" w:rsidRDefault="00526D74" w:rsidP="00CF5868">
      <w:pPr>
        <w:pStyle w:val="ListParagraph"/>
        <w:numPr>
          <w:ilvl w:val="0"/>
          <w:numId w:val="1"/>
        </w:numPr>
        <w:rPr>
          <w:rFonts w:ascii="Arial" w:hAnsi="Arial" w:cs="Arial"/>
          <w:sz w:val="24"/>
        </w:rPr>
      </w:pPr>
      <w:r>
        <w:rPr>
          <w:rFonts w:ascii="Arial" w:hAnsi="Arial" w:cs="Arial"/>
          <w:sz w:val="24"/>
        </w:rPr>
        <w:t xml:space="preserve">The Children’s Room, </w:t>
      </w:r>
      <w:r>
        <w:rPr>
          <w:rFonts w:ascii="Arial" w:hAnsi="Arial" w:cs="Arial"/>
          <w:i/>
          <w:sz w:val="24"/>
        </w:rPr>
        <w:t xml:space="preserve">What is </w:t>
      </w:r>
      <w:proofErr w:type="spellStart"/>
      <w:r>
        <w:rPr>
          <w:rFonts w:ascii="Arial" w:hAnsi="Arial" w:cs="Arial"/>
          <w:i/>
          <w:sz w:val="24"/>
        </w:rPr>
        <w:t>Montesorri</w:t>
      </w:r>
      <w:proofErr w:type="spellEnd"/>
      <w:r>
        <w:rPr>
          <w:rFonts w:ascii="Arial" w:hAnsi="Arial" w:cs="Arial"/>
          <w:sz w:val="24"/>
        </w:rPr>
        <w:t xml:space="preserve">, Date Unknown, can be accessed at - </w:t>
      </w:r>
      <w:hyperlink r:id="rId10" w:history="1">
        <w:r w:rsidRPr="00B81A14">
          <w:rPr>
            <w:rStyle w:val="Hyperlink"/>
            <w:rFonts w:ascii="Arial" w:hAnsi="Arial" w:cs="Arial"/>
            <w:sz w:val="24"/>
          </w:rPr>
          <w:t>https://www.the-childrens-room.co.uk/about/about-montessori/</w:t>
        </w:r>
      </w:hyperlink>
      <w:r>
        <w:rPr>
          <w:rFonts w:ascii="Arial" w:hAnsi="Arial" w:cs="Arial"/>
          <w:sz w:val="24"/>
        </w:rPr>
        <w:t xml:space="preserve"> </w:t>
      </w:r>
    </w:p>
    <w:p w14:paraId="7BA34EF3" w14:textId="77777777" w:rsidR="00A9580F" w:rsidRDefault="00A9580F" w:rsidP="00CF5868">
      <w:pPr>
        <w:pStyle w:val="ListParagraph"/>
        <w:numPr>
          <w:ilvl w:val="0"/>
          <w:numId w:val="1"/>
        </w:numPr>
        <w:rPr>
          <w:rFonts w:ascii="Arial" w:hAnsi="Arial" w:cs="Arial"/>
          <w:sz w:val="24"/>
        </w:rPr>
      </w:pPr>
      <w:r>
        <w:rPr>
          <w:rFonts w:ascii="Arial" w:hAnsi="Arial" w:cs="Arial"/>
          <w:sz w:val="24"/>
        </w:rPr>
        <w:t xml:space="preserve">Donaldson G. </w:t>
      </w:r>
      <w:r>
        <w:rPr>
          <w:rFonts w:ascii="Arial" w:hAnsi="Arial" w:cs="Arial"/>
          <w:i/>
          <w:sz w:val="24"/>
        </w:rPr>
        <w:t xml:space="preserve">Successful Futures, </w:t>
      </w:r>
      <w:r>
        <w:rPr>
          <w:rFonts w:ascii="Arial" w:hAnsi="Arial" w:cs="Arial"/>
          <w:sz w:val="24"/>
        </w:rPr>
        <w:t>2015, Welsh Government, Cardiff</w:t>
      </w:r>
    </w:p>
    <w:p w14:paraId="4318C92C" w14:textId="24F7937F" w:rsidR="00A9580F" w:rsidRDefault="00A9580F" w:rsidP="00CF5868">
      <w:pPr>
        <w:pStyle w:val="ListParagraph"/>
        <w:numPr>
          <w:ilvl w:val="0"/>
          <w:numId w:val="1"/>
        </w:numPr>
        <w:rPr>
          <w:rFonts w:ascii="Arial" w:hAnsi="Arial" w:cs="Arial"/>
          <w:sz w:val="24"/>
        </w:rPr>
      </w:pPr>
      <w:r>
        <w:rPr>
          <w:rFonts w:ascii="Arial" w:hAnsi="Arial" w:cs="Arial"/>
          <w:sz w:val="24"/>
        </w:rPr>
        <w:t xml:space="preserve">Welsh Government, </w:t>
      </w:r>
      <w:r>
        <w:rPr>
          <w:rFonts w:ascii="Arial" w:hAnsi="Arial" w:cs="Arial"/>
          <w:i/>
          <w:sz w:val="24"/>
        </w:rPr>
        <w:t>Foundation Phase</w:t>
      </w:r>
      <w:r>
        <w:rPr>
          <w:rFonts w:ascii="Arial" w:hAnsi="Arial" w:cs="Arial"/>
          <w:sz w:val="24"/>
        </w:rPr>
        <w:t>, 2015 (revised), Welsh Government, Cardiff</w:t>
      </w:r>
    </w:p>
    <w:p w14:paraId="48E235F2" w14:textId="508C46A1" w:rsidR="003B6C56" w:rsidRDefault="003B6C56" w:rsidP="00CF5868">
      <w:pPr>
        <w:pStyle w:val="ListParagraph"/>
        <w:numPr>
          <w:ilvl w:val="0"/>
          <w:numId w:val="1"/>
        </w:numPr>
        <w:rPr>
          <w:rFonts w:ascii="Arial" w:hAnsi="Arial" w:cs="Arial"/>
          <w:sz w:val="24"/>
        </w:rPr>
      </w:pPr>
      <w:r>
        <w:rPr>
          <w:rFonts w:ascii="Arial" w:hAnsi="Arial" w:cs="Arial"/>
          <w:sz w:val="24"/>
        </w:rPr>
        <w:t xml:space="preserve">Health and Safety Executive, </w:t>
      </w:r>
      <w:r w:rsidR="00DF4574" w:rsidRPr="00DF4574">
        <w:rPr>
          <w:rFonts w:ascii="Arial" w:hAnsi="Arial" w:cs="Arial"/>
          <w:i/>
          <w:sz w:val="24"/>
        </w:rPr>
        <w:t>All Wales Guidance for Educational Visits</w:t>
      </w:r>
      <w:r w:rsidR="00DF4574">
        <w:rPr>
          <w:rFonts w:ascii="Arial" w:hAnsi="Arial" w:cs="Arial"/>
          <w:i/>
          <w:sz w:val="24"/>
        </w:rPr>
        <w:t xml:space="preserve">, </w:t>
      </w:r>
      <w:r w:rsidR="00DF4574">
        <w:rPr>
          <w:rFonts w:ascii="Arial" w:hAnsi="Arial" w:cs="Arial"/>
          <w:sz w:val="24"/>
        </w:rPr>
        <w:t xml:space="preserve">Date Unknown, can be accessed on - </w:t>
      </w:r>
      <w:hyperlink r:id="rId11" w:history="1">
        <w:r w:rsidR="00123203" w:rsidRPr="00B81A14">
          <w:rPr>
            <w:rStyle w:val="Hyperlink"/>
            <w:rFonts w:ascii="Arial" w:hAnsi="Arial" w:cs="Arial"/>
            <w:sz w:val="24"/>
          </w:rPr>
          <w:t>http://www.hse.gov.uk/welsh/news/educational-visits.htm</w:t>
        </w:r>
      </w:hyperlink>
      <w:r w:rsidR="00123203">
        <w:rPr>
          <w:rFonts w:ascii="Arial" w:hAnsi="Arial" w:cs="Arial"/>
          <w:sz w:val="24"/>
        </w:rPr>
        <w:t xml:space="preserve"> </w:t>
      </w:r>
    </w:p>
    <w:p w14:paraId="307E6375" w14:textId="7B626C0D" w:rsidR="00123203" w:rsidRDefault="00FB5490" w:rsidP="00CF5868">
      <w:pPr>
        <w:pStyle w:val="ListParagraph"/>
        <w:numPr>
          <w:ilvl w:val="0"/>
          <w:numId w:val="1"/>
        </w:numPr>
        <w:rPr>
          <w:rFonts w:ascii="Arial" w:hAnsi="Arial" w:cs="Arial"/>
          <w:sz w:val="24"/>
        </w:rPr>
      </w:pPr>
      <w:r>
        <w:rPr>
          <w:rFonts w:ascii="Arial" w:hAnsi="Arial" w:cs="Arial"/>
          <w:sz w:val="24"/>
        </w:rPr>
        <w:t xml:space="preserve">Welsh Government, </w:t>
      </w:r>
      <w:r>
        <w:rPr>
          <w:rFonts w:ascii="Arial" w:hAnsi="Arial" w:cs="Arial"/>
          <w:i/>
          <w:sz w:val="24"/>
        </w:rPr>
        <w:t>Educational visits guidance</w:t>
      </w:r>
      <w:r>
        <w:rPr>
          <w:rFonts w:ascii="Arial" w:hAnsi="Arial" w:cs="Arial"/>
          <w:sz w:val="24"/>
        </w:rPr>
        <w:t xml:space="preserve">, 2014, can be accessed at </w:t>
      </w:r>
      <w:hyperlink r:id="rId12" w:history="1">
        <w:r w:rsidRPr="006228CC">
          <w:rPr>
            <w:rStyle w:val="Hyperlink"/>
            <w:rFonts w:ascii="Arial" w:hAnsi="Arial" w:cs="Arial"/>
            <w:sz w:val="24"/>
          </w:rPr>
          <w:t>http://gov.wales/topics/educationandskills/allsectorpolicies/healthandsafety/educationalvisits/?lang=en</w:t>
        </w:r>
      </w:hyperlink>
      <w:r>
        <w:rPr>
          <w:rFonts w:ascii="Arial" w:hAnsi="Arial" w:cs="Arial"/>
          <w:sz w:val="24"/>
        </w:rPr>
        <w:t xml:space="preserve"> </w:t>
      </w:r>
    </w:p>
    <w:p w14:paraId="09D83599" w14:textId="08C5A783" w:rsidR="00FB5490" w:rsidRDefault="00FB5490" w:rsidP="00CF5868">
      <w:pPr>
        <w:pStyle w:val="ListParagraph"/>
        <w:numPr>
          <w:ilvl w:val="0"/>
          <w:numId w:val="1"/>
        </w:numPr>
        <w:rPr>
          <w:rFonts w:ascii="Arial" w:hAnsi="Arial" w:cs="Arial"/>
          <w:sz w:val="24"/>
        </w:rPr>
      </w:pPr>
      <w:r>
        <w:rPr>
          <w:rFonts w:ascii="Arial" w:hAnsi="Arial" w:cs="Arial"/>
          <w:sz w:val="24"/>
        </w:rPr>
        <w:t xml:space="preserve">UNCRC, </w:t>
      </w:r>
      <w:r>
        <w:rPr>
          <w:rFonts w:ascii="Arial" w:hAnsi="Arial" w:cs="Arial"/>
          <w:i/>
          <w:sz w:val="24"/>
        </w:rPr>
        <w:t>The United Nations Convention on the Rights of a Child</w:t>
      </w:r>
      <w:r>
        <w:rPr>
          <w:rFonts w:ascii="Arial" w:hAnsi="Arial" w:cs="Arial"/>
          <w:sz w:val="24"/>
        </w:rPr>
        <w:t xml:space="preserve">, 2015, can be accessed at </w:t>
      </w:r>
      <w:hyperlink r:id="rId13" w:history="1">
        <w:r w:rsidRPr="006228CC">
          <w:rPr>
            <w:rStyle w:val="Hyperlink"/>
            <w:rFonts w:ascii="Arial" w:hAnsi="Arial" w:cs="Arial"/>
            <w:sz w:val="24"/>
          </w:rPr>
          <w:t>https://downloads.unicef.org.uk/wp-content/uploads/2010/05/UNCRC_united_nations_convention_on_the_rights_of_the_child.pdf?_ga=2.108388226.1410385623.1558471453-1464449002.1558471453</w:t>
        </w:r>
      </w:hyperlink>
      <w:r>
        <w:rPr>
          <w:rFonts w:ascii="Arial" w:hAnsi="Arial" w:cs="Arial"/>
          <w:sz w:val="24"/>
        </w:rPr>
        <w:t xml:space="preserve"> </w:t>
      </w:r>
    </w:p>
    <w:p w14:paraId="0161CEE8" w14:textId="77777777" w:rsidR="00FB5490" w:rsidRDefault="00FB5490" w:rsidP="00CF5868">
      <w:pPr>
        <w:pStyle w:val="ListParagraph"/>
        <w:numPr>
          <w:ilvl w:val="0"/>
          <w:numId w:val="1"/>
        </w:numPr>
        <w:rPr>
          <w:rFonts w:ascii="Arial" w:hAnsi="Arial" w:cs="Arial"/>
          <w:sz w:val="24"/>
        </w:rPr>
      </w:pPr>
      <w:r>
        <w:rPr>
          <w:rFonts w:ascii="Arial" w:hAnsi="Arial" w:cs="Arial"/>
          <w:sz w:val="24"/>
        </w:rPr>
        <w:t xml:space="preserve">Forest Schools Wales, </w:t>
      </w:r>
      <w:r>
        <w:rPr>
          <w:rFonts w:ascii="Arial" w:hAnsi="Arial" w:cs="Arial"/>
          <w:i/>
          <w:sz w:val="24"/>
        </w:rPr>
        <w:t>Forest School : Ethos and History</w:t>
      </w:r>
      <w:r>
        <w:rPr>
          <w:rFonts w:ascii="Arial" w:hAnsi="Arial" w:cs="Arial"/>
          <w:sz w:val="24"/>
        </w:rPr>
        <w:t xml:space="preserve">, Date Unknown, can be accessed on - </w:t>
      </w:r>
      <w:hyperlink r:id="rId14" w:history="1">
        <w:r w:rsidRPr="006228CC">
          <w:rPr>
            <w:rStyle w:val="Hyperlink"/>
            <w:rFonts w:ascii="Arial" w:hAnsi="Arial" w:cs="Arial"/>
            <w:sz w:val="24"/>
          </w:rPr>
          <w:t>https://www.forestschoolwales.org.uk/ysgol-goedwigforest-school/forest-school-ethos-history/</w:t>
        </w:r>
      </w:hyperlink>
      <w:r>
        <w:rPr>
          <w:rFonts w:ascii="Arial" w:hAnsi="Arial" w:cs="Arial"/>
          <w:sz w:val="24"/>
        </w:rPr>
        <w:t xml:space="preserve"> </w:t>
      </w:r>
      <w:r w:rsidRPr="00FB5490">
        <w:rPr>
          <w:rFonts w:ascii="Arial" w:hAnsi="Arial" w:cs="Arial"/>
          <w:sz w:val="24"/>
        </w:rPr>
        <w:cr/>
      </w:r>
    </w:p>
    <w:p w14:paraId="21B80F47" w14:textId="66D0AD1B" w:rsidR="00FB5490" w:rsidRPr="00FB5490" w:rsidRDefault="00FB5490" w:rsidP="00CF5868">
      <w:pPr>
        <w:pStyle w:val="ListParagraph"/>
        <w:numPr>
          <w:ilvl w:val="0"/>
          <w:numId w:val="1"/>
        </w:numPr>
        <w:rPr>
          <w:rFonts w:ascii="Arial" w:hAnsi="Arial" w:cs="Arial"/>
          <w:sz w:val="24"/>
        </w:rPr>
      </w:pPr>
      <w:r>
        <w:rPr>
          <w:rFonts w:ascii="Arial" w:hAnsi="Arial" w:cs="Arial"/>
          <w:sz w:val="24"/>
        </w:rPr>
        <w:t xml:space="preserve">Bright Hub Education, </w:t>
      </w:r>
      <w:r w:rsidRPr="00FB5490">
        <w:rPr>
          <w:rFonts w:ascii="Arial" w:hAnsi="Arial" w:cs="Arial"/>
          <w:i/>
          <w:sz w:val="24"/>
        </w:rPr>
        <w:t xml:space="preserve">Why Is Outdoor Play Important for Children? Theorists Weigh </w:t>
      </w:r>
      <w:r>
        <w:rPr>
          <w:rFonts w:ascii="Arial" w:hAnsi="Arial" w:cs="Arial"/>
          <w:i/>
          <w:sz w:val="24"/>
        </w:rPr>
        <w:t>i</w:t>
      </w:r>
      <w:r w:rsidRPr="00FB5490">
        <w:rPr>
          <w:rFonts w:ascii="Arial" w:hAnsi="Arial" w:cs="Arial"/>
          <w:i/>
          <w:sz w:val="24"/>
        </w:rPr>
        <w:t>n On Benefits</w:t>
      </w:r>
      <w:r>
        <w:rPr>
          <w:rFonts w:ascii="Arial" w:hAnsi="Arial" w:cs="Arial"/>
          <w:i/>
          <w:sz w:val="24"/>
        </w:rPr>
        <w:t xml:space="preserve">, 2007, can be accessed at - </w:t>
      </w:r>
      <w:hyperlink r:id="rId15" w:history="1">
        <w:r w:rsidRPr="006228CC">
          <w:rPr>
            <w:rStyle w:val="Hyperlink"/>
            <w:rFonts w:ascii="Arial" w:hAnsi="Arial" w:cs="Arial"/>
            <w:i/>
            <w:sz w:val="24"/>
          </w:rPr>
          <w:t>https://www.brighthubeducation.com/teaching-preschool/107367-theories-on-the-importance-of-outdoor-play/</w:t>
        </w:r>
      </w:hyperlink>
      <w:r>
        <w:rPr>
          <w:rFonts w:ascii="Arial" w:hAnsi="Arial" w:cs="Arial"/>
          <w:i/>
          <w:sz w:val="24"/>
        </w:rPr>
        <w:t xml:space="preserve"> </w:t>
      </w:r>
    </w:p>
    <w:p w14:paraId="6E8DE42F" w14:textId="551B75D3" w:rsidR="00FB5490" w:rsidRDefault="00FB5490" w:rsidP="00CF5868">
      <w:pPr>
        <w:pStyle w:val="ListParagraph"/>
        <w:numPr>
          <w:ilvl w:val="0"/>
          <w:numId w:val="1"/>
        </w:numPr>
        <w:rPr>
          <w:rFonts w:ascii="Arial" w:hAnsi="Arial" w:cs="Arial"/>
          <w:sz w:val="24"/>
        </w:rPr>
      </w:pPr>
      <w:r>
        <w:rPr>
          <w:rFonts w:ascii="Arial" w:hAnsi="Arial" w:cs="Arial"/>
          <w:sz w:val="24"/>
        </w:rPr>
        <w:t xml:space="preserve">OAEP, </w:t>
      </w:r>
      <w:r>
        <w:rPr>
          <w:rFonts w:ascii="Arial" w:hAnsi="Arial" w:cs="Arial"/>
          <w:i/>
          <w:sz w:val="24"/>
        </w:rPr>
        <w:t>Ratios and effective supervision,</w:t>
      </w:r>
      <w:r>
        <w:rPr>
          <w:rFonts w:ascii="Arial" w:hAnsi="Arial" w:cs="Arial"/>
          <w:sz w:val="24"/>
        </w:rPr>
        <w:t xml:space="preserve"> 2018, can be accessed at - </w:t>
      </w:r>
      <w:hyperlink r:id="rId16" w:history="1">
        <w:r w:rsidRPr="006228CC">
          <w:rPr>
            <w:rStyle w:val="Hyperlink"/>
            <w:rFonts w:ascii="Arial" w:hAnsi="Arial" w:cs="Arial"/>
            <w:sz w:val="24"/>
          </w:rPr>
          <w:t>file:///C:/Users/merca/AppData/Local/Packages/Microsoft.MicrosoftEdge_8wekyb3d8bbwe/TempState/Downloads/4.3b-Ratios-and-effective-supervision%20(1).pdf</w:t>
        </w:r>
      </w:hyperlink>
      <w:r>
        <w:rPr>
          <w:rFonts w:ascii="Arial" w:hAnsi="Arial" w:cs="Arial"/>
          <w:sz w:val="24"/>
        </w:rPr>
        <w:t xml:space="preserve"> </w:t>
      </w:r>
    </w:p>
    <w:p w14:paraId="19840D93" w14:textId="2B32023A" w:rsidR="00FB5490" w:rsidRDefault="00FB5490" w:rsidP="00CF5868">
      <w:pPr>
        <w:pStyle w:val="ListParagraph"/>
        <w:numPr>
          <w:ilvl w:val="0"/>
          <w:numId w:val="1"/>
        </w:numPr>
        <w:rPr>
          <w:rFonts w:ascii="Arial" w:hAnsi="Arial" w:cs="Arial"/>
          <w:sz w:val="24"/>
        </w:rPr>
      </w:pPr>
      <w:r>
        <w:rPr>
          <w:rFonts w:ascii="Arial" w:hAnsi="Arial" w:cs="Arial"/>
          <w:sz w:val="24"/>
        </w:rPr>
        <w:t xml:space="preserve">NSPCC. </w:t>
      </w:r>
      <w:r>
        <w:rPr>
          <w:rFonts w:ascii="Arial" w:hAnsi="Arial" w:cs="Arial"/>
          <w:i/>
          <w:sz w:val="24"/>
        </w:rPr>
        <w:t>Recommended adult to child ratios for working with young children</w:t>
      </w:r>
      <w:r>
        <w:rPr>
          <w:rFonts w:ascii="Arial" w:hAnsi="Arial" w:cs="Arial"/>
          <w:sz w:val="24"/>
        </w:rPr>
        <w:t xml:space="preserve">, 2019, can be accessed on - </w:t>
      </w:r>
      <w:hyperlink r:id="rId17" w:history="1">
        <w:r w:rsidRPr="006228CC">
          <w:rPr>
            <w:rStyle w:val="Hyperlink"/>
            <w:rFonts w:ascii="Arial" w:hAnsi="Arial" w:cs="Arial"/>
            <w:sz w:val="24"/>
          </w:rPr>
          <w:t>https://learning.nspcc.org.uk/research-</w:t>
        </w:r>
        <w:r w:rsidRPr="006228CC">
          <w:rPr>
            <w:rStyle w:val="Hyperlink"/>
            <w:rFonts w:ascii="Arial" w:hAnsi="Arial" w:cs="Arial"/>
            <w:sz w:val="24"/>
          </w:rPr>
          <w:lastRenderedPageBreak/>
          <w:t>resources/briefings/recommended-adult-child-ratios-working-with-children/#article-top</w:t>
        </w:r>
      </w:hyperlink>
      <w:r>
        <w:rPr>
          <w:rFonts w:ascii="Arial" w:hAnsi="Arial" w:cs="Arial"/>
          <w:sz w:val="24"/>
        </w:rPr>
        <w:t xml:space="preserve"> </w:t>
      </w:r>
    </w:p>
    <w:p w14:paraId="388C4582" w14:textId="76C0C825" w:rsidR="00FB5490" w:rsidRDefault="00FB5490" w:rsidP="00CF5868">
      <w:pPr>
        <w:pStyle w:val="ListParagraph"/>
        <w:numPr>
          <w:ilvl w:val="0"/>
          <w:numId w:val="1"/>
        </w:numPr>
        <w:rPr>
          <w:rFonts w:ascii="Arial" w:hAnsi="Arial" w:cs="Arial"/>
          <w:sz w:val="24"/>
        </w:rPr>
      </w:pPr>
      <w:r>
        <w:rPr>
          <w:rFonts w:ascii="Arial" w:hAnsi="Arial" w:cs="Arial"/>
          <w:sz w:val="24"/>
        </w:rPr>
        <w:t xml:space="preserve">Welsh Government (b), Foundation Phase Framework, 2015, Cardiff Welsh Government </w:t>
      </w:r>
    </w:p>
    <w:p w14:paraId="24F19090" w14:textId="7E32E689" w:rsidR="00FB5490" w:rsidRPr="00FB5490" w:rsidRDefault="00FB5490" w:rsidP="00FB5490">
      <w:pPr>
        <w:ind w:left="360"/>
        <w:rPr>
          <w:rFonts w:ascii="Arial" w:hAnsi="Arial" w:cs="Arial"/>
          <w:sz w:val="24"/>
        </w:rPr>
      </w:pPr>
    </w:p>
    <w:sectPr w:rsidR="00FB5490" w:rsidRPr="00FB5490" w:rsidSect="00BF5930">
      <w:headerReference w:type="default" r:id="rId18"/>
      <w:pgSz w:w="11906" w:h="16838"/>
      <w:pgMar w:top="1440" w:right="1440" w:bottom="1440" w:left="1440" w:header="708" w:footer="708" w:gutter="0"/>
      <w:pgBorders w:offsetFrom="page">
        <w:top w:val="christmasTree" w:sz="31" w:space="24" w:color="auto"/>
        <w:left w:val="christmasTree" w:sz="31" w:space="24" w:color="auto"/>
        <w:bottom w:val="christmasTree" w:sz="31" w:space="24" w:color="auto"/>
        <w:right w:val="christmasTree"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AE2366" w14:textId="77777777" w:rsidR="00B42D46" w:rsidRDefault="00B42D46" w:rsidP="00B42D46">
      <w:pPr>
        <w:spacing w:after="0" w:line="240" w:lineRule="auto"/>
      </w:pPr>
      <w:r>
        <w:separator/>
      </w:r>
    </w:p>
  </w:endnote>
  <w:endnote w:type="continuationSeparator" w:id="0">
    <w:p w14:paraId="4EFB6512" w14:textId="77777777" w:rsidR="00B42D46" w:rsidRDefault="00B42D46" w:rsidP="00B42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FCE823" w14:textId="77777777" w:rsidR="00B42D46" w:rsidRDefault="00B42D46" w:rsidP="00B42D46">
      <w:pPr>
        <w:spacing w:after="0" w:line="240" w:lineRule="auto"/>
      </w:pPr>
      <w:r>
        <w:separator/>
      </w:r>
    </w:p>
  </w:footnote>
  <w:footnote w:type="continuationSeparator" w:id="0">
    <w:p w14:paraId="46ACEDDB" w14:textId="77777777" w:rsidR="00B42D46" w:rsidRDefault="00B42D46" w:rsidP="00B42D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87D4B" w14:textId="77777777" w:rsidR="00BF5930" w:rsidRDefault="00B42D46">
    <w:pPr>
      <w:pStyle w:val="Header"/>
    </w:pPr>
    <w:r>
      <w:ptab w:relativeTo="margin" w:alignment="center" w:leader="none"/>
    </w:r>
    <w:r>
      <w:ptab w:relativeTo="margin" w:alignment="right" w:leader="none"/>
    </w:r>
  </w:p>
  <w:p w14:paraId="6107CD5E" w14:textId="77777777" w:rsidR="00BF5930" w:rsidRDefault="00BF5930">
    <w:pPr>
      <w:pStyle w:val="Header"/>
    </w:pPr>
  </w:p>
  <w:p w14:paraId="308FB831" w14:textId="244A0607" w:rsidR="00B42D46" w:rsidRDefault="00BF5930">
    <w:pPr>
      <w:pStyle w:val="Header"/>
    </w:pPr>
    <w:r>
      <w:t xml:space="preserve">                                                                                                                                                         </w:t>
    </w:r>
    <w:r w:rsidR="00B42D46">
      <w:t>Mercades Saint</w:t>
    </w:r>
  </w:p>
  <w:p w14:paraId="352FA374" w14:textId="4277ADE5" w:rsidR="00B42D46" w:rsidRDefault="00B42D46">
    <w:pPr>
      <w:pStyle w:val="Header"/>
    </w:pPr>
    <w:r>
      <w:t xml:space="preserve">                                                                                                                                                         </w:t>
    </w:r>
    <w:r w:rsidR="00BF5930">
      <w:t xml:space="preserve"> </w:t>
    </w:r>
    <w:r>
      <w:t>180</w:t>
    </w:r>
    <w:r w:rsidR="00BF5930">
      <w:t>2649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1772BF"/>
    <w:multiLevelType w:val="hybridMultilevel"/>
    <w:tmpl w:val="D4DCA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72F"/>
    <w:rsid w:val="0003472F"/>
    <w:rsid w:val="0006391F"/>
    <w:rsid w:val="00074AF6"/>
    <w:rsid w:val="00100A49"/>
    <w:rsid w:val="00123203"/>
    <w:rsid w:val="00152FA8"/>
    <w:rsid w:val="00171674"/>
    <w:rsid w:val="00183AEC"/>
    <w:rsid w:val="001A02E6"/>
    <w:rsid w:val="001C5579"/>
    <w:rsid w:val="001E7EFF"/>
    <w:rsid w:val="001F2B42"/>
    <w:rsid w:val="0020142F"/>
    <w:rsid w:val="0023124A"/>
    <w:rsid w:val="002613F6"/>
    <w:rsid w:val="00281F18"/>
    <w:rsid w:val="002827DA"/>
    <w:rsid w:val="002916CA"/>
    <w:rsid w:val="002948FC"/>
    <w:rsid w:val="002F1BF9"/>
    <w:rsid w:val="00304F8F"/>
    <w:rsid w:val="0032066C"/>
    <w:rsid w:val="003A3E24"/>
    <w:rsid w:val="003B6C56"/>
    <w:rsid w:val="003C43EF"/>
    <w:rsid w:val="003E0876"/>
    <w:rsid w:val="00437E19"/>
    <w:rsid w:val="00443895"/>
    <w:rsid w:val="00491DAD"/>
    <w:rsid w:val="0051505D"/>
    <w:rsid w:val="00526D74"/>
    <w:rsid w:val="005329EA"/>
    <w:rsid w:val="005500A9"/>
    <w:rsid w:val="0056553E"/>
    <w:rsid w:val="006078F0"/>
    <w:rsid w:val="00620D8B"/>
    <w:rsid w:val="006308B3"/>
    <w:rsid w:val="0067688B"/>
    <w:rsid w:val="006A37CB"/>
    <w:rsid w:val="00707191"/>
    <w:rsid w:val="007437B9"/>
    <w:rsid w:val="007954B3"/>
    <w:rsid w:val="007A6B37"/>
    <w:rsid w:val="007C117F"/>
    <w:rsid w:val="00837F7D"/>
    <w:rsid w:val="00840D3E"/>
    <w:rsid w:val="008739AA"/>
    <w:rsid w:val="008B4153"/>
    <w:rsid w:val="0090374D"/>
    <w:rsid w:val="00930854"/>
    <w:rsid w:val="00943461"/>
    <w:rsid w:val="009C32C2"/>
    <w:rsid w:val="00A01029"/>
    <w:rsid w:val="00A04F52"/>
    <w:rsid w:val="00A065C0"/>
    <w:rsid w:val="00A236E5"/>
    <w:rsid w:val="00A2718B"/>
    <w:rsid w:val="00A62478"/>
    <w:rsid w:val="00A703FA"/>
    <w:rsid w:val="00A94A48"/>
    <w:rsid w:val="00A9580F"/>
    <w:rsid w:val="00AC048F"/>
    <w:rsid w:val="00AD7D09"/>
    <w:rsid w:val="00B42D46"/>
    <w:rsid w:val="00BB1EFE"/>
    <w:rsid w:val="00BD3E74"/>
    <w:rsid w:val="00BE29A2"/>
    <w:rsid w:val="00BE5421"/>
    <w:rsid w:val="00BF4BAC"/>
    <w:rsid w:val="00BF5930"/>
    <w:rsid w:val="00C341B2"/>
    <w:rsid w:val="00C52BCA"/>
    <w:rsid w:val="00CB3D7D"/>
    <w:rsid w:val="00CC720E"/>
    <w:rsid w:val="00CD3DF2"/>
    <w:rsid w:val="00CF29AF"/>
    <w:rsid w:val="00CF5868"/>
    <w:rsid w:val="00CF6E79"/>
    <w:rsid w:val="00CF6EA4"/>
    <w:rsid w:val="00D015AD"/>
    <w:rsid w:val="00D4465D"/>
    <w:rsid w:val="00D83691"/>
    <w:rsid w:val="00DA35F3"/>
    <w:rsid w:val="00DB12B3"/>
    <w:rsid w:val="00DC404E"/>
    <w:rsid w:val="00DD7399"/>
    <w:rsid w:val="00DF4574"/>
    <w:rsid w:val="00DF60F1"/>
    <w:rsid w:val="00DF67EF"/>
    <w:rsid w:val="00E22C5A"/>
    <w:rsid w:val="00E3372A"/>
    <w:rsid w:val="00E3474A"/>
    <w:rsid w:val="00E34A72"/>
    <w:rsid w:val="00E64CDC"/>
    <w:rsid w:val="00E84308"/>
    <w:rsid w:val="00F11695"/>
    <w:rsid w:val="00F26F61"/>
    <w:rsid w:val="00F7708D"/>
    <w:rsid w:val="00F83FD4"/>
    <w:rsid w:val="00FB5490"/>
    <w:rsid w:val="00FD7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1DCAE8"/>
  <w15:chartTrackingRefBased/>
  <w15:docId w15:val="{0DC1E531-C901-49D4-A14A-82C45E544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5868"/>
    <w:pPr>
      <w:ind w:left="720"/>
      <w:contextualSpacing/>
    </w:pPr>
  </w:style>
  <w:style w:type="character" w:styleId="Hyperlink">
    <w:name w:val="Hyperlink"/>
    <w:basedOn w:val="DefaultParagraphFont"/>
    <w:uiPriority w:val="99"/>
    <w:unhideWhenUsed/>
    <w:rsid w:val="00943461"/>
    <w:rPr>
      <w:color w:val="0563C1" w:themeColor="hyperlink"/>
      <w:u w:val="single"/>
    </w:rPr>
  </w:style>
  <w:style w:type="character" w:styleId="UnresolvedMention">
    <w:name w:val="Unresolved Mention"/>
    <w:basedOn w:val="DefaultParagraphFont"/>
    <w:uiPriority w:val="99"/>
    <w:semiHidden/>
    <w:unhideWhenUsed/>
    <w:rsid w:val="00943461"/>
    <w:rPr>
      <w:color w:val="605E5C"/>
      <w:shd w:val="clear" w:color="auto" w:fill="E1DFDD"/>
    </w:rPr>
  </w:style>
  <w:style w:type="paragraph" w:styleId="Header">
    <w:name w:val="header"/>
    <w:basedOn w:val="Normal"/>
    <w:link w:val="HeaderChar"/>
    <w:uiPriority w:val="99"/>
    <w:unhideWhenUsed/>
    <w:rsid w:val="00B42D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D46"/>
  </w:style>
  <w:style w:type="paragraph" w:styleId="Footer">
    <w:name w:val="footer"/>
    <w:basedOn w:val="Normal"/>
    <w:link w:val="FooterChar"/>
    <w:uiPriority w:val="99"/>
    <w:unhideWhenUsed/>
    <w:rsid w:val="00B42D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D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rning-theories.com/montessori-method-montessori.html" TargetMode="External"/><Relationship Id="rId13" Type="http://schemas.openxmlformats.org/officeDocument/2006/relationships/hyperlink" Target="https://downloads.unicef.org.uk/wp-content/uploads/2010/05/UNCRC_united_nations_convention_on_the_rights_of_the_child.pdf?_ga=2.108388226.1410385623.1558471453-1464449002.1558471453"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accoongang.com/blog/what-makes-good-learning-environment/" TargetMode="External"/><Relationship Id="rId12" Type="http://schemas.openxmlformats.org/officeDocument/2006/relationships/hyperlink" Target="http://gov.wales/topics/educationandskills/allsectorpolicies/healthandsafety/educationalvisits/?lang=en" TargetMode="External"/><Relationship Id="rId17" Type="http://schemas.openxmlformats.org/officeDocument/2006/relationships/hyperlink" Target="https://learning.nspcc.org.uk/research-resources/briefings/recommended-adult-child-ratios-working-with-children/#article-top" TargetMode="External"/><Relationship Id="rId2" Type="http://schemas.openxmlformats.org/officeDocument/2006/relationships/styles" Target="styles.xml"/><Relationship Id="rId16" Type="http://schemas.openxmlformats.org/officeDocument/2006/relationships/hyperlink" Target="file:///C:/Users/merca/AppData/Local/Packages/Microsoft.MicrosoftEdge_8wekyb3d8bbwe/TempState/Downloads/4.3b-Ratios-and-effective-supervision%20(1).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se.gov.uk/welsh/news/educational-visits.htm" TargetMode="External"/><Relationship Id="rId5" Type="http://schemas.openxmlformats.org/officeDocument/2006/relationships/footnotes" Target="footnotes.xml"/><Relationship Id="rId15" Type="http://schemas.openxmlformats.org/officeDocument/2006/relationships/hyperlink" Target="https://www.brighthubeducation.com/teaching-preschool/107367-theories-on-the-importance-of-outdoor-play/" TargetMode="External"/><Relationship Id="rId10" Type="http://schemas.openxmlformats.org/officeDocument/2006/relationships/hyperlink" Target="https://www.the-childrens-room.co.uk/about/about-montessori/"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arly-education.org.uk/about-froebel" TargetMode="External"/><Relationship Id="rId14" Type="http://schemas.openxmlformats.org/officeDocument/2006/relationships/hyperlink" Target="https://www.forestschoolwales.org.uk/ysgol-goedwigforest-school/forest-school-ethos-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8</Pages>
  <Words>3062</Words>
  <Characters>17457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Mercades Ann Saint</dc:creator>
  <cp:keywords/>
  <dc:description/>
  <cp:lastModifiedBy>Mercades Ann Saint</cp:lastModifiedBy>
  <cp:revision>63</cp:revision>
  <dcterms:created xsi:type="dcterms:W3CDTF">2019-05-21T16:27:00Z</dcterms:created>
  <dcterms:modified xsi:type="dcterms:W3CDTF">2019-05-21T23:32:00Z</dcterms:modified>
</cp:coreProperties>
</file>