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60B846" w14:textId="77777777" w:rsidR="00AD3A00" w:rsidRDefault="00AD3A00" w:rsidP="005644CC">
      <w:pPr>
        <w:jc w:val="center"/>
        <w:rPr>
          <w:rFonts w:ascii="Arial" w:hAnsi="Arial" w:cs="Arial"/>
          <w:sz w:val="36"/>
          <w:szCs w:val="36"/>
        </w:rPr>
      </w:pPr>
    </w:p>
    <w:p w14:paraId="2F70FE48" w14:textId="0F023966" w:rsidR="001125A0" w:rsidRPr="008E2B5B" w:rsidRDefault="000745C9" w:rsidP="00E2089E">
      <w:pPr>
        <w:spacing w:line="480" w:lineRule="auto"/>
        <w:jc w:val="center"/>
        <w:rPr>
          <w:rFonts w:ascii="Arial" w:hAnsi="Arial" w:cs="Arial"/>
        </w:rPr>
      </w:pPr>
      <w:r w:rsidRPr="00502C4E">
        <w:rPr>
          <w:rFonts w:ascii="Arial" w:hAnsi="Arial" w:cs="Arial"/>
          <w:sz w:val="36"/>
          <w:szCs w:val="36"/>
        </w:rPr>
        <w:t xml:space="preserve">A handbook for key workers in early years </w:t>
      </w:r>
      <w:r w:rsidR="000B479C" w:rsidRPr="00502C4E">
        <w:rPr>
          <w:rFonts w:ascii="Arial" w:hAnsi="Arial" w:cs="Arial"/>
          <w:sz w:val="36"/>
          <w:szCs w:val="36"/>
        </w:rPr>
        <w:t>settings during</w:t>
      </w:r>
      <w:r w:rsidR="008E2B5B" w:rsidRPr="00502C4E">
        <w:rPr>
          <w:rFonts w:ascii="Arial" w:hAnsi="Arial" w:cs="Arial"/>
          <w:sz w:val="36"/>
          <w:szCs w:val="36"/>
        </w:rPr>
        <w:t xml:space="preserve"> childhood</w:t>
      </w:r>
      <w:r w:rsidR="000B479C" w:rsidRPr="00502C4E">
        <w:rPr>
          <w:rFonts w:ascii="Arial" w:hAnsi="Arial" w:cs="Arial"/>
          <w:sz w:val="36"/>
          <w:szCs w:val="36"/>
        </w:rPr>
        <w:t xml:space="preserve"> transitions</w:t>
      </w:r>
      <w:r w:rsidR="008E2B5B" w:rsidRPr="00502C4E">
        <w:rPr>
          <w:rFonts w:ascii="Arial" w:hAnsi="Arial" w:cs="Arial"/>
          <w:sz w:val="36"/>
          <w:szCs w:val="36"/>
        </w:rPr>
        <w:t>.</w:t>
      </w:r>
    </w:p>
    <w:p w14:paraId="14C7809C" w14:textId="77777777" w:rsidR="001012CF" w:rsidRDefault="001012CF" w:rsidP="00E2089E">
      <w:pPr>
        <w:spacing w:line="480" w:lineRule="auto"/>
      </w:pPr>
    </w:p>
    <w:p w14:paraId="28BA52AB" w14:textId="77777777" w:rsidR="00AD3A00" w:rsidRPr="001012CF" w:rsidRDefault="00AD3A00" w:rsidP="001012CF"/>
    <w:p w14:paraId="6E239223" w14:textId="66A76345" w:rsidR="001012CF" w:rsidRPr="001012CF" w:rsidRDefault="00006369" w:rsidP="001012CF">
      <w:r>
        <w:rPr>
          <w:noProof/>
        </w:rPr>
        <w:drawing>
          <wp:inline distT="0" distB="0" distL="0" distR="0" wp14:anchorId="2C121ADB" wp14:editId="1BD2667A">
            <wp:extent cx="5731510" cy="4282440"/>
            <wp:effectExtent l="0" t="0" r="2540" b="3810"/>
            <wp:docPr id="1079336016" name="Picture 1079336016" descr="A drawing of people walking on a ro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9336016" name="Picture 1" descr="A drawing of people walking on a rope&#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4282440"/>
                    </a:xfrm>
                    <a:prstGeom prst="rect">
                      <a:avLst/>
                    </a:prstGeom>
                    <a:noFill/>
                    <a:ln>
                      <a:noFill/>
                    </a:ln>
                  </pic:spPr>
                </pic:pic>
              </a:graphicData>
            </a:graphic>
          </wp:inline>
        </w:drawing>
      </w:r>
    </w:p>
    <w:p w14:paraId="338F5714" w14:textId="6759DEE3" w:rsidR="001012CF" w:rsidRDefault="00D03F8A" w:rsidP="00E2089E">
      <w:pPr>
        <w:tabs>
          <w:tab w:val="left" w:pos="6456"/>
        </w:tabs>
        <w:rPr>
          <w:rFonts w:ascii="Arial" w:hAnsi="Arial" w:cs="Arial"/>
        </w:rPr>
      </w:pPr>
      <w:r w:rsidRPr="0A6B83FE">
        <w:rPr>
          <w:rFonts w:ascii="Arial" w:hAnsi="Arial" w:cs="Arial"/>
        </w:rPr>
        <w:t xml:space="preserve">                                                         </w:t>
      </w:r>
      <w:r w:rsidR="000E19D8" w:rsidRPr="0A6B83FE">
        <w:rPr>
          <w:rFonts w:ascii="Arial" w:hAnsi="Arial" w:cs="Arial"/>
        </w:rPr>
        <w:t xml:space="preserve">         </w:t>
      </w:r>
      <w:r w:rsidRPr="0A6B83FE">
        <w:rPr>
          <w:rFonts w:ascii="Arial" w:hAnsi="Arial" w:cs="Arial"/>
        </w:rPr>
        <w:t xml:space="preserve">    </w:t>
      </w:r>
      <w:r w:rsidR="0085725E" w:rsidRPr="0A6B83FE">
        <w:rPr>
          <w:rFonts w:ascii="Arial" w:hAnsi="Arial" w:cs="Arial"/>
        </w:rPr>
        <w:t xml:space="preserve">(Source: </w:t>
      </w:r>
      <w:r w:rsidR="00D0029A" w:rsidRPr="0A6B83FE">
        <w:rPr>
          <w:rFonts w:ascii="Arial" w:hAnsi="Arial" w:cs="Arial"/>
        </w:rPr>
        <w:t>c</w:t>
      </w:r>
      <w:r w:rsidRPr="0A6B83FE">
        <w:rPr>
          <w:rFonts w:ascii="Arial" w:hAnsi="Arial" w:cs="Arial"/>
        </w:rPr>
        <w:t xml:space="preserve">onfident </w:t>
      </w:r>
      <w:r w:rsidR="484759D3" w:rsidRPr="0A6B83FE">
        <w:rPr>
          <w:rFonts w:ascii="Arial" w:hAnsi="Arial" w:cs="Arial"/>
        </w:rPr>
        <w:t>parents'</w:t>
      </w:r>
      <w:r w:rsidR="000E19D8" w:rsidRPr="0A6B83FE">
        <w:rPr>
          <w:rFonts w:ascii="Arial" w:hAnsi="Arial" w:cs="Arial"/>
        </w:rPr>
        <w:t xml:space="preserve"> </w:t>
      </w:r>
      <w:r w:rsidRPr="0A6B83FE">
        <w:rPr>
          <w:rFonts w:ascii="Arial" w:hAnsi="Arial" w:cs="Arial"/>
        </w:rPr>
        <w:t xml:space="preserve">confident kids, </w:t>
      </w:r>
      <w:r w:rsidR="00D0029A" w:rsidRPr="0A6B83FE">
        <w:rPr>
          <w:rFonts w:ascii="Arial" w:hAnsi="Arial" w:cs="Arial"/>
        </w:rPr>
        <w:t>2023)</w:t>
      </w:r>
    </w:p>
    <w:p w14:paraId="17D06936" w14:textId="77777777" w:rsidR="00E2089E" w:rsidRPr="00E2089E" w:rsidRDefault="00E2089E" w:rsidP="00E2089E">
      <w:pPr>
        <w:tabs>
          <w:tab w:val="left" w:pos="6456"/>
        </w:tabs>
        <w:rPr>
          <w:rFonts w:ascii="Arial" w:hAnsi="Arial" w:cs="Arial"/>
        </w:rPr>
      </w:pPr>
    </w:p>
    <w:p w14:paraId="026A3A80" w14:textId="77777777" w:rsidR="001012CF" w:rsidRPr="000E19D8" w:rsidRDefault="001012CF" w:rsidP="001012CF">
      <w:pPr>
        <w:rPr>
          <w:sz w:val="24"/>
          <w:szCs w:val="24"/>
        </w:rPr>
      </w:pPr>
    </w:p>
    <w:p w14:paraId="4A7A8314" w14:textId="59037AAB" w:rsidR="001012CF" w:rsidRPr="000E19D8" w:rsidRDefault="001012CF" w:rsidP="001012CF">
      <w:pPr>
        <w:tabs>
          <w:tab w:val="left" w:pos="1128"/>
        </w:tabs>
        <w:rPr>
          <w:sz w:val="24"/>
          <w:szCs w:val="24"/>
        </w:rPr>
      </w:pPr>
      <w:r w:rsidRPr="000E19D8">
        <w:rPr>
          <w:sz w:val="24"/>
          <w:szCs w:val="24"/>
        </w:rPr>
        <w:tab/>
      </w:r>
    </w:p>
    <w:p w14:paraId="354B78B6" w14:textId="77777777" w:rsidR="00EA2527" w:rsidRDefault="00EA2527" w:rsidP="001012CF">
      <w:pPr>
        <w:tabs>
          <w:tab w:val="left" w:pos="1128"/>
        </w:tabs>
        <w:rPr>
          <w:sz w:val="24"/>
          <w:szCs w:val="24"/>
        </w:rPr>
      </w:pPr>
    </w:p>
    <w:p w14:paraId="5FF07C3D" w14:textId="77777777" w:rsidR="000E19D8" w:rsidRPr="000E19D8" w:rsidRDefault="000E19D8" w:rsidP="001012CF">
      <w:pPr>
        <w:tabs>
          <w:tab w:val="left" w:pos="1128"/>
        </w:tabs>
        <w:rPr>
          <w:sz w:val="24"/>
          <w:szCs w:val="24"/>
        </w:rPr>
      </w:pPr>
    </w:p>
    <w:p w14:paraId="265F4EDA" w14:textId="7FB69DD8" w:rsidR="00EA2527" w:rsidRPr="004E5046" w:rsidRDefault="00EA2527" w:rsidP="001012CF">
      <w:pPr>
        <w:tabs>
          <w:tab w:val="left" w:pos="1128"/>
        </w:tabs>
        <w:rPr>
          <w:rFonts w:ascii="Arial" w:hAnsi="Arial" w:cs="Arial"/>
        </w:rPr>
      </w:pPr>
      <w:r w:rsidRPr="004E5046">
        <w:rPr>
          <w:rFonts w:ascii="Arial" w:hAnsi="Arial" w:cs="Arial"/>
        </w:rPr>
        <w:t xml:space="preserve">Word count- </w:t>
      </w:r>
    </w:p>
    <w:p w14:paraId="4B671954" w14:textId="59D5CC0F" w:rsidR="00253F33" w:rsidRPr="004E2ADE" w:rsidRDefault="00DB7A52" w:rsidP="00253F33">
      <w:pPr>
        <w:tabs>
          <w:tab w:val="left" w:pos="1128"/>
        </w:tabs>
        <w:jc w:val="center"/>
        <w:rPr>
          <w:rFonts w:ascii="Arial" w:hAnsi="Arial" w:cs="Arial"/>
          <w:b/>
          <w:bCs/>
          <w:sz w:val="32"/>
          <w:szCs w:val="32"/>
          <w:u w:val="single"/>
        </w:rPr>
      </w:pPr>
      <w:r w:rsidRPr="00CC31B4">
        <w:rPr>
          <w:noProof/>
          <w:sz w:val="24"/>
          <w:szCs w:val="24"/>
        </w:rPr>
        <w:lastRenderedPageBreak/>
        <mc:AlternateContent>
          <mc:Choice Requires="wps">
            <w:drawing>
              <wp:anchor distT="45720" distB="45720" distL="114300" distR="114300" simplePos="0" relativeHeight="251658252" behindDoc="0" locked="0" layoutInCell="1" allowOverlap="1" wp14:anchorId="55FD3A43" wp14:editId="16CCDB45">
                <wp:simplePos x="0" y="0"/>
                <wp:positionH relativeFrom="margin">
                  <wp:align>right</wp:align>
                </wp:positionH>
                <wp:positionV relativeFrom="paragraph">
                  <wp:posOffset>6464300</wp:posOffset>
                </wp:positionV>
                <wp:extent cx="5158740" cy="1404620"/>
                <wp:effectExtent l="0" t="0" r="0" b="3175"/>
                <wp:wrapSquare wrapText="bothSides"/>
                <wp:docPr id="14991741" name="Text Box 149917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58740" cy="1404620"/>
                        </a:xfrm>
                        <a:prstGeom prst="rect">
                          <a:avLst/>
                        </a:prstGeom>
                        <a:noFill/>
                        <a:ln w="9525">
                          <a:noFill/>
                          <a:miter lim="800000"/>
                          <a:headEnd/>
                          <a:tailEnd/>
                        </a:ln>
                      </wps:spPr>
                      <wps:txbx>
                        <w:txbxContent>
                          <w:p w14:paraId="01CE0520" w14:textId="18F95F37" w:rsidR="00A1581E" w:rsidRPr="004E5046" w:rsidRDefault="00A1581E" w:rsidP="00A1581E">
                            <w:pPr>
                              <w:rPr>
                                <w:rFonts w:ascii="Arial" w:hAnsi="Arial" w:cs="Arial"/>
                                <w:b/>
                                <w:bCs/>
                                <w:sz w:val="32"/>
                                <w:szCs w:val="32"/>
                                <w:lang w:val="en-US"/>
                              </w:rPr>
                            </w:pPr>
                            <w:r w:rsidRPr="004E5046">
                              <w:rPr>
                                <w:rFonts w:ascii="Arial" w:hAnsi="Arial" w:cs="Arial"/>
                                <w:b/>
                                <w:bCs/>
                                <w:sz w:val="32"/>
                                <w:szCs w:val="32"/>
                                <w:lang w:val="en-US"/>
                              </w:rPr>
                              <w:t xml:space="preserve">Reference list                            Page </w:t>
                            </w:r>
                            <w:r w:rsidR="005656EA">
                              <w:rPr>
                                <w:rFonts w:ascii="Arial" w:hAnsi="Arial" w:cs="Arial"/>
                                <w:b/>
                                <w:bCs/>
                                <w:sz w:val="32"/>
                                <w:szCs w:val="32"/>
                                <w:lang w:val="en-US"/>
                              </w:rPr>
                              <w:t>15</w:t>
                            </w:r>
                            <w:r w:rsidRPr="004E5046">
                              <w:rPr>
                                <w:rFonts w:ascii="Arial" w:hAnsi="Arial" w:cs="Arial"/>
                                <w:b/>
                                <w:bCs/>
                                <w:sz w:val="32"/>
                                <w:szCs w:val="32"/>
                                <w:lang w:val="en-US"/>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5FD3A43" id="_x0000_t202" coordsize="21600,21600" o:spt="202" path="m,l,21600r21600,l21600,xe">
                <v:stroke joinstyle="miter"/>
                <v:path gradientshapeok="t" o:connecttype="rect"/>
              </v:shapetype>
              <v:shape id="Text Box 14991741" o:spid="_x0000_s1026" type="#_x0000_t202" style="position:absolute;left:0;text-align:left;margin-left:355pt;margin-top:509pt;width:406.2pt;height:110.6pt;z-index:25165825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" filled="f" stroked="f">
                <v:textbox style="mso-fit-shape-to-text:t">
                  <w:txbxContent>
                    <w:p w14:paraId="01CE0520" w14:textId="18F95F37" w:rsidR="00A1581E" w:rsidRPr="004E5046" w:rsidRDefault="00A1581E" w:rsidP="00A1581E">
                      <w:pPr>
                        <w:rPr>
                          <w:rFonts w:ascii="Arial" w:hAnsi="Arial" w:cs="Arial"/>
                          <w:b/>
                          <w:bCs/>
                          <w:sz w:val="32"/>
                          <w:szCs w:val="32"/>
                          <w:lang w:val="en-US"/>
                        </w:rPr>
                      </w:pPr>
                      <w:r w:rsidRPr="004E5046">
                        <w:rPr>
                          <w:rFonts w:ascii="Arial" w:hAnsi="Arial" w:cs="Arial"/>
                          <w:b/>
                          <w:bCs/>
                          <w:sz w:val="32"/>
                          <w:szCs w:val="32"/>
                          <w:lang w:val="en-US"/>
                        </w:rPr>
                        <w:t xml:space="preserve">Reference list                            Page </w:t>
                      </w:r>
                      <w:r w:rsidR="005656EA">
                        <w:rPr>
                          <w:rFonts w:ascii="Arial" w:hAnsi="Arial" w:cs="Arial"/>
                          <w:b/>
                          <w:bCs/>
                          <w:sz w:val="32"/>
                          <w:szCs w:val="32"/>
                          <w:lang w:val="en-US"/>
                        </w:rPr>
                        <w:t>15</w:t>
                      </w:r>
                      <w:r w:rsidRPr="004E5046">
                        <w:rPr>
                          <w:rFonts w:ascii="Arial" w:hAnsi="Arial" w:cs="Arial"/>
                          <w:b/>
                          <w:bCs/>
                          <w:sz w:val="32"/>
                          <w:szCs w:val="32"/>
                          <w:lang w:val="en-US"/>
                        </w:rPr>
                        <w:t xml:space="preserve">                </w:t>
                      </w:r>
                    </w:p>
                  </w:txbxContent>
                </v:textbox>
                <w10:wrap type="square" anchorx="margin"/>
              </v:shape>
            </w:pict>
          </mc:Fallback>
        </mc:AlternateContent>
      </w:r>
      <w:r>
        <w:rPr>
          <w:noProof/>
          <w:sz w:val="24"/>
          <w:szCs w:val="24"/>
        </w:rPr>
        <mc:AlternateContent>
          <mc:Choice Requires="wps">
            <w:drawing>
              <wp:anchor distT="0" distB="0" distL="114300" distR="114300" simplePos="0" relativeHeight="251658244" behindDoc="0" locked="0" layoutInCell="1" allowOverlap="1" wp14:anchorId="5099671E" wp14:editId="2457B436">
                <wp:simplePos x="0" y="0"/>
                <wp:positionH relativeFrom="margin">
                  <wp:align>center</wp:align>
                </wp:positionH>
                <wp:positionV relativeFrom="paragraph">
                  <wp:posOffset>4083685</wp:posOffset>
                </wp:positionV>
                <wp:extent cx="708660" cy="5116830"/>
                <wp:effectExtent l="5715" t="0" r="0" b="20955"/>
                <wp:wrapSquare wrapText="bothSides"/>
                <wp:docPr id="440804088" name="Flowchart: Off-page Connector 440804088"/>
                <wp:cNvGraphicFramePr/>
                <a:graphic xmlns:a="http://schemas.openxmlformats.org/drawingml/2006/main">
                  <a:graphicData uri="http://schemas.microsoft.com/office/word/2010/wordprocessingShape">
                    <wps:wsp>
                      <wps:cNvSpPr/>
                      <wps:spPr>
                        <a:xfrm rot="16200000">
                          <a:off x="0" y="0"/>
                          <a:ext cx="708660" cy="5116830"/>
                        </a:xfrm>
                        <a:prstGeom prst="flowChartOffpageConnector">
                          <a:avLst/>
                        </a:prstGeom>
                        <a:solidFill>
                          <a:schemeClr val="accent6">
                            <a:lumMod val="20000"/>
                            <a:lumOff val="80000"/>
                          </a:schemeClr>
                        </a:solidFill>
                        <a:ln>
                          <a:solidFill>
                            <a:schemeClr val="accent6">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617B8865" id="_x0000_t177" coordsize="21600,21600" o:spt="177" path="m,l21600,r,17255l10800,21600,,17255xe">
                <v:stroke joinstyle="miter"/>
                <v:path gradientshapeok="t" o:connecttype="rect" textboxrect="0,0,21600,17255"/>
              </v:shapetype>
              <v:shape id="Flowchart: Off-page Connector 440804088" o:spid="_x0000_s1026" type="#_x0000_t177" style="position:absolute;margin-left:0;margin-top:321.55pt;width:55.8pt;height:402.9pt;rotation:-90;z-index:25165824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" fillcolor="#e2efd9 [665]" strokecolor="#375623 [1609]" strokeweight="1pt">
                <w10:wrap type="square" anchorx="margin"/>
              </v:shape>
            </w:pict>
          </mc:Fallback>
        </mc:AlternateContent>
      </w:r>
      <w:r w:rsidRPr="00CC31B4">
        <w:rPr>
          <w:noProof/>
          <w:sz w:val="24"/>
          <w:szCs w:val="24"/>
        </w:rPr>
        <mc:AlternateContent>
          <mc:Choice Requires="wps">
            <w:drawing>
              <wp:anchor distT="45720" distB="45720" distL="114300" distR="114300" simplePos="0" relativeHeight="251658248" behindDoc="0" locked="0" layoutInCell="1" allowOverlap="1" wp14:anchorId="6780F9D1" wp14:editId="2B8E669E">
                <wp:simplePos x="0" y="0"/>
                <wp:positionH relativeFrom="margin">
                  <wp:align>right</wp:align>
                </wp:positionH>
                <wp:positionV relativeFrom="paragraph">
                  <wp:posOffset>5628640</wp:posOffset>
                </wp:positionV>
                <wp:extent cx="5158740" cy="1404620"/>
                <wp:effectExtent l="0" t="0" r="0" b="3175"/>
                <wp:wrapSquare wrapText="bothSides"/>
                <wp:docPr id="1352391784" name="Text Box 13523917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58740" cy="1404620"/>
                        </a:xfrm>
                        <a:prstGeom prst="rect">
                          <a:avLst/>
                        </a:prstGeom>
                        <a:noFill/>
                        <a:ln w="9525">
                          <a:noFill/>
                          <a:miter lim="800000"/>
                          <a:headEnd/>
                          <a:tailEnd/>
                        </a:ln>
                      </wps:spPr>
                      <wps:txbx>
                        <w:txbxContent>
                          <w:p w14:paraId="17735F64" w14:textId="67DEF888" w:rsidR="008F2221" w:rsidRPr="004E5046" w:rsidRDefault="00A1581E" w:rsidP="008F2221">
                            <w:pPr>
                              <w:rPr>
                                <w:rFonts w:ascii="Arial" w:hAnsi="Arial" w:cs="Arial"/>
                                <w:b/>
                                <w:bCs/>
                                <w:sz w:val="32"/>
                                <w:szCs w:val="32"/>
                                <w:lang w:val="en-US"/>
                              </w:rPr>
                            </w:pPr>
                            <w:r w:rsidRPr="004E5046">
                              <w:rPr>
                                <w:rFonts w:ascii="Arial" w:hAnsi="Arial" w:cs="Arial"/>
                                <w:b/>
                                <w:bCs/>
                                <w:sz w:val="32"/>
                                <w:szCs w:val="32"/>
                                <w:lang w:val="en-US"/>
                              </w:rPr>
                              <w:t>Proprosed outcomes</w:t>
                            </w:r>
                            <w:r w:rsidR="008F2221" w:rsidRPr="004E5046">
                              <w:rPr>
                                <w:rFonts w:ascii="Arial" w:hAnsi="Arial" w:cs="Arial"/>
                                <w:b/>
                                <w:bCs/>
                                <w:sz w:val="32"/>
                                <w:szCs w:val="32"/>
                                <w:lang w:val="en-US"/>
                              </w:rPr>
                              <w:t xml:space="preserve">                 Page </w:t>
                            </w:r>
                            <w:r w:rsidR="005656EA">
                              <w:rPr>
                                <w:rFonts w:ascii="Arial" w:hAnsi="Arial" w:cs="Arial"/>
                                <w:b/>
                                <w:bCs/>
                                <w:sz w:val="32"/>
                                <w:szCs w:val="32"/>
                                <w:lang w:val="en-US"/>
                              </w:rPr>
                              <w:t>14</w:t>
                            </w:r>
                            <w:r w:rsidR="008F2221" w:rsidRPr="004E5046">
                              <w:rPr>
                                <w:rFonts w:ascii="Arial" w:hAnsi="Arial" w:cs="Arial"/>
                                <w:b/>
                                <w:bCs/>
                                <w:sz w:val="32"/>
                                <w:szCs w:val="32"/>
                                <w:lang w:val="en-US"/>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780F9D1" id="Text Box 1352391784" o:spid="_x0000_s1027" type="#_x0000_t202" style="position:absolute;left:0;text-align:left;margin-left:355pt;margin-top:443.2pt;width:406.2pt;height:110.6pt;z-index:25165824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" filled="f" stroked="f">
                <v:textbox style="mso-fit-shape-to-text:t">
                  <w:txbxContent>
                    <w:p w14:paraId="17735F64" w14:textId="67DEF888" w:rsidR="008F2221" w:rsidRPr="004E5046" w:rsidRDefault="00A1581E" w:rsidP="008F2221">
                      <w:pPr>
                        <w:rPr>
                          <w:rFonts w:ascii="Arial" w:hAnsi="Arial" w:cs="Arial"/>
                          <w:b/>
                          <w:bCs/>
                          <w:sz w:val="32"/>
                          <w:szCs w:val="32"/>
                          <w:lang w:val="en-US"/>
                        </w:rPr>
                      </w:pPr>
                      <w:r w:rsidRPr="004E5046">
                        <w:rPr>
                          <w:rFonts w:ascii="Arial" w:hAnsi="Arial" w:cs="Arial"/>
                          <w:b/>
                          <w:bCs/>
                          <w:sz w:val="32"/>
                          <w:szCs w:val="32"/>
                          <w:lang w:val="en-US"/>
                        </w:rPr>
                        <w:t>Proprosed outcomes</w:t>
                      </w:r>
                      <w:r w:rsidR="008F2221" w:rsidRPr="004E5046">
                        <w:rPr>
                          <w:rFonts w:ascii="Arial" w:hAnsi="Arial" w:cs="Arial"/>
                          <w:b/>
                          <w:bCs/>
                          <w:sz w:val="32"/>
                          <w:szCs w:val="32"/>
                          <w:lang w:val="en-US"/>
                        </w:rPr>
                        <w:t xml:space="preserve">                 Page </w:t>
                      </w:r>
                      <w:r w:rsidR="005656EA">
                        <w:rPr>
                          <w:rFonts w:ascii="Arial" w:hAnsi="Arial" w:cs="Arial"/>
                          <w:b/>
                          <w:bCs/>
                          <w:sz w:val="32"/>
                          <w:szCs w:val="32"/>
                          <w:lang w:val="en-US"/>
                        </w:rPr>
                        <w:t>14</w:t>
                      </w:r>
                      <w:r w:rsidR="008F2221" w:rsidRPr="004E5046">
                        <w:rPr>
                          <w:rFonts w:ascii="Arial" w:hAnsi="Arial" w:cs="Arial"/>
                          <w:b/>
                          <w:bCs/>
                          <w:sz w:val="32"/>
                          <w:szCs w:val="32"/>
                          <w:lang w:val="en-US"/>
                        </w:rPr>
                        <w:t xml:space="preserve">                </w:t>
                      </w:r>
                    </w:p>
                  </w:txbxContent>
                </v:textbox>
                <w10:wrap type="square" anchorx="margin"/>
              </v:shape>
            </w:pict>
          </mc:Fallback>
        </mc:AlternateContent>
      </w:r>
      <w:r>
        <w:rPr>
          <w:noProof/>
          <w:sz w:val="24"/>
          <w:szCs w:val="24"/>
        </w:rPr>
        <mc:AlternateContent>
          <mc:Choice Requires="wps">
            <w:drawing>
              <wp:anchor distT="0" distB="0" distL="114300" distR="114300" simplePos="0" relativeHeight="251658246" behindDoc="0" locked="0" layoutInCell="1" allowOverlap="1" wp14:anchorId="07B2A783" wp14:editId="0D4903C9">
                <wp:simplePos x="0" y="0"/>
                <wp:positionH relativeFrom="margin">
                  <wp:align>center</wp:align>
                </wp:positionH>
                <wp:positionV relativeFrom="paragraph">
                  <wp:posOffset>3245485</wp:posOffset>
                </wp:positionV>
                <wp:extent cx="708660" cy="5116830"/>
                <wp:effectExtent l="5715" t="0" r="0" b="20955"/>
                <wp:wrapSquare wrapText="bothSides"/>
                <wp:docPr id="2039936173" name="Flowchart: Off-page Connector 2039936173"/>
                <wp:cNvGraphicFramePr/>
                <a:graphic xmlns:a="http://schemas.openxmlformats.org/drawingml/2006/main">
                  <a:graphicData uri="http://schemas.microsoft.com/office/word/2010/wordprocessingShape">
                    <wps:wsp>
                      <wps:cNvSpPr/>
                      <wps:spPr>
                        <a:xfrm rot="16200000">
                          <a:off x="0" y="0"/>
                          <a:ext cx="708660" cy="5116830"/>
                        </a:xfrm>
                        <a:prstGeom prst="flowChartOffpageConnector">
                          <a:avLst/>
                        </a:prstGeom>
                        <a:solidFill>
                          <a:schemeClr val="accent6">
                            <a:lumMod val="20000"/>
                            <a:lumOff val="80000"/>
                          </a:schemeClr>
                        </a:solidFill>
                        <a:ln>
                          <a:solidFill>
                            <a:schemeClr val="accent6">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46F3885" id="Flowchart: Off-page Connector 2039936173" o:spid="_x0000_s1026" type="#_x0000_t177" style="position:absolute;margin-left:0;margin-top:255.55pt;width:55.8pt;height:402.9pt;rotation:-90;z-index:25165824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" fillcolor="#e2efd9 [665]" strokecolor="#375623 [1609]" strokeweight="1pt">
                <w10:wrap type="square" anchorx="margin"/>
              </v:shape>
            </w:pict>
          </mc:Fallback>
        </mc:AlternateContent>
      </w:r>
      <w:r w:rsidRPr="00CC31B4">
        <w:rPr>
          <w:noProof/>
          <w:sz w:val="24"/>
          <w:szCs w:val="24"/>
        </w:rPr>
        <mc:AlternateContent>
          <mc:Choice Requires="wps">
            <w:drawing>
              <wp:anchor distT="45720" distB="45720" distL="114300" distR="114300" simplePos="0" relativeHeight="251658251" behindDoc="0" locked="0" layoutInCell="1" allowOverlap="1" wp14:anchorId="0393922D" wp14:editId="04F3CF98">
                <wp:simplePos x="0" y="0"/>
                <wp:positionH relativeFrom="margin">
                  <wp:align>right</wp:align>
                </wp:positionH>
                <wp:positionV relativeFrom="paragraph">
                  <wp:posOffset>4744720</wp:posOffset>
                </wp:positionV>
                <wp:extent cx="5158740" cy="1404620"/>
                <wp:effectExtent l="0" t="0" r="0" b="3175"/>
                <wp:wrapSquare wrapText="bothSides"/>
                <wp:docPr id="1151214604" name="Text Box 11512146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58740" cy="1404620"/>
                        </a:xfrm>
                        <a:prstGeom prst="rect">
                          <a:avLst/>
                        </a:prstGeom>
                        <a:noFill/>
                        <a:ln w="9525">
                          <a:noFill/>
                          <a:miter lim="800000"/>
                          <a:headEnd/>
                          <a:tailEnd/>
                        </a:ln>
                      </wps:spPr>
                      <wps:txbx>
                        <w:txbxContent>
                          <w:p w14:paraId="36410125" w14:textId="5BD78305" w:rsidR="00AD205F" w:rsidRPr="004E5046" w:rsidRDefault="00AD205F" w:rsidP="00AD205F">
                            <w:pPr>
                              <w:rPr>
                                <w:rFonts w:ascii="Arial" w:hAnsi="Arial" w:cs="Arial"/>
                                <w:b/>
                                <w:bCs/>
                                <w:sz w:val="32"/>
                                <w:szCs w:val="32"/>
                                <w:lang w:val="en-US"/>
                              </w:rPr>
                            </w:pPr>
                            <w:r w:rsidRPr="004E5046">
                              <w:rPr>
                                <w:rFonts w:ascii="Arial" w:hAnsi="Arial" w:cs="Arial"/>
                                <w:b/>
                                <w:bCs/>
                                <w:sz w:val="32"/>
                                <w:szCs w:val="32"/>
                                <w:lang w:val="en-US"/>
                              </w:rPr>
                              <w:t xml:space="preserve">Interventions                              Page </w:t>
                            </w:r>
                            <w:r w:rsidR="005656EA">
                              <w:rPr>
                                <w:rFonts w:ascii="Arial" w:hAnsi="Arial" w:cs="Arial"/>
                                <w:b/>
                                <w:bCs/>
                                <w:sz w:val="32"/>
                                <w:szCs w:val="32"/>
                                <w:lang w:val="en-US"/>
                              </w:rPr>
                              <w:t>13</w:t>
                            </w:r>
                            <w:r w:rsidRPr="004E5046">
                              <w:rPr>
                                <w:rFonts w:ascii="Arial" w:hAnsi="Arial" w:cs="Arial"/>
                                <w:b/>
                                <w:bCs/>
                                <w:sz w:val="32"/>
                                <w:szCs w:val="32"/>
                                <w:lang w:val="en-US"/>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393922D" id="Text Box 1151214604" o:spid="_x0000_s1028" type="#_x0000_t202" style="position:absolute;left:0;text-align:left;margin-left:355pt;margin-top:373.6pt;width:406.2pt;height:110.6pt;z-index:251658251;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" filled="f" stroked="f">
                <v:textbox style="mso-fit-shape-to-text:t">
                  <w:txbxContent>
                    <w:p w14:paraId="36410125" w14:textId="5BD78305" w:rsidR="00AD205F" w:rsidRPr="004E5046" w:rsidRDefault="00AD205F" w:rsidP="00AD205F">
                      <w:pPr>
                        <w:rPr>
                          <w:rFonts w:ascii="Arial" w:hAnsi="Arial" w:cs="Arial"/>
                          <w:b/>
                          <w:bCs/>
                          <w:sz w:val="32"/>
                          <w:szCs w:val="32"/>
                          <w:lang w:val="en-US"/>
                        </w:rPr>
                      </w:pPr>
                      <w:r w:rsidRPr="004E5046">
                        <w:rPr>
                          <w:rFonts w:ascii="Arial" w:hAnsi="Arial" w:cs="Arial"/>
                          <w:b/>
                          <w:bCs/>
                          <w:sz w:val="32"/>
                          <w:szCs w:val="32"/>
                          <w:lang w:val="en-US"/>
                        </w:rPr>
                        <w:t xml:space="preserve">Interventions                              Page </w:t>
                      </w:r>
                      <w:r w:rsidR="005656EA">
                        <w:rPr>
                          <w:rFonts w:ascii="Arial" w:hAnsi="Arial" w:cs="Arial"/>
                          <w:b/>
                          <w:bCs/>
                          <w:sz w:val="32"/>
                          <w:szCs w:val="32"/>
                          <w:lang w:val="en-US"/>
                        </w:rPr>
                        <w:t>13</w:t>
                      </w:r>
                      <w:r w:rsidRPr="004E5046">
                        <w:rPr>
                          <w:rFonts w:ascii="Arial" w:hAnsi="Arial" w:cs="Arial"/>
                          <w:b/>
                          <w:bCs/>
                          <w:sz w:val="32"/>
                          <w:szCs w:val="32"/>
                          <w:lang w:val="en-US"/>
                        </w:rPr>
                        <w:t xml:space="preserve">              </w:t>
                      </w:r>
                    </w:p>
                  </w:txbxContent>
                </v:textbox>
                <w10:wrap type="square" anchorx="margin"/>
              </v:shape>
            </w:pict>
          </mc:Fallback>
        </mc:AlternateContent>
      </w:r>
      <w:r>
        <w:rPr>
          <w:noProof/>
          <w:sz w:val="24"/>
          <w:szCs w:val="24"/>
        </w:rPr>
        <mc:AlternateContent>
          <mc:Choice Requires="wps">
            <w:drawing>
              <wp:anchor distT="0" distB="0" distL="114300" distR="114300" simplePos="0" relativeHeight="251658247" behindDoc="0" locked="0" layoutInCell="1" allowOverlap="1" wp14:anchorId="541DB272" wp14:editId="10A70297">
                <wp:simplePos x="0" y="0"/>
                <wp:positionH relativeFrom="margin">
                  <wp:align>center</wp:align>
                </wp:positionH>
                <wp:positionV relativeFrom="paragraph">
                  <wp:posOffset>2394585</wp:posOffset>
                </wp:positionV>
                <wp:extent cx="708660" cy="5116830"/>
                <wp:effectExtent l="5715" t="0" r="0" b="20955"/>
                <wp:wrapSquare wrapText="bothSides"/>
                <wp:docPr id="1291050555" name="Flowchart: Off-page Connector 1291050555"/>
                <wp:cNvGraphicFramePr/>
                <a:graphic xmlns:a="http://schemas.openxmlformats.org/drawingml/2006/main">
                  <a:graphicData uri="http://schemas.microsoft.com/office/word/2010/wordprocessingShape">
                    <wps:wsp>
                      <wps:cNvSpPr/>
                      <wps:spPr>
                        <a:xfrm rot="16200000">
                          <a:off x="0" y="0"/>
                          <a:ext cx="708660" cy="5116830"/>
                        </a:xfrm>
                        <a:prstGeom prst="flowChartOffpageConnector">
                          <a:avLst/>
                        </a:prstGeom>
                        <a:solidFill>
                          <a:schemeClr val="accent6">
                            <a:lumMod val="20000"/>
                            <a:lumOff val="80000"/>
                          </a:schemeClr>
                        </a:solidFill>
                        <a:ln>
                          <a:solidFill>
                            <a:schemeClr val="accent6">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F661C0F" id="Flowchart: Off-page Connector 1291050555" o:spid="_x0000_s1026" type="#_x0000_t177" style="position:absolute;margin-left:0;margin-top:188.55pt;width:55.8pt;height:402.9pt;rotation:-90;z-index:251658247;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" fillcolor="#e2efd9 [665]" strokecolor="#375623 [1609]" strokeweight="1pt">
                <w10:wrap type="square" anchorx="margin"/>
              </v:shape>
            </w:pict>
          </mc:Fallback>
        </mc:AlternateContent>
      </w:r>
      <w:r w:rsidRPr="00CC31B4">
        <w:rPr>
          <w:noProof/>
          <w:sz w:val="24"/>
          <w:szCs w:val="24"/>
        </w:rPr>
        <mc:AlternateContent>
          <mc:Choice Requires="wps">
            <w:drawing>
              <wp:anchor distT="45720" distB="45720" distL="114300" distR="114300" simplePos="0" relativeHeight="251658255" behindDoc="0" locked="0" layoutInCell="1" allowOverlap="1" wp14:anchorId="46147654" wp14:editId="40D5E08D">
                <wp:simplePos x="0" y="0"/>
                <wp:positionH relativeFrom="margin">
                  <wp:align>right</wp:align>
                </wp:positionH>
                <wp:positionV relativeFrom="paragraph">
                  <wp:posOffset>3945255</wp:posOffset>
                </wp:positionV>
                <wp:extent cx="5158740" cy="1404620"/>
                <wp:effectExtent l="0" t="0" r="0" b="3175"/>
                <wp:wrapSquare wrapText="bothSides"/>
                <wp:docPr id="408425629" name="Text Box 4084256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58740" cy="1404620"/>
                        </a:xfrm>
                        <a:prstGeom prst="rect">
                          <a:avLst/>
                        </a:prstGeom>
                        <a:noFill/>
                        <a:ln w="9525">
                          <a:noFill/>
                          <a:miter lim="800000"/>
                          <a:headEnd/>
                          <a:tailEnd/>
                        </a:ln>
                      </wps:spPr>
                      <wps:txbx>
                        <w:txbxContent>
                          <w:p w14:paraId="31506F17" w14:textId="7347D33F" w:rsidR="00DB7A52" w:rsidRPr="004E5046" w:rsidRDefault="00DB7A52" w:rsidP="00DB7A52">
                            <w:pPr>
                              <w:rPr>
                                <w:rFonts w:ascii="Arial" w:hAnsi="Arial" w:cs="Arial"/>
                                <w:b/>
                                <w:bCs/>
                                <w:sz w:val="32"/>
                                <w:szCs w:val="32"/>
                                <w:lang w:val="en-US"/>
                              </w:rPr>
                            </w:pPr>
                            <w:r w:rsidRPr="004E5046">
                              <w:rPr>
                                <w:rFonts w:ascii="Arial" w:hAnsi="Arial" w:cs="Arial"/>
                                <w:b/>
                                <w:bCs/>
                                <w:sz w:val="32"/>
                                <w:szCs w:val="32"/>
                                <w:lang w:val="en-US"/>
                              </w:rPr>
                              <w:t xml:space="preserve">Partnerships                          </w:t>
                            </w:r>
                            <w:r w:rsidR="005656EA">
                              <w:rPr>
                                <w:rFonts w:ascii="Arial" w:hAnsi="Arial" w:cs="Arial"/>
                                <w:b/>
                                <w:bCs/>
                                <w:sz w:val="32"/>
                                <w:szCs w:val="32"/>
                                <w:lang w:val="en-US"/>
                              </w:rPr>
                              <w:t xml:space="preserve"> </w:t>
                            </w:r>
                            <w:r w:rsidRPr="004E5046">
                              <w:rPr>
                                <w:rFonts w:ascii="Arial" w:hAnsi="Arial" w:cs="Arial"/>
                                <w:b/>
                                <w:bCs/>
                                <w:sz w:val="32"/>
                                <w:szCs w:val="32"/>
                                <w:lang w:val="en-US"/>
                              </w:rPr>
                              <w:t xml:space="preserve">   </w:t>
                            </w:r>
                            <w:r w:rsidR="005656EA" w:rsidRPr="004E5046">
                              <w:rPr>
                                <w:rFonts w:ascii="Arial" w:hAnsi="Arial" w:cs="Arial"/>
                                <w:b/>
                                <w:bCs/>
                                <w:sz w:val="32"/>
                                <w:szCs w:val="32"/>
                                <w:lang w:val="en-US"/>
                              </w:rPr>
                              <w:t>Page 11</w:t>
                            </w:r>
                            <w:r w:rsidRPr="004E5046">
                              <w:rPr>
                                <w:rFonts w:ascii="Arial" w:hAnsi="Arial" w:cs="Arial"/>
                                <w:b/>
                                <w:bCs/>
                                <w:sz w:val="32"/>
                                <w:szCs w:val="32"/>
                                <w:lang w:val="en-US"/>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6147654" id="Text Box 408425629" o:spid="_x0000_s1029" type="#_x0000_t202" style="position:absolute;left:0;text-align:left;margin-left:355pt;margin-top:310.65pt;width:406.2pt;height:110.6pt;z-index:251658255;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" filled="f" stroked="f">
                <v:textbox style="mso-fit-shape-to-text:t">
                  <w:txbxContent>
                    <w:p w14:paraId="31506F17" w14:textId="7347D33F" w:rsidR="00DB7A52" w:rsidRPr="004E5046" w:rsidRDefault="00DB7A52" w:rsidP="00DB7A52">
                      <w:pPr>
                        <w:rPr>
                          <w:rFonts w:ascii="Arial" w:hAnsi="Arial" w:cs="Arial"/>
                          <w:b/>
                          <w:bCs/>
                          <w:sz w:val="32"/>
                          <w:szCs w:val="32"/>
                          <w:lang w:val="en-US"/>
                        </w:rPr>
                      </w:pPr>
                      <w:r w:rsidRPr="004E5046">
                        <w:rPr>
                          <w:rFonts w:ascii="Arial" w:hAnsi="Arial" w:cs="Arial"/>
                          <w:b/>
                          <w:bCs/>
                          <w:sz w:val="32"/>
                          <w:szCs w:val="32"/>
                          <w:lang w:val="en-US"/>
                        </w:rPr>
                        <w:t xml:space="preserve">Partnerships                          </w:t>
                      </w:r>
                      <w:r w:rsidR="005656EA">
                        <w:rPr>
                          <w:rFonts w:ascii="Arial" w:hAnsi="Arial" w:cs="Arial"/>
                          <w:b/>
                          <w:bCs/>
                          <w:sz w:val="32"/>
                          <w:szCs w:val="32"/>
                          <w:lang w:val="en-US"/>
                        </w:rPr>
                        <w:t xml:space="preserve"> </w:t>
                      </w:r>
                      <w:r w:rsidRPr="004E5046">
                        <w:rPr>
                          <w:rFonts w:ascii="Arial" w:hAnsi="Arial" w:cs="Arial"/>
                          <w:b/>
                          <w:bCs/>
                          <w:sz w:val="32"/>
                          <w:szCs w:val="32"/>
                          <w:lang w:val="en-US"/>
                        </w:rPr>
                        <w:t xml:space="preserve">   </w:t>
                      </w:r>
                      <w:r w:rsidR="005656EA" w:rsidRPr="004E5046">
                        <w:rPr>
                          <w:rFonts w:ascii="Arial" w:hAnsi="Arial" w:cs="Arial"/>
                          <w:b/>
                          <w:bCs/>
                          <w:sz w:val="32"/>
                          <w:szCs w:val="32"/>
                          <w:lang w:val="en-US"/>
                        </w:rPr>
                        <w:t>Page 11</w:t>
                      </w:r>
                      <w:r w:rsidRPr="004E5046">
                        <w:rPr>
                          <w:rFonts w:ascii="Arial" w:hAnsi="Arial" w:cs="Arial"/>
                          <w:b/>
                          <w:bCs/>
                          <w:sz w:val="32"/>
                          <w:szCs w:val="32"/>
                          <w:lang w:val="en-US"/>
                        </w:rPr>
                        <w:t xml:space="preserve">              </w:t>
                      </w:r>
                    </w:p>
                  </w:txbxContent>
                </v:textbox>
                <w10:wrap type="square" anchorx="margin"/>
              </v:shape>
            </w:pict>
          </mc:Fallback>
        </mc:AlternateContent>
      </w:r>
      <w:r w:rsidR="00253F33" w:rsidRPr="00CC31B4">
        <w:rPr>
          <w:noProof/>
          <w:sz w:val="24"/>
          <w:szCs w:val="24"/>
        </w:rPr>
        <mc:AlternateContent>
          <mc:Choice Requires="wps">
            <w:drawing>
              <wp:anchor distT="45720" distB="45720" distL="114300" distR="114300" simplePos="0" relativeHeight="251658250" behindDoc="0" locked="0" layoutInCell="1" allowOverlap="1" wp14:anchorId="42801678" wp14:editId="3AAC5F17">
                <wp:simplePos x="0" y="0"/>
                <wp:positionH relativeFrom="margin">
                  <wp:align>right</wp:align>
                </wp:positionH>
                <wp:positionV relativeFrom="paragraph">
                  <wp:posOffset>3107055</wp:posOffset>
                </wp:positionV>
                <wp:extent cx="5158740" cy="1404620"/>
                <wp:effectExtent l="0" t="0" r="0" b="3175"/>
                <wp:wrapSquare wrapText="bothSides"/>
                <wp:docPr id="921493407" name="Text Box 9214934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58740" cy="1404620"/>
                        </a:xfrm>
                        <a:prstGeom prst="rect">
                          <a:avLst/>
                        </a:prstGeom>
                        <a:noFill/>
                        <a:ln w="9525">
                          <a:noFill/>
                          <a:miter lim="800000"/>
                          <a:headEnd/>
                          <a:tailEnd/>
                        </a:ln>
                      </wps:spPr>
                      <wps:txbx>
                        <w:txbxContent>
                          <w:p w14:paraId="365EF859" w14:textId="0EAF21B3" w:rsidR="00FC234B" w:rsidRPr="004E5046" w:rsidRDefault="00FC234B" w:rsidP="00FC234B">
                            <w:pPr>
                              <w:rPr>
                                <w:rFonts w:ascii="Arial" w:hAnsi="Arial" w:cs="Arial"/>
                                <w:b/>
                                <w:bCs/>
                                <w:sz w:val="32"/>
                                <w:szCs w:val="32"/>
                                <w:lang w:val="en-US"/>
                              </w:rPr>
                            </w:pPr>
                            <w:r w:rsidRPr="004E5046">
                              <w:rPr>
                                <w:rFonts w:ascii="Arial" w:hAnsi="Arial" w:cs="Arial"/>
                                <w:b/>
                                <w:bCs/>
                                <w:sz w:val="32"/>
                                <w:szCs w:val="32"/>
                                <w:lang w:val="en-US"/>
                              </w:rPr>
                              <w:t xml:space="preserve">The </w:t>
                            </w:r>
                            <w:r w:rsidR="00E85E4C">
                              <w:rPr>
                                <w:rFonts w:ascii="Arial" w:hAnsi="Arial" w:cs="Arial"/>
                                <w:b/>
                                <w:bCs/>
                                <w:sz w:val="32"/>
                                <w:szCs w:val="32"/>
                                <w:lang w:val="en-US"/>
                              </w:rPr>
                              <w:t xml:space="preserve">role of the adult   </w:t>
                            </w:r>
                            <w:r w:rsidRPr="004E5046">
                              <w:rPr>
                                <w:rFonts w:ascii="Arial" w:hAnsi="Arial" w:cs="Arial"/>
                                <w:b/>
                                <w:bCs/>
                                <w:sz w:val="32"/>
                                <w:szCs w:val="32"/>
                                <w:lang w:val="en-US"/>
                              </w:rPr>
                              <w:t xml:space="preserve">            </w:t>
                            </w:r>
                            <w:r w:rsidR="00D723A2">
                              <w:rPr>
                                <w:rFonts w:ascii="Arial" w:hAnsi="Arial" w:cs="Arial"/>
                                <w:b/>
                                <w:bCs/>
                                <w:sz w:val="32"/>
                                <w:szCs w:val="32"/>
                                <w:lang w:val="en-US"/>
                              </w:rPr>
                              <w:t xml:space="preserve"> </w:t>
                            </w:r>
                            <w:r w:rsidRPr="004E5046">
                              <w:rPr>
                                <w:rFonts w:ascii="Arial" w:hAnsi="Arial" w:cs="Arial"/>
                                <w:b/>
                                <w:bCs/>
                                <w:sz w:val="32"/>
                                <w:szCs w:val="32"/>
                                <w:lang w:val="en-US"/>
                              </w:rPr>
                              <w:t xml:space="preserve"> </w:t>
                            </w:r>
                            <w:r w:rsidR="00D723A2">
                              <w:rPr>
                                <w:rFonts w:ascii="Arial" w:hAnsi="Arial" w:cs="Arial"/>
                                <w:b/>
                                <w:bCs/>
                                <w:sz w:val="32"/>
                                <w:szCs w:val="32"/>
                                <w:lang w:val="en-US"/>
                              </w:rPr>
                              <w:t xml:space="preserve"> </w:t>
                            </w:r>
                            <w:r w:rsidRPr="004E5046">
                              <w:rPr>
                                <w:rFonts w:ascii="Arial" w:hAnsi="Arial" w:cs="Arial"/>
                                <w:b/>
                                <w:bCs/>
                                <w:sz w:val="32"/>
                                <w:szCs w:val="32"/>
                                <w:lang w:val="en-US"/>
                              </w:rPr>
                              <w:t xml:space="preserve">Page </w:t>
                            </w:r>
                            <w:r w:rsidR="00D723A2">
                              <w:rPr>
                                <w:rFonts w:ascii="Arial" w:hAnsi="Arial" w:cs="Arial"/>
                                <w:b/>
                                <w:bCs/>
                                <w:sz w:val="32"/>
                                <w:szCs w:val="32"/>
                                <w:lang w:val="en-US"/>
                              </w:rPr>
                              <w:t>9</w:t>
                            </w:r>
                            <w:r w:rsidRPr="004E5046">
                              <w:rPr>
                                <w:rFonts w:ascii="Arial" w:hAnsi="Arial" w:cs="Arial"/>
                                <w:b/>
                                <w:bCs/>
                                <w:sz w:val="32"/>
                                <w:szCs w:val="32"/>
                                <w:lang w:val="en-US"/>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2801678" id="Text Box 921493407" o:spid="_x0000_s1030" type="#_x0000_t202" style="position:absolute;left:0;text-align:left;margin-left:355pt;margin-top:244.65pt;width:406.2pt;height:110.6pt;z-index:25165825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" filled="f" stroked="f">
                <v:textbox style="mso-fit-shape-to-text:t">
                  <w:txbxContent>
                    <w:p w14:paraId="365EF859" w14:textId="0EAF21B3" w:rsidR="00FC234B" w:rsidRPr="004E5046" w:rsidRDefault="00FC234B" w:rsidP="00FC234B">
                      <w:pPr>
                        <w:rPr>
                          <w:rFonts w:ascii="Arial" w:hAnsi="Arial" w:cs="Arial"/>
                          <w:b/>
                          <w:bCs/>
                          <w:sz w:val="32"/>
                          <w:szCs w:val="32"/>
                          <w:lang w:val="en-US"/>
                        </w:rPr>
                      </w:pPr>
                      <w:r w:rsidRPr="004E5046">
                        <w:rPr>
                          <w:rFonts w:ascii="Arial" w:hAnsi="Arial" w:cs="Arial"/>
                          <w:b/>
                          <w:bCs/>
                          <w:sz w:val="32"/>
                          <w:szCs w:val="32"/>
                          <w:lang w:val="en-US"/>
                        </w:rPr>
                        <w:t xml:space="preserve">The </w:t>
                      </w:r>
                      <w:r w:rsidR="00E85E4C">
                        <w:rPr>
                          <w:rFonts w:ascii="Arial" w:hAnsi="Arial" w:cs="Arial"/>
                          <w:b/>
                          <w:bCs/>
                          <w:sz w:val="32"/>
                          <w:szCs w:val="32"/>
                          <w:lang w:val="en-US"/>
                        </w:rPr>
                        <w:t xml:space="preserve">role of the adult   </w:t>
                      </w:r>
                      <w:r w:rsidRPr="004E5046">
                        <w:rPr>
                          <w:rFonts w:ascii="Arial" w:hAnsi="Arial" w:cs="Arial"/>
                          <w:b/>
                          <w:bCs/>
                          <w:sz w:val="32"/>
                          <w:szCs w:val="32"/>
                          <w:lang w:val="en-US"/>
                        </w:rPr>
                        <w:t xml:space="preserve">            </w:t>
                      </w:r>
                      <w:r w:rsidR="00D723A2">
                        <w:rPr>
                          <w:rFonts w:ascii="Arial" w:hAnsi="Arial" w:cs="Arial"/>
                          <w:b/>
                          <w:bCs/>
                          <w:sz w:val="32"/>
                          <w:szCs w:val="32"/>
                          <w:lang w:val="en-US"/>
                        </w:rPr>
                        <w:t xml:space="preserve"> </w:t>
                      </w:r>
                      <w:r w:rsidRPr="004E5046">
                        <w:rPr>
                          <w:rFonts w:ascii="Arial" w:hAnsi="Arial" w:cs="Arial"/>
                          <w:b/>
                          <w:bCs/>
                          <w:sz w:val="32"/>
                          <w:szCs w:val="32"/>
                          <w:lang w:val="en-US"/>
                        </w:rPr>
                        <w:t xml:space="preserve"> </w:t>
                      </w:r>
                      <w:r w:rsidR="00D723A2">
                        <w:rPr>
                          <w:rFonts w:ascii="Arial" w:hAnsi="Arial" w:cs="Arial"/>
                          <w:b/>
                          <w:bCs/>
                          <w:sz w:val="32"/>
                          <w:szCs w:val="32"/>
                          <w:lang w:val="en-US"/>
                        </w:rPr>
                        <w:t xml:space="preserve"> </w:t>
                      </w:r>
                      <w:r w:rsidRPr="004E5046">
                        <w:rPr>
                          <w:rFonts w:ascii="Arial" w:hAnsi="Arial" w:cs="Arial"/>
                          <w:b/>
                          <w:bCs/>
                          <w:sz w:val="32"/>
                          <w:szCs w:val="32"/>
                          <w:lang w:val="en-US"/>
                        </w:rPr>
                        <w:t xml:space="preserve">Page </w:t>
                      </w:r>
                      <w:r w:rsidR="00D723A2">
                        <w:rPr>
                          <w:rFonts w:ascii="Arial" w:hAnsi="Arial" w:cs="Arial"/>
                          <w:b/>
                          <w:bCs/>
                          <w:sz w:val="32"/>
                          <w:szCs w:val="32"/>
                          <w:lang w:val="en-US"/>
                        </w:rPr>
                        <w:t>9</w:t>
                      </w:r>
                      <w:r w:rsidRPr="004E5046">
                        <w:rPr>
                          <w:rFonts w:ascii="Arial" w:hAnsi="Arial" w:cs="Arial"/>
                          <w:b/>
                          <w:bCs/>
                          <w:sz w:val="32"/>
                          <w:szCs w:val="32"/>
                          <w:lang w:val="en-US"/>
                        </w:rPr>
                        <w:t xml:space="preserve">             </w:t>
                      </w:r>
                    </w:p>
                  </w:txbxContent>
                </v:textbox>
                <w10:wrap type="square" anchorx="margin"/>
              </v:shape>
            </w:pict>
          </mc:Fallback>
        </mc:AlternateContent>
      </w:r>
      <w:r w:rsidR="00253F33" w:rsidRPr="00CC31B4">
        <w:rPr>
          <w:noProof/>
          <w:sz w:val="24"/>
          <w:szCs w:val="24"/>
        </w:rPr>
        <mc:AlternateContent>
          <mc:Choice Requires="wps">
            <w:drawing>
              <wp:anchor distT="45720" distB="45720" distL="114300" distR="114300" simplePos="0" relativeHeight="251658249" behindDoc="0" locked="0" layoutInCell="1" allowOverlap="1" wp14:anchorId="7478AC29" wp14:editId="3EB863F9">
                <wp:simplePos x="0" y="0"/>
                <wp:positionH relativeFrom="margin">
                  <wp:align>right</wp:align>
                </wp:positionH>
                <wp:positionV relativeFrom="paragraph">
                  <wp:posOffset>2273935</wp:posOffset>
                </wp:positionV>
                <wp:extent cx="5158740" cy="1404620"/>
                <wp:effectExtent l="0" t="0" r="0" b="3175"/>
                <wp:wrapSquare wrapText="bothSides"/>
                <wp:docPr id="318487118" name="Text Box 318487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58740" cy="1404620"/>
                        </a:xfrm>
                        <a:prstGeom prst="rect">
                          <a:avLst/>
                        </a:prstGeom>
                        <a:noFill/>
                        <a:ln w="9525">
                          <a:noFill/>
                          <a:miter lim="800000"/>
                          <a:headEnd/>
                          <a:tailEnd/>
                        </a:ln>
                      </wps:spPr>
                      <wps:txbx>
                        <w:txbxContent>
                          <w:p w14:paraId="35C267EF" w14:textId="3F163607" w:rsidR="00FC234B" w:rsidRPr="004E5046" w:rsidRDefault="00FC234B" w:rsidP="00FC234B">
                            <w:pPr>
                              <w:rPr>
                                <w:rFonts w:ascii="Arial" w:hAnsi="Arial" w:cs="Arial"/>
                                <w:b/>
                                <w:bCs/>
                                <w:sz w:val="32"/>
                                <w:szCs w:val="32"/>
                                <w:lang w:val="en-US"/>
                              </w:rPr>
                            </w:pPr>
                            <w:r w:rsidRPr="004E5046">
                              <w:rPr>
                                <w:rFonts w:ascii="Arial" w:hAnsi="Arial" w:cs="Arial"/>
                                <w:b/>
                                <w:bCs/>
                                <w:sz w:val="32"/>
                                <w:szCs w:val="32"/>
                                <w:lang w:val="en-US"/>
                              </w:rPr>
                              <w:t xml:space="preserve">The needs of the child            </w:t>
                            </w:r>
                            <w:r w:rsidR="002E5289">
                              <w:rPr>
                                <w:rFonts w:ascii="Arial" w:hAnsi="Arial" w:cs="Arial"/>
                                <w:b/>
                                <w:bCs/>
                                <w:sz w:val="32"/>
                                <w:szCs w:val="32"/>
                                <w:lang w:val="en-US"/>
                              </w:rPr>
                              <w:t xml:space="preserve"> </w:t>
                            </w:r>
                            <w:r w:rsidRPr="004E5046">
                              <w:rPr>
                                <w:rFonts w:ascii="Arial" w:hAnsi="Arial" w:cs="Arial"/>
                                <w:b/>
                                <w:bCs/>
                                <w:sz w:val="32"/>
                                <w:szCs w:val="32"/>
                                <w:lang w:val="en-US"/>
                              </w:rPr>
                              <w:t xml:space="preserve"> Page</w:t>
                            </w:r>
                            <w:r w:rsidR="002E5289">
                              <w:rPr>
                                <w:rFonts w:ascii="Arial" w:hAnsi="Arial" w:cs="Arial"/>
                                <w:b/>
                                <w:bCs/>
                                <w:sz w:val="32"/>
                                <w:szCs w:val="32"/>
                                <w:lang w:val="en-US"/>
                              </w:rPr>
                              <w:t xml:space="preserve"> 7</w:t>
                            </w:r>
                            <w:r w:rsidRPr="004E5046">
                              <w:rPr>
                                <w:rFonts w:ascii="Arial" w:hAnsi="Arial" w:cs="Arial"/>
                                <w:b/>
                                <w:bCs/>
                                <w:sz w:val="32"/>
                                <w:szCs w:val="32"/>
                                <w:lang w:val="en-US"/>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478AC29" id="Text Box 318487118" o:spid="_x0000_s1031" type="#_x0000_t202" style="position:absolute;left:0;text-align:left;margin-left:355pt;margin-top:179.05pt;width:406.2pt;height:110.6pt;z-index:251658249;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" filled="f" stroked="f">
                <v:textbox style="mso-fit-shape-to-text:t">
                  <w:txbxContent>
                    <w:p w14:paraId="35C267EF" w14:textId="3F163607" w:rsidR="00FC234B" w:rsidRPr="004E5046" w:rsidRDefault="00FC234B" w:rsidP="00FC234B">
                      <w:pPr>
                        <w:rPr>
                          <w:rFonts w:ascii="Arial" w:hAnsi="Arial" w:cs="Arial"/>
                          <w:b/>
                          <w:bCs/>
                          <w:sz w:val="32"/>
                          <w:szCs w:val="32"/>
                          <w:lang w:val="en-US"/>
                        </w:rPr>
                      </w:pPr>
                      <w:r w:rsidRPr="004E5046">
                        <w:rPr>
                          <w:rFonts w:ascii="Arial" w:hAnsi="Arial" w:cs="Arial"/>
                          <w:b/>
                          <w:bCs/>
                          <w:sz w:val="32"/>
                          <w:szCs w:val="32"/>
                          <w:lang w:val="en-US"/>
                        </w:rPr>
                        <w:t xml:space="preserve">The needs of the child            </w:t>
                      </w:r>
                      <w:r w:rsidR="002E5289">
                        <w:rPr>
                          <w:rFonts w:ascii="Arial" w:hAnsi="Arial" w:cs="Arial"/>
                          <w:b/>
                          <w:bCs/>
                          <w:sz w:val="32"/>
                          <w:szCs w:val="32"/>
                          <w:lang w:val="en-US"/>
                        </w:rPr>
                        <w:t xml:space="preserve"> </w:t>
                      </w:r>
                      <w:r w:rsidRPr="004E5046">
                        <w:rPr>
                          <w:rFonts w:ascii="Arial" w:hAnsi="Arial" w:cs="Arial"/>
                          <w:b/>
                          <w:bCs/>
                          <w:sz w:val="32"/>
                          <w:szCs w:val="32"/>
                          <w:lang w:val="en-US"/>
                        </w:rPr>
                        <w:t xml:space="preserve"> Page</w:t>
                      </w:r>
                      <w:r w:rsidR="002E5289">
                        <w:rPr>
                          <w:rFonts w:ascii="Arial" w:hAnsi="Arial" w:cs="Arial"/>
                          <w:b/>
                          <w:bCs/>
                          <w:sz w:val="32"/>
                          <w:szCs w:val="32"/>
                          <w:lang w:val="en-US"/>
                        </w:rPr>
                        <w:t xml:space="preserve"> 7</w:t>
                      </w:r>
                      <w:r w:rsidRPr="004E5046">
                        <w:rPr>
                          <w:rFonts w:ascii="Arial" w:hAnsi="Arial" w:cs="Arial"/>
                          <w:b/>
                          <w:bCs/>
                          <w:sz w:val="32"/>
                          <w:szCs w:val="32"/>
                          <w:lang w:val="en-US"/>
                        </w:rPr>
                        <w:t xml:space="preserve">           </w:t>
                      </w:r>
                    </w:p>
                  </w:txbxContent>
                </v:textbox>
                <w10:wrap type="square" anchorx="margin"/>
              </v:shape>
            </w:pict>
          </mc:Fallback>
        </mc:AlternateContent>
      </w:r>
      <w:r w:rsidR="00253F33">
        <w:rPr>
          <w:noProof/>
          <w:sz w:val="24"/>
          <w:szCs w:val="24"/>
        </w:rPr>
        <mc:AlternateContent>
          <mc:Choice Requires="wps">
            <w:drawing>
              <wp:anchor distT="0" distB="0" distL="114300" distR="114300" simplePos="0" relativeHeight="251658253" behindDoc="0" locked="0" layoutInCell="1" allowOverlap="1" wp14:anchorId="09677279" wp14:editId="373AF2A1">
                <wp:simplePos x="0" y="0"/>
                <wp:positionH relativeFrom="margin">
                  <wp:align>center</wp:align>
                </wp:positionH>
                <wp:positionV relativeFrom="paragraph">
                  <wp:posOffset>1553210</wp:posOffset>
                </wp:positionV>
                <wp:extent cx="708660" cy="5116830"/>
                <wp:effectExtent l="5715" t="0" r="0" b="20955"/>
                <wp:wrapSquare wrapText="bothSides"/>
                <wp:docPr id="123044019" name="Flowchart: Off-page Connector 123044019"/>
                <wp:cNvGraphicFramePr/>
                <a:graphic xmlns:a="http://schemas.openxmlformats.org/drawingml/2006/main">
                  <a:graphicData uri="http://schemas.microsoft.com/office/word/2010/wordprocessingShape">
                    <wps:wsp>
                      <wps:cNvSpPr/>
                      <wps:spPr>
                        <a:xfrm rot="16200000">
                          <a:off x="0" y="0"/>
                          <a:ext cx="708660" cy="5116830"/>
                        </a:xfrm>
                        <a:prstGeom prst="flowChartOffpageConnector">
                          <a:avLst/>
                        </a:prstGeom>
                        <a:solidFill>
                          <a:schemeClr val="accent6">
                            <a:lumMod val="20000"/>
                            <a:lumOff val="80000"/>
                          </a:schemeClr>
                        </a:solidFill>
                        <a:ln>
                          <a:solidFill>
                            <a:schemeClr val="accent6">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104571B" id="Flowchart: Off-page Connector 123044019" o:spid="_x0000_s1026" type="#_x0000_t177" style="position:absolute;margin-left:0;margin-top:122.3pt;width:55.8pt;height:402.9pt;rotation:-90;z-index:251658253;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" fillcolor="#e2efd9 [665]" strokecolor="#375623 [1609]" strokeweight="1pt">
                <w10:wrap type="square" anchorx="margin"/>
              </v:shape>
            </w:pict>
          </mc:Fallback>
        </mc:AlternateContent>
      </w:r>
      <w:r w:rsidR="00253F33">
        <w:rPr>
          <w:noProof/>
          <w:sz w:val="24"/>
          <w:szCs w:val="24"/>
        </w:rPr>
        <mc:AlternateContent>
          <mc:Choice Requires="wps">
            <w:drawing>
              <wp:anchor distT="0" distB="0" distL="114300" distR="114300" simplePos="0" relativeHeight="251658243" behindDoc="0" locked="0" layoutInCell="1" allowOverlap="1" wp14:anchorId="3204DBEE" wp14:editId="515024CE">
                <wp:simplePos x="0" y="0"/>
                <wp:positionH relativeFrom="margin">
                  <wp:align>center</wp:align>
                </wp:positionH>
                <wp:positionV relativeFrom="paragraph">
                  <wp:posOffset>727710</wp:posOffset>
                </wp:positionV>
                <wp:extent cx="708660" cy="5116830"/>
                <wp:effectExtent l="5715" t="0" r="0" b="20955"/>
                <wp:wrapSquare wrapText="bothSides"/>
                <wp:docPr id="1463276806" name="Flowchart: Off-page Connector 1463276806"/>
                <wp:cNvGraphicFramePr/>
                <a:graphic xmlns:a="http://schemas.openxmlformats.org/drawingml/2006/main">
                  <a:graphicData uri="http://schemas.microsoft.com/office/word/2010/wordprocessingShape">
                    <wps:wsp>
                      <wps:cNvSpPr/>
                      <wps:spPr>
                        <a:xfrm rot="16200000">
                          <a:off x="0" y="0"/>
                          <a:ext cx="708660" cy="5116830"/>
                        </a:xfrm>
                        <a:prstGeom prst="flowChartOffpageConnector">
                          <a:avLst/>
                        </a:prstGeom>
                        <a:solidFill>
                          <a:schemeClr val="accent6">
                            <a:lumMod val="20000"/>
                            <a:lumOff val="80000"/>
                          </a:schemeClr>
                        </a:solidFill>
                        <a:ln>
                          <a:solidFill>
                            <a:schemeClr val="accent6">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28A95DA" id="Flowchart: Off-page Connector 1463276806" o:spid="_x0000_s1026" type="#_x0000_t177" style="position:absolute;margin-left:0;margin-top:57.3pt;width:55.8pt;height:402.9pt;rotation:-90;z-index:251658243;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" fillcolor="#e2efd9 [665]" strokecolor="#375623 [1609]" strokeweight="1pt">
                <w10:wrap type="square" anchorx="margin"/>
              </v:shape>
            </w:pict>
          </mc:Fallback>
        </mc:AlternateContent>
      </w:r>
      <w:r w:rsidR="00253F33">
        <w:rPr>
          <w:noProof/>
          <w:sz w:val="24"/>
          <w:szCs w:val="24"/>
        </w:rPr>
        <mc:AlternateContent>
          <mc:Choice Requires="wps">
            <w:drawing>
              <wp:anchor distT="0" distB="0" distL="114300" distR="114300" simplePos="0" relativeHeight="251658242" behindDoc="0" locked="0" layoutInCell="1" allowOverlap="1" wp14:anchorId="7A12983A" wp14:editId="5ACC841B">
                <wp:simplePos x="0" y="0"/>
                <wp:positionH relativeFrom="margin">
                  <wp:align>center</wp:align>
                </wp:positionH>
                <wp:positionV relativeFrom="paragraph">
                  <wp:posOffset>-111125</wp:posOffset>
                </wp:positionV>
                <wp:extent cx="708660" cy="5116830"/>
                <wp:effectExtent l="5715" t="0" r="0" b="20955"/>
                <wp:wrapSquare wrapText="bothSides"/>
                <wp:docPr id="1075429898" name="Flowchart: Off-page Connector 1075429898"/>
                <wp:cNvGraphicFramePr/>
                <a:graphic xmlns:a="http://schemas.openxmlformats.org/drawingml/2006/main">
                  <a:graphicData uri="http://schemas.microsoft.com/office/word/2010/wordprocessingShape">
                    <wps:wsp>
                      <wps:cNvSpPr/>
                      <wps:spPr>
                        <a:xfrm rot="16200000">
                          <a:off x="0" y="0"/>
                          <a:ext cx="708660" cy="5116830"/>
                        </a:xfrm>
                        <a:prstGeom prst="flowChartOffpageConnector">
                          <a:avLst/>
                        </a:prstGeom>
                        <a:solidFill>
                          <a:schemeClr val="accent6">
                            <a:lumMod val="20000"/>
                            <a:lumOff val="80000"/>
                          </a:schemeClr>
                        </a:solidFill>
                        <a:ln>
                          <a:solidFill>
                            <a:schemeClr val="accent6">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13ECA3C" id="Flowchart: Off-page Connector 1075429898" o:spid="_x0000_s1026" type="#_x0000_t177" style="position:absolute;margin-left:0;margin-top:-8.75pt;width:55.8pt;height:402.9pt;rotation:-90;z-index:25165824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" fillcolor="#e2efd9 [665]" strokecolor="#375623 [1609]" strokeweight="1pt">
                <w10:wrap type="square" anchorx="margin"/>
              </v:shape>
            </w:pict>
          </mc:Fallback>
        </mc:AlternateContent>
      </w:r>
      <w:r w:rsidR="00253F33" w:rsidRPr="00CC31B4">
        <w:rPr>
          <w:noProof/>
          <w:sz w:val="24"/>
          <w:szCs w:val="24"/>
        </w:rPr>
        <mc:AlternateContent>
          <mc:Choice Requires="wps">
            <w:drawing>
              <wp:anchor distT="45720" distB="45720" distL="114300" distR="114300" simplePos="0" relativeHeight="251658254" behindDoc="0" locked="0" layoutInCell="1" allowOverlap="1" wp14:anchorId="285EC467" wp14:editId="7CB00704">
                <wp:simplePos x="0" y="0"/>
                <wp:positionH relativeFrom="margin">
                  <wp:align>right</wp:align>
                </wp:positionH>
                <wp:positionV relativeFrom="paragraph">
                  <wp:posOffset>1456055</wp:posOffset>
                </wp:positionV>
                <wp:extent cx="5158740" cy="1404620"/>
                <wp:effectExtent l="0" t="0" r="0" b="3175"/>
                <wp:wrapSquare wrapText="bothSides"/>
                <wp:docPr id="631482270" name="Text Box 6314822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58740" cy="1404620"/>
                        </a:xfrm>
                        <a:prstGeom prst="rect">
                          <a:avLst/>
                        </a:prstGeom>
                        <a:noFill/>
                        <a:ln w="9525">
                          <a:noFill/>
                          <a:miter lim="800000"/>
                          <a:headEnd/>
                          <a:tailEnd/>
                        </a:ln>
                      </wps:spPr>
                      <wps:txbx>
                        <w:txbxContent>
                          <w:p w14:paraId="7F7ADA29" w14:textId="1D58544A" w:rsidR="00253F33" w:rsidRPr="004E5046" w:rsidRDefault="00253F33" w:rsidP="00253F33">
                            <w:pPr>
                              <w:rPr>
                                <w:rFonts w:ascii="Arial" w:hAnsi="Arial" w:cs="Arial"/>
                                <w:b/>
                                <w:bCs/>
                                <w:sz w:val="32"/>
                                <w:szCs w:val="32"/>
                                <w:lang w:val="en-US"/>
                              </w:rPr>
                            </w:pPr>
                            <w:r>
                              <w:rPr>
                                <w:rFonts w:ascii="Arial" w:hAnsi="Arial" w:cs="Arial"/>
                                <w:b/>
                                <w:bCs/>
                                <w:sz w:val="32"/>
                                <w:szCs w:val="32"/>
                                <w:lang w:val="en-US"/>
                              </w:rPr>
                              <w:t xml:space="preserve">Transitions </w:t>
                            </w:r>
                            <w:r w:rsidRPr="004E5046">
                              <w:rPr>
                                <w:rFonts w:ascii="Arial" w:hAnsi="Arial" w:cs="Arial"/>
                                <w:b/>
                                <w:bCs/>
                                <w:sz w:val="32"/>
                                <w:szCs w:val="32"/>
                                <w:lang w:val="en-US"/>
                              </w:rPr>
                              <w:t xml:space="preserve">                                Page</w:t>
                            </w:r>
                            <w:r w:rsidR="00E75BE9">
                              <w:rPr>
                                <w:rFonts w:ascii="Arial" w:hAnsi="Arial" w:cs="Arial"/>
                                <w:b/>
                                <w:bCs/>
                                <w:sz w:val="32"/>
                                <w:szCs w:val="32"/>
                                <w:lang w:val="en-US"/>
                              </w:rPr>
                              <w:t xml:space="preserve"> 4</w:t>
                            </w:r>
                            <w:r w:rsidRPr="004E5046">
                              <w:rPr>
                                <w:rFonts w:ascii="Arial" w:hAnsi="Arial" w:cs="Arial"/>
                                <w:b/>
                                <w:bCs/>
                                <w:sz w:val="32"/>
                                <w:szCs w:val="32"/>
                                <w:lang w:val="en-US"/>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85EC467" id="Text Box 631482270" o:spid="_x0000_s1032" type="#_x0000_t202" style="position:absolute;left:0;text-align:left;margin-left:355pt;margin-top:114.65pt;width:406.2pt;height:110.6pt;z-index:25165825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" filled="f" stroked="f">
                <v:textbox style="mso-fit-shape-to-text:t">
                  <w:txbxContent>
                    <w:p w14:paraId="7F7ADA29" w14:textId="1D58544A" w:rsidR="00253F33" w:rsidRPr="004E5046" w:rsidRDefault="00253F33" w:rsidP="00253F33">
                      <w:pPr>
                        <w:rPr>
                          <w:rFonts w:ascii="Arial" w:hAnsi="Arial" w:cs="Arial"/>
                          <w:b/>
                          <w:bCs/>
                          <w:sz w:val="32"/>
                          <w:szCs w:val="32"/>
                          <w:lang w:val="en-US"/>
                        </w:rPr>
                      </w:pPr>
                      <w:r>
                        <w:rPr>
                          <w:rFonts w:ascii="Arial" w:hAnsi="Arial" w:cs="Arial"/>
                          <w:b/>
                          <w:bCs/>
                          <w:sz w:val="32"/>
                          <w:szCs w:val="32"/>
                          <w:lang w:val="en-US"/>
                        </w:rPr>
                        <w:t xml:space="preserve">Transitions </w:t>
                      </w:r>
                      <w:r w:rsidRPr="004E5046">
                        <w:rPr>
                          <w:rFonts w:ascii="Arial" w:hAnsi="Arial" w:cs="Arial"/>
                          <w:b/>
                          <w:bCs/>
                          <w:sz w:val="32"/>
                          <w:szCs w:val="32"/>
                          <w:lang w:val="en-US"/>
                        </w:rPr>
                        <w:t xml:space="preserve">                                Page</w:t>
                      </w:r>
                      <w:r w:rsidR="00E75BE9">
                        <w:rPr>
                          <w:rFonts w:ascii="Arial" w:hAnsi="Arial" w:cs="Arial"/>
                          <w:b/>
                          <w:bCs/>
                          <w:sz w:val="32"/>
                          <w:szCs w:val="32"/>
                          <w:lang w:val="en-US"/>
                        </w:rPr>
                        <w:t xml:space="preserve"> 4</w:t>
                      </w:r>
                      <w:r w:rsidRPr="004E5046">
                        <w:rPr>
                          <w:rFonts w:ascii="Arial" w:hAnsi="Arial" w:cs="Arial"/>
                          <w:b/>
                          <w:bCs/>
                          <w:sz w:val="32"/>
                          <w:szCs w:val="32"/>
                          <w:lang w:val="en-US"/>
                        </w:rPr>
                        <w:t xml:space="preserve">              </w:t>
                      </w:r>
                    </w:p>
                  </w:txbxContent>
                </v:textbox>
                <w10:wrap type="square" anchorx="margin"/>
              </v:shape>
            </w:pict>
          </mc:Fallback>
        </mc:AlternateContent>
      </w:r>
      <w:r w:rsidR="00253F33" w:rsidRPr="004E5046">
        <w:rPr>
          <w:b/>
          <w:bCs/>
          <w:noProof/>
          <w:u w:val="single"/>
        </w:rPr>
        <mc:AlternateContent>
          <mc:Choice Requires="wps">
            <w:drawing>
              <wp:anchor distT="0" distB="0" distL="114300" distR="114300" simplePos="0" relativeHeight="251658241" behindDoc="0" locked="0" layoutInCell="1" allowOverlap="1" wp14:anchorId="3A773F04" wp14:editId="64ED3CA7">
                <wp:simplePos x="0" y="0"/>
                <wp:positionH relativeFrom="margin">
                  <wp:align>center</wp:align>
                </wp:positionH>
                <wp:positionV relativeFrom="paragraph">
                  <wp:posOffset>-929640</wp:posOffset>
                </wp:positionV>
                <wp:extent cx="708660" cy="5116830"/>
                <wp:effectExtent l="5715" t="0" r="0" b="20955"/>
                <wp:wrapSquare wrapText="bothSides"/>
                <wp:docPr id="1988541752" name="Flowchart: Off-page Connector 1988541752"/>
                <wp:cNvGraphicFramePr/>
                <a:graphic xmlns:a="http://schemas.openxmlformats.org/drawingml/2006/main">
                  <a:graphicData uri="http://schemas.microsoft.com/office/word/2010/wordprocessingShape">
                    <wps:wsp>
                      <wps:cNvSpPr/>
                      <wps:spPr>
                        <a:xfrm rot="16200000">
                          <a:off x="0" y="0"/>
                          <a:ext cx="708660" cy="5116830"/>
                        </a:xfrm>
                        <a:prstGeom prst="flowChartOffpageConnector">
                          <a:avLst/>
                        </a:prstGeom>
                        <a:solidFill>
                          <a:schemeClr val="accent6">
                            <a:lumMod val="20000"/>
                            <a:lumOff val="80000"/>
                          </a:schemeClr>
                        </a:solidFill>
                        <a:ln>
                          <a:solidFill>
                            <a:schemeClr val="accent6">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138974D" id="Flowchart: Off-page Connector 1988541752" o:spid="_x0000_s1026" type="#_x0000_t177" style="position:absolute;margin-left:0;margin-top:-73.2pt;width:55.8pt;height:402.9pt;rotation:-90;z-index:251658241;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" fillcolor="#e2efd9 [665]" strokecolor="#375623 [1609]" strokeweight="1pt">
                <w10:wrap type="square" anchorx="margin"/>
              </v:shape>
            </w:pict>
          </mc:Fallback>
        </mc:AlternateContent>
      </w:r>
      <w:r w:rsidR="00253F33" w:rsidRPr="00CC31B4">
        <w:rPr>
          <w:noProof/>
          <w:sz w:val="24"/>
          <w:szCs w:val="24"/>
        </w:rPr>
        <mc:AlternateContent>
          <mc:Choice Requires="wps">
            <w:drawing>
              <wp:anchor distT="45720" distB="45720" distL="114300" distR="114300" simplePos="0" relativeHeight="251658245" behindDoc="0" locked="0" layoutInCell="1" allowOverlap="1" wp14:anchorId="59549FF2" wp14:editId="32A20065">
                <wp:simplePos x="0" y="0"/>
                <wp:positionH relativeFrom="margin">
                  <wp:align>right</wp:align>
                </wp:positionH>
                <wp:positionV relativeFrom="paragraph">
                  <wp:posOffset>626745</wp:posOffset>
                </wp:positionV>
                <wp:extent cx="5158740" cy="1404620"/>
                <wp:effectExtent l="0" t="0" r="0" b="3175"/>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58740" cy="1404620"/>
                        </a:xfrm>
                        <a:prstGeom prst="rect">
                          <a:avLst/>
                        </a:prstGeom>
                        <a:noFill/>
                        <a:ln w="9525">
                          <a:noFill/>
                          <a:miter lim="800000"/>
                          <a:headEnd/>
                          <a:tailEnd/>
                        </a:ln>
                      </wps:spPr>
                      <wps:txbx>
                        <w:txbxContent>
                          <w:p w14:paraId="1241E39F" w14:textId="7A57B1F7" w:rsidR="00CC31B4" w:rsidRPr="004E5046" w:rsidRDefault="00CC31B4">
                            <w:pPr>
                              <w:rPr>
                                <w:rFonts w:ascii="Arial" w:hAnsi="Arial" w:cs="Arial"/>
                                <w:b/>
                                <w:bCs/>
                                <w:sz w:val="32"/>
                                <w:szCs w:val="32"/>
                                <w:lang w:val="en-US"/>
                              </w:rPr>
                            </w:pPr>
                            <w:r w:rsidRPr="004E5046">
                              <w:rPr>
                                <w:rFonts w:ascii="Arial" w:hAnsi="Arial" w:cs="Arial"/>
                                <w:b/>
                                <w:bCs/>
                                <w:sz w:val="32"/>
                                <w:szCs w:val="32"/>
                                <w:lang w:val="en-US"/>
                              </w:rPr>
                              <w:t xml:space="preserve">Introduction </w:t>
                            </w:r>
                            <w:r w:rsidR="007A67DE" w:rsidRPr="004E5046">
                              <w:rPr>
                                <w:rFonts w:ascii="Arial" w:hAnsi="Arial" w:cs="Arial"/>
                                <w:b/>
                                <w:bCs/>
                                <w:sz w:val="32"/>
                                <w:szCs w:val="32"/>
                                <w:lang w:val="en-US"/>
                              </w:rPr>
                              <w:t xml:space="preserve">                               Page 3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9549FF2" id="Text Box 217" o:spid="_x0000_s1033" type="#_x0000_t202" style="position:absolute;left:0;text-align:left;margin-left:355pt;margin-top:49.35pt;width:406.2pt;height:110.6pt;z-index:251658245;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" filled="f" stroked="f">
                <v:textbox style="mso-fit-shape-to-text:t">
                  <w:txbxContent>
                    <w:p w14:paraId="1241E39F" w14:textId="7A57B1F7" w:rsidR="00CC31B4" w:rsidRPr="004E5046" w:rsidRDefault="00CC31B4">
                      <w:pPr>
                        <w:rPr>
                          <w:rFonts w:ascii="Arial" w:hAnsi="Arial" w:cs="Arial"/>
                          <w:b/>
                          <w:bCs/>
                          <w:sz w:val="32"/>
                          <w:szCs w:val="32"/>
                          <w:lang w:val="en-US"/>
                        </w:rPr>
                      </w:pPr>
                      <w:r w:rsidRPr="004E5046">
                        <w:rPr>
                          <w:rFonts w:ascii="Arial" w:hAnsi="Arial" w:cs="Arial"/>
                          <w:b/>
                          <w:bCs/>
                          <w:sz w:val="32"/>
                          <w:szCs w:val="32"/>
                          <w:lang w:val="en-US"/>
                        </w:rPr>
                        <w:t xml:space="preserve">Introduction </w:t>
                      </w:r>
                      <w:r w:rsidR="007A67DE" w:rsidRPr="004E5046">
                        <w:rPr>
                          <w:rFonts w:ascii="Arial" w:hAnsi="Arial" w:cs="Arial"/>
                          <w:b/>
                          <w:bCs/>
                          <w:sz w:val="32"/>
                          <w:szCs w:val="32"/>
                          <w:lang w:val="en-US"/>
                        </w:rPr>
                        <w:t xml:space="preserve">                               Page 3                </w:t>
                      </w:r>
                    </w:p>
                  </w:txbxContent>
                </v:textbox>
                <w10:wrap type="square" anchorx="margin"/>
              </v:shape>
            </w:pict>
          </mc:Fallback>
        </mc:AlternateContent>
      </w:r>
      <w:r w:rsidR="00253F33" w:rsidRPr="004E5046">
        <w:rPr>
          <w:b/>
          <w:bCs/>
          <w:noProof/>
          <w:u w:val="single"/>
        </w:rPr>
        <mc:AlternateContent>
          <mc:Choice Requires="wps">
            <w:drawing>
              <wp:anchor distT="0" distB="0" distL="114300" distR="114300" simplePos="0" relativeHeight="251658240" behindDoc="0" locked="0" layoutInCell="1" allowOverlap="1" wp14:anchorId="6AD35B12" wp14:editId="54BA5564">
                <wp:simplePos x="0" y="0"/>
                <wp:positionH relativeFrom="margin">
                  <wp:align>center</wp:align>
                </wp:positionH>
                <wp:positionV relativeFrom="paragraph">
                  <wp:posOffset>-1753870</wp:posOffset>
                </wp:positionV>
                <wp:extent cx="708660" cy="5116830"/>
                <wp:effectExtent l="5715" t="0" r="0" b="20955"/>
                <wp:wrapSquare wrapText="bothSides"/>
                <wp:docPr id="179310240" name="Flowchart: Off-page Connector 179310240"/>
                <wp:cNvGraphicFramePr/>
                <a:graphic xmlns:a="http://schemas.openxmlformats.org/drawingml/2006/main">
                  <a:graphicData uri="http://schemas.microsoft.com/office/word/2010/wordprocessingShape">
                    <wps:wsp>
                      <wps:cNvSpPr/>
                      <wps:spPr>
                        <a:xfrm rot="16200000">
                          <a:off x="0" y="0"/>
                          <a:ext cx="708660" cy="5116830"/>
                        </a:xfrm>
                        <a:prstGeom prst="flowChartOffpageConnector">
                          <a:avLst/>
                        </a:prstGeom>
                        <a:solidFill>
                          <a:schemeClr val="accent6">
                            <a:lumMod val="20000"/>
                            <a:lumOff val="80000"/>
                          </a:schemeClr>
                        </a:solidFill>
                        <a:ln>
                          <a:solidFill>
                            <a:schemeClr val="accent6">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F74A826" w14:textId="41A53731" w:rsidR="00CC31B4" w:rsidRPr="00CC31B4" w:rsidRDefault="00CC31B4" w:rsidP="00CC31B4">
                            <w:pPr>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6AD35B12" id="_x0000_t177" coordsize="21600,21600" o:spt="177" path="m,l21600,r,17255l10800,21600,,17255xe">
                <v:stroke joinstyle="miter"/>
                <v:path gradientshapeok="t" o:connecttype="rect" textboxrect="0,0,21600,17255"/>
              </v:shapetype>
              <v:shape id="Flowchart: Off-page Connector 179310240" o:spid="_x0000_s1034" type="#_x0000_t177" style="position:absolute;left:0;text-align:left;margin-left:0;margin-top:-138.1pt;width:55.8pt;height:402.9pt;rotation:-90;z-index:25165824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" fillcolor="#e2efd9 [665]" strokecolor="#375623 [1609]" strokeweight="1pt">
                <v:textbox>
                  <w:txbxContent>
                    <w:p w14:paraId="1F74A826" w14:textId="41A53731" w:rsidR="00CC31B4" w:rsidRPr="00CC31B4" w:rsidRDefault="00CC31B4" w:rsidP="00CC31B4">
                      <w:pPr>
                        <w:jc w:val="center"/>
                        <w:rPr>
                          <w:lang w:val="en-US"/>
                        </w:rPr>
                      </w:pPr>
                    </w:p>
                  </w:txbxContent>
                </v:textbox>
                <w10:wrap type="square" anchorx="margin"/>
              </v:shape>
            </w:pict>
          </mc:Fallback>
        </mc:AlternateContent>
      </w:r>
      <w:r w:rsidR="004E2ADE">
        <w:rPr>
          <w:rFonts w:ascii="Arial" w:hAnsi="Arial" w:cs="Arial"/>
          <w:b/>
          <w:bCs/>
          <w:sz w:val="32"/>
          <w:szCs w:val="32"/>
          <w:u w:val="single"/>
        </w:rPr>
        <w:t xml:space="preserve">Contents </w:t>
      </w:r>
    </w:p>
    <w:p w14:paraId="68BDF1A1" w14:textId="1D691C16" w:rsidR="00CD141E" w:rsidRPr="00253F33" w:rsidRDefault="00CD141E" w:rsidP="00253F33">
      <w:pPr>
        <w:tabs>
          <w:tab w:val="left" w:pos="1128"/>
        </w:tabs>
        <w:jc w:val="center"/>
        <w:rPr>
          <w:b/>
          <w:bCs/>
          <w:sz w:val="24"/>
          <w:szCs w:val="24"/>
          <w:u w:val="single"/>
        </w:rPr>
      </w:pPr>
    </w:p>
    <w:p w14:paraId="5253C50F" w14:textId="5EB9DD6D" w:rsidR="00EB0D0D" w:rsidRDefault="00EB0D0D" w:rsidP="004702E5">
      <w:pPr>
        <w:tabs>
          <w:tab w:val="left" w:pos="1128"/>
        </w:tabs>
        <w:jc w:val="both"/>
        <w:rPr>
          <w:sz w:val="24"/>
          <w:szCs w:val="24"/>
        </w:rPr>
      </w:pPr>
    </w:p>
    <w:p w14:paraId="24164F57" w14:textId="77777777" w:rsidR="00EB0D0D" w:rsidRDefault="00EB0D0D" w:rsidP="004702E5">
      <w:pPr>
        <w:tabs>
          <w:tab w:val="left" w:pos="1128"/>
        </w:tabs>
        <w:jc w:val="both"/>
        <w:rPr>
          <w:sz w:val="24"/>
          <w:szCs w:val="24"/>
        </w:rPr>
      </w:pPr>
    </w:p>
    <w:p w14:paraId="24498CF3" w14:textId="58483AF1" w:rsidR="00D22607" w:rsidRDefault="00D22607" w:rsidP="004702E5">
      <w:pPr>
        <w:tabs>
          <w:tab w:val="left" w:pos="1128"/>
        </w:tabs>
        <w:jc w:val="both"/>
        <w:rPr>
          <w:rFonts w:ascii="Arial" w:hAnsi="Arial" w:cs="Arial"/>
        </w:rPr>
      </w:pPr>
    </w:p>
    <w:p w14:paraId="07D40B79" w14:textId="77777777" w:rsidR="00D22607" w:rsidRDefault="00D22607" w:rsidP="004702E5">
      <w:pPr>
        <w:tabs>
          <w:tab w:val="left" w:pos="1128"/>
        </w:tabs>
        <w:jc w:val="both"/>
        <w:rPr>
          <w:rFonts w:ascii="Arial" w:hAnsi="Arial" w:cs="Arial"/>
        </w:rPr>
      </w:pPr>
    </w:p>
    <w:p w14:paraId="71732202" w14:textId="63C35A11" w:rsidR="00D22607" w:rsidRDefault="00D22607" w:rsidP="004702E5">
      <w:pPr>
        <w:tabs>
          <w:tab w:val="left" w:pos="1128"/>
        </w:tabs>
        <w:jc w:val="both"/>
        <w:rPr>
          <w:rFonts w:ascii="Arial" w:hAnsi="Arial" w:cs="Arial"/>
        </w:rPr>
      </w:pPr>
    </w:p>
    <w:p w14:paraId="583A5C50" w14:textId="22754E06" w:rsidR="00D22607" w:rsidRDefault="004A3E7E" w:rsidP="004702E5">
      <w:pPr>
        <w:tabs>
          <w:tab w:val="left" w:pos="1128"/>
        </w:tabs>
        <w:jc w:val="both"/>
        <w:rPr>
          <w:rFonts w:ascii="Arial" w:hAnsi="Arial" w:cs="Arial"/>
        </w:rPr>
      </w:pPr>
      <w:r w:rsidRPr="007B03C9">
        <w:rPr>
          <w:rFonts w:ascii="Arial" w:hAnsi="Arial" w:cs="Arial"/>
          <w:noProof/>
        </w:rPr>
        <w:lastRenderedPageBreak/>
        <mc:AlternateContent>
          <mc:Choice Requires="wps">
            <w:drawing>
              <wp:anchor distT="45720" distB="45720" distL="114300" distR="114300" simplePos="0" relativeHeight="251658259" behindDoc="0" locked="0" layoutInCell="1" allowOverlap="1" wp14:anchorId="352DA532" wp14:editId="5B2DDB7E">
                <wp:simplePos x="0" y="0"/>
                <wp:positionH relativeFrom="column">
                  <wp:posOffset>339090</wp:posOffset>
                </wp:positionH>
                <wp:positionV relativeFrom="paragraph">
                  <wp:posOffset>177800</wp:posOffset>
                </wp:positionV>
                <wp:extent cx="1143000" cy="1404620"/>
                <wp:effectExtent l="0" t="0" r="0" b="0"/>
                <wp:wrapSquare wrapText="bothSides"/>
                <wp:docPr id="1940922090" name="Text Box 19409220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1404620"/>
                        </a:xfrm>
                        <a:prstGeom prst="rect">
                          <a:avLst/>
                        </a:prstGeom>
                        <a:noFill/>
                        <a:ln w="9525">
                          <a:noFill/>
                          <a:miter lim="800000"/>
                          <a:headEnd/>
                          <a:tailEnd/>
                        </a:ln>
                      </wps:spPr>
                      <wps:txbx>
                        <w:txbxContent>
                          <w:p w14:paraId="481B6E77" w14:textId="5C8D7BAD" w:rsidR="00EB0D0D" w:rsidRPr="004A3E7E" w:rsidRDefault="00EB0D0D" w:rsidP="00EB0D0D">
                            <w:pPr>
                              <w:rPr>
                                <w:rFonts w:ascii="Arial" w:hAnsi="Arial" w:cs="Arial"/>
                                <w:b/>
                                <w:bCs/>
                                <w:i/>
                                <w:iCs/>
                                <w:sz w:val="24"/>
                                <w:szCs w:val="24"/>
                                <w:u w:val="single"/>
                              </w:rPr>
                            </w:pPr>
                            <w:r w:rsidRPr="004A3E7E">
                              <w:rPr>
                                <w:rFonts w:ascii="Arial" w:hAnsi="Arial" w:cs="Arial"/>
                                <w:b/>
                                <w:bCs/>
                                <w:i/>
                                <w:iCs/>
                                <w:sz w:val="24"/>
                                <w:szCs w:val="24"/>
                                <w:u w:val="single"/>
                              </w:rPr>
                              <w:t xml:space="preserve">Introduction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52DA532" id="Text Box 1940922090" o:spid="_x0000_s1035" type="#_x0000_t202" style="position:absolute;left:0;text-align:left;margin-left:26.7pt;margin-top:14pt;width:90pt;height:110.6pt;z-index:251658259;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" filled="f" stroked="f">
                <v:textbox style="mso-fit-shape-to-text:t">
                  <w:txbxContent>
                    <w:p w14:paraId="481B6E77" w14:textId="5C8D7BAD" w:rsidR="00EB0D0D" w:rsidRPr="004A3E7E" w:rsidRDefault="00EB0D0D" w:rsidP="00EB0D0D">
                      <w:pPr>
                        <w:rPr>
                          <w:rFonts w:ascii="Arial" w:hAnsi="Arial" w:cs="Arial"/>
                          <w:b/>
                          <w:bCs/>
                          <w:i/>
                          <w:iCs/>
                          <w:sz w:val="24"/>
                          <w:szCs w:val="24"/>
                          <w:u w:val="single"/>
                        </w:rPr>
                      </w:pPr>
                      <w:r w:rsidRPr="004A3E7E">
                        <w:rPr>
                          <w:rFonts w:ascii="Arial" w:hAnsi="Arial" w:cs="Arial"/>
                          <w:b/>
                          <w:bCs/>
                          <w:i/>
                          <w:iCs/>
                          <w:sz w:val="24"/>
                          <w:szCs w:val="24"/>
                          <w:u w:val="single"/>
                        </w:rPr>
                        <w:t xml:space="preserve">Introduction  </w:t>
                      </w:r>
                    </w:p>
                  </w:txbxContent>
                </v:textbox>
                <w10:wrap type="square"/>
              </v:shape>
            </w:pict>
          </mc:Fallback>
        </mc:AlternateContent>
      </w:r>
      <w:r w:rsidR="00296562" w:rsidRPr="004E5046">
        <w:rPr>
          <w:b/>
          <w:bCs/>
          <w:noProof/>
          <w:u w:val="single"/>
        </w:rPr>
        <mc:AlternateContent>
          <mc:Choice Requires="wps">
            <w:drawing>
              <wp:anchor distT="0" distB="0" distL="114300" distR="114300" simplePos="0" relativeHeight="251658258" behindDoc="0" locked="0" layoutInCell="1" allowOverlap="1" wp14:anchorId="56FBD28F" wp14:editId="4EF184FA">
                <wp:simplePos x="0" y="0"/>
                <wp:positionH relativeFrom="margin">
                  <wp:align>left</wp:align>
                </wp:positionH>
                <wp:positionV relativeFrom="paragraph">
                  <wp:posOffset>-754380</wp:posOffset>
                </wp:positionV>
                <wp:extent cx="642620" cy="2152015"/>
                <wp:effectExtent l="7302" t="0" r="31433" b="12382"/>
                <wp:wrapSquare wrapText="bothSides"/>
                <wp:docPr id="48868216" name="Flowchart: Off-page Connector 48868216"/>
                <wp:cNvGraphicFramePr/>
                <a:graphic xmlns:a="http://schemas.openxmlformats.org/drawingml/2006/main">
                  <a:graphicData uri="http://schemas.microsoft.com/office/word/2010/wordprocessingShape">
                    <wps:wsp>
                      <wps:cNvSpPr/>
                      <wps:spPr>
                        <a:xfrm rot="16200000">
                          <a:off x="0" y="0"/>
                          <a:ext cx="642620" cy="2152015"/>
                        </a:xfrm>
                        <a:prstGeom prst="flowChartOffpageConnector">
                          <a:avLst/>
                        </a:prstGeom>
                        <a:solidFill>
                          <a:schemeClr val="accent6">
                            <a:lumMod val="20000"/>
                            <a:lumOff val="80000"/>
                          </a:schemeClr>
                        </a:solidFill>
                        <a:ln>
                          <a:solidFill>
                            <a:schemeClr val="accent6">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56B918" id="Flowchart: Off-page Connector 48868216" o:spid="_x0000_s1026" type="#_x0000_t177" style="position:absolute;margin-left:0;margin-top:-59.4pt;width:50.6pt;height:169.45pt;rotation:-90;z-index:25165825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" fillcolor="#e2efd9 [665]" strokecolor="#375623 [1609]" strokeweight="1pt">
                <w10:wrap type="square" anchorx="margin"/>
              </v:shape>
            </w:pict>
          </mc:Fallback>
        </mc:AlternateContent>
      </w:r>
    </w:p>
    <w:p w14:paraId="4864A24D" w14:textId="77777777" w:rsidR="0034517F" w:rsidRDefault="0034517F" w:rsidP="004702E5">
      <w:pPr>
        <w:tabs>
          <w:tab w:val="left" w:pos="1128"/>
        </w:tabs>
        <w:jc w:val="both"/>
        <w:rPr>
          <w:rFonts w:ascii="Arial" w:hAnsi="Arial" w:cs="Arial"/>
        </w:rPr>
      </w:pPr>
    </w:p>
    <w:p w14:paraId="1D8187CF" w14:textId="77777777" w:rsidR="00D22607" w:rsidRDefault="00D22607" w:rsidP="004702E5">
      <w:pPr>
        <w:tabs>
          <w:tab w:val="left" w:pos="1128"/>
        </w:tabs>
        <w:jc w:val="both"/>
        <w:rPr>
          <w:rFonts w:ascii="Arial" w:hAnsi="Arial" w:cs="Arial"/>
        </w:rPr>
      </w:pPr>
    </w:p>
    <w:p w14:paraId="5E16765B" w14:textId="0244CB04" w:rsidR="00141450" w:rsidRDefault="00ED2264" w:rsidP="00E75BE9">
      <w:pPr>
        <w:tabs>
          <w:tab w:val="left" w:pos="1128"/>
        </w:tabs>
        <w:spacing w:line="480" w:lineRule="auto"/>
        <w:jc w:val="both"/>
        <w:rPr>
          <w:rFonts w:ascii="Arial" w:hAnsi="Arial" w:cs="Arial"/>
        </w:rPr>
      </w:pPr>
      <w:r w:rsidRPr="0A6B83FE">
        <w:rPr>
          <w:rFonts w:ascii="Arial" w:hAnsi="Arial" w:cs="Arial"/>
        </w:rPr>
        <w:t xml:space="preserve">This </w:t>
      </w:r>
      <w:r w:rsidR="00171364" w:rsidRPr="0A6B83FE">
        <w:rPr>
          <w:rFonts w:ascii="Arial" w:hAnsi="Arial" w:cs="Arial"/>
        </w:rPr>
        <w:t>handbook’s</w:t>
      </w:r>
      <w:r w:rsidRPr="0A6B83FE">
        <w:rPr>
          <w:rFonts w:ascii="Arial" w:hAnsi="Arial" w:cs="Arial"/>
        </w:rPr>
        <w:t xml:space="preserve"> objective is to support keyworkers as they assist </w:t>
      </w:r>
      <w:r w:rsidR="00E171D2" w:rsidRPr="0A6B83FE">
        <w:rPr>
          <w:rFonts w:ascii="Arial" w:hAnsi="Arial" w:cs="Arial"/>
        </w:rPr>
        <w:t xml:space="preserve">children during developmental transitions. </w:t>
      </w:r>
      <w:r w:rsidR="00E912EC" w:rsidRPr="0A6B83FE">
        <w:rPr>
          <w:rFonts w:ascii="Arial" w:hAnsi="Arial" w:cs="Arial"/>
        </w:rPr>
        <w:t>The handbook is intended for young children ages three to four, who are making a transition from home to school. The keyworker should utilise this guide to assist e</w:t>
      </w:r>
      <w:r w:rsidR="00171364" w:rsidRPr="0A6B83FE">
        <w:rPr>
          <w:rFonts w:ascii="Arial" w:hAnsi="Arial" w:cs="Arial"/>
        </w:rPr>
        <w:t xml:space="preserve">ducate themselves on the value of excellent communication through the transitional time, </w:t>
      </w:r>
      <w:bookmarkStart w:id="0" w:name="_Int_N4Zck2Sx"/>
      <w:r w:rsidR="00171364" w:rsidRPr="0A6B83FE">
        <w:rPr>
          <w:rFonts w:ascii="Arial" w:hAnsi="Arial" w:cs="Arial"/>
        </w:rPr>
        <w:t>in order to</w:t>
      </w:r>
      <w:bookmarkEnd w:id="0"/>
      <w:r w:rsidR="00171364" w:rsidRPr="0A6B83FE">
        <w:rPr>
          <w:rFonts w:ascii="Arial" w:hAnsi="Arial" w:cs="Arial"/>
        </w:rPr>
        <w:t xml:space="preserve"> make sure it goes as smoothly as possible for the child.</w:t>
      </w:r>
      <w:r w:rsidR="00497B37" w:rsidRPr="0A6B83FE">
        <w:rPr>
          <w:rFonts w:ascii="Arial" w:hAnsi="Arial" w:cs="Arial"/>
        </w:rPr>
        <w:t xml:space="preserve"> </w:t>
      </w:r>
      <w:r w:rsidR="00344903" w:rsidRPr="0A6B83FE">
        <w:rPr>
          <w:rFonts w:ascii="Arial" w:hAnsi="Arial" w:cs="Arial"/>
        </w:rPr>
        <w:t>It will benefit children</w:t>
      </w:r>
      <w:r w:rsidR="008475AC" w:rsidRPr="0A6B83FE">
        <w:rPr>
          <w:rFonts w:ascii="Arial" w:hAnsi="Arial" w:cs="Arial"/>
        </w:rPr>
        <w:t xml:space="preserve">’s outcomes as keyworkers will become more aware of what is expected of them but also how they should deal with each individual child and </w:t>
      </w:r>
      <w:r w:rsidR="006A75BC" w:rsidRPr="0A6B83FE">
        <w:rPr>
          <w:rFonts w:ascii="Arial" w:hAnsi="Arial" w:cs="Arial"/>
        </w:rPr>
        <w:t>their</w:t>
      </w:r>
      <w:r w:rsidR="008475AC" w:rsidRPr="0A6B83FE">
        <w:rPr>
          <w:rFonts w:ascii="Arial" w:hAnsi="Arial" w:cs="Arial"/>
        </w:rPr>
        <w:t xml:space="preserve"> personal needs.</w:t>
      </w:r>
    </w:p>
    <w:p w14:paraId="3AB63809" w14:textId="20255C17" w:rsidR="00141450" w:rsidRDefault="00382643" w:rsidP="00E75BE9">
      <w:pPr>
        <w:tabs>
          <w:tab w:val="left" w:pos="1128"/>
        </w:tabs>
        <w:spacing w:line="480" w:lineRule="auto"/>
        <w:jc w:val="both"/>
        <w:rPr>
          <w:rFonts w:ascii="Arial" w:hAnsi="Arial" w:cs="Arial"/>
        </w:rPr>
      </w:pPr>
      <w:r>
        <w:rPr>
          <w:rFonts w:ascii="Arial" w:hAnsi="Arial" w:cs="Arial"/>
        </w:rPr>
        <w:t xml:space="preserve">After reading this handbook, practitioners should have a deeper </w:t>
      </w:r>
      <w:r w:rsidR="00D369B1">
        <w:rPr>
          <w:rFonts w:ascii="Arial" w:hAnsi="Arial" w:cs="Arial"/>
        </w:rPr>
        <w:t>understanding of the significance of effective communication and how it impacts young children’s learning and development during transitions. The handbook was created to increase keyworkers awareness of this impact</w:t>
      </w:r>
      <w:r w:rsidR="00547625">
        <w:rPr>
          <w:rFonts w:ascii="Arial" w:hAnsi="Arial" w:cs="Arial"/>
        </w:rPr>
        <w:t>.</w:t>
      </w:r>
      <w:r w:rsidR="00B643A3">
        <w:rPr>
          <w:rFonts w:ascii="Arial" w:hAnsi="Arial" w:cs="Arial"/>
        </w:rPr>
        <w:t xml:space="preserve"> </w:t>
      </w:r>
      <w:r w:rsidR="00BF318F">
        <w:rPr>
          <w:rFonts w:ascii="Arial" w:hAnsi="Arial" w:cs="Arial"/>
        </w:rPr>
        <w:t>Oxfordshire County Council (2019)</w:t>
      </w:r>
      <w:r w:rsidR="00322863">
        <w:rPr>
          <w:rFonts w:ascii="Arial" w:hAnsi="Arial" w:cs="Arial"/>
        </w:rPr>
        <w:t xml:space="preserve"> </w:t>
      </w:r>
      <w:r w:rsidR="0091359B">
        <w:rPr>
          <w:rFonts w:ascii="Arial" w:hAnsi="Arial" w:cs="Arial"/>
        </w:rPr>
        <w:t xml:space="preserve">state hoe cooperative planning, information exchange, and reciprocal visits between carers, parents and experts can facilitate children’s adjustment to their new routine. </w:t>
      </w:r>
      <w:r w:rsidR="00161933">
        <w:rPr>
          <w:rFonts w:ascii="Arial" w:hAnsi="Arial" w:cs="Arial"/>
        </w:rPr>
        <w:t xml:space="preserve">Working with one </w:t>
      </w:r>
      <w:r w:rsidR="00D61D77">
        <w:rPr>
          <w:rFonts w:ascii="Arial" w:hAnsi="Arial" w:cs="Arial"/>
        </w:rPr>
        <w:t>another</w:t>
      </w:r>
      <w:r w:rsidR="00161933">
        <w:rPr>
          <w:rFonts w:ascii="Arial" w:hAnsi="Arial" w:cs="Arial"/>
        </w:rPr>
        <w:t xml:space="preserve"> </w:t>
      </w:r>
      <w:r w:rsidR="00704C75">
        <w:rPr>
          <w:rFonts w:ascii="Arial" w:hAnsi="Arial" w:cs="Arial"/>
        </w:rPr>
        <w:t xml:space="preserve">such as cooperation between childminders, settings and schools is crucial to a successful </w:t>
      </w:r>
      <w:r w:rsidR="00D61D77">
        <w:rPr>
          <w:rFonts w:ascii="Arial" w:hAnsi="Arial" w:cs="Arial"/>
        </w:rPr>
        <w:t xml:space="preserve">transition because it allows everybody to clearly grasp each other’s goals, </w:t>
      </w:r>
      <w:r w:rsidR="00284019">
        <w:rPr>
          <w:rFonts w:ascii="Arial" w:hAnsi="Arial" w:cs="Arial"/>
        </w:rPr>
        <w:t>motives,</w:t>
      </w:r>
      <w:r w:rsidR="00D61D77">
        <w:rPr>
          <w:rFonts w:ascii="Arial" w:hAnsi="Arial" w:cs="Arial"/>
        </w:rPr>
        <w:t xml:space="preserve"> and philosophies.</w:t>
      </w:r>
      <w:r w:rsidR="00284019">
        <w:rPr>
          <w:rFonts w:ascii="Arial" w:hAnsi="Arial" w:cs="Arial"/>
        </w:rPr>
        <w:t xml:space="preserve"> This </w:t>
      </w:r>
      <w:r w:rsidR="00C10894">
        <w:rPr>
          <w:rFonts w:ascii="Arial" w:hAnsi="Arial" w:cs="Arial"/>
        </w:rPr>
        <w:t>highlights and acknowledges the significance of keyworkers functioning well during childhood transitions.</w:t>
      </w:r>
    </w:p>
    <w:p w14:paraId="7446968E" w14:textId="4B21FF4E" w:rsidR="00141450" w:rsidRDefault="00547625" w:rsidP="00E75BE9">
      <w:pPr>
        <w:tabs>
          <w:tab w:val="left" w:pos="1128"/>
        </w:tabs>
        <w:spacing w:line="480" w:lineRule="auto"/>
        <w:jc w:val="both"/>
        <w:rPr>
          <w:rFonts w:ascii="Arial" w:hAnsi="Arial" w:cs="Arial"/>
        </w:rPr>
      </w:pPr>
      <w:r>
        <w:rPr>
          <w:rFonts w:ascii="Arial" w:hAnsi="Arial" w:cs="Arial"/>
        </w:rPr>
        <w:t>This handbook covers a wide range of topics including the needs of the child</w:t>
      </w:r>
      <w:r w:rsidR="00175E39">
        <w:rPr>
          <w:rFonts w:ascii="Arial" w:hAnsi="Arial" w:cs="Arial"/>
        </w:rPr>
        <w:t xml:space="preserve">, </w:t>
      </w:r>
      <w:r w:rsidR="005B2C30">
        <w:rPr>
          <w:rFonts w:ascii="Arial" w:hAnsi="Arial" w:cs="Arial"/>
        </w:rPr>
        <w:t>interventions,</w:t>
      </w:r>
      <w:r w:rsidR="00175E39">
        <w:rPr>
          <w:rFonts w:ascii="Arial" w:hAnsi="Arial" w:cs="Arial"/>
        </w:rPr>
        <w:t xml:space="preserve"> and partnerships. The handbook will also cover the role of the adult</w:t>
      </w:r>
      <w:r w:rsidR="005B2C30">
        <w:rPr>
          <w:rFonts w:ascii="Arial" w:hAnsi="Arial" w:cs="Arial"/>
        </w:rPr>
        <w:t xml:space="preserve"> and proposed outcomes. These sections </w:t>
      </w:r>
      <w:r w:rsidR="00C26373">
        <w:rPr>
          <w:rFonts w:ascii="Arial" w:hAnsi="Arial" w:cs="Arial"/>
        </w:rPr>
        <w:t xml:space="preserve">constitute necessary reading for keyworkers to comprehend the impact of communication </w:t>
      </w:r>
      <w:r w:rsidR="000D05C1">
        <w:rPr>
          <w:rFonts w:ascii="Arial" w:hAnsi="Arial" w:cs="Arial"/>
        </w:rPr>
        <w:t xml:space="preserve">upon how children learn and </w:t>
      </w:r>
      <w:r w:rsidR="006F275D">
        <w:rPr>
          <w:rFonts w:ascii="Arial" w:hAnsi="Arial" w:cs="Arial"/>
        </w:rPr>
        <w:t xml:space="preserve">during transitions. </w:t>
      </w:r>
    </w:p>
    <w:p w14:paraId="6D9F34A2" w14:textId="20A4A53C" w:rsidR="00342682" w:rsidRDefault="00FD0DFC" w:rsidP="00E75BE9">
      <w:pPr>
        <w:tabs>
          <w:tab w:val="left" w:pos="1128"/>
        </w:tabs>
        <w:spacing w:line="480" w:lineRule="auto"/>
        <w:jc w:val="both"/>
        <w:rPr>
          <w:rFonts w:ascii="Arial" w:hAnsi="Arial" w:cs="Arial"/>
        </w:rPr>
      </w:pPr>
      <w:r w:rsidRPr="0A6B83FE">
        <w:rPr>
          <w:rFonts w:ascii="Arial" w:hAnsi="Arial" w:cs="Arial"/>
        </w:rPr>
        <w:t xml:space="preserve">Keyworkers should be able to handle transitions well while realising the value of </w:t>
      </w:r>
      <w:r w:rsidR="00373055" w:rsidRPr="0A6B83FE">
        <w:rPr>
          <w:rFonts w:ascii="Arial" w:hAnsi="Arial" w:cs="Arial"/>
        </w:rPr>
        <w:t xml:space="preserve">continuous, effective communication by following advice and </w:t>
      </w:r>
      <w:r w:rsidR="0766099E" w:rsidRPr="0A6B83FE">
        <w:rPr>
          <w:rFonts w:ascii="Arial" w:hAnsi="Arial" w:cs="Arial"/>
        </w:rPr>
        <w:t>applying</w:t>
      </w:r>
      <w:r w:rsidR="00373055" w:rsidRPr="0A6B83FE">
        <w:rPr>
          <w:rFonts w:ascii="Arial" w:hAnsi="Arial" w:cs="Arial"/>
        </w:rPr>
        <w:t xml:space="preserve"> best practises. Transitions should be thoughtfully planned while keeping in mind that every child is an individual.</w:t>
      </w:r>
    </w:p>
    <w:p w14:paraId="0F8E513B" w14:textId="3D7C88F7" w:rsidR="00D22607" w:rsidRPr="00D22607" w:rsidRDefault="007B03C9" w:rsidP="00342682">
      <w:pPr>
        <w:tabs>
          <w:tab w:val="left" w:pos="1128"/>
        </w:tabs>
        <w:spacing w:line="480" w:lineRule="auto"/>
        <w:jc w:val="both"/>
        <w:rPr>
          <w:rFonts w:ascii="Arial" w:hAnsi="Arial" w:cs="Arial"/>
        </w:rPr>
      </w:pPr>
      <w:r w:rsidRPr="007B03C9">
        <w:rPr>
          <w:rFonts w:ascii="Arial" w:hAnsi="Arial" w:cs="Arial"/>
          <w:noProof/>
        </w:rPr>
        <w:lastRenderedPageBreak/>
        <mc:AlternateContent>
          <mc:Choice Requires="wps">
            <w:drawing>
              <wp:anchor distT="45720" distB="45720" distL="114300" distR="114300" simplePos="0" relativeHeight="251658257" behindDoc="0" locked="0" layoutInCell="1" allowOverlap="1" wp14:anchorId="77608FBE" wp14:editId="244DF806">
                <wp:simplePos x="0" y="0"/>
                <wp:positionH relativeFrom="column">
                  <wp:posOffset>404094</wp:posOffset>
                </wp:positionH>
                <wp:positionV relativeFrom="paragraph">
                  <wp:posOffset>171985</wp:posOffset>
                </wp:positionV>
                <wp:extent cx="1039495" cy="1404620"/>
                <wp:effectExtent l="0" t="0" r="0" b="0"/>
                <wp:wrapSquare wrapText="bothSides"/>
                <wp:docPr id="1549116283" name="Text Box 15491162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9495" cy="1404620"/>
                        </a:xfrm>
                        <a:prstGeom prst="rect">
                          <a:avLst/>
                        </a:prstGeom>
                        <a:noFill/>
                        <a:ln w="9525">
                          <a:noFill/>
                          <a:miter lim="800000"/>
                          <a:headEnd/>
                          <a:tailEnd/>
                        </a:ln>
                      </wps:spPr>
                      <wps:txbx>
                        <w:txbxContent>
                          <w:p w14:paraId="285D0C93" w14:textId="1D1D5657" w:rsidR="007B03C9" w:rsidRPr="004A3E7E" w:rsidRDefault="007B03C9">
                            <w:pPr>
                              <w:rPr>
                                <w:rFonts w:ascii="Arial" w:hAnsi="Arial" w:cs="Arial"/>
                                <w:b/>
                                <w:bCs/>
                                <w:i/>
                                <w:iCs/>
                                <w:sz w:val="24"/>
                                <w:szCs w:val="24"/>
                                <w:u w:val="single"/>
                              </w:rPr>
                            </w:pPr>
                            <w:r w:rsidRPr="004A3E7E">
                              <w:rPr>
                                <w:rFonts w:ascii="Arial" w:hAnsi="Arial" w:cs="Arial"/>
                                <w:b/>
                                <w:bCs/>
                                <w:i/>
                                <w:iCs/>
                                <w:sz w:val="24"/>
                                <w:szCs w:val="24"/>
                                <w:u w:val="single"/>
                              </w:rPr>
                              <w:t xml:space="preserve">Transitions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7608FBE" id="Text Box 1549116283" o:spid="_x0000_s1036" type="#_x0000_t202" style="position:absolute;left:0;text-align:left;margin-left:31.8pt;margin-top:13.55pt;width:81.85pt;height:110.6pt;z-index:251658257;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" filled="f" stroked="f">
                <v:textbox style="mso-fit-shape-to-text:t">
                  <w:txbxContent>
                    <w:p w14:paraId="285D0C93" w14:textId="1D1D5657" w:rsidR="007B03C9" w:rsidRPr="004A3E7E" w:rsidRDefault="007B03C9">
                      <w:pPr>
                        <w:rPr>
                          <w:rFonts w:ascii="Arial" w:hAnsi="Arial" w:cs="Arial"/>
                          <w:b/>
                          <w:bCs/>
                          <w:i/>
                          <w:iCs/>
                          <w:sz w:val="24"/>
                          <w:szCs w:val="24"/>
                          <w:u w:val="single"/>
                        </w:rPr>
                      </w:pPr>
                      <w:r w:rsidRPr="004A3E7E">
                        <w:rPr>
                          <w:rFonts w:ascii="Arial" w:hAnsi="Arial" w:cs="Arial"/>
                          <w:b/>
                          <w:bCs/>
                          <w:i/>
                          <w:iCs/>
                          <w:sz w:val="24"/>
                          <w:szCs w:val="24"/>
                          <w:u w:val="single"/>
                        </w:rPr>
                        <w:t xml:space="preserve">Transitions </w:t>
                      </w:r>
                    </w:p>
                  </w:txbxContent>
                </v:textbox>
                <w10:wrap type="square"/>
              </v:shape>
            </w:pict>
          </mc:Fallback>
        </mc:AlternateContent>
      </w:r>
      <w:r w:rsidRPr="004E5046">
        <w:rPr>
          <w:b/>
          <w:bCs/>
          <w:noProof/>
          <w:u w:val="single"/>
        </w:rPr>
        <mc:AlternateContent>
          <mc:Choice Requires="wps">
            <w:drawing>
              <wp:anchor distT="0" distB="0" distL="114300" distR="114300" simplePos="0" relativeHeight="251658256" behindDoc="0" locked="0" layoutInCell="1" allowOverlap="1" wp14:anchorId="6E80687B" wp14:editId="21F40FA9">
                <wp:simplePos x="0" y="0"/>
                <wp:positionH relativeFrom="page">
                  <wp:posOffset>1647190</wp:posOffset>
                </wp:positionH>
                <wp:positionV relativeFrom="paragraph">
                  <wp:posOffset>-754380</wp:posOffset>
                </wp:positionV>
                <wp:extent cx="642620" cy="2152015"/>
                <wp:effectExtent l="7302" t="0" r="31433" b="12382"/>
                <wp:wrapSquare wrapText="bothSides"/>
                <wp:docPr id="1587517470" name="Flowchart: Off-page Connector 1587517470"/>
                <wp:cNvGraphicFramePr/>
                <a:graphic xmlns:a="http://schemas.openxmlformats.org/drawingml/2006/main">
                  <a:graphicData uri="http://schemas.microsoft.com/office/word/2010/wordprocessingShape">
                    <wps:wsp>
                      <wps:cNvSpPr/>
                      <wps:spPr>
                        <a:xfrm rot="16200000">
                          <a:off x="0" y="0"/>
                          <a:ext cx="642620" cy="2152015"/>
                        </a:xfrm>
                        <a:prstGeom prst="flowChartOffpageConnector">
                          <a:avLst/>
                        </a:prstGeom>
                        <a:solidFill>
                          <a:schemeClr val="accent6">
                            <a:lumMod val="20000"/>
                            <a:lumOff val="80000"/>
                          </a:schemeClr>
                        </a:solidFill>
                        <a:ln>
                          <a:solidFill>
                            <a:schemeClr val="accent6">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C7BAE4" id="Flowchart: Off-page Connector 1587517470" o:spid="_x0000_s1026" type="#_x0000_t177" style="position:absolute;margin-left:129.7pt;margin-top:-59.4pt;width:50.6pt;height:169.45pt;rotation:-90;z-index:2516582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" fillcolor="#e2efd9 [665]" strokecolor="#375623 [1609]" strokeweight="1pt">
                <w10:wrap type="square" anchorx="page"/>
              </v:shape>
            </w:pict>
          </mc:Fallback>
        </mc:AlternateContent>
      </w:r>
    </w:p>
    <w:p w14:paraId="66643C67" w14:textId="77777777" w:rsidR="00E75BE9" w:rsidRDefault="00E75BE9" w:rsidP="004702E5">
      <w:pPr>
        <w:tabs>
          <w:tab w:val="left" w:pos="1128"/>
        </w:tabs>
        <w:jc w:val="both"/>
        <w:rPr>
          <w:rFonts w:ascii="Arial" w:hAnsi="Arial" w:cs="Arial"/>
        </w:rPr>
      </w:pPr>
    </w:p>
    <w:p w14:paraId="67944F1E" w14:textId="77777777" w:rsidR="0034517F" w:rsidRDefault="0034517F" w:rsidP="004702E5">
      <w:pPr>
        <w:tabs>
          <w:tab w:val="left" w:pos="1128"/>
        </w:tabs>
        <w:jc w:val="both"/>
        <w:rPr>
          <w:rFonts w:ascii="Arial" w:hAnsi="Arial" w:cs="Arial"/>
        </w:rPr>
      </w:pPr>
    </w:p>
    <w:p w14:paraId="1A356FE4" w14:textId="03745F52" w:rsidR="007A70FB" w:rsidRPr="00D22607" w:rsidRDefault="008E3CB3" w:rsidP="004702E5">
      <w:pPr>
        <w:tabs>
          <w:tab w:val="left" w:pos="1128"/>
        </w:tabs>
        <w:jc w:val="both"/>
        <w:rPr>
          <w:rFonts w:ascii="Arial" w:hAnsi="Arial" w:cs="Arial"/>
        </w:rPr>
      </w:pPr>
      <w:r w:rsidRPr="00D22607">
        <w:rPr>
          <w:rFonts w:ascii="Arial" w:hAnsi="Arial" w:cs="Arial"/>
        </w:rPr>
        <w:t>A transition is “a change from one form or type to another, or the process by which this happens.”</w:t>
      </w:r>
    </w:p>
    <w:p w14:paraId="0ECE26E4" w14:textId="0CCCE513" w:rsidR="004702E5" w:rsidRPr="00D22607" w:rsidRDefault="004702E5" w:rsidP="00E75BE9">
      <w:pPr>
        <w:tabs>
          <w:tab w:val="left" w:pos="1128"/>
        </w:tabs>
        <w:spacing w:line="480" w:lineRule="auto"/>
        <w:jc w:val="both"/>
        <w:rPr>
          <w:rFonts w:ascii="Arial" w:hAnsi="Arial" w:cs="Arial"/>
        </w:rPr>
      </w:pPr>
      <w:r w:rsidRPr="00D22607">
        <w:rPr>
          <w:rFonts w:ascii="Arial" w:hAnsi="Arial" w:cs="Arial"/>
        </w:rPr>
        <w:t xml:space="preserve">                                                                                         </w:t>
      </w:r>
      <w:r w:rsidR="00D22607">
        <w:rPr>
          <w:rFonts w:ascii="Arial" w:hAnsi="Arial" w:cs="Arial"/>
        </w:rPr>
        <w:t xml:space="preserve">       </w:t>
      </w:r>
      <w:r w:rsidRPr="00D22607">
        <w:rPr>
          <w:rFonts w:ascii="Arial" w:hAnsi="Arial" w:cs="Arial"/>
        </w:rPr>
        <w:t xml:space="preserve">   </w:t>
      </w:r>
      <w:r w:rsidR="00764B01" w:rsidRPr="00D22607">
        <w:rPr>
          <w:rFonts w:ascii="Arial" w:hAnsi="Arial" w:cs="Arial"/>
        </w:rPr>
        <w:t>(</w:t>
      </w:r>
      <w:r w:rsidR="00B16C8A" w:rsidRPr="00D22607">
        <w:rPr>
          <w:rFonts w:ascii="Arial" w:hAnsi="Arial" w:cs="Arial"/>
        </w:rPr>
        <w:t>Cambridge Dictionary,</w:t>
      </w:r>
      <w:r w:rsidR="00E14537" w:rsidRPr="00D22607">
        <w:rPr>
          <w:rFonts w:ascii="Arial" w:hAnsi="Arial" w:cs="Arial"/>
        </w:rPr>
        <w:t xml:space="preserve"> 2023)</w:t>
      </w:r>
      <w:r w:rsidR="00B16C8A" w:rsidRPr="00D22607">
        <w:rPr>
          <w:rFonts w:ascii="Arial" w:hAnsi="Arial" w:cs="Arial"/>
        </w:rPr>
        <w:t xml:space="preserve"> </w:t>
      </w:r>
    </w:p>
    <w:p w14:paraId="35F6627B" w14:textId="09BDF903" w:rsidR="0078180E" w:rsidRDefault="00933BC2" w:rsidP="00C564B9">
      <w:pPr>
        <w:tabs>
          <w:tab w:val="left" w:pos="1128"/>
        </w:tabs>
        <w:spacing w:line="480" w:lineRule="auto"/>
        <w:jc w:val="both"/>
        <w:rPr>
          <w:rFonts w:ascii="Arial" w:hAnsi="Arial" w:cs="Arial"/>
        </w:rPr>
      </w:pPr>
      <w:r w:rsidRPr="0A6B83FE">
        <w:rPr>
          <w:rFonts w:ascii="Arial" w:hAnsi="Arial" w:cs="Arial"/>
        </w:rPr>
        <w:t>Transitions are not a</w:t>
      </w:r>
      <w:r w:rsidR="00D56660" w:rsidRPr="0A6B83FE">
        <w:rPr>
          <w:rFonts w:ascii="Arial" w:hAnsi="Arial" w:cs="Arial"/>
        </w:rPr>
        <w:t>n event but a process. They can also be known as change, and regardless of age or the individual, it is an unavoidable part of everyone’s life.</w:t>
      </w:r>
      <w:r w:rsidR="004F34F4" w:rsidRPr="0A6B83FE">
        <w:rPr>
          <w:rFonts w:ascii="Arial" w:hAnsi="Arial" w:cs="Arial"/>
        </w:rPr>
        <w:t xml:space="preserve"> Transitions can be small like altering a child’s daily schedule, or they can be bigger, like a child going from home to school.</w:t>
      </w:r>
      <w:r w:rsidR="00426C2F" w:rsidRPr="0A6B83FE">
        <w:rPr>
          <w:rFonts w:ascii="Arial" w:hAnsi="Arial" w:cs="Arial"/>
        </w:rPr>
        <w:t xml:space="preserve"> These transitions are well known as horizontal and vertical transitions. </w:t>
      </w:r>
      <w:r w:rsidR="007F193D" w:rsidRPr="0A6B83FE">
        <w:rPr>
          <w:rFonts w:ascii="Arial" w:hAnsi="Arial" w:cs="Arial"/>
        </w:rPr>
        <w:t>Vo</w:t>
      </w:r>
      <w:r w:rsidR="000F1DB7" w:rsidRPr="0A6B83FE">
        <w:rPr>
          <w:rFonts w:ascii="Arial" w:hAnsi="Arial" w:cs="Arial"/>
        </w:rPr>
        <w:t xml:space="preserve">gler et al. (2008) </w:t>
      </w:r>
      <w:r w:rsidR="00F2188F" w:rsidRPr="0A6B83FE">
        <w:rPr>
          <w:rFonts w:ascii="Arial" w:hAnsi="Arial" w:cs="Arial"/>
        </w:rPr>
        <w:t xml:space="preserve">was able to </w:t>
      </w:r>
      <w:r w:rsidR="00816E87" w:rsidRPr="0A6B83FE">
        <w:rPr>
          <w:rFonts w:ascii="Arial" w:hAnsi="Arial" w:cs="Arial"/>
        </w:rPr>
        <w:t>differentiate horizontal and vertical transitions by associating them with certain activities.</w:t>
      </w:r>
      <w:r w:rsidR="00B03DA0" w:rsidRPr="0A6B83FE">
        <w:rPr>
          <w:rFonts w:ascii="Arial" w:hAnsi="Arial" w:cs="Arial"/>
        </w:rPr>
        <w:t xml:space="preserve"> Regular events that usually have to do with moving or a change in your daily routine are referred to as horizontal transitions. </w:t>
      </w:r>
      <w:r w:rsidR="00887B3C" w:rsidRPr="0A6B83FE">
        <w:rPr>
          <w:rFonts w:ascii="Arial" w:hAnsi="Arial" w:cs="Arial"/>
        </w:rPr>
        <w:t xml:space="preserve">Activities such as children </w:t>
      </w:r>
      <w:r w:rsidR="00CF3B51" w:rsidRPr="0A6B83FE">
        <w:rPr>
          <w:rFonts w:ascii="Arial" w:hAnsi="Arial" w:cs="Arial"/>
        </w:rPr>
        <w:t>leaving the class to play on the playground</w:t>
      </w:r>
      <w:r w:rsidR="00113931" w:rsidRPr="0A6B83FE">
        <w:rPr>
          <w:rFonts w:ascii="Arial" w:hAnsi="Arial" w:cs="Arial"/>
        </w:rPr>
        <w:t xml:space="preserve"> is an example of a horizontal transition. </w:t>
      </w:r>
      <w:r w:rsidR="00D05E57" w:rsidRPr="0A6B83FE">
        <w:rPr>
          <w:rFonts w:ascii="Arial" w:hAnsi="Arial" w:cs="Arial"/>
        </w:rPr>
        <w:t>Conversely, vertical transitions are linked to specific, sporadic events and are far more sustainable</w:t>
      </w:r>
      <w:r w:rsidR="00CB70E6" w:rsidRPr="0A6B83FE">
        <w:rPr>
          <w:rFonts w:ascii="Arial" w:hAnsi="Arial" w:cs="Arial"/>
        </w:rPr>
        <w:t xml:space="preserve">. </w:t>
      </w:r>
      <w:r w:rsidR="483B8CC6" w:rsidRPr="0A6B83FE">
        <w:rPr>
          <w:rFonts w:ascii="Arial" w:hAnsi="Arial" w:cs="Arial"/>
        </w:rPr>
        <w:t>It is</w:t>
      </w:r>
      <w:r w:rsidR="003C0878" w:rsidRPr="0A6B83FE">
        <w:rPr>
          <w:rFonts w:ascii="Arial" w:hAnsi="Arial" w:cs="Arial"/>
        </w:rPr>
        <w:t xml:space="preserve"> important to remember that </w:t>
      </w:r>
      <w:r w:rsidR="47DDEFE0" w:rsidRPr="0A6B83FE">
        <w:rPr>
          <w:rFonts w:ascii="Arial" w:hAnsi="Arial" w:cs="Arial"/>
        </w:rPr>
        <w:t>for</w:t>
      </w:r>
      <w:r w:rsidR="003C0878" w:rsidRPr="0A6B83FE">
        <w:rPr>
          <w:rFonts w:ascii="Arial" w:hAnsi="Arial" w:cs="Arial"/>
        </w:rPr>
        <w:t xml:space="preserve"> childre</w:t>
      </w:r>
      <w:r w:rsidR="00C50FE1" w:rsidRPr="0A6B83FE">
        <w:rPr>
          <w:rFonts w:ascii="Arial" w:hAnsi="Arial" w:cs="Arial"/>
        </w:rPr>
        <w:t xml:space="preserve">n to adjust to this, we usually discuss how they move from nursery to primary education and then from primary to secondary education </w:t>
      </w:r>
      <w:r w:rsidR="58FB2CD2" w:rsidRPr="0A6B83FE">
        <w:rPr>
          <w:rFonts w:ascii="Arial" w:hAnsi="Arial" w:cs="Arial"/>
        </w:rPr>
        <w:t>for</w:t>
      </w:r>
      <w:r w:rsidR="0065364E" w:rsidRPr="0A6B83FE">
        <w:rPr>
          <w:rFonts w:ascii="Arial" w:hAnsi="Arial" w:cs="Arial"/>
        </w:rPr>
        <w:t xml:space="preserve"> them to adjust to this and realise what is going to be happening soon. </w:t>
      </w:r>
      <w:r w:rsidR="00407550" w:rsidRPr="0A6B83FE">
        <w:rPr>
          <w:rFonts w:ascii="Arial" w:hAnsi="Arial" w:cs="Arial"/>
        </w:rPr>
        <w:t xml:space="preserve">The </w:t>
      </w:r>
      <w:r w:rsidR="277BC42E" w:rsidRPr="0A6B83FE">
        <w:rPr>
          <w:rFonts w:ascii="Arial" w:hAnsi="Arial" w:cs="Arial"/>
        </w:rPr>
        <w:t>parent's</w:t>
      </w:r>
      <w:r w:rsidR="00407550" w:rsidRPr="0A6B83FE">
        <w:rPr>
          <w:rFonts w:ascii="Arial" w:hAnsi="Arial" w:cs="Arial"/>
        </w:rPr>
        <w:t xml:space="preserve"> role is vital in the vertical </w:t>
      </w:r>
      <w:r w:rsidR="00C75C23" w:rsidRPr="0A6B83FE">
        <w:rPr>
          <w:rFonts w:ascii="Arial" w:hAnsi="Arial" w:cs="Arial"/>
        </w:rPr>
        <w:t>transition's</w:t>
      </w:r>
      <w:r w:rsidR="00407550" w:rsidRPr="0A6B83FE">
        <w:rPr>
          <w:rFonts w:ascii="Arial" w:hAnsi="Arial" w:cs="Arial"/>
        </w:rPr>
        <w:t xml:space="preserve"> children go through such as when they</w:t>
      </w:r>
      <w:r w:rsidR="008E00A6" w:rsidRPr="0A6B83FE">
        <w:rPr>
          <w:rFonts w:ascii="Arial" w:hAnsi="Arial" w:cs="Arial"/>
        </w:rPr>
        <w:t xml:space="preserve"> move “up” from one school to another, </w:t>
      </w:r>
      <w:r w:rsidR="00C564B9" w:rsidRPr="0A6B83FE">
        <w:rPr>
          <w:rFonts w:ascii="Arial" w:hAnsi="Arial" w:cs="Arial"/>
        </w:rPr>
        <w:t xml:space="preserve">but so is the role of the teachers, teaching assistants and key workers. </w:t>
      </w:r>
      <w:r w:rsidR="00DE6B44" w:rsidRPr="0A6B83FE">
        <w:rPr>
          <w:rFonts w:ascii="Arial" w:hAnsi="Arial" w:cs="Arial"/>
        </w:rPr>
        <w:t xml:space="preserve">While transitions that are vertical and horizontal are the </w:t>
      </w:r>
      <w:r w:rsidR="7EEBC52F" w:rsidRPr="0A6B83FE">
        <w:rPr>
          <w:rFonts w:ascii="Arial" w:hAnsi="Arial" w:cs="Arial"/>
        </w:rPr>
        <w:t>most discussed</w:t>
      </w:r>
      <w:r w:rsidR="00DE6B44" w:rsidRPr="0A6B83FE">
        <w:rPr>
          <w:rFonts w:ascii="Arial" w:hAnsi="Arial" w:cs="Arial"/>
        </w:rPr>
        <w:t xml:space="preserve">, there is another kind of transformation that is related to schooling called education associated transitions. This is a </w:t>
      </w:r>
      <w:r w:rsidR="00F07844" w:rsidRPr="0A6B83FE">
        <w:rPr>
          <w:rFonts w:ascii="Arial" w:hAnsi="Arial" w:cs="Arial"/>
        </w:rPr>
        <w:t>reference</w:t>
      </w:r>
      <w:r w:rsidR="00DE6B44" w:rsidRPr="0A6B83FE">
        <w:rPr>
          <w:rFonts w:ascii="Arial" w:hAnsi="Arial" w:cs="Arial"/>
        </w:rPr>
        <w:t xml:space="preserve"> to the less formal modifications that take place outside of institutional settings in</w:t>
      </w:r>
      <w:r w:rsidR="003353B8" w:rsidRPr="0A6B83FE">
        <w:rPr>
          <w:rFonts w:ascii="Arial" w:hAnsi="Arial" w:cs="Arial"/>
        </w:rPr>
        <w:t xml:space="preserve"> </w:t>
      </w:r>
      <w:r w:rsidR="00F07844" w:rsidRPr="0A6B83FE">
        <w:rPr>
          <w:rFonts w:ascii="Arial" w:hAnsi="Arial" w:cs="Arial"/>
        </w:rPr>
        <w:t>children’s</w:t>
      </w:r>
      <w:r w:rsidR="003353B8" w:rsidRPr="0A6B83FE">
        <w:rPr>
          <w:rFonts w:ascii="Arial" w:hAnsi="Arial" w:cs="Arial"/>
        </w:rPr>
        <w:t xml:space="preserve"> lives and routines. These shifts could take place in a </w:t>
      </w:r>
      <w:r w:rsidR="00F07844" w:rsidRPr="0A6B83FE">
        <w:rPr>
          <w:rFonts w:ascii="Arial" w:hAnsi="Arial" w:cs="Arial"/>
        </w:rPr>
        <w:t>child’s</w:t>
      </w:r>
      <w:r w:rsidR="003353B8" w:rsidRPr="0A6B83FE">
        <w:rPr>
          <w:rFonts w:ascii="Arial" w:hAnsi="Arial" w:cs="Arial"/>
        </w:rPr>
        <w:t xml:space="preserve"> daily life outside of </w:t>
      </w:r>
      <w:r w:rsidR="00F07844" w:rsidRPr="0A6B83FE">
        <w:rPr>
          <w:rFonts w:ascii="Arial" w:hAnsi="Arial" w:cs="Arial"/>
        </w:rPr>
        <w:t>school,</w:t>
      </w:r>
      <w:r w:rsidR="003353B8" w:rsidRPr="0A6B83FE">
        <w:rPr>
          <w:rFonts w:ascii="Arial" w:hAnsi="Arial" w:cs="Arial"/>
        </w:rPr>
        <w:t xml:space="preserve"> but they still have the power to impact and mould their lives and general well-being.</w:t>
      </w:r>
      <w:r w:rsidR="00C17795" w:rsidRPr="0A6B83FE">
        <w:rPr>
          <w:rFonts w:ascii="Arial" w:hAnsi="Arial" w:cs="Arial"/>
        </w:rPr>
        <w:t xml:space="preserve"> (</w:t>
      </w:r>
      <w:r w:rsidR="00EF1D97" w:rsidRPr="0A6B83FE">
        <w:rPr>
          <w:rFonts w:ascii="Arial" w:hAnsi="Arial" w:cs="Arial"/>
        </w:rPr>
        <w:t>Open Learn</w:t>
      </w:r>
      <w:r w:rsidR="00C17795" w:rsidRPr="0A6B83FE">
        <w:rPr>
          <w:rFonts w:ascii="Arial" w:hAnsi="Arial" w:cs="Arial"/>
        </w:rPr>
        <w:t xml:space="preserve"> </w:t>
      </w:r>
      <w:r w:rsidR="00F07844" w:rsidRPr="0A6B83FE">
        <w:rPr>
          <w:rFonts w:ascii="Arial" w:hAnsi="Arial" w:cs="Arial"/>
        </w:rPr>
        <w:t>C</w:t>
      </w:r>
      <w:r w:rsidR="00C17795" w:rsidRPr="0A6B83FE">
        <w:rPr>
          <w:rFonts w:ascii="Arial" w:hAnsi="Arial" w:cs="Arial"/>
        </w:rPr>
        <w:t xml:space="preserve">reate, </w:t>
      </w:r>
      <w:r w:rsidR="00F07844" w:rsidRPr="0A6B83FE">
        <w:rPr>
          <w:rFonts w:ascii="Arial" w:hAnsi="Arial" w:cs="Arial"/>
        </w:rPr>
        <w:t>2023)</w:t>
      </w:r>
      <w:r w:rsidR="007B1C8E" w:rsidRPr="0A6B83FE">
        <w:rPr>
          <w:rFonts w:ascii="Arial" w:hAnsi="Arial" w:cs="Arial"/>
        </w:rPr>
        <w:t>.</w:t>
      </w:r>
    </w:p>
    <w:p w14:paraId="4C4707AF" w14:textId="77777777" w:rsidR="007B1C8E" w:rsidRDefault="007B1C8E" w:rsidP="00C564B9">
      <w:pPr>
        <w:tabs>
          <w:tab w:val="left" w:pos="1128"/>
        </w:tabs>
        <w:spacing w:line="480" w:lineRule="auto"/>
        <w:jc w:val="both"/>
        <w:rPr>
          <w:rFonts w:ascii="Arial" w:hAnsi="Arial" w:cs="Arial"/>
        </w:rPr>
      </w:pPr>
    </w:p>
    <w:p w14:paraId="5371AA46" w14:textId="5AF4D145" w:rsidR="007B1C8E" w:rsidRDefault="5B8DC94C" w:rsidP="00C564B9">
      <w:pPr>
        <w:tabs>
          <w:tab w:val="left" w:pos="1128"/>
        </w:tabs>
        <w:spacing w:line="480" w:lineRule="auto"/>
        <w:jc w:val="both"/>
        <w:rPr>
          <w:rFonts w:ascii="Arial" w:hAnsi="Arial" w:cs="Arial"/>
        </w:rPr>
      </w:pPr>
      <w:r w:rsidRPr="0A6B83FE">
        <w:rPr>
          <w:rFonts w:ascii="Arial" w:hAnsi="Arial" w:cs="Arial"/>
        </w:rPr>
        <w:lastRenderedPageBreak/>
        <w:t>To</w:t>
      </w:r>
      <w:r w:rsidR="00C949CC" w:rsidRPr="0A6B83FE">
        <w:rPr>
          <w:rFonts w:ascii="Arial" w:hAnsi="Arial" w:cs="Arial"/>
        </w:rPr>
        <w:t xml:space="preserve"> guarantee that the children </w:t>
      </w:r>
      <w:r w:rsidR="3FC49201" w:rsidRPr="0A6B83FE">
        <w:rPr>
          <w:rFonts w:ascii="Arial" w:hAnsi="Arial" w:cs="Arial"/>
        </w:rPr>
        <w:t>can</w:t>
      </w:r>
      <w:r w:rsidR="00C949CC" w:rsidRPr="0A6B83FE">
        <w:rPr>
          <w:rFonts w:ascii="Arial" w:hAnsi="Arial" w:cs="Arial"/>
        </w:rPr>
        <w:t xml:space="preserve"> learn and develop </w:t>
      </w:r>
      <w:r w:rsidR="00B90123" w:rsidRPr="0A6B83FE">
        <w:rPr>
          <w:rFonts w:ascii="Arial" w:hAnsi="Arial" w:cs="Arial"/>
        </w:rPr>
        <w:t xml:space="preserve">during these </w:t>
      </w:r>
      <w:r w:rsidR="00CF22FF" w:rsidRPr="0A6B83FE">
        <w:rPr>
          <w:rFonts w:ascii="Arial" w:hAnsi="Arial" w:cs="Arial"/>
        </w:rPr>
        <w:t>transitions, practitioners</w:t>
      </w:r>
      <w:r w:rsidR="00B90123" w:rsidRPr="0A6B83FE">
        <w:rPr>
          <w:rFonts w:ascii="Arial" w:hAnsi="Arial" w:cs="Arial"/>
        </w:rPr>
        <w:t xml:space="preserve"> must work closely with the children and their </w:t>
      </w:r>
      <w:r w:rsidR="00735778" w:rsidRPr="0A6B83FE">
        <w:rPr>
          <w:rFonts w:ascii="Arial" w:hAnsi="Arial" w:cs="Arial"/>
        </w:rPr>
        <w:t>microsystem.</w:t>
      </w:r>
      <w:r w:rsidR="005D1858" w:rsidRPr="0A6B83FE">
        <w:rPr>
          <w:rFonts w:ascii="Arial" w:hAnsi="Arial" w:cs="Arial"/>
        </w:rPr>
        <w:t xml:space="preserve"> </w:t>
      </w:r>
      <w:r w:rsidR="00785F44" w:rsidRPr="0A6B83FE">
        <w:rPr>
          <w:rFonts w:ascii="Arial" w:hAnsi="Arial" w:cs="Arial"/>
        </w:rPr>
        <w:t>Journal of Family Theory &amp; Review (2013)</w:t>
      </w:r>
      <w:r w:rsidR="00DE3B9A" w:rsidRPr="0A6B83FE">
        <w:rPr>
          <w:rFonts w:ascii="Arial" w:hAnsi="Arial" w:cs="Arial"/>
        </w:rPr>
        <w:t xml:space="preserve"> state that Bronfenbrenner first presented the biological theory of human development, which was first referred to as an ecological model or approach. The theory primarily focused on the influence of context.</w:t>
      </w:r>
      <w:r w:rsidR="00FE657D" w:rsidRPr="0A6B83FE">
        <w:rPr>
          <w:rFonts w:ascii="Arial" w:hAnsi="Arial" w:cs="Arial"/>
        </w:rPr>
        <w:t xml:space="preserve"> According to Bronfenbrenner’s theory, a child’s </w:t>
      </w:r>
      <w:r w:rsidR="00961B07" w:rsidRPr="0A6B83FE">
        <w:rPr>
          <w:rFonts w:ascii="Arial" w:hAnsi="Arial" w:cs="Arial"/>
        </w:rPr>
        <w:t xml:space="preserve">development is influenced by a variety of contexts throughout their life, such as biological, interpersonal, </w:t>
      </w:r>
      <w:r w:rsidR="00E20363" w:rsidRPr="0A6B83FE">
        <w:rPr>
          <w:rFonts w:ascii="Arial" w:hAnsi="Arial" w:cs="Arial"/>
        </w:rPr>
        <w:t>sociological,</w:t>
      </w:r>
      <w:r w:rsidR="00961B07" w:rsidRPr="0A6B83FE">
        <w:rPr>
          <w:rFonts w:ascii="Arial" w:hAnsi="Arial" w:cs="Arial"/>
        </w:rPr>
        <w:t xml:space="preserve"> and cultural elements</w:t>
      </w:r>
      <w:r w:rsidR="00B16393" w:rsidRPr="0A6B83FE">
        <w:rPr>
          <w:rFonts w:ascii="Arial" w:hAnsi="Arial" w:cs="Arial"/>
        </w:rPr>
        <w:t xml:space="preserve">. </w:t>
      </w:r>
      <w:r w:rsidR="003C18CF" w:rsidRPr="0A6B83FE">
        <w:rPr>
          <w:rFonts w:ascii="Arial" w:hAnsi="Arial" w:cs="Arial"/>
        </w:rPr>
        <w:t xml:space="preserve">The Psychology Notes HQ (2021) </w:t>
      </w:r>
      <w:r w:rsidR="00224534" w:rsidRPr="0A6B83FE">
        <w:rPr>
          <w:rFonts w:ascii="Arial" w:hAnsi="Arial" w:cs="Arial"/>
        </w:rPr>
        <w:t xml:space="preserve">discusses how </w:t>
      </w:r>
      <w:r w:rsidR="00237FEB" w:rsidRPr="0A6B83FE">
        <w:rPr>
          <w:rFonts w:ascii="Arial" w:hAnsi="Arial" w:cs="Arial"/>
        </w:rPr>
        <w:t>a child</w:t>
      </w:r>
      <w:r w:rsidR="000B65B6" w:rsidRPr="0A6B83FE">
        <w:rPr>
          <w:rFonts w:ascii="Arial" w:hAnsi="Arial" w:cs="Arial"/>
        </w:rPr>
        <w:t xml:space="preserve"> </w:t>
      </w:r>
      <w:r w:rsidR="00237FEB" w:rsidRPr="0A6B83FE">
        <w:rPr>
          <w:rFonts w:ascii="Arial" w:hAnsi="Arial" w:cs="Arial"/>
        </w:rPr>
        <w:t>typically discover themself</w:t>
      </w:r>
      <w:r w:rsidR="000B65B6" w:rsidRPr="0A6B83FE">
        <w:rPr>
          <w:rFonts w:ascii="Arial" w:hAnsi="Arial" w:cs="Arial"/>
        </w:rPr>
        <w:t xml:space="preserve"> entangles </w:t>
      </w:r>
      <w:r w:rsidR="004B791D" w:rsidRPr="0A6B83FE">
        <w:rPr>
          <w:rFonts w:ascii="Arial" w:hAnsi="Arial" w:cs="Arial"/>
        </w:rPr>
        <w:t>in a variety of ecosystems, beginning with the most human-centred ecological system</w:t>
      </w:r>
      <w:r w:rsidR="0038438C" w:rsidRPr="0A6B83FE">
        <w:rPr>
          <w:rFonts w:ascii="Arial" w:hAnsi="Arial" w:cs="Arial"/>
        </w:rPr>
        <w:t xml:space="preserve"> which include </w:t>
      </w:r>
      <w:r w:rsidR="00ED5B8C" w:rsidRPr="0A6B83FE">
        <w:rPr>
          <w:rFonts w:ascii="Arial" w:hAnsi="Arial" w:cs="Arial"/>
        </w:rPr>
        <w:t xml:space="preserve">immediate contacts in a </w:t>
      </w:r>
      <w:r w:rsidR="006F0772" w:rsidRPr="0A6B83FE">
        <w:rPr>
          <w:rFonts w:ascii="Arial" w:hAnsi="Arial" w:cs="Arial"/>
        </w:rPr>
        <w:t>child’s</w:t>
      </w:r>
      <w:r w:rsidR="00ED5B8C" w:rsidRPr="0A6B83FE">
        <w:rPr>
          <w:rFonts w:ascii="Arial" w:hAnsi="Arial" w:cs="Arial"/>
        </w:rPr>
        <w:t xml:space="preserve"> life,</w:t>
      </w:r>
      <w:r w:rsidR="00DD2BC2" w:rsidRPr="0A6B83FE">
        <w:rPr>
          <w:rFonts w:ascii="Arial" w:hAnsi="Arial" w:cs="Arial"/>
        </w:rPr>
        <w:t xml:space="preserve"> then </w:t>
      </w:r>
      <w:r w:rsidR="00075EA1" w:rsidRPr="0A6B83FE">
        <w:rPr>
          <w:rFonts w:ascii="Arial" w:hAnsi="Arial" w:cs="Arial"/>
        </w:rPr>
        <w:t xml:space="preserve">advancing to a new educational system, and </w:t>
      </w:r>
      <w:r w:rsidR="3301FE93" w:rsidRPr="0A6B83FE">
        <w:rPr>
          <w:rFonts w:ascii="Arial" w:hAnsi="Arial" w:cs="Arial"/>
        </w:rPr>
        <w:t>arriving</w:t>
      </w:r>
      <w:r w:rsidR="00075EA1" w:rsidRPr="0A6B83FE">
        <w:rPr>
          <w:rFonts w:ascii="Arial" w:hAnsi="Arial" w:cs="Arial"/>
        </w:rPr>
        <w:t xml:space="preserve"> at the most comprehensive system that incorporates society and </w:t>
      </w:r>
      <w:r w:rsidR="00CB3372" w:rsidRPr="0A6B83FE">
        <w:rPr>
          <w:rFonts w:ascii="Arial" w:hAnsi="Arial" w:cs="Arial"/>
        </w:rPr>
        <w:t>culture according</w:t>
      </w:r>
      <w:r w:rsidR="0063039E" w:rsidRPr="0A6B83FE">
        <w:rPr>
          <w:rFonts w:ascii="Arial" w:hAnsi="Arial" w:cs="Arial"/>
        </w:rPr>
        <w:t xml:space="preserve"> to the ecological syste</w:t>
      </w:r>
      <w:r w:rsidR="00CB3372" w:rsidRPr="0A6B83FE">
        <w:rPr>
          <w:rFonts w:ascii="Arial" w:hAnsi="Arial" w:cs="Arial"/>
        </w:rPr>
        <w:t>ms theory of Bronfenbrenner</w:t>
      </w:r>
      <w:r w:rsidR="006F0772" w:rsidRPr="0A6B83FE">
        <w:rPr>
          <w:rFonts w:ascii="Arial" w:hAnsi="Arial" w:cs="Arial"/>
        </w:rPr>
        <w:t>.</w:t>
      </w:r>
      <w:r w:rsidR="005F3EFF" w:rsidRPr="0A6B83FE">
        <w:rPr>
          <w:rFonts w:ascii="Arial" w:hAnsi="Arial" w:cs="Arial"/>
        </w:rPr>
        <w:t xml:space="preserve"> Children will each react to change in </w:t>
      </w:r>
      <w:r w:rsidR="5B2BCAC9" w:rsidRPr="0A6B83FE">
        <w:rPr>
          <w:rFonts w:ascii="Arial" w:hAnsi="Arial" w:cs="Arial"/>
        </w:rPr>
        <w:t>separate ways</w:t>
      </w:r>
      <w:r w:rsidR="005F3EFF" w:rsidRPr="0A6B83FE">
        <w:rPr>
          <w:rFonts w:ascii="Arial" w:hAnsi="Arial" w:cs="Arial"/>
        </w:rPr>
        <w:t>, t</w:t>
      </w:r>
      <w:r w:rsidR="00C31B31" w:rsidRPr="0A6B83FE">
        <w:rPr>
          <w:rFonts w:ascii="Arial" w:hAnsi="Arial" w:cs="Arial"/>
        </w:rPr>
        <w:t xml:space="preserve">herefore </w:t>
      </w:r>
      <w:r w:rsidR="27D1DA9F" w:rsidRPr="0A6B83FE">
        <w:rPr>
          <w:rFonts w:ascii="Arial" w:hAnsi="Arial" w:cs="Arial"/>
        </w:rPr>
        <w:t>it is</w:t>
      </w:r>
      <w:r w:rsidR="00C31B31" w:rsidRPr="0A6B83FE">
        <w:rPr>
          <w:rFonts w:ascii="Arial" w:hAnsi="Arial" w:cs="Arial"/>
        </w:rPr>
        <w:t xml:space="preserve"> critical that </w:t>
      </w:r>
      <w:r w:rsidR="00B91617" w:rsidRPr="0A6B83FE">
        <w:rPr>
          <w:rFonts w:ascii="Arial" w:hAnsi="Arial" w:cs="Arial"/>
        </w:rPr>
        <w:t>everybody</w:t>
      </w:r>
      <w:r w:rsidR="00C31B31" w:rsidRPr="0A6B83FE">
        <w:rPr>
          <w:rFonts w:ascii="Arial" w:hAnsi="Arial" w:cs="Arial"/>
        </w:rPr>
        <w:t xml:space="preserve"> in the child’s </w:t>
      </w:r>
      <w:r w:rsidR="00B91617" w:rsidRPr="0A6B83FE">
        <w:rPr>
          <w:rFonts w:ascii="Arial" w:hAnsi="Arial" w:cs="Arial"/>
        </w:rPr>
        <w:t>microsystem are aware of this to benefit the child.</w:t>
      </w:r>
      <w:r w:rsidR="002235E0" w:rsidRPr="0A6B83FE">
        <w:rPr>
          <w:rFonts w:ascii="Arial" w:hAnsi="Arial" w:cs="Arial"/>
        </w:rPr>
        <w:t xml:space="preserve"> Given that Bronfenbrenner (19</w:t>
      </w:r>
      <w:r w:rsidR="00E034CE" w:rsidRPr="0A6B83FE">
        <w:rPr>
          <w:rFonts w:ascii="Arial" w:hAnsi="Arial" w:cs="Arial"/>
        </w:rPr>
        <w:t>79) also mentions that a child’s surroundings affect their ability to learn, it is imperative that practi</w:t>
      </w:r>
      <w:r w:rsidR="007E6A51" w:rsidRPr="0A6B83FE">
        <w:rPr>
          <w:rFonts w:ascii="Arial" w:hAnsi="Arial" w:cs="Arial"/>
        </w:rPr>
        <w:t xml:space="preserve">tioners provide a pleasant, welcoming environment. According to him, a child’s </w:t>
      </w:r>
      <w:r w:rsidR="00EC29E3" w:rsidRPr="0A6B83FE">
        <w:rPr>
          <w:rFonts w:ascii="Arial" w:hAnsi="Arial" w:cs="Arial"/>
        </w:rPr>
        <w:t xml:space="preserve">capacity for successful learning will be </w:t>
      </w:r>
      <w:r w:rsidR="4D63C6A9" w:rsidRPr="0A6B83FE">
        <w:rPr>
          <w:rFonts w:ascii="Arial" w:hAnsi="Arial" w:cs="Arial"/>
        </w:rPr>
        <w:t>impacted</w:t>
      </w:r>
      <w:r w:rsidR="00EC29E3" w:rsidRPr="0A6B83FE">
        <w:rPr>
          <w:rFonts w:ascii="Arial" w:hAnsi="Arial" w:cs="Arial"/>
        </w:rPr>
        <w:t xml:space="preserve"> by the environment they are entering</w:t>
      </w:r>
      <w:r w:rsidR="00196AB1" w:rsidRPr="0A6B83FE">
        <w:rPr>
          <w:rFonts w:ascii="Arial" w:hAnsi="Arial" w:cs="Arial"/>
        </w:rPr>
        <w:t xml:space="preserve"> therefore it is vital that where children attend is suitable and welcoming.</w:t>
      </w:r>
    </w:p>
    <w:p w14:paraId="42D5E58A" w14:textId="406FC5D9" w:rsidR="007011A2" w:rsidRDefault="00EF1D97" w:rsidP="00C564B9">
      <w:pPr>
        <w:tabs>
          <w:tab w:val="left" w:pos="1128"/>
        </w:tabs>
        <w:spacing w:line="480" w:lineRule="auto"/>
        <w:jc w:val="both"/>
        <w:rPr>
          <w:rFonts w:ascii="Arial" w:hAnsi="Arial" w:cs="Arial"/>
        </w:rPr>
      </w:pPr>
      <w:r>
        <w:rPr>
          <w:noProof/>
        </w:rPr>
        <w:drawing>
          <wp:anchor distT="0" distB="0" distL="114300" distR="114300" simplePos="0" relativeHeight="251658272" behindDoc="0" locked="0" layoutInCell="1" allowOverlap="1" wp14:anchorId="5FD8896C" wp14:editId="75842B3B">
            <wp:simplePos x="0" y="0"/>
            <wp:positionH relativeFrom="margin">
              <wp:posOffset>609600</wp:posOffset>
            </wp:positionH>
            <wp:positionV relativeFrom="paragraph">
              <wp:posOffset>304800</wp:posOffset>
            </wp:positionV>
            <wp:extent cx="4005277" cy="3339465"/>
            <wp:effectExtent l="0" t="0" r="0" b="0"/>
            <wp:wrapNone/>
            <wp:docPr id="177975642" name="Picture 17797564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975642" name="Picture 1" descr="A screenshot of a computer&#10;&#10;Description automatically generated"/>
                    <pic:cNvPicPr/>
                  </pic:nvPicPr>
                  <pic:blipFill rotWithShape="1">
                    <a:blip r:embed="rId11"/>
                    <a:srcRect l="51071" t="43535" r="34354" b="30799"/>
                    <a:stretch/>
                  </pic:blipFill>
                  <pic:spPr bwMode="auto">
                    <a:xfrm>
                      <a:off x="0" y="0"/>
                      <a:ext cx="4005277" cy="33394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D2760">
        <w:rPr>
          <w:rFonts w:ascii="Arial" w:hAnsi="Arial" w:cs="Arial"/>
        </w:rPr>
        <w:t>Below is a sch</w:t>
      </w:r>
      <w:r w:rsidR="007B0A3D">
        <w:rPr>
          <w:rFonts w:ascii="Arial" w:hAnsi="Arial" w:cs="Arial"/>
        </w:rPr>
        <w:t>ematic illustrating the ecological system theory proposed by Bronfenbrenner (2019)</w:t>
      </w:r>
      <w:r w:rsidR="3765595B">
        <w:rPr>
          <w:rFonts w:ascii="Arial" w:hAnsi="Arial" w:cs="Arial"/>
        </w:rPr>
        <w:t xml:space="preserve">. </w:t>
      </w:r>
      <w:r w:rsidR="007011A2">
        <w:rPr>
          <w:rFonts w:ascii="Arial" w:hAnsi="Arial" w:cs="Arial"/>
        </w:rPr>
        <w:t xml:space="preserve">                                                                                                           </w:t>
      </w:r>
    </w:p>
    <w:p w14:paraId="231EE54D" w14:textId="77777777" w:rsidR="00BA3A8F" w:rsidRDefault="00BA3A8F" w:rsidP="00C564B9">
      <w:pPr>
        <w:tabs>
          <w:tab w:val="left" w:pos="1128"/>
        </w:tabs>
        <w:spacing w:line="480" w:lineRule="auto"/>
        <w:jc w:val="both"/>
        <w:rPr>
          <w:rFonts w:ascii="Arial" w:hAnsi="Arial" w:cs="Arial"/>
        </w:rPr>
      </w:pPr>
    </w:p>
    <w:p w14:paraId="03CDF7D9" w14:textId="77777777" w:rsidR="003E3C55" w:rsidRDefault="003E3C55" w:rsidP="00C564B9">
      <w:pPr>
        <w:tabs>
          <w:tab w:val="left" w:pos="1128"/>
        </w:tabs>
        <w:spacing w:line="480" w:lineRule="auto"/>
        <w:jc w:val="both"/>
        <w:rPr>
          <w:rFonts w:ascii="Arial" w:hAnsi="Arial" w:cs="Arial"/>
        </w:rPr>
      </w:pPr>
    </w:p>
    <w:p w14:paraId="4C1023A2" w14:textId="77777777" w:rsidR="00BA3A8F" w:rsidRDefault="00BA3A8F" w:rsidP="00C564B9">
      <w:pPr>
        <w:tabs>
          <w:tab w:val="left" w:pos="1128"/>
        </w:tabs>
        <w:spacing w:line="480" w:lineRule="auto"/>
        <w:jc w:val="both"/>
        <w:rPr>
          <w:rFonts w:ascii="Arial" w:hAnsi="Arial" w:cs="Arial"/>
        </w:rPr>
      </w:pPr>
    </w:p>
    <w:p w14:paraId="3D224DBA" w14:textId="77777777" w:rsidR="00BA3A8F" w:rsidRDefault="00BA3A8F" w:rsidP="00C564B9">
      <w:pPr>
        <w:tabs>
          <w:tab w:val="left" w:pos="1128"/>
        </w:tabs>
        <w:spacing w:line="480" w:lineRule="auto"/>
        <w:jc w:val="both"/>
        <w:rPr>
          <w:rFonts w:ascii="Arial" w:hAnsi="Arial" w:cs="Arial"/>
        </w:rPr>
      </w:pPr>
    </w:p>
    <w:p w14:paraId="1CF9232C" w14:textId="77777777" w:rsidR="00EF1D97" w:rsidRDefault="00EF1D97" w:rsidP="00C564B9">
      <w:pPr>
        <w:tabs>
          <w:tab w:val="left" w:pos="1128"/>
        </w:tabs>
        <w:spacing w:line="480" w:lineRule="auto"/>
        <w:jc w:val="both"/>
        <w:rPr>
          <w:rFonts w:ascii="Arial" w:hAnsi="Arial" w:cs="Arial"/>
        </w:rPr>
      </w:pPr>
    </w:p>
    <w:p w14:paraId="7D9374CD" w14:textId="77777777" w:rsidR="00F95D23" w:rsidRDefault="00F95D23" w:rsidP="00C564B9">
      <w:pPr>
        <w:tabs>
          <w:tab w:val="left" w:pos="1128"/>
        </w:tabs>
        <w:spacing w:line="480" w:lineRule="auto"/>
        <w:jc w:val="both"/>
        <w:rPr>
          <w:rFonts w:ascii="Arial" w:hAnsi="Arial" w:cs="Arial"/>
        </w:rPr>
      </w:pPr>
    </w:p>
    <w:p w14:paraId="2A010BDF" w14:textId="0B35C5CB" w:rsidR="00EF1D97" w:rsidRDefault="00BA3A8F" w:rsidP="00694421">
      <w:pPr>
        <w:tabs>
          <w:tab w:val="left" w:pos="1128"/>
        </w:tabs>
        <w:spacing w:line="480" w:lineRule="auto"/>
        <w:jc w:val="right"/>
        <w:rPr>
          <w:rFonts w:ascii="Arial" w:hAnsi="Arial" w:cs="Arial"/>
        </w:rPr>
      </w:pPr>
      <w:r>
        <w:rPr>
          <w:rFonts w:ascii="Arial" w:hAnsi="Arial" w:cs="Arial"/>
        </w:rPr>
        <w:lastRenderedPageBreak/>
        <w:t>(Source:</w:t>
      </w:r>
      <w:r w:rsidR="00763AEC">
        <w:rPr>
          <w:rFonts w:ascii="Arial" w:hAnsi="Arial" w:cs="Arial"/>
        </w:rPr>
        <w:t xml:space="preserve"> Bronfenbrenner, Pinterest</w:t>
      </w:r>
      <w:r w:rsidR="00F95D23">
        <w:rPr>
          <w:rFonts w:ascii="Arial" w:hAnsi="Arial" w:cs="Arial"/>
        </w:rPr>
        <w:t>, no date)</w:t>
      </w:r>
    </w:p>
    <w:p w14:paraId="5D1EB410" w14:textId="77777777" w:rsidR="00694421" w:rsidRDefault="00694421" w:rsidP="00694421">
      <w:pPr>
        <w:tabs>
          <w:tab w:val="left" w:pos="1128"/>
        </w:tabs>
        <w:spacing w:line="480" w:lineRule="auto"/>
        <w:jc w:val="right"/>
        <w:rPr>
          <w:rFonts w:ascii="Arial" w:hAnsi="Arial" w:cs="Arial"/>
        </w:rPr>
      </w:pPr>
    </w:p>
    <w:p w14:paraId="073ED929" w14:textId="5A3F1778" w:rsidR="00F95D23" w:rsidRDefault="00FA3945" w:rsidP="00F95D23">
      <w:pPr>
        <w:tabs>
          <w:tab w:val="left" w:pos="1128"/>
        </w:tabs>
        <w:spacing w:line="480" w:lineRule="auto"/>
        <w:rPr>
          <w:rFonts w:ascii="Arial" w:hAnsi="Arial" w:cs="Arial"/>
        </w:rPr>
      </w:pPr>
      <w:r w:rsidRPr="0A6B83FE">
        <w:rPr>
          <w:rFonts w:ascii="Arial" w:hAnsi="Arial" w:cs="Arial"/>
        </w:rPr>
        <w:t xml:space="preserve">Though many babies and children cannot prevent them, transitions/changes can be very frightening. </w:t>
      </w:r>
      <w:r w:rsidR="008E5331" w:rsidRPr="0A6B83FE">
        <w:rPr>
          <w:rFonts w:ascii="Arial" w:hAnsi="Arial" w:cs="Arial"/>
        </w:rPr>
        <w:t>S</w:t>
      </w:r>
      <w:r w:rsidRPr="0A6B83FE">
        <w:rPr>
          <w:rFonts w:ascii="Arial" w:hAnsi="Arial" w:cs="Arial"/>
        </w:rPr>
        <w:t>uch</w:t>
      </w:r>
      <w:r w:rsidR="008E5331" w:rsidRPr="0A6B83FE">
        <w:rPr>
          <w:rFonts w:ascii="Arial" w:hAnsi="Arial" w:cs="Arial"/>
        </w:rPr>
        <w:t xml:space="preserve"> </w:t>
      </w:r>
      <w:r w:rsidRPr="0A6B83FE">
        <w:rPr>
          <w:rFonts w:ascii="Arial" w:hAnsi="Arial" w:cs="Arial"/>
        </w:rPr>
        <w:t xml:space="preserve">as the first </w:t>
      </w:r>
      <w:r w:rsidR="008E5331" w:rsidRPr="0A6B83FE">
        <w:rPr>
          <w:rFonts w:ascii="Arial" w:hAnsi="Arial" w:cs="Arial"/>
        </w:rPr>
        <w:t>weeks in a new school can be difficult regardless of the situation.</w:t>
      </w:r>
      <w:r w:rsidR="00DD5C44" w:rsidRPr="0A6B83FE">
        <w:rPr>
          <w:rFonts w:ascii="Arial" w:hAnsi="Arial" w:cs="Arial"/>
        </w:rPr>
        <w:t xml:space="preserve"> It can also be difficult on parents and families, however there are a numerous </w:t>
      </w:r>
      <w:r w:rsidR="00D21FAD" w:rsidRPr="0A6B83FE">
        <w:rPr>
          <w:rFonts w:ascii="Arial" w:hAnsi="Arial" w:cs="Arial"/>
        </w:rPr>
        <w:t>number</w:t>
      </w:r>
      <w:r w:rsidR="00DD5C44" w:rsidRPr="0A6B83FE">
        <w:rPr>
          <w:rFonts w:ascii="Arial" w:hAnsi="Arial" w:cs="Arial"/>
        </w:rPr>
        <w:t xml:space="preserve"> of methods that can be put in place</w:t>
      </w:r>
      <w:r w:rsidR="00D30E0B" w:rsidRPr="00D30E0B">
        <w:t xml:space="preserve"> </w:t>
      </w:r>
      <w:r w:rsidR="00D30E0B" w:rsidRPr="00D30E0B">
        <w:rPr>
          <w:rFonts w:ascii="Arial" w:hAnsi="Arial" w:cs="Arial"/>
        </w:rPr>
        <w:t>to support children and their families through the changes</w:t>
      </w:r>
      <w:r w:rsidR="00DD5C44" w:rsidRPr="0A6B83FE">
        <w:rPr>
          <w:rFonts w:ascii="Arial" w:hAnsi="Arial" w:cs="Arial"/>
        </w:rPr>
        <w:t xml:space="preserve">. </w:t>
      </w:r>
      <w:r w:rsidR="00546574" w:rsidRPr="0A6B83FE">
        <w:rPr>
          <w:rFonts w:ascii="Arial" w:hAnsi="Arial" w:cs="Arial"/>
        </w:rPr>
        <w:t>A smooth transition can be aided</w:t>
      </w:r>
      <w:r w:rsidR="00261136" w:rsidRPr="0A6B83FE">
        <w:rPr>
          <w:rFonts w:ascii="Arial" w:hAnsi="Arial" w:cs="Arial"/>
        </w:rPr>
        <w:t xml:space="preserve"> and supported by interacting with parents and having open and honest communication with them. Assist in positive transitions by informing families about the settling in procedures and cultivating strong ties with both them and the child.</w:t>
      </w:r>
      <w:r w:rsidR="00F04C60" w:rsidRPr="0A6B83FE">
        <w:rPr>
          <w:rFonts w:ascii="Arial" w:hAnsi="Arial" w:cs="Arial"/>
        </w:rPr>
        <w:t xml:space="preserve"> </w:t>
      </w:r>
      <w:r w:rsidR="00D0395B" w:rsidRPr="0A6B83FE">
        <w:rPr>
          <w:rFonts w:ascii="Arial" w:hAnsi="Arial" w:cs="Arial"/>
        </w:rPr>
        <w:t xml:space="preserve">A </w:t>
      </w:r>
      <w:r w:rsidR="00912CED" w:rsidRPr="0A6B83FE">
        <w:rPr>
          <w:rFonts w:ascii="Arial" w:hAnsi="Arial" w:cs="Arial"/>
        </w:rPr>
        <w:t>child’s</w:t>
      </w:r>
      <w:r w:rsidR="00D0395B" w:rsidRPr="0A6B83FE">
        <w:rPr>
          <w:rFonts w:ascii="Arial" w:hAnsi="Arial" w:cs="Arial"/>
        </w:rPr>
        <w:t xml:space="preserve"> initial positive transition is crucial because </w:t>
      </w:r>
      <w:r w:rsidR="21174CA4" w:rsidRPr="0A6B83FE">
        <w:rPr>
          <w:rFonts w:ascii="Arial" w:hAnsi="Arial" w:cs="Arial"/>
        </w:rPr>
        <w:t>an unpleasant experience</w:t>
      </w:r>
      <w:r w:rsidR="00D0395B" w:rsidRPr="0A6B83FE">
        <w:rPr>
          <w:rFonts w:ascii="Arial" w:hAnsi="Arial" w:cs="Arial"/>
        </w:rPr>
        <w:t xml:space="preserve"> could traumatise them and how they act and behave going forward. </w:t>
      </w:r>
    </w:p>
    <w:p w14:paraId="31348641" w14:textId="77777777" w:rsidR="00F95D23" w:rsidRDefault="00F95D23" w:rsidP="00F95D23">
      <w:pPr>
        <w:tabs>
          <w:tab w:val="left" w:pos="1128"/>
        </w:tabs>
        <w:spacing w:line="480" w:lineRule="auto"/>
        <w:rPr>
          <w:rFonts w:ascii="Arial" w:hAnsi="Arial" w:cs="Arial"/>
        </w:rPr>
      </w:pPr>
    </w:p>
    <w:p w14:paraId="3DC48666" w14:textId="54CD5E72" w:rsidR="007011A2" w:rsidRDefault="007011A2" w:rsidP="00C564B9">
      <w:pPr>
        <w:tabs>
          <w:tab w:val="left" w:pos="1128"/>
        </w:tabs>
        <w:spacing w:line="480" w:lineRule="auto"/>
        <w:jc w:val="both"/>
        <w:rPr>
          <w:rFonts w:ascii="Arial" w:hAnsi="Arial" w:cs="Arial"/>
        </w:rPr>
      </w:pPr>
    </w:p>
    <w:p w14:paraId="552B552C" w14:textId="44DD9B3B" w:rsidR="00C458E7" w:rsidRDefault="00C458E7" w:rsidP="00C564B9">
      <w:pPr>
        <w:tabs>
          <w:tab w:val="left" w:pos="1128"/>
        </w:tabs>
        <w:spacing w:line="480" w:lineRule="auto"/>
        <w:jc w:val="both"/>
        <w:rPr>
          <w:rFonts w:ascii="Arial" w:hAnsi="Arial" w:cs="Arial"/>
        </w:rPr>
      </w:pPr>
    </w:p>
    <w:p w14:paraId="1BDD596C" w14:textId="2F6523F8" w:rsidR="00C458E7" w:rsidRDefault="00C458E7" w:rsidP="00C564B9">
      <w:pPr>
        <w:tabs>
          <w:tab w:val="left" w:pos="1128"/>
        </w:tabs>
        <w:spacing w:line="480" w:lineRule="auto"/>
        <w:jc w:val="both"/>
        <w:rPr>
          <w:rFonts w:ascii="Arial" w:hAnsi="Arial" w:cs="Arial"/>
        </w:rPr>
      </w:pPr>
    </w:p>
    <w:p w14:paraId="7B9DFB46" w14:textId="77777777" w:rsidR="003643C6" w:rsidRDefault="003643C6" w:rsidP="00C564B9">
      <w:pPr>
        <w:tabs>
          <w:tab w:val="left" w:pos="1128"/>
        </w:tabs>
        <w:spacing w:line="480" w:lineRule="auto"/>
        <w:jc w:val="both"/>
        <w:rPr>
          <w:rFonts w:ascii="Arial" w:hAnsi="Arial" w:cs="Arial"/>
        </w:rPr>
      </w:pPr>
    </w:p>
    <w:p w14:paraId="64B73EA1" w14:textId="77777777" w:rsidR="003643C6" w:rsidRDefault="003643C6" w:rsidP="00C564B9">
      <w:pPr>
        <w:tabs>
          <w:tab w:val="left" w:pos="1128"/>
        </w:tabs>
        <w:spacing w:line="480" w:lineRule="auto"/>
        <w:jc w:val="both"/>
        <w:rPr>
          <w:rFonts w:ascii="Arial" w:hAnsi="Arial" w:cs="Arial"/>
        </w:rPr>
      </w:pPr>
    </w:p>
    <w:p w14:paraId="16E1BECE" w14:textId="77777777" w:rsidR="003643C6" w:rsidRDefault="003643C6" w:rsidP="00C564B9">
      <w:pPr>
        <w:tabs>
          <w:tab w:val="left" w:pos="1128"/>
        </w:tabs>
        <w:spacing w:line="480" w:lineRule="auto"/>
        <w:jc w:val="both"/>
        <w:rPr>
          <w:rFonts w:ascii="Arial" w:hAnsi="Arial" w:cs="Arial"/>
        </w:rPr>
      </w:pPr>
    </w:p>
    <w:p w14:paraId="7210C302" w14:textId="234C925A" w:rsidR="00C458E7" w:rsidRDefault="00C458E7" w:rsidP="00C564B9">
      <w:pPr>
        <w:tabs>
          <w:tab w:val="left" w:pos="1128"/>
        </w:tabs>
        <w:spacing w:line="480" w:lineRule="auto"/>
        <w:jc w:val="both"/>
        <w:rPr>
          <w:rFonts w:ascii="Arial" w:hAnsi="Arial" w:cs="Arial"/>
        </w:rPr>
      </w:pPr>
    </w:p>
    <w:p w14:paraId="53C0BAF7" w14:textId="77777777" w:rsidR="00C458E7" w:rsidRDefault="00C458E7" w:rsidP="00C564B9">
      <w:pPr>
        <w:tabs>
          <w:tab w:val="left" w:pos="1128"/>
        </w:tabs>
        <w:spacing w:line="480" w:lineRule="auto"/>
        <w:jc w:val="both"/>
        <w:rPr>
          <w:rFonts w:ascii="Arial" w:hAnsi="Arial" w:cs="Arial"/>
        </w:rPr>
      </w:pPr>
    </w:p>
    <w:p w14:paraId="383B7CF9" w14:textId="77777777" w:rsidR="00C458E7" w:rsidRDefault="00C458E7" w:rsidP="00C564B9">
      <w:pPr>
        <w:tabs>
          <w:tab w:val="left" w:pos="1128"/>
        </w:tabs>
        <w:spacing w:line="480" w:lineRule="auto"/>
        <w:jc w:val="both"/>
        <w:rPr>
          <w:rFonts w:ascii="Arial" w:hAnsi="Arial" w:cs="Arial"/>
        </w:rPr>
      </w:pPr>
    </w:p>
    <w:p w14:paraId="0C1824D4" w14:textId="77777777" w:rsidR="00C458E7" w:rsidRDefault="00C458E7" w:rsidP="00C564B9">
      <w:pPr>
        <w:tabs>
          <w:tab w:val="left" w:pos="1128"/>
        </w:tabs>
        <w:spacing w:line="480" w:lineRule="auto"/>
        <w:jc w:val="both"/>
        <w:rPr>
          <w:rFonts w:ascii="Arial" w:hAnsi="Arial" w:cs="Arial"/>
        </w:rPr>
      </w:pPr>
    </w:p>
    <w:p w14:paraId="1C735FDC" w14:textId="77777777" w:rsidR="00EF1D97" w:rsidRDefault="00EF1D97" w:rsidP="00C564B9">
      <w:pPr>
        <w:tabs>
          <w:tab w:val="left" w:pos="1128"/>
        </w:tabs>
        <w:spacing w:line="480" w:lineRule="auto"/>
        <w:jc w:val="both"/>
        <w:rPr>
          <w:rFonts w:ascii="Arial" w:hAnsi="Arial" w:cs="Arial"/>
        </w:rPr>
      </w:pPr>
    </w:p>
    <w:p w14:paraId="4500C885" w14:textId="71A64535" w:rsidR="00C458E7" w:rsidRDefault="00C458E7" w:rsidP="00C564B9">
      <w:pPr>
        <w:tabs>
          <w:tab w:val="left" w:pos="1128"/>
        </w:tabs>
        <w:spacing w:line="480" w:lineRule="auto"/>
        <w:jc w:val="both"/>
        <w:rPr>
          <w:rFonts w:ascii="Arial" w:hAnsi="Arial" w:cs="Arial"/>
        </w:rPr>
      </w:pPr>
      <w:r w:rsidRPr="00C458E7">
        <w:rPr>
          <w:rFonts w:ascii="Arial" w:hAnsi="Arial" w:cs="Arial"/>
          <w:noProof/>
        </w:rPr>
        <w:lastRenderedPageBreak/>
        <mc:AlternateContent>
          <mc:Choice Requires="wps">
            <w:drawing>
              <wp:anchor distT="45720" distB="45720" distL="114300" distR="114300" simplePos="0" relativeHeight="251658261" behindDoc="0" locked="0" layoutInCell="1" allowOverlap="1" wp14:anchorId="578BB81B" wp14:editId="023FB3CF">
                <wp:simplePos x="0" y="0"/>
                <wp:positionH relativeFrom="column">
                  <wp:posOffset>52878</wp:posOffset>
                </wp:positionH>
                <wp:positionV relativeFrom="paragraph">
                  <wp:posOffset>168332</wp:posOffset>
                </wp:positionV>
                <wp:extent cx="2360930" cy="1404620"/>
                <wp:effectExtent l="0" t="0" r="0" b="0"/>
                <wp:wrapSquare wrapText="bothSides"/>
                <wp:docPr id="1325463048" name="Text Box 13254630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65076A57" w14:textId="566EB651" w:rsidR="00C458E7" w:rsidRPr="004A3E7E" w:rsidRDefault="00C458E7">
                            <w:pPr>
                              <w:rPr>
                                <w:rFonts w:ascii="Arial" w:hAnsi="Arial" w:cs="Arial"/>
                                <w:b/>
                                <w:bCs/>
                                <w:i/>
                                <w:iCs/>
                                <w:sz w:val="24"/>
                                <w:szCs w:val="24"/>
                                <w:u w:val="single"/>
                              </w:rPr>
                            </w:pPr>
                            <w:r w:rsidRPr="004A3E7E">
                              <w:rPr>
                                <w:rFonts w:ascii="Arial" w:hAnsi="Arial" w:cs="Arial"/>
                                <w:b/>
                                <w:bCs/>
                                <w:i/>
                                <w:iCs/>
                                <w:sz w:val="24"/>
                                <w:szCs w:val="24"/>
                                <w:u w:val="single"/>
                              </w:rPr>
                              <w:t>The needs of the child</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78BB81B" id="Text Box 1325463048" o:spid="_x0000_s1037" type="#_x0000_t202" style="position:absolute;left:0;text-align:left;margin-left:4.15pt;margin-top:13.25pt;width:185.9pt;height:110.6pt;z-index:251658261;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" filled="f" stroked="f">
                <v:textbox style="mso-fit-shape-to-text:t">
                  <w:txbxContent>
                    <w:p w14:paraId="65076A57" w14:textId="566EB651" w:rsidR="00C458E7" w:rsidRPr="004A3E7E" w:rsidRDefault="00C458E7">
                      <w:pPr>
                        <w:rPr>
                          <w:rFonts w:ascii="Arial" w:hAnsi="Arial" w:cs="Arial"/>
                          <w:b/>
                          <w:bCs/>
                          <w:i/>
                          <w:iCs/>
                          <w:sz w:val="24"/>
                          <w:szCs w:val="24"/>
                          <w:u w:val="single"/>
                        </w:rPr>
                      </w:pPr>
                      <w:r w:rsidRPr="004A3E7E">
                        <w:rPr>
                          <w:rFonts w:ascii="Arial" w:hAnsi="Arial" w:cs="Arial"/>
                          <w:b/>
                          <w:bCs/>
                          <w:i/>
                          <w:iCs/>
                          <w:sz w:val="24"/>
                          <w:szCs w:val="24"/>
                          <w:u w:val="single"/>
                        </w:rPr>
                        <w:t>The needs of the child</w:t>
                      </w:r>
                    </w:p>
                  </w:txbxContent>
                </v:textbox>
                <w10:wrap type="square"/>
              </v:shape>
            </w:pict>
          </mc:Fallback>
        </mc:AlternateContent>
      </w:r>
      <w:r w:rsidRPr="004E5046">
        <w:rPr>
          <w:b/>
          <w:bCs/>
          <w:noProof/>
          <w:u w:val="single"/>
        </w:rPr>
        <mc:AlternateContent>
          <mc:Choice Requires="wps">
            <w:drawing>
              <wp:anchor distT="0" distB="0" distL="114300" distR="114300" simplePos="0" relativeHeight="251658260" behindDoc="0" locked="0" layoutInCell="1" allowOverlap="1" wp14:anchorId="4AF3B718" wp14:editId="13EBDA1F">
                <wp:simplePos x="0" y="0"/>
                <wp:positionH relativeFrom="page">
                  <wp:posOffset>1657985</wp:posOffset>
                </wp:positionH>
                <wp:positionV relativeFrom="paragraph">
                  <wp:posOffset>-754380</wp:posOffset>
                </wp:positionV>
                <wp:extent cx="642620" cy="2152015"/>
                <wp:effectExtent l="7302" t="0" r="31433" b="12382"/>
                <wp:wrapSquare wrapText="bothSides"/>
                <wp:docPr id="883701207" name="Flowchart: Off-page Connector 883701207"/>
                <wp:cNvGraphicFramePr/>
                <a:graphic xmlns:a="http://schemas.openxmlformats.org/drawingml/2006/main">
                  <a:graphicData uri="http://schemas.microsoft.com/office/word/2010/wordprocessingShape">
                    <wps:wsp>
                      <wps:cNvSpPr/>
                      <wps:spPr>
                        <a:xfrm rot="16200000">
                          <a:off x="0" y="0"/>
                          <a:ext cx="642620" cy="2152015"/>
                        </a:xfrm>
                        <a:prstGeom prst="flowChartOffpageConnector">
                          <a:avLst/>
                        </a:prstGeom>
                        <a:solidFill>
                          <a:schemeClr val="accent6">
                            <a:lumMod val="20000"/>
                            <a:lumOff val="80000"/>
                          </a:schemeClr>
                        </a:solidFill>
                        <a:ln>
                          <a:solidFill>
                            <a:schemeClr val="accent6">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DCAF77" id="Flowchart: Off-page Connector 883701207" o:spid="_x0000_s1026" type="#_x0000_t177" style="position:absolute;margin-left:130.55pt;margin-top:-59.4pt;width:50.6pt;height:169.45pt;rotation:-90;z-index:2516582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" fillcolor="#e2efd9 [665]" strokecolor="#375623 [1609]" strokeweight="1pt">
                <w10:wrap type="square" anchorx="page"/>
              </v:shape>
            </w:pict>
          </mc:Fallback>
        </mc:AlternateContent>
      </w:r>
      <w:r w:rsidR="00D425B1">
        <w:rPr>
          <w:rFonts w:ascii="Arial" w:hAnsi="Arial" w:cs="Arial"/>
        </w:rPr>
        <w:t xml:space="preserve">  </w:t>
      </w:r>
    </w:p>
    <w:p w14:paraId="56C8B091" w14:textId="5BD56F79" w:rsidR="00D425B1" w:rsidRDefault="00D425B1" w:rsidP="00C564B9">
      <w:pPr>
        <w:tabs>
          <w:tab w:val="left" w:pos="1128"/>
        </w:tabs>
        <w:spacing w:line="480" w:lineRule="auto"/>
        <w:jc w:val="both"/>
        <w:rPr>
          <w:rFonts w:ascii="Arial" w:hAnsi="Arial" w:cs="Arial"/>
        </w:rPr>
      </w:pPr>
    </w:p>
    <w:p w14:paraId="34FF9B13" w14:textId="44BC3B11" w:rsidR="00D425B1" w:rsidRDefault="005F37AD" w:rsidP="00C564B9">
      <w:pPr>
        <w:tabs>
          <w:tab w:val="left" w:pos="1128"/>
        </w:tabs>
        <w:spacing w:line="480" w:lineRule="auto"/>
        <w:jc w:val="both"/>
        <w:rPr>
          <w:rFonts w:ascii="Arial" w:hAnsi="Arial" w:cs="Arial"/>
        </w:rPr>
      </w:pPr>
      <w:r>
        <w:rPr>
          <w:rFonts w:ascii="Arial" w:hAnsi="Arial" w:cs="Arial"/>
        </w:rPr>
        <w:t xml:space="preserve">Any child’s transition to primary school is a </w:t>
      </w:r>
      <w:r w:rsidR="00581C36">
        <w:rPr>
          <w:rFonts w:ascii="Arial" w:hAnsi="Arial" w:cs="Arial"/>
        </w:rPr>
        <w:t>significant one, and early childhood providers and schools mu</w:t>
      </w:r>
      <w:r w:rsidR="00714828">
        <w:rPr>
          <w:rFonts w:ascii="Arial" w:hAnsi="Arial" w:cs="Arial"/>
        </w:rPr>
        <w:t>s</w:t>
      </w:r>
      <w:r w:rsidR="00581C36">
        <w:rPr>
          <w:rFonts w:ascii="Arial" w:hAnsi="Arial" w:cs="Arial"/>
        </w:rPr>
        <w:t xml:space="preserve">t collaborate to support each child throughout this time. It is crucial that children get the chance to become accustomed to the school setting so they may begin forming </w:t>
      </w:r>
      <w:r w:rsidR="00714828">
        <w:rPr>
          <w:rFonts w:ascii="Arial" w:hAnsi="Arial" w:cs="Arial"/>
        </w:rPr>
        <w:t>bonds with the staff and keyworkers in the setting.</w:t>
      </w:r>
      <w:r w:rsidR="00EB367E">
        <w:rPr>
          <w:rFonts w:ascii="Arial" w:hAnsi="Arial" w:cs="Arial"/>
        </w:rPr>
        <w:t xml:space="preserve"> </w:t>
      </w:r>
      <w:r w:rsidR="00CB3B0F">
        <w:rPr>
          <w:rFonts w:ascii="Arial" w:hAnsi="Arial" w:cs="Arial"/>
        </w:rPr>
        <w:t>Given the significance of a shift in routine this is for children, it’s critical to acknowledge and attend to the child’s needs.</w:t>
      </w:r>
      <w:r w:rsidR="006F0061">
        <w:rPr>
          <w:rFonts w:ascii="Arial" w:hAnsi="Arial" w:cs="Arial"/>
        </w:rPr>
        <w:t xml:space="preserve"> </w:t>
      </w:r>
      <w:r w:rsidR="001A4C7C" w:rsidRPr="001A4C7C">
        <w:rPr>
          <w:rFonts w:ascii="Arial" w:hAnsi="Arial" w:cs="Arial"/>
        </w:rPr>
        <w:t>Each child should be respected, included, and given equal opportunities in the early years setting.</w:t>
      </w:r>
    </w:p>
    <w:p w14:paraId="51C55E2D" w14:textId="4244788E" w:rsidR="007528E9" w:rsidRDefault="00E82B7A" w:rsidP="00C564B9">
      <w:pPr>
        <w:tabs>
          <w:tab w:val="left" w:pos="1128"/>
        </w:tabs>
        <w:spacing w:line="480" w:lineRule="auto"/>
        <w:jc w:val="both"/>
        <w:rPr>
          <w:rFonts w:ascii="Arial" w:hAnsi="Arial" w:cs="Arial"/>
        </w:rPr>
      </w:pPr>
      <w:r>
        <w:rPr>
          <w:rFonts w:ascii="Arial" w:hAnsi="Arial" w:cs="Arial"/>
        </w:rPr>
        <w:t xml:space="preserve">It should </w:t>
      </w:r>
      <w:r w:rsidR="009B6C78">
        <w:rPr>
          <w:rFonts w:ascii="Arial" w:hAnsi="Arial" w:cs="Arial"/>
        </w:rPr>
        <w:t xml:space="preserve">always be possible for children to interact and converse with the adults in the room. </w:t>
      </w:r>
      <w:r w:rsidR="00372D08" w:rsidRPr="00372D08">
        <w:rPr>
          <w:rFonts w:ascii="Arial" w:hAnsi="Arial" w:cs="Arial"/>
        </w:rPr>
        <w:t>Children must feel comfortable with their practitioner in order for them to feel safe and secure in the environment</w:t>
      </w:r>
      <w:r w:rsidR="00CC5B83">
        <w:rPr>
          <w:rFonts w:ascii="Arial" w:hAnsi="Arial" w:cs="Arial"/>
        </w:rPr>
        <w:t xml:space="preserve">. If they can build good relationships within the transitional setting, they will have a favourable outlook on education. </w:t>
      </w:r>
    </w:p>
    <w:p w14:paraId="04B4F31D" w14:textId="47285EA5" w:rsidR="00A17814" w:rsidRDefault="00A17814" w:rsidP="00C564B9">
      <w:pPr>
        <w:tabs>
          <w:tab w:val="left" w:pos="1128"/>
        </w:tabs>
        <w:spacing w:line="480" w:lineRule="auto"/>
        <w:jc w:val="both"/>
        <w:rPr>
          <w:rFonts w:ascii="Arial" w:hAnsi="Arial" w:cs="Arial"/>
        </w:rPr>
      </w:pPr>
      <w:r>
        <w:rPr>
          <w:rFonts w:ascii="Arial" w:hAnsi="Arial" w:cs="Arial"/>
        </w:rPr>
        <w:t xml:space="preserve">Children’s learning and development are greatly impacted by play. According to Vygotsky (1966); play is crucial for a child’s </w:t>
      </w:r>
      <w:r w:rsidR="006837ED">
        <w:rPr>
          <w:rFonts w:ascii="Arial" w:hAnsi="Arial" w:cs="Arial"/>
        </w:rPr>
        <w:t>cognitive development.</w:t>
      </w:r>
      <w:r w:rsidR="001A28EC">
        <w:rPr>
          <w:rFonts w:ascii="Arial" w:hAnsi="Arial" w:cs="Arial"/>
        </w:rPr>
        <w:t xml:space="preserve"> Dolya (2010)</w:t>
      </w:r>
      <w:r w:rsidR="00263D1D">
        <w:rPr>
          <w:rFonts w:ascii="Arial" w:hAnsi="Arial" w:cs="Arial"/>
        </w:rPr>
        <w:t xml:space="preserve"> </w:t>
      </w:r>
      <w:r w:rsidR="00EA6722">
        <w:rPr>
          <w:rFonts w:ascii="Arial" w:hAnsi="Arial" w:cs="Arial"/>
        </w:rPr>
        <w:t xml:space="preserve">emphasized </w:t>
      </w:r>
      <w:r w:rsidR="001E66DC">
        <w:rPr>
          <w:rFonts w:ascii="Arial" w:hAnsi="Arial" w:cs="Arial"/>
        </w:rPr>
        <w:t xml:space="preserve">that </w:t>
      </w:r>
      <w:proofErr w:type="gramStart"/>
      <w:r w:rsidR="002D7AFC" w:rsidRPr="002D7AFC">
        <w:rPr>
          <w:rFonts w:ascii="Arial" w:hAnsi="Arial" w:cs="Arial"/>
        </w:rPr>
        <w:t>According</w:t>
      </w:r>
      <w:proofErr w:type="gramEnd"/>
      <w:r w:rsidR="002D7AFC" w:rsidRPr="002D7AFC">
        <w:rPr>
          <w:rFonts w:ascii="Arial" w:hAnsi="Arial" w:cs="Arial"/>
        </w:rPr>
        <w:t xml:space="preserve"> to Vygotsky's theory, children can develop their own judgement and decision-making skills </w:t>
      </w:r>
      <w:r w:rsidR="00217598">
        <w:rPr>
          <w:rFonts w:ascii="Arial" w:hAnsi="Arial" w:cs="Arial"/>
        </w:rPr>
        <w:t>through</w:t>
      </w:r>
      <w:r w:rsidR="002D7AFC" w:rsidRPr="002D7AFC">
        <w:rPr>
          <w:rFonts w:ascii="Arial" w:hAnsi="Arial" w:cs="Arial"/>
        </w:rPr>
        <w:t xml:space="preserve"> play in a secure, watched environment</w:t>
      </w:r>
      <w:r w:rsidR="00F140B2">
        <w:rPr>
          <w:rFonts w:ascii="Arial" w:hAnsi="Arial" w:cs="Arial"/>
        </w:rPr>
        <w:t>.</w:t>
      </w:r>
    </w:p>
    <w:p w14:paraId="2E0A77E0" w14:textId="1FE843CB" w:rsidR="00362BA3" w:rsidRDefault="00362BA3" w:rsidP="00C564B9">
      <w:pPr>
        <w:tabs>
          <w:tab w:val="left" w:pos="1128"/>
        </w:tabs>
        <w:spacing w:line="480" w:lineRule="auto"/>
        <w:jc w:val="both"/>
        <w:rPr>
          <w:rFonts w:ascii="Arial" w:hAnsi="Arial" w:cs="Arial"/>
        </w:rPr>
      </w:pPr>
      <w:r>
        <w:rPr>
          <w:rFonts w:ascii="Arial" w:hAnsi="Arial" w:cs="Arial"/>
        </w:rPr>
        <w:t>Miller and P</w:t>
      </w:r>
      <w:r w:rsidR="00B622CF">
        <w:rPr>
          <w:rFonts w:ascii="Arial" w:hAnsi="Arial" w:cs="Arial"/>
        </w:rPr>
        <w:t xml:space="preserve">ound (2011) stated </w:t>
      </w:r>
      <w:r w:rsidR="00211CB6">
        <w:rPr>
          <w:rFonts w:ascii="Arial" w:hAnsi="Arial" w:cs="Arial"/>
        </w:rPr>
        <w:t>that children pick up skills through imitation, therefore as their environment changes so do some of their demands.</w:t>
      </w:r>
      <w:r w:rsidR="007F212F">
        <w:rPr>
          <w:rFonts w:ascii="Arial" w:hAnsi="Arial" w:cs="Arial"/>
        </w:rPr>
        <w:t xml:space="preserve"> They believe that a </w:t>
      </w:r>
      <w:r w:rsidR="00D21546">
        <w:rPr>
          <w:rFonts w:ascii="Arial" w:hAnsi="Arial" w:cs="Arial"/>
        </w:rPr>
        <w:t xml:space="preserve">child absorbs everything that occurs around them they take in and it becomes </w:t>
      </w:r>
      <w:r w:rsidR="00EF4493">
        <w:rPr>
          <w:rFonts w:ascii="Arial" w:hAnsi="Arial" w:cs="Arial"/>
        </w:rPr>
        <w:t>a part</w:t>
      </w:r>
      <w:r w:rsidR="00D21546">
        <w:rPr>
          <w:rFonts w:ascii="Arial" w:hAnsi="Arial" w:cs="Arial"/>
        </w:rPr>
        <w:t xml:space="preserve"> of the individual.</w:t>
      </w:r>
      <w:r w:rsidR="00EF4493">
        <w:rPr>
          <w:rFonts w:ascii="Arial" w:hAnsi="Arial" w:cs="Arial"/>
        </w:rPr>
        <w:t xml:space="preserve"> MacBlain </w:t>
      </w:r>
      <w:r w:rsidR="001D7502">
        <w:rPr>
          <w:rFonts w:ascii="Arial" w:hAnsi="Arial" w:cs="Arial"/>
        </w:rPr>
        <w:t xml:space="preserve">(2021) agrees with this </w:t>
      </w:r>
      <w:r w:rsidR="006369A8">
        <w:rPr>
          <w:rFonts w:ascii="Arial" w:hAnsi="Arial" w:cs="Arial"/>
        </w:rPr>
        <w:t xml:space="preserve">and believe </w:t>
      </w:r>
      <w:r w:rsidR="00C1427D">
        <w:rPr>
          <w:rFonts w:ascii="Arial" w:hAnsi="Arial" w:cs="Arial"/>
        </w:rPr>
        <w:t>that children begin to pick up on the methods of communication employed when they connect with them as early as infancy</w:t>
      </w:r>
      <w:r w:rsidR="00042D3B">
        <w:rPr>
          <w:rFonts w:ascii="Arial" w:hAnsi="Arial" w:cs="Arial"/>
        </w:rPr>
        <w:t xml:space="preserve"> and children learn to imitate verbal language through imitation, which is a </w:t>
      </w:r>
      <w:r w:rsidR="007E5509">
        <w:rPr>
          <w:rFonts w:ascii="Arial" w:hAnsi="Arial" w:cs="Arial"/>
        </w:rPr>
        <w:t>foundational skill</w:t>
      </w:r>
      <w:r w:rsidR="00042D3B">
        <w:rPr>
          <w:rFonts w:ascii="Arial" w:hAnsi="Arial" w:cs="Arial"/>
        </w:rPr>
        <w:t xml:space="preserve"> for </w:t>
      </w:r>
      <w:r w:rsidR="00886ADB">
        <w:rPr>
          <w:rFonts w:ascii="Arial" w:hAnsi="Arial" w:cs="Arial"/>
        </w:rPr>
        <w:t xml:space="preserve">improving their development in all aspects. </w:t>
      </w:r>
      <w:r w:rsidR="006524DF">
        <w:rPr>
          <w:rFonts w:ascii="Arial" w:hAnsi="Arial" w:cs="Arial"/>
        </w:rPr>
        <w:t xml:space="preserve">Bandura </w:t>
      </w:r>
      <w:r w:rsidR="00802465">
        <w:rPr>
          <w:rFonts w:ascii="Arial" w:hAnsi="Arial" w:cs="Arial"/>
        </w:rPr>
        <w:t xml:space="preserve">(1960) </w:t>
      </w:r>
      <w:r w:rsidR="007E5509">
        <w:rPr>
          <w:rFonts w:ascii="Arial" w:hAnsi="Arial" w:cs="Arial"/>
        </w:rPr>
        <w:t>developed a theory</w:t>
      </w:r>
      <w:r w:rsidR="00486A24">
        <w:rPr>
          <w:rFonts w:ascii="Arial" w:hAnsi="Arial" w:cs="Arial"/>
        </w:rPr>
        <w:t xml:space="preserve"> that supports this point, as he was able to discover that children copy behaviour whether it be positive or negative when </w:t>
      </w:r>
      <w:r w:rsidR="00DD4222">
        <w:rPr>
          <w:rFonts w:ascii="Arial" w:hAnsi="Arial" w:cs="Arial"/>
        </w:rPr>
        <w:t xml:space="preserve">show by a role model or someone older than them. </w:t>
      </w:r>
    </w:p>
    <w:p w14:paraId="22D1AE68" w14:textId="77777777" w:rsidR="00C95F5D" w:rsidRDefault="00F40608" w:rsidP="00C564B9">
      <w:pPr>
        <w:tabs>
          <w:tab w:val="left" w:pos="1128"/>
        </w:tabs>
        <w:spacing w:line="480" w:lineRule="auto"/>
        <w:jc w:val="both"/>
        <w:rPr>
          <w:rFonts w:ascii="Arial" w:hAnsi="Arial" w:cs="Arial"/>
        </w:rPr>
      </w:pPr>
      <w:r>
        <w:rPr>
          <w:noProof/>
        </w:rPr>
        <w:lastRenderedPageBreak/>
        <w:drawing>
          <wp:anchor distT="0" distB="0" distL="114300" distR="114300" simplePos="0" relativeHeight="251659296" behindDoc="0" locked="0" layoutInCell="1" allowOverlap="1" wp14:anchorId="01845C50" wp14:editId="1659ECA0">
            <wp:simplePos x="0" y="0"/>
            <wp:positionH relativeFrom="margin">
              <wp:align>left</wp:align>
            </wp:positionH>
            <wp:positionV relativeFrom="paragraph">
              <wp:posOffset>547642</wp:posOffset>
            </wp:positionV>
            <wp:extent cx="3484245" cy="1969770"/>
            <wp:effectExtent l="0" t="0" r="1905" b="0"/>
            <wp:wrapSquare wrapText="bothSides"/>
            <wp:docPr id="833969272" name="Picture 1" descr="A collage of a child playing with a to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3969272" name="Picture 1" descr="A collage of a child playing with a toy&#10;&#10;Description automatically generated"/>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2892" t="4478" r="2748" b="4636"/>
                    <a:stretch/>
                  </pic:blipFill>
                  <pic:spPr bwMode="auto">
                    <a:xfrm>
                      <a:off x="0" y="0"/>
                      <a:ext cx="3484245" cy="19697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61F36">
        <w:rPr>
          <w:rFonts w:ascii="Arial" w:hAnsi="Arial" w:cs="Arial"/>
        </w:rPr>
        <w:t xml:space="preserve">Here is an image </w:t>
      </w:r>
      <w:r>
        <w:rPr>
          <w:rFonts w:ascii="Arial" w:hAnsi="Arial" w:cs="Arial"/>
        </w:rPr>
        <w:t>that shows how children imitated the behaviours shown during Albert Banduras experiment.</w:t>
      </w:r>
      <w:r w:rsidR="0071373B">
        <w:rPr>
          <w:rFonts w:ascii="Arial" w:hAnsi="Arial" w:cs="Arial"/>
        </w:rPr>
        <w:t xml:space="preserve">                                                       </w:t>
      </w:r>
    </w:p>
    <w:p w14:paraId="292C08CA" w14:textId="3D9F024F" w:rsidR="00F40608" w:rsidRDefault="0071373B" w:rsidP="00C564B9">
      <w:pPr>
        <w:tabs>
          <w:tab w:val="left" w:pos="1128"/>
        </w:tabs>
        <w:spacing w:line="480" w:lineRule="auto"/>
        <w:jc w:val="both"/>
        <w:rPr>
          <w:rFonts w:ascii="Arial" w:hAnsi="Arial" w:cs="Arial"/>
        </w:rPr>
      </w:pPr>
      <w:r>
        <w:rPr>
          <w:rFonts w:ascii="Arial" w:hAnsi="Arial" w:cs="Arial"/>
        </w:rPr>
        <w:t xml:space="preserve"> </w:t>
      </w:r>
      <w:r w:rsidR="00F40608">
        <w:rPr>
          <w:rFonts w:ascii="Arial" w:hAnsi="Arial" w:cs="Arial"/>
        </w:rPr>
        <w:t>(Source:</w:t>
      </w:r>
      <w:r w:rsidR="005656EA">
        <w:rPr>
          <w:rFonts w:ascii="Arial" w:hAnsi="Arial" w:cs="Arial"/>
        </w:rPr>
        <w:t xml:space="preserve"> </w:t>
      </w:r>
      <w:proofErr w:type="spellStart"/>
      <w:r w:rsidR="00F40608">
        <w:rPr>
          <w:rFonts w:ascii="Arial" w:hAnsi="Arial" w:cs="Arial"/>
        </w:rPr>
        <w:t>Socialsciencespace</w:t>
      </w:r>
      <w:proofErr w:type="spellEnd"/>
      <w:r w:rsidR="00F40608">
        <w:rPr>
          <w:rFonts w:ascii="Arial" w:hAnsi="Arial" w:cs="Arial"/>
        </w:rPr>
        <w:t xml:space="preserve">, </w:t>
      </w:r>
      <w:r>
        <w:rPr>
          <w:rFonts w:ascii="Arial" w:hAnsi="Arial" w:cs="Arial"/>
        </w:rPr>
        <w:t>2021</w:t>
      </w:r>
      <w:r w:rsidR="00F40608">
        <w:rPr>
          <w:rFonts w:ascii="Arial" w:hAnsi="Arial" w:cs="Arial"/>
        </w:rPr>
        <w:t>)</w:t>
      </w:r>
    </w:p>
    <w:p w14:paraId="40ACA967" w14:textId="77777777" w:rsidR="00296562" w:rsidRDefault="00296562" w:rsidP="00C564B9">
      <w:pPr>
        <w:tabs>
          <w:tab w:val="left" w:pos="1128"/>
        </w:tabs>
        <w:spacing w:line="480" w:lineRule="auto"/>
        <w:jc w:val="both"/>
        <w:rPr>
          <w:rFonts w:ascii="Arial" w:hAnsi="Arial" w:cs="Arial"/>
        </w:rPr>
      </w:pPr>
    </w:p>
    <w:p w14:paraId="0CD0F167" w14:textId="77777777" w:rsidR="00296562" w:rsidRDefault="00296562" w:rsidP="00C564B9">
      <w:pPr>
        <w:tabs>
          <w:tab w:val="left" w:pos="1128"/>
        </w:tabs>
        <w:spacing w:line="480" w:lineRule="auto"/>
        <w:jc w:val="both"/>
        <w:rPr>
          <w:rFonts w:ascii="Arial" w:hAnsi="Arial" w:cs="Arial"/>
        </w:rPr>
      </w:pPr>
    </w:p>
    <w:p w14:paraId="483E2A31" w14:textId="77777777" w:rsidR="00BF68E3" w:rsidRDefault="00BF68E3" w:rsidP="00C564B9">
      <w:pPr>
        <w:tabs>
          <w:tab w:val="left" w:pos="1128"/>
        </w:tabs>
        <w:spacing w:line="480" w:lineRule="auto"/>
        <w:jc w:val="both"/>
        <w:rPr>
          <w:rFonts w:ascii="Arial" w:hAnsi="Arial" w:cs="Arial"/>
        </w:rPr>
      </w:pPr>
    </w:p>
    <w:p w14:paraId="500BDB98" w14:textId="6BC13082" w:rsidR="002F4A06" w:rsidRDefault="002F4A06" w:rsidP="00C564B9">
      <w:pPr>
        <w:tabs>
          <w:tab w:val="left" w:pos="1128"/>
        </w:tabs>
        <w:spacing w:line="480" w:lineRule="auto"/>
        <w:jc w:val="both"/>
        <w:rPr>
          <w:rFonts w:ascii="Arial" w:hAnsi="Arial" w:cs="Arial"/>
        </w:rPr>
      </w:pPr>
      <w:r>
        <w:rPr>
          <w:rFonts w:ascii="Arial" w:hAnsi="Arial" w:cs="Arial"/>
        </w:rPr>
        <w:t>The Welsh Government (201</w:t>
      </w:r>
      <w:r w:rsidR="00987CBB">
        <w:rPr>
          <w:rFonts w:ascii="Arial" w:hAnsi="Arial" w:cs="Arial"/>
        </w:rPr>
        <w:t>5</w:t>
      </w:r>
      <w:r>
        <w:rPr>
          <w:rFonts w:ascii="Arial" w:hAnsi="Arial" w:cs="Arial"/>
        </w:rPr>
        <w:t xml:space="preserve">) established </w:t>
      </w:r>
      <w:r w:rsidR="00BD2A41" w:rsidRPr="00BD2A41">
        <w:rPr>
          <w:rFonts w:ascii="Arial" w:hAnsi="Arial" w:cs="Arial"/>
        </w:rPr>
        <w:t xml:space="preserve">seven areas of learning </w:t>
      </w:r>
      <w:r w:rsidR="00BD2A41">
        <w:rPr>
          <w:rFonts w:ascii="Arial" w:hAnsi="Arial" w:cs="Arial"/>
        </w:rPr>
        <w:t xml:space="preserve">which are </w:t>
      </w:r>
      <w:r w:rsidR="00BD2A41" w:rsidRPr="00BD2A41">
        <w:rPr>
          <w:rFonts w:ascii="Arial" w:hAnsi="Arial" w:cs="Arial"/>
        </w:rPr>
        <w:t xml:space="preserve">covered in the foundation </w:t>
      </w:r>
      <w:proofErr w:type="gramStart"/>
      <w:r w:rsidR="00BD2A41" w:rsidRPr="00BD2A41">
        <w:rPr>
          <w:rFonts w:ascii="Arial" w:hAnsi="Arial" w:cs="Arial"/>
        </w:rPr>
        <w:t>stage</w:t>
      </w:r>
      <w:r>
        <w:rPr>
          <w:rFonts w:ascii="Arial" w:hAnsi="Arial" w:cs="Arial"/>
        </w:rPr>
        <w:t xml:space="preserve">, </w:t>
      </w:r>
      <w:r w:rsidR="00BD2A41">
        <w:rPr>
          <w:rFonts w:ascii="Arial" w:hAnsi="Arial" w:cs="Arial"/>
        </w:rPr>
        <w:t>and</w:t>
      </w:r>
      <w:proofErr w:type="gramEnd"/>
      <w:r>
        <w:rPr>
          <w:rFonts w:ascii="Arial" w:hAnsi="Arial" w:cs="Arial"/>
        </w:rPr>
        <w:t xml:space="preserve"> are a need of the child because this handbook is intended for children ages three to four</w:t>
      </w:r>
      <w:r w:rsidR="008A6F28">
        <w:rPr>
          <w:rFonts w:ascii="Arial" w:hAnsi="Arial" w:cs="Arial"/>
        </w:rPr>
        <w:t>. These include:</w:t>
      </w:r>
    </w:p>
    <w:p w14:paraId="5FF459E0" w14:textId="2A9C38C0" w:rsidR="00EE7DA2" w:rsidRPr="00EE7DA2" w:rsidRDefault="004F6C8E" w:rsidP="00EE7DA2">
      <w:pPr>
        <w:pStyle w:val="ListParagraph"/>
        <w:numPr>
          <w:ilvl w:val="0"/>
          <w:numId w:val="1"/>
        </w:numPr>
        <w:tabs>
          <w:tab w:val="left" w:pos="1128"/>
        </w:tabs>
        <w:spacing w:line="480" w:lineRule="auto"/>
        <w:jc w:val="both"/>
        <w:rPr>
          <w:rFonts w:ascii="Arial" w:hAnsi="Arial" w:cs="Arial"/>
        </w:rPr>
      </w:pPr>
      <w:r>
        <w:rPr>
          <w:rFonts w:ascii="Arial" w:hAnsi="Arial" w:cs="Arial"/>
        </w:rPr>
        <w:t>Personal and Social Development</w:t>
      </w:r>
      <w:r w:rsidR="00EE7DA2">
        <w:rPr>
          <w:rFonts w:ascii="Arial" w:hAnsi="Arial" w:cs="Arial"/>
        </w:rPr>
        <w:t xml:space="preserve">, </w:t>
      </w:r>
      <w:r w:rsidR="00987CBB">
        <w:rPr>
          <w:rFonts w:ascii="Arial" w:hAnsi="Arial" w:cs="Arial"/>
        </w:rPr>
        <w:t>Well-Being,</w:t>
      </w:r>
      <w:r w:rsidR="00EE7DA2">
        <w:rPr>
          <w:rFonts w:ascii="Arial" w:hAnsi="Arial" w:cs="Arial"/>
        </w:rPr>
        <w:t xml:space="preserve"> and Cultural Diversity</w:t>
      </w:r>
    </w:p>
    <w:p w14:paraId="4E4BB5B3" w14:textId="265D9010" w:rsidR="004F6C8E" w:rsidRPr="00EE7DA2" w:rsidRDefault="004F6C8E" w:rsidP="00EE7DA2">
      <w:pPr>
        <w:pStyle w:val="ListParagraph"/>
        <w:numPr>
          <w:ilvl w:val="0"/>
          <w:numId w:val="1"/>
        </w:numPr>
        <w:tabs>
          <w:tab w:val="left" w:pos="1128"/>
        </w:tabs>
        <w:spacing w:line="480" w:lineRule="auto"/>
        <w:jc w:val="both"/>
        <w:rPr>
          <w:rFonts w:ascii="Arial" w:hAnsi="Arial" w:cs="Arial"/>
        </w:rPr>
      </w:pPr>
      <w:r w:rsidRPr="00EE7DA2">
        <w:rPr>
          <w:rFonts w:ascii="Arial" w:hAnsi="Arial" w:cs="Arial"/>
        </w:rPr>
        <w:t>Language, Literacy and Communication</w:t>
      </w:r>
      <w:r w:rsidR="00EE7DA2">
        <w:rPr>
          <w:rFonts w:ascii="Arial" w:hAnsi="Arial" w:cs="Arial"/>
        </w:rPr>
        <w:t xml:space="preserve"> Skills</w:t>
      </w:r>
    </w:p>
    <w:p w14:paraId="20704981" w14:textId="53628DF7" w:rsidR="004F6C8E" w:rsidRDefault="004F6C8E" w:rsidP="008A6F28">
      <w:pPr>
        <w:pStyle w:val="ListParagraph"/>
        <w:numPr>
          <w:ilvl w:val="0"/>
          <w:numId w:val="1"/>
        </w:numPr>
        <w:tabs>
          <w:tab w:val="left" w:pos="1128"/>
        </w:tabs>
        <w:spacing w:line="480" w:lineRule="auto"/>
        <w:jc w:val="both"/>
        <w:rPr>
          <w:rFonts w:ascii="Arial" w:hAnsi="Arial" w:cs="Arial"/>
        </w:rPr>
      </w:pPr>
      <w:r>
        <w:rPr>
          <w:rFonts w:ascii="Arial" w:hAnsi="Arial" w:cs="Arial"/>
        </w:rPr>
        <w:t xml:space="preserve">Mathematical Development </w:t>
      </w:r>
    </w:p>
    <w:p w14:paraId="52705ABA" w14:textId="1758843E" w:rsidR="004F6C8E" w:rsidRDefault="004F6C8E" w:rsidP="008A6F28">
      <w:pPr>
        <w:pStyle w:val="ListParagraph"/>
        <w:numPr>
          <w:ilvl w:val="0"/>
          <w:numId w:val="1"/>
        </w:numPr>
        <w:tabs>
          <w:tab w:val="left" w:pos="1128"/>
        </w:tabs>
        <w:spacing w:line="480" w:lineRule="auto"/>
        <w:jc w:val="both"/>
        <w:rPr>
          <w:rFonts w:ascii="Arial" w:hAnsi="Arial" w:cs="Arial"/>
        </w:rPr>
      </w:pPr>
      <w:r>
        <w:rPr>
          <w:rFonts w:ascii="Arial" w:hAnsi="Arial" w:cs="Arial"/>
        </w:rPr>
        <w:t xml:space="preserve">Welsh Language Development </w:t>
      </w:r>
    </w:p>
    <w:p w14:paraId="615B2888" w14:textId="03B0E740" w:rsidR="004F6C8E" w:rsidRDefault="004F6C8E" w:rsidP="008A6F28">
      <w:pPr>
        <w:pStyle w:val="ListParagraph"/>
        <w:numPr>
          <w:ilvl w:val="0"/>
          <w:numId w:val="1"/>
        </w:numPr>
        <w:tabs>
          <w:tab w:val="left" w:pos="1128"/>
        </w:tabs>
        <w:spacing w:line="480" w:lineRule="auto"/>
        <w:jc w:val="both"/>
        <w:rPr>
          <w:rFonts w:ascii="Arial" w:hAnsi="Arial" w:cs="Arial"/>
        </w:rPr>
      </w:pPr>
      <w:r>
        <w:rPr>
          <w:rFonts w:ascii="Arial" w:hAnsi="Arial" w:cs="Arial"/>
        </w:rPr>
        <w:t xml:space="preserve">Knowledge </w:t>
      </w:r>
      <w:r w:rsidR="006855BA">
        <w:rPr>
          <w:rFonts w:ascii="Arial" w:hAnsi="Arial" w:cs="Arial"/>
        </w:rPr>
        <w:t>and Understanding of the World</w:t>
      </w:r>
    </w:p>
    <w:p w14:paraId="6D0DCB01" w14:textId="548C1D68" w:rsidR="006855BA" w:rsidRDefault="006855BA" w:rsidP="006855BA">
      <w:pPr>
        <w:pStyle w:val="ListParagraph"/>
        <w:numPr>
          <w:ilvl w:val="0"/>
          <w:numId w:val="1"/>
        </w:numPr>
        <w:tabs>
          <w:tab w:val="left" w:pos="1128"/>
        </w:tabs>
        <w:spacing w:line="480" w:lineRule="auto"/>
        <w:jc w:val="both"/>
        <w:rPr>
          <w:rFonts w:ascii="Arial" w:hAnsi="Arial" w:cs="Arial"/>
        </w:rPr>
      </w:pPr>
      <w:r>
        <w:rPr>
          <w:rFonts w:ascii="Arial" w:hAnsi="Arial" w:cs="Arial"/>
        </w:rPr>
        <w:t xml:space="preserve">Creative Development </w:t>
      </w:r>
    </w:p>
    <w:p w14:paraId="547F7A78" w14:textId="57977314" w:rsidR="00EE7DA2" w:rsidRDefault="00EE7DA2" w:rsidP="006855BA">
      <w:pPr>
        <w:pStyle w:val="ListParagraph"/>
        <w:numPr>
          <w:ilvl w:val="0"/>
          <w:numId w:val="1"/>
        </w:numPr>
        <w:tabs>
          <w:tab w:val="left" w:pos="1128"/>
        </w:tabs>
        <w:spacing w:line="480" w:lineRule="auto"/>
        <w:jc w:val="both"/>
        <w:rPr>
          <w:rFonts w:ascii="Arial" w:hAnsi="Arial" w:cs="Arial"/>
        </w:rPr>
      </w:pPr>
      <w:r>
        <w:rPr>
          <w:rFonts w:ascii="Arial" w:hAnsi="Arial" w:cs="Arial"/>
        </w:rPr>
        <w:t>Physical Development</w:t>
      </w:r>
    </w:p>
    <w:p w14:paraId="62541B8D" w14:textId="77777777" w:rsidR="00D723A2" w:rsidRDefault="00C77B45" w:rsidP="00C77B45">
      <w:pPr>
        <w:tabs>
          <w:tab w:val="left" w:pos="1128"/>
        </w:tabs>
        <w:spacing w:line="480" w:lineRule="auto"/>
        <w:jc w:val="both"/>
        <w:rPr>
          <w:rFonts w:ascii="Arial" w:hAnsi="Arial" w:cs="Arial"/>
        </w:rPr>
      </w:pPr>
      <w:r>
        <w:rPr>
          <w:rFonts w:ascii="Arial" w:hAnsi="Arial" w:cs="Arial"/>
        </w:rPr>
        <w:t>To create a cross-curricular approach and a realistic pertinent curriculum, each area needs to support and enhance the others, they shouldn’t be dealt with separately.</w:t>
      </w:r>
      <w:r w:rsidR="00D723A2">
        <w:rPr>
          <w:rFonts w:ascii="Arial" w:hAnsi="Arial" w:cs="Arial"/>
        </w:rPr>
        <w:t xml:space="preserve"> </w:t>
      </w:r>
    </w:p>
    <w:p w14:paraId="068EB554" w14:textId="07F58485" w:rsidR="00C95F5D" w:rsidRDefault="00D723A2" w:rsidP="00C564B9">
      <w:pPr>
        <w:tabs>
          <w:tab w:val="left" w:pos="1128"/>
        </w:tabs>
        <w:spacing w:line="480" w:lineRule="auto"/>
        <w:jc w:val="both"/>
        <w:rPr>
          <w:rFonts w:ascii="Arial" w:hAnsi="Arial" w:cs="Arial"/>
        </w:rPr>
      </w:pPr>
      <w:r>
        <w:rPr>
          <w:rFonts w:ascii="Arial" w:hAnsi="Arial" w:cs="Arial"/>
        </w:rPr>
        <w:t>During transitions, when children are entering a new setting and interacting with unfamiliar individuals, it is crucial that children feel at ease and accepted in their early years setting. It is important for children to build strong bonds with both teachers and friends. Having stable attachments can help to boost children’s confidence and self-worth which will help them through any upcoming changes.</w:t>
      </w:r>
    </w:p>
    <w:p w14:paraId="657A435B" w14:textId="2FD9E65F" w:rsidR="00296562" w:rsidRDefault="00357C2A" w:rsidP="00C564B9">
      <w:pPr>
        <w:tabs>
          <w:tab w:val="left" w:pos="1128"/>
        </w:tabs>
        <w:spacing w:line="480" w:lineRule="auto"/>
        <w:jc w:val="both"/>
        <w:rPr>
          <w:rFonts w:ascii="Arial" w:hAnsi="Arial" w:cs="Arial"/>
        </w:rPr>
      </w:pPr>
      <w:r w:rsidRPr="00CC31B4">
        <w:rPr>
          <w:noProof/>
          <w:sz w:val="24"/>
          <w:szCs w:val="24"/>
        </w:rPr>
        <w:lastRenderedPageBreak/>
        <mc:AlternateContent>
          <mc:Choice Requires="wps">
            <w:drawing>
              <wp:anchor distT="45720" distB="45720" distL="114300" distR="114300" simplePos="0" relativeHeight="251658267" behindDoc="0" locked="0" layoutInCell="1" allowOverlap="1" wp14:anchorId="6C13FD47" wp14:editId="25DE9130">
                <wp:simplePos x="0" y="0"/>
                <wp:positionH relativeFrom="margin">
                  <wp:posOffset>76200</wp:posOffset>
                </wp:positionH>
                <wp:positionV relativeFrom="paragraph">
                  <wp:posOffset>173355</wp:posOffset>
                </wp:positionV>
                <wp:extent cx="3098800" cy="355600"/>
                <wp:effectExtent l="0" t="0" r="0" b="6350"/>
                <wp:wrapSquare wrapText="bothSides"/>
                <wp:docPr id="1887540866" name="Text Box 18875408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8800" cy="355600"/>
                        </a:xfrm>
                        <a:prstGeom prst="rect">
                          <a:avLst/>
                        </a:prstGeom>
                        <a:noFill/>
                        <a:ln w="9525">
                          <a:noFill/>
                          <a:miter lim="800000"/>
                          <a:headEnd/>
                          <a:tailEnd/>
                        </a:ln>
                      </wps:spPr>
                      <wps:txbx>
                        <w:txbxContent>
                          <w:p w14:paraId="6462A0A6" w14:textId="6F69EBFE" w:rsidR="00357C2A" w:rsidRPr="004A3E7E" w:rsidRDefault="00357C2A" w:rsidP="00357C2A">
                            <w:pPr>
                              <w:rPr>
                                <w:rFonts w:ascii="Arial" w:hAnsi="Arial" w:cs="Arial"/>
                                <w:b/>
                                <w:bCs/>
                                <w:i/>
                                <w:iCs/>
                                <w:sz w:val="24"/>
                                <w:szCs w:val="24"/>
                                <w:u w:val="single"/>
                                <w:lang w:val="en-US"/>
                              </w:rPr>
                            </w:pPr>
                            <w:r w:rsidRPr="004A3E7E">
                              <w:rPr>
                                <w:rFonts w:ascii="Arial" w:hAnsi="Arial" w:cs="Arial"/>
                                <w:b/>
                                <w:bCs/>
                                <w:i/>
                                <w:iCs/>
                                <w:sz w:val="24"/>
                                <w:szCs w:val="24"/>
                                <w:u w:val="single"/>
                                <w:lang w:val="en-US"/>
                              </w:rPr>
                              <w:t xml:space="preserve">The role of the adult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13FD47" id="Text Box 1887540866" o:spid="_x0000_s1038" type="#_x0000_t202" style="position:absolute;left:0;text-align:left;margin-left:6pt;margin-top:13.65pt;width:244pt;height:28pt;z-index:251658267;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" filled="f" stroked="f">
                <v:textbox>
                  <w:txbxContent>
                    <w:p w14:paraId="6462A0A6" w14:textId="6F69EBFE" w:rsidR="00357C2A" w:rsidRPr="004A3E7E" w:rsidRDefault="00357C2A" w:rsidP="00357C2A">
                      <w:pPr>
                        <w:rPr>
                          <w:rFonts w:ascii="Arial" w:hAnsi="Arial" w:cs="Arial"/>
                          <w:b/>
                          <w:bCs/>
                          <w:i/>
                          <w:iCs/>
                          <w:sz w:val="24"/>
                          <w:szCs w:val="24"/>
                          <w:u w:val="single"/>
                          <w:lang w:val="en-US"/>
                        </w:rPr>
                      </w:pPr>
                      <w:r w:rsidRPr="004A3E7E">
                        <w:rPr>
                          <w:rFonts w:ascii="Arial" w:hAnsi="Arial" w:cs="Arial"/>
                          <w:b/>
                          <w:bCs/>
                          <w:i/>
                          <w:iCs/>
                          <w:sz w:val="24"/>
                          <w:szCs w:val="24"/>
                          <w:u w:val="single"/>
                          <w:lang w:val="en-US"/>
                        </w:rPr>
                        <w:t xml:space="preserve">The role of the adult </w:t>
                      </w:r>
                    </w:p>
                  </w:txbxContent>
                </v:textbox>
                <w10:wrap type="square" anchorx="margin"/>
              </v:shape>
            </w:pict>
          </mc:Fallback>
        </mc:AlternateContent>
      </w:r>
      <w:r w:rsidR="00296562" w:rsidRPr="004E5046">
        <w:rPr>
          <w:b/>
          <w:bCs/>
          <w:noProof/>
          <w:u w:val="single"/>
        </w:rPr>
        <mc:AlternateContent>
          <mc:Choice Requires="wps">
            <w:drawing>
              <wp:anchor distT="0" distB="0" distL="114300" distR="114300" simplePos="0" relativeHeight="251658264" behindDoc="0" locked="0" layoutInCell="1" allowOverlap="1" wp14:anchorId="38306FCB" wp14:editId="5A1B9168">
                <wp:simplePos x="0" y="0"/>
                <wp:positionH relativeFrom="margin">
                  <wp:align>left</wp:align>
                </wp:positionH>
                <wp:positionV relativeFrom="paragraph">
                  <wp:posOffset>-737870</wp:posOffset>
                </wp:positionV>
                <wp:extent cx="642620" cy="2152015"/>
                <wp:effectExtent l="7302" t="0" r="31433" b="12382"/>
                <wp:wrapSquare wrapText="bothSides"/>
                <wp:docPr id="948376706" name="Flowchart: Off-page Connector 948376706"/>
                <wp:cNvGraphicFramePr/>
                <a:graphic xmlns:a="http://schemas.openxmlformats.org/drawingml/2006/main">
                  <a:graphicData uri="http://schemas.microsoft.com/office/word/2010/wordprocessingShape">
                    <wps:wsp>
                      <wps:cNvSpPr/>
                      <wps:spPr>
                        <a:xfrm rot="16200000">
                          <a:off x="0" y="0"/>
                          <a:ext cx="642620" cy="2152015"/>
                        </a:xfrm>
                        <a:prstGeom prst="flowChartOffpageConnector">
                          <a:avLst/>
                        </a:prstGeom>
                        <a:solidFill>
                          <a:schemeClr val="accent6">
                            <a:lumMod val="20000"/>
                            <a:lumOff val="80000"/>
                          </a:schemeClr>
                        </a:solidFill>
                        <a:ln>
                          <a:solidFill>
                            <a:schemeClr val="accent6">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4962E7" id="Flowchart: Off-page Connector 948376706" o:spid="_x0000_s1026" type="#_x0000_t177" style="position:absolute;margin-left:0;margin-top:-58.1pt;width:50.6pt;height:169.45pt;rotation:-90;z-index:251658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" fillcolor="#e2efd9 [665]" strokecolor="#375623 [1609]" strokeweight="1pt">
                <w10:wrap type="square" anchorx="margin"/>
              </v:shape>
            </w:pict>
          </mc:Fallback>
        </mc:AlternateContent>
      </w:r>
    </w:p>
    <w:p w14:paraId="5B2915CD" w14:textId="77777777" w:rsidR="00296562" w:rsidRPr="008C670F" w:rsidRDefault="00296562" w:rsidP="00C564B9">
      <w:pPr>
        <w:tabs>
          <w:tab w:val="left" w:pos="1128"/>
        </w:tabs>
        <w:spacing w:line="480" w:lineRule="auto"/>
        <w:jc w:val="both"/>
        <w:rPr>
          <w:rFonts w:ascii="Arial" w:hAnsi="Arial" w:cs="Arial"/>
        </w:rPr>
      </w:pPr>
    </w:p>
    <w:p w14:paraId="34897DB5" w14:textId="24DC353F" w:rsidR="00296562" w:rsidRDefault="00AC77F2" w:rsidP="00C564B9">
      <w:pPr>
        <w:tabs>
          <w:tab w:val="left" w:pos="1128"/>
        </w:tabs>
        <w:spacing w:line="480" w:lineRule="auto"/>
        <w:jc w:val="both"/>
        <w:rPr>
          <w:rFonts w:ascii="Arial" w:hAnsi="Arial" w:cs="Arial"/>
        </w:rPr>
      </w:pPr>
      <w:r w:rsidRPr="008C670F">
        <w:rPr>
          <w:rFonts w:ascii="Arial" w:hAnsi="Arial" w:cs="Arial"/>
        </w:rPr>
        <w:t>Early childhood educators are essential in making sure every kid has a seamless and comfortable transition. They have to be able to greet the new kids in the programme and make sure they know everything that needs to know about them. It is the practitioner's duty to make sure the kids are at ease and settled in their new environment as well as to get them ready for their next transfer.</w:t>
      </w:r>
      <w:r w:rsidRPr="008C670F">
        <w:rPr>
          <w:rFonts w:ascii="Arial" w:hAnsi="Arial" w:cs="Arial"/>
        </w:rPr>
        <w:t xml:space="preserve"> (</w:t>
      </w:r>
      <w:r w:rsidR="0021386F" w:rsidRPr="008C670F">
        <w:rPr>
          <w:rFonts w:ascii="Arial" w:hAnsi="Arial" w:cs="Arial"/>
        </w:rPr>
        <w:t>Welsh Government</w:t>
      </w:r>
      <w:r w:rsidR="001B6C6C" w:rsidRPr="008C670F">
        <w:rPr>
          <w:rFonts w:ascii="Arial" w:hAnsi="Arial" w:cs="Arial"/>
        </w:rPr>
        <w:t>, 2008).</w:t>
      </w:r>
    </w:p>
    <w:p w14:paraId="42F420A3" w14:textId="5342D88C" w:rsidR="00B23656" w:rsidRPr="008C670F" w:rsidRDefault="00B23656" w:rsidP="00C564B9">
      <w:pPr>
        <w:tabs>
          <w:tab w:val="left" w:pos="1128"/>
        </w:tabs>
        <w:spacing w:line="480" w:lineRule="auto"/>
        <w:jc w:val="both"/>
        <w:rPr>
          <w:rFonts w:ascii="Arial" w:hAnsi="Arial" w:cs="Arial"/>
        </w:rPr>
      </w:pPr>
      <w:r w:rsidRPr="00B23656">
        <w:rPr>
          <w:rFonts w:ascii="Arial" w:hAnsi="Arial" w:cs="Arial"/>
        </w:rPr>
        <w:t>Erikson's (1958) discussion of the significance of a practitioner comprehending the various developmental stages that occur during childhood lends credence to the Welsh Government's remark. In order to help the kid learn and develop, practitioners must plan, direct, and assist the child in the environment. This is a key function that they should play.</w:t>
      </w:r>
    </w:p>
    <w:p w14:paraId="1F76319C" w14:textId="682469FD" w:rsidR="00DB6805" w:rsidRPr="008C670F" w:rsidRDefault="00DB6805" w:rsidP="00C564B9">
      <w:pPr>
        <w:tabs>
          <w:tab w:val="left" w:pos="1128"/>
        </w:tabs>
        <w:spacing w:line="480" w:lineRule="auto"/>
        <w:jc w:val="both"/>
        <w:rPr>
          <w:rFonts w:ascii="Arial" w:hAnsi="Arial" w:cs="Arial"/>
        </w:rPr>
      </w:pPr>
      <w:r w:rsidRPr="008C670F">
        <w:rPr>
          <w:rFonts w:ascii="Arial" w:hAnsi="Arial" w:cs="Arial"/>
        </w:rPr>
        <w:t xml:space="preserve">Maslow (1943) </w:t>
      </w:r>
      <w:r w:rsidR="00932E5C" w:rsidRPr="008C670F">
        <w:rPr>
          <w:rFonts w:ascii="Arial" w:hAnsi="Arial" w:cs="Arial"/>
        </w:rPr>
        <w:t>constructed</w:t>
      </w:r>
      <w:r w:rsidR="00D835E7" w:rsidRPr="008C670F">
        <w:rPr>
          <w:rFonts w:ascii="Arial" w:hAnsi="Arial" w:cs="Arial"/>
        </w:rPr>
        <w:t xml:space="preserve"> a </w:t>
      </w:r>
      <w:r w:rsidR="00932E5C" w:rsidRPr="008C670F">
        <w:rPr>
          <w:rFonts w:ascii="Arial" w:hAnsi="Arial" w:cs="Arial"/>
        </w:rPr>
        <w:t>hierarchy of needs</w:t>
      </w:r>
      <w:r w:rsidR="00D23F9E" w:rsidRPr="008C670F">
        <w:rPr>
          <w:rFonts w:ascii="Arial" w:hAnsi="Arial" w:cs="Arial"/>
        </w:rPr>
        <w:t>; this comprises the demands that must be satisfied in order to promote the child's development. If practitioners aren't addressing the requirements of the children in their care, for example, they won't be able to advance in the hierarchy. Higher needs arise when people believe they have adequately met the preceding need.</w:t>
      </w:r>
    </w:p>
    <w:p w14:paraId="02E7B7D2" w14:textId="6397D705" w:rsidR="00D23F9E" w:rsidRPr="008C670F" w:rsidRDefault="00B30995" w:rsidP="00C564B9">
      <w:pPr>
        <w:tabs>
          <w:tab w:val="left" w:pos="1128"/>
        </w:tabs>
        <w:spacing w:line="480" w:lineRule="auto"/>
        <w:jc w:val="both"/>
        <w:rPr>
          <w:rFonts w:ascii="Arial" w:hAnsi="Arial" w:cs="Arial"/>
        </w:rPr>
      </w:pPr>
      <w:r w:rsidRPr="008C670F">
        <w:rPr>
          <w:rFonts w:ascii="Arial" w:hAnsi="Arial" w:cs="Arial"/>
          <w:noProof/>
        </w:rPr>
        <w:drawing>
          <wp:anchor distT="0" distB="0" distL="114300" distR="114300" simplePos="0" relativeHeight="251661344" behindDoc="0" locked="0" layoutInCell="1" allowOverlap="1" wp14:anchorId="4D18D89B" wp14:editId="02B19DEE">
            <wp:simplePos x="0" y="0"/>
            <wp:positionH relativeFrom="column">
              <wp:posOffset>28575</wp:posOffset>
            </wp:positionH>
            <wp:positionV relativeFrom="paragraph">
              <wp:posOffset>5080</wp:posOffset>
            </wp:positionV>
            <wp:extent cx="3629025" cy="2826628"/>
            <wp:effectExtent l="0" t="0" r="0" b="0"/>
            <wp:wrapNone/>
            <wp:docPr id="21215840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158403" name="Picture 1" descr="A screenshot of a computer&#10;&#10;Description automatically generated"/>
                    <pic:cNvPicPr/>
                  </pic:nvPicPr>
                  <pic:blipFill rotWithShape="1">
                    <a:blip r:embed="rId13"/>
                    <a:srcRect l="29083" t="31909" r="37846" b="22296"/>
                    <a:stretch/>
                  </pic:blipFill>
                  <pic:spPr bwMode="auto">
                    <a:xfrm>
                      <a:off x="0" y="0"/>
                      <a:ext cx="3629025" cy="282662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0183D58" w14:textId="6E93B170" w:rsidR="00AE2598" w:rsidRPr="008C670F" w:rsidRDefault="00B30995" w:rsidP="00C564B9">
      <w:pPr>
        <w:tabs>
          <w:tab w:val="left" w:pos="1128"/>
        </w:tabs>
        <w:spacing w:line="480" w:lineRule="auto"/>
        <w:jc w:val="both"/>
        <w:rPr>
          <w:rFonts w:ascii="Arial" w:hAnsi="Arial" w:cs="Arial"/>
        </w:rPr>
      </w:pPr>
      <w:r w:rsidRPr="008C670F">
        <w:rPr>
          <w:rFonts w:ascii="Arial" w:hAnsi="Arial" w:cs="Arial"/>
        </w:rPr>
        <w:t xml:space="preserve">                                                                                                   (Source: </w:t>
      </w:r>
      <w:proofErr w:type="spellStart"/>
      <w:r w:rsidRPr="008C670F">
        <w:rPr>
          <w:rFonts w:ascii="Arial" w:hAnsi="Arial" w:cs="Arial"/>
        </w:rPr>
        <w:t>Verywellmind</w:t>
      </w:r>
      <w:proofErr w:type="spellEnd"/>
      <w:r w:rsidRPr="008C670F">
        <w:rPr>
          <w:rFonts w:ascii="Arial" w:hAnsi="Arial" w:cs="Arial"/>
        </w:rPr>
        <w:t xml:space="preserve">, </w:t>
      </w:r>
      <w:r w:rsidR="00242DAD" w:rsidRPr="008C670F">
        <w:rPr>
          <w:rFonts w:ascii="Arial" w:hAnsi="Arial" w:cs="Arial"/>
        </w:rPr>
        <w:t>2022)</w:t>
      </w:r>
    </w:p>
    <w:p w14:paraId="1A7E3297" w14:textId="26353DFD" w:rsidR="00AE2598" w:rsidRPr="008C670F" w:rsidRDefault="00AE2598" w:rsidP="00C564B9">
      <w:pPr>
        <w:tabs>
          <w:tab w:val="left" w:pos="1128"/>
        </w:tabs>
        <w:spacing w:line="480" w:lineRule="auto"/>
        <w:jc w:val="both"/>
        <w:rPr>
          <w:rFonts w:ascii="Arial" w:hAnsi="Arial" w:cs="Arial"/>
        </w:rPr>
      </w:pPr>
    </w:p>
    <w:p w14:paraId="7F7405DC" w14:textId="77777777" w:rsidR="00AE2598" w:rsidRPr="008C670F" w:rsidRDefault="00AE2598" w:rsidP="00C564B9">
      <w:pPr>
        <w:tabs>
          <w:tab w:val="left" w:pos="1128"/>
        </w:tabs>
        <w:spacing w:line="480" w:lineRule="auto"/>
        <w:jc w:val="both"/>
        <w:rPr>
          <w:rFonts w:ascii="Arial" w:hAnsi="Arial" w:cs="Arial"/>
        </w:rPr>
      </w:pPr>
    </w:p>
    <w:p w14:paraId="43941468" w14:textId="77777777" w:rsidR="00AE2598" w:rsidRPr="008C670F" w:rsidRDefault="00AE2598" w:rsidP="00C564B9">
      <w:pPr>
        <w:tabs>
          <w:tab w:val="left" w:pos="1128"/>
        </w:tabs>
        <w:spacing w:line="480" w:lineRule="auto"/>
        <w:jc w:val="both"/>
        <w:rPr>
          <w:rFonts w:ascii="Arial" w:hAnsi="Arial" w:cs="Arial"/>
        </w:rPr>
      </w:pPr>
    </w:p>
    <w:p w14:paraId="67C4E1F7" w14:textId="3D3E4614" w:rsidR="00296562" w:rsidRDefault="00296562" w:rsidP="00C564B9">
      <w:pPr>
        <w:tabs>
          <w:tab w:val="left" w:pos="1128"/>
        </w:tabs>
        <w:spacing w:line="480" w:lineRule="auto"/>
        <w:jc w:val="both"/>
        <w:rPr>
          <w:rFonts w:ascii="Arial" w:hAnsi="Arial" w:cs="Arial"/>
        </w:rPr>
      </w:pPr>
    </w:p>
    <w:p w14:paraId="4C1714C8" w14:textId="77777777" w:rsidR="008C670F" w:rsidRPr="008C670F" w:rsidRDefault="008C670F" w:rsidP="00C564B9">
      <w:pPr>
        <w:tabs>
          <w:tab w:val="left" w:pos="1128"/>
        </w:tabs>
        <w:spacing w:line="480" w:lineRule="auto"/>
        <w:jc w:val="both"/>
        <w:rPr>
          <w:rFonts w:ascii="Arial" w:hAnsi="Arial" w:cs="Arial"/>
        </w:rPr>
      </w:pPr>
    </w:p>
    <w:p w14:paraId="1643DEC4" w14:textId="77777777" w:rsidR="00296562" w:rsidRPr="008C670F" w:rsidRDefault="00296562" w:rsidP="00C564B9">
      <w:pPr>
        <w:tabs>
          <w:tab w:val="left" w:pos="1128"/>
        </w:tabs>
        <w:spacing w:line="480" w:lineRule="auto"/>
        <w:jc w:val="both"/>
        <w:rPr>
          <w:rFonts w:ascii="Arial" w:hAnsi="Arial" w:cs="Arial"/>
        </w:rPr>
      </w:pPr>
    </w:p>
    <w:p w14:paraId="4B5713E9" w14:textId="2E2416C1" w:rsidR="00296562" w:rsidRPr="008C670F" w:rsidRDefault="000C72DC" w:rsidP="00C564B9">
      <w:pPr>
        <w:tabs>
          <w:tab w:val="left" w:pos="1128"/>
        </w:tabs>
        <w:spacing w:line="480" w:lineRule="auto"/>
        <w:jc w:val="both"/>
        <w:rPr>
          <w:rFonts w:ascii="Arial" w:hAnsi="Arial" w:cs="Arial"/>
        </w:rPr>
      </w:pPr>
      <w:r w:rsidRPr="008C670F">
        <w:rPr>
          <w:rFonts w:ascii="Arial" w:hAnsi="Arial" w:cs="Arial"/>
        </w:rPr>
        <w:lastRenderedPageBreak/>
        <w:t>To make sure parents are able to form solid bonds, keyworker collaboration is essential. The keyworker may provide a settling in period during a transition to help the youngster get used to the new environment. In order to make sure they are adhering to both the government's and their own requirements, it is also crucial that keyworkers follow all regulations and procedures within the setting.  A keyworker should be an excellent role model for the kids in their environment and possess strong communication abilities as well.</w:t>
      </w:r>
      <w:r w:rsidR="00BA2B97" w:rsidRPr="008C670F">
        <w:rPr>
          <w:rFonts w:ascii="Arial" w:hAnsi="Arial" w:cs="Arial"/>
        </w:rPr>
        <w:t xml:space="preserve"> </w:t>
      </w:r>
      <w:r w:rsidR="00BA2B97" w:rsidRPr="008C670F">
        <w:rPr>
          <w:rFonts w:ascii="Arial" w:hAnsi="Arial" w:cs="Arial"/>
        </w:rPr>
        <w:t>A keyworker's documentation is crucial because they must fill out daily progress sheets and more detailed documents. This way, practitioners in the child's next setting will know exactly what the child can accomplish and what their next steps should be.</w:t>
      </w:r>
    </w:p>
    <w:p w14:paraId="5529D302" w14:textId="42E21B79" w:rsidR="00100EE8" w:rsidRDefault="002E46B8" w:rsidP="00C564B9">
      <w:pPr>
        <w:tabs>
          <w:tab w:val="left" w:pos="1128"/>
        </w:tabs>
        <w:spacing w:line="480" w:lineRule="auto"/>
        <w:jc w:val="both"/>
        <w:rPr>
          <w:rFonts w:ascii="Arial" w:hAnsi="Arial" w:cs="Arial"/>
        </w:rPr>
      </w:pPr>
      <w:r w:rsidRPr="008C670F">
        <w:rPr>
          <w:rFonts w:ascii="Arial" w:hAnsi="Arial" w:cs="Arial"/>
        </w:rPr>
        <w:t>The keyworker should provide a warm and supportive environment for the kids in the setting. According to Montessori (1912), children's interests change as they grow older. For instance, between the ages of two and six, she predicts that children will naturally be interested in music and suggests that this could be included into the environment of the setting as the child grows more intrigued and interested.</w:t>
      </w:r>
    </w:p>
    <w:p w14:paraId="46BA5AAB" w14:textId="77777777" w:rsidR="00407C45" w:rsidRPr="008C670F" w:rsidRDefault="00407C45" w:rsidP="00C564B9">
      <w:pPr>
        <w:tabs>
          <w:tab w:val="left" w:pos="1128"/>
        </w:tabs>
        <w:spacing w:line="480" w:lineRule="auto"/>
        <w:jc w:val="both"/>
        <w:rPr>
          <w:rFonts w:ascii="Arial" w:hAnsi="Arial" w:cs="Arial"/>
        </w:rPr>
      </w:pPr>
    </w:p>
    <w:p w14:paraId="56C4AB8F" w14:textId="77777777" w:rsidR="00463747" w:rsidRPr="008C670F" w:rsidRDefault="00463747" w:rsidP="00C564B9">
      <w:pPr>
        <w:tabs>
          <w:tab w:val="left" w:pos="1128"/>
        </w:tabs>
        <w:spacing w:line="480" w:lineRule="auto"/>
        <w:jc w:val="both"/>
        <w:rPr>
          <w:rFonts w:ascii="Arial" w:hAnsi="Arial" w:cs="Arial"/>
        </w:rPr>
      </w:pPr>
    </w:p>
    <w:p w14:paraId="31C550E6" w14:textId="77777777" w:rsidR="00296562" w:rsidRPr="008C670F" w:rsidRDefault="00296562" w:rsidP="00C564B9">
      <w:pPr>
        <w:tabs>
          <w:tab w:val="left" w:pos="1128"/>
        </w:tabs>
        <w:spacing w:line="480" w:lineRule="auto"/>
        <w:jc w:val="both"/>
        <w:rPr>
          <w:rFonts w:ascii="Arial" w:hAnsi="Arial" w:cs="Arial"/>
        </w:rPr>
      </w:pPr>
    </w:p>
    <w:p w14:paraId="6F8AE5AA" w14:textId="77777777" w:rsidR="00296562" w:rsidRPr="008C670F" w:rsidRDefault="00296562" w:rsidP="00C564B9">
      <w:pPr>
        <w:tabs>
          <w:tab w:val="left" w:pos="1128"/>
        </w:tabs>
        <w:spacing w:line="480" w:lineRule="auto"/>
        <w:jc w:val="both"/>
        <w:rPr>
          <w:rFonts w:ascii="Arial" w:hAnsi="Arial" w:cs="Arial"/>
        </w:rPr>
      </w:pPr>
    </w:p>
    <w:p w14:paraId="276BBAB0" w14:textId="77777777" w:rsidR="00296562" w:rsidRPr="008C670F" w:rsidRDefault="00296562" w:rsidP="00C564B9">
      <w:pPr>
        <w:tabs>
          <w:tab w:val="left" w:pos="1128"/>
        </w:tabs>
        <w:spacing w:line="480" w:lineRule="auto"/>
        <w:jc w:val="both"/>
        <w:rPr>
          <w:rFonts w:ascii="Arial" w:hAnsi="Arial" w:cs="Arial"/>
        </w:rPr>
      </w:pPr>
    </w:p>
    <w:p w14:paraId="07B6FD4B" w14:textId="77777777" w:rsidR="00296562" w:rsidRPr="008C670F" w:rsidRDefault="00296562" w:rsidP="00C564B9">
      <w:pPr>
        <w:tabs>
          <w:tab w:val="left" w:pos="1128"/>
        </w:tabs>
        <w:spacing w:line="480" w:lineRule="auto"/>
        <w:jc w:val="both"/>
        <w:rPr>
          <w:rFonts w:ascii="Arial" w:hAnsi="Arial" w:cs="Arial"/>
        </w:rPr>
      </w:pPr>
    </w:p>
    <w:p w14:paraId="6D7442E8" w14:textId="77777777" w:rsidR="00296562" w:rsidRPr="008C670F" w:rsidRDefault="00296562" w:rsidP="00C564B9">
      <w:pPr>
        <w:tabs>
          <w:tab w:val="left" w:pos="1128"/>
        </w:tabs>
        <w:spacing w:line="480" w:lineRule="auto"/>
        <w:jc w:val="both"/>
        <w:rPr>
          <w:rFonts w:ascii="Arial" w:hAnsi="Arial" w:cs="Arial"/>
        </w:rPr>
      </w:pPr>
    </w:p>
    <w:p w14:paraId="265876DC" w14:textId="77777777" w:rsidR="00296562" w:rsidRDefault="00296562" w:rsidP="00C564B9">
      <w:pPr>
        <w:tabs>
          <w:tab w:val="left" w:pos="1128"/>
        </w:tabs>
        <w:spacing w:line="480" w:lineRule="auto"/>
        <w:jc w:val="both"/>
        <w:rPr>
          <w:rFonts w:ascii="Arial" w:hAnsi="Arial" w:cs="Arial"/>
        </w:rPr>
      </w:pPr>
    </w:p>
    <w:p w14:paraId="1D62AE48" w14:textId="77777777" w:rsidR="00B23656" w:rsidRDefault="00B23656" w:rsidP="00C564B9">
      <w:pPr>
        <w:tabs>
          <w:tab w:val="left" w:pos="1128"/>
        </w:tabs>
        <w:spacing w:line="480" w:lineRule="auto"/>
        <w:jc w:val="both"/>
        <w:rPr>
          <w:rFonts w:ascii="Arial" w:hAnsi="Arial" w:cs="Arial"/>
        </w:rPr>
      </w:pPr>
    </w:p>
    <w:p w14:paraId="38E6C5DD" w14:textId="3AD74564" w:rsidR="00296562" w:rsidRDefault="00357C2A" w:rsidP="00C564B9">
      <w:pPr>
        <w:tabs>
          <w:tab w:val="left" w:pos="1128"/>
        </w:tabs>
        <w:spacing w:line="480" w:lineRule="auto"/>
        <w:jc w:val="both"/>
        <w:rPr>
          <w:rFonts w:ascii="Arial" w:hAnsi="Arial" w:cs="Arial"/>
        </w:rPr>
      </w:pPr>
      <w:r w:rsidRPr="00357C2A">
        <w:rPr>
          <w:rFonts w:ascii="Arial" w:hAnsi="Arial" w:cs="Arial"/>
          <w:noProof/>
        </w:rPr>
        <w:lastRenderedPageBreak/>
        <mc:AlternateContent>
          <mc:Choice Requires="wps">
            <w:drawing>
              <wp:anchor distT="45720" distB="45720" distL="114300" distR="114300" simplePos="0" relativeHeight="251658268" behindDoc="0" locked="0" layoutInCell="1" allowOverlap="1" wp14:anchorId="0C3F3683" wp14:editId="252DE708">
                <wp:simplePos x="0" y="0"/>
                <wp:positionH relativeFrom="column">
                  <wp:posOffset>363220</wp:posOffset>
                </wp:positionH>
                <wp:positionV relativeFrom="paragraph">
                  <wp:posOffset>167005</wp:posOffset>
                </wp:positionV>
                <wp:extent cx="2360930" cy="1404620"/>
                <wp:effectExtent l="0" t="0" r="0" b="0"/>
                <wp:wrapSquare wrapText="bothSides"/>
                <wp:docPr id="39656223" name="Text Box 396562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33E4A597" w14:textId="33997F9D" w:rsidR="00357C2A" w:rsidRPr="004A3E7E" w:rsidRDefault="00357C2A">
                            <w:pPr>
                              <w:rPr>
                                <w:rFonts w:ascii="Arial" w:hAnsi="Arial" w:cs="Arial"/>
                                <w:b/>
                                <w:bCs/>
                                <w:i/>
                                <w:iCs/>
                                <w:sz w:val="24"/>
                                <w:szCs w:val="24"/>
                                <w:u w:val="single"/>
                              </w:rPr>
                            </w:pPr>
                            <w:r w:rsidRPr="004A3E7E">
                              <w:rPr>
                                <w:rFonts w:ascii="Arial" w:hAnsi="Arial" w:cs="Arial"/>
                                <w:b/>
                                <w:bCs/>
                                <w:i/>
                                <w:iCs/>
                                <w:sz w:val="24"/>
                                <w:szCs w:val="24"/>
                                <w:u w:val="single"/>
                              </w:rPr>
                              <w:t xml:space="preserve">Partnership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C3F3683" id="Text Box 39656223" o:spid="_x0000_s1039" type="#_x0000_t202" style="position:absolute;left:0;text-align:left;margin-left:28.6pt;margin-top:13.15pt;width:185.9pt;height:110.6pt;z-index:25165826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" filled="f" stroked="f">
                <v:textbox style="mso-fit-shape-to-text:t">
                  <w:txbxContent>
                    <w:p w14:paraId="33E4A597" w14:textId="33997F9D" w:rsidR="00357C2A" w:rsidRPr="004A3E7E" w:rsidRDefault="00357C2A">
                      <w:pPr>
                        <w:rPr>
                          <w:rFonts w:ascii="Arial" w:hAnsi="Arial" w:cs="Arial"/>
                          <w:b/>
                          <w:bCs/>
                          <w:i/>
                          <w:iCs/>
                          <w:sz w:val="24"/>
                          <w:szCs w:val="24"/>
                          <w:u w:val="single"/>
                        </w:rPr>
                      </w:pPr>
                      <w:r w:rsidRPr="004A3E7E">
                        <w:rPr>
                          <w:rFonts w:ascii="Arial" w:hAnsi="Arial" w:cs="Arial"/>
                          <w:b/>
                          <w:bCs/>
                          <w:i/>
                          <w:iCs/>
                          <w:sz w:val="24"/>
                          <w:szCs w:val="24"/>
                          <w:u w:val="single"/>
                        </w:rPr>
                        <w:t xml:space="preserve">Partnership </w:t>
                      </w:r>
                    </w:p>
                  </w:txbxContent>
                </v:textbox>
                <w10:wrap type="square"/>
              </v:shape>
            </w:pict>
          </mc:Fallback>
        </mc:AlternateContent>
      </w:r>
      <w:r w:rsidR="00296562" w:rsidRPr="004E5046">
        <w:rPr>
          <w:b/>
          <w:bCs/>
          <w:noProof/>
          <w:u w:val="single"/>
        </w:rPr>
        <mc:AlternateContent>
          <mc:Choice Requires="wps">
            <w:drawing>
              <wp:anchor distT="0" distB="0" distL="114300" distR="114300" simplePos="0" relativeHeight="251658265" behindDoc="0" locked="0" layoutInCell="1" allowOverlap="1" wp14:anchorId="2A2F9690" wp14:editId="16DC2DA4">
                <wp:simplePos x="0" y="0"/>
                <wp:positionH relativeFrom="margin">
                  <wp:align>left</wp:align>
                </wp:positionH>
                <wp:positionV relativeFrom="paragraph">
                  <wp:posOffset>-754380</wp:posOffset>
                </wp:positionV>
                <wp:extent cx="642620" cy="2152015"/>
                <wp:effectExtent l="7302" t="0" r="31433" b="12382"/>
                <wp:wrapSquare wrapText="bothSides"/>
                <wp:docPr id="216749333" name="Flowchart: Off-page Connector 216749333"/>
                <wp:cNvGraphicFramePr/>
                <a:graphic xmlns:a="http://schemas.openxmlformats.org/drawingml/2006/main">
                  <a:graphicData uri="http://schemas.microsoft.com/office/word/2010/wordprocessingShape">
                    <wps:wsp>
                      <wps:cNvSpPr/>
                      <wps:spPr>
                        <a:xfrm rot="16200000">
                          <a:off x="0" y="0"/>
                          <a:ext cx="642620" cy="2152015"/>
                        </a:xfrm>
                        <a:prstGeom prst="flowChartOffpageConnector">
                          <a:avLst/>
                        </a:prstGeom>
                        <a:solidFill>
                          <a:schemeClr val="accent6">
                            <a:lumMod val="20000"/>
                            <a:lumOff val="80000"/>
                          </a:schemeClr>
                        </a:solidFill>
                        <a:ln>
                          <a:solidFill>
                            <a:schemeClr val="accent6">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EBE809" id="Flowchart: Off-page Connector 216749333" o:spid="_x0000_s1026" type="#_x0000_t177" style="position:absolute;margin-left:0;margin-top:-59.4pt;width:50.6pt;height:169.45pt;rotation:-90;z-index:251658265;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" fillcolor="#e2efd9 [665]" strokecolor="#375623 [1609]" strokeweight="1pt">
                <w10:wrap type="square" anchorx="margin"/>
              </v:shape>
            </w:pict>
          </mc:Fallback>
        </mc:AlternateContent>
      </w:r>
    </w:p>
    <w:p w14:paraId="69132029" w14:textId="56D5CF54" w:rsidR="00296562" w:rsidRDefault="00296562" w:rsidP="00C564B9">
      <w:pPr>
        <w:tabs>
          <w:tab w:val="left" w:pos="1128"/>
        </w:tabs>
        <w:spacing w:line="480" w:lineRule="auto"/>
        <w:jc w:val="both"/>
        <w:rPr>
          <w:rFonts w:ascii="Arial" w:hAnsi="Arial" w:cs="Arial"/>
        </w:rPr>
      </w:pPr>
    </w:p>
    <w:p w14:paraId="7183BF52" w14:textId="28C9A791" w:rsidR="00EB6937" w:rsidRDefault="00EB6937" w:rsidP="00C564B9">
      <w:pPr>
        <w:tabs>
          <w:tab w:val="left" w:pos="1128"/>
        </w:tabs>
        <w:spacing w:line="480" w:lineRule="auto"/>
        <w:jc w:val="both"/>
        <w:rPr>
          <w:rFonts w:ascii="Arial" w:hAnsi="Arial" w:cs="Arial"/>
        </w:rPr>
      </w:pPr>
      <w:r>
        <w:rPr>
          <w:rFonts w:ascii="Arial" w:hAnsi="Arial" w:cs="Arial"/>
        </w:rPr>
        <w:t>The most important partnership is with the child</w:t>
      </w:r>
      <w:r w:rsidR="00B8781E">
        <w:rPr>
          <w:rFonts w:ascii="Arial" w:hAnsi="Arial" w:cs="Arial"/>
        </w:rPr>
        <w:t xml:space="preserve"> and working with the child can also help them learn more as if a parent knows what their child is interested in and lear</w:t>
      </w:r>
      <w:r w:rsidR="0031403A">
        <w:rPr>
          <w:rFonts w:ascii="Arial" w:hAnsi="Arial" w:cs="Arial"/>
        </w:rPr>
        <w:t>ning in the classroom, they can connect that knowledge at home. Consequently, the learning and development of the children would benefit from this.</w:t>
      </w:r>
      <w:r w:rsidR="00D65398">
        <w:rPr>
          <w:rFonts w:ascii="Arial" w:hAnsi="Arial" w:cs="Arial"/>
        </w:rPr>
        <w:t xml:space="preserve"> </w:t>
      </w:r>
    </w:p>
    <w:p w14:paraId="0D5C6CE8" w14:textId="31A2A253" w:rsidR="0096579E" w:rsidRDefault="005B2C92" w:rsidP="00C564B9">
      <w:pPr>
        <w:tabs>
          <w:tab w:val="left" w:pos="1128"/>
        </w:tabs>
        <w:spacing w:line="480" w:lineRule="auto"/>
        <w:jc w:val="both"/>
        <w:rPr>
          <w:rFonts w:ascii="Arial" w:hAnsi="Arial" w:cs="Arial"/>
        </w:rPr>
      </w:pPr>
      <w:r w:rsidRPr="005B2C92">
        <w:rPr>
          <w:rFonts w:ascii="Arial" w:hAnsi="Arial" w:cs="Arial"/>
        </w:rPr>
        <w:t>For children in an early childhood setting to realise their full potential</w:t>
      </w:r>
      <w:r w:rsidR="005266DE">
        <w:rPr>
          <w:rFonts w:ascii="Arial" w:hAnsi="Arial" w:cs="Arial"/>
        </w:rPr>
        <w:t xml:space="preserve">, parents need to have a great deal of </w:t>
      </w:r>
      <w:r w:rsidR="00376391">
        <w:rPr>
          <w:rFonts w:ascii="Arial" w:hAnsi="Arial" w:cs="Arial"/>
        </w:rPr>
        <w:t>confidence in the educators and the setting they are putting their children into. According to the Early Years Foun</w:t>
      </w:r>
      <w:r w:rsidR="00242B3F">
        <w:rPr>
          <w:rFonts w:ascii="Arial" w:hAnsi="Arial" w:cs="Arial"/>
        </w:rPr>
        <w:t>dation Phase Framework</w:t>
      </w:r>
      <w:r w:rsidR="007077A2">
        <w:rPr>
          <w:rFonts w:ascii="Arial" w:hAnsi="Arial" w:cs="Arial"/>
        </w:rPr>
        <w:t xml:space="preserve"> (2023)</w:t>
      </w:r>
      <w:r w:rsidR="00242B3F">
        <w:rPr>
          <w:rFonts w:ascii="Arial" w:hAnsi="Arial" w:cs="Arial"/>
        </w:rPr>
        <w:t xml:space="preserve">, </w:t>
      </w:r>
      <w:r w:rsidR="00DC2F47" w:rsidRPr="00DC2F47">
        <w:rPr>
          <w:rFonts w:ascii="Arial" w:hAnsi="Arial" w:cs="Arial"/>
        </w:rPr>
        <w:t>In a partnership, parents, families, and professionals work together to promote the successful learning and development of children</w:t>
      </w:r>
      <w:r w:rsidR="00242B3F">
        <w:rPr>
          <w:rFonts w:ascii="Arial" w:hAnsi="Arial" w:cs="Arial"/>
        </w:rPr>
        <w:t>. During transitions</w:t>
      </w:r>
      <w:r w:rsidR="00605B50">
        <w:rPr>
          <w:rFonts w:ascii="Arial" w:hAnsi="Arial" w:cs="Arial"/>
        </w:rPr>
        <w:t xml:space="preserve">, trust is crucial since the </w:t>
      </w:r>
      <w:r w:rsidR="0096579E">
        <w:rPr>
          <w:rFonts w:ascii="Arial" w:hAnsi="Arial" w:cs="Arial"/>
        </w:rPr>
        <w:t>practitioner</w:t>
      </w:r>
      <w:r w:rsidR="00605B50">
        <w:rPr>
          <w:rFonts w:ascii="Arial" w:hAnsi="Arial" w:cs="Arial"/>
        </w:rPr>
        <w:t xml:space="preserve"> needs to establish a </w:t>
      </w:r>
      <w:r w:rsidR="0096579E">
        <w:rPr>
          <w:rFonts w:ascii="Arial" w:hAnsi="Arial" w:cs="Arial"/>
        </w:rPr>
        <w:t>connection with both the parents and the child.</w:t>
      </w:r>
    </w:p>
    <w:p w14:paraId="4B1625CC" w14:textId="40DD23D0" w:rsidR="00296562" w:rsidRDefault="00C37DCC" w:rsidP="00C564B9">
      <w:pPr>
        <w:tabs>
          <w:tab w:val="left" w:pos="1128"/>
        </w:tabs>
        <w:spacing w:line="480" w:lineRule="auto"/>
        <w:jc w:val="both"/>
        <w:rPr>
          <w:rFonts w:ascii="Arial" w:hAnsi="Arial" w:cs="Arial"/>
        </w:rPr>
      </w:pPr>
      <w:r>
        <w:rPr>
          <w:rFonts w:ascii="Arial" w:hAnsi="Arial" w:cs="Arial"/>
        </w:rPr>
        <w:t xml:space="preserve">Pacey (no date) </w:t>
      </w:r>
      <w:r w:rsidR="006D0A9D">
        <w:rPr>
          <w:rFonts w:ascii="Arial" w:hAnsi="Arial" w:cs="Arial"/>
        </w:rPr>
        <w:t xml:space="preserve">state that The National Minimum Standards for Registers Childcare (NMS) in Wales and </w:t>
      </w:r>
      <w:r w:rsidR="00DF4ABA">
        <w:rPr>
          <w:rFonts w:ascii="Arial" w:hAnsi="Arial" w:cs="Arial"/>
        </w:rPr>
        <w:t>the Early Years Foundation Stage (EYFS) in England both place strong emphasis on collaborating with parents.</w:t>
      </w:r>
      <w:r w:rsidR="005B318E">
        <w:rPr>
          <w:rFonts w:ascii="Arial" w:hAnsi="Arial" w:cs="Arial"/>
        </w:rPr>
        <w:t xml:space="preserve"> </w:t>
      </w:r>
      <w:r w:rsidR="00A102D1">
        <w:rPr>
          <w:rFonts w:ascii="Arial" w:hAnsi="Arial" w:cs="Arial"/>
        </w:rPr>
        <w:t xml:space="preserve">It is crucial that carers </w:t>
      </w:r>
      <w:r w:rsidR="00856B86">
        <w:rPr>
          <w:rFonts w:ascii="Arial" w:hAnsi="Arial" w:cs="Arial"/>
        </w:rPr>
        <w:t>as well</w:t>
      </w:r>
      <w:r w:rsidR="00A102D1">
        <w:rPr>
          <w:rFonts w:ascii="Arial" w:hAnsi="Arial" w:cs="Arial"/>
        </w:rPr>
        <w:t xml:space="preserve"> as parents recogni</w:t>
      </w:r>
      <w:r w:rsidR="00D31113">
        <w:rPr>
          <w:rFonts w:ascii="Arial" w:hAnsi="Arial" w:cs="Arial"/>
        </w:rPr>
        <w:t>se you the key worker as the</w:t>
      </w:r>
      <w:r w:rsidR="005C5A30">
        <w:rPr>
          <w:rFonts w:ascii="Arial" w:hAnsi="Arial" w:cs="Arial"/>
        </w:rPr>
        <w:t>ir</w:t>
      </w:r>
      <w:r w:rsidR="00D31113">
        <w:rPr>
          <w:rFonts w:ascii="Arial" w:hAnsi="Arial" w:cs="Arial"/>
        </w:rPr>
        <w:t xml:space="preserve"> child’s key person. This means it’s your responsibility to inform the </w:t>
      </w:r>
      <w:r w:rsidR="00856B86">
        <w:rPr>
          <w:rFonts w:ascii="Arial" w:hAnsi="Arial" w:cs="Arial"/>
        </w:rPr>
        <w:t>parents</w:t>
      </w:r>
      <w:r w:rsidR="00D31113">
        <w:rPr>
          <w:rFonts w:ascii="Arial" w:hAnsi="Arial" w:cs="Arial"/>
        </w:rPr>
        <w:t xml:space="preserve"> of their </w:t>
      </w:r>
      <w:r w:rsidR="00856B86">
        <w:rPr>
          <w:rFonts w:ascii="Arial" w:hAnsi="Arial" w:cs="Arial"/>
        </w:rPr>
        <w:t>child’s</w:t>
      </w:r>
      <w:r w:rsidR="00D31113">
        <w:rPr>
          <w:rFonts w:ascii="Arial" w:hAnsi="Arial" w:cs="Arial"/>
        </w:rPr>
        <w:t xml:space="preserve"> day and the progress they are making. </w:t>
      </w:r>
      <w:r w:rsidR="00F8089D" w:rsidRPr="00F8089D">
        <w:rPr>
          <w:rFonts w:ascii="Arial" w:hAnsi="Arial" w:cs="Arial"/>
        </w:rPr>
        <w:t>From the very beginning of the transition period, through the induction, settling in, and daily conversations, to resource sharing, social inventions, and information sessions, you must involve the parents and carers</w:t>
      </w:r>
      <w:r w:rsidR="004E27D8">
        <w:rPr>
          <w:rFonts w:ascii="Arial" w:hAnsi="Arial" w:cs="Arial"/>
        </w:rPr>
        <w:t xml:space="preserve">. </w:t>
      </w:r>
      <w:r w:rsidR="00601E14">
        <w:rPr>
          <w:rFonts w:ascii="Arial" w:hAnsi="Arial" w:cs="Arial"/>
        </w:rPr>
        <w:t xml:space="preserve">When strengthening the </w:t>
      </w:r>
      <w:r w:rsidR="0043178E">
        <w:rPr>
          <w:rFonts w:ascii="Arial" w:hAnsi="Arial" w:cs="Arial"/>
        </w:rPr>
        <w:t>partnership</w:t>
      </w:r>
      <w:r w:rsidR="00601E14">
        <w:rPr>
          <w:rFonts w:ascii="Arial" w:hAnsi="Arial" w:cs="Arial"/>
        </w:rPr>
        <w:t>, communication is crucial. For instance</w:t>
      </w:r>
      <w:r w:rsidR="00A606B3">
        <w:rPr>
          <w:rFonts w:ascii="Arial" w:hAnsi="Arial" w:cs="Arial"/>
        </w:rPr>
        <w:t>, regular talk, sheets such as all about me forms, and updates help ensure that all partners are completely aware of the child’s developmental progress</w:t>
      </w:r>
      <w:r w:rsidR="0043178E">
        <w:rPr>
          <w:rFonts w:ascii="Arial" w:hAnsi="Arial" w:cs="Arial"/>
        </w:rPr>
        <w:t>.</w:t>
      </w:r>
    </w:p>
    <w:p w14:paraId="260277F5" w14:textId="6F8C9E0C" w:rsidR="00296562" w:rsidRDefault="00D05582" w:rsidP="00C564B9">
      <w:pPr>
        <w:tabs>
          <w:tab w:val="left" w:pos="1128"/>
        </w:tabs>
        <w:spacing w:line="480" w:lineRule="auto"/>
        <w:jc w:val="both"/>
        <w:rPr>
          <w:rFonts w:ascii="Arial" w:hAnsi="Arial" w:cs="Arial"/>
        </w:rPr>
      </w:pPr>
      <w:r>
        <w:rPr>
          <w:rFonts w:ascii="Arial" w:hAnsi="Arial" w:cs="Arial"/>
        </w:rPr>
        <w:t xml:space="preserve">According to earlyyearscareers (2016) </w:t>
      </w:r>
      <w:r w:rsidR="00C918AC">
        <w:rPr>
          <w:rFonts w:ascii="Arial" w:hAnsi="Arial" w:cs="Arial"/>
        </w:rPr>
        <w:t xml:space="preserve">the EYFS and NMS places a strong emphasis on collaborating </w:t>
      </w:r>
      <w:r w:rsidR="00E06179">
        <w:rPr>
          <w:rFonts w:ascii="Arial" w:hAnsi="Arial" w:cs="Arial"/>
        </w:rPr>
        <w:t xml:space="preserve">with other experts and </w:t>
      </w:r>
      <w:r w:rsidR="00317DD0">
        <w:rPr>
          <w:rFonts w:ascii="Arial" w:hAnsi="Arial" w:cs="Arial"/>
        </w:rPr>
        <w:t>multiagency</w:t>
      </w:r>
      <w:r w:rsidR="00E06179">
        <w:rPr>
          <w:rFonts w:ascii="Arial" w:hAnsi="Arial" w:cs="Arial"/>
        </w:rPr>
        <w:t xml:space="preserve"> since it is </w:t>
      </w:r>
      <w:r w:rsidR="00317DD0">
        <w:rPr>
          <w:rFonts w:ascii="Arial" w:hAnsi="Arial" w:cs="Arial"/>
        </w:rPr>
        <w:t>everyone’s</w:t>
      </w:r>
      <w:r w:rsidR="00E06179">
        <w:rPr>
          <w:rFonts w:ascii="Arial" w:hAnsi="Arial" w:cs="Arial"/>
        </w:rPr>
        <w:t xml:space="preserve"> responsibility to satisfy the needs of the child and family. Regular </w:t>
      </w:r>
      <w:r w:rsidR="005F412E">
        <w:rPr>
          <w:rFonts w:ascii="Arial" w:hAnsi="Arial" w:cs="Arial"/>
        </w:rPr>
        <w:t xml:space="preserve">sessions to review children’s development enable all experts to come together and offer guidance and support. </w:t>
      </w:r>
      <w:r w:rsidR="00306AF1" w:rsidRPr="00306AF1">
        <w:rPr>
          <w:rFonts w:ascii="Arial" w:hAnsi="Arial" w:cs="Arial"/>
        </w:rPr>
        <w:t xml:space="preserve">Developing relationships with </w:t>
      </w:r>
      <w:r w:rsidR="00306AF1" w:rsidRPr="00306AF1">
        <w:rPr>
          <w:rFonts w:ascii="Arial" w:hAnsi="Arial" w:cs="Arial"/>
        </w:rPr>
        <w:lastRenderedPageBreak/>
        <w:t xml:space="preserve">other experts can be a big help in helping children obtain the early help they </w:t>
      </w:r>
      <w:r w:rsidR="00B23656" w:rsidRPr="00306AF1">
        <w:rPr>
          <w:rFonts w:ascii="Arial" w:hAnsi="Arial" w:cs="Arial"/>
        </w:rPr>
        <w:t>need.</w:t>
      </w:r>
      <w:r w:rsidR="00317DD0">
        <w:rPr>
          <w:rFonts w:ascii="Arial" w:hAnsi="Arial" w:cs="Arial"/>
        </w:rPr>
        <w:t xml:space="preserve"> Relationships are still able to be developed in preparation for the day when you need to </w:t>
      </w:r>
      <w:r w:rsidR="00773981">
        <w:rPr>
          <w:rFonts w:ascii="Arial" w:hAnsi="Arial" w:cs="Arial"/>
        </w:rPr>
        <w:t>contact</w:t>
      </w:r>
      <w:r w:rsidR="00317DD0">
        <w:rPr>
          <w:rFonts w:ascii="Arial" w:hAnsi="Arial" w:cs="Arial"/>
        </w:rPr>
        <w:t xml:space="preserve"> them, even if you aren’t receiving assistance from many agencies.</w:t>
      </w:r>
      <w:r w:rsidR="00C755DF">
        <w:rPr>
          <w:rFonts w:ascii="Arial" w:hAnsi="Arial" w:cs="Arial"/>
        </w:rPr>
        <w:t xml:space="preserve"> T</w:t>
      </w:r>
      <w:r w:rsidR="00773981">
        <w:rPr>
          <w:rFonts w:ascii="Arial" w:hAnsi="Arial" w:cs="Arial"/>
        </w:rPr>
        <w:t xml:space="preserve">his can occur, for instance if a child is not reaching developmental milestones. In this case, the </w:t>
      </w:r>
      <w:r w:rsidR="00DC4897">
        <w:rPr>
          <w:rFonts w:ascii="Arial" w:hAnsi="Arial" w:cs="Arial"/>
        </w:rPr>
        <w:t>practitioner</w:t>
      </w:r>
      <w:r w:rsidR="00773981">
        <w:rPr>
          <w:rFonts w:ascii="Arial" w:hAnsi="Arial" w:cs="Arial"/>
        </w:rPr>
        <w:t xml:space="preserve"> might want to speak to the health visitor to have a more comprehensive picture if the child’s circumstances. The settings policies and procedures will determine how this information is shared.</w:t>
      </w:r>
    </w:p>
    <w:p w14:paraId="46623CCB" w14:textId="77777777" w:rsidR="00296562" w:rsidRDefault="00296562" w:rsidP="00C564B9">
      <w:pPr>
        <w:tabs>
          <w:tab w:val="left" w:pos="1128"/>
        </w:tabs>
        <w:spacing w:line="480" w:lineRule="auto"/>
        <w:jc w:val="both"/>
        <w:rPr>
          <w:rFonts w:ascii="Arial" w:hAnsi="Arial" w:cs="Arial"/>
        </w:rPr>
      </w:pPr>
    </w:p>
    <w:p w14:paraId="72FF5F3D" w14:textId="77777777" w:rsidR="00296562" w:rsidRDefault="00296562" w:rsidP="00C564B9">
      <w:pPr>
        <w:tabs>
          <w:tab w:val="left" w:pos="1128"/>
        </w:tabs>
        <w:spacing w:line="480" w:lineRule="auto"/>
        <w:jc w:val="both"/>
        <w:rPr>
          <w:rFonts w:ascii="Arial" w:hAnsi="Arial" w:cs="Arial"/>
        </w:rPr>
      </w:pPr>
    </w:p>
    <w:p w14:paraId="70590A26" w14:textId="77777777" w:rsidR="00296562" w:rsidRDefault="00296562" w:rsidP="00C564B9">
      <w:pPr>
        <w:tabs>
          <w:tab w:val="left" w:pos="1128"/>
        </w:tabs>
        <w:spacing w:line="480" w:lineRule="auto"/>
        <w:jc w:val="both"/>
        <w:rPr>
          <w:rFonts w:ascii="Arial" w:hAnsi="Arial" w:cs="Arial"/>
        </w:rPr>
      </w:pPr>
    </w:p>
    <w:p w14:paraId="1B97F034" w14:textId="77777777" w:rsidR="00296562" w:rsidRDefault="00296562" w:rsidP="00C564B9">
      <w:pPr>
        <w:tabs>
          <w:tab w:val="left" w:pos="1128"/>
        </w:tabs>
        <w:spacing w:line="480" w:lineRule="auto"/>
        <w:jc w:val="both"/>
        <w:rPr>
          <w:rFonts w:ascii="Arial" w:hAnsi="Arial" w:cs="Arial"/>
        </w:rPr>
      </w:pPr>
    </w:p>
    <w:p w14:paraId="644BABD8" w14:textId="77777777" w:rsidR="00296562" w:rsidRDefault="00296562" w:rsidP="00C564B9">
      <w:pPr>
        <w:tabs>
          <w:tab w:val="left" w:pos="1128"/>
        </w:tabs>
        <w:spacing w:line="480" w:lineRule="auto"/>
        <w:jc w:val="both"/>
        <w:rPr>
          <w:rFonts w:ascii="Arial" w:hAnsi="Arial" w:cs="Arial"/>
        </w:rPr>
      </w:pPr>
    </w:p>
    <w:p w14:paraId="62D19F9E" w14:textId="77777777" w:rsidR="00296562" w:rsidRDefault="00296562" w:rsidP="00C564B9">
      <w:pPr>
        <w:tabs>
          <w:tab w:val="left" w:pos="1128"/>
        </w:tabs>
        <w:spacing w:line="480" w:lineRule="auto"/>
        <w:jc w:val="both"/>
        <w:rPr>
          <w:rFonts w:ascii="Arial" w:hAnsi="Arial" w:cs="Arial"/>
        </w:rPr>
      </w:pPr>
    </w:p>
    <w:p w14:paraId="6262BE06" w14:textId="77777777" w:rsidR="00296562" w:rsidRDefault="00296562" w:rsidP="00C564B9">
      <w:pPr>
        <w:tabs>
          <w:tab w:val="left" w:pos="1128"/>
        </w:tabs>
        <w:spacing w:line="480" w:lineRule="auto"/>
        <w:jc w:val="both"/>
        <w:rPr>
          <w:rFonts w:ascii="Arial" w:hAnsi="Arial" w:cs="Arial"/>
        </w:rPr>
      </w:pPr>
    </w:p>
    <w:p w14:paraId="4AE815E1" w14:textId="77777777" w:rsidR="00296562" w:rsidRDefault="00296562" w:rsidP="00C564B9">
      <w:pPr>
        <w:tabs>
          <w:tab w:val="left" w:pos="1128"/>
        </w:tabs>
        <w:spacing w:line="480" w:lineRule="auto"/>
        <w:jc w:val="both"/>
        <w:rPr>
          <w:rFonts w:ascii="Arial" w:hAnsi="Arial" w:cs="Arial"/>
        </w:rPr>
      </w:pPr>
    </w:p>
    <w:p w14:paraId="1F9ADF01" w14:textId="77777777" w:rsidR="00F04806" w:rsidRDefault="00F04806" w:rsidP="00C564B9">
      <w:pPr>
        <w:tabs>
          <w:tab w:val="left" w:pos="1128"/>
        </w:tabs>
        <w:spacing w:line="480" w:lineRule="auto"/>
        <w:jc w:val="both"/>
        <w:rPr>
          <w:rFonts w:ascii="Arial" w:hAnsi="Arial" w:cs="Arial"/>
        </w:rPr>
      </w:pPr>
    </w:p>
    <w:p w14:paraId="61A87A7D" w14:textId="77777777" w:rsidR="00F04806" w:rsidRDefault="00F04806" w:rsidP="00C564B9">
      <w:pPr>
        <w:tabs>
          <w:tab w:val="left" w:pos="1128"/>
        </w:tabs>
        <w:spacing w:line="480" w:lineRule="auto"/>
        <w:jc w:val="both"/>
        <w:rPr>
          <w:rFonts w:ascii="Arial" w:hAnsi="Arial" w:cs="Arial"/>
        </w:rPr>
      </w:pPr>
    </w:p>
    <w:p w14:paraId="3CE19E95" w14:textId="77777777" w:rsidR="00F04806" w:rsidRDefault="00F04806" w:rsidP="00C564B9">
      <w:pPr>
        <w:tabs>
          <w:tab w:val="left" w:pos="1128"/>
        </w:tabs>
        <w:spacing w:line="480" w:lineRule="auto"/>
        <w:jc w:val="both"/>
        <w:rPr>
          <w:rFonts w:ascii="Arial" w:hAnsi="Arial" w:cs="Arial"/>
        </w:rPr>
      </w:pPr>
    </w:p>
    <w:p w14:paraId="71F6714E" w14:textId="77777777" w:rsidR="00F04806" w:rsidRDefault="00F04806" w:rsidP="00C564B9">
      <w:pPr>
        <w:tabs>
          <w:tab w:val="left" w:pos="1128"/>
        </w:tabs>
        <w:spacing w:line="480" w:lineRule="auto"/>
        <w:jc w:val="both"/>
        <w:rPr>
          <w:rFonts w:ascii="Arial" w:hAnsi="Arial" w:cs="Arial"/>
        </w:rPr>
      </w:pPr>
    </w:p>
    <w:p w14:paraId="55312AD1" w14:textId="77777777" w:rsidR="00F04806" w:rsidRDefault="00F04806" w:rsidP="00C564B9">
      <w:pPr>
        <w:tabs>
          <w:tab w:val="left" w:pos="1128"/>
        </w:tabs>
        <w:spacing w:line="480" w:lineRule="auto"/>
        <w:jc w:val="both"/>
        <w:rPr>
          <w:rFonts w:ascii="Arial" w:hAnsi="Arial" w:cs="Arial"/>
        </w:rPr>
      </w:pPr>
    </w:p>
    <w:p w14:paraId="0F9559F9" w14:textId="77777777" w:rsidR="00F04806" w:rsidRDefault="00F04806" w:rsidP="00C564B9">
      <w:pPr>
        <w:tabs>
          <w:tab w:val="left" w:pos="1128"/>
        </w:tabs>
        <w:spacing w:line="480" w:lineRule="auto"/>
        <w:jc w:val="both"/>
        <w:rPr>
          <w:rFonts w:ascii="Arial" w:hAnsi="Arial" w:cs="Arial"/>
        </w:rPr>
      </w:pPr>
    </w:p>
    <w:p w14:paraId="4D7B095E" w14:textId="77777777" w:rsidR="00F04806" w:rsidRDefault="00F04806" w:rsidP="00C564B9">
      <w:pPr>
        <w:tabs>
          <w:tab w:val="left" w:pos="1128"/>
        </w:tabs>
        <w:spacing w:line="480" w:lineRule="auto"/>
        <w:jc w:val="both"/>
        <w:rPr>
          <w:rFonts w:ascii="Arial" w:hAnsi="Arial" w:cs="Arial"/>
        </w:rPr>
      </w:pPr>
    </w:p>
    <w:p w14:paraId="10E7A3AE" w14:textId="6F8DEDD5" w:rsidR="00296562" w:rsidRDefault="00357C2A" w:rsidP="00C564B9">
      <w:pPr>
        <w:tabs>
          <w:tab w:val="left" w:pos="1128"/>
        </w:tabs>
        <w:spacing w:line="480" w:lineRule="auto"/>
        <w:jc w:val="both"/>
        <w:rPr>
          <w:rFonts w:ascii="Arial" w:hAnsi="Arial" w:cs="Arial"/>
        </w:rPr>
      </w:pPr>
      <w:r w:rsidRPr="00357C2A">
        <w:rPr>
          <w:rFonts w:ascii="Arial" w:hAnsi="Arial" w:cs="Arial"/>
          <w:noProof/>
        </w:rPr>
        <w:lastRenderedPageBreak/>
        <mc:AlternateContent>
          <mc:Choice Requires="wps">
            <w:drawing>
              <wp:anchor distT="45720" distB="45720" distL="114300" distR="114300" simplePos="0" relativeHeight="251658269" behindDoc="0" locked="0" layoutInCell="1" allowOverlap="1" wp14:anchorId="1AA61E88" wp14:editId="0F41BE9E">
                <wp:simplePos x="0" y="0"/>
                <wp:positionH relativeFrom="column">
                  <wp:posOffset>263236</wp:posOffset>
                </wp:positionH>
                <wp:positionV relativeFrom="paragraph">
                  <wp:posOffset>169661</wp:posOffset>
                </wp:positionV>
                <wp:extent cx="2360930" cy="1404620"/>
                <wp:effectExtent l="0" t="0" r="0" b="0"/>
                <wp:wrapSquare wrapText="bothSides"/>
                <wp:docPr id="1594411103" name="Text Box 1594411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4C9FA110" w14:textId="3F8BE72E" w:rsidR="00357C2A" w:rsidRPr="004A3E7E" w:rsidRDefault="00357C2A" w:rsidP="00357C2A">
                            <w:pPr>
                              <w:rPr>
                                <w:rFonts w:ascii="Arial" w:hAnsi="Arial" w:cs="Arial"/>
                                <w:b/>
                                <w:bCs/>
                                <w:i/>
                                <w:iCs/>
                                <w:sz w:val="24"/>
                                <w:szCs w:val="24"/>
                                <w:u w:val="single"/>
                              </w:rPr>
                            </w:pPr>
                            <w:r w:rsidRPr="004A3E7E">
                              <w:rPr>
                                <w:rFonts w:ascii="Arial" w:hAnsi="Arial" w:cs="Arial"/>
                                <w:b/>
                                <w:bCs/>
                                <w:i/>
                                <w:iCs/>
                                <w:sz w:val="24"/>
                                <w:szCs w:val="24"/>
                                <w:u w:val="single"/>
                              </w:rPr>
                              <w:t xml:space="preserve">Interventions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AA61E88" id="Text Box 1594411103" o:spid="_x0000_s1040" type="#_x0000_t202" style="position:absolute;left:0;text-align:left;margin-left:20.75pt;margin-top:13.35pt;width:185.9pt;height:110.6pt;z-index:251658269;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" filled="f" stroked="f">
                <v:textbox style="mso-fit-shape-to-text:t">
                  <w:txbxContent>
                    <w:p w14:paraId="4C9FA110" w14:textId="3F8BE72E" w:rsidR="00357C2A" w:rsidRPr="004A3E7E" w:rsidRDefault="00357C2A" w:rsidP="00357C2A">
                      <w:pPr>
                        <w:rPr>
                          <w:rFonts w:ascii="Arial" w:hAnsi="Arial" w:cs="Arial"/>
                          <w:b/>
                          <w:bCs/>
                          <w:i/>
                          <w:iCs/>
                          <w:sz w:val="24"/>
                          <w:szCs w:val="24"/>
                          <w:u w:val="single"/>
                        </w:rPr>
                      </w:pPr>
                      <w:r w:rsidRPr="004A3E7E">
                        <w:rPr>
                          <w:rFonts w:ascii="Arial" w:hAnsi="Arial" w:cs="Arial"/>
                          <w:b/>
                          <w:bCs/>
                          <w:i/>
                          <w:iCs/>
                          <w:sz w:val="24"/>
                          <w:szCs w:val="24"/>
                          <w:u w:val="single"/>
                        </w:rPr>
                        <w:t xml:space="preserve">Interventions  </w:t>
                      </w:r>
                    </w:p>
                  </w:txbxContent>
                </v:textbox>
                <w10:wrap type="square"/>
              </v:shape>
            </w:pict>
          </mc:Fallback>
        </mc:AlternateContent>
      </w:r>
      <w:r w:rsidR="00296562" w:rsidRPr="004E5046">
        <w:rPr>
          <w:b/>
          <w:bCs/>
          <w:noProof/>
          <w:u w:val="single"/>
        </w:rPr>
        <mc:AlternateContent>
          <mc:Choice Requires="wps">
            <w:drawing>
              <wp:anchor distT="0" distB="0" distL="114300" distR="114300" simplePos="0" relativeHeight="251658262" behindDoc="0" locked="0" layoutInCell="1" allowOverlap="1" wp14:anchorId="00C44F9E" wp14:editId="06ABFBC3">
                <wp:simplePos x="0" y="0"/>
                <wp:positionH relativeFrom="margin">
                  <wp:align>left</wp:align>
                </wp:positionH>
                <wp:positionV relativeFrom="paragraph">
                  <wp:posOffset>-754380</wp:posOffset>
                </wp:positionV>
                <wp:extent cx="642620" cy="2152015"/>
                <wp:effectExtent l="7302" t="0" r="31433" b="12382"/>
                <wp:wrapSquare wrapText="bothSides"/>
                <wp:docPr id="254001371" name="Flowchart: Off-page Connector 254001371"/>
                <wp:cNvGraphicFramePr/>
                <a:graphic xmlns:a="http://schemas.openxmlformats.org/drawingml/2006/main">
                  <a:graphicData uri="http://schemas.microsoft.com/office/word/2010/wordprocessingShape">
                    <wps:wsp>
                      <wps:cNvSpPr/>
                      <wps:spPr>
                        <a:xfrm rot="16200000">
                          <a:off x="0" y="0"/>
                          <a:ext cx="642620" cy="2152015"/>
                        </a:xfrm>
                        <a:prstGeom prst="flowChartOffpageConnector">
                          <a:avLst/>
                        </a:prstGeom>
                        <a:solidFill>
                          <a:schemeClr val="accent6">
                            <a:lumMod val="20000"/>
                            <a:lumOff val="80000"/>
                          </a:schemeClr>
                        </a:solidFill>
                        <a:ln>
                          <a:solidFill>
                            <a:schemeClr val="accent6">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F4D442" id="Flowchart: Off-page Connector 254001371" o:spid="_x0000_s1026" type="#_x0000_t177" style="position:absolute;margin-left:0;margin-top:-59.4pt;width:50.6pt;height:169.45pt;rotation:-90;z-index:25165826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" fillcolor="#e2efd9 [665]" strokecolor="#375623 [1609]" strokeweight="1pt">
                <w10:wrap type="square" anchorx="margin"/>
              </v:shape>
            </w:pict>
          </mc:Fallback>
        </mc:AlternateContent>
      </w:r>
      <w:r w:rsidR="00296562">
        <w:rPr>
          <w:rFonts w:ascii="Arial" w:hAnsi="Arial" w:cs="Arial"/>
        </w:rPr>
        <w:t xml:space="preserve">        </w:t>
      </w:r>
    </w:p>
    <w:p w14:paraId="711A8FA1" w14:textId="2B2DD5C1" w:rsidR="00296562" w:rsidRDefault="00296562" w:rsidP="00C564B9">
      <w:pPr>
        <w:tabs>
          <w:tab w:val="left" w:pos="1128"/>
        </w:tabs>
        <w:spacing w:line="480" w:lineRule="auto"/>
        <w:jc w:val="both"/>
        <w:rPr>
          <w:rFonts w:ascii="Arial" w:hAnsi="Arial" w:cs="Arial"/>
        </w:rPr>
      </w:pPr>
    </w:p>
    <w:p w14:paraId="13C8CAF3" w14:textId="7698E3B5" w:rsidR="00296562" w:rsidRDefault="00A3482C" w:rsidP="00C564B9">
      <w:pPr>
        <w:tabs>
          <w:tab w:val="left" w:pos="1128"/>
        </w:tabs>
        <w:spacing w:line="480" w:lineRule="auto"/>
        <w:jc w:val="both"/>
        <w:rPr>
          <w:rFonts w:ascii="Arial" w:hAnsi="Arial" w:cs="Arial"/>
        </w:rPr>
      </w:pPr>
      <w:r>
        <w:rPr>
          <w:rFonts w:ascii="Arial" w:hAnsi="Arial" w:cs="Arial"/>
        </w:rPr>
        <w:t>Interventions are implemented at transitional times to help the children to have a more positive and seamless experience.</w:t>
      </w:r>
      <w:r w:rsidR="005951A7">
        <w:rPr>
          <w:rFonts w:ascii="Arial" w:hAnsi="Arial" w:cs="Arial"/>
        </w:rPr>
        <w:t xml:space="preserve"> </w:t>
      </w:r>
      <w:r w:rsidR="00CD1A7C">
        <w:rPr>
          <w:rFonts w:ascii="Arial" w:hAnsi="Arial" w:cs="Arial"/>
        </w:rPr>
        <w:t>Child Mind Institute (</w:t>
      </w:r>
      <w:r w:rsidR="00AC3989">
        <w:rPr>
          <w:rFonts w:ascii="Arial" w:hAnsi="Arial" w:cs="Arial"/>
        </w:rPr>
        <w:t>no date) believe that there are many different strategies that can be put in place to make this period much smoother for children.</w:t>
      </w:r>
      <w:r w:rsidR="00BF7CF3">
        <w:rPr>
          <w:rFonts w:ascii="Arial" w:hAnsi="Arial" w:cs="Arial"/>
        </w:rPr>
        <w:t xml:space="preserve"> </w:t>
      </w:r>
      <w:r w:rsidR="00233200">
        <w:rPr>
          <w:rFonts w:ascii="Arial" w:hAnsi="Arial" w:cs="Arial"/>
        </w:rPr>
        <w:t>Establishing a routine fo</w:t>
      </w:r>
      <w:r w:rsidR="001B62AA">
        <w:rPr>
          <w:rFonts w:ascii="Arial" w:hAnsi="Arial" w:cs="Arial"/>
        </w:rPr>
        <w:t>r daily transitions is a fundamental tactic. Children of all ages can benefit from routines for things like getting ready for school, doing their homework, and going to bed. Nonetheless, this can be particularly helpful for children aged 3 to 4, as the transition from staying at home to attending school five days a week may cause them to feel over</w:t>
      </w:r>
      <w:r w:rsidR="0055337B">
        <w:rPr>
          <w:rFonts w:ascii="Arial" w:hAnsi="Arial" w:cs="Arial"/>
        </w:rPr>
        <w:t>whelmed and exhausted during the first few weeks.</w:t>
      </w:r>
      <w:r w:rsidR="005713B9">
        <w:rPr>
          <w:rFonts w:ascii="Arial" w:hAnsi="Arial" w:cs="Arial"/>
        </w:rPr>
        <w:t xml:space="preserve"> The child will then get acquainted and establish the connection with school resulting in a more positive, </w:t>
      </w:r>
      <w:r w:rsidR="0034517F">
        <w:rPr>
          <w:rFonts w:ascii="Arial" w:hAnsi="Arial" w:cs="Arial"/>
        </w:rPr>
        <w:t>stress-free</w:t>
      </w:r>
      <w:r w:rsidR="005713B9">
        <w:rPr>
          <w:rFonts w:ascii="Arial" w:hAnsi="Arial" w:cs="Arial"/>
        </w:rPr>
        <w:t xml:space="preserve"> environment before</w:t>
      </w:r>
      <w:r w:rsidR="0034517F">
        <w:rPr>
          <w:rFonts w:ascii="Arial" w:hAnsi="Arial" w:cs="Arial"/>
        </w:rPr>
        <w:t>.</w:t>
      </w:r>
    </w:p>
    <w:p w14:paraId="149A4FC0" w14:textId="26F48239" w:rsidR="00296562" w:rsidRDefault="00236796" w:rsidP="00C564B9">
      <w:pPr>
        <w:tabs>
          <w:tab w:val="left" w:pos="1128"/>
        </w:tabs>
        <w:spacing w:line="480" w:lineRule="auto"/>
        <w:jc w:val="both"/>
        <w:rPr>
          <w:rFonts w:ascii="Arial" w:hAnsi="Arial" w:cs="Arial"/>
        </w:rPr>
      </w:pPr>
      <w:r>
        <w:rPr>
          <w:rFonts w:ascii="Arial" w:hAnsi="Arial" w:cs="Arial"/>
        </w:rPr>
        <w:t xml:space="preserve">‘All about me’ sheets which contain information about the child are frequently used in early years settings. According to </w:t>
      </w:r>
      <w:r w:rsidR="00114A68">
        <w:rPr>
          <w:rFonts w:ascii="Arial" w:hAnsi="Arial" w:cs="Arial"/>
        </w:rPr>
        <w:t>Vygotsky</w:t>
      </w:r>
      <w:r>
        <w:rPr>
          <w:rFonts w:ascii="Arial" w:hAnsi="Arial" w:cs="Arial"/>
        </w:rPr>
        <w:t xml:space="preserve"> (19</w:t>
      </w:r>
      <w:r w:rsidR="00DD5DB3">
        <w:rPr>
          <w:rFonts w:ascii="Arial" w:hAnsi="Arial" w:cs="Arial"/>
        </w:rPr>
        <w:t xml:space="preserve">34), a practitioner must have a thorough understanding of the child in order to assign </w:t>
      </w:r>
      <w:r w:rsidR="00114A68">
        <w:rPr>
          <w:rFonts w:ascii="Arial" w:hAnsi="Arial" w:cs="Arial"/>
        </w:rPr>
        <w:t>activities</w:t>
      </w:r>
      <w:r w:rsidR="00DD5DB3">
        <w:rPr>
          <w:rFonts w:ascii="Arial" w:hAnsi="Arial" w:cs="Arial"/>
        </w:rPr>
        <w:t xml:space="preserve"> and </w:t>
      </w:r>
      <w:r w:rsidR="002F2957" w:rsidRPr="002F2957">
        <w:rPr>
          <w:rFonts w:ascii="Arial" w:hAnsi="Arial" w:cs="Arial"/>
        </w:rPr>
        <w:t>lessons that are suitable for their interest as well as skill level</w:t>
      </w:r>
      <w:r w:rsidR="0031094D">
        <w:rPr>
          <w:rFonts w:ascii="Arial" w:hAnsi="Arial" w:cs="Arial"/>
        </w:rPr>
        <w:t xml:space="preserve">. These are useful as they provide background information about the child, which may facilitate the development of a relationship between the child and the practitioner as they will have a better understanding of the child. </w:t>
      </w:r>
      <w:r w:rsidR="003476C7">
        <w:rPr>
          <w:rFonts w:ascii="Arial" w:hAnsi="Arial" w:cs="Arial"/>
        </w:rPr>
        <w:t xml:space="preserve">Other </w:t>
      </w:r>
      <w:r w:rsidR="00F00365">
        <w:rPr>
          <w:rFonts w:ascii="Arial" w:hAnsi="Arial" w:cs="Arial"/>
        </w:rPr>
        <w:t xml:space="preserve">settings may </w:t>
      </w:r>
      <w:r w:rsidR="003476C7">
        <w:rPr>
          <w:rFonts w:ascii="Arial" w:hAnsi="Arial" w:cs="Arial"/>
        </w:rPr>
        <w:t xml:space="preserve">use </w:t>
      </w:r>
      <w:r w:rsidR="00F00365">
        <w:rPr>
          <w:rFonts w:ascii="Arial" w:hAnsi="Arial" w:cs="Arial"/>
        </w:rPr>
        <w:t>‘my daily s</w:t>
      </w:r>
      <w:r w:rsidR="00B91BC9">
        <w:rPr>
          <w:rFonts w:ascii="Arial" w:hAnsi="Arial" w:cs="Arial"/>
        </w:rPr>
        <w:t>heet’ or more often now is done via an app online in many settings</w:t>
      </w:r>
      <w:r w:rsidR="006A0DE6">
        <w:rPr>
          <w:rFonts w:ascii="Arial" w:hAnsi="Arial" w:cs="Arial"/>
        </w:rPr>
        <w:t xml:space="preserve">, </w:t>
      </w:r>
      <w:r w:rsidR="00F00365">
        <w:rPr>
          <w:rFonts w:ascii="Arial" w:hAnsi="Arial" w:cs="Arial"/>
        </w:rPr>
        <w:t>which will sh</w:t>
      </w:r>
      <w:r w:rsidR="002A1BF1">
        <w:rPr>
          <w:rFonts w:ascii="Arial" w:hAnsi="Arial" w:cs="Arial"/>
        </w:rPr>
        <w:t xml:space="preserve">ow parents what their child did today, eat, nappy changes and more. </w:t>
      </w:r>
      <w:r w:rsidR="006A0DE6">
        <w:rPr>
          <w:rFonts w:ascii="Arial" w:hAnsi="Arial" w:cs="Arial"/>
        </w:rPr>
        <w:t xml:space="preserve">Notifying the </w:t>
      </w:r>
      <w:r w:rsidR="008012C4">
        <w:rPr>
          <w:rFonts w:ascii="Arial" w:hAnsi="Arial" w:cs="Arial"/>
        </w:rPr>
        <w:t>practitioner</w:t>
      </w:r>
      <w:r w:rsidR="006A0DE6">
        <w:rPr>
          <w:rFonts w:ascii="Arial" w:hAnsi="Arial" w:cs="Arial"/>
        </w:rPr>
        <w:t xml:space="preserve"> of any changes is equally vital. For instance, if </w:t>
      </w:r>
      <w:r w:rsidR="00DE428B">
        <w:rPr>
          <w:rFonts w:ascii="Arial" w:hAnsi="Arial" w:cs="Arial"/>
        </w:rPr>
        <w:t xml:space="preserve">your child had a restless nigh, the parent should let the </w:t>
      </w:r>
      <w:r w:rsidR="008012C4">
        <w:rPr>
          <w:rFonts w:ascii="Arial" w:hAnsi="Arial" w:cs="Arial"/>
        </w:rPr>
        <w:t>practitioner</w:t>
      </w:r>
      <w:r w:rsidR="00DE428B">
        <w:rPr>
          <w:rFonts w:ascii="Arial" w:hAnsi="Arial" w:cs="Arial"/>
        </w:rPr>
        <w:t xml:space="preserve"> know as it could impact their behaviour </w:t>
      </w:r>
      <w:r w:rsidR="008012C4">
        <w:rPr>
          <w:rFonts w:ascii="Arial" w:hAnsi="Arial" w:cs="Arial"/>
        </w:rPr>
        <w:t>throughout</w:t>
      </w:r>
      <w:r w:rsidR="00DE428B">
        <w:rPr>
          <w:rFonts w:ascii="Arial" w:hAnsi="Arial" w:cs="Arial"/>
        </w:rPr>
        <w:t xml:space="preserve"> the day. </w:t>
      </w:r>
      <w:r w:rsidR="008012C4">
        <w:rPr>
          <w:rFonts w:ascii="Arial" w:hAnsi="Arial" w:cs="Arial"/>
        </w:rPr>
        <w:t xml:space="preserve">This guarantees that all relevant information about the child is kept current for both the parents and practitioners. </w:t>
      </w:r>
      <w:r w:rsidR="00012077">
        <w:rPr>
          <w:rFonts w:ascii="Arial" w:hAnsi="Arial" w:cs="Arial"/>
        </w:rPr>
        <w:t xml:space="preserve">Verbal communication is also vital, for example when collecting your child </w:t>
      </w:r>
      <w:r w:rsidR="00454148">
        <w:rPr>
          <w:rFonts w:ascii="Arial" w:hAnsi="Arial" w:cs="Arial"/>
        </w:rPr>
        <w:t>handover should happen between the parent and teacher to share the child’s information or any concerns and worries. This is why it’s vital they build positive partnerships so they can have open conversations</w:t>
      </w:r>
      <w:r w:rsidR="003476C7">
        <w:rPr>
          <w:rFonts w:ascii="Arial" w:hAnsi="Arial" w:cs="Arial"/>
        </w:rPr>
        <w:t>.</w:t>
      </w:r>
    </w:p>
    <w:p w14:paraId="05A9F0AE" w14:textId="2858F4D6" w:rsidR="00296562" w:rsidRDefault="00357C2A" w:rsidP="00C564B9">
      <w:pPr>
        <w:tabs>
          <w:tab w:val="left" w:pos="1128"/>
        </w:tabs>
        <w:spacing w:line="480" w:lineRule="auto"/>
        <w:jc w:val="both"/>
        <w:rPr>
          <w:rFonts w:ascii="Arial" w:hAnsi="Arial" w:cs="Arial"/>
        </w:rPr>
      </w:pPr>
      <w:r w:rsidRPr="00357C2A">
        <w:rPr>
          <w:rFonts w:ascii="Arial" w:hAnsi="Arial" w:cs="Arial"/>
          <w:noProof/>
        </w:rPr>
        <w:lastRenderedPageBreak/>
        <mc:AlternateContent>
          <mc:Choice Requires="wps">
            <w:drawing>
              <wp:anchor distT="45720" distB="45720" distL="114300" distR="114300" simplePos="0" relativeHeight="251658270" behindDoc="0" locked="0" layoutInCell="1" allowOverlap="1" wp14:anchorId="640548FE" wp14:editId="3EE64AA3">
                <wp:simplePos x="0" y="0"/>
                <wp:positionH relativeFrom="column">
                  <wp:posOffset>57727</wp:posOffset>
                </wp:positionH>
                <wp:positionV relativeFrom="paragraph">
                  <wp:posOffset>160655</wp:posOffset>
                </wp:positionV>
                <wp:extent cx="2360930" cy="1404620"/>
                <wp:effectExtent l="0" t="0" r="0" b="0"/>
                <wp:wrapSquare wrapText="bothSides"/>
                <wp:docPr id="76308678" name="Text Box 763086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7530B1A4" w14:textId="5B946F94" w:rsidR="00357C2A" w:rsidRPr="004A3E7E" w:rsidRDefault="00357C2A" w:rsidP="00357C2A">
                            <w:pPr>
                              <w:rPr>
                                <w:rFonts w:ascii="Arial" w:hAnsi="Arial" w:cs="Arial"/>
                                <w:b/>
                                <w:bCs/>
                                <w:i/>
                                <w:iCs/>
                                <w:sz w:val="24"/>
                                <w:szCs w:val="24"/>
                                <w:u w:val="single"/>
                                <w:lang w:val="en-US"/>
                              </w:rPr>
                            </w:pPr>
                            <w:r w:rsidRPr="004A3E7E">
                              <w:rPr>
                                <w:rFonts w:ascii="Arial" w:hAnsi="Arial" w:cs="Arial"/>
                                <w:b/>
                                <w:bCs/>
                                <w:i/>
                                <w:iCs/>
                                <w:sz w:val="24"/>
                                <w:szCs w:val="24"/>
                                <w:u w:val="single"/>
                                <w:lang w:val="en-US"/>
                              </w:rPr>
                              <w:t>Proprosed outcomes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40548FE" id="Text Box 76308678" o:spid="_x0000_s1041" type="#_x0000_t202" style="position:absolute;left:0;text-align:left;margin-left:4.55pt;margin-top:12.65pt;width:185.9pt;height:110.6pt;z-index:25165827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" filled="f" stroked="f">
                <v:textbox style="mso-fit-shape-to-text:t">
                  <w:txbxContent>
                    <w:p w14:paraId="7530B1A4" w14:textId="5B946F94" w:rsidR="00357C2A" w:rsidRPr="004A3E7E" w:rsidRDefault="00357C2A" w:rsidP="00357C2A">
                      <w:pPr>
                        <w:rPr>
                          <w:rFonts w:ascii="Arial" w:hAnsi="Arial" w:cs="Arial"/>
                          <w:b/>
                          <w:bCs/>
                          <w:i/>
                          <w:iCs/>
                          <w:sz w:val="24"/>
                          <w:szCs w:val="24"/>
                          <w:u w:val="single"/>
                          <w:lang w:val="en-US"/>
                        </w:rPr>
                      </w:pPr>
                      <w:r w:rsidRPr="004A3E7E">
                        <w:rPr>
                          <w:rFonts w:ascii="Arial" w:hAnsi="Arial" w:cs="Arial"/>
                          <w:b/>
                          <w:bCs/>
                          <w:i/>
                          <w:iCs/>
                          <w:sz w:val="24"/>
                          <w:szCs w:val="24"/>
                          <w:u w:val="single"/>
                          <w:lang w:val="en-US"/>
                        </w:rPr>
                        <w:t>Proprosed outcomes</w:t>
                      </w:r>
                    </w:p>
                  </w:txbxContent>
                </v:textbox>
                <w10:wrap type="square"/>
              </v:shape>
            </w:pict>
          </mc:Fallback>
        </mc:AlternateContent>
      </w:r>
      <w:r w:rsidR="00296562" w:rsidRPr="004E5046">
        <w:rPr>
          <w:b/>
          <w:bCs/>
          <w:noProof/>
          <w:u w:val="single"/>
        </w:rPr>
        <mc:AlternateContent>
          <mc:Choice Requires="wps">
            <w:drawing>
              <wp:anchor distT="0" distB="0" distL="114300" distR="114300" simplePos="0" relativeHeight="251658263" behindDoc="0" locked="0" layoutInCell="1" allowOverlap="1" wp14:anchorId="348BD519" wp14:editId="21FE3AC1">
                <wp:simplePos x="0" y="0"/>
                <wp:positionH relativeFrom="margin">
                  <wp:align>left</wp:align>
                </wp:positionH>
                <wp:positionV relativeFrom="paragraph">
                  <wp:posOffset>-754380</wp:posOffset>
                </wp:positionV>
                <wp:extent cx="642620" cy="2152015"/>
                <wp:effectExtent l="7302" t="0" r="31433" b="12382"/>
                <wp:wrapSquare wrapText="bothSides"/>
                <wp:docPr id="172720095" name="Flowchart: Off-page Connector 172720095"/>
                <wp:cNvGraphicFramePr/>
                <a:graphic xmlns:a="http://schemas.openxmlformats.org/drawingml/2006/main">
                  <a:graphicData uri="http://schemas.microsoft.com/office/word/2010/wordprocessingShape">
                    <wps:wsp>
                      <wps:cNvSpPr/>
                      <wps:spPr>
                        <a:xfrm rot="16200000">
                          <a:off x="0" y="0"/>
                          <a:ext cx="642620" cy="2152015"/>
                        </a:xfrm>
                        <a:prstGeom prst="flowChartOffpageConnector">
                          <a:avLst/>
                        </a:prstGeom>
                        <a:solidFill>
                          <a:schemeClr val="accent6">
                            <a:lumMod val="20000"/>
                            <a:lumOff val="80000"/>
                          </a:schemeClr>
                        </a:solidFill>
                        <a:ln>
                          <a:solidFill>
                            <a:schemeClr val="accent6">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8323C6" id="Flowchart: Off-page Connector 172720095" o:spid="_x0000_s1026" type="#_x0000_t177" style="position:absolute;margin-left:0;margin-top:-59.4pt;width:50.6pt;height:169.45pt;rotation:-90;z-index:251658263;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" fillcolor="#e2efd9 [665]" strokecolor="#375623 [1609]" strokeweight="1pt">
                <w10:wrap type="square" anchorx="margin"/>
              </v:shape>
            </w:pict>
          </mc:Fallback>
        </mc:AlternateContent>
      </w:r>
      <w:r>
        <w:rPr>
          <w:rFonts w:ascii="Arial" w:hAnsi="Arial" w:cs="Arial"/>
        </w:rPr>
        <w:t xml:space="preserve">                      </w:t>
      </w:r>
    </w:p>
    <w:p w14:paraId="728ADF99" w14:textId="1F58087C" w:rsidR="00357C2A" w:rsidRDefault="00357C2A" w:rsidP="00C564B9">
      <w:pPr>
        <w:tabs>
          <w:tab w:val="left" w:pos="1128"/>
        </w:tabs>
        <w:spacing w:line="480" w:lineRule="auto"/>
        <w:jc w:val="both"/>
        <w:rPr>
          <w:rFonts w:ascii="Arial" w:hAnsi="Arial" w:cs="Arial"/>
        </w:rPr>
      </w:pPr>
    </w:p>
    <w:p w14:paraId="4A33B65C" w14:textId="77777777" w:rsidR="000163D0" w:rsidRDefault="00D720D9" w:rsidP="00C564B9">
      <w:pPr>
        <w:tabs>
          <w:tab w:val="left" w:pos="1128"/>
        </w:tabs>
        <w:spacing w:line="480" w:lineRule="auto"/>
        <w:jc w:val="both"/>
        <w:rPr>
          <w:rFonts w:ascii="Arial" w:hAnsi="Arial" w:cs="Arial"/>
        </w:rPr>
      </w:pPr>
      <w:r w:rsidRPr="00D720D9">
        <w:rPr>
          <w:rFonts w:ascii="Arial" w:hAnsi="Arial" w:cs="Arial"/>
        </w:rPr>
        <w:t>The people participating in the transition will benefit if interventions are carried out well. A contented and at ease youngster will indicate that they have been accustomed to the early years setting. They will also form ties with the teacher and other kids, which will further prove that they have settled in. Additionally, a well-adjusted child should continue to grow during their time in the setting; this can be tracked with the use of learning journeys or developmental sheets.</w:t>
      </w:r>
      <w:r w:rsidR="00266E32">
        <w:rPr>
          <w:rFonts w:ascii="Arial" w:hAnsi="Arial" w:cs="Arial"/>
        </w:rPr>
        <w:t xml:space="preserve"> </w:t>
      </w:r>
    </w:p>
    <w:p w14:paraId="09C181D1" w14:textId="5F9DF7AE" w:rsidR="000163D0" w:rsidRDefault="00266E32" w:rsidP="00C564B9">
      <w:pPr>
        <w:tabs>
          <w:tab w:val="left" w:pos="1128"/>
        </w:tabs>
        <w:spacing w:line="480" w:lineRule="auto"/>
        <w:jc w:val="both"/>
        <w:rPr>
          <w:rFonts w:ascii="Arial" w:hAnsi="Arial" w:cs="Arial"/>
        </w:rPr>
      </w:pPr>
      <w:r w:rsidRPr="00266E32">
        <w:rPr>
          <w:rFonts w:ascii="Arial" w:hAnsi="Arial" w:cs="Arial"/>
        </w:rPr>
        <w:t>It's crucial to remember that everyone is different, and that parental and educational support are essential in ensuring that this transition goes well</w:t>
      </w:r>
      <w:r w:rsidR="00407C45">
        <w:rPr>
          <w:rFonts w:ascii="Arial" w:hAnsi="Arial" w:cs="Arial"/>
        </w:rPr>
        <w:t xml:space="preserve">. </w:t>
      </w:r>
      <w:r w:rsidR="003F2E1C" w:rsidRPr="003F2E1C">
        <w:rPr>
          <w:rFonts w:ascii="Arial" w:hAnsi="Arial" w:cs="Arial"/>
        </w:rPr>
        <w:t>If the interventions are implemented well, the child's behaviour should show improvements that the practitioners can identify. This is the primary result because it will benefit the child both now and down the road, easing their adjustment.</w:t>
      </w:r>
      <w:r w:rsidR="00946977">
        <w:rPr>
          <w:rFonts w:ascii="Arial" w:hAnsi="Arial" w:cs="Arial"/>
        </w:rPr>
        <w:t xml:space="preserve"> </w:t>
      </w:r>
    </w:p>
    <w:p w14:paraId="24174DC3" w14:textId="79CEB34D" w:rsidR="00357C2A" w:rsidRDefault="00946977" w:rsidP="00C564B9">
      <w:pPr>
        <w:tabs>
          <w:tab w:val="left" w:pos="1128"/>
        </w:tabs>
        <w:spacing w:line="480" w:lineRule="auto"/>
        <w:jc w:val="both"/>
        <w:rPr>
          <w:rFonts w:ascii="Arial" w:hAnsi="Arial" w:cs="Arial"/>
        </w:rPr>
      </w:pPr>
      <w:r w:rsidRPr="00946977">
        <w:rPr>
          <w:rFonts w:ascii="Arial" w:hAnsi="Arial" w:cs="Arial"/>
        </w:rPr>
        <w:t>Early childhood facilities can use documentation like child observations and evaluations to determine the efficacy of their treatments. According to Montessori, the ideal technique to observe a child is to just observe them from a distance. This will allow them to evaluate the child's abilities and use that information to plan their next course of action.</w:t>
      </w:r>
    </w:p>
    <w:p w14:paraId="32C7FA0B" w14:textId="77777777" w:rsidR="001F1364" w:rsidRDefault="001F1364" w:rsidP="00C564B9">
      <w:pPr>
        <w:tabs>
          <w:tab w:val="left" w:pos="1128"/>
        </w:tabs>
        <w:spacing w:line="480" w:lineRule="auto"/>
        <w:jc w:val="both"/>
        <w:rPr>
          <w:rFonts w:ascii="Arial" w:hAnsi="Arial" w:cs="Arial"/>
        </w:rPr>
      </w:pPr>
    </w:p>
    <w:p w14:paraId="3137F250" w14:textId="77777777" w:rsidR="00357C2A" w:rsidRDefault="00357C2A" w:rsidP="00C564B9">
      <w:pPr>
        <w:tabs>
          <w:tab w:val="left" w:pos="1128"/>
        </w:tabs>
        <w:spacing w:line="480" w:lineRule="auto"/>
        <w:jc w:val="both"/>
        <w:rPr>
          <w:rFonts w:ascii="Arial" w:hAnsi="Arial" w:cs="Arial"/>
        </w:rPr>
      </w:pPr>
    </w:p>
    <w:p w14:paraId="20FDED35" w14:textId="77777777" w:rsidR="00357C2A" w:rsidRDefault="00357C2A" w:rsidP="00C564B9">
      <w:pPr>
        <w:tabs>
          <w:tab w:val="left" w:pos="1128"/>
        </w:tabs>
        <w:spacing w:line="480" w:lineRule="auto"/>
        <w:jc w:val="both"/>
        <w:rPr>
          <w:rFonts w:ascii="Arial" w:hAnsi="Arial" w:cs="Arial"/>
        </w:rPr>
      </w:pPr>
    </w:p>
    <w:p w14:paraId="37B9B9AE" w14:textId="479B354F" w:rsidR="00357C2A" w:rsidRDefault="00357C2A" w:rsidP="00C564B9">
      <w:pPr>
        <w:tabs>
          <w:tab w:val="left" w:pos="1128"/>
        </w:tabs>
        <w:spacing w:line="480" w:lineRule="auto"/>
        <w:jc w:val="both"/>
        <w:rPr>
          <w:rFonts w:ascii="Arial" w:hAnsi="Arial" w:cs="Arial"/>
        </w:rPr>
      </w:pPr>
    </w:p>
    <w:p w14:paraId="22CB554A" w14:textId="77777777" w:rsidR="00357C2A" w:rsidRDefault="00357C2A" w:rsidP="00C564B9">
      <w:pPr>
        <w:tabs>
          <w:tab w:val="left" w:pos="1128"/>
        </w:tabs>
        <w:spacing w:line="480" w:lineRule="auto"/>
        <w:jc w:val="both"/>
        <w:rPr>
          <w:rFonts w:ascii="Arial" w:hAnsi="Arial" w:cs="Arial"/>
        </w:rPr>
      </w:pPr>
    </w:p>
    <w:p w14:paraId="552779D6" w14:textId="77777777" w:rsidR="00357C2A" w:rsidRDefault="00357C2A" w:rsidP="00C564B9">
      <w:pPr>
        <w:tabs>
          <w:tab w:val="left" w:pos="1128"/>
        </w:tabs>
        <w:spacing w:line="480" w:lineRule="auto"/>
        <w:jc w:val="both"/>
        <w:rPr>
          <w:rFonts w:ascii="Arial" w:hAnsi="Arial" w:cs="Arial"/>
        </w:rPr>
      </w:pPr>
    </w:p>
    <w:p w14:paraId="7BF84ADB" w14:textId="77777777" w:rsidR="00647FC6" w:rsidRDefault="00647FC6" w:rsidP="00C564B9">
      <w:pPr>
        <w:tabs>
          <w:tab w:val="left" w:pos="1128"/>
        </w:tabs>
        <w:spacing w:line="480" w:lineRule="auto"/>
        <w:jc w:val="both"/>
        <w:rPr>
          <w:rFonts w:ascii="Arial" w:hAnsi="Arial" w:cs="Arial"/>
        </w:rPr>
      </w:pPr>
    </w:p>
    <w:p w14:paraId="6FDD0D60" w14:textId="5367DDC5" w:rsidR="00357C2A" w:rsidRDefault="00357C2A" w:rsidP="00C564B9">
      <w:pPr>
        <w:tabs>
          <w:tab w:val="left" w:pos="1128"/>
        </w:tabs>
        <w:spacing w:line="480" w:lineRule="auto"/>
        <w:jc w:val="both"/>
        <w:rPr>
          <w:rFonts w:ascii="Arial" w:hAnsi="Arial" w:cs="Arial"/>
        </w:rPr>
      </w:pPr>
      <w:r w:rsidRPr="00357C2A">
        <w:rPr>
          <w:rFonts w:ascii="Arial" w:hAnsi="Arial" w:cs="Arial"/>
          <w:noProof/>
        </w:rPr>
        <w:lastRenderedPageBreak/>
        <mc:AlternateContent>
          <mc:Choice Requires="wps">
            <w:drawing>
              <wp:anchor distT="45720" distB="45720" distL="114300" distR="114300" simplePos="0" relativeHeight="251658271" behindDoc="0" locked="0" layoutInCell="1" allowOverlap="1" wp14:anchorId="6407EA77" wp14:editId="73369AB2">
                <wp:simplePos x="0" y="0"/>
                <wp:positionH relativeFrom="column">
                  <wp:posOffset>202160</wp:posOffset>
                </wp:positionH>
                <wp:positionV relativeFrom="paragraph">
                  <wp:posOffset>155518</wp:posOffset>
                </wp:positionV>
                <wp:extent cx="2360930" cy="1404620"/>
                <wp:effectExtent l="0" t="0" r="0" b="0"/>
                <wp:wrapSquare wrapText="bothSides"/>
                <wp:docPr id="1935722693" name="Text Box 19357226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77B5871C" w14:textId="7773C5E3" w:rsidR="00357C2A" w:rsidRPr="004A3E7E" w:rsidRDefault="00357C2A" w:rsidP="00357C2A">
                            <w:pPr>
                              <w:rPr>
                                <w:rFonts w:ascii="Arial" w:hAnsi="Arial" w:cs="Arial"/>
                                <w:b/>
                                <w:bCs/>
                                <w:i/>
                                <w:iCs/>
                                <w:sz w:val="24"/>
                                <w:szCs w:val="24"/>
                                <w:u w:val="single"/>
                                <w:lang w:val="en-US"/>
                              </w:rPr>
                            </w:pPr>
                            <w:r w:rsidRPr="004A3E7E">
                              <w:rPr>
                                <w:rFonts w:ascii="Arial" w:hAnsi="Arial" w:cs="Arial"/>
                                <w:b/>
                                <w:bCs/>
                                <w:i/>
                                <w:iCs/>
                                <w:sz w:val="24"/>
                                <w:szCs w:val="24"/>
                                <w:u w:val="single"/>
                                <w:lang w:val="en-US"/>
                              </w:rPr>
                              <w:t>Reference list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407EA77" id="Text Box 1935722693" o:spid="_x0000_s1042" type="#_x0000_t202" style="position:absolute;left:0;text-align:left;margin-left:15.9pt;margin-top:12.25pt;width:185.9pt;height:110.6pt;z-index:251658271;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" filled="f" stroked="f">
                <v:textbox style="mso-fit-shape-to-text:t">
                  <w:txbxContent>
                    <w:p w14:paraId="77B5871C" w14:textId="7773C5E3" w:rsidR="00357C2A" w:rsidRPr="004A3E7E" w:rsidRDefault="00357C2A" w:rsidP="00357C2A">
                      <w:pPr>
                        <w:rPr>
                          <w:rFonts w:ascii="Arial" w:hAnsi="Arial" w:cs="Arial"/>
                          <w:b/>
                          <w:bCs/>
                          <w:i/>
                          <w:iCs/>
                          <w:sz w:val="24"/>
                          <w:szCs w:val="24"/>
                          <w:u w:val="single"/>
                          <w:lang w:val="en-US"/>
                        </w:rPr>
                      </w:pPr>
                      <w:r w:rsidRPr="004A3E7E">
                        <w:rPr>
                          <w:rFonts w:ascii="Arial" w:hAnsi="Arial" w:cs="Arial"/>
                          <w:b/>
                          <w:bCs/>
                          <w:i/>
                          <w:iCs/>
                          <w:sz w:val="24"/>
                          <w:szCs w:val="24"/>
                          <w:u w:val="single"/>
                          <w:lang w:val="en-US"/>
                        </w:rPr>
                        <w:t>Reference list</w:t>
                      </w:r>
                    </w:p>
                  </w:txbxContent>
                </v:textbox>
                <w10:wrap type="square"/>
              </v:shape>
            </w:pict>
          </mc:Fallback>
        </mc:AlternateContent>
      </w:r>
      <w:r w:rsidRPr="004E5046">
        <w:rPr>
          <w:b/>
          <w:bCs/>
          <w:noProof/>
          <w:u w:val="single"/>
        </w:rPr>
        <mc:AlternateContent>
          <mc:Choice Requires="wps">
            <w:drawing>
              <wp:anchor distT="0" distB="0" distL="114300" distR="114300" simplePos="0" relativeHeight="251658266" behindDoc="0" locked="0" layoutInCell="1" allowOverlap="1" wp14:anchorId="3A7BEF73" wp14:editId="60A878A5">
                <wp:simplePos x="0" y="0"/>
                <wp:positionH relativeFrom="margin">
                  <wp:align>left</wp:align>
                </wp:positionH>
                <wp:positionV relativeFrom="paragraph">
                  <wp:posOffset>-754380</wp:posOffset>
                </wp:positionV>
                <wp:extent cx="642620" cy="2152015"/>
                <wp:effectExtent l="7302" t="0" r="31433" b="12382"/>
                <wp:wrapSquare wrapText="bothSides"/>
                <wp:docPr id="228186274" name="Flowchart: Off-page Connector 228186274"/>
                <wp:cNvGraphicFramePr/>
                <a:graphic xmlns:a="http://schemas.openxmlformats.org/drawingml/2006/main">
                  <a:graphicData uri="http://schemas.microsoft.com/office/word/2010/wordprocessingShape">
                    <wps:wsp>
                      <wps:cNvSpPr/>
                      <wps:spPr>
                        <a:xfrm rot="16200000">
                          <a:off x="0" y="0"/>
                          <a:ext cx="642620" cy="2152015"/>
                        </a:xfrm>
                        <a:prstGeom prst="flowChartOffpageConnector">
                          <a:avLst/>
                        </a:prstGeom>
                        <a:solidFill>
                          <a:schemeClr val="accent6">
                            <a:lumMod val="20000"/>
                            <a:lumOff val="80000"/>
                          </a:schemeClr>
                        </a:solidFill>
                        <a:ln>
                          <a:solidFill>
                            <a:schemeClr val="accent6">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087432" id="Flowchart: Off-page Connector 228186274" o:spid="_x0000_s1026" type="#_x0000_t177" style="position:absolute;margin-left:0;margin-top:-59.4pt;width:50.6pt;height:169.45pt;rotation:-90;z-index:25165826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" fillcolor="#e2efd9 [665]" strokecolor="#375623 [1609]" strokeweight="1pt">
                <w10:wrap type="square" anchorx="margin"/>
              </v:shape>
            </w:pict>
          </mc:Fallback>
        </mc:AlternateContent>
      </w:r>
      <w:r w:rsidR="00647FC6">
        <w:rPr>
          <w:rFonts w:ascii="Arial" w:hAnsi="Arial" w:cs="Arial"/>
        </w:rPr>
        <w:t xml:space="preserve">  </w:t>
      </w:r>
    </w:p>
    <w:p w14:paraId="54FF4509" w14:textId="77777777" w:rsidR="00647FC6" w:rsidRPr="00647FC6" w:rsidRDefault="00647FC6" w:rsidP="001E3731">
      <w:pPr>
        <w:tabs>
          <w:tab w:val="left" w:pos="1128"/>
        </w:tabs>
        <w:spacing w:line="360" w:lineRule="auto"/>
        <w:jc w:val="both"/>
        <w:rPr>
          <w:rFonts w:ascii="Arial" w:hAnsi="Arial" w:cs="Arial"/>
        </w:rPr>
      </w:pPr>
    </w:p>
    <w:p w14:paraId="1430E49E" w14:textId="4EC39245" w:rsidR="00647FC6" w:rsidRPr="00647FC6" w:rsidRDefault="00647FC6" w:rsidP="001E3731">
      <w:pPr>
        <w:pStyle w:val="paragraph"/>
        <w:spacing w:before="0" w:beforeAutospacing="0" w:after="0" w:afterAutospacing="0" w:line="360" w:lineRule="auto"/>
        <w:jc w:val="both"/>
        <w:textAlignment w:val="baseline"/>
        <w:rPr>
          <w:rFonts w:ascii="Arial" w:hAnsi="Arial" w:cs="Arial"/>
          <w:sz w:val="22"/>
          <w:szCs w:val="22"/>
        </w:rPr>
      </w:pPr>
      <w:r w:rsidRPr="00647FC6">
        <w:rPr>
          <w:rStyle w:val="normaltextrun"/>
          <w:rFonts w:ascii="Arial" w:hAnsi="Arial" w:cs="Arial"/>
          <w:sz w:val="22"/>
          <w:szCs w:val="22"/>
        </w:rPr>
        <w:t xml:space="preserve">Cambridge Dictionary (2023) </w:t>
      </w:r>
      <w:r w:rsidRPr="00647FC6">
        <w:rPr>
          <w:rStyle w:val="normaltextrun"/>
          <w:rFonts w:ascii="Arial" w:hAnsi="Arial" w:cs="Arial"/>
          <w:i/>
          <w:iCs/>
          <w:sz w:val="22"/>
          <w:szCs w:val="22"/>
        </w:rPr>
        <w:t xml:space="preserve">Transitions. </w:t>
      </w:r>
      <w:r w:rsidRPr="00647FC6">
        <w:rPr>
          <w:rStyle w:val="normaltextrun"/>
          <w:rFonts w:ascii="Arial" w:hAnsi="Arial" w:cs="Arial"/>
          <w:sz w:val="22"/>
          <w:szCs w:val="22"/>
        </w:rPr>
        <w:t xml:space="preserve">Available at: </w:t>
      </w:r>
      <w:hyperlink r:id="rId14" w:tgtFrame="_blank" w:history="1">
        <w:r w:rsidRPr="00647FC6">
          <w:rPr>
            <w:rStyle w:val="normaltextrun"/>
            <w:rFonts w:ascii="Arial" w:hAnsi="Arial" w:cs="Arial"/>
            <w:sz w:val="22"/>
            <w:szCs w:val="22"/>
            <w:u w:val="single"/>
          </w:rPr>
          <w:t>https://dictionary.cambridge.org/dictionary/english/transition</w:t>
        </w:r>
      </w:hyperlink>
      <w:r w:rsidRPr="00647FC6">
        <w:rPr>
          <w:rStyle w:val="normaltextrun"/>
          <w:rFonts w:ascii="Arial" w:hAnsi="Arial" w:cs="Arial"/>
          <w:sz w:val="22"/>
          <w:szCs w:val="22"/>
        </w:rPr>
        <w:t xml:space="preserve"> (Accessed: 18</w:t>
      </w:r>
      <w:r w:rsidRPr="00647FC6">
        <w:rPr>
          <w:rStyle w:val="normaltextrun"/>
          <w:rFonts w:ascii="Arial" w:hAnsi="Arial" w:cs="Arial"/>
          <w:sz w:val="22"/>
          <w:szCs w:val="22"/>
          <w:vertAlign w:val="superscript"/>
        </w:rPr>
        <w:t>th</w:t>
      </w:r>
      <w:r w:rsidRPr="00647FC6">
        <w:rPr>
          <w:rStyle w:val="normaltextrun"/>
          <w:rFonts w:ascii="Arial" w:hAnsi="Arial" w:cs="Arial"/>
          <w:sz w:val="22"/>
          <w:szCs w:val="22"/>
        </w:rPr>
        <w:t xml:space="preserve"> November 2023)</w:t>
      </w:r>
      <w:r w:rsidR="007F75CB">
        <w:rPr>
          <w:rStyle w:val="normaltextrun"/>
          <w:rFonts w:ascii="Arial" w:hAnsi="Arial" w:cs="Arial"/>
          <w:sz w:val="22"/>
          <w:szCs w:val="22"/>
        </w:rPr>
        <w:t>.</w:t>
      </w:r>
      <w:r w:rsidR="00CF0318">
        <w:rPr>
          <w:rStyle w:val="normaltextrun"/>
          <w:rFonts w:ascii="Arial" w:hAnsi="Arial" w:cs="Arial"/>
          <w:sz w:val="22"/>
          <w:szCs w:val="22"/>
        </w:rPr>
        <w:t xml:space="preserve"> </w:t>
      </w:r>
      <w:r w:rsidRPr="00647FC6">
        <w:rPr>
          <w:rStyle w:val="eop"/>
          <w:rFonts w:ascii="Arial" w:hAnsi="Arial" w:cs="Arial"/>
          <w:sz w:val="22"/>
          <w:szCs w:val="22"/>
        </w:rPr>
        <w:t> </w:t>
      </w:r>
    </w:p>
    <w:p w14:paraId="67637F80" w14:textId="77777777" w:rsidR="001E3731" w:rsidRDefault="001E3731" w:rsidP="001E3731">
      <w:pPr>
        <w:pStyle w:val="paragraph"/>
        <w:spacing w:before="0" w:beforeAutospacing="0" w:after="0" w:afterAutospacing="0" w:line="360" w:lineRule="auto"/>
        <w:jc w:val="both"/>
        <w:textAlignment w:val="baseline"/>
        <w:rPr>
          <w:rStyle w:val="normaltextrun"/>
          <w:rFonts w:ascii="Arial" w:hAnsi="Arial" w:cs="Arial"/>
          <w:sz w:val="22"/>
          <w:szCs w:val="22"/>
        </w:rPr>
      </w:pPr>
    </w:p>
    <w:p w14:paraId="327582DD" w14:textId="5A5B8F3A" w:rsidR="002F3373" w:rsidRPr="002F3373" w:rsidRDefault="002F3373" w:rsidP="001E3731">
      <w:pPr>
        <w:pStyle w:val="paragraph"/>
        <w:spacing w:before="0" w:beforeAutospacing="0" w:after="0" w:afterAutospacing="0" w:line="360" w:lineRule="auto"/>
        <w:jc w:val="both"/>
        <w:textAlignment w:val="baseline"/>
        <w:rPr>
          <w:rStyle w:val="normaltextrun"/>
          <w:rFonts w:ascii="Arial" w:hAnsi="Arial" w:cs="Arial"/>
          <w:sz w:val="22"/>
          <w:szCs w:val="22"/>
          <w:lang w:val="en-US"/>
        </w:rPr>
      </w:pPr>
      <w:r w:rsidRPr="00647FC6">
        <w:rPr>
          <w:rStyle w:val="normaltextrun"/>
          <w:rFonts w:ascii="Arial" w:hAnsi="Arial" w:cs="Arial"/>
          <w:sz w:val="22"/>
          <w:szCs w:val="22"/>
        </w:rPr>
        <w:t xml:space="preserve">Child Mind Institute (No date) </w:t>
      </w:r>
      <w:r w:rsidRPr="00647FC6">
        <w:rPr>
          <w:rStyle w:val="normaltextrun"/>
          <w:rFonts w:ascii="Arial" w:hAnsi="Arial" w:cs="Arial"/>
          <w:i/>
          <w:iCs/>
          <w:sz w:val="22"/>
          <w:szCs w:val="22"/>
        </w:rPr>
        <w:t xml:space="preserve">How can we help kids with </w:t>
      </w:r>
      <w:r w:rsidR="000163D0" w:rsidRPr="00647FC6">
        <w:rPr>
          <w:rStyle w:val="normaltextrun"/>
          <w:rFonts w:ascii="Arial" w:hAnsi="Arial" w:cs="Arial"/>
          <w:i/>
          <w:iCs/>
          <w:sz w:val="22"/>
          <w:szCs w:val="22"/>
        </w:rPr>
        <w:t>transitions?</w:t>
      </w:r>
      <w:r w:rsidRPr="00647FC6">
        <w:rPr>
          <w:rStyle w:val="normaltextrun"/>
          <w:rFonts w:ascii="Arial" w:hAnsi="Arial" w:cs="Arial"/>
          <w:sz w:val="22"/>
          <w:szCs w:val="22"/>
        </w:rPr>
        <w:t xml:space="preserve"> Available at: </w:t>
      </w:r>
      <w:hyperlink r:id="rId15" w:tgtFrame="_blank" w:history="1">
        <w:r w:rsidRPr="00647FC6">
          <w:rPr>
            <w:rStyle w:val="normaltextrun"/>
            <w:rFonts w:ascii="Arial" w:hAnsi="Arial" w:cs="Arial"/>
            <w:sz w:val="22"/>
            <w:szCs w:val="22"/>
            <w:u w:val="single"/>
          </w:rPr>
          <w:t>https://childmind.org/article/how-can-we-help-kids-with-transitions/</w:t>
        </w:r>
      </w:hyperlink>
      <w:r w:rsidRPr="00647FC6">
        <w:rPr>
          <w:rStyle w:val="normaltextrun"/>
          <w:rFonts w:ascii="Arial" w:hAnsi="Arial" w:cs="Arial"/>
          <w:sz w:val="22"/>
          <w:szCs w:val="22"/>
        </w:rPr>
        <w:t xml:space="preserve"> (Accessed: 21</w:t>
      </w:r>
      <w:r w:rsidRPr="00647FC6">
        <w:rPr>
          <w:rStyle w:val="normaltextrun"/>
          <w:rFonts w:ascii="Arial" w:hAnsi="Arial" w:cs="Arial"/>
          <w:sz w:val="22"/>
          <w:szCs w:val="22"/>
          <w:vertAlign w:val="superscript"/>
        </w:rPr>
        <w:t>st</w:t>
      </w:r>
      <w:r w:rsidRPr="00647FC6">
        <w:rPr>
          <w:rStyle w:val="normaltextrun"/>
          <w:rFonts w:ascii="Arial" w:hAnsi="Arial" w:cs="Arial"/>
          <w:sz w:val="22"/>
          <w:szCs w:val="22"/>
        </w:rPr>
        <w:t xml:space="preserve"> November 2023)</w:t>
      </w:r>
      <w:r w:rsidR="00693237">
        <w:rPr>
          <w:rStyle w:val="normaltextrun"/>
          <w:rFonts w:ascii="Arial" w:hAnsi="Arial" w:cs="Arial"/>
          <w:sz w:val="22"/>
          <w:szCs w:val="22"/>
        </w:rPr>
        <w:t>.</w:t>
      </w:r>
      <w:r w:rsidRPr="00647FC6">
        <w:rPr>
          <w:rStyle w:val="eop"/>
          <w:rFonts w:ascii="Arial" w:hAnsi="Arial" w:cs="Arial"/>
          <w:sz w:val="22"/>
          <w:szCs w:val="22"/>
          <w:lang w:val="en-US"/>
        </w:rPr>
        <w:t> </w:t>
      </w:r>
    </w:p>
    <w:p w14:paraId="26AD1705" w14:textId="77777777" w:rsidR="002F3373" w:rsidRDefault="002F3373" w:rsidP="001E3731">
      <w:pPr>
        <w:pStyle w:val="paragraph"/>
        <w:spacing w:before="0" w:beforeAutospacing="0" w:after="0" w:afterAutospacing="0" w:line="360" w:lineRule="auto"/>
        <w:jc w:val="both"/>
        <w:textAlignment w:val="baseline"/>
        <w:rPr>
          <w:rStyle w:val="normaltextrun"/>
          <w:rFonts w:ascii="Arial" w:hAnsi="Arial" w:cs="Arial"/>
          <w:sz w:val="22"/>
          <w:szCs w:val="22"/>
        </w:rPr>
      </w:pPr>
    </w:p>
    <w:p w14:paraId="32BF351A" w14:textId="743F4F59" w:rsidR="00647FC6" w:rsidRDefault="00647FC6" w:rsidP="001E3731">
      <w:pPr>
        <w:pStyle w:val="paragraph"/>
        <w:spacing w:before="0" w:beforeAutospacing="0" w:after="0" w:afterAutospacing="0" w:line="360" w:lineRule="auto"/>
        <w:jc w:val="both"/>
        <w:textAlignment w:val="baseline"/>
        <w:rPr>
          <w:rStyle w:val="eop"/>
          <w:rFonts w:ascii="Arial" w:hAnsi="Arial" w:cs="Arial"/>
          <w:sz w:val="22"/>
          <w:szCs w:val="22"/>
        </w:rPr>
      </w:pPr>
      <w:r w:rsidRPr="00647FC6">
        <w:rPr>
          <w:rStyle w:val="normaltextrun"/>
          <w:rFonts w:ascii="Arial" w:hAnsi="Arial" w:cs="Arial"/>
          <w:sz w:val="22"/>
          <w:szCs w:val="22"/>
        </w:rPr>
        <w:t xml:space="preserve">Confident parents' confident kids (2023) </w:t>
      </w:r>
      <w:r w:rsidRPr="00647FC6">
        <w:rPr>
          <w:rStyle w:val="normaltextrun"/>
          <w:rFonts w:ascii="Arial" w:hAnsi="Arial" w:cs="Arial"/>
          <w:i/>
          <w:iCs/>
          <w:sz w:val="22"/>
          <w:szCs w:val="22"/>
        </w:rPr>
        <w:t>New early childhood transition support</w:t>
      </w:r>
      <w:r w:rsidRPr="00647FC6">
        <w:rPr>
          <w:rStyle w:val="normaltextrun"/>
          <w:rFonts w:ascii="Arial" w:hAnsi="Arial" w:cs="Arial"/>
          <w:sz w:val="22"/>
          <w:szCs w:val="22"/>
        </w:rPr>
        <w:t xml:space="preserve">. Available at: </w:t>
      </w:r>
      <w:hyperlink r:id="rId16" w:tgtFrame="_blank" w:history="1">
        <w:r w:rsidRPr="00647FC6">
          <w:rPr>
            <w:rStyle w:val="normaltextrun"/>
            <w:rFonts w:ascii="Arial" w:hAnsi="Arial" w:cs="Arial"/>
            <w:sz w:val="22"/>
            <w:szCs w:val="22"/>
            <w:u w:val="single"/>
          </w:rPr>
          <w:t>https://confidentparentsconfidentkids.org/2014/03/06/new-early-childhood-transitions-support/</w:t>
        </w:r>
      </w:hyperlink>
      <w:r w:rsidRPr="00647FC6">
        <w:rPr>
          <w:rStyle w:val="normaltextrun"/>
          <w:rFonts w:ascii="Arial" w:hAnsi="Arial" w:cs="Arial"/>
          <w:sz w:val="22"/>
          <w:szCs w:val="22"/>
        </w:rPr>
        <w:t xml:space="preserve"> (Accessed: 18</w:t>
      </w:r>
      <w:r w:rsidRPr="00647FC6">
        <w:rPr>
          <w:rStyle w:val="normaltextrun"/>
          <w:rFonts w:ascii="Arial" w:hAnsi="Arial" w:cs="Arial"/>
          <w:sz w:val="22"/>
          <w:szCs w:val="22"/>
          <w:vertAlign w:val="superscript"/>
        </w:rPr>
        <w:t>th</w:t>
      </w:r>
      <w:r w:rsidRPr="00647FC6">
        <w:rPr>
          <w:rStyle w:val="normaltextrun"/>
          <w:rFonts w:ascii="Arial" w:hAnsi="Arial" w:cs="Arial"/>
          <w:sz w:val="22"/>
          <w:szCs w:val="22"/>
        </w:rPr>
        <w:t xml:space="preserve"> November 2023)</w:t>
      </w:r>
      <w:r w:rsidR="00693237">
        <w:rPr>
          <w:rStyle w:val="normaltextrun"/>
          <w:rFonts w:ascii="Arial" w:hAnsi="Arial" w:cs="Arial"/>
          <w:sz w:val="22"/>
          <w:szCs w:val="22"/>
        </w:rPr>
        <w:t>.</w:t>
      </w:r>
      <w:r w:rsidRPr="00647FC6">
        <w:rPr>
          <w:rStyle w:val="eop"/>
          <w:rFonts w:ascii="Arial" w:hAnsi="Arial" w:cs="Arial"/>
          <w:sz w:val="22"/>
          <w:szCs w:val="22"/>
        </w:rPr>
        <w:t> </w:t>
      </w:r>
    </w:p>
    <w:p w14:paraId="37B4BC09" w14:textId="77777777" w:rsidR="002F3373" w:rsidRDefault="002F3373" w:rsidP="001E3731">
      <w:pPr>
        <w:pStyle w:val="paragraph"/>
        <w:spacing w:before="0" w:beforeAutospacing="0" w:after="0" w:afterAutospacing="0" w:line="360" w:lineRule="auto"/>
        <w:jc w:val="both"/>
        <w:textAlignment w:val="baseline"/>
        <w:rPr>
          <w:rStyle w:val="eop"/>
          <w:rFonts w:ascii="Arial" w:hAnsi="Arial" w:cs="Arial"/>
          <w:sz w:val="22"/>
          <w:szCs w:val="22"/>
        </w:rPr>
      </w:pPr>
    </w:p>
    <w:p w14:paraId="784EA00F" w14:textId="355EA7A4" w:rsidR="002F3373" w:rsidRDefault="002F3373" w:rsidP="001E3731">
      <w:pPr>
        <w:pStyle w:val="paragraph"/>
        <w:spacing w:before="0" w:beforeAutospacing="0" w:after="0" w:afterAutospacing="0" w:line="360" w:lineRule="auto"/>
        <w:jc w:val="both"/>
        <w:textAlignment w:val="baseline"/>
        <w:rPr>
          <w:rStyle w:val="eop"/>
          <w:rFonts w:ascii="Arial" w:hAnsi="Arial" w:cs="Arial"/>
          <w:sz w:val="22"/>
          <w:szCs w:val="22"/>
          <w:lang w:val="en-US"/>
        </w:rPr>
      </w:pPr>
      <w:r w:rsidRPr="00647FC6">
        <w:rPr>
          <w:rStyle w:val="normaltextrun"/>
          <w:rFonts w:ascii="Arial" w:hAnsi="Arial" w:cs="Arial"/>
          <w:sz w:val="22"/>
          <w:szCs w:val="22"/>
        </w:rPr>
        <w:t xml:space="preserve">Department for Education (2023) Statutory framework for the early years' foundation stage. Available at: </w:t>
      </w:r>
      <w:hyperlink r:id="rId17" w:tgtFrame="_blank" w:history="1">
        <w:r w:rsidRPr="00647FC6">
          <w:rPr>
            <w:rStyle w:val="normaltextrun"/>
            <w:rFonts w:ascii="Arial" w:hAnsi="Arial" w:cs="Arial"/>
            <w:sz w:val="22"/>
            <w:szCs w:val="22"/>
            <w:u w:val="single"/>
          </w:rPr>
          <w:t>https://assets.publishing.service.gov.uk/government/uploads/system/uploads/attachment_data/file/1170108/EYFS_framework_from_September_2023.pdf</w:t>
        </w:r>
      </w:hyperlink>
      <w:r w:rsidRPr="00647FC6">
        <w:rPr>
          <w:rStyle w:val="normaltextrun"/>
          <w:rFonts w:ascii="Arial" w:hAnsi="Arial" w:cs="Arial"/>
          <w:sz w:val="22"/>
          <w:szCs w:val="22"/>
        </w:rPr>
        <w:t>. (Accessed: 20</w:t>
      </w:r>
      <w:r w:rsidRPr="00647FC6">
        <w:rPr>
          <w:rStyle w:val="normaltextrun"/>
          <w:rFonts w:ascii="Arial" w:hAnsi="Arial" w:cs="Arial"/>
          <w:sz w:val="22"/>
          <w:szCs w:val="22"/>
          <w:vertAlign w:val="superscript"/>
        </w:rPr>
        <w:t>th</w:t>
      </w:r>
      <w:r w:rsidRPr="00647FC6">
        <w:rPr>
          <w:rStyle w:val="normaltextrun"/>
          <w:rFonts w:ascii="Arial" w:hAnsi="Arial" w:cs="Arial"/>
          <w:sz w:val="22"/>
          <w:szCs w:val="22"/>
        </w:rPr>
        <w:t xml:space="preserve"> November).</w:t>
      </w:r>
      <w:r w:rsidRPr="00647FC6">
        <w:rPr>
          <w:rStyle w:val="eop"/>
          <w:rFonts w:ascii="Arial" w:hAnsi="Arial" w:cs="Arial"/>
          <w:sz w:val="22"/>
          <w:szCs w:val="22"/>
          <w:lang w:val="en-US"/>
        </w:rPr>
        <w:t> </w:t>
      </w:r>
    </w:p>
    <w:p w14:paraId="43EF6633" w14:textId="77777777" w:rsidR="00902501" w:rsidRDefault="00902501" w:rsidP="001E3731">
      <w:pPr>
        <w:pStyle w:val="paragraph"/>
        <w:spacing w:before="0" w:beforeAutospacing="0" w:after="0" w:afterAutospacing="0" w:line="360" w:lineRule="auto"/>
        <w:jc w:val="both"/>
        <w:textAlignment w:val="baseline"/>
        <w:rPr>
          <w:rStyle w:val="eop"/>
          <w:rFonts w:ascii="Arial" w:hAnsi="Arial" w:cs="Arial"/>
          <w:sz w:val="22"/>
          <w:szCs w:val="22"/>
          <w:lang w:val="en-US"/>
        </w:rPr>
      </w:pPr>
    </w:p>
    <w:p w14:paraId="73A36372" w14:textId="77777777" w:rsidR="00902501" w:rsidRDefault="00902501" w:rsidP="00902501">
      <w:pPr>
        <w:pStyle w:val="paragraph"/>
        <w:spacing w:before="0" w:beforeAutospacing="0" w:after="0" w:afterAutospacing="0" w:line="360" w:lineRule="auto"/>
        <w:jc w:val="both"/>
        <w:textAlignment w:val="baseline"/>
        <w:rPr>
          <w:rStyle w:val="eop"/>
          <w:rFonts w:ascii="Arial" w:hAnsi="Arial" w:cs="Arial"/>
          <w:sz w:val="22"/>
          <w:szCs w:val="22"/>
          <w:lang w:val="en-US"/>
        </w:rPr>
      </w:pPr>
      <w:r w:rsidRPr="00647FC6">
        <w:rPr>
          <w:rStyle w:val="normaltextrun"/>
          <w:rFonts w:ascii="Arial" w:hAnsi="Arial" w:cs="Arial"/>
          <w:sz w:val="22"/>
          <w:szCs w:val="22"/>
        </w:rPr>
        <w:t xml:space="preserve">Dolya, G. (2010) </w:t>
      </w:r>
      <w:r w:rsidRPr="00647FC6">
        <w:rPr>
          <w:rStyle w:val="normaltextrun"/>
          <w:rFonts w:ascii="Arial" w:hAnsi="Arial" w:cs="Arial"/>
          <w:i/>
          <w:iCs/>
          <w:sz w:val="22"/>
          <w:szCs w:val="22"/>
        </w:rPr>
        <w:t>Vygotsky in action in the early years: The ‘Key to learning’ Curriculum</w:t>
      </w:r>
      <w:r w:rsidRPr="00647FC6">
        <w:rPr>
          <w:rStyle w:val="normaltextrun"/>
          <w:rFonts w:ascii="Arial" w:hAnsi="Arial" w:cs="Arial"/>
          <w:sz w:val="22"/>
          <w:szCs w:val="22"/>
        </w:rPr>
        <w:t xml:space="preserve">. London: Routledge. </w:t>
      </w:r>
      <w:r w:rsidRPr="00647FC6">
        <w:rPr>
          <w:rStyle w:val="eop"/>
          <w:rFonts w:ascii="Arial" w:hAnsi="Arial" w:cs="Arial"/>
          <w:sz w:val="22"/>
          <w:szCs w:val="22"/>
          <w:lang w:val="en-US"/>
        </w:rPr>
        <w:t> </w:t>
      </w:r>
    </w:p>
    <w:p w14:paraId="0916CA85" w14:textId="77777777" w:rsidR="00902501" w:rsidRDefault="00902501" w:rsidP="001E3731">
      <w:pPr>
        <w:pStyle w:val="paragraph"/>
        <w:spacing w:before="0" w:beforeAutospacing="0" w:after="0" w:afterAutospacing="0" w:line="360" w:lineRule="auto"/>
        <w:jc w:val="both"/>
        <w:textAlignment w:val="baseline"/>
        <w:rPr>
          <w:rStyle w:val="eop"/>
          <w:rFonts w:ascii="Arial" w:hAnsi="Arial" w:cs="Arial"/>
          <w:sz w:val="22"/>
          <w:szCs w:val="22"/>
          <w:lang w:val="en-US"/>
        </w:rPr>
      </w:pPr>
    </w:p>
    <w:p w14:paraId="7C39DA29" w14:textId="5B129DDF" w:rsidR="00902501" w:rsidRDefault="00902501" w:rsidP="001E3731">
      <w:pPr>
        <w:pStyle w:val="paragraph"/>
        <w:spacing w:before="0" w:beforeAutospacing="0" w:after="0" w:afterAutospacing="0" w:line="360" w:lineRule="auto"/>
        <w:jc w:val="both"/>
        <w:textAlignment w:val="baseline"/>
        <w:rPr>
          <w:rStyle w:val="eop"/>
          <w:rFonts w:ascii="Arial" w:hAnsi="Arial" w:cs="Arial"/>
          <w:sz w:val="22"/>
          <w:szCs w:val="22"/>
          <w:lang w:val="en-US"/>
        </w:rPr>
      </w:pPr>
      <w:r w:rsidRPr="00647FC6">
        <w:rPr>
          <w:rStyle w:val="normaltextrun"/>
          <w:rFonts w:ascii="Arial" w:hAnsi="Arial" w:cs="Arial"/>
          <w:sz w:val="22"/>
          <w:szCs w:val="22"/>
        </w:rPr>
        <w:t xml:space="preserve">Earlyyearscareers (2016) Childcare providers working in partnership with Multi agencies. Available at: </w:t>
      </w:r>
      <w:hyperlink r:id="rId18" w:tgtFrame="_blank" w:history="1">
        <w:r w:rsidRPr="00647FC6">
          <w:rPr>
            <w:rStyle w:val="normaltextrun"/>
            <w:rFonts w:ascii="Arial" w:hAnsi="Arial" w:cs="Arial"/>
            <w:sz w:val="22"/>
            <w:szCs w:val="22"/>
            <w:u w:val="single"/>
          </w:rPr>
          <w:t>https://www.earlyyearscareers.com/eyc/latest-news/childcare-providers-working-in-partnership-with-multi-agencies/</w:t>
        </w:r>
      </w:hyperlink>
      <w:r w:rsidRPr="00647FC6">
        <w:rPr>
          <w:rStyle w:val="normaltextrun"/>
          <w:rFonts w:ascii="Arial" w:hAnsi="Arial" w:cs="Arial"/>
          <w:sz w:val="22"/>
          <w:szCs w:val="22"/>
        </w:rPr>
        <w:t xml:space="preserve"> (Accessed: 20</w:t>
      </w:r>
      <w:r w:rsidRPr="00647FC6">
        <w:rPr>
          <w:rStyle w:val="normaltextrun"/>
          <w:rFonts w:ascii="Arial" w:hAnsi="Arial" w:cs="Arial"/>
          <w:sz w:val="22"/>
          <w:szCs w:val="22"/>
          <w:vertAlign w:val="superscript"/>
        </w:rPr>
        <w:t>th</w:t>
      </w:r>
      <w:r w:rsidRPr="00647FC6">
        <w:rPr>
          <w:rStyle w:val="normaltextrun"/>
          <w:rFonts w:ascii="Arial" w:hAnsi="Arial" w:cs="Arial"/>
          <w:sz w:val="22"/>
          <w:szCs w:val="22"/>
        </w:rPr>
        <w:t xml:space="preserve"> November 2023)</w:t>
      </w:r>
      <w:r w:rsidR="00693237">
        <w:rPr>
          <w:rStyle w:val="normaltextrun"/>
          <w:rFonts w:ascii="Arial" w:hAnsi="Arial" w:cs="Arial"/>
          <w:sz w:val="22"/>
          <w:szCs w:val="22"/>
        </w:rPr>
        <w:t>.</w:t>
      </w:r>
      <w:r w:rsidRPr="00647FC6">
        <w:rPr>
          <w:rStyle w:val="eop"/>
          <w:rFonts w:ascii="Arial" w:hAnsi="Arial" w:cs="Arial"/>
          <w:sz w:val="22"/>
          <w:szCs w:val="22"/>
          <w:lang w:val="en-US"/>
        </w:rPr>
        <w:t> </w:t>
      </w:r>
    </w:p>
    <w:p w14:paraId="25F251BB" w14:textId="77777777" w:rsidR="008D1062" w:rsidRDefault="008D1062" w:rsidP="001E3731">
      <w:pPr>
        <w:pStyle w:val="paragraph"/>
        <w:spacing w:before="0" w:beforeAutospacing="0" w:after="0" w:afterAutospacing="0" w:line="360" w:lineRule="auto"/>
        <w:jc w:val="both"/>
        <w:textAlignment w:val="baseline"/>
        <w:rPr>
          <w:rStyle w:val="eop"/>
          <w:rFonts w:ascii="Arial" w:hAnsi="Arial" w:cs="Arial"/>
          <w:sz w:val="22"/>
          <w:szCs w:val="22"/>
          <w:lang w:val="en-US"/>
        </w:rPr>
      </w:pPr>
    </w:p>
    <w:p w14:paraId="2990E096" w14:textId="337B9D73" w:rsidR="008D1062" w:rsidRDefault="008D1062" w:rsidP="001E3731">
      <w:pPr>
        <w:pStyle w:val="paragraph"/>
        <w:spacing w:before="0" w:beforeAutospacing="0" w:after="0" w:afterAutospacing="0" w:line="360" w:lineRule="auto"/>
        <w:jc w:val="both"/>
        <w:textAlignment w:val="baseline"/>
        <w:rPr>
          <w:rStyle w:val="eop"/>
          <w:rFonts w:ascii="Arial" w:hAnsi="Arial" w:cs="Arial"/>
          <w:sz w:val="22"/>
          <w:szCs w:val="22"/>
        </w:rPr>
      </w:pPr>
      <w:r w:rsidRPr="00647FC6">
        <w:rPr>
          <w:rStyle w:val="normaltextrun"/>
          <w:rFonts w:ascii="Arial" w:hAnsi="Arial" w:cs="Arial"/>
          <w:sz w:val="22"/>
          <w:szCs w:val="22"/>
        </w:rPr>
        <w:t xml:space="preserve">MacBlain, S. (2021) </w:t>
      </w:r>
      <w:r w:rsidRPr="00647FC6">
        <w:rPr>
          <w:rStyle w:val="normaltextrun"/>
          <w:rFonts w:ascii="Arial" w:hAnsi="Arial" w:cs="Arial"/>
          <w:i/>
          <w:iCs/>
          <w:sz w:val="22"/>
          <w:szCs w:val="22"/>
        </w:rPr>
        <w:t>Children’s learning in early childhood: learning theories in practice 0-7 years</w:t>
      </w:r>
      <w:r w:rsidRPr="00647FC6">
        <w:rPr>
          <w:rStyle w:val="normaltextrun"/>
          <w:rFonts w:ascii="Arial" w:hAnsi="Arial" w:cs="Arial"/>
          <w:sz w:val="22"/>
          <w:szCs w:val="22"/>
        </w:rPr>
        <w:t>. Los Angeles: SAGE Publications.</w:t>
      </w:r>
      <w:r w:rsidRPr="00647FC6">
        <w:rPr>
          <w:rStyle w:val="eop"/>
          <w:rFonts w:ascii="Arial" w:hAnsi="Arial" w:cs="Arial"/>
          <w:sz w:val="22"/>
          <w:szCs w:val="22"/>
        </w:rPr>
        <w:t> </w:t>
      </w:r>
    </w:p>
    <w:p w14:paraId="527F1D6F" w14:textId="77777777" w:rsidR="008D1062" w:rsidRDefault="008D1062" w:rsidP="001E3731">
      <w:pPr>
        <w:pStyle w:val="paragraph"/>
        <w:spacing w:before="0" w:beforeAutospacing="0" w:after="0" w:afterAutospacing="0" w:line="360" w:lineRule="auto"/>
        <w:jc w:val="both"/>
        <w:textAlignment w:val="baseline"/>
        <w:rPr>
          <w:rStyle w:val="eop"/>
          <w:rFonts w:ascii="Arial" w:hAnsi="Arial" w:cs="Arial"/>
          <w:sz w:val="22"/>
          <w:szCs w:val="22"/>
        </w:rPr>
      </w:pPr>
    </w:p>
    <w:p w14:paraId="155F79D5" w14:textId="109549E1" w:rsidR="008D1062" w:rsidRPr="008D1062" w:rsidRDefault="008D1062" w:rsidP="001E3731">
      <w:pPr>
        <w:pStyle w:val="paragraph"/>
        <w:spacing w:before="0" w:beforeAutospacing="0" w:after="0" w:afterAutospacing="0" w:line="360" w:lineRule="auto"/>
        <w:jc w:val="both"/>
        <w:textAlignment w:val="baseline"/>
        <w:rPr>
          <w:rStyle w:val="eop"/>
          <w:rFonts w:ascii="Arial" w:hAnsi="Arial" w:cs="Arial"/>
          <w:sz w:val="22"/>
          <w:szCs w:val="22"/>
        </w:rPr>
      </w:pPr>
      <w:r w:rsidRPr="00647FC6">
        <w:rPr>
          <w:rStyle w:val="normaltextrun"/>
          <w:rFonts w:ascii="Arial" w:hAnsi="Arial" w:cs="Arial"/>
          <w:sz w:val="22"/>
          <w:szCs w:val="22"/>
        </w:rPr>
        <w:t xml:space="preserve">Miller, L., Pound, L. (2011). </w:t>
      </w:r>
      <w:r w:rsidRPr="00647FC6">
        <w:rPr>
          <w:rStyle w:val="normaltextrun"/>
          <w:rFonts w:ascii="Arial" w:hAnsi="Arial" w:cs="Arial"/>
          <w:i/>
          <w:iCs/>
          <w:sz w:val="22"/>
          <w:szCs w:val="22"/>
        </w:rPr>
        <w:t>Theories and approaches to learning in the early years</w:t>
      </w:r>
      <w:r w:rsidRPr="00647FC6">
        <w:rPr>
          <w:rStyle w:val="normaltextrun"/>
          <w:rFonts w:ascii="Arial" w:hAnsi="Arial" w:cs="Arial"/>
          <w:sz w:val="22"/>
          <w:szCs w:val="22"/>
        </w:rPr>
        <w:t>. London: SAGE Publications.</w:t>
      </w:r>
      <w:r w:rsidRPr="00647FC6">
        <w:rPr>
          <w:rStyle w:val="eop"/>
          <w:rFonts w:ascii="Arial" w:hAnsi="Arial" w:cs="Arial"/>
          <w:sz w:val="22"/>
          <w:szCs w:val="22"/>
        </w:rPr>
        <w:t> </w:t>
      </w:r>
    </w:p>
    <w:p w14:paraId="7E71635A" w14:textId="77777777" w:rsidR="001E3731" w:rsidRDefault="001E3731" w:rsidP="001E3731">
      <w:pPr>
        <w:pStyle w:val="paragraph"/>
        <w:spacing w:before="0" w:beforeAutospacing="0" w:after="0" w:afterAutospacing="0" w:line="360" w:lineRule="auto"/>
        <w:jc w:val="both"/>
        <w:textAlignment w:val="baseline"/>
        <w:rPr>
          <w:rFonts w:ascii="Arial" w:hAnsi="Arial" w:cs="Arial"/>
          <w:sz w:val="22"/>
          <w:szCs w:val="22"/>
        </w:rPr>
      </w:pPr>
    </w:p>
    <w:p w14:paraId="19C61E7C" w14:textId="3D7ECFCB" w:rsidR="00F738B8" w:rsidRDefault="008D1062" w:rsidP="008D1062">
      <w:pPr>
        <w:pStyle w:val="paragraph"/>
        <w:spacing w:before="0" w:beforeAutospacing="0" w:after="0" w:afterAutospacing="0" w:line="360" w:lineRule="auto"/>
        <w:jc w:val="both"/>
        <w:textAlignment w:val="baseline"/>
        <w:rPr>
          <w:rStyle w:val="normaltextrun"/>
          <w:rFonts w:ascii="Arial" w:hAnsi="Arial" w:cs="Arial"/>
          <w:sz w:val="22"/>
          <w:szCs w:val="22"/>
        </w:rPr>
      </w:pPr>
      <w:r w:rsidRPr="00647FC6">
        <w:rPr>
          <w:rStyle w:val="normaltextrun"/>
          <w:rFonts w:ascii="Arial" w:hAnsi="Arial" w:cs="Arial"/>
          <w:sz w:val="22"/>
          <w:szCs w:val="22"/>
        </w:rPr>
        <w:t xml:space="preserve">Open Learn Create (2023) </w:t>
      </w:r>
      <w:r w:rsidRPr="00647FC6">
        <w:rPr>
          <w:rStyle w:val="normaltextrun"/>
          <w:rFonts w:ascii="Arial" w:hAnsi="Arial" w:cs="Arial"/>
          <w:i/>
          <w:iCs/>
          <w:sz w:val="22"/>
          <w:szCs w:val="22"/>
        </w:rPr>
        <w:t xml:space="preserve">3 Children’s transitions. </w:t>
      </w:r>
      <w:r w:rsidRPr="00647FC6">
        <w:rPr>
          <w:rStyle w:val="normaltextrun"/>
          <w:rFonts w:ascii="Arial" w:hAnsi="Arial" w:cs="Arial"/>
          <w:sz w:val="22"/>
          <w:szCs w:val="22"/>
        </w:rPr>
        <w:t xml:space="preserve">Available at: </w:t>
      </w:r>
      <w:hyperlink r:id="rId19" w:tgtFrame="_blank" w:history="1">
        <w:r w:rsidRPr="00647FC6">
          <w:rPr>
            <w:rStyle w:val="normaltextrun"/>
            <w:rFonts w:ascii="Arial" w:hAnsi="Arial" w:cs="Arial"/>
            <w:sz w:val="22"/>
            <w:szCs w:val="22"/>
            <w:u w:val="single"/>
          </w:rPr>
          <w:t>https://www.open.edu/openlearncreate/mod/oucontent/view.php?id=79794&amp;section=3</w:t>
        </w:r>
      </w:hyperlink>
      <w:r w:rsidRPr="00647FC6">
        <w:rPr>
          <w:rStyle w:val="normaltextrun"/>
          <w:rFonts w:ascii="Arial" w:hAnsi="Arial" w:cs="Arial"/>
          <w:sz w:val="22"/>
          <w:szCs w:val="22"/>
        </w:rPr>
        <w:t xml:space="preserve"> (Accessed: 19</w:t>
      </w:r>
      <w:r w:rsidRPr="00647FC6">
        <w:rPr>
          <w:rStyle w:val="normaltextrun"/>
          <w:rFonts w:ascii="Arial" w:hAnsi="Arial" w:cs="Arial"/>
          <w:sz w:val="22"/>
          <w:szCs w:val="22"/>
          <w:vertAlign w:val="superscript"/>
        </w:rPr>
        <w:t>th</w:t>
      </w:r>
      <w:r w:rsidRPr="00647FC6">
        <w:rPr>
          <w:rStyle w:val="normaltextrun"/>
          <w:rFonts w:ascii="Arial" w:hAnsi="Arial" w:cs="Arial"/>
          <w:sz w:val="22"/>
          <w:szCs w:val="22"/>
        </w:rPr>
        <w:t xml:space="preserve"> November 2023)</w:t>
      </w:r>
      <w:r w:rsidR="00693237">
        <w:rPr>
          <w:rStyle w:val="normaltextrun"/>
          <w:rFonts w:ascii="Arial" w:hAnsi="Arial" w:cs="Arial"/>
          <w:sz w:val="22"/>
          <w:szCs w:val="22"/>
        </w:rPr>
        <w:t>.</w:t>
      </w:r>
      <w:r w:rsidRPr="00647FC6">
        <w:rPr>
          <w:rStyle w:val="eop"/>
          <w:rFonts w:ascii="Arial" w:hAnsi="Arial" w:cs="Arial"/>
          <w:sz w:val="22"/>
          <w:szCs w:val="22"/>
        </w:rPr>
        <w:t> </w:t>
      </w:r>
      <w:r w:rsidR="00C01A25">
        <w:rPr>
          <w:rStyle w:val="eop"/>
          <w:rFonts w:ascii="Arial" w:hAnsi="Arial" w:cs="Arial"/>
          <w:sz w:val="22"/>
          <w:szCs w:val="22"/>
        </w:rPr>
        <w:t xml:space="preserve"> </w:t>
      </w:r>
    </w:p>
    <w:p w14:paraId="7FA1DCAA" w14:textId="77777777" w:rsidR="00F738B8" w:rsidRDefault="00F738B8" w:rsidP="008D1062">
      <w:pPr>
        <w:pStyle w:val="paragraph"/>
        <w:spacing w:before="0" w:beforeAutospacing="0" w:after="0" w:afterAutospacing="0" w:line="360" w:lineRule="auto"/>
        <w:jc w:val="both"/>
        <w:textAlignment w:val="baseline"/>
        <w:rPr>
          <w:rStyle w:val="normaltextrun"/>
          <w:rFonts w:ascii="Arial" w:hAnsi="Arial" w:cs="Arial"/>
          <w:sz w:val="22"/>
          <w:szCs w:val="22"/>
        </w:rPr>
      </w:pPr>
    </w:p>
    <w:p w14:paraId="0FFAE10D" w14:textId="483CA492" w:rsidR="008D1062" w:rsidRDefault="008D1062" w:rsidP="008D1062">
      <w:pPr>
        <w:pStyle w:val="paragraph"/>
        <w:spacing w:before="0" w:beforeAutospacing="0" w:after="0" w:afterAutospacing="0" w:line="360" w:lineRule="auto"/>
        <w:jc w:val="both"/>
        <w:textAlignment w:val="baseline"/>
        <w:rPr>
          <w:rStyle w:val="eop"/>
          <w:rFonts w:ascii="Arial" w:hAnsi="Arial" w:cs="Arial"/>
          <w:sz w:val="22"/>
          <w:szCs w:val="22"/>
        </w:rPr>
      </w:pPr>
      <w:r w:rsidRPr="00647FC6">
        <w:rPr>
          <w:rStyle w:val="normaltextrun"/>
          <w:rFonts w:ascii="Arial" w:hAnsi="Arial" w:cs="Arial"/>
          <w:sz w:val="22"/>
          <w:szCs w:val="22"/>
        </w:rPr>
        <w:t xml:space="preserve">Oxfordshire County Council (2019) </w:t>
      </w:r>
      <w:r w:rsidRPr="00647FC6">
        <w:rPr>
          <w:rStyle w:val="normaltextrun"/>
          <w:rFonts w:ascii="Arial" w:hAnsi="Arial" w:cs="Arial"/>
          <w:i/>
          <w:iCs/>
          <w:sz w:val="22"/>
          <w:szCs w:val="22"/>
        </w:rPr>
        <w:t>Smooth Transitions in the Early Years</w:t>
      </w:r>
      <w:r w:rsidRPr="00647FC6">
        <w:rPr>
          <w:rStyle w:val="normaltextrun"/>
          <w:rFonts w:ascii="Arial" w:hAnsi="Arial" w:cs="Arial"/>
          <w:sz w:val="22"/>
          <w:szCs w:val="22"/>
        </w:rPr>
        <w:t xml:space="preserve">. Available at:  </w:t>
      </w:r>
      <w:hyperlink r:id="rId20" w:tgtFrame="_blank" w:history="1">
        <w:r w:rsidRPr="00647FC6">
          <w:rPr>
            <w:rStyle w:val="normaltextrun"/>
            <w:rFonts w:ascii="Arial" w:hAnsi="Arial" w:cs="Arial"/>
            <w:sz w:val="22"/>
            <w:szCs w:val="22"/>
            <w:u w:val="single"/>
          </w:rPr>
          <w:t>https://www.oxfordshire.gov.uk/sites/default/files/file/early-years-childcare/smoothtransitionsintheearlyyearsagoodpracticeguide.pdf</w:t>
        </w:r>
      </w:hyperlink>
      <w:r w:rsidRPr="00647FC6">
        <w:rPr>
          <w:rStyle w:val="normaltextrun"/>
          <w:rFonts w:ascii="Arial" w:hAnsi="Arial" w:cs="Arial"/>
          <w:sz w:val="22"/>
          <w:szCs w:val="22"/>
        </w:rPr>
        <w:t xml:space="preserve"> (Accessed: 18</w:t>
      </w:r>
      <w:r w:rsidRPr="00647FC6">
        <w:rPr>
          <w:rStyle w:val="normaltextrun"/>
          <w:rFonts w:ascii="Arial" w:hAnsi="Arial" w:cs="Arial"/>
          <w:sz w:val="22"/>
          <w:szCs w:val="22"/>
          <w:vertAlign w:val="superscript"/>
        </w:rPr>
        <w:t>th</w:t>
      </w:r>
      <w:r w:rsidRPr="00647FC6">
        <w:rPr>
          <w:rStyle w:val="normaltextrun"/>
          <w:rFonts w:ascii="Arial" w:hAnsi="Arial" w:cs="Arial"/>
          <w:sz w:val="22"/>
          <w:szCs w:val="22"/>
        </w:rPr>
        <w:t xml:space="preserve"> November 2023)</w:t>
      </w:r>
      <w:r w:rsidR="00693237">
        <w:rPr>
          <w:rStyle w:val="normaltextrun"/>
          <w:rFonts w:ascii="Arial" w:hAnsi="Arial" w:cs="Arial"/>
          <w:sz w:val="22"/>
          <w:szCs w:val="22"/>
        </w:rPr>
        <w:t>.</w:t>
      </w:r>
      <w:r w:rsidRPr="00647FC6">
        <w:rPr>
          <w:rStyle w:val="eop"/>
          <w:rFonts w:ascii="Arial" w:hAnsi="Arial" w:cs="Arial"/>
          <w:sz w:val="22"/>
          <w:szCs w:val="22"/>
        </w:rPr>
        <w:t> </w:t>
      </w:r>
    </w:p>
    <w:p w14:paraId="70F3702E" w14:textId="77777777" w:rsidR="008D1062" w:rsidRDefault="008D1062" w:rsidP="001E3731">
      <w:pPr>
        <w:pStyle w:val="paragraph"/>
        <w:spacing w:before="0" w:beforeAutospacing="0" w:after="0" w:afterAutospacing="0" w:line="360" w:lineRule="auto"/>
        <w:jc w:val="both"/>
        <w:textAlignment w:val="baseline"/>
        <w:rPr>
          <w:rFonts w:ascii="Arial" w:hAnsi="Arial" w:cs="Arial"/>
          <w:sz w:val="22"/>
          <w:szCs w:val="22"/>
        </w:rPr>
      </w:pPr>
    </w:p>
    <w:p w14:paraId="0E0FE036" w14:textId="1D3653E1" w:rsidR="008D1062" w:rsidRDefault="008D1062" w:rsidP="008D1062">
      <w:pPr>
        <w:pStyle w:val="paragraph"/>
        <w:spacing w:before="0" w:beforeAutospacing="0" w:after="0" w:afterAutospacing="0" w:line="360" w:lineRule="auto"/>
        <w:jc w:val="both"/>
        <w:textAlignment w:val="baseline"/>
        <w:rPr>
          <w:rStyle w:val="eop"/>
          <w:rFonts w:ascii="Arial" w:hAnsi="Arial" w:cs="Arial"/>
          <w:sz w:val="22"/>
          <w:szCs w:val="22"/>
          <w:lang w:val="en-US"/>
        </w:rPr>
      </w:pPr>
      <w:r w:rsidRPr="00647FC6">
        <w:rPr>
          <w:rStyle w:val="normaltextrun"/>
          <w:rFonts w:ascii="Arial" w:hAnsi="Arial" w:cs="Arial"/>
          <w:sz w:val="22"/>
          <w:szCs w:val="22"/>
        </w:rPr>
        <w:t xml:space="preserve">Pacey (no date) Working in partnership with parents. Available at: </w:t>
      </w:r>
      <w:hyperlink r:id="rId21" w:tgtFrame="_blank" w:history="1">
        <w:r w:rsidRPr="00647FC6">
          <w:rPr>
            <w:rStyle w:val="normaltextrun"/>
            <w:rFonts w:ascii="Arial" w:hAnsi="Arial" w:cs="Arial"/>
            <w:sz w:val="22"/>
            <w:szCs w:val="22"/>
            <w:u w:val="single"/>
          </w:rPr>
          <w:t>https://www.pacey.org.uk/working-in-childcare/spotlight-on/partnerships-with-parents/</w:t>
        </w:r>
      </w:hyperlink>
      <w:r w:rsidRPr="00647FC6">
        <w:rPr>
          <w:rStyle w:val="normaltextrun"/>
          <w:rFonts w:ascii="Arial" w:hAnsi="Arial" w:cs="Arial"/>
          <w:sz w:val="22"/>
          <w:szCs w:val="22"/>
        </w:rPr>
        <w:t xml:space="preserve"> ( Accessed 20</w:t>
      </w:r>
      <w:r w:rsidRPr="00647FC6">
        <w:rPr>
          <w:rStyle w:val="normaltextrun"/>
          <w:rFonts w:ascii="Arial" w:hAnsi="Arial" w:cs="Arial"/>
          <w:sz w:val="22"/>
          <w:szCs w:val="22"/>
          <w:vertAlign w:val="superscript"/>
        </w:rPr>
        <w:t>th</w:t>
      </w:r>
      <w:r w:rsidRPr="00647FC6">
        <w:rPr>
          <w:rStyle w:val="normaltextrun"/>
          <w:rFonts w:ascii="Arial" w:hAnsi="Arial" w:cs="Arial"/>
          <w:sz w:val="22"/>
          <w:szCs w:val="22"/>
        </w:rPr>
        <w:t xml:space="preserve"> November 2023)</w:t>
      </w:r>
      <w:r w:rsidR="00693237">
        <w:rPr>
          <w:rStyle w:val="eop"/>
          <w:rFonts w:ascii="Arial" w:hAnsi="Arial" w:cs="Arial"/>
          <w:sz w:val="22"/>
          <w:szCs w:val="22"/>
          <w:lang w:val="en-US"/>
        </w:rPr>
        <w:t>.</w:t>
      </w:r>
    </w:p>
    <w:p w14:paraId="25FE31B0" w14:textId="77777777" w:rsidR="008D1062" w:rsidRDefault="008D1062" w:rsidP="008D1062">
      <w:pPr>
        <w:pStyle w:val="paragraph"/>
        <w:spacing w:before="0" w:beforeAutospacing="0" w:after="0" w:afterAutospacing="0" w:line="360" w:lineRule="auto"/>
        <w:jc w:val="both"/>
        <w:textAlignment w:val="baseline"/>
        <w:rPr>
          <w:rStyle w:val="eop"/>
          <w:rFonts w:ascii="Arial" w:hAnsi="Arial" w:cs="Arial"/>
          <w:sz w:val="22"/>
          <w:szCs w:val="22"/>
          <w:lang w:val="en-US"/>
        </w:rPr>
      </w:pPr>
    </w:p>
    <w:p w14:paraId="569C693E" w14:textId="21B7F461" w:rsidR="008D1062" w:rsidRPr="008D1062" w:rsidRDefault="008D1062" w:rsidP="008D1062">
      <w:pPr>
        <w:pStyle w:val="paragraph"/>
        <w:spacing w:before="0" w:beforeAutospacing="0" w:after="0" w:afterAutospacing="0" w:line="360" w:lineRule="auto"/>
        <w:jc w:val="both"/>
        <w:textAlignment w:val="baseline"/>
        <w:rPr>
          <w:rStyle w:val="eop"/>
          <w:rFonts w:ascii="Arial" w:hAnsi="Arial" w:cs="Arial"/>
          <w:sz w:val="22"/>
          <w:szCs w:val="22"/>
        </w:rPr>
      </w:pPr>
      <w:r w:rsidRPr="00647FC6">
        <w:rPr>
          <w:rStyle w:val="normaltextrun"/>
          <w:rFonts w:ascii="Arial" w:hAnsi="Arial" w:cs="Arial"/>
          <w:sz w:val="22"/>
          <w:szCs w:val="22"/>
          <w:shd w:val="clear" w:color="auto" w:fill="FFFFFF"/>
        </w:rPr>
        <w:t xml:space="preserve">Rosa, E. M., &amp; </w:t>
      </w:r>
      <w:proofErr w:type="spellStart"/>
      <w:r w:rsidRPr="00647FC6">
        <w:rPr>
          <w:rStyle w:val="normaltextrun"/>
          <w:rFonts w:ascii="Arial" w:hAnsi="Arial" w:cs="Arial"/>
          <w:sz w:val="22"/>
          <w:szCs w:val="22"/>
          <w:shd w:val="clear" w:color="auto" w:fill="FFFFFF"/>
        </w:rPr>
        <w:t>Tudge</w:t>
      </w:r>
      <w:proofErr w:type="spellEnd"/>
      <w:r w:rsidRPr="00647FC6">
        <w:rPr>
          <w:rStyle w:val="normaltextrun"/>
          <w:rFonts w:ascii="Arial" w:hAnsi="Arial" w:cs="Arial"/>
          <w:sz w:val="22"/>
          <w:szCs w:val="22"/>
          <w:shd w:val="clear" w:color="auto" w:fill="FFFFFF"/>
        </w:rPr>
        <w:t xml:space="preserve">, J. (2013). ‘Urie Bronfenbrenner’s Theory of Human Development: Its Evolution </w:t>
      </w:r>
      <w:r w:rsidR="000B1964" w:rsidRPr="00647FC6">
        <w:rPr>
          <w:rStyle w:val="normaltextrun"/>
          <w:rFonts w:ascii="Arial" w:hAnsi="Arial" w:cs="Arial"/>
          <w:sz w:val="22"/>
          <w:szCs w:val="22"/>
          <w:shd w:val="clear" w:color="auto" w:fill="FFFFFF"/>
        </w:rPr>
        <w:t>from</w:t>
      </w:r>
      <w:r w:rsidRPr="00647FC6">
        <w:rPr>
          <w:rStyle w:val="normaltextrun"/>
          <w:rFonts w:ascii="Arial" w:hAnsi="Arial" w:cs="Arial"/>
          <w:sz w:val="22"/>
          <w:szCs w:val="22"/>
          <w:shd w:val="clear" w:color="auto" w:fill="FFFFFF"/>
        </w:rPr>
        <w:t xml:space="preserve"> Ecology to Bioecology’. </w:t>
      </w:r>
      <w:r w:rsidRPr="00647FC6">
        <w:rPr>
          <w:rStyle w:val="normaltextrun"/>
          <w:rFonts w:ascii="Arial" w:hAnsi="Arial" w:cs="Arial"/>
          <w:i/>
          <w:iCs/>
          <w:sz w:val="22"/>
          <w:szCs w:val="22"/>
          <w:shd w:val="clear" w:color="auto" w:fill="FFFFFF"/>
        </w:rPr>
        <w:t>Journal of Family Theory &amp; Review</w:t>
      </w:r>
      <w:r w:rsidRPr="00647FC6">
        <w:rPr>
          <w:rStyle w:val="normaltextrun"/>
          <w:rFonts w:ascii="Arial" w:hAnsi="Arial" w:cs="Arial"/>
          <w:sz w:val="22"/>
          <w:szCs w:val="22"/>
          <w:shd w:val="clear" w:color="auto" w:fill="FFFFFF"/>
        </w:rPr>
        <w:t>, </w:t>
      </w:r>
      <w:r w:rsidRPr="00647FC6">
        <w:rPr>
          <w:rStyle w:val="normaltextrun"/>
          <w:rFonts w:ascii="Arial" w:hAnsi="Arial" w:cs="Arial"/>
          <w:i/>
          <w:iCs/>
          <w:sz w:val="22"/>
          <w:szCs w:val="22"/>
          <w:shd w:val="clear" w:color="auto" w:fill="FFFFFF"/>
        </w:rPr>
        <w:t>5</w:t>
      </w:r>
      <w:r w:rsidRPr="00647FC6">
        <w:rPr>
          <w:rStyle w:val="normaltextrun"/>
          <w:rFonts w:ascii="Arial" w:hAnsi="Arial" w:cs="Arial"/>
          <w:sz w:val="22"/>
          <w:szCs w:val="22"/>
          <w:shd w:val="clear" w:color="auto" w:fill="FFFFFF"/>
        </w:rPr>
        <w:t xml:space="preserve">(4), 243–258, Available at: </w:t>
      </w:r>
      <w:hyperlink r:id="rId22" w:tgtFrame="_blank" w:history="1">
        <w:r w:rsidRPr="00647FC6">
          <w:rPr>
            <w:rStyle w:val="normaltextrun"/>
            <w:rFonts w:ascii="Arial" w:hAnsi="Arial" w:cs="Arial"/>
            <w:sz w:val="22"/>
            <w:szCs w:val="22"/>
            <w:u w:val="single"/>
            <w:shd w:val="clear" w:color="auto" w:fill="FFFFFF"/>
          </w:rPr>
          <w:t>https://onlinelibrary-wiley-com.ezproxy.uwtsd.ac.uk/doi/full/10.1111/jftr.12022</w:t>
        </w:r>
      </w:hyperlink>
      <w:r w:rsidRPr="00647FC6">
        <w:rPr>
          <w:rStyle w:val="normaltextrun"/>
          <w:rFonts w:ascii="Arial" w:hAnsi="Arial" w:cs="Arial"/>
          <w:sz w:val="22"/>
          <w:szCs w:val="22"/>
          <w:shd w:val="clear" w:color="auto" w:fill="FFFFFF"/>
        </w:rPr>
        <w:t xml:space="preserve"> (Accessed: 19</w:t>
      </w:r>
      <w:r w:rsidRPr="00647FC6">
        <w:rPr>
          <w:rStyle w:val="normaltextrun"/>
          <w:rFonts w:ascii="Arial" w:hAnsi="Arial" w:cs="Arial"/>
          <w:sz w:val="22"/>
          <w:szCs w:val="22"/>
          <w:shd w:val="clear" w:color="auto" w:fill="FFFFFF"/>
          <w:vertAlign w:val="superscript"/>
        </w:rPr>
        <w:t>th</w:t>
      </w:r>
      <w:r w:rsidRPr="00647FC6">
        <w:rPr>
          <w:rStyle w:val="normaltextrun"/>
          <w:rFonts w:ascii="Arial" w:hAnsi="Arial" w:cs="Arial"/>
          <w:sz w:val="22"/>
          <w:szCs w:val="22"/>
          <w:shd w:val="clear" w:color="auto" w:fill="FFFFFF"/>
        </w:rPr>
        <w:t xml:space="preserve"> November 2023)</w:t>
      </w:r>
      <w:r w:rsidR="00693237">
        <w:rPr>
          <w:rStyle w:val="normaltextrun"/>
          <w:rFonts w:ascii="Arial" w:hAnsi="Arial" w:cs="Arial"/>
          <w:sz w:val="22"/>
          <w:szCs w:val="22"/>
          <w:shd w:val="clear" w:color="auto" w:fill="FFFFFF"/>
        </w:rPr>
        <w:t>.</w:t>
      </w:r>
      <w:r w:rsidRPr="00647FC6">
        <w:rPr>
          <w:rStyle w:val="eop"/>
          <w:rFonts w:ascii="Arial" w:hAnsi="Arial" w:cs="Arial"/>
          <w:sz w:val="22"/>
          <w:szCs w:val="22"/>
        </w:rPr>
        <w:t> </w:t>
      </w:r>
    </w:p>
    <w:p w14:paraId="1C7D4D6C" w14:textId="77777777" w:rsidR="008D1062" w:rsidRPr="00647FC6" w:rsidRDefault="008D1062" w:rsidP="001E3731">
      <w:pPr>
        <w:pStyle w:val="paragraph"/>
        <w:spacing w:before="0" w:beforeAutospacing="0" w:after="0" w:afterAutospacing="0" w:line="360" w:lineRule="auto"/>
        <w:jc w:val="both"/>
        <w:textAlignment w:val="baseline"/>
        <w:rPr>
          <w:rFonts w:ascii="Arial" w:hAnsi="Arial" w:cs="Arial"/>
          <w:sz w:val="22"/>
          <w:szCs w:val="22"/>
        </w:rPr>
      </w:pPr>
    </w:p>
    <w:p w14:paraId="37D30DA1" w14:textId="6B432872" w:rsidR="001E3731" w:rsidRPr="00647FC6" w:rsidRDefault="00647FC6" w:rsidP="001E3731">
      <w:pPr>
        <w:pStyle w:val="paragraph"/>
        <w:spacing w:before="0" w:beforeAutospacing="0" w:after="0" w:afterAutospacing="0" w:line="360" w:lineRule="auto"/>
        <w:jc w:val="both"/>
        <w:textAlignment w:val="baseline"/>
        <w:rPr>
          <w:rFonts w:ascii="Arial" w:hAnsi="Arial" w:cs="Arial"/>
          <w:sz w:val="22"/>
          <w:szCs w:val="22"/>
        </w:rPr>
      </w:pPr>
      <w:r w:rsidRPr="00647FC6">
        <w:rPr>
          <w:rStyle w:val="normaltextrun"/>
          <w:rFonts w:ascii="Arial" w:hAnsi="Arial" w:cs="Arial"/>
          <w:sz w:val="22"/>
          <w:szCs w:val="22"/>
        </w:rPr>
        <w:t xml:space="preserve">Social Science Space (2021) </w:t>
      </w:r>
      <w:r w:rsidRPr="00647FC6">
        <w:rPr>
          <w:rStyle w:val="normaltextrun"/>
          <w:rFonts w:ascii="Arial" w:hAnsi="Arial" w:cs="Arial"/>
          <w:i/>
          <w:iCs/>
          <w:sz w:val="22"/>
          <w:szCs w:val="22"/>
        </w:rPr>
        <w:t xml:space="preserve">Albert Bandura, 1925-2021: The Social Psychologist Who Transformed How We Think </w:t>
      </w:r>
      <w:r w:rsidR="008D1062" w:rsidRPr="00647FC6">
        <w:rPr>
          <w:rStyle w:val="normaltextrun"/>
          <w:rFonts w:ascii="Arial" w:hAnsi="Arial" w:cs="Arial"/>
          <w:i/>
          <w:iCs/>
          <w:sz w:val="22"/>
          <w:szCs w:val="22"/>
        </w:rPr>
        <w:t>of</w:t>
      </w:r>
      <w:r w:rsidRPr="00647FC6">
        <w:rPr>
          <w:rStyle w:val="normaltextrun"/>
          <w:rFonts w:ascii="Arial" w:hAnsi="Arial" w:cs="Arial"/>
          <w:i/>
          <w:iCs/>
          <w:sz w:val="22"/>
          <w:szCs w:val="22"/>
        </w:rPr>
        <w:t xml:space="preserve"> Learning and Mortality</w:t>
      </w:r>
      <w:r w:rsidRPr="00647FC6">
        <w:rPr>
          <w:rStyle w:val="normaltextrun"/>
          <w:rFonts w:ascii="Arial" w:hAnsi="Arial" w:cs="Arial"/>
          <w:sz w:val="22"/>
          <w:szCs w:val="22"/>
        </w:rPr>
        <w:t xml:space="preserve">. Available at: </w:t>
      </w:r>
      <w:hyperlink r:id="rId23" w:tgtFrame="_blank" w:history="1">
        <w:r w:rsidRPr="00647FC6">
          <w:rPr>
            <w:rStyle w:val="normaltextrun"/>
            <w:rFonts w:ascii="Arial" w:hAnsi="Arial" w:cs="Arial"/>
            <w:sz w:val="22"/>
            <w:szCs w:val="22"/>
            <w:u w:val="single"/>
          </w:rPr>
          <w:t>https://www.socialsciencespace.com/2021/08/albert-bandura-1925-2021-the-social-psychologist-who-transformed-how-we-think-of-learning-and-morality/</w:t>
        </w:r>
      </w:hyperlink>
      <w:r w:rsidRPr="00647FC6">
        <w:rPr>
          <w:rStyle w:val="normaltextrun"/>
          <w:rFonts w:ascii="Arial" w:hAnsi="Arial" w:cs="Arial"/>
          <w:sz w:val="22"/>
          <w:szCs w:val="22"/>
        </w:rPr>
        <w:t>  (Accessed:</w:t>
      </w:r>
      <w:r w:rsidRPr="00647FC6">
        <w:rPr>
          <w:rStyle w:val="eop"/>
          <w:rFonts w:ascii="Arial" w:hAnsi="Arial" w:cs="Arial"/>
          <w:sz w:val="22"/>
          <w:szCs w:val="22"/>
        </w:rPr>
        <w:t> </w:t>
      </w:r>
      <w:r w:rsidR="002F3373">
        <w:rPr>
          <w:rStyle w:val="eop"/>
          <w:rFonts w:ascii="Arial" w:hAnsi="Arial" w:cs="Arial"/>
          <w:sz w:val="22"/>
          <w:szCs w:val="22"/>
        </w:rPr>
        <w:t>18</w:t>
      </w:r>
      <w:r w:rsidR="002F3373" w:rsidRPr="002F3373">
        <w:rPr>
          <w:rStyle w:val="eop"/>
          <w:rFonts w:ascii="Arial" w:hAnsi="Arial" w:cs="Arial"/>
          <w:sz w:val="22"/>
          <w:szCs w:val="22"/>
          <w:vertAlign w:val="superscript"/>
        </w:rPr>
        <w:t>th</w:t>
      </w:r>
      <w:r w:rsidR="002F3373">
        <w:rPr>
          <w:rStyle w:val="eop"/>
          <w:rFonts w:ascii="Arial" w:hAnsi="Arial" w:cs="Arial"/>
          <w:sz w:val="22"/>
          <w:szCs w:val="22"/>
        </w:rPr>
        <w:t xml:space="preserve"> November 2023)</w:t>
      </w:r>
      <w:r w:rsidR="00693237">
        <w:rPr>
          <w:rStyle w:val="eop"/>
          <w:rFonts w:ascii="Arial" w:hAnsi="Arial" w:cs="Arial"/>
          <w:sz w:val="22"/>
          <w:szCs w:val="22"/>
        </w:rPr>
        <w:t>.</w:t>
      </w:r>
    </w:p>
    <w:p w14:paraId="53EFAE1A" w14:textId="77777777" w:rsidR="002F3373" w:rsidRDefault="002F3373" w:rsidP="001E3731">
      <w:pPr>
        <w:pStyle w:val="paragraph"/>
        <w:spacing w:before="0" w:beforeAutospacing="0" w:after="0" w:afterAutospacing="0" w:line="360" w:lineRule="auto"/>
        <w:jc w:val="both"/>
        <w:textAlignment w:val="baseline"/>
        <w:rPr>
          <w:rFonts w:ascii="Arial" w:hAnsi="Arial" w:cs="Arial"/>
          <w:sz w:val="22"/>
          <w:szCs w:val="22"/>
        </w:rPr>
      </w:pPr>
    </w:p>
    <w:p w14:paraId="0C830EBA" w14:textId="1F3806BF" w:rsidR="00242DAD" w:rsidRDefault="00242DAD" w:rsidP="001E3731">
      <w:pPr>
        <w:pStyle w:val="paragraph"/>
        <w:spacing w:before="0" w:beforeAutospacing="0" w:after="0" w:afterAutospacing="0" w:line="360" w:lineRule="auto"/>
        <w:jc w:val="both"/>
        <w:textAlignment w:val="baseline"/>
        <w:rPr>
          <w:rFonts w:ascii="Arial" w:hAnsi="Arial" w:cs="Arial"/>
          <w:sz w:val="22"/>
          <w:szCs w:val="22"/>
        </w:rPr>
      </w:pPr>
      <w:proofErr w:type="spellStart"/>
      <w:r>
        <w:rPr>
          <w:rFonts w:ascii="Arial" w:hAnsi="Arial" w:cs="Arial"/>
          <w:sz w:val="22"/>
          <w:szCs w:val="22"/>
        </w:rPr>
        <w:t>Verywellmind</w:t>
      </w:r>
      <w:proofErr w:type="spellEnd"/>
      <w:r>
        <w:rPr>
          <w:rFonts w:ascii="Arial" w:hAnsi="Arial" w:cs="Arial"/>
          <w:sz w:val="22"/>
          <w:szCs w:val="22"/>
        </w:rPr>
        <w:t xml:space="preserve"> (2022)</w:t>
      </w:r>
      <w:r w:rsidR="002F029B">
        <w:rPr>
          <w:rFonts w:ascii="Arial" w:hAnsi="Arial" w:cs="Arial"/>
          <w:sz w:val="22"/>
          <w:szCs w:val="22"/>
        </w:rPr>
        <w:t xml:space="preserve"> </w:t>
      </w:r>
      <w:proofErr w:type="spellStart"/>
      <w:r w:rsidR="002F029B" w:rsidRPr="00474B0A">
        <w:rPr>
          <w:rFonts w:ascii="Arial" w:hAnsi="Arial" w:cs="Arial"/>
          <w:i/>
          <w:iCs/>
          <w:sz w:val="22"/>
          <w:szCs w:val="22"/>
        </w:rPr>
        <w:t>Maslows</w:t>
      </w:r>
      <w:proofErr w:type="spellEnd"/>
      <w:r w:rsidR="002F029B" w:rsidRPr="00474B0A">
        <w:rPr>
          <w:rFonts w:ascii="Arial" w:hAnsi="Arial" w:cs="Arial"/>
          <w:i/>
          <w:iCs/>
          <w:sz w:val="22"/>
          <w:szCs w:val="22"/>
        </w:rPr>
        <w:t xml:space="preserve"> Hierarchy of Needs.</w:t>
      </w:r>
      <w:r w:rsidR="002F029B">
        <w:rPr>
          <w:rFonts w:ascii="Arial" w:hAnsi="Arial" w:cs="Arial"/>
          <w:sz w:val="22"/>
          <w:szCs w:val="22"/>
        </w:rPr>
        <w:t xml:space="preserve"> Available at: </w:t>
      </w:r>
      <w:hyperlink r:id="rId24" w:history="1">
        <w:r w:rsidR="002F029B" w:rsidRPr="00AD71A9">
          <w:rPr>
            <w:rStyle w:val="Hyperlink"/>
            <w:rFonts w:ascii="Arial" w:hAnsi="Arial" w:cs="Arial"/>
            <w:sz w:val="22"/>
            <w:szCs w:val="22"/>
          </w:rPr>
          <w:t>https://www.verywellmind.com/what-is-maslows-hierarchy-of-needs-4136760</w:t>
        </w:r>
      </w:hyperlink>
      <w:r w:rsidR="002F029B">
        <w:rPr>
          <w:rFonts w:ascii="Arial" w:hAnsi="Arial" w:cs="Arial"/>
          <w:sz w:val="22"/>
          <w:szCs w:val="22"/>
        </w:rPr>
        <w:t xml:space="preserve"> (Accessed: </w:t>
      </w:r>
      <w:r w:rsidR="00474B0A">
        <w:rPr>
          <w:rFonts w:ascii="Arial" w:hAnsi="Arial" w:cs="Arial"/>
          <w:sz w:val="22"/>
          <w:szCs w:val="22"/>
        </w:rPr>
        <w:t>27</w:t>
      </w:r>
      <w:r w:rsidR="00474B0A" w:rsidRPr="00474B0A">
        <w:rPr>
          <w:rFonts w:ascii="Arial" w:hAnsi="Arial" w:cs="Arial"/>
          <w:sz w:val="22"/>
          <w:szCs w:val="22"/>
          <w:vertAlign w:val="superscript"/>
        </w:rPr>
        <w:t>th</w:t>
      </w:r>
      <w:r w:rsidR="00474B0A">
        <w:rPr>
          <w:rFonts w:ascii="Arial" w:hAnsi="Arial" w:cs="Arial"/>
          <w:sz w:val="22"/>
          <w:szCs w:val="22"/>
        </w:rPr>
        <w:t xml:space="preserve"> November 2023)</w:t>
      </w:r>
    </w:p>
    <w:p w14:paraId="7908DEF0" w14:textId="77777777" w:rsidR="00474B0A" w:rsidRPr="00647FC6" w:rsidRDefault="00474B0A" w:rsidP="001E3731">
      <w:pPr>
        <w:pStyle w:val="paragraph"/>
        <w:spacing w:before="0" w:beforeAutospacing="0" w:after="0" w:afterAutospacing="0" w:line="360" w:lineRule="auto"/>
        <w:jc w:val="both"/>
        <w:textAlignment w:val="baseline"/>
        <w:rPr>
          <w:rFonts w:ascii="Arial" w:hAnsi="Arial" w:cs="Arial"/>
          <w:sz w:val="22"/>
          <w:szCs w:val="22"/>
        </w:rPr>
      </w:pPr>
    </w:p>
    <w:p w14:paraId="412D699E" w14:textId="08CE2CAC" w:rsidR="002F3373" w:rsidRPr="00647FC6" w:rsidRDefault="00647FC6" w:rsidP="001E3731">
      <w:pPr>
        <w:pStyle w:val="paragraph"/>
        <w:spacing w:before="0" w:beforeAutospacing="0" w:after="0" w:afterAutospacing="0" w:line="360" w:lineRule="auto"/>
        <w:jc w:val="both"/>
        <w:textAlignment w:val="baseline"/>
        <w:rPr>
          <w:rFonts w:ascii="Arial" w:hAnsi="Arial" w:cs="Arial"/>
          <w:sz w:val="22"/>
          <w:szCs w:val="22"/>
        </w:rPr>
      </w:pPr>
      <w:r w:rsidRPr="00647FC6">
        <w:rPr>
          <w:rStyle w:val="normaltextrun"/>
          <w:rFonts w:ascii="Arial" w:hAnsi="Arial" w:cs="Arial"/>
          <w:sz w:val="22"/>
          <w:szCs w:val="22"/>
        </w:rPr>
        <w:t xml:space="preserve">Vogler. P, Crivello. G, Woodhead. M (2008) ‘Early childhood transitions research: A review of concepts theory, and practice’, </w:t>
      </w:r>
      <w:r w:rsidRPr="00647FC6">
        <w:rPr>
          <w:rStyle w:val="normaltextrun"/>
          <w:rFonts w:ascii="Arial" w:hAnsi="Arial" w:cs="Arial"/>
          <w:i/>
          <w:iCs/>
          <w:sz w:val="22"/>
          <w:szCs w:val="22"/>
        </w:rPr>
        <w:t>Early Childhood Development</w:t>
      </w:r>
      <w:r w:rsidRPr="00647FC6">
        <w:rPr>
          <w:rStyle w:val="normaltextrun"/>
          <w:rFonts w:ascii="Arial" w:hAnsi="Arial" w:cs="Arial"/>
          <w:sz w:val="22"/>
          <w:szCs w:val="22"/>
        </w:rPr>
        <w:t>, 48, pp. 5-47.</w:t>
      </w:r>
      <w:r w:rsidRPr="00647FC6">
        <w:rPr>
          <w:rStyle w:val="eop"/>
          <w:rFonts w:ascii="Arial" w:hAnsi="Arial" w:cs="Arial"/>
          <w:sz w:val="22"/>
          <w:szCs w:val="22"/>
        </w:rPr>
        <w:t> </w:t>
      </w:r>
    </w:p>
    <w:p w14:paraId="6AD41163" w14:textId="77777777" w:rsidR="002F3373" w:rsidRPr="00647FC6" w:rsidRDefault="002F3373" w:rsidP="001E3731">
      <w:pPr>
        <w:pStyle w:val="paragraph"/>
        <w:spacing w:before="0" w:beforeAutospacing="0" w:after="0" w:afterAutospacing="0" w:line="360" w:lineRule="auto"/>
        <w:jc w:val="both"/>
        <w:textAlignment w:val="baseline"/>
        <w:rPr>
          <w:rFonts w:ascii="Arial" w:hAnsi="Arial" w:cs="Arial"/>
          <w:sz w:val="22"/>
          <w:szCs w:val="22"/>
          <w:lang w:val="en-US"/>
        </w:rPr>
      </w:pPr>
    </w:p>
    <w:p w14:paraId="6CC03846" w14:textId="50F4D05A" w:rsidR="00647FC6" w:rsidRDefault="00647FC6" w:rsidP="001E3731">
      <w:pPr>
        <w:pStyle w:val="paragraph"/>
        <w:spacing w:before="0" w:beforeAutospacing="0" w:after="0" w:afterAutospacing="0" w:line="360" w:lineRule="auto"/>
        <w:jc w:val="both"/>
        <w:textAlignment w:val="baseline"/>
        <w:rPr>
          <w:rStyle w:val="eop"/>
          <w:rFonts w:ascii="Arial" w:hAnsi="Arial" w:cs="Arial"/>
          <w:sz w:val="22"/>
          <w:szCs w:val="22"/>
          <w:lang w:val="en-US"/>
        </w:rPr>
      </w:pPr>
      <w:r w:rsidRPr="00647FC6">
        <w:rPr>
          <w:rStyle w:val="normaltextrun"/>
          <w:rFonts w:ascii="Arial" w:hAnsi="Arial" w:cs="Arial"/>
          <w:sz w:val="22"/>
          <w:szCs w:val="22"/>
        </w:rPr>
        <w:t xml:space="preserve">Welsh Government (2015) </w:t>
      </w:r>
      <w:r w:rsidRPr="00647FC6">
        <w:rPr>
          <w:rStyle w:val="normaltextrun"/>
          <w:rFonts w:ascii="Arial" w:hAnsi="Arial" w:cs="Arial"/>
          <w:i/>
          <w:iCs/>
          <w:sz w:val="22"/>
          <w:szCs w:val="22"/>
        </w:rPr>
        <w:t>Foundation Phase Framework</w:t>
      </w:r>
      <w:r w:rsidRPr="00647FC6">
        <w:rPr>
          <w:rStyle w:val="normaltextrun"/>
          <w:rFonts w:ascii="Arial" w:hAnsi="Arial" w:cs="Arial"/>
          <w:sz w:val="22"/>
          <w:szCs w:val="22"/>
        </w:rPr>
        <w:t xml:space="preserve">. Available at: </w:t>
      </w:r>
      <w:hyperlink r:id="rId25" w:anchor=":~:text=The%20statutory%20Areas%20of%20Learning%20in%20the%20Foundation,the%20World%20%E2%80%A2%20Physical%20Development%20%E2%80%A2%20Creative%20Development" w:tgtFrame="_blank" w:history="1">
        <w:r w:rsidRPr="00647FC6">
          <w:rPr>
            <w:rStyle w:val="normaltextrun"/>
            <w:rFonts w:ascii="Arial" w:hAnsi="Arial" w:cs="Arial"/>
            <w:sz w:val="22"/>
            <w:szCs w:val="22"/>
            <w:u w:val="single"/>
          </w:rPr>
          <w:t>https://www.gov.wales/sites/default/files/publications/2018-02/foundation-phase-framework-revised-2015.pdf#:~:text=The%20statutory%20Areas%20of%20Learning%20in%20the%20Foundation,the%20World%20%E2%80%A2%20Physical%20Development%20%E2%80%A2%20Creative%20Development</w:t>
        </w:r>
      </w:hyperlink>
      <w:r w:rsidRPr="00647FC6">
        <w:rPr>
          <w:rStyle w:val="normaltextrun"/>
          <w:rFonts w:ascii="Arial" w:hAnsi="Arial" w:cs="Arial"/>
          <w:sz w:val="22"/>
          <w:szCs w:val="22"/>
        </w:rPr>
        <w:t>. (Accessed: 20</w:t>
      </w:r>
      <w:r w:rsidRPr="00647FC6">
        <w:rPr>
          <w:rStyle w:val="normaltextrun"/>
          <w:rFonts w:ascii="Arial" w:hAnsi="Arial" w:cs="Arial"/>
          <w:sz w:val="22"/>
          <w:szCs w:val="22"/>
          <w:vertAlign w:val="superscript"/>
        </w:rPr>
        <w:t>th</w:t>
      </w:r>
      <w:r w:rsidRPr="00647FC6">
        <w:rPr>
          <w:rStyle w:val="normaltextrun"/>
          <w:rFonts w:ascii="Arial" w:hAnsi="Arial" w:cs="Arial"/>
          <w:sz w:val="22"/>
          <w:szCs w:val="22"/>
        </w:rPr>
        <w:t xml:space="preserve"> November 2023)</w:t>
      </w:r>
      <w:r w:rsidR="00693237">
        <w:rPr>
          <w:rStyle w:val="normaltextrun"/>
          <w:rFonts w:ascii="Arial" w:hAnsi="Arial" w:cs="Arial"/>
          <w:sz w:val="22"/>
          <w:szCs w:val="22"/>
        </w:rPr>
        <w:t>.</w:t>
      </w:r>
      <w:r w:rsidRPr="00647FC6">
        <w:rPr>
          <w:rStyle w:val="eop"/>
          <w:rFonts w:ascii="Arial" w:hAnsi="Arial" w:cs="Arial"/>
          <w:sz w:val="22"/>
          <w:szCs w:val="22"/>
          <w:lang w:val="en-US"/>
        </w:rPr>
        <w:t> </w:t>
      </w:r>
    </w:p>
    <w:p w14:paraId="7681DA32" w14:textId="77777777" w:rsidR="002F3373" w:rsidRPr="00647FC6" w:rsidRDefault="002F3373" w:rsidP="001E3731">
      <w:pPr>
        <w:pStyle w:val="paragraph"/>
        <w:spacing w:before="0" w:beforeAutospacing="0" w:after="0" w:afterAutospacing="0" w:line="360" w:lineRule="auto"/>
        <w:jc w:val="both"/>
        <w:textAlignment w:val="baseline"/>
        <w:rPr>
          <w:rFonts w:ascii="Arial" w:hAnsi="Arial" w:cs="Arial"/>
          <w:sz w:val="22"/>
          <w:szCs w:val="22"/>
          <w:lang w:val="en-US"/>
        </w:rPr>
      </w:pPr>
    </w:p>
    <w:p w14:paraId="36BF8824" w14:textId="77777777" w:rsidR="00647FC6" w:rsidRPr="00D22607" w:rsidRDefault="00647FC6" w:rsidP="001E3731">
      <w:pPr>
        <w:tabs>
          <w:tab w:val="left" w:pos="1128"/>
        </w:tabs>
        <w:spacing w:line="360" w:lineRule="auto"/>
        <w:jc w:val="both"/>
        <w:rPr>
          <w:rFonts w:ascii="Arial" w:hAnsi="Arial" w:cs="Arial"/>
        </w:rPr>
      </w:pPr>
    </w:p>
    <w:sectPr w:rsidR="00647FC6" w:rsidRPr="00D22607">
      <w:headerReference w:type="default" r:id="rId26"/>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368328" w14:textId="77777777" w:rsidR="00C80B9E" w:rsidRDefault="00C80B9E" w:rsidP="00846103">
      <w:pPr>
        <w:spacing w:after="0" w:line="240" w:lineRule="auto"/>
      </w:pPr>
      <w:r>
        <w:separator/>
      </w:r>
    </w:p>
  </w:endnote>
  <w:endnote w:type="continuationSeparator" w:id="0">
    <w:p w14:paraId="35706238" w14:textId="77777777" w:rsidR="00C80B9E" w:rsidRDefault="00C80B9E" w:rsidP="00846103">
      <w:pPr>
        <w:spacing w:after="0" w:line="240" w:lineRule="auto"/>
      </w:pPr>
      <w:r>
        <w:continuationSeparator/>
      </w:r>
    </w:p>
  </w:endnote>
  <w:endnote w:type="continuationNotice" w:id="1">
    <w:p w14:paraId="23B61ED6" w14:textId="77777777" w:rsidR="00C80B9E" w:rsidRDefault="00C80B9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8110159"/>
      <w:docPartObj>
        <w:docPartGallery w:val="Page Numbers (Bottom of Page)"/>
        <w:docPartUnique/>
      </w:docPartObj>
    </w:sdtPr>
    <w:sdtEndPr>
      <w:rPr>
        <w:noProof/>
      </w:rPr>
    </w:sdtEndPr>
    <w:sdtContent>
      <w:p w14:paraId="765FFDDB" w14:textId="574F7B5D" w:rsidR="00F416C7" w:rsidRDefault="00F416C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1C9A18D" w14:textId="77777777" w:rsidR="00F416C7" w:rsidRDefault="00F416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26FA8F" w14:textId="77777777" w:rsidR="00C80B9E" w:rsidRDefault="00C80B9E" w:rsidP="00846103">
      <w:pPr>
        <w:spacing w:after="0" w:line="240" w:lineRule="auto"/>
      </w:pPr>
      <w:r>
        <w:separator/>
      </w:r>
    </w:p>
  </w:footnote>
  <w:footnote w:type="continuationSeparator" w:id="0">
    <w:p w14:paraId="261DB4F7" w14:textId="77777777" w:rsidR="00C80B9E" w:rsidRDefault="00C80B9E" w:rsidP="00846103">
      <w:pPr>
        <w:spacing w:after="0" w:line="240" w:lineRule="auto"/>
      </w:pPr>
      <w:r>
        <w:continuationSeparator/>
      </w:r>
    </w:p>
  </w:footnote>
  <w:footnote w:type="continuationNotice" w:id="1">
    <w:p w14:paraId="05D202EE" w14:textId="77777777" w:rsidR="00C80B9E" w:rsidRDefault="00C80B9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94E200" w14:textId="1F332173" w:rsidR="004D12D1" w:rsidRPr="001012CF" w:rsidRDefault="001D6501" w:rsidP="001012CF">
    <w:pPr>
      <w:pStyle w:val="Heading1"/>
      <w:shd w:val="clear" w:color="auto" w:fill="FFFFFF"/>
      <w:spacing w:before="0" w:beforeAutospacing="0"/>
      <w:rPr>
        <w:rFonts w:ascii="Arial" w:hAnsi="Arial" w:cs="Arial"/>
        <w:b w:val="0"/>
        <w:bCs w:val="0"/>
        <w:color w:val="1D2125"/>
        <w:sz w:val="20"/>
        <w:szCs w:val="20"/>
      </w:rPr>
    </w:pPr>
    <w:r w:rsidRPr="00982550">
      <w:rPr>
        <w:rFonts w:ascii="Arial" w:hAnsi="Arial" w:cs="Arial"/>
        <w:b w:val="0"/>
        <w:bCs w:val="0"/>
        <w:sz w:val="20"/>
        <w:szCs w:val="20"/>
        <w:lang w:val="en-US"/>
      </w:rPr>
      <w:t xml:space="preserve">Ella Evans - </w:t>
    </w:r>
    <w:r w:rsidR="00846103" w:rsidRPr="00982550">
      <w:rPr>
        <w:rFonts w:ascii="Arial" w:hAnsi="Arial" w:cs="Arial"/>
        <w:b w:val="0"/>
        <w:bCs w:val="0"/>
        <w:sz w:val="20"/>
        <w:szCs w:val="20"/>
        <w:lang w:val="en-US"/>
      </w:rPr>
      <w:t xml:space="preserve">2304637                                                    </w:t>
    </w:r>
    <w:r w:rsidR="001012CF" w:rsidRPr="00982550">
      <w:rPr>
        <w:rFonts w:ascii="Arial" w:hAnsi="Arial" w:cs="Arial"/>
        <w:b w:val="0"/>
        <w:bCs w:val="0"/>
        <w:sz w:val="20"/>
        <w:szCs w:val="20"/>
        <w:lang w:val="en-US"/>
      </w:rPr>
      <w:t xml:space="preserve">                                                    </w:t>
    </w:r>
    <w:r w:rsidR="00846103" w:rsidRPr="00982550">
      <w:rPr>
        <w:rFonts w:ascii="Arial" w:hAnsi="Arial" w:cs="Arial"/>
        <w:b w:val="0"/>
        <w:bCs w:val="0"/>
        <w:sz w:val="20"/>
        <w:szCs w:val="20"/>
        <w:lang w:val="en-US"/>
      </w:rPr>
      <w:t xml:space="preserve"> </w:t>
    </w:r>
    <w:r w:rsidR="004D12D1" w:rsidRPr="00982550">
      <w:rPr>
        <w:rFonts w:ascii="Arial" w:hAnsi="Arial" w:cs="Arial"/>
        <w:b w:val="0"/>
        <w:bCs w:val="0"/>
        <w:sz w:val="20"/>
        <w:szCs w:val="20"/>
      </w:rPr>
      <w:t>ECEY4001/C</w:t>
    </w:r>
  </w:p>
  <w:p w14:paraId="535B61E2" w14:textId="0CAECB75" w:rsidR="00846103" w:rsidRPr="00846103" w:rsidRDefault="00846103" w:rsidP="00846103">
    <w:pPr>
      <w:pStyle w:val="Header"/>
      <w:rPr>
        <w:lang w:val="en-US"/>
      </w:rPr>
    </w:pPr>
  </w:p>
</w:hdr>
</file>

<file path=word/intelligence2.xml><?xml version="1.0" encoding="utf-8"?>
<int2:intelligence xmlns:int2="http://schemas.microsoft.com/office/intelligence/2020/intelligence" xmlns:oel="http://schemas.microsoft.com/office/2019/extlst">
  <int2:observations>
    <int2:textHash int2:hashCode="+PhiI/ZzjPrqFU" int2:id="UWQVVSut">
      <int2:state int2:value="Rejected" int2:type="AugLoop_Text_Critique"/>
    </int2:textHash>
    <int2:bookmark int2:bookmarkName="_Int_N4Zck2Sx" int2:invalidationBookmarkName="" int2:hashCode="e0dMsLOcF3PXGS" int2:id="cxrLCxES">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A1417"/>
    <w:multiLevelType w:val="multilevel"/>
    <w:tmpl w:val="DC6EE96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BB52E29"/>
    <w:multiLevelType w:val="multilevel"/>
    <w:tmpl w:val="4CD04408"/>
    <w:lvl w:ilvl="0">
      <w:numFmt w:val="bullet"/>
      <w:lvlText w:val=""/>
      <w:lvlJc w:val="left"/>
      <w:pPr>
        <w:ind w:left="643" w:hanging="360"/>
      </w:pPr>
      <w:rPr>
        <w:rFonts w:ascii="Symbol" w:hAnsi="Symbo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65164F03"/>
    <w:multiLevelType w:val="hybridMultilevel"/>
    <w:tmpl w:val="D99E3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34902972">
    <w:abstractNumId w:val="2"/>
  </w:num>
  <w:num w:numId="2" w16cid:durableId="2032954861">
    <w:abstractNumId w:val="0"/>
  </w:num>
  <w:num w:numId="3" w16cid:durableId="93736791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0C27"/>
    <w:rsid w:val="00006369"/>
    <w:rsid w:val="00012077"/>
    <w:rsid w:val="000163D0"/>
    <w:rsid w:val="000226B5"/>
    <w:rsid w:val="00042D3B"/>
    <w:rsid w:val="00053C92"/>
    <w:rsid w:val="00060E63"/>
    <w:rsid w:val="00061F36"/>
    <w:rsid w:val="000635D0"/>
    <w:rsid w:val="000745C9"/>
    <w:rsid w:val="00075EA1"/>
    <w:rsid w:val="00083C2D"/>
    <w:rsid w:val="00085A64"/>
    <w:rsid w:val="000B1964"/>
    <w:rsid w:val="000B479C"/>
    <w:rsid w:val="000B65B6"/>
    <w:rsid w:val="000C72DC"/>
    <w:rsid w:val="000D05C1"/>
    <w:rsid w:val="000E19D8"/>
    <w:rsid w:val="000F1DB7"/>
    <w:rsid w:val="000F3FDA"/>
    <w:rsid w:val="000F554A"/>
    <w:rsid w:val="00100C45"/>
    <w:rsid w:val="00100EE8"/>
    <w:rsid w:val="001012CF"/>
    <w:rsid w:val="00110C27"/>
    <w:rsid w:val="001125A0"/>
    <w:rsid w:val="00113931"/>
    <w:rsid w:val="00114A68"/>
    <w:rsid w:val="00141450"/>
    <w:rsid w:val="00147ECA"/>
    <w:rsid w:val="00161933"/>
    <w:rsid w:val="00171364"/>
    <w:rsid w:val="00175E39"/>
    <w:rsid w:val="00196AB1"/>
    <w:rsid w:val="001A28EC"/>
    <w:rsid w:val="001A4C7C"/>
    <w:rsid w:val="001B62AA"/>
    <w:rsid w:val="001B6C6C"/>
    <w:rsid w:val="001C00AD"/>
    <w:rsid w:val="001D6501"/>
    <w:rsid w:val="001D7502"/>
    <w:rsid w:val="001E3731"/>
    <w:rsid w:val="001E43D3"/>
    <w:rsid w:val="001E66DC"/>
    <w:rsid w:val="001F1364"/>
    <w:rsid w:val="001F2816"/>
    <w:rsid w:val="00200B58"/>
    <w:rsid w:val="00211CB6"/>
    <w:rsid w:val="0021386F"/>
    <w:rsid w:val="002138FA"/>
    <w:rsid w:val="00217598"/>
    <w:rsid w:val="002235E0"/>
    <w:rsid w:val="00224534"/>
    <w:rsid w:val="00233200"/>
    <w:rsid w:val="00235390"/>
    <w:rsid w:val="00236796"/>
    <w:rsid w:val="00237FEB"/>
    <w:rsid w:val="00242B3F"/>
    <w:rsid w:val="00242DAD"/>
    <w:rsid w:val="002504A2"/>
    <w:rsid w:val="00253F33"/>
    <w:rsid w:val="00254E6E"/>
    <w:rsid w:val="00261136"/>
    <w:rsid w:val="00263D1D"/>
    <w:rsid w:val="00266E32"/>
    <w:rsid w:val="00272621"/>
    <w:rsid w:val="00284019"/>
    <w:rsid w:val="00296562"/>
    <w:rsid w:val="002A1BF1"/>
    <w:rsid w:val="002C076F"/>
    <w:rsid w:val="002D7AFC"/>
    <w:rsid w:val="002E161B"/>
    <w:rsid w:val="002E46B8"/>
    <w:rsid w:val="002E5289"/>
    <w:rsid w:val="002F029B"/>
    <w:rsid w:val="002F2957"/>
    <w:rsid w:val="002F3373"/>
    <w:rsid w:val="002F4A06"/>
    <w:rsid w:val="00306AF1"/>
    <w:rsid w:val="0031094D"/>
    <w:rsid w:val="003111B1"/>
    <w:rsid w:val="0031403A"/>
    <w:rsid w:val="00317DD0"/>
    <w:rsid w:val="003212F2"/>
    <w:rsid w:val="00321C18"/>
    <w:rsid w:val="00322863"/>
    <w:rsid w:val="003353B8"/>
    <w:rsid w:val="00342682"/>
    <w:rsid w:val="00344903"/>
    <w:rsid w:val="0034517F"/>
    <w:rsid w:val="003476C7"/>
    <w:rsid w:val="00357C2A"/>
    <w:rsid w:val="00362BA3"/>
    <w:rsid w:val="003643C6"/>
    <w:rsid w:val="00372D08"/>
    <w:rsid w:val="00373055"/>
    <w:rsid w:val="00376391"/>
    <w:rsid w:val="00382643"/>
    <w:rsid w:val="0038438C"/>
    <w:rsid w:val="00396967"/>
    <w:rsid w:val="003C0878"/>
    <w:rsid w:val="003C18CF"/>
    <w:rsid w:val="003C7404"/>
    <w:rsid w:val="003D4007"/>
    <w:rsid w:val="003E3C55"/>
    <w:rsid w:val="003F2E1C"/>
    <w:rsid w:val="00405ED3"/>
    <w:rsid w:val="00407550"/>
    <w:rsid w:val="00407C45"/>
    <w:rsid w:val="0042327A"/>
    <w:rsid w:val="00426C2F"/>
    <w:rsid w:val="0043178E"/>
    <w:rsid w:val="00454148"/>
    <w:rsid w:val="00463747"/>
    <w:rsid w:val="004663DA"/>
    <w:rsid w:val="004702E5"/>
    <w:rsid w:val="00474B0A"/>
    <w:rsid w:val="00486A24"/>
    <w:rsid w:val="00497B37"/>
    <w:rsid w:val="004A3E7E"/>
    <w:rsid w:val="004B695E"/>
    <w:rsid w:val="004B791D"/>
    <w:rsid w:val="004D12D1"/>
    <w:rsid w:val="004D6F5D"/>
    <w:rsid w:val="004E155D"/>
    <w:rsid w:val="004E27D8"/>
    <w:rsid w:val="004E2ADE"/>
    <w:rsid w:val="004E40ED"/>
    <w:rsid w:val="004E5046"/>
    <w:rsid w:val="004F34F4"/>
    <w:rsid w:val="004F5642"/>
    <w:rsid w:val="004F6C8E"/>
    <w:rsid w:val="00502C4E"/>
    <w:rsid w:val="00504BBE"/>
    <w:rsid w:val="005266DE"/>
    <w:rsid w:val="00546574"/>
    <w:rsid w:val="00547625"/>
    <w:rsid w:val="0055337B"/>
    <w:rsid w:val="00555B3C"/>
    <w:rsid w:val="005644CC"/>
    <w:rsid w:val="005656EA"/>
    <w:rsid w:val="0056661F"/>
    <w:rsid w:val="005713B9"/>
    <w:rsid w:val="00581C36"/>
    <w:rsid w:val="005951A7"/>
    <w:rsid w:val="005B2C30"/>
    <w:rsid w:val="005B2C92"/>
    <w:rsid w:val="005B318E"/>
    <w:rsid w:val="005C5A30"/>
    <w:rsid w:val="005D1858"/>
    <w:rsid w:val="005F37AD"/>
    <w:rsid w:val="005F3EFF"/>
    <w:rsid w:val="005F412E"/>
    <w:rsid w:val="00601E14"/>
    <w:rsid w:val="00605B50"/>
    <w:rsid w:val="0062397D"/>
    <w:rsid w:val="006300B5"/>
    <w:rsid w:val="0063039E"/>
    <w:rsid w:val="006369A8"/>
    <w:rsid w:val="00647FC6"/>
    <w:rsid w:val="006524DF"/>
    <w:rsid w:val="0065364E"/>
    <w:rsid w:val="00662CC9"/>
    <w:rsid w:val="00666510"/>
    <w:rsid w:val="006837ED"/>
    <w:rsid w:val="006855BA"/>
    <w:rsid w:val="00693237"/>
    <w:rsid w:val="00694421"/>
    <w:rsid w:val="006A0DE6"/>
    <w:rsid w:val="006A75BC"/>
    <w:rsid w:val="006D0A9D"/>
    <w:rsid w:val="006F0061"/>
    <w:rsid w:val="006F0772"/>
    <w:rsid w:val="006F275D"/>
    <w:rsid w:val="007011A2"/>
    <w:rsid w:val="00704C75"/>
    <w:rsid w:val="007077A2"/>
    <w:rsid w:val="0071373B"/>
    <w:rsid w:val="00714828"/>
    <w:rsid w:val="00735778"/>
    <w:rsid w:val="007528E9"/>
    <w:rsid w:val="00763AEC"/>
    <w:rsid w:val="00764B01"/>
    <w:rsid w:val="00773981"/>
    <w:rsid w:val="0078180E"/>
    <w:rsid w:val="00785F44"/>
    <w:rsid w:val="00786387"/>
    <w:rsid w:val="007A67A6"/>
    <w:rsid w:val="007A67DE"/>
    <w:rsid w:val="007A70FB"/>
    <w:rsid w:val="007B03C9"/>
    <w:rsid w:val="007B0A3D"/>
    <w:rsid w:val="007B1C8E"/>
    <w:rsid w:val="007E3AAB"/>
    <w:rsid w:val="007E5509"/>
    <w:rsid w:val="007E6A51"/>
    <w:rsid w:val="007F193D"/>
    <w:rsid w:val="007F212F"/>
    <w:rsid w:val="007F75CB"/>
    <w:rsid w:val="008012C4"/>
    <w:rsid w:val="00802465"/>
    <w:rsid w:val="00816194"/>
    <w:rsid w:val="00816E87"/>
    <w:rsid w:val="00846103"/>
    <w:rsid w:val="008475AC"/>
    <w:rsid w:val="00856B86"/>
    <w:rsid w:val="0085725E"/>
    <w:rsid w:val="00876CEA"/>
    <w:rsid w:val="00886ADB"/>
    <w:rsid w:val="00887B3C"/>
    <w:rsid w:val="008A6F28"/>
    <w:rsid w:val="008B142B"/>
    <w:rsid w:val="008C503E"/>
    <w:rsid w:val="008C670F"/>
    <w:rsid w:val="008D1062"/>
    <w:rsid w:val="008E00A6"/>
    <w:rsid w:val="008E1254"/>
    <w:rsid w:val="008E2B5B"/>
    <w:rsid w:val="008E3CB3"/>
    <w:rsid w:val="008E5331"/>
    <w:rsid w:val="008F2221"/>
    <w:rsid w:val="00902501"/>
    <w:rsid w:val="00912CED"/>
    <w:rsid w:val="0091359B"/>
    <w:rsid w:val="009321C7"/>
    <w:rsid w:val="00932E5C"/>
    <w:rsid w:val="00933BC2"/>
    <w:rsid w:val="00946977"/>
    <w:rsid w:val="00955CDB"/>
    <w:rsid w:val="00961B07"/>
    <w:rsid w:val="0096579E"/>
    <w:rsid w:val="00982550"/>
    <w:rsid w:val="00987CBB"/>
    <w:rsid w:val="009B6C78"/>
    <w:rsid w:val="00A102D1"/>
    <w:rsid w:val="00A137BE"/>
    <w:rsid w:val="00A1581E"/>
    <w:rsid w:val="00A17814"/>
    <w:rsid w:val="00A3482C"/>
    <w:rsid w:val="00A41B95"/>
    <w:rsid w:val="00A606B3"/>
    <w:rsid w:val="00AC3989"/>
    <w:rsid w:val="00AC3D52"/>
    <w:rsid w:val="00AC77F2"/>
    <w:rsid w:val="00AD205F"/>
    <w:rsid w:val="00AD3A00"/>
    <w:rsid w:val="00AE2598"/>
    <w:rsid w:val="00B00D3A"/>
    <w:rsid w:val="00B03DA0"/>
    <w:rsid w:val="00B16393"/>
    <w:rsid w:val="00B16C8A"/>
    <w:rsid w:val="00B23656"/>
    <w:rsid w:val="00B30995"/>
    <w:rsid w:val="00B622CF"/>
    <w:rsid w:val="00B643A3"/>
    <w:rsid w:val="00B84477"/>
    <w:rsid w:val="00B8781E"/>
    <w:rsid w:val="00B90123"/>
    <w:rsid w:val="00B91617"/>
    <w:rsid w:val="00B91BC9"/>
    <w:rsid w:val="00B93E0F"/>
    <w:rsid w:val="00BA2B97"/>
    <w:rsid w:val="00BA3A8F"/>
    <w:rsid w:val="00BB097B"/>
    <w:rsid w:val="00BD2A41"/>
    <w:rsid w:val="00BD6AB1"/>
    <w:rsid w:val="00BF053C"/>
    <w:rsid w:val="00BF318F"/>
    <w:rsid w:val="00BF68E3"/>
    <w:rsid w:val="00BF7CF3"/>
    <w:rsid w:val="00C01A25"/>
    <w:rsid w:val="00C10894"/>
    <w:rsid w:val="00C1427D"/>
    <w:rsid w:val="00C17795"/>
    <w:rsid w:val="00C26373"/>
    <w:rsid w:val="00C31B31"/>
    <w:rsid w:val="00C37DCC"/>
    <w:rsid w:val="00C458E7"/>
    <w:rsid w:val="00C50FE1"/>
    <w:rsid w:val="00C552E0"/>
    <w:rsid w:val="00C564B9"/>
    <w:rsid w:val="00C755DF"/>
    <w:rsid w:val="00C75C23"/>
    <w:rsid w:val="00C77B45"/>
    <w:rsid w:val="00C80B9E"/>
    <w:rsid w:val="00C85FB3"/>
    <w:rsid w:val="00C918AC"/>
    <w:rsid w:val="00C949CC"/>
    <w:rsid w:val="00C95F5D"/>
    <w:rsid w:val="00CA6852"/>
    <w:rsid w:val="00CB3372"/>
    <w:rsid w:val="00CB3B0F"/>
    <w:rsid w:val="00CB70E6"/>
    <w:rsid w:val="00CC31B4"/>
    <w:rsid w:val="00CC4B40"/>
    <w:rsid w:val="00CC5B83"/>
    <w:rsid w:val="00CD141E"/>
    <w:rsid w:val="00CD1A7C"/>
    <w:rsid w:val="00CF0318"/>
    <w:rsid w:val="00CF22FF"/>
    <w:rsid w:val="00CF3B51"/>
    <w:rsid w:val="00D0029A"/>
    <w:rsid w:val="00D0395B"/>
    <w:rsid w:val="00D03F8A"/>
    <w:rsid w:val="00D05582"/>
    <w:rsid w:val="00D05E57"/>
    <w:rsid w:val="00D21546"/>
    <w:rsid w:val="00D21FAD"/>
    <w:rsid w:val="00D22607"/>
    <w:rsid w:val="00D23F9E"/>
    <w:rsid w:val="00D30E0B"/>
    <w:rsid w:val="00D31113"/>
    <w:rsid w:val="00D369B1"/>
    <w:rsid w:val="00D425B1"/>
    <w:rsid w:val="00D56660"/>
    <w:rsid w:val="00D61469"/>
    <w:rsid w:val="00D61D77"/>
    <w:rsid w:val="00D65398"/>
    <w:rsid w:val="00D720D9"/>
    <w:rsid w:val="00D723A2"/>
    <w:rsid w:val="00D835E7"/>
    <w:rsid w:val="00DA2D38"/>
    <w:rsid w:val="00DB6805"/>
    <w:rsid w:val="00DB7A52"/>
    <w:rsid w:val="00DC2F47"/>
    <w:rsid w:val="00DC4897"/>
    <w:rsid w:val="00DC5C8C"/>
    <w:rsid w:val="00DC7A67"/>
    <w:rsid w:val="00DD291C"/>
    <w:rsid w:val="00DD2BC2"/>
    <w:rsid w:val="00DD4222"/>
    <w:rsid w:val="00DD5C44"/>
    <w:rsid w:val="00DD5DB3"/>
    <w:rsid w:val="00DE3B9A"/>
    <w:rsid w:val="00DE428B"/>
    <w:rsid w:val="00DE6B44"/>
    <w:rsid w:val="00DF4ABA"/>
    <w:rsid w:val="00E034CE"/>
    <w:rsid w:val="00E06179"/>
    <w:rsid w:val="00E14537"/>
    <w:rsid w:val="00E171D2"/>
    <w:rsid w:val="00E20363"/>
    <w:rsid w:val="00E2089E"/>
    <w:rsid w:val="00E25FDB"/>
    <w:rsid w:val="00E40301"/>
    <w:rsid w:val="00E5622D"/>
    <w:rsid w:val="00E64314"/>
    <w:rsid w:val="00E65215"/>
    <w:rsid w:val="00E75BE9"/>
    <w:rsid w:val="00E82B7A"/>
    <w:rsid w:val="00E85E4C"/>
    <w:rsid w:val="00E912EC"/>
    <w:rsid w:val="00EA2527"/>
    <w:rsid w:val="00EA6722"/>
    <w:rsid w:val="00EB0D0D"/>
    <w:rsid w:val="00EB367E"/>
    <w:rsid w:val="00EB6937"/>
    <w:rsid w:val="00EC29E3"/>
    <w:rsid w:val="00ED2264"/>
    <w:rsid w:val="00ED5B8C"/>
    <w:rsid w:val="00EE7DA2"/>
    <w:rsid w:val="00EF1D97"/>
    <w:rsid w:val="00EF3ED8"/>
    <w:rsid w:val="00EF4493"/>
    <w:rsid w:val="00F00365"/>
    <w:rsid w:val="00F04806"/>
    <w:rsid w:val="00F04C60"/>
    <w:rsid w:val="00F07844"/>
    <w:rsid w:val="00F11035"/>
    <w:rsid w:val="00F140B2"/>
    <w:rsid w:val="00F2188F"/>
    <w:rsid w:val="00F40608"/>
    <w:rsid w:val="00F416C7"/>
    <w:rsid w:val="00F451CA"/>
    <w:rsid w:val="00F738B8"/>
    <w:rsid w:val="00F8089D"/>
    <w:rsid w:val="00F87FC5"/>
    <w:rsid w:val="00F95D23"/>
    <w:rsid w:val="00FA3945"/>
    <w:rsid w:val="00FB4990"/>
    <w:rsid w:val="00FC234B"/>
    <w:rsid w:val="00FD0DFC"/>
    <w:rsid w:val="00FD2760"/>
    <w:rsid w:val="00FE657D"/>
    <w:rsid w:val="0766099E"/>
    <w:rsid w:val="07DB8C03"/>
    <w:rsid w:val="0A6B83FE"/>
    <w:rsid w:val="1C452932"/>
    <w:rsid w:val="21174CA4"/>
    <w:rsid w:val="277BC42E"/>
    <w:rsid w:val="27D1DA9F"/>
    <w:rsid w:val="3301FE93"/>
    <w:rsid w:val="3765595B"/>
    <w:rsid w:val="3FC49201"/>
    <w:rsid w:val="47DDEFE0"/>
    <w:rsid w:val="483B8CC6"/>
    <w:rsid w:val="484759D3"/>
    <w:rsid w:val="4D63C6A9"/>
    <w:rsid w:val="4D8CD0D6"/>
    <w:rsid w:val="58FB2CD2"/>
    <w:rsid w:val="5B2BCAC9"/>
    <w:rsid w:val="5B8DC94C"/>
    <w:rsid w:val="7EEBC52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17AC1B"/>
  <w15:chartTrackingRefBased/>
  <w15:docId w15:val="{131B9888-EB56-45A9-B5D9-4297E2A8C9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D12D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461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6103"/>
  </w:style>
  <w:style w:type="paragraph" w:styleId="Footer">
    <w:name w:val="footer"/>
    <w:basedOn w:val="Normal"/>
    <w:link w:val="FooterChar"/>
    <w:uiPriority w:val="99"/>
    <w:unhideWhenUsed/>
    <w:rsid w:val="008461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6103"/>
  </w:style>
  <w:style w:type="character" w:customStyle="1" w:styleId="Heading1Char">
    <w:name w:val="Heading 1 Char"/>
    <w:basedOn w:val="DefaultParagraphFont"/>
    <w:link w:val="Heading1"/>
    <w:uiPriority w:val="9"/>
    <w:rsid w:val="004D12D1"/>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321C18"/>
    <w:rPr>
      <w:color w:val="0563C1" w:themeColor="hyperlink"/>
      <w:u w:val="single"/>
    </w:rPr>
  </w:style>
  <w:style w:type="character" w:styleId="UnresolvedMention">
    <w:name w:val="Unresolved Mention"/>
    <w:basedOn w:val="DefaultParagraphFont"/>
    <w:uiPriority w:val="99"/>
    <w:semiHidden/>
    <w:unhideWhenUsed/>
    <w:rsid w:val="00060E63"/>
    <w:rPr>
      <w:color w:val="605E5C"/>
      <w:shd w:val="clear" w:color="auto" w:fill="E1DFDD"/>
    </w:rPr>
  </w:style>
  <w:style w:type="paragraph" w:styleId="ListParagraph">
    <w:name w:val="List Paragraph"/>
    <w:basedOn w:val="Normal"/>
    <w:qFormat/>
    <w:rsid w:val="008A6F28"/>
    <w:pPr>
      <w:ind w:left="720"/>
      <w:contextualSpacing/>
    </w:pPr>
  </w:style>
  <w:style w:type="paragraph" w:styleId="NoSpacing">
    <w:name w:val="No Spacing"/>
    <w:qFormat/>
    <w:rsid w:val="00272621"/>
    <w:pPr>
      <w:suppressAutoHyphens/>
      <w:autoSpaceDN w:val="0"/>
      <w:spacing w:after="0" w:line="240" w:lineRule="auto"/>
    </w:pPr>
    <w:rPr>
      <w:rFonts w:ascii="Calibri" w:eastAsia="Calibri" w:hAnsi="Calibri" w:cs="Times New Roman"/>
      <w:kern w:val="3"/>
    </w:rPr>
  </w:style>
  <w:style w:type="paragraph" w:customStyle="1" w:styleId="paragraph">
    <w:name w:val="paragraph"/>
    <w:basedOn w:val="Normal"/>
    <w:rsid w:val="00647FC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47FC6"/>
  </w:style>
  <w:style w:type="character" w:customStyle="1" w:styleId="eop">
    <w:name w:val="eop"/>
    <w:basedOn w:val="DefaultParagraphFont"/>
    <w:rsid w:val="00647F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234828">
      <w:bodyDiv w:val="1"/>
      <w:marLeft w:val="0"/>
      <w:marRight w:val="0"/>
      <w:marTop w:val="0"/>
      <w:marBottom w:val="0"/>
      <w:divBdr>
        <w:top w:val="none" w:sz="0" w:space="0" w:color="auto"/>
        <w:left w:val="none" w:sz="0" w:space="0" w:color="auto"/>
        <w:bottom w:val="none" w:sz="0" w:space="0" w:color="auto"/>
        <w:right w:val="none" w:sz="0" w:space="0" w:color="auto"/>
      </w:divBdr>
      <w:divsChild>
        <w:div w:id="1221598145">
          <w:marLeft w:val="0"/>
          <w:marRight w:val="0"/>
          <w:marTop w:val="0"/>
          <w:marBottom w:val="0"/>
          <w:divBdr>
            <w:top w:val="none" w:sz="0" w:space="0" w:color="auto"/>
            <w:left w:val="none" w:sz="0" w:space="0" w:color="auto"/>
            <w:bottom w:val="none" w:sz="0" w:space="0" w:color="auto"/>
            <w:right w:val="none" w:sz="0" w:space="0" w:color="auto"/>
          </w:divBdr>
        </w:div>
        <w:div w:id="1054692554">
          <w:marLeft w:val="0"/>
          <w:marRight w:val="0"/>
          <w:marTop w:val="0"/>
          <w:marBottom w:val="0"/>
          <w:divBdr>
            <w:top w:val="none" w:sz="0" w:space="0" w:color="auto"/>
            <w:left w:val="none" w:sz="0" w:space="0" w:color="auto"/>
            <w:bottom w:val="none" w:sz="0" w:space="0" w:color="auto"/>
            <w:right w:val="none" w:sz="0" w:space="0" w:color="auto"/>
          </w:divBdr>
        </w:div>
        <w:div w:id="1900358155">
          <w:marLeft w:val="0"/>
          <w:marRight w:val="0"/>
          <w:marTop w:val="0"/>
          <w:marBottom w:val="0"/>
          <w:divBdr>
            <w:top w:val="none" w:sz="0" w:space="0" w:color="auto"/>
            <w:left w:val="none" w:sz="0" w:space="0" w:color="auto"/>
            <w:bottom w:val="none" w:sz="0" w:space="0" w:color="auto"/>
            <w:right w:val="none" w:sz="0" w:space="0" w:color="auto"/>
          </w:divBdr>
        </w:div>
        <w:div w:id="9918746">
          <w:marLeft w:val="0"/>
          <w:marRight w:val="0"/>
          <w:marTop w:val="0"/>
          <w:marBottom w:val="0"/>
          <w:divBdr>
            <w:top w:val="none" w:sz="0" w:space="0" w:color="auto"/>
            <w:left w:val="none" w:sz="0" w:space="0" w:color="auto"/>
            <w:bottom w:val="none" w:sz="0" w:space="0" w:color="auto"/>
            <w:right w:val="none" w:sz="0" w:space="0" w:color="auto"/>
          </w:divBdr>
        </w:div>
        <w:div w:id="1724207118">
          <w:marLeft w:val="0"/>
          <w:marRight w:val="0"/>
          <w:marTop w:val="0"/>
          <w:marBottom w:val="0"/>
          <w:divBdr>
            <w:top w:val="none" w:sz="0" w:space="0" w:color="auto"/>
            <w:left w:val="none" w:sz="0" w:space="0" w:color="auto"/>
            <w:bottom w:val="none" w:sz="0" w:space="0" w:color="auto"/>
            <w:right w:val="none" w:sz="0" w:space="0" w:color="auto"/>
          </w:divBdr>
        </w:div>
        <w:div w:id="1176573936">
          <w:marLeft w:val="0"/>
          <w:marRight w:val="0"/>
          <w:marTop w:val="0"/>
          <w:marBottom w:val="0"/>
          <w:divBdr>
            <w:top w:val="none" w:sz="0" w:space="0" w:color="auto"/>
            <w:left w:val="none" w:sz="0" w:space="0" w:color="auto"/>
            <w:bottom w:val="none" w:sz="0" w:space="0" w:color="auto"/>
            <w:right w:val="none" w:sz="0" w:space="0" w:color="auto"/>
          </w:divBdr>
        </w:div>
        <w:div w:id="1465927247">
          <w:marLeft w:val="0"/>
          <w:marRight w:val="0"/>
          <w:marTop w:val="0"/>
          <w:marBottom w:val="0"/>
          <w:divBdr>
            <w:top w:val="none" w:sz="0" w:space="0" w:color="auto"/>
            <w:left w:val="none" w:sz="0" w:space="0" w:color="auto"/>
            <w:bottom w:val="none" w:sz="0" w:space="0" w:color="auto"/>
            <w:right w:val="none" w:sz="0" w:space="0" w:color="auto"/>
          </w:divBdr>
        </w:div>
        <w:div w:id="1665471223">
          <w:marLeft w:val="0"/>
          <w:marRight w:val="0"/>
          <w:marTop w:val="0"/>
          <w:marBottom w:val="0"/>
          <w:divBdr>
            <w:top w:val="none" w:sz="0" w:space="0" w:color="auto"/>
            <w:left w:val="none" w:sz="0" w:space="0" w:color="auto"/>
            <w:bottom w:val="none" w:sz="0" w:space="0" w:color="auto"/>
            <w:right w:val="none" w:sz="0" w:space="0" w:color="auto"/>
          </w:divBdr>
        </w:div>
        <w:div w:id="351690645">
          <w:marLeft w:val="0"/>
          <w:marRight w:val="0"/>
          <w:marTop w:val="0"/>
          <w:marBottom w:val="0"/>
          <w:divBdr>
            <w:top w:val="none" w:sz="0" w:space="0" w:color="auto"/>
            <w:left w:val="none" w:sz="0" w:space="0" w:color="auto"/>
            <w:bottom w:val="none" w:sz="0" w:space="0" w:color="auto"/>
            <w:right w:val="none" w:sz="0" w:space="0" w:color="auto"/>
          </w:divBdr>
        </w:div>
        <w:div w:id="2144689352">
          <w:marLeft w:val="0"/>
          <w:marRight w:val="0"/>
          <w:marTop w:val="0"/>
          <w:marBottom w:val="0"/>
          <w:divBdr>
            <w:top w:val="none" w:sz="0" w:space="0" w:color="auto"/>
            <w:left w:val="none" w:sz="0" w:space="0" w:color="auto"/>
            <w:bottom w:val="none" w:sz="0" w:space="0" w:color="auto"/>
            <w:right w:val="none" w:sz="0" w:space="0" w:color="auto"/>
          </w:divBdr>
        </w:div>
        <w:div w:id="203489489">
          <w:marLeft w:val="0"/>
          <w:marRight w:val="0"/>
          <w:marTop w:val="0"/>
          <w:marBottom w:val="0"/>
          <w:divBdr>
            <w:top w:val="none" w:sz="0" w:space="0" w:color="auto"/>
            <w:left w:val="none" w:sz="0" w:space="0" w:color="auto"/>
            <w:bottom w:val="none" w:sz="0" w:space="0" w:color="auto"/>
            <w:right w:val="none" w:sz="0" w:space="0" w:color="auto"/>
          </w:divBdr>
        </w:div>
        <w:div w:id="1749766845">
          <w:marLeft w:val="0"/>
          <w:marRight w:val="0"/>
          <w:marTop w:val="0"/>
          <w:marBottom w:val="0"/>
          <w:divBdr>
            <w:top w:val="none" w:sz="0" w:space="0" w:color="auto"/>
            <w:left w:val="none" w:sz="0" w:space="0" w:color="auto"/>
            <w:bottom w:val="none" w:sz="0" w:space="0" w:color="auto"/>
            <w:right w:val="none" w:sz="0" w:space="0" w:color="auto"/>
          </w:divBdr>
        </w:div>
        <w:div w:id="1296181592">
          <w:marLeft w:val="0"/>
          <w:marRight w:val="0"/>
          <w:marTop w:val="0"/>
          <w:marBottom w:val="0"/>
          <w:divBdr>
            <w:top w:val="none" w:sz="0" w:space="0" w:color="auto"/>
            <w:left w:val="none" w:sz="0" w:space="0" w:color="auto"/>
            <w:bottom w:val="none" w:sz="0" w:space="0" w:color="auto"/>
            <w:right w:val="none" w:sz="0" w:space="0" w:color="auto"/>
          </w:divBdr>
        </w:div>
        <w:div w:id="920722303">
          <w:marLeft w:val="0"/>
          <w:marRight w:val="0"/>
          <w:marTop w:val="0"/>
          <w:marBottom w:val="0"/>
          <w:divBdr>
            <w:top w:val="none" w:sz="0" w:space="0" w:color="auto"/>
            <w:left w:val="none" w:sz="0" w:space="0" w:color="auto"/>
            <w:bottom w:val="none" w:sz="0" w:space="0" w:color="auto"/>
            <w:right w:val="none" w:sz="0" w:space="0" w:color="auto"/>
          </w:divBdr>
        </w:div>
        <w:div w:id="1895507457">
          <w:marLeft w:val="0"/>
          <w:marRight w:val="0"/>
          <w:marTop w:val="0"/>
          <w:marBottom w:val="0"/>
          <w:divBdr>
            <w:top w:val="none" w:sz="0" w:space="0" w:color="auto"/>
            <w:left w:val="none" w:sz="0" w:space="0" w:color="auto"/>
            <w:bottom w:val="none" w:sz="0" w:space="0" w:color="auto"/>
            <w:right w:val="none" w:sz="0" w:space="0" w:color="auto"/>
          </w:divBdr>
        </w:div>
      </w:divsChild>
    </w:div>
    <w:div w:id="1530684448">
      <w:bodyDiv w:val="1"/>
      <w:marLeft w:val="0"/>
      <w:marRight w:val="0"/>
      <w:marTop w:val="0"/>
      <w:marBottom w:val="0"/>
      <w:divBdr>
        <w:top w:val="none" w:sz="0" w:space="0" w:color="auto"/>
        <w:left w:val="none" w:sz="0" w:space="0" w:color="auto"/>
        <w:bottom w:val="none" w:sz="0" w:space="0" w:color="auto"/>
        <w:right w:val="none" w:sz="0" w:space="0" w:color="auto"/>
      </w:divBdr>
    </w:div>
    <w:div w:id="1587884884">
      <w:bodyDiv w:val="1"/>
      <w:marLeft w:val="0"/>
      <w:marRight w:val="0"/>
      <w:marTop w:val="0"/>
      <w:marBottom w:val="0"/>
      <w:divBdr>
        <w:top w:val="none" w:sz="0" w:space="0" w:color="auto"/>
        <w:left w:val="none" w:sz="0" w:space="0" w:color="auto"/>
        <w:bottom w:val="none" w:sz="0" w:space="0" w:color="auto"/>
        <w:right w:val="none" w:sz="0" w:space="0" w:color="auto"/>
      </w:divBdr>
    </w:div>
    <w:div w:id="1660109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hyperlink" Target="https://www.earlyyearscareers.com/eyc/latest-news/childcare-providers-working-in-partnership-with-multi-agencies/"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www.pacey.org.uk/working-in-childcare/spotlight-on/partnerships-with-parents/" TargetMode="Externa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hyperlink" Target="https://assets.publishing.service.gov.uk/government/uploads/system/uploads/attachment_data/file/1170108/EYFS_framework_from_September_2023.pdf" TargetMode="External"/><Relationship Id="rId25" Type="http://schemas.openxmlformats.org/officeDocument/2006/relationships/hyperlink" Target="https://www.gov.wales/sites/default/files/publications/2018-02/foundation-phase-framework-revised-2015.pdf" TargetMode="External"/><Relationship Id="rId2" Type="http://schemas.openxmlformats.org/officeDocument/2006/relationships/customXml" Target="../customXml/item2.xml"/><Relationship Id="rId16" Type="http://schemas.openxmlformats.org/officeDocument/2006/relationships/hyperlink" Target="https://confidentparentsconfidentkids.org/2014/03/06/new-early-childhood-transitions-support/" TargetMode="External"/><Relationship Id="rId20" Type="http://schemas.openxmlformats.org/officeDocument/2006/relationships/hyperlink" Target="https://www.oxfordshire.gov.uk/sites/default/files/file/early-years-childcare/smoothtransitionsintheearlyyearsagoodpracticeguide.pdf"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https://www.verywellmind.com/what-is-maslows-hierarchy-of-needs-4136760" TargetMode="External"/><Relationship Id="rId5" Type="http://schemas.openxmlformats.org/officeDocument/2006/relationships/styles" Target="styles.xml"/><Relationship Id="rId15" Type="http://schemas.openxmlformats.org/officeDocument/2006/relationships/hyperlink" Target="https://childmind.org/article/how-can-we-help-kids-with-transitions/" TargetMode="External"/><Relationship Id="rId23" Type="http://schemas.openxmlformats.org/officeDocument/2006/relationships/hyperlink" Target="https://www.socialsciencespace.com/2021/08/albert-bandura-1925-2021-the-social-psychologist-who-transformed-how-we-think-of-learning-and-morality/" TargetMode="External"/><Relationship Id="rId28" Type="http://schemas.openxmlformats.org/officeDocument/2006/relationships/fontTable" Target="fontTable.xml"/><Relationship Id="rId10" Type="http://schemas.openxmlformats.org/officeDocument/2006/relationships/image" Target="media/image1.jpeg"/><Relationship Id="rId19" Type="http://schemas.openxmlformats.org/officeDocument/2006/relationships/hyperlink" Target="https://www.open.edu/openlearncreate/mod/oucontent/view.php?id=79794&amp;section=3"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ictionary.cambridge.org/dictionary/english/transition" TargetMode="External"/><Relationship Id="rId22" Type="http://schemas.openxmlformats.org/officeDocument/2006/relationships/hyperlink" Target="https://onlinelibrary-wiley-com.ezproxy.uwtsd.ac.uk/doi/full/10.1111/jftr.12022" TargetMode="External"/><Relationship Id="rId27" Type="http://schemas.openxmlformats.org/officeDocument/2006/relationships/footer" Target="footer1.xml"/><Relationship Id="rId30"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3" ma:contentTypeDescription="Create a new document." ma:contentTypeScope="" ma:versionID="45a686728607a49e54b118cf4a2da43a">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a65a4e1fa87e73380c759c727ad85b90"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Props1.xml><?xml version="1.0" encoding="utf-8"?>
<ds:datastoreItem xmlns:ds="http://schemas.openxmlformats.org/officeDocument/2006/customXml" ds:itemID="{27FC2F3E-87A1-4E55-A236-83597A082499}">
  <ds:schemaRefs>
    <ds:schemaRef ds:uri="http://schemas.microsoft.com/sharepoint/v3/contenttype/forms"/>
  </ds:schemaRefs>
</ds:datastoreItem>
</file>

<file path=customXml/itemProps2.xml><?xml version="1.0" encoding="utf-8"?>
<ds:datastoreItem xmlns:ds="http://schemas.openxmlformats.org/officeDocument/2006/customXml" ds:itemID="{B42D8329-DF88-4CB7-B8DA-B281628F3D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FBB07EF-07CA-4431-9D91-6E7C465AE600}">
  <ds:schemaRefs>
    <ds:schemaRef ds:uri="http://schemas.microsoft.com/office/2006/metadata/properties"/>
    <ds:schemaRef ds:uri="http://schemas.microsoft.com/office/infopath/2007/PartnerControls"/>
    <ds:schemaRef ds:uri="0ebdf10f-b5a3-45b6-acdb-7dc1eb398785"/>
  </ds:schemaRefs>
</ds:datastoreItem>
</file>

<file path=docProps/app.xml><?xml version="1.0" encoding="utf-8"?>
<Properties xmlns="http://schemas.openxmlformats.org/officeDocument/2006/extended-properties" xmlns:vt="http://schemas.openxmlformats.org/officeDocument/2006/docPropsVTypes">
  <Template>Normal</Template>
  <TotalTime>303</TotalTime>
  <Pages>16</Pages>
  <Words>3557</Words>
  <Characters>20281</Characters>
  <Application>Microsoft Office Word</Application>
  <DocSecurity>0</DocSecurity>
  <Lines>169</Lines>
  <Paragraphs>47</Paragraphs>
  <ScaleCrop>false</ScaleCrop>
  <Company/>
  <LinksUpToDate>false</LinksUpToDate>
  <CharactersWithSpaces>23791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 Evans (2304637)</dc:creator>
  <cp:keywords/>
  <dc:description/>
  <cp:lastModifiedBy>Ella Evans (2304637)</cp:lastModifiedBy>
  <cp:revision>371</cp:revision>
  <dcterms:created xsi:type="dcterms:W3CDTF">2023-11-20T12:22:00Z</dcterms:created>
  <dcterms:modified xsi:type="dcterms:W3CDTF">2023-12-02T15:43:00Z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