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55A8AD3" w:rsidP="655A8AD3" w:rsidRDefault="655A8AD3" w14:paraId="24C39580" w14:textId="238B4601">
      <w:pPr>
        <w:jc w:val="center"/>
        <w:rPr>
          <w:rFonts w:ascii="Arial" w:hAnsi="Arial" w:eastAsia="Arial" w:cs="Arial"/>
        </w:rPr>
      </w:pPr>
    </w:p>
    <w:p w:rsidR="655A8AD3" w:rsidP="655A8AD3" w:rsidRDefault="655A8AD3" w14:paraId="62EF32CD" w14:textId="080E5FCA">
      <w:pPr>
        <w:jc w:val="center"/>
        <w:rPr>
          <w:rFonts w:ascii="Arial" w:hAnsi="Arial" w:eastAsia="Arial" w:cs="Arial"/>
        </w:rPr>
      </w:pPr>
    </w:p>
    <w:p w:rsidR="655A8AD3" w:rsidP="655A8AD3" w:rsidRDefault="655A8AD3" w14:paraId="77D7D9EF" w14:textId="66A86095">
      <w:pPr>
        <w:jc w:val="center"/>
        <w:rPr>
          <w:rFonts w:ascii="Arial" w:hAnsi="Arial" w:eastAsia="Arial" w:cs="Arial"/>
        </w:rPr>
      </w:pPr>
    </w:p>
    <w:p w:rsidR="655A8AD3" w:rsidP="655A8AD3" w:rsidRDefault="655A8AD3" w14:paraId="08E314A9" w14:textId="139F4DD0">
      <w:pPr>
        <w:jc w:val="center"/>
        <w:rPr>
          <w:rFonts w:ascii="Arial" w:hAnsi="Arial" w:eastAsia="Arial" w:cs="Arial"/>
        </w:rPr>
      </w:pPr>
    </w:p>
    <w:p w:rsidR="655A8AD3" w:rsidP="655A8AD3" w:rsidRDefault="655A8AD3" w14:paraId="27B676AC" w14:textId="2DFF240F">
      <w:pPr>
        <w:jc w:val="center"/>
        <w:rPr>
          <w:rFonts w:ascii="Arial" w:hAnsi="Arial" w:eastAsia="Arial" w:cs="Arial"/>
        </w:rPr>
      </w:pPr>
    </w:p>
    <w:p xmlns:wp14="http://schemas.microsoft.com/office/word/2010/wordml" w:rsidP="0A83F529" w14:paraId="5E5787A5" wp14:textId="21C5B509">
      <w:pPr>
        <w:pStyle w:val="Normal"/>
        <w:jc w:val="center"/>
        <w:rPr>
          <w:rFonts w:ascii="Arial" w:hAnsi="Arial" w:eastAsia="Arial" w:cs="Arial"/>
        </w:rPr>
      </w:pPr>
      <w:r w:rsidRPr="0A83F529" w:rsidR="655A8AD3">
        <w:rPr>
          <w:rFonts w:ascii="Arial" w:hAnsi="Arial" w:eastAsia="Arial" w:cs="Arial"/>
        </w:rPr>
        <w:t>Achia Khan (2026002)</w:t>
      </w:r>
    </w:p>
    <w:p w:rsidR="655A8AD3" w:rsidP="655A8AD3" w:rsidRDefault="655A8AD3" w14:paraId="2F91529E" w14:textId="2C0FC2AE">
      <w:pPr>
        <w:pStyle w:val="Normal"/>
        <w:jc w:val="center"/>
        <w:rPr>
          <w:rFonts w:ascii="Arial" w:hAnsi="Arial" w:eastAsia="Arial" w:cs="Arial"/>
        </w:rPr>
      </w:pPr>
      <w:r w:rsidRPr="655A8AD3" w:rsidR="655A8AD3">
        <w:rPr>
          <w:rFonts w:ascii="Arial" w:hAnsi="Arial" w:eastAsia="Arial" w:cs="Arial"/>
        </w:rPr>
        <w:t>Module: Professional and Career Development</w:t>
      </w:r>
    </w:p>
    <w:p w:rsidR="655A8AD3" w:rsidP="655A8AD3" w:rsidRDefault="655A8AD3" w14:paraId="31414B29" w14:textId="0EA35FDA">
      <w:pPr>
        <w:pStyle w:val="Normal"/>
        <w:jc w:val="center"/>
        <w:rPr>
          <w:rFonts w:ascii="Arial" w:hAnsi="Arial" w:eastAsia="Arial" w:cs="Arial"/>
        </w:rPr>
      </w:pPr>
      <w:r w:rsidRPr="655A8AD3" w:rsidR="655A8AD3">
        <w:rPr>
          <w:rFonts w:ascii="Arial" w:hAnsi="Arial" w:eastAsia="Arial" w:cs="Arial"/>
        </w:rPr>
        <w:t>Module code:4005</w:t>
      </w:r>
    </w:p>
    <w:p w:rsidR="655A8AD3" w:rsidP="655A8AD3" w:rsidRDefault="655A8AD3" w14:paraId="21AEA593" w14:textId="7E200A56">
      <w:pPr>
        <w:pStyle w:val="Normal"/>
        <w:jc w:val="center"/>
        <w:rPr>
          <w:rFonts w:ascii="Arial" w:hAnsi="Arial" w:eastAsia="Arial" w:cs="Arial"/>
        </w:rPr>
      </w:pPr>
      <w:r w:rsidRPr="655A8AD3" w:rsidR="655A8AD3">
        <w:rPr>
          <w:rFonts w:ascii="Arial" w:hAnsi="Arial" w:eastAsia="Arial" w:cs="Arial"/>
        </w:rPr>
        <w:t>Assignment title: Reflective Portfolio</w:t>
      </w:r>
    </w:p>
    <w:p w:rsidR="655A8AD3" w:rsidP="655A8AD3" w:rsidRDefault="655A8AD3" w14:paraId="62AD204A" w14:textId="1F45BB12">
      <w:pPr>
        <w:pStyle w:val="Normal"/>
        <w:jc w:val="center"/>
        <w:rPr>
          <w:rFonts w:ascii="Arial" w:hAnsi="Arial" w:eastAsia="Arial" w:cs="Arial"/>
        </w:rPr>
      </w:pPr>
      <w:r w:rsidRPr="655A8AD3" w:rsidR="655A8AD3">
        <w:rPr>
          <w:rFonts w:ascii="Arial" w:hAnsi="Arial" w:eastAsia="Arial" w:cs="Arial"/>
        </w:rPr>
        <w:t>Lecturer: Farah Islam</w:t>
      </w:r>
    </w:p>
    <w:p w:rsidR="655A8AD3" w:rsidP="655A8AD3" w:rsidRDefault="655A8AD3" w14:paraId="2A5339BD" w14:textId="16759985">
      <w:pPr>
        <w:pStyle w:val="Normal"/>
        <w:jc w:val="center"/>
        <w:rPr>
          <w:rFonts w:ascii="Arial" w:hAnsi="Arial" w:eastAsia="Arial" w:cs="Arial"/>
        </w:rPr>
      </w:pPr>
    </w:p>
    <w:p w:rsidR="655A8AD3" w:rsidP="655A8AD3" w:rsidRDefault="655A8AD3" w14:paraId="640D3B6F" w14:textId="33E5F9E5">
      <w:pPr>
        <w:pStyle w:val="Normal"/>
        <w:jc w:val="center"/>
        <w:rPr>
          <w:rFonts w:ascii="Arial" w:hAnsi="Arial" w:eastAsia="Arial" w:cs="Arial"/>
        </w:rPr>
      </w:pPr>
    </w:p>
    <w:p w:rsidR="655A8AD3" w:rsidP="655A8AD3" w:rsidRDefault="655A8AD3" w14:paraId="14C15844" w14:textId="13F1AA1C">
      <w:pPr>
        <w:pStyle w:val="Normal"/>
        <w:jc w:val="center"/>
        <w:rPr>
          <w:rFonts w:ascii="Arial" w:hAnsi="Arial" w:eastAsia="Arial" w:cs="Arial"/>
        </w:rPr>
      </w:pPr>
    </w:p>
    <w:p w:rsidR="655A8AD3" w:rsidP="655A8AD3" w:rsidRDefault="655A8AD3" w14:paraId="62E58144" w14:textId="055851C1">
      <w:pPr>
        <w:pStyle w:val="Normal"/>
        <w:jc w:val="center"/>
        <w:rPr>
          <w:rFonts w:ascii="Arial" w:hAnsi="Arial" w:eastAsia="Arial" w:cs="Arial"/>
        </w:rPr>
      </w:pPr>
    </w:p>
    <w:p w:rsidR="655A8AD3" w:rsidP="655A8AD3" w:rsidRDefault="655A8AD3" w14:paraId="0F76840F" w14:textId="3CF99C76">
      <w:pPr>
        <w:pStyle w:val="Normal"/>
        <w:jc w:val="center"/>
        <w:rPr>
          <w:rFonts w:ascii="Arial" w:hAnsi="Arial" w:eastAsia="Arial" w:cs="Arial"/>
        </w:rPr>
      </w:pPr>
    </w:p>
    <w:p w:rsidR="655A8AD3" w:rsidP="655A8AD3" w:rsidRDefault="655A8AD3" w14:paraId="6CD33EA0" w14:textId="5F880826">
      <w:pPr>
        <w:pStyle w:val="Normal"/>
        <w:jc w:val="center"/>
        <w:rPr>
          <w:rFonts w:ascii="Arial" w:hAnsi="Arial" w:eastAsia="Arial" w:cs="Arial"/>
        </w:rPr>
      </w:pPr>
    </w:p>
    <w:p w:rsidR="655A8AD3" w:rsidP="655A8AD3" w:rsidRDefault="655A8AD3" w14:paraId="1B06A662" w14:textId="7A4D333C">
      <w:pPr>
        <w:pStyle w:val="Normal"/>
        <w:jc w:val="center"/>
        <w:rPr>
          <w:rFonts w:ascii="Arial" w:hAnsi="Arial" w:eastAsia="Arial" w:cs="Arial"/>
        </w:rPr>
      </w:pPr>
    </w:p>
    <w:p w:rsidR="655A8AD3" w:rsidP="655A8AD3" w:rsidRDefault="655A8AD3" w14:paraId="2EF2FDB7" w14:textId="5BA5F686">
      <w:pPr>
        <w:pStyle w:val="Normal"/>
        <w:jc w:val="center"/>
        <w:rPr>
          <w:rFonts w:ascii="Arial" w:hAnsi="Arial" w:eastAsia="Arial" w:cs="Arial"/>
        </w:rPr>
      </w:pPr>
    </w:p>
    <w:p w:rsidR="655A8AD3" w:rsidP="655A8AD3" w:rsidRDefault="655A8AD3" w14:paraId="5E3B19FD" w14:textId="22B06FCD">
      <w:pPr>
        <w:pStyle w:val="Normal"/>
        <w:jc w:val="center"/>
        <w:rPr>
          <w:rFonts w:ascii="Arial" w:hAnsi="Arial" w:eastAsia="Arial" w:cs="Arial"/>
        </w:rPr>
      </w:pPr>
    </w:p>
    <w:p w:rsidR="655A8AD3" w:rsidP="655A8AD3" w:rsidRDefault="655A8AD3" w14:paraId="79AE9924" w14:textId="0DF2FA03">
      <w:pPr>
        <w:pStyle w:val="Normal"/>
        <w:jc w:val="center"/>
        <w:rPr>
          <w:rFonts w:ascii="Arial" w:hAnsi="Arial" w:eastAsia="Arial" w:cs="Arial"/>
        </w:rPr>
      </w:pPr>
    </w:p>
    <w:p w:rsidR="655A8AD3" w:rsidP="655A8AD3" w:rsidRDefault="655A8AD3" w14:paraId="113FFA44" w14:textId="0C5664C1">
      <w:pPr>
        <w:pStyle w:val="Normal"/>
        <w:jc w:val="center"/>
        <w:rPr>
          <w:rFonts w:ascii="Arial" w:hAnsi="Arial" w:eastAsia="Arial" w:cs="Arial"/>
        </w:rPr>
      </w:pPr>
    </w:p>
    <w:p w:rsidR="655A8AD3" w:rsidP="655A8AD3" w:rsidRDefault="655A8AD3" w14:paraId="4BEB5130" w14:textId="6239EB6C">
      <w:pPr>
        <w:pStyle w:val="Normal"/>
        <w:jc w:val="center"/>
        <w:rPr>
          <w:rFonts w:ascii="Arial" w:hAnsi="Arial" w:eastAsia="Arial" w:cs="Arial"/>
        </w:rPr>
      </w:pPr>
    </w:p>
    <w:p w:rsidR="655A8AD3" w:rsidP="42DD5554" w:rsidRDefault="655A8AD3" w14:paraId="4FF61B0F" w14:textId="3608AFFD">
      <w:pPr>
        <w:pStyle w:val="Normal"/>
        <w:spacing w:line="360" w:lineRule="auto"/>
        <w:jc w:val="center"/>
        <w:rPr>
          <w:rFonts w:ascii="Arial" w:hAnsi="Arial" w:eastAsia="Arial" w:cs="Arial"/>
        </w:rPr>
      </w:pPr>
    </w:p>
    <w:p w:rsidR="42DD5554" w:rsidP="42DD5554" w:rsidRDefault="42DD5554" w14:paraId="016A0FAB" w14:textId="055CA403">
      <w:pPr>
        <w:pStyle w:val="Normal"/>
        <w:jc w:val="center"/>
        <w:rPr>
          <w:rFonts w:ascii="Arial" w:hAnsi="Arial" w:eastAsia="Arial" w:cs="Arial"/>
        </w:rPr>
      </w:pPr>
    </w:p>
    <w:p w:rsidR="42DD5554" w:rsidP="42DD5554" w:rsidRDefault="42DD5554" w14:paraId="107BE791" w14:textId="288127B9">
      <w:pPr>
        <w:pStyle w:val="Normal"/>
        <w:jc w:val="center"/>
        <w:rPr>
          <w:rFonts w:ascii="Arial" w:hAnsi="Arial" w:eastAsia="Arial" w:cs="Arial"/>
        </w:rPr>
      </w:pPr>
    </w:p>
    <w:p w:rsidR="655A8AD3" w:rsidP="0A83F529" w:rsidRDefault="655A8AD3" w14:paraId="18F420DB" w14:textId="25FD10A7">
      <w:pPr>
        <w:pStyle w:val="Normal"/>
        <w:spacing w:line="360" w:lineRule="auto"/>
        <w:jc w:val="both"/>
        <w:rPr>
          <w:rFonts w:ascii="Arial" w:hAnsi="Arial" w:eastAsia="Arial" w:cs="Arial"/>
        </w:rPr>
      </w:pPr>
      <w:r w:rsidRPr="42DD5554" w:rsidR="655A8AD3">
        <w:rPr>
          <w:rFonts w:ascii="Arial" w:hAnsi="Arial" w:eastAsia="Arial" w:cs="Arial"/>
        </w:rPr>
        <w:t xml:space="preserve"> </w:t>
      </w:r>
    </w:p>
    <w:p w:rsidR="655A8AD3" w:rsidP="0A83F529" w:rsidRDefault="655A8AD3" w14:paraId="4CAF8271" w14:textId="239B3127">
      <w:pPr>
        <w:pStyle w:val="Normal"/>
        <w:spacing w:line="360" w:lineRule="auto"/>
        <w:jc w:val="both"/>
        <w:rPr>
          <w:rFonts w:ascii="Arial" w:hAnsi="Arial" w:eastAsia="Arial" w:cs="Arial"/>
        </w:rPr>
      </w:pPr>
    </w:p>
    <w:p w:rsidR="655A8AD3" w:rsidP="0A83F529" w:rsidRDefault="655A8AD3" w14:paraId="3A5FA534" w14:textId="5180FC1A">
      <w:pPr>
        <w:pStyle w:val="Normal"/>
        <w:spacing w:line="360" w:lineRule="auto"/>
        <w:jc w:val="both"/>
        <w:rPr>
          <w:rFonts w:ascii="Arial" w:hAnsi="Arial" w:eastAsia="Arial" w:cs="Arial"/>
        </w:rPr>
      </w:pPr>
    </w:p>
    <w:p w:rsidR="655A8AD3" w:rsidP="0A83F529" w:rsidRDefault="655A8AD3" w14:paraId="5841B025" w14:textId="40B3EB50">
      <w:pPr>
        <w:pStyle w:val="Normal"/>
        <w:spacing w:line="360" w:lineRule="auto"/>
        <w:jc w:val="both"/>
        <w:rPr>
          <w:rFonts w:ascii="Arial" w:hAnsi="Arial" w:eastAsia="Arial" w:cs="Arial"/>
        </w:rPr>
      </w:pPr>
    </w:p>
    <w:p w:rsidR="655A8AD3" w:rsidP="0A83F529" w:rsidRDefault="655A8AD3" w14:paraId="4A6B0323" w14:textId="7D52780F">
      <w:pPr>
        <w:pStyle w:val="Normal"/>
        <w:spacing w:line="360" w:lineRule="auto"/>
        <w:jc w:val="both"/>
        <w:rPr>
          <w:rFonts w:ascii="Arial" w:hAnsi="Arial" w:eastAsia="Arial" w:cs="Arial"/>
        </w:rPr>
      </w:pPr>
      <w:r w:rsidRPr="0A83F529" w:rsidR="0A83F529">
        <w:rPr>
          <w:rFonts w:ascii="Arial" w:hAnsi="Arial" w:eastAsia="Arial" w:cs="Arial"/>
        </w:rPr>
        <w:t xml:space="preserve">  </w:t>
      </w:r>
    </w:p>
    <w:p w:rsidR="655A8AD3" w:rsidP="0A83F529" w:rsidRDefault="655A8AD3" w14:paraId="2D16AAB8" w14:textId="1A3CF7A7">
      <w:pPr>
        <w:pStyle w:val="Normal"/>
        <w:spacing w:line="360" w:lineRule="auto"/>
        <w:jc w:val="both"/>
        <w:rPr>
          <w:rFonts w:ascii="Arial" w:hAnsi="Arial" w:eastAsia="Arial" w:cs="Arial"/>
        </w:rPr>
      </w:pPr>
    </w:p>
    <w:p w:rsidR="655A8AD3" w:rsidP="0A83F529" w:rsidRDefault="655A8AD3" w14:paraId="700EFC9C" w14:textId="18F16B2A">
      <w:pPr>
        <w:pStyle w:val="Normal"/>
        <w:spacing w:line="360" w:lineRule="auto"/>
        <w:jc w:val="both"/>
        <w:rPr>
          <w:rFonts w:ascii="Arial" w:hAnsi="Arial" w:eastAsia="Arial" w:cs="Arial"/>
        </w:rPr>
      </w:pPr>
    </w:p>
    <w:p w:rsidR="655A8AD3" w:rsidP="0A83F529" w:rsidRDefault="655A8AD3" w14:paraId="734B85CD" w14:textId="585767BC">
      <w:pPr>
        <w:pStyle w:val="Normal"/>
        <w:spacing w:line="360" w:lineRule="auto"/>
        <w:jc w:val="both"/>
        <w:rPr>
          <w:rFonts w:ascii="Arial" w:hAnsi="Arial" w:eastAsia="Arial" w:cs="Arial"/>
        </w:rPr>
      </w:pPr>
    </w:p>
    <w:p w:rsidR="655A8AD3" w:rsidP="0A83F529" w:rsidRDefault="655A8AD3" w14:paraId="01504ECC" w14:textId="6D96687E">
      <w:pPr>
        <w:pStyle w:val="Normal"/>
        <w:spacing w:line="360" w:lineRule="auto"/>
        <w:jc w:val="both"/>
        <w:rPr>
          <w:rFonts w:ascii="Arial" w:hAnsi="Arial" w:eastAsia="Arial" w:cs="Arial"/>
        </w:rPr>
      </w:pPr>
      <w:r w:rsidRPr="42DD5554" w:rsidR="42DD5554">
        <w:rPr>
          <w:rFonts w:ascii="Arial" w:hAnsi="Arial" w:eastAsia="Arial" w:cs="Arial"/>
        </w:rPr>
        <w:t>contents</w:t>
      </w:r>
    </w:p>
    <w:sdt>
      <w:sdtPr>
        <w:id w:val="391924948"/>
        <w:docPartObj>
          <w:docPartGallery w:val="Table of Contents"/>
          <w:docPartUnique/>
        </w:docPartObj>
      </w:sdtPr>
      <w:sdtContent>
        <w:p w:rsidR="42DD5554" w:rsidP="42DD5554" w:rsidRDefault="42DD5554" w14:paraId="76596DB9" w14:textId="5A3F3635">
          <w:pPr>
            <w:pStyle w:val="TOC1"/>
            <w:tabs>
              <w:tab w:val="right" w:leader="dot" w:pos="9015"/>
            </w:tabs>
            <w:bidi w:val="0"/>
          </w:pPr>
          <w:r>
            <w:fldChar w:fldCharType="begin"/>
          </w:r>
          <w:r>
            <w:instrText xml:space="preserve">TOC \o \z \u \h</w:instrText>
          </w:r>
          <w:r>
            <w:fldChar w:fldCharType="separate"/>
          </w:r>
          <w:hyperlink w:anchor="_Toc939867562">
            <w:r w:rsidRPr="42DD5554" w:rsidR="42DD5554">
              <w:rPr>
                <w:rStyle w:val="Hyperlink"/>
              </w:rPr>
              <w:t>Introduction</w:t>
            </w:r>
            <w:r>
              <w:tab/>
            </w:r>
            <w:r>
              <w:fldChar w:fldCharType="begin"/>
            </w:r>
            <w:r>
              <w:instrText xml:space="preserve">PAGEREF _Toc939867562 \h</w:instrText>
            </w:r>
            <w:r>
              <w:fldChar w:fldCharType="separate"/>
            </w:r>
            <w:r w:rsidRPr="42DD5554" w:rsidR="42DD5554">
              <w:rPr>
                <w:rStyle w:val="Hyperlink"/>
              </w:rPr>
              <w:t>3</w:t>
            </w:r>
            <w:r>
              <w:fldChar w:fldCharType="end"/>
            </w:r>
          </w:hyperlink>
        </w:p>
        <w:p w:rsidR="42DD5554" w:rsidP="42DD5554" w:rsidRDefault="42DD5554" w14:paraId="60F5E8C1" w14:textId="10ED5FEA">
          <w:pPr>
            <w:pStyle w:val="TOC1"/>
            <w:tabs>
              <w:tab w:val="right" w:leader="dot" w:pos="9015"/>
            </w:tabs>
            <w:bidi w:val="0"/>
          </w:pPr>
          <w:hyperlink w:anchor="_Toc644599064">
            <w:r w:rsidRPr="42DD5554" w:rsidR="42DD5554">
              <w:rPr>
                <w:rStyle w:val="Hyperlink"/>
              </w:rPr>
              <w:t>1 Analytics tools</w:t>
            </w:r>
            <w:r>
              <w:tab/>
            </w:r>
            <w:r>
              <w:fldChar w:fldCharType="begin"/>
            </w:r>
            <w:r>
              <w:instrText xml:space="preserve">PAGEREF _Toc644599064 \h</w:instrText>
            </w:r>
            <w:r>
              <w:fldChar w:fldCharType="separate"/>
            </w:r>
            <w:r w:rsidRPr="42DD5554" w:rsidR="42DD5554">
              <w:rPr>
                <w:rStyle w:val="Hyperlink"/>
              </w:rPr>
              <w:t>4</w:t>
            </w:r>
            <w:r>
              <w:fldChar w:fldCharType="end"/>
            </w:r>
          </w:hyperlink>
        </w:p>
        <w:p w:rsidR="42DD5554" w:rsidP="42DD5554" w:rsidRDefault="42DD5554" w14:paraId="172A2B24" w14:textId="375CDA51">
          <w:pPr>
            <w:pStyle w:val="TOC1"/>
            <w:tabs>
              <w:tab w:val="right" w:leader="dot" w:pos="9015"/>
            </w:tabs>
            <w:bidi w:val="0"/>
          </w:pPr>
          <w:hyperlink w:anchor="_Toc1947608550">
            <w:r w:rsidRPr="42DD5554" w:rsidR="42DD5554">
              <w:rPr>
                <w:rStyle w:val="Hyperlink"/>
              </w:rPr>
              <w:t>(I) S.W.O.T. analysis</w:t>
            </w:r>
            <w:r>
              <w:tab/>
            </w:r>
            <w:r>
              <w:fldChar w:fldCharType="begin"/>
            </w:r>
            <w:r>
              <w:instrText xml:space="preserve">PAGEREF _Toc1947608550 \h</w:instrText>
            </w:r>
            <w:r>
              <w:fldChar w:fldCharType="separate"/>
            </w:r>
            <w:r w:rsidRPr="42DD5554" w:rsidR="42DD5554">
              <w:rPr>
                <w:rStyle w:val="Hyperlink"/>
              </w:rPr>
              <w:t>4</w:t>
            </w:r>
            <w:r>
              <w:fldChar w:fldCharType="end"/>
            </w:r>
          </w:hyperlink>
        </w:p>
        <w:p w:rsidR="42DD5554" w:rsidP="42DD5554" w:rsidRDefault="42DD5554" w14:paraId="20A2D8F1" w14:textId="35242D1F">
          <w:pPr>
            <w:pStyle w:val="TOC1"/>
            <w:tabs>
              <w:tab w:val="right" w:leader="dot" w:pos="9015"/>
            </w:tabs>
            <w:bidi w:val="0"/>
          </w:pPr>
          <w:hyperlink w:anchor="_Toc263558504">
            <w:r w:rsidRPr="42DD5554" w:rsidR="42DD5554">
              <w:rPr>
                <w:rStyle w:val="Hyperlink"/>
              </w:rPr>
              <w:t>(ii) Personality Test</w:t>
            </w:r>
            <w:r>
              <w:tab/>
            </w:r>
            <w:r>
              <w:fldChar w:fldCharType="begin"/>
            </w:r>
            <w:r>
              <w:instrText xml:space="preserve">PAGEREF _Toc263558504 \h</w:instrText>
            </w:r>
            <w:r>
              <w:fldChar w:fldCharType="separate"/>
            </w:r>
            <w:r w:rsidRPr="42DD5554" w:rsidR="42DD5554">
              <w:rPr>
                <w:rStyle w:val="Hyperlink"/>
              </w:rPr>
              <w:t>5</w:t>
            </w:r>
            <w:r>
              <w:fldChar w:fldCharType="end"/>
            </w:r>
          </w:hyperlink>
        </w:p>
        <w:p w:rsidR="42DD5554" w:rsidP="42DD5554" w:rsidRDefault="42DD5554" w14:paraId="548334FF" w14:textId="63349AC6">
          <w:pPr>
            <w:pStyle w:val="TOC1"/>
            <w:tabs>
              <w:tab w:val="right" w:leader="dot" w:pos="9015"/>
            </w:tabs>
            <w:bidi w:val="0"/>
          </w:pPr>
          <w:hyperlink w:anchor="_Toc1525062118">
            <w:r w:rsidRPr="42DD5554" w:rsidR="42DD5554">
              <w:rPr>
                <w:rStyle w:val="Hyperlink"/>
              </w:rPr>
              <w:t>2 Manager in your workplace</w:t>
            </w:r>
            <w:r>
              <w:tab/>
            </w:r>
            <w:r>
              <w:fldChar w:fldCharType="begin"/>
            </w:r>
            <w:r>
              <w:instrText xml:space="preserve">PAGEREF _Toc1525062118 \h</w:instrText>
            </w:r>
            <w:r>
              <w:fldChar w:fldCharType="separate"/>
            </w:r>
            <w:r w:rsidRPr="42DD5554" w:rsidR="42DD5554">
              <w:rPr>
                <w:rStyle w:val="Hyperlink"/>
              </w:rPr>
              <w:t>5</w:t>
            </w:r>
            <w:r>
              <w:fldChar w:fldCharType="end"/>
            </w:r>
          </w:hyperlink>
        </w:p>
        <w:p w:rsidR="42DD5554" w:rsidP="42DD5554" w:rsidRDefault="42DD5554" w14:paraId="2A642F3D" w14:textId="327B71CB">
          <w:pPr>
            <w:pStyle w:val="TOC1"/>
            <w:tabs>
              <w:tab w:val="right" w:leader="dot" w:pos="9015"/>
            </w:tabs>
            <w:bidi w:val="0"/>
          </w:pPr>
          <w:hyperlink w:anchor="_Toc1824032058">
            <w:r w:rsidRPr="42DD5554" w:rsidR="42DD5554">
              <w:rPr>
                <w:rStyle w:val="Hyperlink"/>
              </w:rPr>
              <w:t>3 Reflective models of learning</w:t>
            </w:r>
            <w:r>
              <w:tab/>
            </w:r>
            <w:r>
              <w:fldChar w:fldCharType="begin"/>
            </w:r>
            <w:r>
              <w:instrText xml:space="preserve">PAGEREF _Toc1824032058 \h</w:instrText>
            </w:r>
            <w:r>
              <w:fldChar w:fldCharType="separate"/>
            </w:r>
            <w:r w:rsidRPr="42DD5554" w:rsidR="42DD5554">
              <w:rPr>
                <w:rStyle w:val="Hyperlink"/>
              </w:rPr>
              <w:t>7</w:t>
            </w:r>
            <w:r>
              <w:fldChar w:fldCharType="end"/>
            </w:r>
          </w:hyperlink>
        </w:p>
        <w:p w:rsidR="42DD5554" w:rsidP="42DD5554" w:rsidRDefault="42DD5554" w14:paraId="012D12C5" w14:textId="20223D55">
          <w:pPr>
            <w:pStyle w:val="TOC1"/>
            <w:tabs>
              <w:tab w:val="right" w:leader="dot" w:pos="9015"/>
            </w:tabs>
            <w:bidi w:val="0"/>
          </w:pPr>
          <w:hyperlink w:anchor="_Toc368014384">
            <w:r w:rsidRPr="42DD5554" w:rsidR="42DD5554">
              <w:rPr>
                <w:rStyle w:val="Hyperlink"/>
              </w:rPr>
              <w:t>Conclusion</w:t>
            </w:r>
            <w:r>
              <w:tab/>
            </w:r>
            <w:r>
              <w:fldChar w:fldCharType="begin"/>
            </w:r>
            <w:r>
              <w:instrText xml:space="preserve">PAGEREF _Toc368014384 \h</w:instrText>
            </w:r>
            <w:r>
              <w:fldChar w:fldCharType="separate"/>
            </w:r>
            <w:r w:rsidRPr="42DD5554" w:rsidR="42DD5554">
              <w:rPr>
                <w:rStyle w:val="Hyperlink"/>
              </w:rPr>
              <w:t>9</w:t>
            </w:r>
            <w:r>
              <w:fldChar w:fldCharType="end"/>
            </w:r>
          </w:hyperlink>
        </w:p>
        <w:p w:rsidR="42DD5554" w:rsidP="42DD5554" w:rsidRDefault="42DD5554" w14:paraId="5A12896A" w14:textId="401F8EC3">
          <w:pPr>
            <w:pStyle w:val="TOC1"/>
            <w:tabs>
              <w:tab w:val="right" w:leader="dot" w:pos="9015"/>
            </w:tabs>
            <w:bidi w:val="0"/>
          </w:pPr>
          <w:hyperlink w:anchor="_Toc387653991">
            <w:r w:rsidRPr="42DD5554" w:rsidR="42DD5554">
              <w:rPr>
                <w:rStyle w:val="Hyperlink"/>
              </w:rPr>
              <w:t>References</w:t>
            </w:r>
            <w:r>
              <w:tab/>
            </w:r>
            <w:r>
              <w:fldChar w:fldCharType="begin"/>
            </w:r>
            <w:r>
              <w:instrText xml:space="preserve">PAGEREF _Toc387653991 \h</w:instrText>
            </w:r>
            <w:r>
              <w:fldChar w:fldCharType="separate"/>
            </w:r>
            <w:r w:rsidRPr="42DD5554" w:rsidR="42DD5554">
              <w:rPr>
                <w:rStyle w:val="Hyperlink"/>
              </w:rPr>
              <w:t>10</w:t>
            </w:r>
            <w:r>
              <w:fldChar w:fldCharType="end"/>
            </w:r>
          </w:hyperlink>
        </w:p>
        <w:p w:rsidR="42DD5554" w:rsidP="42DD5554" w:rsidRDefault="42DD5554" w14:paraId="05BD63EF" w14:textId="19FFAFAE">
          <w:pPr>
            <w:pStyle w:val="TOC1"/>
            <w:tabs>
              <w:tab w:val="right" w:leader="dot" w:pos="9015"/>
            </w:tabs>
            <w:bidi w:val="0"/>
          </w:pPr>
          <w:hyperlink w:anchor="_Toc2048859987">
            <w:r w:rsidRPr="42DD5554" w:rsidR="42DD5554">
              <w:rPr>
                <w:rStyle w:val="Hyperlink"/>
              </w:rPr>
              <w:t>Appendix 1</w:t>
            </w:r>
            <w:r>
              <w:tab/>
            </w:r>
            <w:r>
              <w:fldChar w:fldCharType="begin"/>
            </w:r>
            <w:r>
              <w:instrText xml:space="preserve">PAGEREF _Toc2048859987 \h</w:instrText>
            </w:r>
            <w:r>
              <w:fldChar w:fldCharType="separate"/>
            </w:r>
            <w:r w:rsidRPr="42DD5554" w:rsidR="42DD5554">
              <w:rPr>
                <w:rStyle w:val="Hyperlink"/>
              </w:rPr>
              <w:t>11</w:t>
            </w:r>
            <w:r>
              <w:fldChar w:fldCharType="end"/>
            </w:r>
          </w:hyperlink>
          <w:r>
            <w:fldChar w:fldCharType="end"/>
          </w:r>
        </w:p>
      </w:sdtContent>
    </w:sdt>
    <w:p w:rsidR="655A8AD3" w:rsidP="0A83F529" w:rsidRDefault="655A8AD3" w14:paraId="318C68BD" w14:textId="446835C4">
      <w:pPr>
        <w:pStyle w:val="Normal"/>
        <w:spacing w:line="360" w:lineRule="auto"/>
        <w:jc w:val="both"/>
        <w:rPr>
          <w:rFonts w:ascii="Arial" w:hAnsi="Arial" w:eastAsia="Arial" w:cs="Arial"/>
        </w:rPr>
      </w:pPr>
    </w:p>
    <w:p w:rsidR="655A8AD3" w:rsidP="0A83F529" w:rsidRDefault="655A8AD3" w14:paraId="51AF28D0" w14:textId="07B287C3">
      <w:pPr>
        <w:pStyle w:val="Normal"/>
        <w:spacing w:line="360" w:lineRule="auto"/>
        <w:jc w:val="both"/>
        <w:rPr>
          <w:rFonts w:ascii="Arial" w:hAnsi="Arial" w:eastAsia="Arial" w:cs="Arial"/>
        </w:rPr>
      </w:pPr>
    </w:p>
    <w:p w:rsidR="655A8AD3" w:rsidP="0A83F529" w:rsidRDefault="655A8AD3" w14:paraId="1DB9EE67" w14:textId="108BBF55">
      <w:pPr>
        <w:pStyle w:val="Normal"/>
        <w:spacing w:line="360" w:lineRule="auto"/>
        <w:jc w:val="both"/>
        <w:rPr>
          <w:rFonts w:ascii="Arial" w:hAnsi="Arial" w:eastAsia="Arial" w:cs="Arial"/>
        </w:rPr>
      </w:pPr>
    </w:p>
    <w:p w:rsidR="655A8AD3" w:rsidP="0A83F529" w:rsidRDefault="655A8AD3" w14:paraId="47BE6A5C" w14:textId="4984EF27">
      <w:pPr>
        <w:pStyle w:val="Normal"/>
        <w:spacing w:line="360" w:lineRule="auto"/>
        <w:jc w:val="both"/>
        <w:rPr>
          <w:rFonts w:ascii="Arial" w:hAnsi="Arial" w:eastAsia="Arial" w:cs="Arial"/>
        </w:rPr>
      </w:pPr>
    </w:p>
    <w:p w:rsidR="655A8AD3" w:rsidP="0A83F529" w:rsidRDefault="655A8AD3" w14:paraId="4A96338F" w14:textId="0A9F5B94">
      <w:pPr>
        <w:pStyle w:val="Normal"/>
        <w:spacing w:line="360" w:lineRule="auto"/>
        <w:jc w:val="both"/>
        <w:rPr>
          <w:rFonts w:ascii="Arial" w:hAnsi="Arial" w:eastAsia="Arial" w:cs="Arial"/>
        </w:rPr>
      </w:pPr>
    </w:p>
    <w:p w:rsidR="42DD5554" w:rsidP="42DD5554" w:rsidRDefault="42DD5554" w14:paraId="63DF26EC" w14:textId="13DCFD96">
      <w:pPr>
        <w:pStyle w:val="Normal"/>
        <w:spacing w:line="360" w:lineRule="auto"/>
        <w:jc w:val="both"/>
        <w:rPr>
          <w:rFonts w:ascii="Arial" w:hAnsi="Arial" w:eastAsia="Arial" w:cs="Arial"/>
        </w:rPr>
      </w:pPr>
    </w:p>
    <w:p w:rsidR="42DD5554" w:rsidP="42DD5554" w:rsidRDefault="42DD5554" w14:paraId="2B6D2C1F" w14:textId="337957EC">
      <w:pPr>
        <w:pStyle w:val="Normal"/>
        <w:spacing w:line="360" w:lineRule="auto"/>
        <w:jc w:val="both"/>
        <w:rPr>
          <w:rFonts w:ascii="Arial" w:hAnsi="Arial" w:eastAsia="Arial" w:cs="Arial"/>
        </w:rPr>
      </w:pPr>
    </w:p>
    <w:p w:rsidR="42DD5554" w:rsidP="42DD5554" w:rsidRDefault="42DD5554" w14:paraId="7B2E5BD9" w14:textId="1AF08EFF">
      <w:pPr>
        <w:pStyle w:val="Normal"/>
        <w:spacing w:line="360" w:lineRule="auto"/>
        <w:jc w:val="both"/>
        <w:rPr>
          <w:rFonts w:ascii="Arial" w:hAnsi="Arial" w:eastAsia="Arial" w:cs="Arial"/>
        </w:rPr>
      </w:pPr>
    </w:p>
    <w:p w:rsidR="42DD5554" w:rsidP="42DD5554" w:rsidRDefault="42DD5554" w14:paraId="52E293C1" w14:textId="16C5EFF4">
      <w:pPr>
        <w:pStyle w:val="Normal"/>
        <w:spacing w:line="360" w:lineRule="auto"/>
        <w:jc w:val="both"/>
        <w:rPr>
          <w:rFonts w:ascii="Arial" w:hAnsi="Arial" w:eastAsia="Arial" w:cs="Arial"/>
        </w:rPr>
      </w:pPr>
    </w:p>
    <w:p w:rsidR="42DD5554" w:rsidP="42DD5554" w:rsidRDefault="42DD5554" w14:paraId="0EEF1A07" w14:textId="315716BA">
      <w:pPr>
        <w:pStyle w:val="Normal"/>
        <w:spacing w:line="360" w:lineRule="auto"/>
        <w:jc w:val="both"/>
        <w:rPr>
          <w:rFonts w:ascii="Arial" w:hAnsi="Arial" w:eastAsia="Arial" w:cs="Arial"/>
        </w:rPr>
      </w:pPr>
    </w:p>
    <w:p w:rsidR="42DD5554" w:rsidP="42DD5554" w:rsidRDefault="42DD5554" w14:paraId="72D2E0A2" w14:textId="618B98BD">
      <w:pPr>
        <w:pStyle w:val="Normal"/>
        <w:spacing w:line="360" w:lineRule="auto"/>
        <w:jc w:val="both"/>
        <w:rPr>
          <w:rFonts w:ascii="Arial" w:hAnsi="Arial" w:eastAsia="Arial" w:cs="Arial"/>
        </w:rPr>
      </w:pPr>
    </w:p>
    <w:p w:rsidR="42DD5554" w:rsidP="42DD5554" w:rsidRDefault="42DD5554" w14:paraId="3EA0F3B9" w14:textId="5840E7CE">
      <w:pPr>
        <w:pStyle w:val="Normal"/>
        <w:spacing w:line="360" w:lineRule="auto"/>
        <w:jc w:val="both"/>
        <w:rPr>
          <w:rFonts w:ascii="Arial" w:hAnsi="Arial" w:eastAsia="Arial" w:cs="Arial"/>
        </w:rPr>
      </w:pPr>
    </w:p>
    <w:p w:rsidR="42DD5554" w:rsidP="42DD5554" w:rsidRDefault="42DD5554" w14:paraId="664CA975" w14:textId="025F194B">
      <w:pPr>
        <w:pStyle w:val="Normal"/>
        <w:spacing w:line="360" w:lineRule="auto"/>
        <w:jc w:val="both"/>
        <w:rPr>
          <w:rFonts w:ascii="Arial" w:hAnsi="Arial" w:eastAsia="Arial" w:cs="Arial"/>
        </w:rPr>
      </w:pPr>
    </w:p>
    <w:p w:rsidR="42DD5554" w:rsidP="42DD5554" w:rsidRDefault="42DD5554" w14:paraId="0EFF8E21" w14:textId="0089F26F">
      <w:pPr>
        <w:pStyle w:val="Normal"/>
        <w:spacing w:line="360" w:lineRule="auto"/>
        <w:jc w:val="both"/>
        <w:rPr>
          <w:rFonts w:ascii="Arial" w:hAnsi="Arial" w:eastAsia="Arial" w:cs="Arial"/>
        </w:rPr>
      </w:pPr>
    </w:p>
    <w:p w:rsidR="42DD5554" w:rsidP="42DD5554" w:rsidRDefault="42DD5554" w14:paraId="62EAF07F" w14:textId="364735CD">
      <w:pPr>
        <w:pStyle w:val="Normal"/>
        <w:spacing w:line="360" w:lineRule="auto"/>
        <w:jc w:val="both"/>
        <w:rPr>
          <w:rFonts w:ascii="Arial" w:hAnsi="Arial" w:eastAsia="Arial" w:cs="Arial"/>
        </w:rPr>
      </w:pPr>
    </w:p>
    <w:p w:rsidR="42DD5554" w:rsidP="42DD5554" w:rsidRDefault="42DD5554" w14:paraId="579491AF" w14:textId="3A40B791">
      <w:pPr>
        <w:pStyle w:val="Normal"/>
        <w:spacing w:line="360" w:lineRule="auto"/>
        <w:jc w:val="both"/>
        <w:rPr>
          <w:rFonts w:ascii="Arial" w:hAnsi="Arial" w:eastAsia="Arial" w:cs="Arial"/>
        </w:rPr>
      </w:pPr>
    </w:p>
    <w:p w:rsidR="42DD5554" w:rsidP="42DD5554" w:rsidRDefault="42DD5554" w14:paraId="3D76058A" w14:textId="779FB985">
      <w:pPr>
        <w:pStyle w:val="Normal"/>
        <w:spacing w:line="360" w:lineRule="auto"/>
        <w:jc w:val="both"/>
        <w:rPr>
          <w:rFonts w:ascii="Arial" w:hAnsi="Arial" w:eastAsia="Arial" w:cs="Arial"/>
        </w:rPr>
      </w:pPr>
    </w:p>
    <w:p w:rsidR="42DD5554" w:rsidP="42DD5554" w:rsidRDefault="42DD5554" w14:paraId="3C147791" w14:textId="1144956E">
      <w:pPr>
        <w:pStyle w:val="Normal"/>
        <w:spacing w:line="360" w:lineRule="auto"/>
        <w:jc w:val="both"/>
        <w:rPr>
          <w:rFonts w:ascii="Arial" w:hAnsi="Arial" w:eastAsia="Arial" w:cs="Arial"/>
        </w:rPr>
      </w:pPr>
    </w:p>
    <w:p w:rsidR="42DD5554" w:rsidP="42DD5554" w:rsidRDefault="42DD5554" w14:paraId="022AA249" w14:textId="581BA5B6">
      <w:pPr>
        <w:pStyle w:val="Normal"/>
        <w:spacing w:line="360" w:lineRule="auto"/>
        <w:jc w:val="both"/>
        <w:rPr>
          <w:rFonts w:ascii="Arial" w:hAnsi="Arial" w:eastAsia="Arial" w:cs="Arial"/>
        </w:rPr>
      </w:pPr>
    </w:p>
    <w:p w:rsidR="4360B056" w:rsidP="42DD5554" w:rsidRDefault="4360B056" w14:paraId="191857DB" w14:textId="0B0AA13A">
      <w:pPr>
        <w:pStyle w:val="Heading1"/>
        <w:rPr>
          <w:rFonts w:ascii="Calibri Light" w:hAnsi="Calibri Light" w:eastAsia="" w:cs=""/>
          <w:color w:val="2F5496" w:themeColor="accent1" w:themeTint="FF" w:themeShade="BF"/>
          <w:sz w:val="32"/>
          <w:szCs w:val="32"/>
        </w:rPr>
      </w:pPr>
      <w:bookmarkStart w:name="_Toc1453250489" w:id="493722293"/>
      <w:bookmarkStart w:name="_Toc479960017" w:id="256890658"/>
      <w:bookmarkStart w:name="_Toc939867562" w:id="310214926"/>
      <w:r w:rsidR="655A8AD3">
        <w:rPr/>
        <w:t>Introduction</w:t>
      </w:r>
      <w:bookmarkEnd w:id="493722293"/>
      <w:bookmarkEnd w:id="256890658"/>
      <w:bookmarkEnd w:id="310214926"/>
    </w:p>
    <w:p w:rsidR="0A83F529" w:rsidP="0A83F529" w:rsidRDefault="0A83F529" w14:paraId="13CC7D4F" w14:textId="0B8F5560">
      <w:pPr>
        <w:pStyle w:val="Normal"/>
        <w:spacing w:line="360" w:lineRule="auto"/>
        <w:jc w:val="both"/>
        <w:rPr>
          <w:rFonts w:ascii="Arial" w:hAnsi="Arial" w:eastAsia="Arial" w:cs="Arial"/>
        </w:rPr>
      </w:pPr>
      <w:r w:rsidRPr="0A83F529" w:rsidR="0A83F529">
        <w:rPr>
          <w:rFonts w:ascii="Arial" w:hAnsi="Arial" w:eastAsia="Arial" w:cs="Arial"/>
        </w:rPr>
        <w:t xml:space="preserve">Careers development is an important part of us. In this report it will be based on my own personal development and achievements in my life. It will cover the analytical tools of the S.W.O.T analysis and the personality test completed in class. Secondly, we will be discussing the responsibilities of a manager and the theories and methods related to the workplace. </w:t>
      </w:r>
      <w:r w:rsidRPr="0A83F529" w:rsidR="0A83F529">
        <w:rPr>
          <w:rFonts w:ascii="Arial" w:hAnsi="Arial" w:eastAsia="Arial" w:cs="Arial"/>
        </w:rPr>
        <w:t xml:space="preserve">Finally, I will </w:t>
      </w:r>
      <w:r w:rsidRPr="0A83F529" w:rsidR="0A83F529">
        <w:rPr>
          <w:rFonts w:ascii="Arial" w:hAnsi="Arial" w:eastAsia="Arial" w:cs="Arial"/>
        </w:rPr>
        <w:t>be reflecting</w:t>
      </w:r>
      <w:r w:rsidRPr="0A83F529" w:rsidR="0A83F529">
        <w:rPr>
          <w:rFonts w:ascii="Arial" w:hAnsi="Arial" w:eastAsia="Arial" w:cs="Arial"/>
        </w:rPr>
        <w:t xml:space="preserve"> about the task of the case study, open book evaluation</w:t>
      </w:r>
      <w:r w:rsidRPr="0A83F529" w:rsidR="0A83F529">
        <w:rPr>
          <w:rFonts w:ascii="Arial" w:hAnsi="Arial" w:eastAsia="Arial" w:cs="Arial"/>
        </w:rPr>
        <w:t xml:space="preserve"> completed in class and the mock interview.</w:t>
      </w:r>
      <w:r w:rsidRPr="0A83F529" w:rsidR="0A83F529">
        <w:rPr>
          <w:rFonts w:ascii="Arial" w:hAnsi="Arial" w:eastAsia="Arial" w:cs="Arial"/>
        </w:rPr>
        <w:t xml:space="preserve"> </w:t>
      </w:r>
      <w:r w:rsidRPr="0A83F529" w:rsidR="0A83F529">
        <w:rPr>
          <w:rFonts w:ascii="Arial" w:hAnsi="Arial" w:eastAsia="Arial" w:cs="Arial"/>
        </w:rPr>
        <w:t>These are my</w:t>
      </w:r>
      <w:r w:rsidRPr="0A83F529" w:rsidR="0A83F529">
        <w:rPr>
          <w:rFonts w:ascii="Arial" w:hAnsi="Arial" w:eastAsia="Arial" w:cs="Arial"/>
        </w:rPr>
        <w:t xml:space="preserve"> personal views on the challenges I have faced.</w:t>
      </w:r>
    </w:p>
    <w:p w:rsidR="655A8AD3" w:rsidP="655A8AD3" w:rsidRDefault="655A8AD3" w14:paraId="0C9EB115" w14:textId="23E37800">
      <w:pPr>
        <w:pStyle w:val="Normal"/>
        <w:jc w:val="both"/>
        <w:rPr>
          <w:rFonts w:ascii="Arial" w:hAnsi="Arial" w:eastAsia="Arial" w:cs="Arial"/>
        </w:rPr>
      </w:pPr>
    </w:p>
    <w:p w:rsidR="655A8AD3" w:rsidP="655A8AD3" w:rsidRDefault="655A8AD3" w14:paraId="1967A592" w14:textId="3076A700">
      <w:pPr>
        <w:pStyle w:val="Normal"/>
        <w:jc w:val="both"/>
        <w:rPr>
          <w:rFonts w:ascii="Arial" w:hAnsi="Arial" w:eastAsia="Arial" w:cs="Arial"/>
        </w:rPr>
      </w:pPr>
    </w:p>
    <w:p w:rsidR="655A8AD3" w:rsidP="655A8AD3" w:rsidRDefault="655A8AD3" w14:paraId="458DD73A" w14:textId="3277EF67">
      <w:pPr>
        <w:pStyle w:val="Normal"/>
        <w:jc w:val="both"/>
        <w:rPr>
          <w:rFonts w:ascii="Arial" w:hAnsi="Arial" w:eastAsia="Arial" w:cs="Arial"/>
        </w:rPr>
      </w:pPr>
    </w:p>
    <w:p w:rsidR="655A8AD3" w:rsidP="655A8AD3" w:rsidRDefault="655A8AD3" w14:paraId="0DC76A06" w14:textId="376A27CB">
      <w:pPr>
        <w:pStyle w:val="Normal"/>
        <w:jc w:val="both"/>
        <w:rPr>
          <w:rFonts w:ascii="Arial" w:hAnsi="Arial" w:eastAsia="Arial" w:cs="Arial"/>
        </w:rPr>
      </w:pPr>
    </w:p>
    <w:p w:rsidR="655A8AD3" w:rsidP="655A8AD3" w:rsidRDefault="655A8AD3" w14:paraId="651CB6F8" w14:textId="03228B23">
      <w:pPr>
        <w:pStyle w:val="Normal"/>
        <w:jc w:val="both"/>
        <w:rPr>
          <w:rFonts w:ascii="Arial" w:hAnsi="Arial" w:eastAsia="Arial" w:cs="Arial"/>
        </w:rPr>
      </w:pPr>
    </w:p>
    <w:p w:rsidR="655A8AD3" w:rsidP="655A8AD3" w:rsidRDefault="655A8AD3" w14:paraId="2B0D52E6" w14:textId="554056B9">
      <w:pPr>
        <w:pStyle w:val="Normal"/>
        <w:jc w:val="both"/>
        <w:rPr>
          <w:rFonts w:ascii="Arial" w:hAnsi="Arial" w:eastAsia="Arial" w:cs="Arial"/>
        </w:rPr>
      </w:pPr>
    </w:p>
    <w:p w:rsidR="655A8AD3" w:rsidP="655A8AD3" w:rsidRDefault="655A8AD3" w14:paraId="1C070981" w14:textId="644D4F2B">
      <w:pPr>
        <w:pStyle w:val="Normal"/>
        <w:jc w:val="both"/>
        <w:rPr>
          <w:rFonts w:ascii="Arial" w:hAnsi="Arial" w:eastAsia="Arial" w:cs="Arial"/>
        </w:rPr>
      </w:pPr>
    </w:p>
    <w:p w:rsidR="655A8AD3" w:rsidP="655A8AD3" w:rsidRDefault="655A8AD3" w14:paraId="23A945B1" w14:textId="5D3F3288">
      <w:pPr>
        <w:pStyle w:val="Normal"/>
        <w:jc w:val="both"/>
        <w:rPr>
          <w:rFonts w:ascii="Arial" w:hAnsi="Arial" w:eastAsia="Arial" w:cs="Arial"/>
        </w:rPr>
      </w:pPr>
    </w:p>
    <w:p w:rsidR="655A8AD3" w:rsidP="655A8AD3" w:rsidRDefault="655A8AD3" w14:paraId="7D51D2EF" w14:textId="7247FA68">
      <w:pPr>
        <w:pStyle w:val="Normal"/>
        <w:jc w:val="both"/>
        <w:rPr>
          <w:rFonts w:ascii="Arial" w:hAnsi="Arial" w:eastAsia="Arial" w:cs="Arial"/>
        </w:rPr>
      </w:pPr>
    </w:p>
    <w:p w:rsidR="655A8AD3" w:rsidP="655A8AD3" w:rsidRDefault="655A8AD3" w14:paraId="55712733" w14:textId="308BA208">
      <w:pPr>
        <w:pStyle w:val="Normal"/>
        <w:jc w:val="both"/>
        <w:rPr>
          <w:rFonts w:ascii="Arial" w:hAnsi="Arial" w:eastAsia="Arial" w:cs="Arial"/>
        </w:rPr>
      </w:pPr>
    </w:p>
    <w:p w:rsidR="0A83F529" w:rsidP="0A83F529" w:rsidRDefault="0A83F529" w14:paraId="7CAF642E" w14:textId="64DDB984">
      <w:pPr>
        <w:pStyle w:val="Normal"/>
        <w:jc w:val="both"/>
        <w:rPr>
          <w:rFonts w:ascii="Arial" w:hAnsi="Arial" w:eastAsia="Arial" w:cs="Arial"/>
        </w:rPr>
      </w:pPr>
    </w:p>
    <w:p w:rsidR="0A83F529" w:rsidP="0A83F529" w:rsidRDefault="0A83F529" w14:paraId="7FEBB5B7" w14:textId="649D4BE0">
      <w:pPr>
        <w:pStyle w:val="Normal"/>
        <w:jc w:val="both"/>
        <w:rPr>
          <w:rFonts w:ascii="Arial" w:hAnsi="Arial" w:eastAsia="Arial" w:cs="Arial"/>
        </w:rPr>
      </w:pPr>
    </w:p>
    <w:p w:rsidR="0A83F529" w:rsidP="0A83F529" w:rsidRDefault="0A83F529" w14:paraId="3DBB8147" w14:textId="69BCC66F">
      <w:pPr>
        <w:pStyle w:val="Normal"/>
        <w:jc w:val="both"/>
        <w:rPr>
          <w:rFonts w:ascii="Arial" w:hAnsi="Arial" w:eastAsia="Arial" w:cs="Arial"/>
        </w:rPr>
      </w:pPr>
    </w:p>
    <w:p w:rsidR="0A83F529" w:rsidP="0A83F529" w:rsidRDefault="0A83F529" w14:paraId="3CEFDB71" w14:textId="45FEE80B">
      <w:pPr>
        <w:pStyle w:val="Normal"/>
        <w:jc w:val="both"/>
        <w:rPr>
          <w:rFonts w:ascii="Arial" w:hAnsi="Arial" w:eastAsia="Arial" w:cs="Arial"/>
        </w:rPr>
      </w:pPr>
    </w:p>
    <w:p w:rsidR="0A83F529" w:rsidP="0A83F529" w:rsidRDefault="0A83F529" w14:paraId="25EFDA75" w14:textId="120DEEF9">
      <w:pPr>
        <w:pStyle w:val="Normal"/>
        <w:jc w:val="both"/>
        <w:rPr>
          <w:rFonts w:ascii="Arial" w:hAnsi="Arial" w:eastAsia="Arial" w:cs="Arial"/>
        </w:rPr>
      </w:pPr>
    </w:p>
    <w:p w:rsidR="0A83F529" w:rsidP="0A83F529" w:rsidRDefault="0A83F529" w14:paraId="0F5974C4" w14:textId="5DA393A0">
      <w:pPr>
        <w:pStyle w:val="Normal"/>
        <w:jc w:val="both"/>
        <w:rPr>
          <w:rFonts w:ascii="Arial" w:hAnsi="Arial" w:eastAsia="Arial" w:cs="Arial"/>
        </w:rPr>
      </w:pPr>
    </w:p>
    <w:p w:rsidR="0A83F529" w:rsidP="0A83F529" w:rsidRDefault="0A83F529" w14:paraId="340CA391" w14:textId="3424801C">
      <w:pPr>
        <w:pStyle w:val="Normal"/>
        <w:jc w:val="both"/>
        <w:rPr>
          <w:rFonts w:ascii="Arial" w:hAnsi="Arial" w:eastAsia="Arial" w:cs="Arial"/>
        </w:rPr>
      </w:pPr>
    </w:p>
    <w:p w:rsidR="0A83F529" w:rsidP="0A83F529" w:rsidRDefault="0A83F529" w14:paraId="077B1CDE" w14:textId="0E1179AE">
      <w:pPr>
        <w:pStyle w:val="Normal"/>
        <w:jc w:val="both"/>
        <w:rPr>
          <w:rFonts w:ascii="Arial" w:hAnsi="Arial" w:eastAsia="Arial" w:cs="Arial"/>
        </w:rPr>
      </w:pPr>
    </w:p>
    <w:p w:rsidR="0A83F529" w:rsidP="0A83F529" w:rsidRDefault="0A83F529" w14:paraId="529DB265" w14:textId="5D612AB5">
      <w:pPr>
        <w:pStyle w:val="Normal"/>
        <w:jc w:val="both"/>
        <w:rPr>
          <w:rFonts w:ascii="Arial" w:hAnsi="Arial" w:eastAsia="Arial" w:cs="Arial"/>
        </w:rPr>
      </w:pPr>
    </w:p>
    <w:p w:rsidR="0A83F529" w:rsidP="0A83F529" w:rsidRDefault="0A83F529" w14:paraId="53DF645A" w14:textId="6FBC09FB">
      <w:pPr>
        <w:pStyle w:val="Normal"/>
        <w:jc w:val="both"/>
        <w:rPr>
          <w:rFonts w:ascii="Arial" w:hAnsi="Arial" w:eastAsia="Arial" w:cs="Arial"/>
        </w:rPr>
      </w:pPr>
    </w:p>
    <w:p w:rsidR="0A83F529" w:rsidP="0A83F529" w:rsidRDefault="0A83F529" w14:paraId="63723B61" w14:textId="2B94F5B9">
      <w:pPr>
        <w:pStyle w:val="Normal"/>
        <w:jc w:val="both"/>
        <w:rPr>
          <w:rFonts w:ascii="Arial" w:hAnsi="Arial" w:eastAsia="Arial" w:cs="Arial"/>
        </w:rPr>
      </w:pPr>
    </w:p>
    <w:p w:rsidR="0A83F529" w:rsidP="0A83F529" w:rsidRDefault="0A83F529" w14:paraId="0AE64A7D" w14:textId="4DDA2445">
      <w:pPr>
        <w:pStyle w:val="Normal"/>
        <w:jc w:val="both"/>
        <w:rPr>
          <w:rFonts w:ascii="Arial" w:hAnsi="Arial" w:eastAsia="Arial" w:cs="Arial"/>
        </w:rPr>
      </w:pPr>
    </w:p>
    <w:p w:rsidR="0A83F529" w:rsidP="0A83F529" w:rsidRDefault="0A83F529" w14:paraId="129EB359" w14:textId="47284710">
      <w:pPr>
        <w:pStyle w:val="Normal"/>
        <w:jc w:val="both"/>
        <w:rPr>
          <w:rFonts w:ascii="Arial" w:hAnsi="Arial" w:eastAsia="Arial" w:cs="Arial"/>
        </w:rPr>
      </w:pPr>
    </w:p>
    <w:p w:rsidR="0A83F529" w:rsidP="0A83F529" w:rsidRDefault="0A83F529" w14:paraId="7A8A7E1A" w14:textId="23070010">
      <w:pPr>
        <w:pStyle w:val="Normal"/>
        <w:jc w:val="both"/>
        <w:rPr>
          <w:rFonts w:ascii="Arial" w:hAnsi="Arial" w:eastAsia="Arial" w:cs="Arial"/>
        </w:rPr>
      </w:pPr>
    </w:p>
    <w:p w:rsidR="42DD5554" w:rsidP="42DD5554" w:rsidRDefault="42DD5554" w14:paraId="0964CD07" w14:textId="34B79261">
      <w:pPr>
        <w:pStyle w:val="Heading1"/>
        <w:jc w:val="both"/>
      </w:pPr>
    </w:p>
    <w:p w:rsidR="655A8AD3" w:rsidP="42DD5554" w:rsidRDefault="655A8AD3" w14:paraId="3C100B4D" w14:textId="2BBD15F5">
      <w:pPr>
        <w:pStyle w:val="Heading1"/>
        <w:spacing w:line="360" w:lineRule="auto"/>
        <w:jc w:val="both"/>
        <w:rPr>
          <w:rFonts w:ascii="Calibri Light" w:hAnsi="Calibri Light" w:eastAsia="" w:cs=""/>
          <w:color w:val="2F5496" w:themeColor="accent1" w:themeTint="FF" w:themeShade="BF"/>
          <w:sz w:val="32"/>
          <w:szCs w:val="32"/>
        </w:rPr>
      </w:pPr>
      <w:bookmarkStart w:name="_Toc644599064" w:id="557443115"/>
      <w:r w:rsidR="655A8AD3">
        <w:rPr/>
        <w:t>1 Analytics</w:t>
      </w:r>
      <w:r w:rsidR="655A8AD3">
        <w:rPr/>
        <w:t xml:space="preserve"> tools</w:t>
      </w:r>
      <w:bookmarkEnd w:id="557443115"/>
    </w:p>
    <w:p w:rsidR="655A8AD3" w:rsidP="4360B056" w:rsidRDefault="655A8AD3" w14:paraId="036C606C" w14:textId="65668905">
      <w:pPr>
        <w:pStyle w:val="Normal"/>
        <w:spacing w:line="360" w:lineRule="auto"/>
        <w:jc w:val="both"/>
        <w:rPr>
          <w:rFonts w:ascii="Arial" w:hAnsi="Arial" w:eastAsia="Arial" w:cs="Arial"/>
        </w:rPr>
      </w:pPr>
      <w:bookmarkStart w:name="_Toc1489128086" w:id="382724995"/>
      <w:bookmarkStart w:name="_Toc1947608550" w:id="1211232058"/>
      <w:r w:rsidRPr="42DD5554" w:rsidR="655A8AD3">
        <w:rPr>
          <w:rStyle w:val="Heading1Char"/>
        </w:rPr>
        <w:t xml:space="preserve"> </w:t>
      </w:r>
      <w:r w:rsidRPr="42DD5554" w:rsidR="655A8AD3">
        <w:rPr>
          <w:rStyle w:val="Heading1Char"/>
        </w:rPr>
        <w:t>(</w:t>
      </w:r>
      <w:r w:rsidRPr="42DD5554" w:rsidR="655A8AD3">
        <w:rPr>
          <w:rStyle w:val="Heading1Char"/>
        </w:rPr>
        <w:t>I) S.W.O.T.</w:t>
      </w:r>
      <w:r w:rsidRPr="42DD5554" w:rsidR="655A8AD3">
        <w:rPr>
          <w:rStyle w:val="Heading1Char"/>
        </w:rPr>
        <w:t xml:space="preserve"> </w:t>
      </w:r>
      <w:bookmarkEnd w:id="382724995"/>
      <w:r w:rsidRPr="42DD5554" w:rsidR="655A8AD3">
        <w:rPr>
          <w:rStyle w:val="Heading1Char"/>
        </w:rPr>
        <w:t>analysis</w:t>
      </w:r>
      <w:bookmarkEnd w:id="1211232058"/>
      <w:r w:rsidRPr="42DD5554" w:rsidR="655A8AD3">
        <w:rPr>
          <w:rFonts w:ascii="Arial" w:hAnsi="Arial" w:eastAsia="Arial" w:cs="Arial"/>
        </w:rPr>
        <w:t xml:space="preserve"> is a tool to evaluate skills and competencies. It is a way of summarising a plan which can portrait your strengths and weakness which can help you build upon it.</w:t>
      </w:r>
    </w:p>
    <w:p w:rsidR="655A8AD3" w:rsidP="0A83F529" w:rsidRDefault="655A8AD3" w14:paraId="5D8F0C90" w14:textId="3A8BFF95">
      <w:pPr>
        <w:pStyle w:val="Normal"/>
        <w:spacing w:line="360" w:lineRule="auto"/>
        <w:jc w:val="both"/>
        <w:rPr>
          <w:rFonts w:ascii="Arial" w:hAnsi="Arial" w:eastAsia="Arial" w:cs="Arial"/>
        </w:rPr>
      </w:pPr>
      <w:r w:rsidRPr="0A83F529" w:rsidR="655A8AD3">
        <w:rPr>
          <w:rFonts w:ascii="Arial" w:hAnsi="Arial" w:eastAsia="Arial" w:cs="Arial"/>
        </w:rPr>
        <w:t>S – Strength</w:t>
      </w:r>
    </w:p>
    <w:p w:rsidR="655A8AD3" w:rsidP="4360B056" w:rsidRDefault="655A8AD3" w14:paraId="6B8F76A0" w14:textId="53B32A7D">
      <w:pPr>
        <w:pStyle w:val="Normal"/>
        <w:spacing w:line="360" w:lineRule="auto"/>
        <w:jc w:val="both"/>
        <w:rPr>
          <w:rFonts w:ascii="Arial" w:hAnsi="Arial" w:eastAsia="Arial" w:cs="Arial"/>
        </w:rPr>
      </w:pPr>
      <w:r w:rsidRPr="0A83F529" w:rsidR="655A8AD3">
        <w:rPr>
          <w:rFonts w:ascii="Arial" w:hAnsi="Arial" w:eastAsia="Arial" w:cs="Arial"/>
        </w:rPr>
        <w:t>W – Weaknesses</w:t>
      </w:r>
    </w:p>
    <w:p w:rsidR="655A8AD3" w:rsidP="4360B056" w:rsidRDefault="655A8AD3" w14:paraId="54B7DB32" w14:textId="70F54E2F">
      <w:pPr>
        <w:pStyle w:val="Normal"/>
        <w:spacing w:line="360" w:lineRule="auto"/>
        <w:jc w:val="both"/>
        <w:rPr>
          <w:rFonts w:ascii="Arial" w:hAnsi="Arial" w:eastAsia="Arial" w:cs="Arial"/>
        </w:rPr>
      </w:pPr>
      <w:r w:rsidRPr="4360B056" w:rsidR="655A8AD3">
        <w:rPr>
          <w:rFonts w:ascii="Arial" w:hAnsi="Arial" w:eastAsia="Arial" w:cs="Arial"/>
        </w:rPr>
        <w:t>O – Opportunities</w:t>
      </w:r>
    </w:p>
    <w:p w:rsidR="655A8AD3" w:rsidP="4360B056" w:rsidRDefault="655A8AD3" w14:paraId="04D59940" w14:textId="3CB487B5">
      <w:pPr>
        <w:pStyle w:val="Normal"/>
        <w:spacing w:line="360" w:lineRule="auto"/>
        <w:jc w:val="both"/>
        <w:rPr>
          <w:rFonts w:ascii="Arial" w:hAnsi="Arial" w:eastAsia="Arial" w:cs="Arial"/>
        </w:rPr>
      </w:pPr>
      <w:r w:rsidRPr="0A83F529" w:rsidR="655A8AD3">
        <w:rPr>
          <w:rFonts w:ascii="Arial" w:hAnsi="Arial" w:eastAsia="Arial" w:cs="Arial"/>
        </w:rPr>
        <w:t>T – Threat</w:t>
      </w:r>
    </w:p>
    <w:p w:rsidR="0A83F529" w:rsidP="0A83F529" w:rsidRDefault="0A83F529" w14:paraId="4ECD8921" w14:textId="21EF3EB0">
      <w:pPr>
        <w:pStyle w:val="Normal"/>
        <w:spacing w:line="360" w:lineRule="auto"/>
        <w:jc w:val="both"/>
        <w:rPr>
          <w:rFonts w:ascii="Arial" w:hAnsi="Arial" w:eastAsia="Arial" w:cs="Arial"/>
        </w:rPr>
      </w:pPr>
      <w:r w:rsidRPr="0A83F529" w:rsidR="0A83F529">
        <w:rPr>
          <w:rFonts w:ascii="Arial" w:hAnsi="Arial" w:eastAsia="Arial" w:cs="Arial"/>
        </w:rPr>
        <w:t xml:space="preserve">According to Gurl, E. (2017) notes that the analysis of S.W.O.T. is a strategy that can have a negative and positive impact on companies. </w:t>
      </w:r>
    </w:p>
    <w:tbl>
      <w:tblPr>
        <w:tblStyle w:val="TableGrid"/>
        <w:tblW w:w="0" w:type="auto"/>
        <w:tblLayout w:type="fixed"/>
        <w:tblLook w:val="06A0" w:firstRow="1" w:lastRow="0" w:firstColumn="1" w:lastColumn="0" w:noHBand="1" w:noVBand="1"/>
      </w:tblPr>
      <w:tblGrid>
        <w:gridCol w:w="4508"/>
        <w:gridCol w:w="4508"/>
      </w:tblGrid>
      <w:tr w:rsidR="655A8AD3" w:rsidTr="0A83F529" w14:paraId="738E63D8">
        <w:tc>
          <w:tcPr>
            <w:tcW w:w="4508" w:type="dxa"/>
            <w:tcMar/>
          </w:tcPr>
          <w:p w:rsidR="655A8AD3" w:rsidP="4360B056" w:rsidRDefault="655A8AD3" w14:paraId="4536EA84" w14:textId="7CC03E81">
            <w:pPr>
              <w:pStyle w:val="Normal"/>
              <w:spacing w:line="360" w:lineRule="auto"/>
              <w:rPr>
                <w:rFonts w:ascii="Arial" w:hAnsi="Arial" w:eastAsia="Arial" w:cs="Arial"/>
              </w:rPr>
            </w:pPr>
            <w:r w:rsidRPr="4360B056" w:rsidR="655A8AD3">
              <w:rPr>
                <w:rFonts w:ascii="Arial" w:hAnsi="Arial" w:eastAsia="Arial" w:cs="Arial"/>
              </w:rPr>
              <w:t>Strengths</w:t>
            </w:r>
          </w:p>
          <w:p w:rsidR="655A8AD3" w:rsidP="4360B056" w:rsidRDefault="655A8AD3" w14:paraId="1B72C4FF" w14:textId="4D7182EA">
            <w:pPr>
              <w:pStyle w:val="Normal"/>
              <w:spacing w:line="360" w:lineRule="auto"/>
              <w:rPr>
                <w:rFonts w:ascii="Arial" w:hAnsi="Arial" w:eastAsia="Arial" w:cs="Arial"/>
              </w:rPr>
            </w:pPr>
          </w:p>
          <w:p w:rsidR="655A8AD3" w:rsidP="4360B056" w:rsidRDefault="655A8AD3" w14:paraId="5676E9EB" w14:textId="47DC43AA">
            <w:pPr>
              <w:pStyle w:val="ListParagraph"/>
              <w:numPr>
                <w:ilvl w:val="0"/>
                <w:numId w:val="1"/>
              </w:numPr>
              <w:spacing w:line="360" w:lineRule="auto"/>
              <w:rPr>
                <w:rFonts w:ascii="Arial" w:hAnsi="Arial" w:eastAsia="Arial" w:cs="Arial"/>
                <w:sz w:val="22"/>
                <w:szCs w:val="22"/>
              </w:rPr>
            </w:pPr>
            <w:r w:rsidRPr="0A83F529" w:rsidR="655A8AD3">
              <w:rPr>
                <w:rFonts w:ascii="Arial" w:hAnsi="Arial" w:eastAsia="Arial" w:cs="Arial"/>
              </w:rPr>
              <w:t>Positive thinking.</w:t>
            </w:r>
          </w:p>
          <w:p w:rsidR="655A8AD3" w:rsidP="4360B056" w:rsidRDefault="655A8AD3" w14:paraId="501BE497" w14:textId="1D3E443A">
            <w:pPr>
              <w:pStyle w:val="ListParagraph"/>
              <w:numPr>
                <w:ilvl w:val="0"/>
                <w:numId w:val="1"/>
              </w:numPr>
              <w:spacing w:line="360" w:lineRule="auto"/>
              <w:rPr>
                <w:sz w:val="22"/>
                <w:szCs w:val="22"/>
              </w:rPr>
            </w:pPr>
            <w:r w:rsidRPr="0A83F529" w:rsidR="655A8AD3">
              <w:rPr>
                <w:rFonts w:ascii="Arial" w:hAnsi="Arial" w:eastAsia="Arial" w:cs="Arial"/>
              </w:rPr>
              <w:t>Helping</w:t>
            </w:r>
            <w:r w:rsidRPr="0A83F529" w:rsidR="655A8AD3">
              <w:rPr>
                <w:rFonts w:ascii="Arial" w:hAnsi="Arial" w:eastAsia="Arial" w:cs="Arial"/>
              </w:rPr>
              <w:t xml:space="preserve"> people in their time of need (</w:t>
            </w:r>
            <w:r w:rsidRPr="0A83F529" w:rsidR="655A8AD3">
              <w:rPr>
                <w:rFonts w:ascii="Arial" w:hAnsi="Arial" w:eastAsia="Arial" w:cs="Arial"/>
              </w:rPr>
              <w:t>assistance</w:t>
            </w:r>
            <w:r w:rsidRPr="0A83F529" w:rsidR="655A8AD3">
              <w:rPr>
                <w:rFonts w:ascii="Arial" w:hAnsi="Arial" w:eastAsia="Arial" w:cs="Arial"/>
              </w:rPr>
              <w:t>)</w:t>
            </w:r>
          </w:p>
          <w:p w:rsidR="655A8AD3" w:rsidP="4360B056" w:rsidRDefault="655A8AD3" w14:paraId="282AB154" w14:textId="662C54FC">
            <w:pPr>
              <w:pStyle w:val="ListParagraph"/>
              <w:numPr>
                <w:ilvl w:val="0"/>
                <w:numId w:val="1"/>
              </w:numPr>
              <w:spacing w:line="360" w:lineRule="auto"/>
              <w:rPr>
                <w:sz w:val="22"/>
                <w:szCs w:val="22"/>
              </w:rPr>
            </w:pPr>
            <w:r w:rsidRPr="0A83F529" w:rsidR="655A8AD3">
              <w:rPr>
                <w:rFonts w:ascii="Arial" w:hAnsi="Arial" w:eastAsia="Arial" w:cs="Arial"/>
              </w:rPr>
              <w:t xml:space="preserve">Very </w:t>
            </w:r>
            <w:r w:rsidRPr="0A83F529" w:rsidR="655A8AD3">
              <w:rPr>
                <w:rFonts w:ascii="Arial" w:hAnsi="Arial" w:eastAsia="Arial" w:cs="Arial"/>
              </w:rPr>
              <w:t>friendly</w:t>
            </w:r>
            <w:r w:rsidRPr="0A83F529" w:rsidR="655A8AD3">
              <w:rPr>
                <w:rFonts w:ascii="Arial" w:hAnsi="Arial" w:eastAsia="Arial" w:cs="Arial"/>
              </w:rPr>
              <w:t xml:space="preserve"> and get on </w:t>
            </w:r>
            <w:r w:rsidRPr="0A83F529" w:rsidR="655A8AD3">
              <w:rPr>
                <w:rFonts w:ascii="Arial" w:hAnsi="Arial" w:eastAsia="Arial" w:cs="Arial"/>
              </w:rPr>
              <w:t>well within</w:t>
            </w:r>
            <w:r w:rsidRPr="0A83F529" w:rsidR="655A8AD3">
              <w:rPr>
                <w:rFonts w:ascii="Arial" w:hAnsi="Arial" w:eastAsia="Arial" w:cs="Arial"/>
              </w:rPr>
              <w:t xml:space="preserve"> the multi-</w:t>
            </w:r>
            <w:r w:rsidRPr="0A83F529" w:rsidR="655A8AD3">
              <w:rPr>
                <w:rFonts w:ascii="Arial" w:hAnsi="Arial" w:eastAsia="Arial" w:cs="Arial"/>
              </w:rPr>
              <w:t>cultural</w:t>
            </w:r>
            <w:r w:rsidRPr="0A83F529" w:rsidR="655A8AD3">
              <w:rPr>
                <w:rFonts w:ascii="Arial" w:hAnsi="Arial" w:eastAsia="Arial" w:cs="Arial"/>
              </w:rPr>
              <w:t xml:space="preserve"> society</w:t>
            </w:r>
          </w:p>
          <w:p w:rsidR="655A8AD3" w:rsidP="4360B056" w:rsidRDefault="655A8AD3" w14:paraId="487D073C" w14:textId="45FF20F7">
            <w:pPr>
              <w:pStyle w:val="ListParagraph"/>
              <w:numPr>
                <w:ilvl w:val="0"/>
                <w:numId w:val="1"/>
              </w:numPr>
              <w:spacing w:line="360" w:lineRule="auto"/>
              <w:rPr>
                <w:sz w:val="22"/>
                <w:szCs w:val="22"/>
              </w:rPr>
            </w:pPr>
            <w:r w:rsidRPr="4360B056" w:rsidR="655A8AD3">
              <w:rPr>
                <w:rFonts w:ascii="Arial" w:hAnsi="Arial" w:eastAsia="Arial" w:cs="Arial"/>
              </w:rPr>
              <w:t>Managed family business for 13 years</w:t>
            </w:r>
          </w:p>
          <w:p w:rsidR="655A8AD3" w:rsidP="4360B056" w:rsidRDefault="655A8AD3" w14:paraId="7E5095A5" w14:textId="38627E11">
            <w:pPr>
              <w:pStyle w:val="Normal"/>
              <w:spacing w:line="360" w:lineRule="auto"/>
              <w:rPr>
                <w:rFonts w:ascii="Arial" w:hAnsi="Arial" w:eastAsia="Arial" w:cs="Arial"/>
              </w:rPr>
            </w:pPr>
          </w:p>
        </w:tc>
        <w:tc>
          <w:tcPr>
            <w:tcW w:w="4508" w:type="dxa"/>
            <w:tcMar/>
          </w:tcPr>
          <w:p w:rsidR="655A8AD3" w:rsidP="4360B056" w:rsidRDefault="655A8AD3" w14:paraId="47AD639A" w14:textId="4EF39730">
            <w:pPr>
              <w:pStyle w:val="Normal"/>
              <w:spacing w:line="360" w:lineRule="auto"/>
              <w:rPr>
                <w:rFonts w:ascii="Arial" w:hAnsi="Arial" w:eastAsia="Arial" w:cs="Arial"/>
              </w:rPr>
            </w:pPr>
            <w:r w:rsidRPr="4360B056" w:rsidR="655A8AD3">
              <w:rPr>
                <w:rFonts w:ascii="Arial" w:hAnsi="Arial" w:eastAsia="Arial" w:cs="Arial"/>
              </w:rPr>
              <w:t>Weaknesses</w:t>
            </w:r>
          </w:p>
          <w:p w:rsidR="655A8AD3" w:rsidP="4360B056" w:rsidRDefault="655A8AD3" w14:paraId="46903EEF" w14:textId="76706F58">
            <w:pPr>
              <w:pStyle w:val="Normal"/>
              <w:spacing w:line="360" w:lineRule="auto"/>
              <w:rPr>
                <w:rFonts w:ascii="Arial" w:hAnsi="Arial" w:eastAsia="Arial" w:cs="Arial"/>
              </w:rPr>
            </w:pPr>
          </w:p>
          <w:p w:rsidR="655A8AD3" w:rsidP="4360B056" w:rsidRDefault="655A8AD3" w14:paraId="52A9365C" w14:textId="2F7931AD">
            <w:pPr>
              <w:pStyle w:val="ListParagraph"/>
              <w:numPr>
                <w:ilvl w:val="0"/>
                <w:numId w:val="4"/>
              </w:numPr>
              <w:spacing w:line="360" w:lineRule="auto"/>
              <w:rPr>
                <w:rFonts w:ascii="Arial" w:hAnsi="Arial" w:eastAsia="Arial" w:cs="Arial"/>
                <w:sz w:val="22"/>
                <w:szCs w:val="22"/>
              </w:rPr>
            </w:pPr>
            <w:r w:rsidRPr="4360B056" w:rsidR="655A8AD3">
              <w:rPr>
                <w:rFonts w:ascii="Arial" w:hAnsi="Arial" w:eastAsia="Arial" w:cs="Arial"/>
              </w:rPr>
              <w:t>Planning for future goals</w:t>
            </w:r>
          </w:p>
          <w:p w:rsidR="655A8AD3" w:rsidP="4360B056" w:rsidRDefault="655A8AD3" w14:paraId="527E8478" w14:textId="2C311BC3">
            <w:pPr>
              <w:pStyle w:val="ListParagraph"/>
              <w:numPr>
                <w:ilvl w:val="0"/>
                <w:numId w:val="4"/>
              </w:numPr>
              <w:spacing w:line="360" w:lineRule="auto"/>
              <w:rPr>
                <w:sz w:val="22"/>
                <w:szCs w:val="22"/>
              </w:rPr>
            </w:pPr>
            <w:r w:rsidRPr="0A83F529" w:rsidR="655A8AD3">
              <w:rPr>
                <w:rFonts w:ascii="Arial" w:hAnsi="Arial" w:eastAsia="Arial" w:cs="Arial"/>
              </w:rPr>
              <w:t xml:space="preserve">Lacking </w:t>
            </w:r>
            <w:r w:rsidRPr="0A83F529" w:rsidR="655A8AD3">
              <w:rPr>
                <w:rFonts w:ascii="Arial" w:hAnsi="Arial" w:eastAsia="Arial" w:cs="Arial"/>
              </w:rPr>
              <w:t>ability</w:t>
            </w:r>
            <w:r w:rsidRPr="0A83F529" w:rsidR="655A8AD3">
              <w:rPr>
                <w:rFonts w:ascii="Arial" w:hAnsi="Arial" w:eastAsia="Arial" w:cs="Arial"/>
              </w:rPr>
              <w:t xml:space="preserve"> in some areas</w:t>
            </w:r>
          </w:p>
          <w:p w:rsidR="655A8AD3" w:rsidP="4360B056" w:rsidRDefault="655A8AD3" w14:paraId="6FF0D338" w14:textId="60291244">
            <w:pPr>
              <w:pStyle w:val="ListParagraph"/>
              <w:numPr>
                <w:ilvl w:val="0"/>
                <w:numId w:val="4"/>
              </w:numPr>
              <w:spacing w:line="360" w:lineRule="auto"/>
              <w:rPr>
                <w:sz w:val="22"/>
                <w:szCs w:val="22"/>
              </w:rPr>
            </w:pPr>
            <w:r w:rsidRPr="4360B056" w:rsidR="655A8AD3">
              <w:rPr>
                <w:rFonts w:ascii="Arial" w:hAnsi="Arial" w:eastAsia="Arial" w:cs="Arial"/>
              </w:rPr>
              <w:t>Lack of confidence</w:t>
            </w:r>
          </w:p>
          <w:p w:rsidR="655A8AD3" w:rsidP="4360B056" w:rsidRDefault="655A8AD3" w14:paraId="51BDA21B" w14:textId="2EF7FCDD">
            <w:pPr>
              <w:pStyle w:val="ListParagraph"/>
              <w:numPr>
                <w:ilvl w:val="0"/>
                <w:numId w:val="4"/>
              </w:numPr>
              <w:spacing w:line="360" w:lineRule="auto"/>
              <w:rPr>
                <w:sz w:val="22"/>
                <w:szCs w:val="22"/>
              </w:rPr>
            </w:pPr>
            <w:r w:rsidRPr="4360B056" w:rsidR="655A8AD3">
              <w:rPr>
                <w:rFonts w:ascii="Arial" w:hAnsi="Arial" w:eastAsia="Arial" w:cs="Arial"/>
              </w:rPr>
              <w:t xml:space="preserve">Emotional </w:t>
            </w:r>
          </w:p>
          <w:p w:rsidR="655A8AD3" w:rsidP="4360B056" w:rsidRDefault="655A8AD3" w14:paraId="4A2C96A2" w14:textId="67BFE673">
            <w:pPr>
              <w:pStyle w:val="Normal"/>
              <w:spacing w:line="360" w:lineRule="auto"/>
              <w:ind w:left="0"/>
              <w:rPr>
                <w:rFonts w:ascii="Arial" w:hAnsi="Arial" w:eastAsia="Arial" w:cs="Arial"/>
              </w:rPr>
            </w:pPr>
          </w:p>
          <w:p w:rsidR="655A8AD3" w:rsidP="4360B056" w:rsidRDefault="655A8AD3" w14:paraId="1D4AD503" w14:textId="20A1C73C">
            <w:pPr>
              <w:pStyle w:val="Normal"/>
              <w:spacing w:line="360" w:lineRule="auto"/>
              <w:ind w:left="0"/>
              <w:rPr>
                <w:rFonts w:ascii="Arial" w:hAnsi="Arial" w:eastAsia="Arial" w:cs="Arial"/>
              </w:rPr>
            </w:pPr>
            <w:r w:rsidRPr="4360B056" w:rsidR="655A8AD3">
              <w:rPr>
                <w:rFonts w:ascii="Arial" w:hAnsi="Arial" w:eastAsia="Arial" w:cs="Arial"/>
              </w:rPr>
              <w:t xml:space="preserve"> </w:t>
            </w:r>
          </w:p>
          <w:p w:rsidR="655A8AD3" w:rsidP="4360B056" w:rsidRDefault="655A8AD3" w14:paraId="33B27C97" w14:textId="359CF4ED">
            <w:pPr>
              <w:pStyle w:val="Normal"/>
              <w:spacing w:line="360" w:lineRule="auto"/>
              <w:rPr>
                <w:rFonts w:ascii="Arial" w:hAnsi="Arial" w:eastAsia="Arial" w:cs="Arial"/>
              </w:rPr>
            </w:pPr>
          </w:p>
        </w:tc>
      </w:tr>
      <w:tr w:rsidR="655A8AD3" w:rsidTr="0A83F529" w14:paraId="5F1498E5">
        <w:tc>
          <w:tcPr>
            <w:tcW w:w="4508" w:type="dxa"/>
            <w:tcMar/>
          </w:tcPr>
          <w:p w:rsidR="655A8AD3" w:rsidP="4360B056" w:rsidRDefault="655A8AD3" w14:paraId="2A807EAC" w14:textId="713B5721">
            <w:pPr>
              <w:pStyle w:val="Normal"/>
              <w:spacing w:line="360" w:lineRule="auto"/>
              <w:rPr>
                <w:rFonts w:ascii="Arial" w:hAnsi="Arial" w:eastAsia="Arial" w:cs="Arial"/>
              </w:rPr>
            </w:pPr>
            <w:r w:rsidRPr="4360B056" w:rsidR="655A8AD3">
              <w:rPr>
                <w:rFonts w:ascii="Arial" w:hAnsi="Arial" w:eastAsia="Arial" w:cs="Arial"/>
              </w:rPr>
              <w:t>Opportunities</w:t>
            </w:r>
          </w:p>
          <w:p w:rsidR="655A8AD3" w:rsidP="4360B056" w:rsidRDefault="655A8AD3" w14:paraId="733D807A" w14:textId="78352078">
            <w:pPr>
              <w:pStyle w:val="Normal"/>
              <w:spacing w:line="360" w:lineRule="auto"/>
              <w:rPr>
                <w:rFonts w:ascii="Arial" w:hAnsi="Arial" w:eastAsia="Arial" w:cs="Arial"/>
              </w:rPr>
            </w:pPr>
          </w:p>
          <w:p w:rsidR="655A8AD3" w:rsidP="4360B056" w:rsidRDefault="655A8AD3" w14:paraId="557BA2BF" w14:textId="1D081EDC">
            <w:pPr>
              <w:pStyle w:val="ListParagraph"/>
              <w:numPr>
                <w:ilvl w:val="0"/>
                <w:numId w:val="5"/>
              </w:numPr>
              <w:spacing w:line="360" w:lineRule="auto"/>
              <w:rPr>
                <w:rFonts w:ascii="Arial" w:hAnsi="Arial" w:eastAsia="Arial" w:cs="Arial"/>
                <w:sz w:val="22"/>
                <w:szCs w:val="22"/>
              </w:rPr>
            </w:pPr>
            <w:r w:rsidRPr="4360B056" w:rsidR="655A8AD3">
              <w:rPr>
                <w:rFonts w:ascii="Arial" w:hAnsi="Arial" w:eastAsia="Arial" w:cs="Arial"/>
              </w:rPr>
              <w:t>The qualifications available to achieve my goals in life</w:t>
            </w:r>
          </w:p>
          <w:p w:rsidR="655A8AD3" w:rsidP="0A83F529" w:rsidRDefault="655A8AD3" w14:paraId="6EA8F4D5" w14:textId="66E18CA8">
            <w:pPr>
              <w:pStyle w:val="ListParagraph"/>
              <w:numPr>
                <w:ilvl w:val="0"/>
                <w:numId w:val="5"/>
              </w:numPr>
              <w:spacing w:line="360" w:lineRule="auto"/>
              <w:rPr>
                <w:sz w:val="22"/>
                <w:szCs w:val="22"/>
              </w:rPr>
            </w:pPr>
            <w:r w:rsidRPr="0A83F529" w:rsidR="655A8AD3">
              <w:rPr>
                <w:rFonts w:ascii="Arial" w:hAnsi="Arial" w:eastAsia="Arial" w:cs="Arial"/>
              </w:rPr>
              <w:t xml:space="preserve">Training and jobs available in the field of </w:t>
            </w:r>
            <w:r w:rsidRPr="0A83F529" w:rsidR="655A8AD3">
              <w:rPr>
                <w:rFonts w:ascii="Arial" w:hAnsi="Arial" w:eastAsia="Arial" w:cs="Arial"/>
              </w:rPr>
              <w:t>ability</w:t>
            </w:r>
          </w:p>
          <w:p w:rsidR="0A83F529" w:rsidP="0A83F529" w:rsidRDefault="0A83F529" w14:paraId="2F03F2B5" w14:textId="584D94A1">
            <w:pPr>
              <w:pStyle w:val="Normal"/>
              <w:spacing w:line="360" w:lineRule="auto"/>
              <w:ind w:left="0"/>
              <w:rPr>
                <w:sz w:val="22"/>
                <w:szCs w:val="22"/>
              </w:rPr>
            </w:pPr>
            <w:r w:rsidRPr="0A83F529" w:rsidR="0A83F529">
              <w:rPr>
                <w:rFonts w:ascii="Arial" w:hAnsi="Arial" w:eastAsia="Arial" w:cs="Arial"/>
                <w:sz w:val="22"/>
                <w:szCs w:val="22"/>
              </w:rPr>
              <w:t xml:space="preserve">          </w:t>
            </w:r>
          </w:p>
          <w:p w:rsidR="655A8AD3" w:rsidP="4360B056" w:rsidRDefault="655A8AD3" w14:paraId="3F95F7EE" w14:textId="58CB33DC">
            <w:pPr>
              <w:pStyle w:val="Normal"/>
              <w:spacing w:line="360" w:lineRule="auto"/>
              <w:ind w:left="0"/>
              <w:rPr>
                <w:rFonts w:ascii="Arial" w:hAnsi="Arial" w:eastAsia="Arial" w:cs="Arial"/>
              </w:rPr>
            </w:pPr>
          </w:p>
          <w:p w:rsidR="655A8AD3" w:rsidP="4360B056" w:rsidRDefault="655A8AD3" w14:paraId="4B08ABD4" w14:textId="43CF8E83">
            <w:pPr>
              <w:pStyle w:val="Normal"/>
              <w:spacing w:line="360" w:lineRule="auto"/>
              <w:rPr>
                <w:rFonts w:ascii="Arial" w:hAnsi="Arial" w:eastAsia="Arial" w:cs="Arial"/>
              </w:rPr>
            </w:pPr>
          </w:p>
        </w:tc>
        <w:tc>
          <w:tcPr>
            <w:tcW w:w="4508" w:type="dxa"/>
            <w:tcMar/>
          </w:tcPr>
          <w:p w:rsidR="655A8AD3" w:rsidP="4360B056" w:rsidRDefault="655A8AD3" w14:paraId="6C0BBB97" w14:textId="2E26AD81">
            <w:pPr>
              <w:pStyle w:val="Normal"/>
              <w:spacing w:line="360" w:lineRule="auto"/>
              <w:rPr>
                <w:rFonts w:ascii="Arial" w:hAnsi="Arial" w:eastAsia="Arial" w:cs="Arial"/>
              </w:rPr>
            </w:pPr>
            <w:r w:rsidRPr="4360B056" w:rsidR="655A8AD3">
              <w:rPr>
                <w:rFonts w:ascii="Arial" w:hAnsi="Arial" w:eastAsia="Arial" w:cs="Arial"/>
              </w:rPr>
              <w:t>Threats</w:t>
            </w:r>
          </w:p>
          <w:p w:rsidR="655A8AD3" w:rsidP="4360B056" w:rsidRDefault="655A8AD3" w14:paraId="2B014172" w14:textId="72FBF0BD">
            <w:pPr>
              <w:pStyle w:val="Normal"/>
              <w:spacing w:line="360" w:lineRule="auto"/>
              <w:rPr>
                <w:rFonts w:ascii="Arial" w:hAnsi="Arial" w:eastAsia="Arial" w:cs="Arial"/>
              </w:rPr>
            </w:pPr>
          </w:p>
          <w:p w:rsidR="655A8AD3" w:rsidP="0A83F529" w:rsidRDefault="655A8AD3" w14:paraId="4BB03FA8" w14:textId="2F713406">
            <w:pPr>
              <w:pStyle w:val="ListParagraph"/>
              <w:numPr>
                <w:ilvl w:val="0"/>
                <w:numId w:val="6"/>
              </w:numPr>
              <w:spacing w:line="360" w:lineRule="auto"/>
              <w:rPr>
                <w:rFonts w:ascii="Arial" w:hAnsi="Arial" w:eastAsia="Arial" w:cs="Arial"/>
                <w:sz w:val="22"/>
                <w:szCs w:val="22"/>
              </w:rPr>
            </w:pPr>
            <w:r w:rsidRPr="0A83F529" w:rsidR="655A8AD3">
              <w:rPr>
                <w:rFonts w:ascii="Arial" w:hAnsi="Arial" w:eastAsia="Arial" w:cs="Arial"/>
              </w:rPr>
              <w:t>Financial</w:t>
            </w:r>
            <w:r w:rsidRPr="0A83F529" w:rsidR="655A8AD3">
              <w:rPr>
                <w:rFonts w:ascii="Arial" w:hAnsi="Arial" w:eastAsia="Arial" w:cs="Arial"/>
              </w:rPr>
              <w:t xml:space="preserve"> costs, cost of living is rising.</w:t>
            </w:r>
          </w:p>
          <w:p w:rsidR="0A83F529" w:rsidP="0A83F529" w:rsidRDefault="0A83F529" w14:paraId="139D1E2A" w14:textId="61BA0639">
            <w:pPr>
              <w:pStyle w:val="ListParagraph"/>
              <w:numPr>
                <w:ilvl w:val="0"/>
                <w:numId w:val="6"/>
              </w:numPr>
              <w:spacing w:line="360" w:lineRule="auto"/>
              <w:rPr>
                <w:sz w:val="22"/>
                <w:szCs w:val="22"/>
              </w:rPr>
            </w:pPr>
            <w:r w:rsidRPr="0A83F529" w:rsidR="0A83F529">
              <w:rPr>
                <w:rFonts w:ascii="Arial" w:hAnsi="Arial" w:eastAsia="Arial" w:cs="Arial"/>
                <w:sz w:val="22"/>
                <w:szCs w:val="22"/>
              </w:rPr>
              <w:t xml:space="preserve">Bills are on the rise which make it difficult to </w:t>
            </w:r>
            <w:r w:rsidRPr="0A83F529" w:rsidR="0A83F529">
              <w:rPr>
                <w:rFonts w:ascii="Arial" w:hAnsi="Arial" w:eastAsia="Arial" w:cs="Arial"/>
                <w:sz w:val="22"/>
                <w:szCs w:val="22"/>
              </w:rPr>
              <w:t>support</w:t>
            </w:r>
            <w:r w:rsidRPr="0A83F529" w:rsidR="0A83F529">
              <w:rPr>
                <w:rFonts w:ascii="Arial" w:hAnsi="Arial" w:eastAsia="Arial" w:cs="Arial"/>
                <w:sz w:val="22"/>
                <w:szCs w:val="22"/>
              </w:rPr>
              <w:t xml:space="preserve"> day-to-day living</w:t>
            </w:r>
          </w:p>
          <w:p w:rsidR="655A8AD3" w:rsidP="4360B056" w:rsidRDefault="655A8AD3" w14:paraId="3FDD1543" w14:textId="2264183A">
            <w:pPr>
              <w:pStyle w:val="ListParagraph"/>
              <w:numPr>
                <w:ilvl w:val="0"/>
                <w:numId w:val="6"/>
              </w:numPr>
              <w:spacing w:line="360" w:lineRule="auto"/>
              <w:rPr>
                <w:sz w:val="22"/>
                <w:szCs w:val="22"/>
              </w:rPr>
            </w:pPr>
            <w:r w:rsidRPr="0A83F529" w:rsidR="655A8AD3">
              <w:rPr>
                <w:rFonts w:ascii="Arial" w:hAnsi="Arial" w:eastAsia="Arial" w:cs="Arial"/>
              </w:rPr>
              <w:t xml:space="preserve">Government-changing tax and wages </w:t>
            </w:r>
          </w:p>
          <w:p w:rsidR="655A8AD3" w:rsidP="4360B056" w:rsidRDefault="655A8AD3" w14:paraId="042896BE" w14:textId="295530EA">
            <w:pPr>
              <w:pStyle w:val="ListParagraph"/>
              <w:numPr>
                <w:ilvl w:val="0"/>
                <w:numId w:val="6"/>
              </w:numPr>
              <w:spacing w:line="360" w:lineRule="auto"/>
              <w:rPr>
                <w:sz w:val="22"/>
                <w:szCs w:val="22"/>
              </w:rPr>
            </w:pPr>
            <w:r w:rsidRPr="4360B056" w:rsidR="655A8AD3">
              <w:rPr>
                <w:rFonts w:ascii="Arial" w:hAnsi="Arial" w:eastAsia="Arial" w:cs="Arial"/>
              </w:rPr>
              <w:t xml:space="preserve">Too many </w:t>
            </w:r>
            <w:r w:rsidRPr="4360B056" w:rsidR="655A8AD3">
              <w:rPr>
                <w:rFonts w:ascii="Arial" w:hAnsi="Arial" w:eastAsia="Arial" w:cs="Arial"/>
              </w:rPr>
              <w:t>competitions</w:t>
            </w:r>
            <w:r w:rsidRPr="4360B056" w:rsidR="655A8AD3">
              <w:rPr>
                <w:rFonts w:ascii="Arial" w:hAnsi="Arial" w:eastAsia="Arial" w:cs="Arial"/>
              </w:rPr>
              <w:t xml:space="preserve"> in the same line of work</w:t>
            </w:r>
          </w:p>
          <w:p w:rsidR="655A8AD3" w:rsidP="4360B056" w:rsidRDefault="655A8AD3" w14:paraId="3D1817D8" w14:textId="0314EB25">
            <w:pPr>
              <w:pStyle w:val="ListParagraph"/>
              <w:numPr>
                <w:ilvl w:val="0"/>
                <w:numId w:val="5"/>
              </w:numPr>
              <w:spacing w:line="360" w:lineRule="auto"/>
              <w:rPr>
                <w:sz w:val="22"/>
                <w:szCs w:val="22"/>
              </w:rPr>
            </w:pPr>
            <w:r w:rsidRPr="4360B056" w:rsidR="655A8AD3">
              <w:rPr>
                <w:rFonts w:ascii="Arial" w:hAnsi="Arial" w:eastAsia="Arial" w:cs="Arial"/>
              </w:rPr>
              <w:t>People putting you down by thinking they are better than you</w:t>
            </w:r>
          </w:p>
          <w:p w:rsidR="655A8AD3" w:rsidP="4360B056" w:rsidRDefault="655A8AD3" w14:paraId="6D07E996" w14:textId="5B5610E3">
            <w:pPr>
              <w:pStyle w:val="Normal"/>
              <w:spacing w:line="360" w:lineRule="auto"/>
              <w:rPr>
                <w:rFonts w:ascii="Arial" w:hAnsi="Arial" w:eastAsia="Arial" w:cs="Arial"/>
              </w:rPr>
            </w:pPr>
          </w:p>
        </w:tc>
      </w:tr>
    </w:tbl>
    <w:p w:rsidR="655A8AD3" w:rsidP="655A8AD3" w:rsidRDefault="655A8AD3" w14:paraId="00F431EF" w14:textId="43CBA993">
      <w:pPr>
        <w:pStyle w:val="Normal"/>
        <w:jc w:val="both"/>
        <w:rPr>
          <w:rFonts w:ascii="Arial" w:hAnsi="Arial" w:eastAsia="Arial" w:cs="Arial"/>
        </w:rPr>
      </w:pPr>
    </w:p>
    <w:p w:rsidR="655A8AD3" w:rsidP="655A8AD3" w:rsidRDefault="655A8AD3" w14:paraId="67B80747" w14:textId="179563B4">
      <w:pPr>
        <w:pStyle w:val="Normal"/>
        <w:jc w:val="both"/>
        <w:rPr>
          <w:rFonts w:ascii="Arial" w:hAnsi="Arial" w:eastAsia="Arial" w:cs="Arial"/>
        </w:rPr>
      </w:pPr>
    </w:p>
    <w:p w:rsidR="655A8AD3" w:rsidP="655A8AD3" w:rsidRDefault="655A8AD3" w14:paraId="043142CA" w14:textId="6CA1F8F0">
      <w:pPr>
        <w:pStyle w:val="Normal"/>
        <w:jc w:val="both"/>
        <w:rPr>
          <w:rFonts w:ascii="Arial" w:hAnsi="Arial" w:eastAsia="Arial" w:cs="Arial"/>
        </w:rPr>
      </w:pPr>
    </w:p>
    <w:p w:rsidR="655A8AD3" w:rsidP="42DD5554" w:rsidRDefault="655A8AD3" w14:paraId="50DC6F6A" w14:textId="70922755">
      <w:pPr>
        <w:pStyle w:val="Heading1"/>
      </w:pPr>
      <w:bookmarkStart w:name="_Toc858639610" w:id="235108952"/>
      <w:bookmarkStart w:name="_Toc263558504" w:id="663250368"/>
      <w:r w:rsidR="655A8AD3">
        <w:rPr/>
        <w:t>(ii) Personality Test</w:t>
      </w:r>
      <w:bookmarkEnd w:id="235108952"/>
      <w:bookmarkEnd w:id="663250368"/>
    </w:p>
    <w:p w:rsidR="42DD5554" w:rsidP="42DD5554" w:rsidRDefault="42DD5554" w14:paraId="4CEA6A98" w14:textId="6EA670D2">
      <w:pPr>
        <w:pStyle w:val="Normal"/>
      </w:pPr>
    </w:p>
    <w:p w:rsidR="655A8AD3" w:rsidP="655A8AD3" w:rsidRDefault="655A8AD3" w14:paraId="25C5CDC7" w14:textId="00679CBA">
      <w:pPr>
        <w:pStyle w:val="Normal"/>
        <w:jc w:val="both"/>
        <w:rPr>
          <w:rFonts w:ascii="Arial" w:hAnsi="Arial" w:eastAsia="Arial" w:cs="Arial"/>
        </w:rPr>
      </w:pPr>
      <w:r w:rsidRPr="0A83F529" w:rsidR="655A8AD3">
        <w:rPr>
          <w:rFonts w:ascii="Arial" w:hAnsi="Arial" w:eastAsia="Arial" w:cs="Arial"/>
        </w:rPr>
        <w:t xml:space="preserve">A personality test helps people recognise themselves so they can have more respectful productive and have positive relationship between each other's own mind and working with other </w:t>
      </w:r>
      <w:r w:rsidRPr="0A83F529" w:rsidR="655A8AD3">
        <w:rPr>
          <w:rFonts w:ascii="Arial" w:hAnsi="Arial" w:eastAsia="Arial" w:cs="Arial"/>
        </w:rPr>
        <w:t>people. It</w:t>
      </w:r>
      <w:r w:rsidRPr="0A83F529" w:rsidR="655A8AD3">
        <w:rPr>
          <w:rFonts w:ascii="Arial" w:hAnsi="Arial" w:eastAsia="Arial" w:cs="Arial"/>
        </w:rPr>
        <w:t xml:space="preserve"> unlocks the hidden person inside of you.</w:t>
      </w:r>
    </w:p>
    <w:p w:rsidR="655A8AD3" w:rsidP="655A8AD3" w:rsidRDefault="655A8AD3" w14:paraId="584E2992" w14:textId="11DFBC8A">
      <w:pPr>
        <w:pStyle w:val="Normal"/>
        <w:jc w:val="both"/>
        <w:rPr>
          <w:rFonts w:ascii="Arial" w:hAnsi="Arial" w:eastAsia="Arial" w:cs="Arial"/>
        </w:rPr>
      </w:pPr>
      <w:r w:rsidRPr="0A83F529" w:rsidR="655A8AD3">
        <w:rPr>
          <w:rFonts w:ascii="Arial" w:hAnsi="Arial" w:eastAsia="Arial" w:cs="Arial"/>
        </w:rPr>
        <w:t>The personality test completed in class the following results has been added to (Appendix 1) in details.</w:t>
      </w:r>
    </w:p>
    <w:p w:rsidR="655A8AD3" w:rsidP="0A83F529" w:rsidRDefault="655A8AD3" w14:paraId="04476CC9" w14:textId="17757375">
      <w:pPr>
        <w:pStyle w:val="Normal"/>
        <w:spacing w:line="360" w:lineRule="auto"/>
        <w:jc w:val="both"/>
        <w:rPr>
          <w:rFonts w:ascii="Arial" w:hAnsi="Arial" w:eastAsia="Arial" w:cs="Arial"/>
        </w:rPr>
      </w:pPr>
      <w:r w:rsidRPr="42DD5554" w:rsidR="655A8AD3">
        <w:rPr>
          <w:rFonts w:ascii="Arial" w:hAnsi="Arial" w:eastAsia="Arial" w:cs="Arial"/>
        </w:rPr>
        <w:t xml:space="preserve">According to the personality test, a protagonist is called to serve a great purpose in life. They are thoughtful and idealistic and have difficulty to have a positive on other people around them. I do think this </w:t>
      </w:r>
      <w:r w:rsidRPr="42DD5554" w:rsidR="655A8AD3">
        <w:rPr>
          <w:rFonts w:ascii="Arial" w:hAnsi="Arial" w:eastAsia="Arial" w:cs="Arial"/>
        </w:rPr>
        <w:t>partially</w:t>
      </w:r>
      <w:r w:rsidRPr="42DD5554" w:rsidR="655A8AD3">
        <w:rPr>
          <w:rFonts w:ascii="Arial" w:hAnsi="Arial" w:eastAsia="Arial" w:cs="Arial"/>
        </w:rPr>
        <w:t xml:space="preserve"> highlights my </w:t>
      </w:r>
      <w:r w:rsidRPr="42DD5554" w:rsidR="655A8AD3">
        <w:rPr>
          <w:rFonts w:ascii="Arial" w:hAnsi="Arial" w:eastAsia="Arial" w:cs="Arial"/>
        </w:rPr>
        <w:t xml:space="preserve">personality, but I disagree with the fact that I </w:t>
      </w:r>
      <w:r w:rsidRPr="42DD5554" w:rsidR="655A8AD3">
        <w:rPr>
          <w:rFonts w:ascii="Arial" w:hAnsi="Arial" w:eastAsia="Arial" w:cs="Arial"/>
        </w:rPr>
        <w:t xml:space="preserve">have a negative approach </w:t>
      </w:r>
      <w:r w:rsidRPr="42DD5554" w:rsidR="655A8AD3">
        <w:rPr>
          <w:rFonts w:ascii="Arial" w:hAnsi="Arial" w:eastAsia="Arial" w:cs="Arial"/>
        </w:rPr>
        <w:t>towards</w:t>
      </w:r>
      <w:r w:rsidRPr="42DD5554" w:rsidR="655A8AD3">
        <w:rPr>
          <w:rFonts w:ascii="Arial" w:hAnsi="Arial" w:eastAsia="Arial" w:cs="Arial"/>
        </w:rPr>
        <w:t xml:space="preserve"> other people. I do believe I am not afraid of new opportunities and challenges in life which is found in this </w:t>
      </w:r>
      <w:r w:rsidRPr="42DD5554" w:rsidR="655A8AD3">
        <w:rPr>
          <w:rFonts w:ascii="Arial" w:hAnsi="Arial" w:eastAsia="Arial" w:cs="Arial"/>
        </w:rPr>
        <w:t xml:space="preserve">test </w:t>
      </w:r>
      <w:r w:rsidRPr="42DD5554" w:rsidR="655A8AD3">
        <w:rPr>
          <w:rFonts w:ascii="Arial" w:hAnsi="Arial" w:eastAsia="Arial" w:cs="Arial"/>
        </w:rPr>
        <w:t>too. This</w:t>
      </w:r>
      <w:r w:rsidRPr="42DD5554" w:rsidR="655A8AD3">
        <w:rPr>
          <w:rFonts w:ascii="Arial" w:hAnsi="Arial" w:eastAsia="Arial" w:cs="Arial"/>
        </w:rPr>
        <w:t xml:space="preserve"> test has helped</w:t>
      </w:r>
      <w:r w:rsidRPr="42DD5554" w:rsidR="655A8AD3">
        <w:rPr>
          <w:rFonts w:ascii="Arial" w:hAnsi="Arial" w:eastAsia="Arial" w:cs="Arial"/>
        </w:rPr>
        <w:t xml:space="preserve"> me discover myself </w:t>
      </w:r>
      <w:r w:rsidRPr="42DD5554" w:rsidR="655A8AD3">
        <w:rPr>
          <w:rFonts w:ascii="Arial" w:hAnsi="Arial" w:eastAsia="Arial" w:cs="Arial"/>
        </w:rPr>
        <w:t xml:space="preserve">and the hidden skills I have. </w:t>
      </w:r>
    </w:p>
    <w:p w:rsidR="655A8AD3" w:rsidP="0A83F529" w:rsidRDefault="655A8AD3" w14:paraId="2407DAA7" w14:textId="3BD5C0EC">
      <w:pPr>
        <w:pStyle w:val="Normal"/>
        <w:spacing w:line="360" w:lineRule="auto"/>
        <w:jc w:val="both"/>
        <w:rPr>
          <w:rFonts w:ascii="Arial" w:hAnsi="Arial" w:eastAsia="Arial" w:cs="Arial"/>
        </w:rPr>
      </w:pPr>
    </w:p>
    <w:p w:rsidR="655A8AD3" w:rsidP="42DD5554" w:rsidRDefault="655A8AD3" w14:paraId="3B41A1B1" w14:textId="047E09E1">
      <w:pPr>
        <w:pStyle w:val="Heading1"/>
      </w:pPr>
      <w:bookmarkStart w:name="_Toc830934041" w:id="1602282432"/>
      <w:bookmarkStart w:name="_Toc1525062118" w:id="728748460"/>
      <w:r w:rsidR="4360B056">
        <w:rPr/>
        <w:t>2</w:t>
      </w:r>
      <w:r w:rsidR="4360B056">
        <w:rPr/>
        <w:t xml:space="preserve"> Manager</w:t>
      </w:r>
      <w:r w:rsidR="4360B056">
        <w:rPr/>
        <w:t xml:space="preserve"> in your workplace</w:t>
      </w:r>
      <w:bookmarkEnd w:id="1602282432"/>
      <w:bookmarkEnd w:id="728748460"/>
    </w:p>
    <w:p w:rsidR="42DD5554" w:rsidP="42DD5554" w:rsidRDefault="42DD5554" w14:paraId="4BFC7985" w14:textId="5E7C91E6">
      <w:pPr>
        <w:pStyle w:val="Normal"/>
      </w:pPr>
    </w:p>
    <w:p w:rsidR="655A8AD3" w:rsidP="0A83F529" w:rsidRDefault="655A8AD3" w14:paraId="7A9A36AE" w14:textId="5E85CB9A">
      <w:pPr>
        <w:pStyle w:val="Normal"/>
        <w:spacing w:line="360" w:lineRule="auto"/>
        <w:jc w:val="both"/>
        <w:rPr>
          <w:rFonts w:ascii="Arial" w:hAnsi="Arial" w:eastAsia="Arial" w:cs="Arial"/>
        </w:rPr>
      </w:pPr>
      <w:r w:rsidRPr="42DD5554" w:rsidR="0A83F529">
        <w:rPr>
          <w:rFonts w:ascii="Arial" w:hAnsi="Arial" w:eastAsia="Arial" w:cs="Arial"/>
        </w:rPr>
        <w:t xml:space="preserve">I have been appointed to a manager at a day nursery with children between (0-3). </w:t>
      </w:r>
      <w:r w:rsidRPr="42DD5554" w:rsidR="0A83F529">
        <w:rPr>
          <w:rFonts w:ascii="Arial" w:hAnsi="Arial" w:eastAsia="Arial" w:cs="Arial"/>
        </w:rPr>
        <w:t xml:space="preserve">It is an environment in which a manager needs to be very </w:t>
      </w:r>
      <w:r w:rsidRPr="42DD5554" w:rsidR="0A83F529">
        <w:rPr>
          <w:rFonts w:ascii="Arial" w:hAnsi="Arial" w:eastAsia="Arial" w:cs="Arial"/>
        </w:rPr>
        <w:t>visual of the kind of staff who would work</w:t>
      </w:r>
      <w:r w:rsidRPr="42DD5554" w:rsidR="0A83F529">
        <w:rPr>
          <w:rFonts w:ascii="Arial" w:hAnsi="Arial" w:eastAsia="Arial" w:cs="Arial"/>
        </w:rPr>
        <w:t xml:space="preserve"> with young </w:t>
      </w:r>
      <w:r w:rsidRPr="42DD5554" w:rsidR="0A83F529">
        <w:rPr>
          <w:rFonts w:ascii="Arial" w:hAnsi="Arial" w:eastAsia="Arial" w:cs="Arial"/>
        </w:rPr>
        <w:t>children;</w:t>
      </w:r>
      <w:r w:rsidRPr="42DD5554" w:rsidR="0A83F529">
        <w:rPr>
          <w:rFonts w:ascii="Arial" w:hAnsi="Arial" w:eastAsia="Arial" w:cs="Arial"/>
        </w:rPr>
        <w:t xml:space="preserve"> they would need to be specially trained.</w:t>
      </w:r>
      <w:r w:rsidRPr="42DD5554" w:rsidR="0A83F529">
        <w:rPr>
          <w:rFonts w:ascii="Arial" w:hAnsi="Arial" w:eastAsia="Arial" w:cs="Arial"/>
        </w:rPr>
        <w:t xml:space="preserve"> The duty and responsibilities of a manager are specific tasks with a goal to achieve. </w:t>
      </w:r>
      <w:r w:rsidRPr="42DD5554" w:rsidR="0A83F529">
        <w:rPr>
          <w:rFonts w:ascii="Arial" w:hAnsi="Arial" w:eastAsia="Arial" w:cs="Arial"/>
        </w:rPr>
        <w:t xml:space="preserve">The job of a manager in the workplace is that </w:t>
      </w:r>
      <w:r w:rsidRPr="42DD5554" w:rsidR="0A83F529">
        <w:rPr>
          <w:rFonts w:ascii="Arial" w:hAnsi="Arial" w:eastAsia="Arial" w:cs="Arial"/>
        </w:rPr>
        <w:t>they get</w:t>
      </w:r>
      <w:r w:rsidRPr="42DD5554" w:rsidR="0A83F529">
        <w:rPr>
          <w:rFonts w:ascii="Arial" w:hAnsi="Arial" w:eastAsia="Arial" w:cs="Arial"/>
        </w:rPr>
        <w:t xml:space="preserve"> things done by the </w:t>
      </w:r>
      <w:r w:rsidRPr="42DD5554" w:rsidR="0A83F529">
        <w:rPr>
          <w:rFonts w:ascii="Arial" w:hAnsi="Arial" w:eastAsia="Arial" w:cs="Arial"/>
        </w:rPr>
        <w:t>staff.</w:t>
      </w:r>
      <w:r w:rsidRPr="42DD5554" w:rsidR="0A83F529">
        <w:rPr>
          <w:rFonts w:ascii="Arial" w:hAnsi="Arial" w:eastAsia="Arial" w:cs="Arial"/>
        </w:rPr>
        <w:t xml:space="preserve"> They will work in leadership to meets its goal. Employees need to be motivated to function properly. Job performance and the ability to thrive depends on education, experience, and training. Managers will set a task and make sure it has been fulfilled and keep track of the progress with time. A manager would decide who needs training and will make the decisions on who to appoint for making the training. The manager can decide the cost of the training needed.</w:t>
      </w:r>
      <w:r w:rsidRPr="42DD5554" w:rsidR="0A83F529">
        <w:rPr>
          <w:rFonts w:ascii="Arial" w:hAnsi="Arial" w:eastAsia="Arial" w:cs="Arial"/>
        </w:rPr>
        <w:t xml:space="preserve"> Managers may need to recruit new employees. This could mean evaluating the situation and finding what skills and experiences needed to recruit</w:t>
      </w:r>
      <w:r w:rsidRPr="42DD5554" w:rsidR="0A83F529">
        <w:rPr>
          <w:rFonts w:ascii="Arial" w:hAnsi="Arial" w:eastAsia="Arial" w:cs="Arial"/>
        </w:rPr>
        <w:t xml:space="preserve"> </w:t>
      </w:r>
      <w:r w:rsidRPr="42DD5554" w:rsidR="0A83F529">
        <w:rPr>
          <w:rFonts w:ascii="Arial" w:hAnsi="Arial" w:eastAsia="Arial" w:cs="Arial"/>
        </w:rPr>
        <w:t>new</w:t>
      </w:r>
      <w:r w:rsidRPr="42DD5554" w:rsidR="0A83F529">
        <w:rPr>
          <w:rFonts w:ascii="Arial" w:hAnsi="Arial" w:eastAsia="Arial" w:cs="Arial"/>
        </w:rPr>
        <w:t xml:space="preserve"> staf</w:t>
      </w:r>
      <w:r w:rsidRPr="42DD5554" w:rsidR="0A83F529">
        <w:rPr>
          <w:rFonts w:ascii="Arial" w:hAnsi="Arial" w:eastAsia="Arial" w:cs="Arial"/>
        </w:rPr>
        <w:t>f</w:t>
      </w:r>
      <w:r w:rsidRPr="42DD5554" w:rsidR="0A83F529">
        <w:rPr>
          <w:rFonts w:ascii="Arial" w:hAnsi="Arial" w:eastAsia="Arial" w:cs="Arial"/>
        </w:rPr>
        <w:t>.</w:t>
      </w:r>
      <w:r w:rsidRPr="42DD5554" w:rsidR="0A83F529">
        <w:rPr>
          <w:rFonts w:ascii="Arial" w:hAnsi="Arial" w:eastAsia="Arial" w:cs="Arial"/>
        </w:rPr>
        <w:t xml:space="preserve"> Workplace learning is important throughout your</w:t>
      </w:r>
      <w:r w:rsidRPr="42DD5554" w:rsidR="0A83F529">
        <w:rPr>
          <w:rFonts w:ascii="Arial" w:hAnsi="Arial" w:eastAsia="Arial" w:cs="Arial"/>
        </w:rPr>
        <w:t xml:space="preserve"> career goals. Up-To-Date learning helps achieve future targets. Reflective learning helps you to face your strengths and weaknesses. A manager themselves should be able lead their role. They would have to be positive and have high expectation, effective discipline, treat people fairly, satisfying employee's needs. They also need to restructure jobs and have rewards on job performance. </w:t>
      </w:r>
      <w:r w:rsidRPr="42DD5554" w:rsidR="0A83F529">
        <w:rPr>
          <w:rFonts w:ascii="Arial" w:hAnsi="Arial" w:eastAsia="Arial" w:cs="Arial"/>
        </w:rPr>
        <w:t>Also, a manager would need to ensure the health and safety of the workplace, keep a safe environment, and follow and guide rules and regulations in the UK.</w:t>
      </w:r>
    </w:p>
    <w:p w:rsidR="655A8AD3" w:rsidP="0A83F529" w:rsidRDefault="655A8AD3" w14:paraId="33DA0058" w14:textId="6ADFF504">
      <w:pPr>
        <w:pStyle w:val="Normal"/>
        <w:spacing w:line="360" w:lineRule="auto"/>
        <w:jc w:val="both"/>
        <w:rPr>
          <w:rFonts w:ascii="Arial" w:hAnsi="Arial" w:eastAsia="Arial" w:cs="Arial"/>
        </w:rPr>
      </w:pPr>
      <w:r w:rsidRPr="0A83F529" w:rsidR="0A83F529">
        <w:rPr>
          <w:rFonts w:ascii="Arial" w:hAnsi="Arial" w:eastAsia="Arial" w:cs="Arial"/>
        </w:rPr>
        <w:t>According to Honey and Mumford’s (1986), there are four ways of learning.</w:t>
      </w:r>
    </w:p>
    <w:p w:rsidR="655A8AD3" w:rsidP="0A83F529" w:rsidRDefault="655A8AD3" w14:paraId="6B293404" w14:textId="766D4F9E">
      <w:pPr>
        <w:pStyle w:val="Normal"/>
        <w:spacing w:line="360" w:lineRule="auto"/>
        <w:jc w:val="both"/>
        <w:rPr>
          <w:rFonts w:ascii="Arial" w:hAnsi="Arial" w:eastAsia="Arial" w:cs="Arial"/>
        </w:rPr>
      </w:pPr>
      <w:r w:rsidRPr="0A83F529" w:rsidR="0A83F529">
        <w:rPr>
          <w:rFonts w:ascii="Arial" w:hAnsi="Arial" w:eastAsia="Arial" w:cs="Arial"/>
        </w:rPr>
        <w:t>Activists: Who learn by active involvement in new experiences.</w:t>
      </w:r>
    </w:p>
    <w:p w:rsidR="655A8AD3" w:rsidP="0A83F529" w:rsidRDefault="655A8AD3" w14:paraId="303707D9" w14:textId="2C442BDF">
      <w:pPr>
        <w:pStyle w:val="Normal"/>
        <w:spacing w:line="360" w:lineRule="auto"/>
        <w:jc w:val="both"/>
        <w:rPr>
          <w:rFonts w:ascii="Arial" w:hAnsi="Arial" w:eastAsia="Arial" w:cs="Arial"/>
        </w:rPr>
      </w:pPr>
      <w:r w:rsidRPr="0A83F529" w:rsidR="0A83F529">
        <w:rPr>
          <w:rFonts w:ascii="Arial" w:hAnsi="Arial" w:eastAsia="Arial" w:cs="Arial"/>
        </w:rPr>
        <w:t>Theorist: They learn through individual strengths and motivation. Personal and practical terms.</w:t>
      </w:r>
    </w:p>
    <w:p w:rsidR="655A8AD3" w:rsidP="0A83F529" w:rsidRDefault="655A8AD3" w14:paraId="5CEBA939" w14:textId="0E628014">
      <w:pPr>
        <w:pStyle w:val="Normal"/>
        <w:spacing w:line="360" w:lineRule="auto"/>
        <w:jc w:val="both"/>
        <w:rPr>
          <w:rFonts w:ascii="Arial" w:hAnsi="Arial" w:eastAsia="Arial" w:cs="Arial"/>
        </w:rPr>
      </w:pPr>
      <w:r w:rsidRPr="0A83F529" w:rsidR="0A83F529">
        <w:rPr>
          <w:rFonts w:ascii="Arial" w:hAnsi="Arial" w:eastAsia="Arial" w:cs="Arial"/>
        </w:rPr>
        <w:t>Reflector: Thoughtful and good at problem solving. Observing and thinking before concluding.</w:t>
      </w:r>
    </w:p>
    <w:p w:rsidR="655A8AD3" w:rsidP="0A83F529" w:rsidRDefault="655A8AD3" w14:paraId="3857D27E" w14:textId="35CBA893">
      <w:pPr>
        <w:pStyle w:val="Normal"/>
        <w:spacing w:line="360" w:lineRule="auto"/>
        <w:jc w:val="both"/>
        <w:rPr>
          <w:rFonts w:ascii="Arial" w:hAnsi="Arial" w:eastAsia="Arial" w:cs="Arial"/>
        </w:rPr>
      </w:pPr>
      <w:r w:rsidRPr="0A83F529" w:rsidR="0A83F529">
        <w:rPr>
          <w:rFonts w:ascii="Arial" w:hAnsi="Arial" w:eastAsia="Arial" w:cs="Arial"/>
        </w:rPr>
        <w:t>Pragmatist: Would prefer to focus on practical application and do it themselves.</w:t>
      </w:r>
    </w:p>
    <w:p w:rsidR="655A8AD3" w:rsidP="0A83F529" w:rsidRDefault="655A8AD3" w14:paraId="3CE63BF6" w14:textId="747B5C31">
      <w:pPr>
        <w:pStyle w:val="Normal"/>
        <w:spacing w:line="360" w:lineRule="auto"/>
        <w:jc w:val="both"/>
        <w:rPr>
          <w:rFonts w:ascii="Arial" w:hAnsi="Arial" w:eastAsia="Arial" w:cs="Arial"/>
        </w:rPr>
      </w:pPr>
      <w:r w:rsidRPr="0A83F529" w:rsidR="4360B056">
        <w:rPr>
          <w:rFonts w:ascii="Arial" w:hAnsi="Arial" w:eastAsia="Arial" w:cs="Arial"/>
        </w:rPr>
        <w:t>Applying the best theories into practice can make your team or organisation to be successful.</w:t>
      </w:r>
      <w:r w:rsidRPr="0A83F529" w:rsidR="0A83F529">
        <w:rPr>
          <w:rFonts w:ascii="Arial" w:hAnsi="Arial" w:eastAsia="Arial" w:cs="Arial"/>
        </w:rPr>
        <w:t xml:space="preserve"> Managers should always keep quality standards that are usually set by the company.</w:t>
      </w:r>
      <w:r w:rsidRPr="0A83F529" w:rsidR="4360B056">
        <w:rPr>
          <w:rFonts w:ascii="Arial" w:hAnsi="Arial" w:eastAsia="Arial" w:cs="Arial"/>
        </w:rPr>
        <w:t xml:space="preserve"> It is difficult to </w:t>
      </w:r>
      <w:r w:rsidRPr="0A83F529" w:rsidR="4360B056">
        <w:rPr>
          <w:rFonts w:ascii="Arial" w:hAnsi="Arial" w:eastAsia="Arial" w:cs="Arial"/>
        </w:rPr>
        <w:t>figure out</w:t>
      </w:r>
      <w:r w:rsidRPr="0A83F529" w:rsidR="4360B056">
        <w:rPr>
          <w:rFonts w:ascii="Arial" w:hAnsi="Arial" w:eastAsia="Arial" w:cs="Arial"/>
        </w:rPr>
        <w:t xml:space="preserve"> which theories would be the best for your organisation. The benefits would reflect on an </w:t>
      </w:r>
      <w:r w:rsidRPr="0A83F529" w:rsidR="4360B056">
        <w:rPr>
          <w:rFonts w:ascii="Arial" w:hAnsi="Arial" w:eastAsia="Arial" w:cs="Arial"/>
        </w:rPr>
        <w:t>increased</w:t>
      </w:r>
      <w:r w:rsidRPr="0A83F529" w:rsidR="4360B056">
        <w:rPr>
          <w:rFonts w:ascii="Arial" w:hAnsi="Arial" w:eastAsia="Arial" w:cs="Arial"/>
        </w:rPr>
        <w:t xml:space="preserve"> productivity. These could be by giving extra training for staff and teaching them manual handling</w:t>
      </w:r>
      <w:r w:rsidRPr="0A83F529" w:rsidR="4360B056">
        <w:rPr>
          <w:rFonts w:ascii="Arial" w:hAnsi="Arial" w:eastAsia="Arial" w:cs="Arial"/>
        </w:rPr>
        <w:t>. The method to support and improve professional and personal skills is to have a Continuing Professional Development</w:t>
      </w:r>
      <w:r w:rsidRPr="0A83F529" w:rsidR="0A83F529">
        <w:rPr>
          <w:rFonts w:ascii="Arial" w:hAnsi="Arial" w:eastAsia="Arial" w:cs="Arial"/>
        </w:rPr>
        <w:t xml:space="preserve"> (CPD) plan. This was founded by Friedman (2012), and it would help you be competent in your profession with essential skills to make progress in your </w:t>
      </w:r>
      <w:r w:rsidRPr="0A83F529" w:rsidR="0A83F529">
        <w:rPr>
          <w:rFonts w:ascii="Arial" w:hAnsi="Arial" w:eastAsia="Arial" w:cs="Arial"/>
        </w:rPr>
        <w:t xml:space="preserve">career. </w:t>
      </w:r>
      <w:r w:rsidRPr="0A83F529" w:rsidR="0A83F529">
        <w:rPr>
          <w:rFonts w:ascii="Arial" w:hAnsi="Arial" w:eastAsia="Arial" w:cs="Arial"/>
        </w:rPr>
        <w:t>However</w:t>
      </w:r>
      <w:r w:rsidRPr="0A83F529" w:rsidR="0A83F529">
        <w:rPr>
          <w:rFonts w:ascii="Arial" w:hAnsi="Arial" w:eastAsia="Arial" w:cs="Arial"/>
        </w:rPr>
        <w:t xml:space="preserve">, CPD can level up and increase knowledge and be more effective in the workplace. There are several types of CPD, such as structured, reflective, and accredited CPD training. </w:t>
      </w:r>
    </w:p>
    <w:p w:rsidR="655A8AD3" w:rsidP="0A83F529" w:rsidRDefault="655A8AD3" w14:paraId="6CB69CE6" w14:textId="2B81FD3E">
      <w:pPr>
        <w:pStyle w:val="Normal"/>
        <w:spacing w:line="360" w:lineRule="auto"/>
        <w:jc w:val="both"/>
        <w:rPr>
          <w:rFonts w:ascii="Arial" w:hAnsi="Arial" w:eastAsia="Arial" w:cs="Arial"/>
        </w:rPr>
      </w:pPr>
      <w:r w:rsidRPr="0A83F529" w:rsidR="0A83F529">
        <w:rPr>
          <w:rFonts w:ascii="Arial" w:hAnsi="Arial" w:eastAsia="Arial" w:cs="Arial"/>
        </w:rPr>
        <w:t>Mentoring gives several advantages in the building of a successful working environment. We also believe that mentoring others usually proves a potential for an employer. An existing employee can have a mentor from their manag</w:t>
      </w:r>
      <w:r w:rsidRPr="0A83F529" w:rsidR="0A83F529">
        <w:rPr>
          <w:rFonts w:ascii="Arial" w:hAnsi="Arial" w:eastAsia="Arial" w:cs="Arial"/>
        </w:rPr>
        <w:t xml:space="preserve">ement team which is usually enjoyable. </w:t>
      </w:r>
      <w:r w:rsidRPr="0A83F529" w:rsidR="0A83F529">
        <w:rPr>
          <w:rFonts w:ascii="Arial" w:hAnsi="Arial" w:eastAsia="Arial" w:cs="Arial"/>
        </w:rPr>
        <w:t xml:space="preserve">As a manager would need to complete the employee's performance reviews, obtaining how much they have progressed in their job role is a key performance indicator. A manager may </w:t>
      </w:r>
      <w:r w:rsidRPr="0A83F529" w:rsidR="0A83F529">
        <w:rPr>
          <w:rFonts w:ascii="Arial" w:hAnsi="Arial" w:eastAsia="Arial" w:cs="Arial"/>
        </w:rPr>
        <w:t>monitor</w:t>
      </w:r>
      <w:r w:rsidRPr="0A83F529" w:rsidR="0A83F529">
        <w:rPr>
          <w:rFonts w:ascii="Arial" w:hAnsi="Arial" w:eastAsia="Arial" w:cs="Arial"/>
        </w:rPr>
        <w:t xml:space="preserve"> the finances and keep a log on holidays entitlement and </w:t>
      </w:r>
      <w:r w:rsidRPr="0A83F529" w:rsidR="0A83F529">
        <w:rPr>
          <w:rFonts w:ascii="Arial" w:hAnsi="Arial" w:eastAsia="Arial" w:cs="Arial"/>
        </w:rPr>
        <w:t>maternity leave</w:t>
      </w:r>
      <w:r w:rsidRPr="0A83F529" w:rsidR="0A83F529">
        <w:rPr>
          <w:rFonts w:ascii="Arial" w:hAnsi="Arial" w:eastAsia="Arial" w:cs="Arial"/>
        </w:rPr>
        <w:t>.</w:t>
      </w:r>
    </w:p>
    <w:p w:rsidR="655A8AD3" w:rsidP="0A83F529" w:rsidRDefault="655A8AD3" w14:paraId="496EA4F0" w14:textId="5BCFCCB6">
      <w:pPr>
        <w:pStyle w:val="Normal"/>
        <w:spacing w:line="360" w:lineRule="auto"/>
        <w:jc w:val="both"/>
        <w:rPr>
          <w:rFonts w:ascii="Arial" w:hAnsi="Arial" w:eastAsia="Arial" w:cs="Arial"/>
        </w:rPr>
      </w:pPr>
      <w:r w:rsidRPr="0A83F529" w:rsidR="0A83F529">
        <w:rPr>
          <w:rFonts w:ascii="Arial" w:hAnsi="Arial" w:eastAsia="Arial" w:cs="Arial"/>
        </w:rPr>
        <w:t xml:space="preserve">After training into your new job, you can be </w:t>
      </w:r>
      <w:r w:rsidRPr="0A83F529" w:rsidR="0A83F529">
        <w:rPr>
          <w:rFonts w:ascii="Arial" w:hAnsi="Arial" w:eastAsia="Arial" w:cs="Arial"/>
        </w:rPr>
        <w:t>observed</w:t>
      </w:r>
      <w:r w:rsidRPr="0A83F529" w:rsidR="0A83F529">
        <w:rPr>
          <w:rFonts w:ascii="Arial" w:hAnsi="Arial" w:eastAsia="Arial" w:cs="Arial"/>
        </w:rPr>
        <w:t xml:space="preserve"> in your position, which is called shadowing.</w:t>
      </w:r>
      <w:r w:rsidRPr="0A83F529" w:rsidR="0A83F529">
        <w:rPr>
          <w:rFonts w:ascii="Arial" w:hAnsi="Arial" w:eastAsia="Arial" w:cs="Arial"/>
        </w:rPr>
        <w:t xml:space="preserve"> </w:t>
      </w:r>
      <w:r w:rsidRPr="0A83F529" w:rsidR="0A83F529">
        <w:rPr>
          <w:rFonts w:ascii="Arial" w:hAnsi="Arial" w:eastAsia="Arial" w:cs="Arial"/>
        </w:rPr>
        <w:t>Work shadowing</w:t>
      </w:r>
      <w:r w:rsidRPr="0A83F529" w:rsidR="0A83F529">
        <w:rPr>
          <w:rFonts w:ascii="Arial" w:hAnsi="Arial" w:eastAsia="Arial" w:cs="Arial"/>
        </w:rPr>
        <w:t xml:space="preserve"> new colleagues at work is when </w:t>
      </w:r>
      <w:r w:rsidRPr="0A83F529" w:rsidR="0A83F529">
        <w:rPr>
          <w:rFonts w:ascii="Arial" w:hAnsi="Arial" w:eastAsia="Arial" w:cs="Arial"/>
        </w:rPr>
        <w:t>observing</w:t>
      </w:r>
      <w:r w:rsidRPr="0A83F529" w:rsidR="0A83F529">
        <w:rPr>
          <w:rFonts w:ascii="Arial" w:hAnsi="Arial" w:eastAsia="Arial" w:cs="Arial"/>
        </w:rPr>
        <w:t xml:space="preserve"> someone to gain a better</w:t>
      </w:r>
      <w:r w:rsidRPr="0A83F529" w:rsidR="0A83F529">
        <w:rPr>
          <w:rFonts w:ascii="Arial" w:hAnsi="Arial" w:eastAsia="Arial" w:cs="Arial"/>
        </w:rPr>
        <w:t xml:space="preserve"> understanding of the role. It would be a pleasant experience in understanding the difference between a real job and a</w:t>
      </w:r>
      <w:r w:rsidRPr="0A83F529" w:rsidR="0A83F529">
        <w:rPr>
          <w:rFonts w:ascii="Arial" w:hAnsi="Arial" w:eastAsia="Arial" w:cs="Arial"/>
        </w:rPr>
        <w:t xml:space="preserve"> trainee. The main area of shadowing is observation, by watching what they do daily. Regular briefing, follow up and giving them the task and keeping them updated with the progress of the task is completed. Do they follow your guidelines? Hands on is another form of observation where you can set a task which they are supervised. In the nursery the staff need to be very observant, keeping a record of all the activities surrounding young and vulnerable children. </w:t>
      </w:r>
      <w:r w:rsidRPr="0A83F529" w:rsidR="0A83F529">
        <w:rPr>
          <w:rFonts w:ascii="Arial" w:hAnsi="Arial" w:eastAsia="Arial" w:cs="Arial"/>
        </w:rPr>
        <w:t xml:space="preserve">Their </w:t>
      </w:r>
      <w:r w:rsidRPr="0A83F529" w:rsidR="0A83F529">
        <w:rPr>
          <w:rFonts w:ascii="Arial" w:hAnsi="Arial" w:eastAsia="Arial" w:cs="Arial"/>
        </w:rPr>
        <w:t>safety</w:t>
      </w:r>
      <w:r w:rsidRPr="0A83F529" w:rsidR="0A83F529">
        <w:rPr>
          <w:rFonts w:ascii="Arial" w:hAnsi="Arial" w:eastAsia="Arial" w:cs="Arial"/>
        </w:rPr>
        <w:t xml:space="preserve"> is paramount.</w:t>
      </w:r>
    </w:p>
    <w:p w:rsidR="655A8AD3" w:rsidP="0A83F529" w:rsidRDefault="655A8AD3" w14:paraId="7AF1E2C8" w14:textId="735B857B">
      <w:pPr>
        <w:pStyle w:val="Normal"/>
        <w:spacing w:line="360" w:lineRule="auto"/>
        <w:jc w:val="both"/>
        <w:rPr>
          <w:rFonts w:ascii="Arial" w:hAnsi="Arial" w:eastAsia="Arial" w:cs="Arial"/>
        </w:rPr>
      </w:pPr>
    </w:p>
    <w:p w:rsidR="42DD5554" w:rsidP="42DD5554" w:rsidRDefault="42DD5554" w14:paraId="2952C3E5" w14:textId="7718588A">
      <w:pPr>
        <w:pStyle w:val="Heading1"/>
        <w:spacing w:line="360" w:lineRule="auto"/>
        <w:jc w:val="both"/>
      </w:pPr>
    </w:p>
    <w:p w:rsidR="655A8AD3" w:rsidP="42DD5554" w:rsidRDefault="655A8AD3" w14:paraId="588409CB" w14:textId="52C086E6">
      <w:pPr>
        <w:pStyle w:val="Heading1"/>
        <w:spacing w:line="360" w:lineRule="auto"/>
        <w:jc w:val="both"/>
      </w:pPr>
      <w:bookmarkStart w:name="_Toc772290944" w:id="1409953099"/>
      <w:bookmarkStart w:name="_Toc1824032058" w:id="273708806"/>
      <w:r w:rsidR="0A83F529">
        <w:rPr/>
        <w:t>3 Reflective models of learning</w:t>
      </w:r>
      <w:bookmarkEnd w:id="1409953099"/>
      <w:bookmarkEnd w:id="273708806"/>
    </w:p>
    <w:p w:rsidR="42DD5554" w:rsidP="42DD5554" w:rsidRDefault="42DD5554" w14:paraId="30D00D1D" w14:textId="762FF624">
      <w:pPr>
        <w:pStyle w:val="Normal"/>
      </w:pPr>
    </w:p>
    <w:p w:rsidR="655A8AD3" w:rsidP="0A83F529" w:rsidRDefault="655A8AD3" w14:paraId="10ECD3A1" w14:textId="3B0ED599">
      <w:pPr>
        <w:pStyle w:val="Normal"/>
        <w:spacing w:line="360" w:lineRule="auto"/>
        <w:jc w:val="both"/>
        <w:rPr>
          <w:rFonts w:ascii="Arial" w:hAnsi="Arial" w:eastAsia="Arial" w:cs="Arial"/>
        </w:rPr>
      </w:pPr>
      <w:r w:rsidRPr="0A83F529" w:rsidR="0A83F529">
        <w:rPr>
          <w:rFonts w:ascii="Arial" w:hAnsi="Arial" w:eastAsia="Arial" w:cs="Arial"/>
        </w:rPr>
        <w:t xml:space="preserve">A personal development plan is helpful to develop your skills and talent to </w:t>
      </w:r>
      <w:r w:rsidRPr="0A83F529" w:rsidR="0A83F529">
        <w:rPr>
          <w:rFonts w:ascii="Arial" w:hAnsi="Arial" w:eastAsia="Arial" w:cs="Arial"/>
        </w:rPr>
        <w:t>identify</w:t>
      </w:r>
      <w:r w:rsidRPr="0A83F529" w:rsidR="0A83F529">
        <w:rPr>
          <w:rFonts w:ascii="Arial" w:hAnsi="Arial" w:eastAsia="Arial" w:cs="Arial"/>
        </w:rPr>
        <w:t xml:space="preserve"> yourself. It is extremely useful to build up transferable skills and suitable time management. Also, you can </w:t>
      </w:r>
      <w:r w:rsidRPr="0A83F529" w:rsidR="0A83F529">
        <w:rPr>
          <w:rFonts w:ascii="Arial" w:hAnsi="Arial" w:eastAsia="Arial" w:cs="Arial"/>
        </w:rPr>
        <w:t>monitor</w:t>
      </w:r>
      <w:r w:rsidRPr="0A83F529" w:rsidR="0A83F529">
        <w:rPr>
          <w:rFonts w:ascii="Arial" w:hAnsi="Arial" w:eastAsia="Arial" w:cs="Arial"/>
        </w:rPr>
        <w:t xml:space="preserve"> and evaluate your achievements. It can help you achieve your </w:t>
      </w:r>
      <w:r w:rsidRPr="0A83F529" w:rsidR="0A83F529">
        <w:rPr>
          <w:rFonts w:ascii="Arial" w:hAnsi="Arial" w:eastAsia="Arial" w:cs="Arial"/>
        </w:rPr>
        <w:t>target and</w:t>
      </w:r>
      <w:r w:rsidRPr="0A83F529" w:rsidR="0A83F529">
        <w:rPr>
          <w:rFonts w:ascii="Arial" w:hAnsi="Arial" w:eastAsia="Arial" w:cs="Arial"/>
        </w:rPr>
        <w:t xml:space="preserve"> </w:t>
      </w:r>
      <w:r w:rsidRPr="0A83F529" w:rsidR="0A83F529">
        <w:rPr>
          <w:rFonts w:ascii="Arial" w:hAnsi="Arial" w:eastAsia="Arial" w:cs="Arial"/>
        </w:rPr>
        <w:t>identify</w:t>
      </w:r>
      <w:r w:rsidRPr="0A83F529" w:rsidR="0A83F529">
        <w:rPr>
          <w:rFonts w:ascii="Arial" w:hAnsi="Arial" w:eastAsia="Arial" w:cs="Arial"/>
        </w:rPr>
        <w:t xml:space="preserve"> the need for the skills ensuring employability.</w:t>
      </w:r>
    </w:p>
    <w:p w:rsidR="655A8AD3" w:rsidP="0A83F529" w:rsidRDefault="655A8AD3" w14:paraId="73927AD5" w14:textId="2F28AA0F">
      <w:pPr>
        <w:pStyle w:val="Normal"/>
        <w:spacing w:line="360" w:lineRule="auto"/>
        <w:jc w:val="both"/>
        <w:rPr>
          <w:rFonts w:ascii="Arial" w:hAnsi="Arial" w:eastAsia="Arial" w:cs="Arial"/>
        </w:rPr>
      </w:pPr>
      <w:r w:rsidRPr="0A83F529" w:rsidR="0A83F529">
        <w:rPr>
          <w:rFonts w:ascii="Arial" w:hAnsi="Arial" w:eastAsia="Arial" w:cs="Arial"/>
        </w:rPr>
        <w:t xml:space="preserve">Self-awareness is when you are aware of yourself and your </w:t>
      </w:r>
      <w:r w:rsidRPr="0A83F529" w:rsidR="0A83F529">
        <w:rPr>
          <w:rFonts w:ascii="Arial" w:hAnsi="Arial" w:eastAsia="Arial" w:cs="Arial"/>
        </w:rPr>
        <w:t>character,</w:t>
      </w:r>
      <w:r w:rsidRPr="0A83F529" w:rsidR="0A83F529">
        <w:rPr>
          <w:rFonts w:ascii="Arial" w:hAnsi="Arial" w:eastAsia="Arial" w:cs="Arial"/>
        </w:rPr>
        <w:t xml:space="preserve"> recognizing the motivation and emotions of your strengths and beliefs.</w:t>
      </w:r>
      <w:r w:rsidRPr="0A83F529" w:rsidR="0A83F529">
        <w:rPr>
          <w:rFonts w:ascii="Arial" w:hAnsi="Arial" w:eastAsia="Arial" w:cs="Arial"/>
        </w:rPr>
        <w:t xml:space="preserve"> </w:t>
      </w:r>
      <w:r w:rsidRPr="0A83F529" w:rsidR="0A83F529">
        <w:rPr>
          <w:rFonts w:ascii="Arial" w:hAnsi="Arial" w:eastAsia="Arial" w:cs="Arial"/>
        </w:rPr>
        <w:t>Looking</w:t>
      </w:r>
      <w:r w:rsidRPr="0A83F529" w:rsidR="0A83F529">
        <w:rPr>
          <w:rFonts w:ascii="Arial" w:hAnsi="Arial" w:eastAsia="Arial" w:cs="Arial"/>
        </w:rPr>
        <w:t xml:space="preserve"> at yourself from another </w:t>
      </w:r>
      <w:r w:rsidRPr="0A83F529" w:rsidR="0A83F529">
        <w:rPr>
          <w:rFonts w:ascii="Arial" w:hAnsi="Arial" w:eastAsia="Arial" w:cs="Arial"/>
        </w:rPr>
        <w:t>perspective.</w:t>
      </w:r>
    </w:p>
    <w:p w:rsidR="655A8AD3" w:rsidP="0A83F529" w:rsidRDefault="655A8AD3" w14:paraId="587530C4" w14:textId="7E1F43FA">
      <w:pPr>
        <w:pStyle w:val="Normal"/>
        <w:spacing w:line="360" w:lineRule="auto"/>
        <w:jc w:val="both"/>
        <w:rPr>
          <w:rFonts w:ascii="Arial" w:hAnsi="Arial" w:eastAsia="Arial" w:cs="Arial"/>
        </w:rPr>
      </w:pPr>
      <w:r w:rsidRPr="0A83F529" w:rsidR="0A83F529">
        <w:rPr>
          <w:rFonts w:ascii="Arial" w:hAnsi="Arial" w:eastAsia="Arial" w:cs="Arial"/>
        </w:rPr>
        <w:t xml:space="preserve">The style of learning varies from person to person. Each person has a distinctive style of learning. Taking notes during a lecture helps me to write my assignments on time and a better understanding of the lectures. There is no right or wrong in the style we learn. </w:t>
      </w:r>
      <w:r w:rsidRPr="0A83F529" w:rsidR="0A83F529">
        <w:rPr>
          <w:rFonts w:ascii="Arial" w:hAnsi="Arial" w:eastAsia="Arial" w:cs="Arial"/>
        </w:rPr>
        <w:t xml:space="preserve">Practical learning is an opportunity </w:t>
      </w:r>
      <w:r w:rsidRPr="0A83F529" w:rsidR="0A83F529">
        <w:rPr>
          <w:rFonts w:ascii="Arial" w:hAnsi="Arial" w:eastAsia="Arial" w:cs="Arial"/>
        </w:rPr>
        <w:t>to learn</w:t>
      </w:r>
      <w:r w:rsidRPr="0A83F529" w:rsidR="0A83F529">
        <w:rPr>
          <w:rFonts w:ascii="Arial" w:hAnsi="Arial" w:eastAsia="Arial" w:cs="Arial"/>
        </w:rPr>
        <w:t xml:space="preserve"> from your workplace.</w:t>
      </w:r>
    </w:p>
    <w:p w:rsidR="655A8AD3" w:rsidP="0A83F529" w:rsidRDefault="655A8AD3" w14:paraId="35E9B380" w14:textId="4A2AC6FA">
      <w:pPr>
        <w:pStyle w:val="Normal"/>
        <w:spacing w:line="360" w:lineRule="auto"/>
        <w:jc w:val="both"/>
        <w:rPr>
          <w:rFonts w:ascii="Arial" w:hAnsi="Arial" w:eastAsia="Arial" w:cs="Arial"/>
        </w:rPr>
      </w:pPr>
      <w:r w:rsidRPr="0A83F529" w:rsidR="0A83F529">
        <w:rPr>
          <w:rFonts w:ascii="Arial" w:hAnsi="Arial" w:eastAsia="Arial" w:cs="Arial"/>
        </w:rPr>
        <w:t xml:space="preserve">The first assignment for this module was an open book assignment that we did in class. It was a two-hour time limited task to be completed and </w:t>
      </w:r>
      <w:r w:rsidRPr="0A83F529" w:rsidR="0A83F529">
        <w:rPr>
          <w:rFonts w:ascii="Arial" w:hAnsi="Arial" w:eastAsia="Arial" w:cs="Arial"/>
        </w:rPr>
        <w:t>submitted</w:t>
      </w:r>
      <w:r w:rsidRPr="0A83F529" w:rsidR="0A83F529">
        <w:rPr>
          <w:rFonts w:ascii="Arial" w:hAnsi="Arial" w:eastAsia="Arial" w:cs="Arial"/>
        </w:rPr>
        <w:t xml:space="preserve">. It was based on a case study about mental health at the workplace. </w:t>
      </w:r>
      <w:r w:rsidRPr="0A83F529" w:rsidR="0A83F529">
        <w:rPr>
          <w:rFonts w:ascii="Arial" w:hAnsi="Arial" w:eastAsia="Arial" w:cs="Arial"/>
        </w:rPr>
        <w:t xml:space="preserve">The question was not revealed in </w:t>
      </w:r>
      <w:r w:rsidRPr="0A83F529" w:rsidR="0A83F529">
        <w:rPr>
          <w:rFonts w:ascii="Arial" w:hAnsi="Arial" w:eastAsia="Arial" w:cs="Arial"/>
        </w:rPr>
        <w:t>advance, but on the day and the case study was only given a week ahead to read,</w:t>
      </w:r>
      <w:r w:rsidRPr="0A83F529" w:rsidR="0A83F529">
        <w:rPr>
          <w:rFonts w:ascii="Arial" w:hAnsi="Arial" w:eastAsia="Arial" w:cs="Arial"/>
        </w:rPr>
        <w:t xml:space="preserve"> and the word count was limited to 500 words.</w:t>
      </w:r>
      <w:r w:rsidRPr="0A83F529" w:rsidR="0A83F529">
        <w:rPr>
          <w:rFonts w:ascii="Arial" w:hAnsi="Arial" w:eastAsia="Arial" w:cs="Arial"/>
        </w:rPr>
        <w:t xml:space="preserve"> I found </w:t>
      </w:r>
      <w:r w:rsidRPr="0A83F529" w:rsidR="0A83F529">
        <w:rPr>
          <w:rFonts w:ascii="Arial" w:hAnsi="Arial" w:eastAsia="Arial" w:cs="Arial"/>
        </w:rPr>
        <w:t xml:space="preserve">that within that time researching and completing the task was incredibly challenging. I felt that the time given was not sufficient because I had more to write about. </w:t>
      </w:r>
      <w:r w:rsidRPr="0A83F529" w:rsidR="0A83F529">
        <w:rPr>
          <w:rFonts w:ascii="Arial" w:hAnsi="Arial" w:eastAsia="Arial" w:cs="Arial"/>
        </w:rPr>
        <w:t xml:space="preserve">Time keeping is something that needs to be </w:t>
      </w:r>
      <w:r w:rsidRPr="0A83F529" w:rsidR="0A83F529">
        <w:rPr>
          <w:rFonts w:ascii="Arial" w:hAnsi="Arial" w:eastAsia="Arial" w:cs="Arial"/>
        </w:rPr>
        <w:t>maintained</w:t>
      </w:r>
      <w:r w:rsidRPr="0A83F529" w:rsidR="0A83F529">
        <w:rPr>
          <w:rFonts w:ascii="Arial" w:hAnsi="Arial" w:eastAsia="Arial" w:cs="Arial"/>
        </w:rPr>
        <w:t xml:space="preserve"> in little tasks which helps time management sufficiently. Mental health is a problem that we all face in our daily </w:t>
      </w:r>
      <w:r w:rsidRPr="0A83F529" w:rsidR="0A83F529">
        <w:rPr>
          <w:rFonts w:ascii="Arial" w:hAnsi="Arial" w:eastAsia="Arial" w:cs="Arial"/>
        </w:rPr>
        <w:t>lives.</w:t>
      </w:r>
      <w:r w:rsidRPr="0A83F529" w:rsidR="0A83F529">
        <w:rPr>
          <w:rFonts w:ascii="Arial" w:hAnsi="Arial" w:eastAsia="Arial" w:cs="Arial"/>
        </w:rPr>
        <w:t xml:space="preserve"> Mental health is a topic which is </w:t>
      </w:r>
      <w:r w:rsidRPr="0A83F529" w:rsidR="0A83F529">
        <w:rPr>
          <w:rFonts w:ascii="Arial" w:hAnsi="Arial" w:eastAsia="Arial" w:cs="Arial"/>
        </w:rPr>
        <w:t>a broad</w:t>
      </w:r>
      <w:r w:rsidRPr="0A83F529" w:rsidR="0A83F529">
        <w:rPr>
          <w:rFonts w:ascii="Arial" w:hAnsi="Arial" w:eastAsia="Arial" w:cs="Arial"/>
        </w:rPr>
        <w:t xml:space="preserve"> subject.</w:t>
      </w:r>
    </w:p>
    <w:p w:rsidR="655A8AD3" w:rsidP="0A83F529" w:rsidRDefault="655A8AD3" w14:paraId="548D77F6" w14:textId="0B1691F1">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Secondly, task 2 was the preparation of the mock interview which a job was selected from the nhs websites. A cover letter was prepared, and a C.V. was sent to apply for a job. </w:t>
      </w:r>
      <w:r w:rsidRPr="0A83F529" w:rsidR="0A83F529">
        <w:rPr>
          <w:rFonts w:ascii="Arial" w:hAnsi="Arial" w:eastAsia="Arial" w:cs="Arial"/>
        </w:rPr>
        <w:t>During the interview, I thought it was an experience I did not have before.</w:t>
      </w:r>
      <w:r w:rsidRPr="0A83F529" w:rsidR="0A83F529">
        <w:rPr>
          <w:rFonts w:ascii="Arial" w:hAnsi="Arial" w:eastAsia="Arial" w:cs="Arial"/>
        </w:rPr>
        <w:t xml:space="preserve"> Although I have had interviews on jobs in this sector, my confidence was lost because my knowledge is only in this role, working with children, but the questions asked were not related. Even though I tried answering them best way I could, but the interviewer was not satisfied. I guess I did not meet the standard of their expectancy. In future, I will need to think about a unique way of </w:t>
      </w:r>
      <w:r w:rsidRPr="0A83F529" w:rsidR="0A83F529">
        <w:rPr>
          <w:rFonts w:ascii="Arial" w:hAnsi="Arial" w:eastAsia="Arial" w:cs="Arial"/>
        </w:rPr>
        <w:t xml:space="preserve">speech. </w:t>
      </w:r>
      <w:r w:rsidRPr="0A83F529" w:rsidR="0A83F529">
        <w:rPr>
          <w:rFonts w:ascii="Arial" w:hAnsi="Arial" w:eastAsia="Arial" w:cs="Arial"/>
        </w:rPr>
        <w:t xml:space="preserve">To improve my chances of getting a job, I need to prepare and research in other areas. If I were to do this task again, I would do things differently. My approach towards this career development module was an extraordinarily complex subject which I did not complete as well as I could have. </w:t>
      </w:r>
      <w:r w:rsidRPr="0A83F529" w:rsidR="0A83F529">
        <w:rPr>
          <w:rFonts w:ascii="Arial" w:hAnsi="Arial" w:eastAsia="Arial" w:cs="Arial"/>
        </w:rPr>
        <w:t xml:space="preserve">To develop my </w:t>
      </w:r>
      <w:r w:rsidRPr="0A83F529" w:rsidR="0A83F529">
        <w:rPr>
          <w:rFonts w:ascii="Arial" w:hAnsi="Arial" w:eastAsia="Arial" w:cs="Arial"/>
        </w:rPr>
        <w:t>career,</w:t>
      </w:r>
      <w:r w:rsidRPr="0A83F529" w:rsidR="0A83F529">
        <w:rPr>
          <w:rFonts w:ascii="Arial" w:hAnsi="Arial" w:eastAsia="Arial" w:cs="Arial"/>
        </w:rPr>
        <w:t xml:space="preserve"> I would </w:t>
      </w:r>
      <w:r w:rsidRPr="0A83F529" w:rsidR="0A83F529">
        <w:rPr>
          <w:rFonts w:ascii="Arial" w:hAnsi="Arial" w:eastAsia="Arial" w:cs="Arial"/>
        </w:rPr>
        <w:t>have to approach positively.</w:t>
      </w:r>
    </w:p>
    <w:p w:rsidR="655A8AD3" w:rsidP="0A83F529" w:rsidRDefault="655A8AD3" w14:paraId="69162525" w14:textId="58EA1A66">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Barnard, C. (2012) mentions the </w:t>
      </w:r>
      <w:r w:rsidRPr="0A83F529" w:rsidR="0A83F529">
        <w:rPr>
          <w:rFonts w:ascii="Arial" w:hAnsi="Arial" w:eastAsia="Arial" w:cs="Arial"/>
        </w:rPr>
        <w:t>Employment Act and its implementation</w:t>
      </w:r>
    </w:p>
    <w:p w:rsidR="655A8AD3" w:rsidP="0A83F529" w:rsidRDefault="655A8AD3" w14:paraId="5FD31AEC" w14:textId="53B985D2">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Employment legislation is the law that links between employers and employees. It is to make sure they are both protected. For example, unfair dismissal, holidays, discriminations at work. It is to protect workers' rights as well. Legal Standards are set by the European law, which can be applied as well. Employment law come into areas like health and safety at work too. Keep</w:t>
      </w:r>
      <w:r w:rsidRPr="0A83F529" w:rsidR="0A83F529">
        <w:rPr>
          <w:rFonts w:ascii="Arial" w:hAnsi="Arial" w:eastAsia="Arial" w:cs="Arial"/>
        </w:rPr>
        <w:t xml:space="preserve"> updated with the employment legislations. The most significant example is the Equality Act 2010, Employment Rights Act 1996. Equality Act 2010, Data Protection Act. (1998) </w:t>
      </w:r>
      <w:r w:rsidRPr="0A83F529" w:rsidR="0A83F529">
        <w:rPr>
          <w:rFonts w:ascii="Arial" w:hAnsi="Arial" w:eastAsia="Arial" w:cs="Arial"/>
        </w:rPr>
        <w:t xml:space="preserve">It requires employers to meet health and safety obligations covered by the Health and Safety at work Act 1974 (HSWA), but recent regulations </w:t>
      </w:r>
      <w:r w:rsidRPr="0A83F529" w:rsidR="0A83F529">
        <w:rPr>
          <w:rFonts w:ascii="Arial" w:hAnsi="Arial" w:eastAsia="Arial" w:cs="Arial"/>
        </w:rPr>
        <w:t>are</w:t>
      </w:r>
      <w:r w:rsidRPr="0A83F529" w:rsidR="0A83F529">
        <w:rPr>
          <w:rFonts w:ascii="Arial" w:hAnsi="Arial" w:eastAsia="Arial" w:cs="Arial"/>
        </w:rPr>
        <w:t xml:space="preserve"> available. (</w:t>
      </w:r>
      <w:r w:rsidRPr="0A83F529" w:rsidR="0A83F529">
        <w:rPr>
          <w:rFonts w:ascii="Arial" w:hAnsi="Arial" w:eastAsia="Arial" w:cs="Arial"/>
        </w:rPr>
        <w:t>Safety and Health at Work Act, 2005).</w:t>
      </w:r>
    </w:p>
    <w:p w:rsidR="655A8AD3" w:rsidP="0A83F529" w:rsidRDefault="655A8AD3" w14:paraId="0F7AB89A" w14:textId="6AFFC118">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 Areas that the law can be applied:</w:t>
      </w:r>
    </w:p>
    <w:p w:rsidR="655A8AD3" w:rsidP="0A83F529" w:rsidRDefault="655A8AD3" w14:paraId="3A4A5CF8" w14:textId="064D59AA">
      <w:pPr>
        <w:pStyle w:val="ListParagraph"/>
        <w:numPr>
          <w:ilvl w:val="0"/>
          <w:numId w:val="7"/>
        </w:numPr>
        <w:bidi w:val="0"/>
        <w:spacing w:before="0" w:beforeAutospacing="off" w:after="160" w:afterAutospacing="off" w:line="360" w:lineRule="auto"/>
        <w:ind w:right="0"/>
        <w:jc w:val="both"/>
        <w:rPr>
          <w:rFonts w:ascii="Arial" w:hAnsi="Arial" w:eastAsia="Arial" w:cs="Arial" w:asciiTheme="minorAscii" w:hAnsiTheme="minorAscii" w:eastAsiaTheme="minorAscii" w:cstheme="minorAscii"/>
          <w:sz w:val="22"/>
          <w:szCs w:val="22"/>
        </w:rPr>
      </w:pPr>
      <w:r w:rsidRPr="0A83F529" w:rsidR="0A83F529">
        <w:rPr>
          <w:rFonts w:ascii="Arial" w:hAnsi="Arial" w:eastAsia="Arial" w:cs="Arial"/>
        </w:rPr>
        <w:t>Pay and Holiday Entitlement</w:t>
      </w:r>
    </w:p>
    <w:p w:rsidR="655A8AD3" w:rsidP="0A83F529" w:rsidRDefault="655A8AD3" w14:paraId="4F3EFE10" w14:textId="69DA1E6A">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Employment Contract</w:t>
      </w:r>
    </w:p>
    <w:p w:rsidR="655A8AD3" w:rsidP="0A83F529" w:rsidRDefault="655A8AD3" w14:paraId="1F9F02A5" w14:textId="5000F2D9">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Data Protection</w:t>
      </w:r>
    </w:p>
    <w:p w:rsidR="655A8AD3" w:rsidP="0A83F529" w:rsidRDefault="655A8AD3" w14:paraId="72B7784B" w14:textId="62B5F0A0">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Working Time</w:t>
      </w:r>
    </w:p>
    <w:p w:rsidR="655A8AD3" w:rsidP="0A83F529" w:rsidRDefault="655A8AD3" w14:paraId="59A48F70" w14:textId="4DF6A0F0">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Health and Safety at work</w:t>
      </w:r>
    </w:p>
    <w:p w:rsidR="655A8AD3" w:rsidP="0A83F529" w:rsidRDefault="655A8AD3" w14:paraId="7C53E6E4" w14:textId="76571A47">
      <w:pPr>
        <w:pStyle w:val="ListParagraph"/>
        <w:numPr>
          <w:ilvl w:val="0"/>
          <w:numId w:val="7"/>
        </w:numPr>
        <w:bidi w:val="0"/>
        <w:spacing w:before="0" w:beforeAutospacing="off" w:after="160" w:afterAutospacing="off" w:line="360" w:lineRule="auto"/>
        <w:ind w:right="0"/>
        <w:jc w:val="both"/>
        <w:rPr>
          <w:sz w:val="22"/>
          <w:szCs w:val="22"/>
        </w:rPr>
      </w:pPr>
      <w:r w:rsidRPr="0A83F529" w:rsidR="0A83F529">
        <w:rPr>
          <w:rFonts w:ascii="Arial" w:hAnsi="Arial" w:eastAsia="Arial" w:cs="Arial"/>
        </w:rPr>
        <w:t>Discrimination</w:t>
      </w:r>
    </w:p>
    <w:p w:rsidR="655A8AD3" w:rsidP="0A83F529" w:rsidRDefault="655A8AD3" w14:paraId="24A411DD" w14:textId="59C4F396">
      <w:pPr>
        <w:pStyle w:val="Normal"/>
        <w:bidi w:val="0"/>
        <w:spacing w:before="0" w:beforeAutospacing="off" w:after="160" w:afterAutospacing="off" w:line="360" w:lineRule="auto"/>
        <w:ind w:left="0" w:right="0"/>
        <w:jc w:val="both"/>
        <w:rPr>
          <w:rFonts w:ascii="Arial" w:hAnsi="Arial" w:eastAsia="Arial" w:cs="Arial"/>
        </w:rPr>
      </w:pPr>
      <w:r w:rsidRPr="0A83F529" w:rsidR="0A83F529">
        <w:rPr>
          <w:rFonts w:ascii="Arial" w:hAnsi="Arial" w:eastAsia="Arial" w:cs="Arial"/>
        </w:rPr>
        <w:t xml:space="preserve">The employment law has been updated </w:t>
      </w:r>
      <w:r w:rsidRPr="0A83F529" w:rsidR="0A83F529">
        <w:rPr>
          <w:rFonts w:ascii="Arial" w:hAnsi="Arial" w:eastAsia="Arial" w:cs="Arial"/>
        </w:rPr>
        <w:t>in 2021.There has been a major change after Brexit,</w:t>
      </w:r>
      <w:r w:rsidRPr="0A83F529" w:rsidR="0A83F529">
        <w:rPr>
          <w:rFonts w:ascii="Arial" w:hAnsi="Arial" w:eastAsia="Arial" w:cs="Arial"/>
        </w:rPr>
        <w:t xml:space="preserve"> and the European law has been updated.</w:t>
      </w:r>
    </w:p>
    <w:p w:rsidR="655A8AD3" w:rsidP="0A83F529" w:rsidRDefault="655A8AD3" w14:paraId="4A8F6A7D" w14:textId="3210E9BF">
      <w:pPr>
        <w:pStyle w:val="Normal"/>
        <w:spacing w:line="360" w:lineRule="auto"/>
        <w:jc w:val="both"/>
        <w:rPr>
          <w:rFonts w:ascii="Arial" w:hAnsi="Arial" w:eastAsia="Arial" w:cs="Arial"/>
        </w:rPr>
      </w:pPr>
    </w:p>
    <w:p w:rsidR="655A8AD3" w:rsidP="0A83F529" w:rsidRDefault="655A8AD3" w14:paraId="6948164A" w14:textId="10E0712D">
      <w:pPr>
        <w:pStyle w:val="Normal"/>
        <w:spacing w:line="360" w:lineRule="auto"/>
        <w:jc w:val="both"/>
        <w:rPr>
          <w:rFonts w:ascii="Arial" w:hAnsi="Arial" w:eastAsia="Arial" w:cs="Arial"/>
        </w:rPr>
      </w:pPr>
    </w:p>
    <w:p w:rsidR="655A8AD3" w:rsidP="0A83F529" w:rsidRDefault="655A8AD3" w14:paraId="2135803B" w14:textId="18944467">
      <w:pPr>
        <w:pStyle w:val="Normal"/>
        <w:spacing w:line="360" w:lineRule="auto"/>
        <w:jc w:val="both"/>
        <w:rPr>
          <w:rFonts w:ascii="Arial" w:hAnsi="Arial" w:eastAsia="Arial" w:cs="Arial"/>
        </w:rPr>
      </w:pPr>
    </w:p>
    <w:p w:rsidR="655A8AD3" w:rsidP="0A83F529" w:rsidRDefault="655A8AD3" w14:paraId="30DA6828" w14:textId="1D4270BC">
      <w:pPr>
        <w:pStyle w:val="Normal"/>
        <w:spacing w:line="360" w:lineRule="auto"/>
        <w:jc w:val="both"/>
        <w:rPr>
          <w:rFonts w:ascii="Arial" w:hAnsi="Arial" w:eastAsia="Arial" w:cs="Arial"/>
        </w:rPr>
      </w:pPr>
    </w:p>
    <w:p w:rsidR="655A8AD3" w:rsidP="0A83F529" w:rsidRDefault="655A8AD3" w14:paraId="07089769" w14:textId="5E3E596F">
      <w:pPr>
        <w:pStyle w:val="Normal"/>
        <w:spacing w:line="360" w:lineRule="auto"/>
        <w:jc w:val="both"/>
        <w:rPr>
          <w:rFonts w:ascii="Arial" w:hAnsi="Arial" w:eastAsia="Arial" w:cs="Arial"/>
        </w:rPr>
      </w:pPr>
    </w:p>
    <w:p w:rsidR="655A8AD3" w:rsidP="42DD5554" w:rsidRDefault="655A8AD3" w14:paraId="67BA4488" w14:textId="1520F51B">
      <w:pPr>
        <w:pStyle w:val="Normal"/>
        <w:rPr>
          <w:rFonts w:ascii="Calibri Light" w:hAnsi="Calibri Light" w:eastAsia="" w:cs=""/>
          <w:color w:val="2F5496" w:themeColor="accent1" w:themeTint="FF" w:themeShade="BF"/>
          <w:sz w:val="26"/>
          <w:szCs w:val="26"/>
        </w:rPr>
      </w:pPr>
    </w:p>
    <w:p w:rsidR="655A8AD3" w:rsidP="42DD5554" w:rsidRDefault="655A8AD3" w14:paraId="514D52CF" w14:textId="00DC0F17">
      <w:pPr>
        <w:pStyle w:val="Normal"/>
        <w:rPr>
          <w:rFonts w:ascii="Calibri Light" w:hAnsi="Calibri Light" w:eastAsia="" w:cs=""/>
          <w:color w:val="2F5496" w:themeColor="accent1" w:themeTint="FF" w:themeShade="BF"/>
          <w:sz w:val="26"/>
          <w:szCs w:val="26"/>
        </w:rPr>
      </w:pPr>
    </w:p>
    <w:p w:rsidR="655A8AD3" w:rsidP="42DD5554" w:rsidRDefault="655A8AD3" w14:paraId="509B16CD" w14:textId="70C96C2D">
      <w:pPr>
        <w:pStyle w:val="Normal"/>
        <w:rPr>
          <w:rFonts w:ascii="Calibri Light" w:hAnsi="Calibri Light" w:eastAsia="" w:cs=""/>
          <w:color w:val="2F5496" w:themeColor="accent1" w:themeTint="FF" w:themeShade="BF"/>
          <w:sz w:val="26"/>
          <w:szCs w:val="26"/>
        </w:rPr>
      </w:pPr>
    </w:p>
    <w:p w:rsidR="655A8AD3" w:rsidP="42DD5554" w:rsidRDefault="655A8AD3" w14:paraId="6F846286" w14:textId="1CCC2CEB">
      <w:pPr>
        <w:pStyle w:val="Normal"/>
        <w:rPr>
          <w:rFonts w:ascii="Calibri Light" w:hAnsi="Calibri Light" w:eastAsia="" w:cs=""/>
          <w:color w:val="2F5496" w:themeColor="accent1" w:themeTint="FF" w:themeShade="BF"/>
          <w:sz w:val="26"/>
          <w:szCs w:val="26"/>
        </w:rPr>
      </w:pPr>
    </w:p>
    <w:p w:rsidR="655A8AD3" w:rsidP="42DD5554" w:rsidRDefault="655A8AD3" w14:paraId="049547A6" w14:textId="2662C98A">
      <w:pPr>
        <w:pStyle w:val="Normal"/>
        <w:rPr>
          <w:rFonts w:ascii="Calibri Light" w:hAnsi="Calibri Light" w:eastAsia="" w:cs=""/>
          <w:color w:val="2F5496" w:themeColor="accent1" w:themeTint="FF" w:themeShade="BF"/>
          <w:sz w:val="26"/>
          <w:szCs w:val="26"/>
        </w:rPr>
      </w:pPr>
    </w:p>
    <w:p w:rsidR="655A8AD3" w:rsidP="42DD5554" w:rsidRDefault="655A8AD3" w14:paraId="2C32EEB3" w14:textId="092D6F0A">
      <w:pPr>
        <w:pStyle w:val="Normal"/>
        <w:rPr>
          <w:rFonts w:ascii="Calibri Light" w:hAnsi="Calibri Light" w:eastAsia="" w:cs=""/>
          <w:color w:val="2F5496" w:themeColor="accent1" w:themeTint="FF" w:themeShade="BF"/>
          <w:sz w:val="26"/>
          <w:szCs w:val="26"/>
        </w:rPr>
      </w:pPr>
    </w:p>
    <w:p w:rsidR="655A8AD3" w:rsidP="42DD5554" w:rsidRDefault="655A8AD3" w14:paraId="6A8A41F4" w14:textId="49874B60">
      <w:pPr>
        <w:pStyle w:val="Normal"/>
        <w:rPr>
          <w:rFonts w:ascii="Calibri Light" w:hAnsi="Calibri Light" w:eastAsia="" w:cs=""/>
          <w:color w:val="2F5496" w:themeColor="accent1" w:themeTint="FF" w:themeShade="BF"/>
          <w:sz w:val="26"/>
          <w:szCs w:val="26"/>
        </w:rPr>
      </w:pPr>
    </w:p>
    <w:p w:rsidR="655A8AD3" w:rsidP="42DD5554" w:rsidRDefault="655A8AD3" w14:paraId="6AD7815F" w14:textId="2BFD5100">
      <w:pPr>
        <w:pStyle w:val="Normal"/>
        <w:rPr>
          <w:rFonts w:ascii="Calibri Light" w:hAnsi="Calibri Light" w:eastAsia="" w:cs=""/>
          <w:color w:val="2F5496" w:themeColor="accent1" w:themeTint="FF" w:themeShade="BF"/>
          <w:sz w:val="26"/>
          <w:szCs w:val="26"/>
        </w:rPr>
      </w:pPr>
    </w:p>
    <w:p w:rsidR="655A8AD3" w:rsidP="42DD5554" w:rsidRDefault="655A8AD3" w14:paraId="7C367B1F" w14:textId="536FBD7B">
      <w:pPr>
        <w:pStyle w:val="Heading1"/>
        <w:rPr>
          <w:rFonts w:ascii="Calibri Light" w:hAnsi="Calibri Light" w:eastAsia="" w:cs=""/>
          <w:color w:val="2F5496" w:themeColor="accent1" w:themeTint="FF" w:themeShade="BF"/>
          <w:sz w:val="32"/>
          <w:szCs w:val="32"/>
        </w:rPr>
      </w:pPr>
      <w:bookmarkStart w:name="_Toc1684518205" w:id="1591079901"/>
      <w:bookmarkStart w:name="_Toc368014384" w:id="831320681"/>
      <w:r w:rsidR="0A83F529">
        <w:rPr/>
        <w:t>Conclusion</w:t>
      </w:r>
      <w:bookmarkEnd w:id="1591079901"/>
      <w:bookmarkEnd w:id="831320681"/>
    </w:p>
    <w:p w:rsidR="0A83F529" w:rsidP="0A83F529" w:rsidRDefault="0A83F529" w14:paraId="10B02B70" w14:textId="621B9C69">
      <w:pPr>
        <w:pStyle w:val="Normal"/>
        <w:spacing w:line="360" w:lineRule="auto"/>
        <w:jc w:val="both"/>
        <w:rPr>
          <w:rFonts w:ascii="Arial" w:hAnsi="Arial" w:eastAsia="Arial" w:cs="Arial"/>
        </w:rPr>
      </w:pPr>
    </w:p>
    <w:p w:rsidR="655A8AD3" w:rsidP="0A83F529" w:rsidRDefault="655A8AD3" w14:paraId="78EE1690" w14:textId="27CA798D">
      <w:pPr>
        <w:pStyle w:val="Normal"/>
        <w:spacing w:line="360" w:lineRule="auto"/>
        <w:jc w:val="both"/>
        <w:rPr>
          <w:rFonts w:ascii="Arial" w:hAnsi="Arial" w:eastAsia="Arial" w:cs="Arial"/>
        </w:rPr>
      </w:pPr>
      <w:r w:rsidRPr="0A83F529" w:rsidR="0A83F529">
        <w:rPr>
          <w:rFonts w:ascii="Arial" w:hAnsi="Arial" w:eastAsia="Arial" w:cs="Arial"/>
        </w:rPr>
        <w:t xml:space="preserve">I have discussed in this report my personal and professional experiences </w:t>
      </w:r>
      <w:r w:rsidRPr="0A83F529" w:rsidR="0A83F529">
        <w:rPr>
          <w:rFonts w:ascii="Arial" w:hAnsi="Arial" w:eastAsia="Arial" w:cs="Arial"/>
        </w:rPr>
        <w:t>accomplished</w:t>
      </w:r>
      <w:r w:rsidRPr="0A83F529" w:rsidR="0A83F529">
        <w:rPr>
          <w:rFonts w:ascii="Arial" w:hAnsi="Arial" w:eastAsia="Arial" w:cs="Arial"/>
        </w:rPr>
        <w:t xml:space="preserve"> during this task. It has been an incredibly challenging and knowledge </w:t>
      </w:r>
      <w:r w:rsidRPr="0A83F529" w:rsidR="0A83F529">
        <w:rPr>
          <w:rFonts w:ascii="Arial" w:hAnsi="Arial" w:eastAsia="Arial" w:cs="Arial"/>
        </w:rPr>
        <w:t>acquired</w:t>
      </w:r>
      <w:r w:rsidRPr="0A83F529" w:rsidR="0A83F529">
        <w:rPr>
          <w:rFonts w:ascii="Arial" w:hAnsi="Arial" w:eastAsia="Arial" w:cs="Arial"/>
        </w:rPr>
        <w:t xml:space="preserve"> in completing this assignment. If I were to change anything in life, it would be that there are areas and make improvements. I need to focus on how to improve my weaknesses. Life will have a difficult obstacle that needs to be overcome. After researching, career decisions are not easy at any stage of life, which is why at my age there is a struggle for success. </w:t>
      </w:r>
      <w:r w:rsidRPr="0A83F529" w:rsidR="0A83F529">
        <w:rPr>
          <w:rFonts w:ascii="Arial" w:hAnsi="Arial" w:eastAsia="Arial" w:cs="Arial"/>
        </w:rPr>
        <w:t xml:space="preserve">You can </w:t>
      </w:r>
      <w:r w:rsidRPr="0A83F529" w:rsidR="0A83F529">
        <w:rPr>
          <w:rFonts w:ascii="Arial" w:hAnsi="Arial" w:eastAsia="Arial" w:cs="Arial"/>
        </w:rPr>
        <w:t>succeed</w:t>
      </w:r>
      <w:r w:rsidRPr="0A83F529" w:rsidR="0A83F529">
        <w:rPr>
          <w:rFonts w:ascii="Arial" w:hAnsi="Arial" w:eastAsia="Arial" w:cs="Arial"/>
        </w:rPr>
        <w:t xml:space="preserve"> if you are </w:t>
      </w:r>
      <w:r w:rsidRPr="0A83F529" w:rsidR="0A83F529">
        <w:rPr>
          <w:rFonts w:ascii="Arial" w:hAnsi="Arial" w:eastAsia="Arial" w:cs="Arial"/>
        </w:rPr>
        <w:t>determined</w:t>
      </w:r>
      <w:r w:rsidRPr="0A83F529" w:rsidR="0A83F529">
        <w:rPr>
          <w:rFonts w:ascii="Arial" w:hAnsi="Arial" w:eastAsia="Arial" w:cs="Arial"/>
        </w:rPr>
        <w:t xml:space="preserve"> not to give up.</w:t>
      </w:r>
    </w:p>
    <w:p w:rsidR="655A8AD3" w:rsidP="0A83F529" w:rsidRDefault="655A8AD3" w14:paraId="22D6B92E" w14:textId="2B1044B6">
      <w:pPr>
        <w:pStyle w:val="Normal"/>
        <w:spacing w:line="360" w:lineRule="auto"/>
        <w:jc w:val="both"/>
        <w:rPr>
          <w:rFonts w:ascii="Arial" w:hAnsi="Arial" w:eastAsia="Arial" w:cs="Arial"/>
        </w:rPr>
      </w:pPr>
    </w:p>
    <w:p w:rsidR="655A8AD3" w:rsidP="0A83F529" w:rsidRDefault="655A8AD3" w14:paraId="69028261" w14:textId="665DDACB">
      <w:pPr>
        <w:pStyle w:val="Normal"/>
        <w:spacing w:line="360" w:lineRule="auto"/>
        <w:jc w:val="both"/>
        <w:rPr>
          <w:rFonts w:ascii="Arial" w:hAnsi="Arial" w:eastAsia="Arial" w:cs="Arial"/>
        </w:rPr>
      </w:pPr>
    </w:p>
    <w:p w:rsidR="655A8AD3" w:rsidP="0A83F529" w:rsidRDefault="655A8AD3" w14:paraId="6F27A2EB" w14:textId="1B5073DD">
      <w:pPr>
        <w:pStyle w:val="Normal"/>
        <w:spacing w:line="360" w:lineRule="auto"/>
        <w:jc w:val="both"/>
        <w:rPr>
          <w:rFonts w:ascii="Arial" w:hAnsi="Arial" w:eastAsia="Arial" w:cs="Arial"/>
        </w:rPr>
      </w:pPr>
    </w:p>
    <w:p w:rsidR="655A8AD3" w:rsidP="0A83F529" w:rsidRDefault="655A8AD3" w14:paraId="21870E89" w14:textId="39926FB9">
      <w:pPr>
        <w:pStyle w:val="Normal"/>
        <w:spacing w:line="360" w:lineRule="auto"/>
        <w:jc w:val="both"/>
        <w:rPr>
          <w:rFonts w:ascii="Arial" w:hAnsi="Arial" w:eastAsia="Arial" w:cs="Arial"/>
        </w:rPr>
      </w:pPr>
    </w:p>
    <w:p w:rsidR="655A8AD3" w:rsidP="0A83F529" w:rsidRDefault="655A8AD3" w14:paraId="429A4782" w14:textId="0C0657D4">
      <w:pPr>
        <w:pStyle w:val="Normal"/>
        <w:spacing w:line="360" w:lineRule="auto"/>
        <w:jc w:val="both"/>
        <w:rPr>
          <w:rFonts w:ascii="Arial" w:hAnsi="Arial" w:eastAsia="Arial" w:cs="Arial"/>
        </w:rPr>
      </w:pPr>
    </w:p>
    <w:p w:rsidR="655A8AD3" w:rsidP="0A83F529" w:rsidRDefault="655A8AD3" w14:paraId="0EA68A76" w14:textId="26550FA4">
      <w:pPr>
        <w:pStyle w:val="Normal"/>
        <w:spacing w:line="360" w:lineRule="auto"/>
        <w:jc w:val="both"/>
        <w:rPr>
          <w:rFonts w:ascii="Arial" w:hAnsi="Arial" w:eastAsia="Arial" w:cs="Arial"/>
        </w:rPr>
      </w:pPr>
    </w:p>
    <w:p w:rsidR="655A8AD3" w:rsidP="0A83F529" w:rsidRDefault="655A8AD3" w14:paraId="6D0EA47D" w14:textId="683B7712">
      <w:pPr>
        <w:pStyle w:val="Normal"/>
        <w:spacing w:line="360" w:lineRule="auto"/>
        <w:jc w:val="both"/>
        <w:rPr>
          <w:rFonts w:ascii="Arial" w:hAnsi="Arial" w:eastAsia="Arial" w:cs="Arial"/>
        </w:rPr>
      </w:pPr>
    </w:p>
    <w:p w:rsidR="655A8AD3" w:rsidP="0A83F529" w:rsidRDefault="655A8AD3" w14:paraId="7FBF7381" w14:textId="4B9C1E2A">
      <w:pPr>
        <w:pStyle w:val="Normal"/>
        <w:spacing w:line="360" w:lineRule="auto"/>
        <w:jc w:val="both"/>
        <w:rPr>
          <w:rFonts w:ascii="Arial" w:hAnsi="Arial" w:eastAsia="Arial" w:cs="Arial"/>
        </w:rPr>
      </w:pPr>
    </w:p>
    <w:p w:rsidR="655A8AD3" w:rsidP="0A83F529" w:rsidRDefault="655A8AD3" w14:paraId="5FC5FFF8" w14:textId="683E2F66">
      <w:pPr>
        <w:pStyle w:val="Normal"/>
        <w:spacing w:line="360" w:lineRule="auto"/>
        <w:jc w:val="both"/>
        <w:rPr>
          <w:rFonts w:ascii="Arial" w:hAnsi="Arial" w:eastAsia="Arial" w:cs="Arial"/>
        </w:rPr>
      </w:pPr>
    </w:p>
    <w:p w:rsidR="655A8AD3" w:rsidP="0A83F529" w:rsidRDefault="655A8AD3" w14:paraId="486B0FDD" w14:textId="48027A29">
      <w:pPr>
        <w:pStyle w:val="Normal"/>
        <w:spacing w:line="360" w:lineRule="auto"/>
        <w:jc w:val="both"/>
        <w:rPr>
          <w:rFonts w:ascii="Arial" w:hAnsi="Arial" w:eastAsia="Arial" w:cs="Arial"/>
        </w:rPr>
      </w:pPr>
    </w:p>
    <w:p w:rsidR="655A8AD3" w:rsidP="0A83F529" w:rsidRDefault="655A8AD3" w14:paraId="760160F4" w14:textId="6FE7AF8D">
      <w:pPr>
        <w:pStyle w:val="Normal"/>
        <w:spacing w:line="360" w:lineRule="auto"/>
        <w:jc w:val="both"/>
        <w:rPr>
          <w:rFonts w:ascii="Arial" w:hAnsi="Arial" w:eastAsia="Arial" w:cs="Arial"/>
        </w:rPr>
      </w:pPr>
    </w:p>
    <w:p w:rsidR="655A8AD3" w:rsidP="0A83F529" w:rsidRDefault="655A8AD3" w14:paraId="170F4EA4" w14:textId="0B5187DD">
      <w:pPr>
        <w:pStyle w:val="Normal"/>
        <w:spacing w:line="360" w:lineRule="auto"/>
        <w:jc w:val="both"/>
        <w:rPr>
          <w:rFonts w:ascii="Arial" w:hAnsi="Arial" w:eastAsia="Arial" w:cs="Arial"/>
        </w:rPr>
      </w:pPr>
    </w:p>
    <w:p w:rsidR="655A8AD3" w:rsidP="0A83F529" w:rsidRDefault="655A8AD3" w14:paraId="4837EAE2" w14:textId="60A7722D">
      <w:pPr>
        <w:pStyle w:val="Normal"/>
        <w:spacing w:line="360" w:lineRule="auto"/>
        <w:jc w:val="both"/>
        <w:rPr>
          <w:rFonts w:ascii="Arial" w:hAnsi="Arial" w:eastAsia="Arial" w:cs="Arial"/>
        </w:rPr>
      </w:pPr>
    </w:p>
    <w:p w:rsidR="655A8AD3" w:rsidP="0A83F529" w:rsidRDefault="655A8AD3" w14:paraId="22348D3D" w14:textId="776F9F0A">
      <w:pPr>
        <w:pStyle w:val="Normal"/>
        <w:spacing w:line="360" w:lineRule="auto"/>
        <w:jc w:val="both"/>
        <w:rPr>
          <w:rFonts w:ascii="Arial" w:hAnsi="Arial" w:eastAsia="Arial" w:cs="Arial"/>
        </w:rPr>
      </w:pPr>
    </w:p>
    <w:p w:rsidR="655A8AD3" w:rsidP="0A83F529" w:rsidRDefault="655A8AD3" w14:paraId="26DBC06D" w14:textId="50E14851">
      <w:pPr>
        <w:pStyle w:val="Normal"/>
        <w:spacing w:line="360" w:lineRule="auto"/>
        <w:jc w:val="both"/>
        <w:rPr>
          <w:rFonts w:ascii="Arial" w:hAnsi="Arial" w:eastAsia="Arial" w:cs="Arial"/>
        </w:rPr>
      </w:pPr>
    </w:p>
    <w:p w:rsidR="655A8AD3" w:rsidP="0A83F529" w:rsidRDefault="655A8AD3" w14:paraId="6EE8305D" w14:textId="06388410">
      <w:pPr>
        <w:pStyle w:val="Normal"/>
        <w:spacing w:line="360" w:lineRule="auto"/>
        <w:jc w:val="both"/>
        <w:rPr>
          <w:rFonts w:ascii="Arial" w:hAnsi="Arial" w:eastAsia="Arial" w:cs="Arial"/>
        </w:rPr>
      </w:pPr>
    </w:p>
    <w:p w:rsidR="655A8AD3" w:rsidP="0A83F529" w:rsidRDefault="655A8AD3" w14:paraId="6C228BD6" w14:textId="40F19B84">
      <w:pPr>
        <w:pStyle w:val="Normal"/>
        <w:spacing w:line="360" w:lineRule="auto"/>
        <w:jc w:val="both"/>
        <w:rPr>
          <w:rFonts w:ascii="Arial" w:hAnsi="Arial" w:eastAsia="Arial" w:cs="Arial"/>
        </w:rPr>
      </w:pPr>
    </w:p>
    <w:p w:rsidR="655A8AD3" w:rsidP="0A83F529" w:rsidRDefault="655A8AD3" w14:paraId="77FFAB2D" w14:textId="099BBDDE">
      <w:pPr>
        <w:pStyle w:val="Normal"/>
        <w:spacing w:line="360" w:lineRule="auto"/>
        <w:jc w:val="both"/>
        <w:rPr>
          <w:rFonts w:ascii="Arial" w:hAnsi="Arial" w:eastAsia="Arial" w:cs="Arial"/>
        </w:rPr>
      </w:pPr>
    </w:p>
    <w:p w:rsidR="42DD5554" w:rsidP="42DD5554" w:rsidRDefault="42DD5554" w14:paraId="396BCFD4" w14:textId="63C17F54">
      <w:pPr>
        <w:pStyle w:val="Heading1"/>
        <w:spacing w:line="360" w:lineRule="auto"/>
        <w:jc w:val="both"/>
      </w:pPr>
    </w:p>
    <w:p w:rsidR="655A8AD3" w:rsidP="42DD5554" w:rsidRDefault="655A8AD3" w14:paraId="439E8659" w14:textId="7EB38D69">
      <w:pPr>
        <w:pStyle w:val="Heading1"/>
        <w:spacing w:line="360" w:lineRule="auto"/>
        <w:jc w:val="both"/>
        <w:rPr>
          <w:rFonts w:ascii="Calibri Light" w:hAnsi="Calibri Light" w:eastAsia="" w:cs=""/>
          <w:color w:val="2F5496" w:themeColor="accent1" w:themeTint="FF" w:themeShade="BF"/>
          <w:sz w:val="32"/>
          <w:szCs w:val="32"/>
        </w:rPr>
      </w:pPr>
      <w:bookmarkStart w:name="_Toc130679163" w:id="1100799281"/>
      <w:bookmarkStart w:name="_Toc387653991" w:id="1155248837"/>
      <w:r w:rsidR="0A83F529">
        <w:rPr/>
        <w:t>References</w:t>
      </w:r>
      <w:bookmarkEnd w:id="1100799281"/>
      <w:bookmarkEnd w:id="1155248837"/>
    </w:p>
    <w:p w:rsidR="0A83F529" w:rsidP="0A83F529" w:rsidRDefault="0A83F529" w14:paraId="3D3DE54A" w14:textId="716E0BFA">
      <w:pPr>
        <w:pStyle w:val="Normal"/>
        <w:spacing w:line="360" w:lineRule="auto"/>
        <w:jc w:val="left"/>
        <w:rPr>
          <w:rFonts w:ascii="Arial" w:hAnsi="Arial" w:eastAsia="Arial" w:cs="Arial"/>
        </w:rPr>
      </w:pPr>
    </w:p>
    <w:p w:rsidR="0A83F529" w:rsidP="42DD5554" w:rsidRDefault="0A83F529" w14:paraId="41FE1715" w14:textId="4A1D217D">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42DD5554" w:rsidR="0A83F529">
        <w:rPr>
          <w:rFonts w:ascii="Arial" w:hAnsi="Arial" w:eastAsia="Arial" w:cs="Arial"/>
          <w:b w:val="0"/>
          <w:bCs w:val="0"/>
          <w:i w:val="0"/>
          <w:iCs w:val="0"/>
          <w:caps w:val="0"/>
          <w:smallCaps w:val="0"/>
          <w:noProof w:val="0"/>
          <w:color w:val="222222"/>
          <w:sz w:val="22"/>
          <w:szCs w:val="22"/>
          <w:lang w:val="en-GB"/>
        </w:rPr>
        <w:t xml:space="preserve">Ajzen, I., (1987). </w:t>
      </w:r>
      <w:r w:rsidRPr="42DD5554" w:rsidR="0A83F529">
        <w:rPr>
          <w:rFonts w:ascii="Arial" w:hAnsi="Arial" w:eastAsia="Arial" w:cs="Arial"/>
          <w:b w:val="0"/>
          <w:bCs w:val="0"/>
          <w:i w:val="0"/>
          <w:iCs w:val="0"/>
          <w:caps w:val="0"/>
          <w:smallCaps w:val="0"/>
          <w:noProof w:val="0"/>
          <w:color w:val="222222"/>
          <w:sz w:val="22"/>
          <w:szCs w:val="22"/>
          <w:lang w:val="en-GB"/>
        </w:rPr>
        <w:t xml:space="preserve">Attitudes, traits, and actions: Dispositional prediction of </w:t>
      </w:r>
      <w:r w:rsidRPr="42DD5554" w:rsidR="0A83F529">
        <w:rPr>
          <w:rFonts w:ascii="Arial" w:hAnsi="Arial" w:eastAsia="Arial" w:cs="Arial"/>
          <w:b w:val="0"/>
          <w:bCs w:val="0"/>
          <w:i w:val="0"/>
          <w:iCs w:val="0"/>
          <w:caps w:val="0"/>
          <w:smallCaps w:val="0"/>
          <w:noProof w:val="0"/>
          <w:color w:val="222222"/>
          <w:sz w:val="22"/>
          <w:szCs w:val="22"/>
          <w:lang w:val="en-GB"/>
        </w:rPr>
        <w:t>behaviour</w:t>
      </w:r>
      <w:r w:rsidRPr="42DD5554" w:rsidR="0A83F529">
        <w:rPr>
          <w:rFonts w:ascii="Arial" w:hAnsi="Arial" w:eastAsia="Arial" w:cs="Arial"/>
          <w:b w:val="0"/>
          <w:bCs w:val="0"/>
          <w:i w:val="0"/>
          <w:iCs w:val="0"/>
          <w:caps w:val="0"/>
          <w:smallCaps w:val="0"/>
          <w:noProof w:val="0"/>
          <w:color w:val="222222"/>
          <w:sz w:val="22"/>
          <w:szCs w:val="22"/>
          <w:lang w:val="en-GB"/>
        </w:rPr>
        <w:t xml:space="preserve"> in personality and social psychology.</w:t>
      </w: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0"/>
          <w:iCs w:val="0"/>
          <w:caps w:val="0"/>
          <w:smallCaps w:val="0"/>
          <w:noProof w:val="0"/>
          <w:color w:val="222222"/>
          <w:sz w:val="22"/>
          <w:szCs w:val="22"/>
          <w:lang w:val="en-GB"/>
        </w:rPr>
        <w:t xml:space="preserve">In </w:t>
      </w:r>
      <w:r w:rsidRPr="42DD5554" w:rsidR="0A83F529">
        <w:rPr>
          <w:rFonts w:ascii="Arial" w:hAnsi="Arial" w:eastAsia="Arial" w:cs="Arial"/>
          <w:b w:val="0"/>
          <w:bCs w:val="0"/>
          <w:i w:val="1"/>
          <w:iCs w:val="1"/>
          <w:caps w:val="0"/>
          <w:smallCaps w:val="0"/>
          <w:noProof w:val="0"/>
          <w:color w:val="222222"/>
          <w:sz w:val="22"/>
          <w:szCs w:val="22"/>
          <w:lang w:val="en-GB"/>
        </w:rPr>
        <w:t>Advances in experimental social psychology</w:t>
      </w:r>
      <w:r w:rsidRPr="42DD5554" w:rsidR="0A83F529">
        <w:rPr>
          <w:rFonts w:ascii="Arial" w:hAnsi="Arial" w:eastAsia="Arial" w:cs="Arial"/>
          <w:b w:val="0"/>
          <w:bCs w:val="0"/>
          <w:i w:val="0"/>
          <w:iCs w:val="0"/>
          <w:caps w:val="0"/>
          <w:smallCaps w:val="0"/>
          <w:noProof w:val="0"/>
          <w:color w:val="222222"/>
          <w:sz w:val="22"/>
          <w:szCs w:val="22"/>
          <w:lang w:val="en-GB"/>
        </w:rPr>
        <w:t xml:space="preserve"> (Vol. 20, pp. 1-63).</w:t>
      </w:r>
      <w:r w:rsidRPr="42DD5554" w:rsidR="0A83F529">
        <w:rPr>
          <w:rFonts w:ascii="Arial" w:hAnsi="Arial" w:eastAsia="Arial" w:cs="Arial"/>
          <w:b w:val="0"/>
          <w:bCs w:val="0"/>
          <w:i w:val="0"/>
          <w:iCs w:val="0"/>
          <w:caps w:val="0"/>
          <w:smallCaps w:val="0"/>
          <w:noProof w:val="0"/>
          <w:color w:val="222222"/>
          <w:sz w:val="22"/>
          <w:szCs w:val="22"/>
          <w:lang w:val="en-GB"/>
        </w:rPr>
        <w:t xml:space="preserve"> Academic Press.</w:t>
      </w:r>
    </w:p>
    <w:p w:rsidR="0A83F529" w:rsidP="0A83F529" w:rsidRDefault="0A83F529" w14:paraId="797DE245" w14:textId="7070B2E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 xml:space="preserve">Barnard, </w:t>
      </w:r>
      <w:r w:rsidRPr="0A83F529" w:rsidR="0A83F529">
        <w:rPr>
          <w:rFonts w:ascii="Arial" w:hAnsi="Arial" w:eastAsia="Arial" w:cs="Arial"/>
          <w:b w:val="0"/>
          <w:bCs w:val="0"/>
          <w:i w:val="0"/>
          <w:iCs w:val="0"/>
          <w:caps w:val="0"/>
          <w:smallCaps w:val="0"/>
          <w:noProof w:val="0"/>
          <w:color w:val="222222"/>
          <w:sz w:val="22"/>
          <w:szCs w:val="22"/>
          <w:lang w:val="en-GB"/>
        </w:rPr>
        <w:t xml:space="preserve">C., </w:t>
      </w:r>
      <w:r w:rsidRPr="0A83F529" w:rsidR="0A83F529">
        <w:rPr>
          <w:rFonts w:ascii="Arial" w:hAnsi="Arial" w:eastAsia="Arial" w:cs="Arial"/>
          <w:b w:val="0"/>
          <w:bCs w:val="0"/>
          <w:i w:val="0"/>
          <w:iCs w:val="0"/>
          <w:caps w:val="0"/>
          <w:smallCaps w:val="0"/>
          <w:noProof w:val="0"/>
          <w:color w:val="222222"/>
          <w:sz w:val="22"/>
          <w:szCs w:val="22"/>
          <w:lang w:val="en-GB"/>
        </w:rPr>
        <w:t>(2012</w:t>
      </w:r>
      <w:r w:rsidRPr="0A83F529" w:rsidR="0A83F529">
        <w:rPr>
          <w:rFonts w:ascii="Arial" w:hAnsi="Arial" w:eastAsia="Arial" w:cs="Arial"/>
          <w:b w:val="0"/>
          <w:bCs w:val="0"/>
          <w:i w:val="0"/>
          <w:iCs w:val="0"/>
          <w:caps w:val="0"/>
          <w:smallCaps w:val="0"/>
          <w:noProof w:val="0"/>
          <w:color w:val="222222"/>
          <w:sz w:val="22"/>
          <w:szCs w:val="22"/>
          <w:lang w:val="en-GB"/>
        </w:rPr>
        <w:t xml:space="preserve">), </w:t>
      </w:r>
      <w:r w:rsidRPr="0A83F529" w:rsidR="0A83F529">
        <w:rPr>
          <w:rFonts w:ascii="Arial" w:hAnsi="Arial" w:eastAsia="Arial" w:cs="Arial"/>
          <w:b w:val="0"/>
          <w:bCs w:val="0"/>
          <w:i w:val="1"/>
          <w:iCs w:val="1"/>
          <w:caps w:val="0"/>
          <w:smallCaps w:val="0"/>
          <w:noProof w:val="0"/>
          <w:color w:val="222222"/>
          <w:sz w:val="22"/>
          <w:szCs w:val="22"/>
          <w:lang w:val="en-GB"/>
        </w:rPr>
        <w:t>EU employment law</w:t>
      </w:r>
      <w:r w:rsidRPr="0A83F529" w:rsidR="0A83F529">
        <w:rPr>
          <w:rFonts w:ascii="Arial" w:hAnsi="Arial" w:eastAsia="Arial" w:cs="Arial"/>
          <w:b w:val="0"/>
          <w:bCs w:val="0"/>
          <w:i w:val="0"/>
          <w:iCs w:val="0"/>
          <w:caps w:val="0"/>
          <w:smallCaps w:val="0"/>
          <w:noProof w:val="0"/>
          <w:color w:val="222222"/>
          <w:sz w:val="22"/>
          <w:szCs w:val="22"/>
          <w:lang w:val="en-GB"/>
        </w:rPr>
        <w:t>. Oxford University Press.</w:t>
      </w:r>
    </w:p>
    <w:p w:rsidR="0A83F529" w:rsidP="0A83F529" w:rsidRDefault="0A83F529" w14:paraId="00DAA422" w14:textId="5482D6F9">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0A83F529" w:rsidR="0A83F529">
        <w:rPr>
          <w:rFonts w:ascii="Arial" w:hAnsi="Arial" w:eastAsia="Arial" w:cs="Arial"/>
          <w:b w:val="0"/>
          <w:bCs w:val="0"/>
          <w:i w:val="0"/>
          <w:iCs w:val="0"/>
          <w:caps w:val="0"/>
          <w:smallCaps w:val="0"/>
          <w:noProof w:val="0"/>
          <w:color w:val="222222"/>
          <w:sz w:val="22"/>
          <w:szCs w:val="22"/>
          <w:lang w:val="en-GB"/>
        </w:rPr>
        <w:t>GURL, E., (2017), SWOT analysis: A theoretical review.</w:t>
      </w:r>
    </w:p>
    <w:p w:rsidR="0A83F529" w:rsidP="42DD5554" w:rsidRDefault="0A83F529" w14:paraId="6E5027F7" w14:textId="19FEFE27">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42DD5554" w:rsidR="0A83F529">
        <w:rPr>
          <w:rFonts w:ascii="Arial" w:hAnsi="Arial" w:eastAsia="Arial" w:cs="Arial"/>
          <w:b w:val="0"/>
          <w:bCs w:val="0"/>
          <w:i w:val="0"/>
          <w:iCs w:val="0"/>
          <w:caps w:val="0"/>
          <w:smallCaps w:val="0"/>
          <w:noProof w:val="0"/>
          <w:color w:val="222222"/>
          <w:sz w:val="22"/>
          <w:szCs w:val="22"/>
          <w:lang w:val="en-GB"/>
        </w:rPr>
        <w:t>Herr, E.L., (2001), Career development and its practice: A historical perspective.</w:t>
      </w: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1"/>
          <w:iCs w:val="1"/>
          <w:caps w:val="0"/>
          <w:smallCaps w:val="0"/>
          <w:noProof w:val="0"/>
          <w:color w:val="222222"/>
          <w:sz w:val="22"/>
          <w:szCs w:val="22"/>
          <w:lang w:val="en-GB"/>
        </w:rPr>
        <w:t>The Career Development Quarterly</w:t>
      </w: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1"/>
          <w:iCs w:val="1"/>
          <w:caps w:val="0"/>
          <w:smallCaps w:val="0"/>
          <w:noProof w:val="0"/>
          <w:color w:val="222222"/>
          <w:sz w:val="22"/>
          <w:szCs w:val="22"/>
          <w:lang w:val="en-GB"/>
        </w:rPr>
        <w:t>49</w:t>
      </w:r>
      <w:r w:rsidRPr="42DD5554" w:rsidR="0A83F529">
        <w:rPr>
          <w:rFonts w:ascii="Arial" w:hAnsi="Arial" w:eastAsia="Arial" w:cs="Arial"/>
          <w:b w:val="0"/>
          <w:bCs w:val="0"/>
          <w:i w:val="0"/>
          <w:iCs w:val="0"/>
          <w:caps w:val="0"/>
          <w:smallCaps w:val="0"/>
          <w:noProof w:val="0"/>
          <w:color w:val="222222"/>
          <w:sz w:val="22"/>
          <w:szCs w:val="22"/>
          <w:lang w:val="en-GB"/>
        </w:rPr>
        <w:t>(3), pp.196-211.</w:t>
      </w:r>
    </w:p>
    <w:p w:rsidR="0A83F529" w:rsidP="42DD5554" w:rsidRDefault="0A83F529" w14:paraId="1EDC9DED" w14:textId="62E3835A">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42DD5554" w:rsidR="0A83F529">
        <w:rPr>
          <w:rFonts w:ascii="Arial" w:hAnsi="Arial" w:eastAsia="Arial" w:cs="Arial"/>
          <w:b w:val="0"/>
          <w:bCs w:val="0"/>
          <w:i w:val="0"/>
          <w:iCs w:val="0"/>
          <w:caps w:val="0"/>
          <w:smallCaps w:val="0"/>
          <w:noProof w:val="0"/>
          <w:color w:val="222222"/>
          <w:sz w:val="22"/>
          <w:szCs w:val="22"/>
          <w:lang w:val="en-GB"/>
        </w:rPr>
        <w:t xml:space="preserve">Hirsh, C.E. and Kornrich, S., (2008), The context of discrimination: Workplace conditions, institutional environments, and sex and race discrimination charges. </w:t>
      </w:r>
      <w:r w:rsidRPr="42DD5554" w:rsidR="0A83F529">
        <w:rPr>
          <w:rFonts w:ascii="Arial" w:hAnsi="Arial" w:eastAsia="Arial" w:cs="Arial"/>
          <w:b w:val="0"/>
          <w:bCs w:val="0"/>
          <w:i w:val="1"/>
          <w:iCs w:val="1"/>
          <w:caps w:val="0"/>
          <w:smallCaps w:val="0"/>
          <w:noProof w:val="0"/>
          <w:color w:val="222222"/>
          <w:sz w:val="22"/>
          <w:szCs w:val="22"/>
          <w:lang w:val="en-GB"/>
        </w:rPr>
        <w:t>American journal of sociology</w:t>
      </w: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1"/>
          <w:iCs w:val="1"/>
          <w:caps w:val="0"/>
          <w:smallCaps w:val="0"/>
          <w:noProof w:val="0"/>
          <w:color w:val="222222"/>
          <w:sz w:val="22"/>
          <w:szCs w:val="22"/>
          <w:lang w:val="en-GB"/>
        </w:rPr>
        <w:t>113</w:t>
      </w:r>
      <w:r w:rsidRPr="42DD5554" w:rsidR="0A83F529">
        <w:rPr>
          <w:rFonts w:ascii="Arial" w:hAnsi="Arial" w:eastAsia="Arial" w:cs="Arial"/>
          <w:b w:val="0"/>
          <w:bCs w:val="0"/>
          <w:i w:val="0"/>
          <w:iCs w:val="0"/>
          <w:caps w:val="0"/>
          <w:smallCaps w:val="0"/>
          <w:noProof w:val="0"/>
          <w:color w:val="222222"/>
          <w:sz w:val="22"/>
          <w:szCs w:val="22"/>
          <w:lang w:val="en-GB"/>
        </w:rPr>
        <w:t>(5), pp.1394-1432.</w:t>
      </w:r>
    </w:p>
    <w:p w:rsidR="0A83F529" w:rsidP="42DD5554" w:rsidRDefault="0A83F529" w14:paraId="0AA742DC" w14:textId="0D3E8E25">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0"/>
          <w:iCs w:val="0"/>
          <w:caps w:val="0"/>
          <w:smallCaps w:val="0"/>
          <w:noProof w:val="0"/>
          <w:color w:val="222222"/>
          <w:sz w:val="22"/>
          <w:szCs w:val="22"/>
          <w:lang w:val="en-GB"/>
        </w:rPr>
        <w:t>Hoekstra, H.A., (2011), A career roles model of career development.</w:t>
      </w: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1"/>
          <w:iCs w:val="1"/>
          <w:caps w:val="0"/>
          <w:smallCaps w:val="0"/>
          <w:noProof w:val="0"/>
          <w:color w:val="222222"/>
          <w:sz w:val="22"/>
          <w:szCs w:val="22"/>
          <w:lang w:val="en-GB"/>
        </w:rPr>
        <w:t xml:space="preserve">Journal of Vocational </w:t>
      </w:r>
      <w:r w:rsidRPr="42DD5554" w:rsidR="0A83F529">
        <w:rPr>
          <w:rFonts w:ascii="Arial" w:hAnsi="Arial" w:eastAsia="Arial" w:cs="Arial"/>
          <w:b w:val="0"/>
          <w:bCs w:val="0"/>
          <w:i w:val="1"/>
          <w:iCs w:val="1"/>
          <w:caps w:val="0"/>
          <w:smallCaps w:val="0"/>
          <w:noProof w:val="0"/>
          <w:color w:val="222222"/>
          <w:sz w:val="22"/>
          <w:szCs w:val="22"/>
          <w:lang w:val="en-GB"/>
        </w:rPr>
        <w:t>Behaviour</w:t>
      </w:r>
      <w:r w:rsidRPr="42DD5554" w:rsidR="0A83F529">
        <w:rPr>
          <w:rFonts w:ascii="Arial" w:hAnsi="Arial" w:eastAsia="Arial" w:cs="Arial"/>
          <w:b w:val="0"/>
          <w:bCs w:val="0"/>
          <w:i w:val="0"/>
          <w:iCs w:val="0"/>
          <w:caps w:val="0"/>
          <w:smallCaps w:val="0"/>
          <w:noProof w:val="0"/>
          <w:color w:val="222222"/>
          <w:sz w:val="22"/>
          <w:szCs w:val="22"/>
          <w:lang w:val="en-GB"/>
        </w:rPr>
        <w:t xml:space="preserve">, </w:t>
      </w:r>
      <w:r w:rsidRPr="42DD5554" w:rsidR="0A83F529">
        <w:rPr>
          <w:rFonts w:ascii="Arial" w:hAnsi="Arial" w:eastAsia="Arial" w:cs="Arial"/>
          <w:b w:val="0"/>
          <w:bCs w:val="0"/>
          <w:i w:val="1"/>
          <w:iCs w:val="1"/>
          <w:caps w:val="0"/>
          <w:smallCaps w:val="0"/>
          <w:noProof w:val="0"/>
          <w:color w:val="222222"/>
          <w:sz w:val="22"/>
          <w:szCs w:val="22"/>
          <w:lang w:val="en-GB"/>
        </w:rPr>
        <w:t>78</w:t>
      </w:r>
      <w:r w:rsidRPr="42DD5554" w:rsidR="0A83F529">
        <w:rPr>
          <w:rFonts w:ascii="Arial" w:hAnsi="Arial" w:eastAsia="Arial" w:cs="Arial"/>
          <w:b w:val="0"/>
          <w:bCs w:val="0"/>
          <w:i w:val="0"/>
          <w:iCs w:val="0"/>
          <w:caps w:val="0"/>
          <w:smallCaps w:val="0"/>
          <w:noProof w:val="0"/>
          <w:color w:val="222222"/>
          <w:sz w:val="22"/>
          <w:szCs w:val="22"/>
          <w:lang w:val="en-GB"/>
        </w:rPr>
        <w:t>(2), pp.159-173.</w:t>
      </w:r>
    </w:p>
    <w:p w:rsidR="0A83F529" w:rsidP="42DD5554" w:rsidRDefault="0A83F529" w14:paraId="2A17D4CA" w14:textId="31E83525">
      <w:pPr>
        <w:pStyle w:val="Normal"/>
        <w:spacing w:line="360" w:lineRule="auto"/>
        <w:jc w:val="left"/>
        <w:rPr>
          <w:rFonts w:ascii="Arial" w:hAnsi="Arial" w:eastAsia="Arial" w:cs="Arial"/>
          <w:b w:val="0"/>
          <w:bCs w:val="0"/>
          <w:i w:val="0"/>
          <w:iCs w:val="0"/>
          <w:caps w:val="0"/>
          <w:smallCaps w:val="0"/>
          <w:noProof w:val="0"/>
          <w:color w:val="333333"/>
          <w:sz w:val="21"/>
          <w:szCs w:val="21"/>
          <w:lang w:val="en-GB"/>
        </w:rPr>
      </w:pPr>
      <w:r w:rsidRPr="42DD5554" w:rsidR="0A83F529">
        <w:rPr>
          <w:rFonts w:ascii="Arial" w:hAnsi="Arial" w:eastAsia="Arial" w:cs="Arial"/>
          <w:b w:val="0"/>
          <w:bCs w:val="0"/>
          <w:i w:val="0"/>
          <w:iCs w:val="0"/>
          <w:caps w:val="0"/>
          <w:smallCaps w:val="0"/>
          <w:noProof w:val="0"/>
          <w:color w:val="333333"/>
          <w:sz w:val="21"/>
          <w:szCs w:val="21"/>
          <w:lang w:val="en-GB"/>
        </w:rPr>
        <w:t xml:space="preserve">Neugebauer, J. and Evans-Brain, </w:t>
      </w:r>
      <w:r w:rsidRPr="42DD5554" w:rsidR="0A83F529">
        <w:rPr>
          <w:rFonts w:ascii="Arial" w:hAnsi="Arial" w:eastAsia="Arial" w:cs="Arial"/>
          <w:b w:val="0"/>
          <w:bCs w:val="0"/>
          <w:i w:val="0"/>
          <w:iCs w:val="0"/>
          <w:caps w:val="0"/>
          <w:smallCaps w:val="0"/>
          <w:noProof w:val="0"/>
          <w:color w:val="333333"/>
          <w:sz w:val="21"/>
          <w:szCs w:val="21"/>
          <w:lang w:val="en-GB"/>
        </w:rPr>
        <w:t xml:space="preserve">J., </w:t>
      </w:r>
      <w:r w:rsidRPr="42DD5554" w:rsidR="0A83F529">
        <w:rPr>
          <w:rFonts w:ascii="Arial" w:hAnsi="Arial" w:eastAsia="Arial" w:cs="Arial"/>
          <w:b w:val="0"/>
          <w:bCs w:val="0"/>
          <w:i w:val="0"/>
          <w:iCs w:val="0"/>
          <w:caps w:val="0"/>
          <w:smallCaps w:val="0"/>
          <w:noProof w:val="0"/>
          <w:color w:val="333333"/>
          <w:sz w:val="21"/>
          <w:szCs w:val="21"/>
          <w:lang w:val="en-GB"/>
        </w:rPr>
        <w:t>(2016</w:t>
      </w:r>
      <w:r w:rsidRPr="42DD5554" w:rsidR="0A83F529">
        <w:rPr>
          <w:rFonts w:ascii="Arial" w:hAnsi="Arial" w:eastAsia="Arial" w:cs="Arial"/>
          <w:b w:val="0"/>
          <w:bCs w:val="0"/>
          <w:i w:val="0"/>
          <w:iCs w:val="0"/>
          <w:caps w:val="0"/>
          <w:smallCaps w:val="0"/>
          <w:noProof w:val="0"/>
          <w:color w:val="333333"/>
          <w:sz w:val="21"/>
          <w:szCs w:val="21"/>
          <w:lang w:val="en-GB"/>
        </w:rPr>
        <w:t xml:space="preserve">), </w:t>
      </w:r>
      <w:r w:rsidRPr="42DD5554" w:rsidR="0A83F529">
        <w:rPr>
          <w:rFonts w:ascii="Arial" w:hAnsi="Arial" w:eastAsia="Arial" w:cs="Arial"/>
          <w:b w:val="0"/>
          <w:bCs w:val="0"/>
          <w:i w:val="1"/>
          <w:iCs w:val="1"/>
          <w:caps w:val="0"/>
          <w:smallCaps w:val="0"/>
          <w:noProof w:val="0"/>
          <w:color w:val="333333"/>
          <w:sz w:val="21"/>
          <w:szCs w:val="21"/>
          <w:lang w:val="en-GB"/>
        </w:rPr>
        <w:t>Employability: Making the Most of Your Career Development</w:t>
      </w:r>
      <w:r w:rsidRPr="42DD5554" w:rsidR="0A83F529">
        <w:rPr>
          <w:rFonts w:ascii="Arial" w:hAnsi="Arial" w:eastAsia="Arial" w:cs="Arial"/>
          <w:b w:val="0"/>
          <w:bCs w:val="0"/>
          <w:i w:val="0"/>
          <w:iCs w:val="0"/>
          <w:caps w:val="0"/>
          <w:smallCaps w:val="0"/>
          <w:noProof w:val="0"/>
          <w:color w:val="333333"/>
          <w:sz w:val="21"/>
          <w:szCs w:val="21"/>
          <w:lang w:val="en-GB"/>
        </w:rPr>
        <w:t>. 55 City Road, London: SAGE Publications Ltd. Available at: &lt;https://dx.doi.org/10.4135/9781473996694&gt; [Accessed 31 Mar 2022].</w:t>
      </w:r>
    </w:p>
    <w:p w:rsidR="0A83F529" w:rsidP="42DD5554" w:rsidRDefault="0A83F529" w14:paraId="24812DC8" w14:textId="3913343D">
      <w:pPr>
        <w:pStyle w:val="Normal"/>
        <w:spacing w:line="360" w:lineRule="auto"/>
        <w:jc w:val="left"/>
        <w:rPr>
          <w:rFonts w:ascii="Arial" w:hAnsi="Arial" w:eastAsia="Arial" w:cs="Arial"/>
          <w:b w:val="0"/>
          <w:bCs w:val="0"/>
          <w:i w:val="0"/>
          <w:iCs w:val="0"/>
          <w:caps w:val="0"/>
          <w:smallCaps w:val="0"/>
          <w:noProof w:val="0"/>
          <w:color w:val="222222"/>
          <w:sz w:val="22"/>
          <w:szCs w:val="22"/>
          <w:lang w:val="en-GB"/>
        </w:rPr>
      </w:pPr>
      <w:r w:rsidRPr="42DD5554" w:rsidR="0A83F529">
        <w:rPr>
          <w:rFonts w:ascii="Arial" w:hAnsi="Arial" w:eastAsia="Arial" w:cs="Arial"/>
          <w:b w:val="0"/>
          <w:bCs w:val="0"/>
          <w:i w:val="0"/>
          <w:iCs w:val="0"/>
          <w:caps w:val="0"/>
          <w:smallCaps w:val="0"/>
          <w:noProof w:val="0"/>
          <w:color w:val="222222"/>
          <w:sz w:val="22"/>
          <w:szCs w:val="22"/>
          <w:lang w:val="en-GB"/>
        </w:rPr>
        <w:t xml:space="preserve">Vondracek, F.W., Lerner, R.M. and Schulenberg, J.E., (2019), </w:t>
      </w:r>
      <w:r w:rsidRPr="42DD5554" w:rsidR="0A83F529">
        <w:rPr>
          <w:rFonts w:ascii="Arial" w:hAnsi="Arial" w:eastAsia="Arial" w:cs="Arial"/>
          <w:b w:val="0"/>
          <w:bCs w:val="0"/>
          <w:i w:val="1"/>
          <w:iCs w:val="1"/>
          <w:caps w:val="0"/>
          <w:smallCaps w:val="0"/>
          <w:noProof w:val="0"/>
          <w:color w:val="222222"/>
          <w:sz w:val="22"/>
          <w:szCs w:val="22"/>
          <w:lang w:val="en-GB"/>
        </w:rPr>
        <w:t>Career development: A life-span developmental approach</w:t>
      </w:r>
      <w:r w:rsidRPr="42DD5554" w:rsidR="0A83F529">
        <w:rPr>
          <w:rFonts w:ascii="Arial" w:hAnsi="Arial" w:eastAsia="Arial" w:cs="Arial"/>
          <w:b w:val="0"/>
          <w:bCs w:val="0"/>
          <w:i w:val="0"/>
          <w:iCs w:val="0"/>
          <w:caps w:val="0"/>
          <w:smallCaps w:val="0"/>
          <w:noProof w:val="0"/>
          <w:color w:val="222222"/>
          <w:sz w:val="22"/>
          <w:szCs w:val="22"/>
          <w:lang w:val="en-GB"/>
        </w:rPr>
        <w:t>. Routledge.</w:t>
      </w:r>
    </w:p>
    <w:p w:rsidR="655A8AD3" w:rsidP="42DD5554" w:rsidRDefault="655A8AD3" w14:paraId="5ACD22EF" w14:textId="7DDB3A2D">
      <w:pPr>
        <w:pStyle w:val="Normal"/>
        <w:spacing w:line="360" w:lineRule="auto"/>
        <w:jc w:val="center"/>
        <w:rPr>
          <w:rFonts w:ascii="Arial" w:hAnsi="Arial" w:eastAsia="Arial" w:cs="Arial"/>
          <w:sz w:val="22"/>
          <w:szCs w:val="22"/>
        </w:rPr>
      </w:pPr>
    </w:p>
    <w:p w:rsidR="655A8AD3" w:rsidP="42DD5554" w:rsidRDefault="655A8AD3" w14:paraId="04FDA66E" w14:textId="66FB7976">
      <w:pPr>
        <w:pStyle w:val="Normal"/>
        <w:spacing w:line="360" w:lineRule="auto"/>
        <w:jc w:val="center"/>
        <w:rPr>
          <w:rFonts w:ascii="Arial" w:hAnsi="Arial" w:eastAsia="Arial" w:cs="Arial"/>
        </w:rPr>
      </w:pPr>
    </w:p>
    <w:p w:rsidR="0A83F529" w:rsidP="42DD5554" w:rsidRDefault="0A83F529" w14:paraId="306B79F5" w14:textId="328052AA">
      <w:pPr>
        <w:pStyle w:val="Normal"/>
        <w:spacing w:line="360" w:lineRule="auto"/>
        <w:jc w:val="center"/>
        <w:rPr>
          <w:rFonts w:ascii="Arial" w:hAnsi="Arial" w:eastAsia="Arial" w:cs="Arial"/>
        </w:rPr>
      </w:pPr>
    </w:p>
    <w:p w:rsidR="0A83F529" w:rsidP="42DD5554" w:rsidRDefault="0A83F529" w14:paraId="31A883F3" w14:textId="49D53D02">
      <w:pPr>
        <w:pStyle w:val="Normal"/>
        <w:spacing w:line="360" w:lineRule="auto"/>
        <w:jc w:val="center"/>
        <w:rPr>
          <w:rFonts w:ascii="Arial" w:hAnsi="Arial" w:eastAsia="Arial" w:cs="Arial"/>
        </w:rPr>
      </w:pPr>
    </w:p>
    <w:p w:rsidR="0A83F529" w:rsidP="0A83F529" w:rsidRDefault="0A83F529" w14:paraId="6C9BA051" w14:textId="4EFB8E3E">
      <w:pPr>
        <w:pStyle w:val="Normal"/>
        <w:jc w:val="center"/>
        <w:rPr>
          <w:rFonts w:ascii="Arial" w:hAnsi="Arial" w:eastAsia="Arial" w:cs="Arial"/>
        </w:rPr>
      </w:pPr>
    </w:p>
    <w:p w:rsidR="0A83F529" w:rsidP="0A83F529" w:rsidRDefault="0A83F529" w14:paraId="0CF3FE34" w14:textId="3A610522">
      <w:pPr>
        <w:pStyle w:val="Normal"/>
        <w:jc w:val="center"/>
        <w:rPr>
          <w:rFonts w:ascii="Arial" w:hAnsi="Arial" w:eastAsia="Arial" w:cs="Arial"/>
        </w:rPr>
      </w:pPr>
    </w:p>
    <w:p w:rsidR="0A83F529" w:rsidP="0A83F529" w:rsidRDefault="0A83F529" w14:paraId="6479962A" w14:textId="2C95EBB0">
      <w:pPr>
        <w:pStyle w:val="Normal"/>
        <w:jc w:val="center"/>
        <w:rPr>
          <w:rFonts w:ascii="Arial" w:hAnsi="Arial" w:eastAsia="Arial" w:cs="Arial"/>
        </w:rPr>
      </w:pPr>
    </w:p>
    <w:p w:rsidR="0A83F529" w:rsidP="0A83F529" w:rsidRDefault="0A83F529" w14:paraId="48676B14" w14:textId="4AD4950A">
      <w:pPr>
        <w:pStyle w:val="Normal"/>
        <w:jc w:val="center"/>
        <w:rPr>
          <w:rFonts w:ascii="Arial" w:hAnsi="Arial" w:eastAsia="Arial" w:cs="Arial"/>
        </w:rPr>
      </w:pPr>
    </w:p>
    <w:p w:rsidR="0A83F529" w:rsidP="0A83F529" w:rsidRDefault="0A83F529" w14:paraId="761F47D2" w14:textId="24413A05">
      <w:pPr>
        <w:pStyle w:val="Normal"/>
        <w:jc w:val="center"/>
        <w:rPr>
          <w:rFonts w:ascii="Arial" w:hAnsi="Arial" w:eastAsia="Arial" w:cs="Arial"/>
        </w:rPr>
      </w:pPr>
    </w:p>
    <w:p w:rsidR="0A83F529" w:rsidP="0A83F529" w:rsidRDefault="0A83F529" w14:paraId="36CDA90F" w14:textId="3DA7E6F0">
      <w:pPr>
        <w:pStyle w:val="Normal"/>
        <w:jc w:val="center"/>
        <w:rPr>
          <w:rFonts w:ascii="Arial" w:hAnsi="Arial" w:eastAsia="Arial" w:cs="Arial"/>
        </w:rPr>
      </w:pPr>
    </w:p>
    <w:p w:rsidR="0A83F529" w:rsidP="0A83F529" w:rsidRDefault="0A83F529" w14:paraId="1D2F147F" w14:textId="1F88B85D">
      <w:pPr>
        <w:pStyle w:val="Normal"/>
        <w:jc w:val="center"/>
        <w:rPr>
          <w:rFonts w:ascii="Arial" w:hAnsi="Arial" w:eastAsia="Arial" w:cs="Arial"/>
        </w:rPr>
      </w:pPr>
    </w:p>
    <w:p w:rsidR="0A83F529" w:rsidP="0A83F529" w:rsidRDefault="0A83F529" w14:paraId="4C99D92E" w14:textId="3E7D28D2">
      <w:pPr>
        <w:pStyle w:val="Normal"/>
        <w:jc w:val="center"/>
        <w:rPr>
          <w:rFonts w:ascii="Arial" w:hAnsi="Arial" w:eastAsia="Arial" w:cs="Arial"/>
        </w:rPr>
      </w:pPr>
    </w:p>
    <w:p w:rsidR="0A83F529" w:rsidP="0A83F529" w:rsidRDefault="0A83F529" w14:paraId="2F2421BA" w14:textId="16B740EE">
      <w:pPr>
        <w:pStyle w:val="Normal"/>
        <w:jc w:val="center"/>
        <w:rPr>
          <w:rFonts w:ascii="Arial" w:hAnsi="Arial" w:eastAsia="Arial" w:cs="Arial"/>
        </w:rPr>
      </w:pPr>
    </w:p>
    <w:p w:rsidR="0A83F529" w:rsidP="42DD5554" w:rsidRDefault="0A83F529" w14:paraId="5EE8E196" w14:textId="62C732B5">
      <w:pPr>
        <w:pStyle w:val="Heading1"/>
        <w:rPr>
          <w:rFonts w:ascii="Arial" w:hAnsi="Arial" w:eastAsia="Arial" w:cs="Arial"/>
          <w:color w:val="2F5496" w:themeColor="accent1" w:themeTint="FF" w:themeShade="BF"/>
          <w:sz w:val="22"/>
          <w:szCs w:val="22"/>
        </w:rPr>
      </w:pPr>
      <w:bookmarkStart w:name="_Toc1448214816" w:id="773419636"/>
      <w:bookmarkStart w:name="_Toc2048859987" w:id="57326716"/>
      <w:r w:rsidRPr="42DD5554" w:rsidR="0A83F529">
        <w:rPr>
          <w:rFonts w:ascii="Arial" w:hAnsi="Arial" w:eastAsia="Arial" w:cs="Arial"/>
          <w:sz w:val="22"/>
          <w:szCs w:val="22"/>
        </w:rPr>
        <w:t>Appendix 1</w:t>
      </w:r>
      <w:bookmarkEnd w:id="773419636"/>
      <w:bookmarkEnd w:id="57326716"/>
    </w:p>
    <w:p w:rsidR="0A83F529" w:rsidP="0A83F529" w:rsidRDefault="0A83F529" w14:paraId="18334947" w14:textId="2F80F38F">
      <w:pPr>
        <w:pStyle w:val="Normal"/>
        <w:jc w:val="center"/>
        <w:rPr>
          <w:rFonts w:ascii="Arial" w:hAnsi="Arial" w:eastAsia="Arial" w:cs="Arial"/>
        </w:rPr>
      </w:pPr>
    </w:p>
    <w:p w:rsidR="655A8AD3" w:rsidP="0A83F529" w:rsidRDefault="655A8AD3" w14:paraId="08D243D0" w14:textId="3FA550DB">
      <w:pPr>
        <w:pStyle w:val="Normal"/>
        <w:jc w:val="both"/>
        <w:rPr>
          <w:rFonts w:ascii="Arial" w:hAnsi="Arial" w:eastAsia="Arial" w:cs="Arial"/>
        </w:rPr>
      </w:pPr>
      <w:r w:rsidRPr="0A83F529" w:rsidR="655A8AD3">
        <w:rPr>
          <w:rFonts w:ascii="Arial" w:hAnsi="Arial" w:eastAsia="Arial" w:cs="Arial"/>
        </w:rPr>
        <w:t xml:space="preserve">Personality type: Protagonist </w:t>
      </w:r>
    </w:p>
    <w:p w:rsidR="655A8AD3" w:rsidP="0A83F529" w:rsidRDefault="655A8AD3" w14:paraId="2470AA47" w14:textId="42565515">
      <w:pPr>
        <w:pStyle w:val="Normal"/>
        <w:jc w:val="both"/>
        <w:rPr>
          <w:rFonts w:ascii="Arial" w:hAnsi="Arial" w:eastAsia="Arial" w:cs="Arial"/>
        </w:rPr>
      </w:pPr>
      <w:r w:rsidRPr="0A83F529" w:rsidR="655A8AD3">
        <w:rPr>
          <w:rFonts w:ascii="Arial" w:hAnsi="Arial" w:eastAsia="Arial" w:cs="Arial"/>
        </w:rPr>
        <w:t>Mind</w:t>
      </w:r>
    </w:p>
    <w:p w:rsidR="655A8AD3" w:rsidP="0A83F529" w:rsidRDefault="655A8AD3" w14:paraId="7707ACF2" w14:textId="6CD613C8">
      <w:pPr>
        <w:pStyle w:val="Normal"/>
        <w:jc w:val="both"/>
        <w:rPr>
          <w:rFonts w:ascii="Arial" w:hAnsi="Arial" w:eastAsia="Arial" w:cs="Arial"/>
        </w:rPr>
      </w:pPr>
      <w:r w:rsidRPr="0A83F529" w:rsidR="655A8AD3">
        <w:rPr>
          <w:rFonts w:ascii="Arial" w:hAnsi="Arial" w:eastAsia="Arial" w:cs="Arial"/>
        </w:rPr>
        <w:t xml:space="preserve">This trait </w:t>
      </w:r>
      <w:r w:rsidRPr="0A83F529" w:rsidR="655A8AD3">
        <w:rPr>
          <w:rFonts w:ascii="Arial" w:hAnsi="Arial" w:eastAsia="Arial" w:cs="Arial"/>
        </w:rPr>
        <w:t>determines</w:t>
      </w:r>
      <w:r w:rsidRPr="0A83F529" w:rsidR="655A8AD3">
        <w:rPr>
          <w:rFonts w:ascii="Arial" w:hAnsi="Arial" w:eastAsia="Arial" w:cs="Arial"/>
        </w:rPr>
        <w:t xml:space="preserve"> how we interact with our </w:t>
      </w:r>
      <w:r w:rsidRPr="0A83F529" w:rsidR="655A8AD3">
        <w:rPr>
          <w:rFonts w:ascii="Arial" w:hAnsi="Arial" w:eastAsia="Arial" w:cs="Arial"/>
        </w:rPr>
        <w:t>environment.</w:t>
      </w:r>
    </w:p>
    <w:p w:rsidR="655A8AD3" w:rsidP="0A83F529" w:rsidRDefault="655A8AD3" w14:paraId="5BFF650F" w14:textId="422974FF">
      <w:pPr>
        <w:pStyle w:val="Normal"/>
        <w:jc w:val="both"/>
        <w:rPr>
          <w:rFonts w:ascii="Arial" w:hAnsi="Arial" w:eastAsia="Arial" w:cs="Arial"/>
        </w:rPr>
      </w:pPr>
      <w:r w:rsidRPr="0A83F529" w:rsidR="655A8AD3">
        <w:rPr>
          <w:rFonts w:ascii="Arial" w:hAnsi="Arial" w:eastAsia="Arial" w:cs="Arial"/>
        </w:rPr>
        <w:t>81% Extraverted</w:t>
      </w:r>
    </w:p>
    <w:p w:rsidR="655A8AD3" w:rsidP="0A83F529" w:rsidRDefault="655A8AD3" w14:paraId="4A53CD4C" w14:textId="1AFF65A5">
      <w:pPr>
        <w:pStyle w:val="Normal"/>
        <w:jc w:val="both"/>
        <w:rPr>
          <w:rFonts w:ascii="Arial" w:hAnsi="Arial" w:eastAsia="Arial" w:cs="Arial"/>
        </w:rPr>
      </w:pPr>
      <w:r w:rsidRPr="0A83F529" w:rsidR="655A8AD3">
        <w:rPr>
          <w:rFonts w:ascii="Arial" w:hAnsi="Arial" w:eastAsia="Arial" w:cs="Arial"/>
        </w:rPr>
        <w:t>Energy</w:t>
      </w:r>
    </w:p>
    <w:p w:rsidR="655A8AD3" w:rsidP="0A83F529" w:rsidRDefault="655A8AD3" w14:paraId="6F95783C" w14:textId="0D55DB69">
      <w:pPr>
        <w:pStyle w:val="Normal"/>
        <w:jc w:val="both"/>
        <w:rPr>
          <w:rFonts w:ascii="Arial" w:hAnsi="Arial" w:eastAsia="Arial" w:cs="Arial"/>
        </w:rPr>
      </w:pPr>
      <w:r w:rsidRPr="0A83F529" w:rsidR="655A8AD3">
        <w:rPr>
          <w:rFonts w:ascii="Arial" w:hAnsi="Arial" w:eastAsia="Arial" w:cs="Arial"/>
        </w:rPr>
        <w:t>This trait shows where we direct our mental energy.</w:t>
      </w:r>
    </w:p>
    <w:p w:rsidR="655A8AD3" w:rsidP="0A83F529" w:rsidRDefault="655A8AD3" w14:paraId="282BF2FB" w14:textId="3FBD1175">
      <w:pPr>
        <w:pStyle w:val="Normal"/>
        <w:jc w:val="both"/>
        <w:rPr>
          <w:rFonts w:ascii="Arial" w:hAnsi="Arial" w:eastAsia="Arial" w:cs="Arial"/>
        </w:rPr>
      </w:pPr>
      <w:r w:rsidRPr="0A83F529" w:rsidR="655A8AD3">
        <w:rPr>
          <w:rFonts w:ascii="Arial" w:hAnsi="Arial" w:eastAsia="Arial" w:cs="Arial"/>
        </w:rPr>
        <w:t>68% Intuitive</w:t>
      </w:r>
    </w:p>
    <w:p w:rsidR="655A8AD3" w:rsidP="0A83F529" w:rsidRDefault="655A8AD3" w14:paraId="66639CA1" w14:textId="49D9F689">
      <w:pPr>
        <w:pStyle w:val="Normal"/>
        <w:jc w:val="both"/>
        <w:rPr>
          <w:rFonts w:ascii="Arial" w:hAnsi="Arial" w:eastAsia="Arial" w:cs="Arial"/>
        </w:rPr>
      </w:pPr>
      <w:r w:rsidRPr="0A83F529" w:rsidR="655A8AD3">
        <w:rPr>
          <w:rFonts w:ascii="Arial" w:hAnsi="Arial" w:eastAsia="Arial" w:cs="Arial"/>
        </w:rPr>
        <w:t>Nature</w:t>
      </w:r>
    </w:p>
    <w:p w:rsidR="655A8AD3" w:rsidP="0A83F529" w:rsidRDefault="655A8AD3" w14:paraId="7283333F" w14:textId="64FA2CEB">
      <w:pPr>
        <w:pStyle w:val="Normal"/>
        <w:jc w:val="both"/>
        <w:rPr>
          <w:rFonts w:ascii="Arial" w:hAnsi="Arial" w:eastAsia="Arial" w:cs="Arial"/>
        </w:rPr>
      </w:pPr>
      <w:r w:rsidRPr="0A83F529" w:rsidR="655A8AD3">
        <w:rPr>
          <w:rFonts w:ascii="Arial" w:hAnsi="Arial" w:eastAsia="Arial" w:cs="Arial"/>
        </w:rPr>
        <w:t xml:space="preserve">This trait </w:t>
      </w:r>
      <w:r w:rsidRPr="0A83F529" w:rsidR="655A8AD3">
        <w:rPr>
          <w:rFonts w:ascii="Arial" w:hAnsi="Arial" w:eastAsia="Arial" w:cs="Arial"/>
        </w:rPr>
        <w:t>determines</w:t>
      </w:r>
      <w:r w:rsidRPr="0A83F529" w:rsidR="655A8AD3">
        <w:rPr>
          <w:rFonts w:ascii="Arial" w:hAnsi="Arial" w:eastAsia="Arial" w:cs="Arial"/>
        </w:rPr>
        <w:t xml:space="preserve"> how we make decisions and deal</w:t>
      </w:r>
      <w:r w:rsidRPr="0A83F529" w:rsidR="655A8AD3">
        <w:rPr>
          <w:rFonts w:ascii="Arial" w:hAnsi="Arial" w:eastAsia="Arial" w:cs="Arial"/>
        </w:rPr>
        <w:t xml:space="preserve"> </w:t>
      </w:r>
      <w:r w:rsidRPr="0A83F529" w:rsidR="655A8AD3">
        <w:rPr>
          <w:rFonts w:ascii="Arial" w:hAnsi="Arial" w:eastAsia="Arial" w:cs="Arial"/>
        </w:rPr>
        <w:t>with emotions</w:t>
      </w:r>
      <w:r w:rsidRPr="0A83F529" w:rsidR="655A8AD3">
        <w:rPr>
          <w:rFonts w:ascii="Arial" w:hAnsi="Arial" w:eastAsia="Arial" w:cs="Arial"/>
        </w:rPr>
        <w:t>.</w:t>
      </w:r>
    </w:p>
    <w:p w:rsidR="655A8AD3" w:rsidP="0A83F529" w:rsidRDefault="655A8AD3" w14:paraId="45684711" w14:textId="5EDD54FD">
      <w:pPr>
        <w:pStyle w:val="Normal"/>
        <w:jc w:val="both"/>
        <w:rPr>
          <w:rFonts w:ascii="Arial" w:hAnsi="Arial" w:eastAsia="Arial" w:cs="Arial"/>
        </w:rPr>
      </w:pPr>
      <w:r w:rsidRPr="0A83F529" w:rsidR="655A8AD3">
        <w:rPr>
          <w:rFonts w:ascii="Arial" w:hAnsi="Arial" w:eastAsia="Arial" w:cs="Arial"/>
        </w:rPr>
        <w:t>48</w:t>
      </w:r>
      <w:r w:rsidRPr="0A83F529" w:rsidR="655A8AD3">
        <w:rPr>
          <w:rFonts w:ascii="Arial" w:hAnsi="Arial" w:eastAsia="Arial" w:cs="Arial"/>
        </w:rPr>
        <w:t>% Thinking</w:t>
      </w:r>
      <w:r w:rsidRPr="0A83F529" w:rsidR="655A8AD3">
        <w:rPr>
          <w:rFonts w:ascii="Arial" w:hAnsi="Arial" w:eastAsia="Arial" w:cs="Arial"/>
        </w:rPr>
        <w:t xml:space="preserve"> </w:t>
      </w:r>
    </w:p>
    <w:p w:rsidR="0A83F529" w:rsidP="0A83F529" w:rsidRDefault="0A83F529" w14:paraId="7D06B826" w14:textId="58F39F4C">
      <w:pPr>
        <w:pStyle w:val="Normal"/>
        <w:jc w:val="both"/>
        <w:rPr>
          <w:rFonts w:ascii="Arial" w:hAnsi="Arial" w:eastAsia="Arial" w:cs="Arial"/>
        </w:rPr>
      </w:pPr>
      <w:r w:rsidRPr="0A83F529" w:rsidR="0A83F529">
        <w:rPr>
          <w:rFonts w:ascii="Arial" w:hAnsi="Arial" w:eastAsia="Arial" w:cs="Arial"/>
        </w:rPr>
        <w:t>52</w:t>
      </w:r>
      <w:r w:rsidRPr="0A83F529" w:rsidR="0A83F529">
        <w:rPr>
          <w:rFonts w:ascii="Arial" w:hAnsi="Arial" w:eastAsia="Arial" w:cs="Arial"/>
        </w:rPr>
        <w:t>% Feeling</w:t>
      </w:r>
    </w:p>
    <w:p w:rsidR="0A83F529" w:rsidP="0A83F529" w:rsidRDefault="0A83F529" w14:paraId="6A6A2FF9" w14:textId="12BB4E38">
      <w:pPr>
        <w:pStyle w:val="Normal"/>
        <w:jc w:val="both"/>
        <w:rPr>
          <w:rFonts w:ascii="Arial" w:hAnsi="Arial" w:eastAsia="Arial" w:cs="Arial"/>
        </w:rPr>
      </w:pPr>
      <w:r w:rsidRPr="0A83F529" w:rsidR="0A83F529">
        <w:rPr>
          <w:rFonts w:ascii="Arial" w:hAnsi="Arial" w:eastAsia="Arial" w:cs="Arial"/>
        </w:rPr>
        <w:t>100</w:t>
      </w:r>
      <w:r w:rsidRPr="0A83F529" w:rsidR="0A83F529">
        <w:rPr>
          <w:rFonts w:ascii="Arial" w:hAnsi="Arial" w:eastAsia="Arial" w:cs="Arial"/>
        </w:rPr>
        <w:t>% Judging</w:t>
      </w:r>
    </w:p>
    <w:p w:rsidR="0A83F529" w:rsidP="0A83F529" w:rsidRDefault="0A83F529" w14:paraId="7AC8E4D9" w14:textId="16CF6AB4">
      <w:pPr>
        <w:pStyle w:val="Normal"/>
        <w:jc w:val="both"/>
        <w:rPr>
          <w:rFonts w:ascii="Arial" w:hAnsi="Arial" w:eastAsia="Arial" w:cs="Arial"/>
        </w:rPr>
      </w:pPr>
      <w:r w:rsidRPr="0A83F529" w:rsidR="0A83F529">
        <w:rPr>
          <w:rFonts w:ascii="Arial" w:hAnsi="Arial" w:eastAsia="Arial" w:cs="Arial"/>
        </w:rPr>
        <w:t>67</w:t>
      </w:r>
      <w:r w:rsidRPr="0A83F529" w:rsidR="0A83F529">
        <w:rPr>
          <w:rFonts w:ascii="Arial" w:hAnsi="Arial" w:eastAsia="Arial" w:cs="Arial"/>
        </w:rPr>
        <w:t>% Assertive</w:t>
      </w:r>
    </w:p>
    <w:p w:rsidR="0A83F529" w:rsidP="0A83F529" w:rsidRDefault="0A83F529" w14:paraId="4EC10FE0" w14:textId="24E2110A">
      <w:pPr>
        <w:pStyle w:val="Normal"/>
        <w:jc w:val="left"/>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616797568-596329985 1659843277-135159754 2010634735-1722310805 149099689-329207248 666269356-771695631 1582794661-566605065 798053022-739230382 826362665-245587930 565093779-2116029014 1655513162-524663570 710097341-376805765 1678588783-870709733 348215364-334604828 1659208004-89674177 259425295-1022991478 1825783456-1602750502 453420642-2051879740 787676599-1537603206 1580931581-581988301 2041485604-234027523 289405508-206988481 1273712944-1647962988 892145531-2007474452 1040390218-1445205731 754614888-1116268499 908392339-524248988 480170124-1636952681 53904058-292937995 1633325453-1279234350 446499702-195616956 1839446995-2112255285 452260504-329760378 1887918787-421094801 1812474579-327603269 1341528847-1322944954 418652379-637341863 1762895114-67308439 1463831267-303707212 1112645292-650050203 106050617-1558535575 1599670145-1072552245 1562116305-995926988 1248527139-2102556687 756460216-440203175 1880030364-418474794 1934329293-1482123196 22040268-977546908 831285437-1147680196 1370433744-129140675 498724455-277593941 1203661404-1233448743 1251357583-178215828 1284419090-453967003 1391033247-1032285803 1816217977-1224047608 1673280610-95381917 731031564-1896729091 1762097128-1348989530 226989696-1929849663 1833508374-1368155969 1314963395-1404968297 421025755-347492062 332168527-193942880 211726613-602109952 426222994-813082368 1166923578-846720871 231172614-929703883 1696380664-52595491 722293478-1430279865 470223233-1682788139 598295985-1564422792 2102514415-1917319784 1433478963-814457352 1386412656-825703979 466419030-1757751469 1950533269-1479987295 259301955-1492631610 1585356310-1452542249 1855131088-945147674 1337912563-201415150 1006873920-128439953 1715522609-394120708 1588576545-1338445746 824078148-1653020375 831394323-483719625 1565567288-323254838 406125872-1828413905 1007684429-71473442 57434220-1701218565 1569655952-982253461 1804564128-1404250749 1421335346-1895124527 81107264-1018464181 1322092833-569327280 1161226884-2092973697 460506367-1299284714 1450633707-1205617578 1344005271-490619962 673886548-1714181372 1216153404-1174348023 2119210405-945978897 1202545562-1324586800 1183858415-1987080024 1386821212-796471725 1384023160-741415875 1878053688-1613304388 1371382299-788004061 1244436130-1740629619 491443459-547473212 867335319-899478765 713064108-1899714337 1933410426-2016747640 1434165951-487071452 1856566485-1726057640 788787893-1481479329 1066792942-1489712092 1258859476-1137675907 1812708247-774286721 721502578-1929113789 1269841832-795948038 329063978-1639581241 1071453507-576985146 69768894-693448938 1024989144-51702565 1829235094-1532367075 16003567-1137420691 1740113735-395666356 70337226-1822554352 1485036680-770097373 1356623722-529500418 633720263-6790330 1481517458-1946211458 1652019194-1067798747 381530145-1112954133 802126624-1825969096 1742756796-1110013183 1862328583-452945317 1191530639-223730537 1647151449-1069355381 1300321039-1239021193 790962406-1694117099 1924909824-1591563517 836130248-1492361036 513552360-314265144 1194891186-1895690022 71789769-330564236 604494503-1003864300 994156977-75368929 1055956159-1606228174 869924952-1506048294 1797862404-1986875294 808912857-742665183 1558948153-241336340 945279614-902539411 1021721590-1954241585 1823907046-729939262 1231987952-1045322543 2062672584-1935377787 1771530984-388242884 320636882-655588959 1485048267-984482879 283956129-990827929 1938979541-791194127 1484075204-2115978234 904508288-1794065754 1418557430-186028529 1607670508-1404667346 259700890-1795146008 977951992-105732522 1329528336-1775902314 530514597-1342239449 1924626507-1656090784 1503956848-1308008688 2085873380-1985419847 614732253-1506079638 1250912893-839969215 1766331978-283144493 557154363-412370023 819619880-490893500 118003561-1581144431 1576245771-801702438 1961490026-608509738 1997644507-1807199164 1740260488-372490826 504913703-1052859263 520184078-133813266 2089738142-156895915 2083945247-1872048492 279980912-1645976681 2028869264-667580813 584497454-722486454 1761772129-1717426891 1864868587-458257373 562499209-965898169 1117407106-201742292 245795446-643108772 1829676157-1748727570 2143253377-1268522538 1606811640-1748905830 1214975965-1208121897 1979801844-1877454733 386879140-189892573 1211624162-1621586477 573869373-2003803914 651935853-1356941393 1860710493-104367120 1814203350-1089575812 1134462553-2025300535 1027466570-1903037434 1107171093-1104779365 1895807591-746948439 2038293061-1634055656 14328866-1417860857 1850746871-436141607 517774829-1659077466 178733788-222203429 612445640-957559869 1523393263-2111519277 83732078-1727756662"/>
  </int:OnDemandWorkflows>
  <int:IntelligenceSettings>
    <int:extLst>
      <oel:ext uri="74B372B9-2EFF-4315-9A3F-32BA87CA82B1">
        <int:Goals Version="1" Formality="0"/>
      </oel:ext>
    </int:extLst>
  </int:IntelligenceSettings>
  <int:Manifest>
    <int:WordHash hashCode="YooXJBC6m0nV6S" id="Dir8Qw9X"/>
    <int:WordHash hashCode="swyFe70cQ/NeuA" id="wHqvXZuA"/>
    <int:WordHash hashCode="++LnECCN0LjQ0z" id="mENTj6iO"/>
    <int:ParagraphRange paragraphId="904508288" textId="1713355973" start="296" length="3" invalidationStart="296" invalidationLength="3" id="kSZpBb6h"/>
    <int:WordHash hashCode="osDt+Ody+4G+Lw" id="I1ZfL8SG"/>
    <int:WordHash hashCode="7Nozv08EAQsmwF" id="sWyNCZAz"/>
    <int:WordHash hashCode="HULTxVNGeIeJh3" id="E71CEtn7"/>
    <int:ParagraphRange paragraphId="1107171093" textId="1243423101" start="19" length="107" invalidationStart="19" invalidationLength="107" id="enjrMQzr"/>
    <int:ParagraphRange paragraphId="1107171093" textId="1243423101" start="127" length="66" invalidationStart="127" invalidationLength="66" id="G5zsC7sx"/>
    <int:ParagraphRange paragraphId="1850746871" textId="436141607" start="0" length="82" invalidationStart="0" invalidationLength="82" id="8VeA0eGR"/>
    <int:ParagraphRange paragraphId="178733788" textId="222203429" start="1" length="67" invalidationStart="1" invalidationLength="67" id="hpqh084s"/>
    <int:EntireDocument id="ms13KPeH"/>
    <int:ParagraphRange paragraphId="1417075357" textId="139713722" start="117" length="12" invalidationStart="117" invalidationLength="12" id="7DaaqTSo"/>
  </int:Manifest>
  <int:Observations>
    <int:Content id="Dir8Qw9X">
      <int:Rejection type="AugLoop_Text_Critique"/>
    </int:Content>
    <int:Content id="wHqvXZuA">
      <int:Rejection type="AugLoop_Text_Critique"/>
    </int:Content>
    <int:Content id="mENTj6iO">
      <int:Rejection type="AugLoop_Text_Critique"/>
    </int:Content>
    <int:Content id="kSZpBb6h">
      <int:Rejection type="LegacyProofing"/>
    </int:Content>
    <int:Content id="I1ZfL8SG">
      <int:Rejection type="LegacyProofing"/>
    </int:Content>
    <int:Content id="sWyNCZAz">
      <int:Rejection type="LegacyProofing"/>
    </int:Content>
    <int:Content id="E71CEtn7">
      <int:Rejection type="LegacyProofing"/>
    </int:Content>
    <int:Content id="enjrMQzr">
      <int:extLst>
        <oel:ext uri="426473B9-03D8-482F-96C9-C2C85392BACA">
          <int:SimilarityCritique Version="1" Context="Attitudes, traits, and actions: Dispositional prediction of behaviour in personality and social psychology." SourceType="Online" SourceTitle="Determinants of Organic Farming Conversion - CORE" SourceUrl="https://core.ac.uk/display/6426044" SourceSnippet="(1989). Attitudes, traits, and actions: dispositional prediction of behaviour in personality and social psychology. (1975). Belief, Attitude, Intention and Behavior: An introduction to theory and research. (2001). Conversion to Organic Farming: A Typical Example of the Diffusion of an Innovation?">
            <int:Suggestions CitationType="Inline">
              <int:Suggestion CitationStyle="Mla" IsIdentical="1">
                <int:CitationText>(“Determinants of Organic Farming Conversion - CORE”)</int:CitationText>
              </int:Suggestion>
              <int:Suggestion CitationStyle="Apa" IsIdentical="1">
                <int:CitationText>(“Determinants of Organic Farming Conversion - CORE”)</int:CitationText>
              </int:Suggestion>
              <int:Suggestion CitationStyle="Chicago" IsIdentical="1">
                <int:CitationText>(“Determinants of Organic Farming Conversion - CORE”)</int:CitationText>
              </int:Suggestion>
            </int:Suggestions>
            <int:Suggestions CitationType="Full">
              <int:Suggestion CitationStyle="Mla" IsIdentical="1">
                <int:CitationText>&lt;i&gt;Determinants of Organic Farming Conversion - CORE&lt;/i&gt;, https://core.ac.uk/display/6426044.</int:CitationText>
              </int:Suggestion>
              <int:Suggestion CitationStyle="Apa" IsIdentical="1">
                <int:CitationText>&lt;i&gt;Determinants of Organic Farming Conversion - CORE&lt;/i&gt;. (n.d.). Retrieved from https://core.ac.uk/display/6426044</int:CitationText>
              </int:Suggestion>
              <int:Suggestion CitationStyle="Chicago" IsIdentical="1">
                <int:CitationText>“Determinants of Organic Farming Conversion - CORE” n.d., https://core.ac.uk/display/6426044.</int:CitationText>
              </int:Suggestion>
            </int:Suggestions>
            <int:AdditionalSources SourceType="Online" SourceTitle="Assessing attitudes in dental education: Is it worthwhile ..." SourceUrl="https://www.nature.com/articles/4801665" SourceSnippet="Ajzen I Attitudes, traits and actions: dispositional prediction of behaviour in personality and social psychology. Adv Experi Soc Psychol 1987; 20 : 1–63. Google Scholar">
              <int:Suggestions CitationType="Inline">
                <int:Suggestion CitationStyle="Mla" IsIdentical="0">
                  <int:CitationText>(“Assessing attitudes in dental education: Is it worthwhile ...”)</int:CitationText>
                </int:Suggestion>
                <int:Suggestion CitationStyle="Apa" IsIdentical="0">
                  <int:CitationText>(“Assessing attitudes in dental education: Is it worthwhile ...”)</int:CitationText>
                </int:Suggestion>
                <int:Suggestion CitationStyle="Chicago" IsIdentical="0">
                  <int:CitationText>(“Assessing attitudes in dental education: Is it worthwhile ...”)</int:CitationText>
                </int:Suggestion>
              </int:Suggestions>
              <int:Suggestions CitationType="Full">
                <int:Suggestion CitationStyle="Mla" IsIdentical="0">
                  <int:CitationText>&lt;i&gt;Assessing attitudes in dental education: Is it worthwhile ...&lt;/i&gt;, https://www.nature.com/articles/4801665.</int:CitationText>
                </int:Suggestion>
                <int:Suggestion CitationStyle="Apa" IsIdentical="0">
                  <int:CitationText>&lt;i&gt;Assessing attitudes in dental education: Is it worthwhile ...&lt;/i&gt;. (n.d.). Retrieved from https://www.nature.com/articles/4801665</int:CitationText>
                </int:Suggestion>
                <int:Suggestion CitationStyle="Chicago" IsIdentical="0">
                  <int:CitationText>“Assessing attitudes in dental education: Is it worthwhile ...” n.d., https://www.nature.com/articles/4801665.</int:CitationText>
                </int:Suggestion>
              </int:Suggestions>
            </int:AdditionalSources>
          </int:SimilarityCritique>
        </oel:ext>
      </int:extLst>
    </int:Content>
    <int:Content id="G5zsC7sx">
      <int:extLst>
        <oel:ext uri="426473B9-03D8-482F-96C9-C2C85392BACA">
          <int:SimilarityCritique Version="1" Context="In Advances in experimental social psychology (Vol. 20, pp. 1-63)." SourceType="Online" SourceTitle="The students’ attitudes and entrepreneurial intention ..." SourceUrl="http://www.growingscience.com/beta/msl/4366-the-students-attitudes-and-entrepreneurial-intention-evidence-from-vietnam-universities.html" SourceSnippet="Ajzen, I. (1988). Attitudes, traits, and actions: Dispositional prediction of behavior in personality and social psychology. In Advances in experimental social psychology (Vol. 20, pp. 1-63). Academic Press. Ajzen, I. (1991). The theory of planned behavior. Organizational Behavior and Human Decision Processes, 50(2), 179-211.">
            <int:Suggestions CitationType="Inline">
              <int:Suggestion CitationStyle="Mla" IsIdentical="1">
                <int:CitationText>(“The students’ attitudes and entrepreneurial intention ...”)</int:CitationText>
              </int:Suggestion>
              <int:Suggestion CitationStyle="Apa" IsIdentical="1">
                <int:CitationText>(“The students’ attitudes and entrepreneurial intention ...”)</int:CitationText>
              </int:Suggestion>
              <int:Suggestion CitationStyle="Chicago" IsIdentical="1">
                <int:CitationText>(“The students’ attitudes and entrepreneurial intention ...”)</int:CitationText>
              </int:Suggestion>
            </int:Suggestions>
            <int:Suggestions CitationType="Full">
              <int:Suggestion CitationStyle="Mla" IsIdentical="1">
                <int:CitationText>&lt;i&gt;The students’ attitudes and entrepreneurial intention ...&lt;/i&gt;, http://www.growingscience.com/beta/msl/4366-the-students-attitudes-and-entrepreneurial-intention-evidence-from-vietnam-universities.html.</int:CitationText>
              </int:Suggestion>
              <int:Suggestion CitationStyle="Apa" IsIdentical="1">
                <int:CitationText>&lt;i&gt;The students’ attitudes and entrepreneurial intention ...&lt;/i&gt;. (n.d.). Retrieved from http://www.growingscience.com/beta/msl/4366-the-students-attitudes-and-entrepreneurial-intention-evidence-from-vietnam-universities.html</int:CitationText>
              </int:Suggestion>
              <int:Suggestion CitationStyle="Chicago" IsIdentical="1">
                <int:CitationText>“The students’ attitudes and entrepreneurial intention ...” n.d., http://www.growingscience.com/beta/msl/4366-the-students-attitudes-and-entrepreneurial-intention-evidence-from-vietnam-universities.html.</int:CitationText>
              </int:Suggestion>
            </int:Suggestions>
            <int:AdditionalSources SourceType="Online" SourceTitle="Publication - people.umass.edu" SourceUrl="https://people.umass.edu/aizen/att-trait-action.html" SourceSnippet="In L. Berkowitz (Ed.), Advances in experimental social psychology (Vol. 20, pp. 1-63). New York: Academic Press. Any further/multiple distribution, publication, or commercial use of this copyrighted material requires permission from the publisher. To receive the publication, please enter your email address below: ...">
              <int:Suggestions CitationType="Inline">
                <int:Suggestion CitationStyle="Mla" IsIdentical="0">
                  <int:CitationText>(“Publication - people.umass.edu”)</int:CitationText>
                </int:Suggestion>
                <int:Suggestion CitationStyle="Apa" IsIdentical="0">
                  <int:CitationText>(“Publication - people.umass.edu”)</int:CitationText>
                </int:Suggestion>
                <int:Suggestion CitationStyle="Chicago" IsIdentical="0">
                  <int:CitationText>(“Publication - people.umass.edu”)</int:CitationText>
                </int:Suggestion>
              </int:Suggestions>
              <int:Suggestions CitationType="Full">
                <int:Suggestion CitationStyle="Mla" IsIdentical="0">
                  <int:CitationText>&lt;i&gt;Publication - people.umass.edu&lt;/i&gt;, https://people.umass.edu/aizen/att-trait-action.html.</int:CitationText>
                </int:Suggestion>
                <int:Suggestion CitationStyle="Apa" IsIdentical="0">
                  <int:CitationText>&lt;i&gt;Publication - people.umass.edu&lt;/i&gt;. (n.d.). Retrieved from https://people.umass.edu/aizen/att-trait-action.html</int:CitationText>
                </int:Suggestion>
                <int:Suggestion CitationStyle="Chicago" IsIdentical="0">
                  <int:CitationText>“Publication - people.umass.edu” n.d., https://people.umass.edu/aizen/att-trait-action.html.</int:CitationText>
                </int:Suggestion>
              </int:Suggestions>
            </int:AdditionalSources>
            <int:AdditionalSources SourceType="Online" SourceTitle="Interpersonal attitudes, dispositions, and behavior in ..." SourceUrl="https://psycnet.apa.org/journals/fam/3/2/177.html" SourceSnippet="Attitudes, traits, and actions: Dispositional prediction of behavior in personality and social psychology. In L. Berkowitz (Ed.), Advances in experimental social psychology (vol. 20) (pp. 1-63). New York: Academic Press. PsycINFO">
              <int:Suggestions CitationType="Inline">
                <int:Suggestion CitationStyle="Mla" IsIdentical="0">
                  <int:CitationText>(“Interpersonal attitudes, dispositions, and behavior in ...”)</int:CitationText>
                </int:Suggestion>
                <int:Suggestion CitationStyle="Apa" IsIdentical="0">
                  <int:CitationText>(“Interpersonal attitudes, dispositions, and behavior in ...”)</int:CitationText>
                </int:Suggestion>
                <int:Suggestion CitationStyle="Chicago" IsIdentical="0">
                  <int:CitationText>(“Interpersonal attitudes, dispositions, and behavior in ...”)</int:CitationText>
                </int:Suggestion>
              </int:Suggestions>
              <int:Suggestions CitationType="Full">
                <int:Suggestion CitationStyle="Mla" IsIdentical="0">
                  <int:CitationText>&lt;i&gt;Interpersonal attitudes, dispositions, and behavior in ...&lt;/i&gt;, https://psycnet.apa.org/journals/fam/3/2/177.html.</int:CitationText>
                </int:Suggestion>
                <int:Suggestion CitationStyle="Apa" IsIdentical="0">
                  <int:CitationText>&lt;i&gt;Interpersonal attitudes, dispositions, and behavior in ...&lt;/i&gt;. (n.d.). Retrieved from https://psycnet.apa.org/journals/fam/3/2/177.html</int:CitationText>
                </int:Suggestion>
                <int:Suggestion CitationStyle="Chicago" IsIdentical="0">
                  <int:CitationText>“Interpersonal attitudes, dispositions, and behavior in ...” n.d., https://psycnet.apa.org/journals/fam/3/2/177.html.</int:CitationText>
                </int:Suggestion>
              </int:Suggestions>
            </int:AdditionalSources>
          </int:SimilarityCritique>
        </oel:ext>
      </int:extLst>
    </int:Content>
    <int:Content id="8VeA0eGR">
      <int:extLst>
        <oel:ext uri="426473B9-03D8-482F-96C9-C2C85392BACA">
          <int:SimilarityCritique Version="1" Context="Herr, E.L., (2001), Career development and its practice: A historical perspective." SourceType="Online" SourceTitle="(PDF) TRAINING, EDUCATION, DEVELOPMENT AND LEARNING: WHAT ..." SourceUrl="https://www.academia.edu/42222973/TRAINING_EDUCATION_DEVELOPMENT_AND_LEARNING_WHAT_IS_THE_DIFFERENCE" SourceSnippet="Part 1: context and initial indications of current activities.&quot; Librarian Career Development 4, (2) 22- 27 Herr, E.L. (2001 March) &quot;Career Development and Its Practice: A Historical Perspective - industries historical review - Industry Overview.&quot;">
            <int:Suggestions CitationType="Inline">
              <int:Suggestion CitationStyle="Mla" IsIdentical="0">
                <int:CitationText>(“(PDF) TRAINING, EDUCATION, DEVELOPMENT AND LEARNING: WHAT ...”)</int:CitationText>
              </int:Suggestion>
              <int:Suggestion CitationStyle="Apa" IsIdentical="0">
                <int:CitationText>(“(PDF) TRAINING, EDUCATION, DEVELOPMENT AND LEARNING: WHAT ...”)</int:CitationText>
              </int:Suggestion>
              <int:Suggestion CitationStyle="Chicago" IsIdentical="0">
                <int:CitationText>(“(PDF) TRAINING, EDUCATION, DEVELOPMENT AND LEARNING: WHAT ...”)</int:CitationText>
              </int:Suggestion>
            </int:Suggestions>
            <int:Suggestions CitationType="Full">
              <int:Suggestion CitationStyle="Mla" IsIdentical="0">
                <int:CitationText>&lt;i&gt;(PDF) TRAINING, EDUCATION, DEVELOPMENT AND LEARNING: WHAT ...&lt;/i&gt;, https://www.academia.edu/42222973/TRAINING_EDUCATION_DEVELOPMENT_AND_LEARNING_WHAT_IS_THE_DIFFERENCE.</int:CitationText>
              </int:Suggestion>
              <int:Suggestion CitationStyle="Apa" IsIdentical="0">
                <int:CitationText>&lt;i&gt;(PDF) TRAINING, EDUCATION, DEVELOPMENT AND LEARNING: WHAT ...&lt;/i&gt;. (n.d.). Retrieved from https://www.academia.edu/42222973/TRAINING_EDUCATION_DEVELOPMENT_AND_LEARNING_WHAT_IS_THE_DIFFERENCE</int:CitationText>
              </int:Suggestion>
              <int:Suggestion CitationStyle="Chicago" IsIdentical="0">
                <int:CitationText>“(PDF) TRAINING, EDUCATION, DEVELOPMENT AND LEARNING: WHAT ...” n.d., https://www.academia.edu/42222973/TRAINING_EDUCATION_DEVELOPMENT_AND_LEARNING_WHAT_IS_THE_DIFFERENCE.</int:CitationText>
              </int:Suggestion>
            </int:Suggestions>
          </int:SimilarityCritique>
        </oel:ext>
      </int:extLst>
    </int:Content>
    <int:Content id="hpqh084s">
      <int:extLst>
        <oel:ext uri="426473B9-03D8-482F-96C9-C2C85392BACA">
          <int:SimilarityCritique Version="1" Context="Hoekstra, H.A., (2011), A career roles model of career development." SourceType="Online" SourceTitle="Career commitment among social workers: The contribution ..." SourceUrl="https://journals.sagepub.com/doi/full/10.1177/00208728211031963" SourceSnippet="Hoekstra, H.A. (2011) ‘A Career Roles Model of Career Development’, Journal of Vocational Behavior 78(2): 159–73. Google Scholar | Crossref | Medline Hofstetter, H., Rosenblatt, Z. ( 2017 ) ‘Predicting Protean and Physical Boundaryless Career Attitudes by Work Importance and Work Alternatives: Regulatory Focus Mediation Effects’ , The ...">
            <int:Suggestions CitationType="Inline">
              <int:Suggestion CitationStyle="Mla" IsIdentical="0">
                <int:CitationText>(“Career commitment among social workers: The contribution ...”)</int:CitationText>
              </int:Suggestion>
              <int:Suggestion CitationStyle="Apa" IsIdentical="0">
                <int:CitationText>(“Career commitment among social workers: The contribution ...”)</int:CitationText>
              </int:Suggestion>
              <int:Suggestion CitationStyle="Chicago" IsIdentical="0">
                <int:CitationText>(“Career commitment among social workers: The contribution ...”)</int:CitationText>
              </int:Suggestion>
            </int:Suggestions>
            <int:Suggestions CitationType="Full">
              <int:Suggestion CitationStyle="Mla" IsIdentical="0">
                <int:CitationText>&lt;i&gt;Career commitment among social workers: The contribution ...&lt;/i&gt;, https://journals.sagepub.com/doi/full/10.1177/00208728211031963.</int:CitationText>
              </int:Suggestion>
              <int:Suggestion CitationStyle="Apa" IsIdentical="0">
                <int:CitationText>&lt;i&gt;Career commitment among social workers: The contribution ...&lt;/i&gt;. (n.d.). Retrieved from https://journals.sagepub.com/doi/full/10.1177/00208728211031963</int:CitationText>
              </int:Suggestion>
              <int:Suggestion CitationStyle="Chicago" IsIdentical="0">
                <int:CitationText>“Career commitment among social workers: The contribution ...” n.d., https://journals.sagepub.com/doi/full/10.1177/00208728211031963.</int:CitationText>
              </int:Suggestion>
            </int:Suggestions>
          </int:SimilarityCritique>
        </oel:ext>
      </int:extLst>
    </int:Content>
    <int:Content id="ms13KPeH">
      <int:extLst>
        <oel:ext uri="E302BA01-7950-474C-9AD3-286E660C40A8">
          <int:SimilaritySummary Version="1" RunId="1648719340695" TilesCheckedInThisRun="95" TotalNumOfTiles="95" SimilarityAnnotationCount="4" NumWords="1944" NumFlaggedWords="44"/>
        </oel:ext>
      </int:extLst>
    </int:Content>
    <int:Content id="7DaaqTS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70C2B"/>
    <w:rsid w:val="009312B3"/>
    <w:rsid w:val="00B6F219"/>
    <w:rsid w:val="00BB3189"/>
    <w:rsid w:val="00BBBD6E"/>
    <w:rsid w:val="00CA9C53"/>
    <w:rsid w:val="00CCC610"/>
    <w:rsid w:val="00D04036"/>
    <w:rsid w:val="00E82AD2"/>
    <w:rsid w:val="0138AA57"/>
    <w:rsid w:val="013F9D7D"/>
    <w:rsid w:val="0183145F"/>
    <w:rsid w:val="01A388DD"/>
    <w:rsid w:val="01A706F6"/>
    <w:rsid w:val="01D298A2"/>
    <w:rsid w:val="01D5A40C"/>
    <w:rsid w:val="01E93B9E"/>
    <w:rsid w:val="021FE162"/>
    <w:rsid w:val="0276C10E"/>
    <w:rsid w:val="0278E344"/>
    <w:rsid w:val="02BE4789"/>
    <w:rsid w:val="02DF5121"/>
    <w:rsid w:val="02E53AD6"/>
    <w:rsid w:val="02EE46E4"/>
    <w:rsid w:val="02F25C75"/>
    <w:rsid w:val="031CCD65"/>
    <w:rsid w:val="03706818"/>
    <w:rsid w:val="038B3347"/>
    <w:rsid w:val="03CAB375"/>
    <w:rsid w:val="043B1FB0"/>
    <w:rsid w:val="04808C8B"/>
    <w:rsid w:val="048A1745"/>
    <w:rsid w:val="04B73D00"/>
    <w:rsid w:val="04EF4E3B"/>
    <w:rsid w:val="04F451FC"/>
    <w:rsid w:val="059C5F6A"/>
    <w:rsid w:val="05C78BEC"/>
    <w:rsid w:val="05F9E643"/>
    <w:rsid w:val="06297192"/>
    <w:rsid w:val="0629FD37"/>
    <w:rsid w:val="0632E7CF"/>
    <w:rsid w:val="06546E27"/>
    <w:rsid w:val="06BCACC1"/>
    <w:rsid w:val="06BE67D9"/>
    <w:rsid w:val="07025437"/>
    <w:rsid w:val="074C5467"/>
    <w:rsid w:val="07635C4D"/>
    <w:rsid w:val="0786B174"/>
    <w:rsid w:val="07882931"/>
    <w:rsid w:val="07D437F9"/>
    <w:rsid w:val="082DA0CA"/>
    <w:rsid w:val="085180E3"/>
    <w:rsid w:val="085A383A"/>
    <w:rsid w:val="086AB6FC"/>
    <w:rsid w:val="08736097"/>
    <w:rsid w:val="08B64543"/>
    <w:rsid w:val="08D4002C"/>
    <w:rsid w:val="08FF2CAE"/>
    <w:rsid w:val="0923F992"/>
    <w:rsid w:val="092D890D"/>
    <w:rsid w:val="0996B84C"/>
    <w:rsid w:val="0A224A08"/>
    <w:rsid w:val="0A283099"/>
    <w:rsid w:val="0A44AC02"/>
    <w:rsid w:val="0A45298E"/>
    <w:rsid w:val="0A6213CF"/>
    <w:rsid w:val="0A66A97F"/>
    <w:rsid w:val="0A6FD08D"/>
    <w:rsid w:val="0A72BA52"/>
    <w:rsid w:val="0A83F529"/>
    <w:rsid w:val="0A8D23EB"/>
    <w:rsid w:val="0AC9596E"/>
    <w:rsid w:val="0AE72AC5"/>
    <w:rsid w:val="0BA086BE"/>
    <w:rsid w:val="0BFDE430"/>
    <w:rsid w:val="0C13A81D"/>
    <w:rsid w:val="0C150AE5"/>
    <w:rsid w:val="0C418FC9"/>
    <w:rsid w:val="0C418FC9"/>
    <w:rsid w:val="0C5B9A54"/>
    <w:rsid w:val="0C616B29"/>
    <w:rsid w:val="0CCA8AE7"/>
    <w:rsid w:val="0D2DA95D"/>
    <w:rsid w:val="0D39F488"/>
    <w:rsid w:val="0D4C148A"/>
    <w:rsid w:val="0D6885A4"/>
    <w:rsid w:val="0D99B491"/>
    <w:rsid w:val="0D9C355D"/>
    <w:rsid w:val="0D9E4A41"/>
    <w:rsid w:val="0DAF787E"/>
    <w:rsid w:val="0DB0DB46"/>
    <w:rsid w:val="0DD4ECFA"/>
    <w:rsid w:val="0E1B5B1A"/>
    <w:rsid w:val="0E6A296F"/>
    <w:rsid w:val="0E83B9F1"/>
    <w:rsid w:val="0EAD3867"/>
    <w:rsid w:val="0EBC9C8C"/>
    <w:rsid w:val="0F79308B"/>
    <w:rsid w:val="0FAA9581"/>
    <w:rsid w:val="0FBBA123"/>
    <w:rsid w:val="10455C30"/>
    <w:rsid w:val="10487CE3"/>
    <w:rsid w:val="1097721D"/>
    <w:rsid w:val="10D5EB03"/>
    <w:rsid w:val="10F16D21"/>
    <w:rsid w:val="111AA8BF"/>
    <w:rsid w:val="11871822"/>
    <w:rsid w:val="11ABEFE9"/>
    <w:rsid w:val="11BB5AB3"/>
    <w:rsid w:val="11FD373D"/>
    <w:rsid w:val="1265816A"/>
    <w:rsid w:val="126D25B4"/>
    <w:rsid w:val="1294473D"/>
    <w:rsid w:val="12D151A1"/>
    <w:rsid w:val="1369A1A4"/>
    <w:rsid w:val="1395FB14"/>
    <w:rsid w:val="13A1328D"/>
    <w:rsid w:val="13A31D4F"/>
    <w:rsid w:val="1468A8F0"/>
    <w:rsid w:val="147D809B"/>
    <w:rsid w:val="148A9C9E"/>
    <w:rsid w:val="149D8960"/>
    <w:rsid w:val="14AF1901"/>
    <w:rsid w:val="1503966D"/>
    <w:rsid w:val="152BDE10"/>
    <w:rsid w:val="1531CB75"/>
    <w:rsid w:val="159D222C"/>
    <w:rsid w:val="15A4C676"/>
    <w:rsid w:val="15A95C26"/>
    <w:rsid w:val="15CA5184"/>
    <w:rsid w:val="1668D3F8"/>
    <w:rsid w:val="167CDC2E"/>
    <w:rsid w:val="169F66CE"/>
    <w:rsid w:val="16D8EBD6"/>
    <w:rsid w:val="16FAE456"/>
    <w:rsid w:val="17103F7D"/>
    <w:rsid w:val="17470C2B"/>
    <w:rsid w:val="176621E5"/>
    <w:rsid w:val="176621E5"/>
    <w:rsid w:val="17B5A766"/>
    <w:rsid w:val="17C84E96"/>
    <w:rsid w:val="17E6B9C3"/>
    <w:rsid w:val="17F72892"/>
    <w:rsid w:val="1818AC8F"/>
    <w:rsid w:val="1828EE2B"/>
    <w:rsid w:val="1855AE44"/>
    <w:rsid w:val="18B4FB85"/>
    <w:rsid w:val="1951B16F"/>
    <w:rsid w:val="19C4BE8C"/>
    <w:rsid w:val="19D8E328"/>
    <w:rsid w:val="19E09680"/>
    <w:rsid w:val="19F17EA5"/>
    <w:rsid w:val="19FAAD67"/>
    <w:rsid w:val="19FF4A4D"/>
    <w:rsid w:val="1A125ED3"/>
    <w:rsid w:val="1A33FFE3"/>
    <w:rsid w:val="1A40428C"/>
    <w:rsid w:val="1A814F8E"/>
    <w:rsid w:val="1A9DC2A7"/>
    <w:rsid w:val="1AC95052"/>
    <w:rsid w:val="1AE9C3DA"/>
    <w:rsid w:val="1B329292"/>
    <w:rsid w:val="1B9B1AAE"/>
    <w:rsid w:val="1BA30D1A"/>
    <w:rsid w:val="1BAC5CF9"/>
    <w:rsid w:val="1BE4A227"/>
    <w:rsid w:val="1BF33B53"/>
    <w:rsid w:val="1C103FAF"/>
    <w:rsid w:val="1C1AB505"/>
    <w:rsid w:val="1C29E15A"/>
    <w:rsid w:val="1C2D8A07"/>
    <w:rsid w:val="1C9BBFB9"/>
    <w:rsid w:val="1CAD5B5D"/>
    <w:rsid w:val="1CBEED1F"/>
    <w:rsid w:val="1CFDF2E5"/>
    <w:rsid w:val="1D0AB6DB"/>
    <w:rsid w:val="1D77E34E"/>
    <w:rsid w:val="1DB46E0B"/>
    <w:rsid w:val="1DBBAB4D"/>
    <w:rsid w:val="1DD56369"/>
    <w:rsid w:val="1DD56369"/>
    <w:rsid w:val="1DF383F4"/>
    <w:rsid w:val="1E492BBE"/>
    <w:rsid w:val="1E4F0ADB"/>
    <w:rsid w:val="1F2C56B6"/>
    <w:rsid w:val="1F6ABCF7"/>
    <w:rsid w:val="1F7133CA"/>
    <w:rsid w:val="1F8EE6FF"/>
    <w:rsid w:val="1FF68DE1"/>
    <w:rsid w:val="1FFFF9F5"/>
    <w:rsid w:val="201D33D4"/>
    <w:rsid w:val="20286E61"/>
    <w:rsid w:val="20501232"/>
    <w:rsid w:val="206A03DD"/>
    <w:rsid w:val="206FCFF1"/>
    <w:rsid w:val="20835B6F"/>
    <w:rsid w:val="20B4BA46"/>
    <w:rsid w:val="20C82717"/>
    <w:rsid w:val="212B24B6"/>
    <w:rsid w:val="2180CC80"/>
    <w:rsid w:val="21E3F50D"/>
    <w:rsid w:val="2225E96B"/>
    <w:rsid w:val="2235747D"/>
    <w:rsid w:val="2263F778"/>
    <w:rsid w:val="226658D6"/>
    <w:rsid w:val="226658D6"/>
    <w:rsid w:val="2283A32E"/>
    <w:rsid w:val="22867E68"/>
    <w:rsid w:val="231C9CE1"/>
    <w:rsid w:val="23248A67"/>
    <w:rsid w:val="23D144DE"/>
    <w:rsid w:val="241F738F"/>
    <w:rsid w:val="24BE4C5F"/>
    <w:rsid w:val="253A8B3B"/>
    <w:rsid w:val="255DE062"/>
    <w:rsid w:val="256D153F"/>
    <w:rsid w:val="259DF998"/>
    <w:rsid w:val="25A4F6CD"/>
    <w:rsid w:val="25CA2953"/>
    <w:rsid w:val="25D46C4D"/>
    <w:rsid w:val="25ED7768"/>
    <w:rsid w:val="260FB0A0"/>
    <w:rsid w:val="26543DA3"/>
    <w:rsid w:val="265AD879"/>
    <w:rsid w:val="265B9E62"/>
    <w:rsid w:val="265C2B29"/>
    <w:rsid w:val="26D65B9C"/>
    <w:rsid w:val="26E5BFC1"/>
    <w:rsid w:val="26F95A8E"/>
    <w:rsid w:val="270A16B9"/>
    <w:rsid w:val="271BA107"/>
    <w:rsid w:val="272AD192"/>
    <w:rsid w:val="2786C2EB"/>
    <w:rsid w:val="278A0E89"/>
    <w:rsid w:val="27B711BD"/>
    <w:rsid w:val="28315537"/>
    <w:rsid w:val="28654F22"/>
    <w:rsid w:val="286A3E77"/>
    <w:rsid w:val="28819022"/>
    <w:rsid w:val="2894DC30"/>
    <w:rsid w:val="28FF0E38"/>
    <w:rsid w:val="2935BEAD"/>
    <w:rsid w:val="295660BA"/>
    <w:rsid w:val="29674CD2"/>
    <w:rsid w:val="296C04C9"/>
    <w:rsid w:val="296C04C9"/>
    <w:rsid w:val="296F8917"/>
    <w:rsid w:val="297A16C7"/>
    <w:rsid w:val="298BDE65"/>
    <w:rsid w:val="2993CBEB"/>
    <w:rsid w:val="2A154FB2"/>
    <w:rsid w:val="2A1FC31A"/>
    <w:rsid w:val="2A8E5B63"/>
    <w:rsid w:val="2AE321C3"/>
    <w:rsid w:val="2AF051A9"/>
    <w:rsid w:val="2B031D33"/>
    <w:rsid w:val="2B09D0E9"/>
    <w:rsid w:val="2B146586"/>
    <w:rsid w:val="2B2F9C4C"/>
    <w:rsid w:val="2BA1DF39"/>
    <w:rsid w:val="2BB13E78"/>
    <w:rsid w:val="2BB24965"/>
    <w:rsid w:val="2BB35495"/>
    <w:rsid w:val="2BB649AD"/>
    <w:rsid w:val="2BB930E4"/>
    <w:rsid w:val="2BCCCBB1"/>
    <w:rsid w:val="2BD0CA61"/>
    <w:rsid w:val="2C0AAD97"/>
    <w:rsid w:val="2C41585D"/>
    <w:rsid w:val="2C6D5F6F"/>
    <w:rsid w:val="2C7EF224"/>
    <w:rsid w:val="2C8E017C"/>
    <w:rsid w:val="2CC2C6EC"/>
    <w:rsid w:val="2D2FD676"/>
    <w:rsid w:val="2D39AD29"/>
    <w:rsid w:val="2D4D0ED9"/>
    <w:rsid w:val="2D8A2CAE"/>
    <w:rsid w:val="2D96AB5B"/>
    <w:rsid w:val="2DDD28BE"/>
    <w:rsid w:val="2E3ABDF5"/>
    <w:rsid w:val="2E40D1CC"/>
    <w:rsid w:val="2E8637FA"/>
    <w:rsid w:val="2E9D324B"/>
    <w:rsid w:val="2EC64153"/>
    <w:rsid w:val="2EE16D81"/>
    <w:rsid w:val="2EEAF557"/>
    <w:rsid w:val="2EF3343D"/>
    <w:rsid w:val="2F30D378"/>
    <w:rsid w:val="2F3803EE"/>
    <w:rsid w:val="2F6E4FBC"/>
    <w:rsid w:val="2F7B3151"/>
    <w:rsid w:val="306211B4"/>
    <w:rsid w:val="308012B5"/>
    <w:rsid w:val="3085BA88"/>
    <w:rsid w:val="30900C50"/>
    <w:rsid w:val="30A03CD4"/>
    <w:rsid w:val="30AAC749"/>
    <w:rsid w:val="30C33B88"/>
    <w:rsid w:val="30C91DE0"/>
    <w:rsid w:val="3169134F"/>
    <w:rsid w:val="318E2122"/>
    <w:rsid w:val="3223D09C"/>
    <w:rsid w:val="32553592"/>
    <w:rsid w:val="3259DE06"/>
    <w:rsid w:val="327B7F8E"/>
    <w:rsid w:val="3289965B"/>
    <w:rsid w:val="33010CDD"/>
    <w:rsid w:val="3320F90D"/>
    <w:rsid w:val="334C3FF3"/>
    <w:rsid w:val="33B7B377"/>
    <w:rsid w:val="33C442C9"/>
    <w:rsid w:val="33D833CB"/>
    <w:rsid w:val="34133A5E"/>
    <w:rsid w:val="347D3F8A"/>
    <w:rsid w:val="348FF16B"/>
    <w:rsid w:val="34DF8818"/>
    <w:rsid w:val="34F08639"/>
    <w:rsid w:val="34F603BD"/>
    <w:rsid w:val="351DD266"/>
    <w:rsid w:val="353582D7"/>
    <w:rsid w:val="35816480"/>
    <w:rsid w:val="35A1BD40"/>
    <w:rsid w:val="35BC0AE8"/>
    <w:rsid w:val="35DD9140"/>
    <w:rsid w:val="363AADC0"/>
    <w:rsid w:val="3651B874"/>
    <w:rsid w:val="365F05B3"/>
    <w:rsid w:val="368C569A"/>
    <w:rsid w:val="36A03269"/>
    <w:rsid w:val="36BC4F23"/>
    <w:rsid w:val="370FD48D"/>
    <w:rsid w:val="372F7D1C"/>
    <w:rsid w:val="3733605F"/>
    <w:rsid w:val="375D0F32"/>
    <w:rsid w:val="382E50A4"/>
    <w:rsid w:val="3860FB0E"/>
    <w:rsid w:val="3887C2E7"/>
    <w:rsid w:val="38CD8324"/>
    <w:rsid w:val="38CE4D6D"/>
    <w:rsid w:val="3932BA1A"/>
    <w:rsid w:val="3937BDDB"/>
    <w:rsid w:val="3948CE90"/>
    <w:rsid w:val="3950B0AD"/>
    <w:rsid w:val="396562B2"/>
    <w:rsid w:val="39846E84"/>
    <w:rsid w:val="39903A91"/>
    <w:rsid w:val="39957461"/>
    <w:rsid w:val="39B153B2"/>
    <w:rsid w:val="3A348A54"/>
    <w:rsid w:val="3A5A9093"/>
    <w:rsid w:val="3A71B51F"/>
    <w:rsid w:val="3B0E1EE3"/>
    <w:rsid w:val="3B1BDB0B"/>
    <w:rsid w:val="3BD05AB5"/>
    <w:rsid w:val="3BE2EF7B"/>
    <w:rsid w:val="3C06A588"/>
    <w:rsid w:val="3C563640"/>
    <w:rsid w:val="3CA1DE73"/>
    <w:rsid w:val="3CA1FCD8"/>
    <w:rsid w:val="3CD45506"/>
    <w:rsid w:val="3CFA1D7D"/>
    <w:rsid w:val="3D0E44FD"/>
    <w:rsid w:val="3D4DE7C6"/>
    <w:rsid w:val="3D91FE84"/>
    <w:rsid w:val="3D9BB216"/>
    <w:rsid w:val="3DBC2B0D"/>
    <w:rsid w:val="3DC71CCD"/>
    <w:rsid w:val="3E38D3D5"/>
    <w:rsid w:val="3E7D6F4A"/>
    <w:rsid w:val="3EAA155E"/>
    <w:rsid w:val="3EB71435"/>
    <w:rsid w:val="3EF2A1F6"/>
    <w:rsid w:val="3F0B2907"/>
    <w:rsid w:val="3F73872B"/>
    <w:rsid w:val="3F8DD702"/>
    <w:rsid w:val="3F8F1CE9"/>
    <w:rsid w:val="3FBEE5DC"/>
    <w:rsid w:val="3FD02810"/>
    <w:rsid w:val="4060850D"/>
    <w:rsid w:val="406C0CF3"/>
    <w:rsid w:val="408E7257"/>
    <w:rsid w:val="40AC93A6"/>
    <w:rsid w:val="40DC1EF5"/>
    <w:rsid w:val="410917FE"/>
    <w:rsid w:val="41099E77"/>
    <w:rsid w:val="41575903"/>
    <w:rsid w:val="415AB63D"/>
    <w:rsid w:val="41E1B620"/>
    <w:rsid w:val="4239F466"/>
    <w:rsid w:val="423F9C39"/>
    <w:rsid w:val="4247B52E"/>
    <w:rsid w:val="425B6546"/>
    <w:rsid w:val="42DD5554"/>
    <w:rsid w:val="42F405F9"/>
    <w:rsid w:val="4300086B"/>
    <w:rsid w:val="43260DFA"/>
    <w:rsid w:val="43493BA0"/>
    <w:rsid w:val="4360B056"/>
    <w:rsid w:val="4364C0E2"/>
    <w:rsid w:val="4413BFB7"/>
    <w:rsid w:val="447C1E8E"/>
    <w:rsid w:val="4488C80F"/>
    <w:rsid w:val="448EF9C5"/>
    <w:rsid w:val="44C1DE5B"/>
    <w:rsid w:val="44D08C1D"/>
    <w:rsid w:val="44E50C01"/>
    <w:rsid w:val="4504C307"/>
    <w:rsid w:val="450AE92A"/>
    <w:rsid w:val="451956E2"/>
    <w:rsid w:val="457A6A8B"/>
    <w:rsid w:val="45808711"/>
    <w:rsid w:val="45AF9018"/>
    <w:rsid w:val="45C73CF2"/>
    <w:rsid w:val="46113D22"/>
    <w:rsid w:val="463218D7"/>
    <w:rsid w:val="46620EEF"/>
    <w:rsid w:val="46AA67EA"/>
    <w:rsid w:val="46F8BBAD"/>
    <w:rsid w:val="470D6589"/>
    <w:rsid w:val="470D6589"/>
    <w:rsid w:val="471FEB3E"/>
    <w:rsid w:val="472D8FA8"/>
    <w:rsid w:val="4744947D"/>
    <w:rsid w:val="4747D68D"/>
    <w:rsid w:val="4749582F"/>
    <w:rsid w:val="4798E8E7"/>
    <w:rsid w:val="47AD0D83"/>
    <w:rsid w:val="47C69A87"/>
    <w:rsid w:val="47C7771C"/>
    <w:rsid w:val="48196515"/>
    <w:rsid w:val="482E9404"/>
    <w:rsid w:val="4846384B"/>
    <w:rsid w:val="4850F7A4"/>
    <w:rsid w:val="485DF67B"/>
    <w:rsid w:val="4874C964"/>
    <w:rsid w:val="48AEDDBD"/>
    <w:rsid w:val="48FE2377"/>
    <w:rsid w:val="48FEDDB4"/>
    <w:rsid w:val="4903283F"/>
    <w:rsid w:val="49035B10"/>
    <w:rsid w:val="4928E01B"/>
    <w:rsid w:val="4983D080"/>
    <w:rsid w:val="4994F261"/>
    <w:rsid w:val="49BB7560"/>
    <w:rsid w:val="4A26E5C0"/>
    <w:rsid w:val="4A45064B"/>
    <w:rsid w:val="4A610CC1"/>
    <w:rsid w:val="4AFF17DE"/>
    <w:rsid w:val="4B0A925E"/>
    <w:rsid w:val="4B1D5B2E"/>
    <w:rsid w:val="4B3833AF"/>
    <w:rsid w:val="4B5ADC2E"/>
    <w:rsid w:val="4B76C42E"/>
    <w:rsid w:val="4B7C1530"/>
    <w:rsid w:val="4BA443B0"/>
    <w:rsid w:val="4BCC2CD0"/>
    <w:rsid w:val="4BE67E7F"/>
    <w:rsid w:val="4C00B3F5"/>
    <w:rsid w:val="4C7D8A49"/>
    <w:rsid w:val="4CA662BF"/>
    <w:rsid w:val="4CBB7142"/>
    <w:rsid w:val="4CBB7142"/>
    <w:rsid w:val="4D17E591"/>
    <w:rsid w:val="4D1B46EA"/>
    <w:rsid w:val="4D31679E"/>
    <w:rsid w:val="4D395524"/>
    <w:rsid w:val="4D5B0B80"/>
    <w:rsid w:val="4D6D26CB"/>
    <w:rsid w:val="4DB899B3"/>
    <w:rsid w:val="4E1C4F07"/>
    <w:rsid w:val="4E3356ED"/>
    <w:rsid w:val="4E3FD3DB"/>
    <w:rsid w:val="4E5E4606"/>
    <w:rsid w:val="4EBFF9BD"/>
    <w:rsid w:val="4ECAE28B"/>
    <w:rsid w:val="4EE2C501"/>
    <w:rsid w:val="4F180A18"/>
    <w:rsid w:val="4F47B3F6"/>
    <w:rsid w:val="4FB5730C"/>
    <w:rsid w:val="4FDA7687"/>
    <w:rsid w:val="4FE1F5BC"/>
    <w:rsid w:val="4FF7AEEA"/>
    <w:rsid w:val="4FF8B9D7"/>
    <w:rsid w:val="504FCF8F"/>
    <w:rsid w:val="506525FF"/>
    <w:rsid w:val="50962744"/>
    <w:rsid w:val="50C36272"/>
    <w:rsid w:val="51329A54"/>
    <w:rsid w:val="5137D30F"/>
    <w:rsid w:val="5151436D"/>
    <w:rsid w:val="51724B03"/>
    <w:rsid w:val="51866F35"/>
    <w:rsid w:val="51B60E5F"/>
    <w:rsid w:val="51BB159E"/>
    <w:rsid w:val="51BB4F2D"/>
    <w:rsid w:val="51CD68FA"/>
    <w:rsid w:val="51EF7BEF"/>
    <w:rsid w:val="5200F660"/>
    <w:rsid w:val="5205B899"/>
    <w:rsid w:val="5231F7A5"/>
    <w:rsid w:val="5231F7A5"/>
    <w:rsid w:val="5264D07B"/>
    <w:rsid w:val="527BDAEF"/>
    <w:rsid w:val="5293F85C"/>
    <w:rsid w:val="529F76E3"/>
    <w:rsid w:val="52BEDB05"/>
    <w:rsid w:val="52ED13CE"/>
    <w:rsid w:val="530E1B64"/>
    <w:rsid w:val="5311A6CF"/>
    <w:rsid w:val="53121749"/>
    <w:rsid w:val="53162C35"/>
    <w:rsid w:val="532F4FAC"/>
    <w:rsid w:val="5369395B"/>
    <w:rsid w:val="53BE1658"/>
    <w:rsid w:val="5427DB37"/>
    <w:rsid w:val="542FC8BD"/>
    <w:rsid w:val="54B1FC96"/>
    <w:rsid w:val="54BBC0CE"/>
    <w:rsid w:val="54C18AF9"/>
    <w:rsid w:val="54CB200D"/>
    <w:rsid w:val="54E7037B"/>
    <w:rsid w:val="553A240F"/>
    <w:rsid w:val="55699867"/>
    <w:rsid w:val="5598D3B9"/>
    <w:rsid w:val="55B18F70"/>
    <w:rsid w:val="55CB991E"/>
    <w:rsid w:val="55CDE9AC"/>
    <w:rsid w:val="55D282B3"/>
    <w:rsid w:val="56034046"/>
    <w:rsid w:val="56065F4B"/>
    <w:rsid w:val="5624B490"/>
    <w:rsid w:val="56346BDC"/>
    <w:rsid w:val="563E68D2"/>
    <w:rsid w:val="56714571"/>
    <w:rsid w:val="5682D3DC"/>
    <w:rsid w:val="56BA72F4"/>
    <w:rsid w:val="56CD6268"/>
    <w:rsid w:val="56D5F470"/>
    <w:rsid w:val="56E0376A"/>
    <w:rsid w:val="56F04BBA"/>
    <w:rsid w:val="575B5340"/>
    <w:rsid w:val="5769BA0D"/>
    <w:rsid w:val="57A14FF3"/>
    <w:rsid w:val="57A37B02"/>
    <w:rsid w:val="57C084F1"/>
    <w:rsid w:val="57CB1ED3"/>
    <w:rsid w:val="58089592"/>
    <w:rsid w:val="5871C4D1"/>
    <w:rsid w:val="58EA3D7D"/>
    <w:rsid w:val="591C657B"/>
    <w:rsid w:val="593D2054"/>
    <w:rsid w:val="597FD68C"/>
    <w:rsid w:val="598158CD"/>
    <w:rsid w:val="59854A6E"/>
    <w:rsid w:val="59951BA6"/>
    <w:rsid w:val="59CDA056"/>
    <w:rsid w:val="59FB6C5A"/>
    <w:rsid w:val="5A018B09"/>
    <w:rsid w:val="5A0D9532"/>
    <w:rsid w:val="5A2CA3D7"/>
    <w:rsid w:val="5A54EDAE"/>
    <w:rsid w:val="5A764637"/>
    <w:rsid w:val="5A9D889F"/>
    <w:rsid w:val="5A9F0A41"/>
    <w:rsid w:val="5ABC0674"/>
    <w:rsid w:val="5ADEB555"/>
    <w:rsid w:val="5B3C77AE"/>
    <w:rsid w:val="5B44B694"/>
    <w:rsid w:val="5B498460"/>
    <w:rsid w:val="5B6F1727"/>
    <w:rsid w:val="5B82B5A1"/>
    <w:rsid w:val="5BB3A88D"/>
    <w:rsid w:val="5BC4C622"/>
    <w:rsid w:val="5C0D0EA1"/>
    <w:rsid w:val="5C186B56"/>
    <w:rsid w:val="5C58DA51"/>
    <w:rsid w:val="5C6E2B3C"/>
    <w:rsid w:val="5C70D2C3"/>
    <w:rsid w:val="5CBE1482"/>
    <w:rsid w:val="5D43AC42"/>
    <w:rsid w:val="5D4535F4"/>
    <w:rsid w:val="5DCA0856"/>
    <w:rsid w:val="5DD6AB03"/>
    <w:rsid w:val="5DF3A736"/>
    <w:rsid w:val="5E2E1019"/>
    <w:rsid w:val="5E4BC9E0"/>
    <w:rsid w:val="5E54C9F0"/>
    <w:rsid w:val="5E85235A"/>
    <w:rsid w:val="5E8DE5C1"/>
    <w:rsid w:val="5F4B4109"/>
    <w:rsid w:val="5FC10186"/>
    <w:rsid w:val="5FEFD12D"/>
    <w:rsid w:val="5FF00D71"/>
    <w:rsid w:val="600FE8D1"/>
    <w:rsid w:val="601827B7"/>
    <w:rsid w:val="601C646A"/>
    <w:rsid w:val="605EDD98"/>
    <w:rsid w:val="60E6DDE9"/>
    <w:rsid w:val="60E7116A"/>
    <w:rsid w:val="613134EB"/>
    <w:rsid w:val="616F54BD"/>
    <w:rsid w:val="6187052E"/>
    <w:rsid w:val="619185A5"/>
    <w:rsid w:val="61B3F818"/>
    <w:rsid w:val="61B834CB"/>
    <w:rsid w:val="61C877FC"/>
    <w:rsid w:val="61D4E8FD"/>
    <w:rsid w:val="62387713"/>
    <w:rsid w:val="6274DE6C"/>
    <w:rsid w:val="62C535EA"/>
    <w:rsid w:val="62C71859"/>
    <w:rsid w:val="62EC7C05"/>
    <w:rsid w:val="62F9C687"/>
    <w:rsid w:val="63005FE1"/>
    <w:rsid w:val="6327AE33"/>
    <w:rsid w:val="6369FF41"/>
    <w:rsid w:val="63BEBA72"/>
    <w:rsid w:val="64200E0C"/>
    <w:rsid w:val="6445EC87"/>
    <w:rsid w:val="64884C66"/>
    <w:rsid w:val="64957D3F"/>
    <w:rsid w:val="64BB0B64"/>
    <w:rsid w:val="64C0A9C1"/>
    <w:rsid w:val="64C37E94"/>
    <w:rsid w:val="64C37E94"/>
    <w:rsid w:val="64FCD110"/>
    <w:rsid w:val="650C89BF"/>
    <w:rsid w:val="6511B7FC"/>
    <w:rsid w:val="65446D9D"/>
    <w:rsid w:val="655A8AD3"/>
    <w:rsid w:val="657017D5"/>
    <w:rsid w:val="65BA828D"/>
    <w:rsid w:val="65BBDE6D"/>
    <w:rsid w:val="65E1C026"/>
    <w:rsid w:val="65FBE525"/>
    <w:rsid w:val="6604A60E"/>
    <w:rsid w:val="663800A3"/>
    <w:rsid w:val="663FA52D"/>
    <w:rsid w:val="66787752"/>
    <w:rsid w:val="66787752"/>
    <w:rsid w:val="6687693B"/>
    <w:rsid w:val="66947DC8"/>
    <w:rsid w:val="669BE91F"/>
    <w:rsid w:val="66A7FCD6"/>
    <w:rsid w:val="66A85A20"/>
    <w:rsid w:val="66DCD927"/>
    <w:rsid w:val="66F1FE82"/>
    <w:rsid w:val="670BE836"/>
    <w:rsid w:val="67733EA8"/>
    <w:rsid w:val="677D9087"/>
    <w:rsid w:val="67A0766F"/>
    <w:rsid w:val="67DB758E"/>
    <w:rsid w:val="67DE517B"/>
    <w:rsid w:val="67FB1F56"/>
    <w:rsid w:val="6823399C"/>
    <w:rsid w:val="683D7064"/>
    <w:rsid w:val="688317DA"/>
    <w:rsid w:val="68C0FA9D"/>
    <w:rsid w:val="692834C5"/>
    <w:rsid w:val="69704051"/>
    <w:rsid w:val="69E7D769"/>
    <w:rsid w:val="6AA961FE"/>
    <w:rsid w:val="6ABA055D"/>
    <w:rsid w:val="6ADFCDAD"/>
    <w:rsid w:val="6B6893F8"/>
    <w:rsid w:val="6B80F980"/>
    <w:rsid w:val="6B95376B"/>
    <w:rsid w:val="6BBA95A8"/>
    <w:rsid w:val="6BDF5959"/>
    <w:rsid w:val="6BFA2FC2"/>
    <w:rsid w:val="6C00957F"/>
    <w:rsid w:val="6C19EA00"/>
    <w:rsid w:val="6C2475C7"/>
    <w:rsid w:val="6C2B018C"/>
    <w:rsid w:val="6C30F4B4"/>
    <w:rsid w:val="6CC9984B"/>
    <w:rsid w:val="6D046459"/>
    <w:rsid w:val="6D07E2F5"/>
    <w:rsid w:val="6D1C1324"/>
    <w:rsid w:val="6D1CC9E1"/>
    <w:rsid w:val="6D228DBD"/>
    <w:rsid w:val="6D53987A"/>
    <w:rsid w:val="6D5B20CE"/>
    <w:rsid w:val="6D657F76"/>
    <w:rsid w:val="6D733C34"/>
    <w:rsid w:val="6D8F4E56"/>
    <w:rsid w:val="6DA9B7EF"/>
    <w:rsid w:val="6DE8E8E9"/>
    <w:rsid w:val="6E724E60"/>
    <w:rsid w:val="6EA3B356"/>
    <w:rsid w:val="6F014FD7"/>
    <w:rsid w:val="6F0F0C95"/>
    <w:rsid w:val="6F11F65A"/>
    <w:rsid w:val="6F16FA1B"/>
    <w:rsid w:val="6F282A5A"/>
    <w:rsid w:val="6F7E4DEC"/>
    <w:rsid w:val="7001390D"/>
    <w:rsid w:val="70092693"/>
    <w:rsid w:val="700E1EC1"/>
    <w:rsid w:val="7035B6BF"/>
    <w:rsid w:val="70B2CA7C"/>
    <w:rsid w:val="70B47888"/>
    <w:rsid w:val="70E07C1C"/>
    <w:rsid w:val="70E3D956"/>
    <w:rsid w:val="70EF31D5"/>
    <w:rsid w:val="711A1E4D"/>
    <w:rsid w:val="712B5924"/>
    <w:rsid w:val="713346AA"/>
    <w:rsid w:val="7142FF59"/>
    <w:rsid w:val="715B6C3E"/>
    <w:rsid w:val="7165030E"/>
    <w:rsid w:val="71A9EF22"/>
    <w:rsid w:val="71D6461B"/>
    <w:rsid w:val="71DB5418"/>
    <w:rsid w:val="71DF1DF5"/>
    <w:rsid w:val="72EB169C"/>
    <w:rsid w:val="72EB6C59"/>
    <w:rsid w:val="7313A871"/>
    <w:rsid w:val="73AC94D2"/>
    <w:rsid w:val="73AE4B04"/>
    <w:rsid w:val="73B402E3"/>
    <w:rsid w:val="73EA6B3E"/>
    <w:rsid w:val="74521544"/>
    <w:rsid w:val="74640115"/>
    <w:rsid w:val="7478423B"/>
    <w:rsid w:val="7486E6FD"/>
    <w:rsid w:val="74B87846"/>
    <w:rsid w:val="74EF6908"/>
    <w:rsid w:val="75852D8B"/>
    <w:rsid w:val="75D30D24"/>
    <w:rsid w:val="75DD5EEC"/>
    <w:rsid w:val="75EDE5A5"/>
    <w:rsid w:val="75FECA47"/>
    <w:rsid w:val="75FFD176"/>
    <w:rsid w:val="7616707C"/>
    <w:rsid w:val="765973D0"/>
    <w:rsid w:val="7668B669"/>
    <w:rsid w:val="76B047A6"/>
    <w:rsid w:val="76C032E3"/>
    <w:rsid w:val="76C7ED98"/>
    <w:rsid w:val="770A298A"/>
    <w:rsid w:val="77927DED"/>
    <w:rsid w:val="7810BD76"/>
    <w:rsid w:val="78D200FD"/>
    <w:rsid w:val="79533FBB"/>
    <w:rsid w:val="7974D8D4"/>
    <w:rsid w:val="7975EB1E"/>
    <w:rsid w:val="79E665FD"/>
    <w:rsid w:val="79E7E868"/>
    <w:rsid w:val="79E860DC"/>
    <w:rsid w:val="7A2CDAB4"/>
    <w:rsid w:val="7A54A901"/>
    <w:rsid w:val="7A59ACC2"/>
    <w:rsid w:val="7A68044F"/>
    <w:rsid w:val="7A84D944"/>
    <w:rsid w:val="7AC10093"/>
    <w:rsid w:val="7AC8F0BA"/>
    <w:rsid w:val="7B42A77B"/>
    <w:rsid w:val="7BE53B87"/>
    <w:rsid w:val="7BE53B87"/>
    <w:rsid w:val="7BE7C065"/>
    <w:rsid w:val="7BED8505"/>
    <w:rsid w:val="7BF49AAD"/>
    <w:rsid w:val="7BF57D23"/>
    <w:rsid w:val="7BF72B2F"/>
    <w:rsid w:val="7C03D4B0"/>
    <w:rsid w:val="7C057E72"/>
    <w:rsid w:val="7C424EA8"/>
    <w:rsid w:val="7C43FECC"/>
    <w:rsid w:val="7C7FCFA8"/>
    <w:rsid w:val="7C982DBC"/>
    <w:rsid w:val="7CAA61CE"/>
    <w:rsid w:val="7CDE77DC"/>
    <w:rsid w:val="7CE7A99B"/>
    <w:rsid w:val="7CF5772C"/>
    <w:rsid w:val="7D164C0A"/>
    <w:rsid w:val="7D1A8271"/>
    <w:rsid w:val="7D3ADB31"/>
    <w:rsid w:val="7D5F87EB"/>
    <w:rsid w:val="7D7F5156"/>
    <w:rsid w:val="7E0FA62A"/>
    <w:rsid w:val="7E10368B"/>
    <w:rsid w:val="7E1EEB51"/>
    <w:rsid w:val="7E3CD90B"/>
    <w:rsid w:val="7E83A0FA"/>
    <w:rsid w:val="7ED6AB92"/>
    <w:rsid w:val="7F0FCF57"/>
    <w:rsid w:val="7F2ECBF1"/>
    <w:rsid w:val="7F584A67"/>
    <w:rsid w:val="7F641B30"/>
    <w:rsid w:val="7F6B18D5"/>
    <w:rsid w:val="7FE52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70C2B"/>
  <w15:chartTrackingRefBased/>
  <w15:docId w15:val="{CC7F65BB-43EA-44BB-B29A-D90931D746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738a94e3c474c41" /><Relationship Type="http://schemas.microsoft.com/office/2019/09/relationships/intelligence" Target="/word/intelligence.xml" Id="R2ab08e6421784945" /><Relationship Type="http://schemas.openxmlformats.org/officeDocument/2006/relationships/glossaryDocument" Target="/word/glossary/document.xml" Id="R1c62f6f4041f4f1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9ff2675-864c-4125-9460-4532b7db4093}"/>
      </w:docPartPr>
      <w:docPartBody>
        <w:p w14:paraId="64A101E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Achia Khan (2026002)</dc:creator>
  <keywords/>
  <dc:description/>
  <lastModifiedBy>Achia Khan (2026002)</lastModifiedBy>
  <revision>6</revision>
  <dcterms:created xsi:type="dcterms:W3CDTF">2022-03-26T10:28:02.3092727Z</dcterms:created>
  <dcterms:modified xsi:type="dcterms:W3CDTF">2022-04-03T08:23:44.5056907Z</dcterms:modified>
</coreProperties>
</file>