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
        <w:tblpPr w:leftFromText="180" w:rightFromText="180" w:vertAnchor="text" w:horzAnchor="margin" w:tblpY="-521"/>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32"/>
        <w:gridCol w:w="1256"/>
        <w:gridCol w:w="507"/>
        <w:gridCol w:w="1547"/>
        <w:gridCol w:w="700"/>
      </w:tblGrid>
      <w:tr w:rsidR="00EF4E3F" w14:paraId="064951FF" w14:textId="77777777" w:rsidTr="00EF4E3F">
        <w:trPr>
          <w:cantSplit/>
          <w:trHeight w:val="418"/>
          <w:tblHeader/>
        </w:trPr>
        <w:tc>
          <w:tcPr>
            <w:tcW w:w="5232" w:type="dxa"/>
            <w:vMerge w:val="restart"/>
            <w:tcBorders>
              <w:top w:val="single" w:sz="4" w:space="0" w:color="000000"/>
              <w:left w:val="single" w:sz="4" w:space="0" w:color="000000"/>
              <w:right w:val="single" w:sz="4" w:space="0" w:color="000000"/>
            </w:tcBorders>
            <w:shd w:val="clear" w:color="auto" w:fill="auto"/>
          </w:tcPr>
          <w:p w14:paraId="1255BCB1" w14:textId="77777777" w:rsidR="00EF4E3F" w:rsidRDefault="00EF4E3F" w:rsidP="00EF4E3F">
            <w:pPr>
              <w:pStyle w:val="Normal1"/>
              <w:keepNext/>
              <w:jc w:val="center"/>
              <w:rPr>
                <w:b/>
                <w:color w:val="000000"/>
                <w:sz w:val="32"/>
                <w:szCs w:val="32"/>
              </w:rPr>
            </w:pPr>
            <w:bookmarkStart w:id="0" w:name="_gjdgxs" w:colFirst="0" w:colLast="0"/>
            <w:bookmarkEnd w:id="0"/>
          </w:p>
          <w:p w14:paraId="7E347EF4" w14:textId="77777777" w:rsidR="00EF4E3F" w:rsidRDefault="00EF4E3F" w:rsidP="00EF4E3F">
            <w:pPr>
              <w:pStyle w:val="Normal1"/>
              <w:keepNext/>
              <w:rPr>
                <w:b/>
                <w:color w:val="000000"/>
                <w:sz w:val="28"/>
                <w:szCs w:val="28"/>
              </w:rPr>
            </w:pPr>
            <w:r>
              <w:rPr>
                <w:noProof/>
                <w:lang w:val="en-IN"/>
              </w:rPr>
              <w:drawing>
                <wp:inline distT="0" distB="0" distL="0" distR="0" wp14:anchorId="3C740735" wp14:editId="4A454C21">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1" name="image1.png" descr="UWTSD new Logo"/>
                          <pic:cNvPicPr/>
                        </pic:nvPicPr>
                        <pic:blipFill>
                          <a:blip r:embed="rId6"/>
                          <a:stretch>
                            <a:fillRect/>
                          </a:stretch>
                        </pic:blipFill>
                        <pic:spPr>
                          <a:xfrm>
                            <a:off x="0" y="0"/>
                            <a:ext cx="2984904" cy="1300091"/>
                          </a:xfrm>
                          <a:prstGeom prst="rect">
                            <a:avLst/>
                          </a:prstGeom>
                        </pic:spPr>
                      </pic:pic>
                    </a:graphicData>
                  </a:graphic>
                </wp:inline>
              </w:drawing>
            </w:r>
          </w:p>
          <w:p w14:paraId="3EF760BC" w14:textId="77777777" w:rsidR="00EF4E3F" w:rsidRDefault="00EF4E3F" w:rsidP="00EF4E3F">
            <w:pPr>
              <w:pStyle w:val="Normal1"/>
              <w:keepNext/>
              <w:rPr>
                <w:b/>
                <w:color w:val="000000"/>
                <w:sz w:val="28"/>
                <w:szCs w:val="28"/>
              </w:rPr>
            </w:pPr>
          </w:p>
          <w:p w14:paraId="3346DD25" w14:textId="77777777" w:rsidR="00EF4E3F" w:rsidRDefault="00EF4E3F" w:rsidP="00EF4E3F">
            <w:pPr>
              <w:pStyle w:val="Heading1"/>
            </w:pPr>
            <w:bookmarkStart w:id="1" w:name="_wevobr8anx2b" w:colFirst="0" w:colLast="0"/>
            <w:bookmarkEnd w:id="1"/>
            <w:r>
              <w:t xml:space="preserve">“Component One: </w:t>
            </w:r>
            <w:r>
              <w:rPr>
                <w:i/>
                <w:highlight w:val="white"/>
              </w:rPr>
              <w:t>What are the key skills required to work on the hotels front desk?”</w:t>
            </w:r>
          </w:p>
        </w:tc>
        <w:tc>
          <w:tcPr>
            <w:tcW w:w="1256" w:type="dxa"/>
            <w:tcBorders>
              <w:top w:val="single" w:sz="4" w:space="0" w:color="000000"/>
              <w:left w:val="single" w:sz="4" w:space="0" w:color="000000"/>
              <w:bottom w:val="nil"/>
              <w:right w:val="nil"/>
            </w:tcBorders>
            <w:shd w:val="clear" w:color="auto" w:fill="auto"/>
            <w:vAlign w:val="center"/>
          </w:tcPr>
          <w:p w14:paraId="409EADE8" w14:textId="77777777" w:rsidR="00EF4E3F" w:rsidRDefault="00EF4E3F" w:rsidP="00EF4E3F">
            <w:pPr>
              <w:pStyle w:val="Normal1"/>
              <w:keepNext/>
              <w:spacing w:before="120"/>
              <w:rPr>
                <w:b/>
                <w:color w:val="000000"/>
                <w:sz w:val="20"/>
                <w:szCs w:val="20"/>
              </w:rPr>
            </w:pPr>
            <w:r>
              <w:rPr>
                <w:b/>
                <w:color w:val="000000"/>
                <w:sz w:val="20"/>
                <w:szCs w:val="20"/>
              </w:rPr>
              <w:t>Student No:</w:t>
            </w:r>
          </w:p>
        </w:tc>
        <w:tc>
          <w:tcPr>
            <w:tcW w:w="2054" w:type="dxa"/>
            <w:gridSpan w:val="2"/>
            <w:tcBorders>
              <w:top w:val="single" w:sz="4" w:space="0" w:color="000000"/>
              <w:left w:val="nil"/>
              <w:bottom w:val="dashed" w:sz="4" w:space="0" w:color="000000"/>
              <w:right w:val="nil"/>
            </w:tcBorders>
            <w:shd w:val="clear" w:color="auto" w:fill="auto"/>
            <w:vAlign w:val="center"/>
          </w:tcPr>
          <w:p w14:paraId="0889DF47" w14:textId="77777777" w:rsidR="00EF4E3F" w:rsidRDefault="00175B5E" w:rsidP="00EF4E3F">
            <w:pPr>
              <w:pStyle w:val="Normal1"/>
              <w:keepNext/>
              <w:jc w:val="center"/>
              <w:rPr>
                <w:b/>
                <w:color w:val="000000"/>
                <w:sz w:val="20"/>
                <w:szCs w:val="20"/>
              </w:rPr>
            </w:pPr>
            <w:r>
              <w:rPr>
                <w:b/>
                <w:color w:val="000000"/>
                <w:sz w:val="20"/>
                <w:szCs w:val="20"/>
              </w:rPr>
              <w:t>2207144</w:t>
            </w:r>
          </w:p>
          <w:p w14:paraId="2282727A" w14:textId="1C61E843" w:rsidR="00175B5E" w:rsidRDefault="00175B5E" w:rsidP="00EF4E3F">
            <w:pPr>
              <w:pStyle w:val="Normal1"/>
              <w:keepNext/>
              <w:jc w:val="center"/>
              <w:rPr>
                <w:b/>
                <w:color w:val="000000"/>
                <w:sz w:val="20"/>
                <w:szCs w:val="20"/>
              </w:rPr>
            </w:pPr>
            <w:r>
              <w:rPr>
                <w:b/>
                <w:color w:val="000000"/>
                <w:sz w:val="20"/>
                <w:szCs w:val="20"/>
              </w:rPr>
              <w:t>ANCA ROXANA ICLANZEAN</w:t>
            </w:r>
          </w:p>
        </w:tc>
        <w:tc>
          <w:tcPr>
            <w:tcW w:w="700" w:type="dxa"/>
            <w:tcBorders>
              <w:top w:val="single" w:sz="4" w:space="0" w:color="000000"/>
              <w:left w:val="nil"/>
              <w:bottom w:val="nil"/>
              <w:right w:val="single" w:sz="4" w:space="0" w:color="000000"/>
            </w:tcBorders>
            <w:shd w:val="clear" w:color="auto" w:fill="auto"/>
            <w:vAlign w:val="center"/>
          </w:tcPr>
          <w:p w14:paraId="016E79F5" w14:textId="77777777" w:rsidR="00EF4E3F" w:rsidRDefault="00EF4E3F" w:rsidP="00EF4E3F">
            <w:pPr>
              <w:pStyle w:val="Normal1"/>
              <w:keepNext/>
              <w:jc w:val="center"/>
              <w:rPr>
                <w:b/>
                <w:color w:val="000000"/>
                <w:sz w:val="20"/>
                <w:szCs w:val="20"/>
              </w:rPr>
            </w:pPr>
            <w:r>
              <w:rPr>
                <w:b/>
                <w:color w:val="000000"/>
                <w:sz w:val="20"/>
                <w:szCs w:val="20"/>
              </w:rPr>
              <w:t>`1</w:t>
            </w:r>
          </w:p>
        </w:tc>
      </w:tr>
      <w:tr w:rsidR="00EF4E3F" w14:paraId="4CF2FE25" w14:textId="77777777" w:rsidTr="00EF4E3F">
        <w:trPr>
          <w:cantSplit/>
          <w:trHeight w:val="468"/>
          <w:tblHeader/>
        </w:trPr>
        <w:tc>
          <w:tcPr>
            <w:tcW w:w="5232" w:type="dxa"/>
            <w:vMerge/>
            <w:tcBorders>
              <w:top w:val="single" w:sz="4" w:space="0" w:color="000000"/>
              <w:left w:val="single" w:sz="4" w:space="0" w:color="000000"/>
              <w:right w:val="single" w:sz="4" w:space="0" w:color="000000"/>
            </w:tcBorders>
            <w:shd w:val="clear" w:color="auto" w:fill="auto"/>
          </w:tcPr>
          <w:p w14:paraId="45DB5AA3" w14:textId="77777777" w:rsidR="00EF4E3F" w:rsidRDefault="00EF4E3F" w:rsidP="00EF4E3F">
            <w:pPr>
              <w:pStyle w:val="Normal1"/>
              <w:widowControl w:val="0"/>
              <w:pBdr>
                <w:top w:val="nil"/>
                <w:left w:val="nil"/>
                <w:bottom w:val="nil"/>
                <w:right w:val="nil"/>
                <w:between w:val="nil"/>
              </w:pBdr>
              <w:jc w:val="left"/>
              <w:rPr>
                <w:b/>
                <w:color w:val="000000"/>
                <w:sz w:val="20"/>
                <w:szCs w:val="20"/>
              </w:rPr>
            </w:pPr>
          </w:p>
        </w:tc>
        <w:tc>
          <w:tcPr>
            <w:tcW w:w="1256" w:type="dxa"/>
            <w:tcBorders>
              <w:top w:val="nil"/>
              <w:left w:val="single" w:sz="4" w:space="0" w:color="000000"/>
              <w:bottom w:val="nil"/>
              <w:right w:val="nil"/>
            </w:tcBorders>
            <w:shd w:val="clear" w:color="auto" w:fill="auto"/>
            <w:vAlign w:val="center"/>
          </w:tcPr>
          <w:p w14:paraId="0B30EAA1" w14:textId="77777777" w:rsidR="00EF4E3F" w:rsidRDefault="00EF4E3F" w:rsidP="00EF4E3F">
            <w:pPr>
              <w:pStyle w:val="Normal1"/>
              <w:keepNext/>
              <w:rPr>
                <w:color w:val="000000"/>
                <w:sz w:val="20"/>
                <w:szCs w:val="20"/>
              </w:rPr>
            </w:pPr>
          </w:p>
          <w:p w14:paraId="6EA5DAAF" w14:textId="77777777" w:rsidR="00EF4E3F" w:rsidRDefault="00EF4E3F" w:rsidP="00EF4E3F">
            <w:pPr>
              <w:pStyle w:val="Normal1"/>
              <w:keepNext/>
              <w:rPr>
                <w:color w:val="000000"/>
                <w:sz w:val="20"/>
                <w:szCs w:val="20"/>
              </w:rPr>
            </w:pPr>
            <w:r>
              <w:rPr>
                <w:color w:val="000000"/>
                <w:sz w:val="20"/>
                <w:szCs w:val="20"/>
              </w:rPr>
              <w:t>Module Title:</w:t>
            </w:r>
          </w:p>
        </w:tc>
        <w:tc>
          <w:tcPr>
            <w:tcW w:w="2054" w:type="dxa"/>
            <w:gridSpan w:val="2"/>
            <w:tcBorders>
              <w:top w:val="dashed" w:sz="4" w:space="0" w:color="000000"/>
              <w:left w:val="nil"/>
              <w:bottom w:val="dashed" w:sz="4" w:space="0" w:color="000000"/>
              <w:right w:val="nil"/>
            </w:tcBorders>
            <w:shd w:val="clear" w:color="auto" w:fill="auto"/>
            <w:vAlign w:val="center"/>
          </w:tcPr>
          <w:p w14:paraId="6BC34E41" w14:textId="6C40057E" w:rsidR="00EF4E3F" w:rsidRPr="00B90F43" w:rsidRDefault="00EF4E3F" w:rsidP="00EF4E3F">
            <w:pPr>
              <w:pStyle w:val="Normal1"/>
              <w:keepNext/>
              <w:jc w:val="center"/>
              <w:rPr>
                <w:b/>
                <w:color w:val="000000"/>
                <w:sz w:val="20"/>
                <w:szCs w:val="20"/>
              </w:rPr>
            </w:pPr>
            <w:r w:rsidRPr="00B90F43">
              <w:rPr>
                <w:b/>
                <w:color w:val="1F1F1F"/>
                <w:sz w:val="20"/>
                <w:szCs w:val="33"/>
                <w:shd w:val="clear" w:color="auto" w:fill="FFFFFF"/>
              </w:rPr>
              <w:t>HOTEL ADMINISTRATION</w:t>
            </w:r>
            <w:r w:rsidR="00175B5E">
              <w:rPr>
                <w:b/>
                <w:color w:val="1F1F1F"/>
                <w:sz w:val="20"/>
                <w:szCs w:val="33"/>
                <w:shd w:val="clear" w:color="auto" w:fill="FFFFFF"/>
              </w:rPr>
              <w:t>&amp;FRONT OFFICE</w:t>
            </w:r>
            <w:r w:rsidRPr="00B90F43">
              <w:rPr>
                <w:b/>
                <w:color w:val="1F1F1F"/>
                <w:sz w:val="20"/>
                <w:szCs w:val="33"/>
                <w:shd w:val="clear" w:color="auto" w:fill="FFFFFF"/>
              </w:rPr>
              <w:t xml:space="preserve"> </w:t>
            </w:r>
          </w:p>
        </w:tc>
        <w:tc>
          <w:tcPr>
            <w:tcW w:w="700" w:type="dxa"/>
            <w:tcBorders>
              <w:top w:val="nil"/>
              <w:left w:val="nil"/>
              <w:bottom w:val="nil"/>
              <w:right w:val="single" w:sz="4" w:space="0" w:color="000000"/>
            </w:tcBorders>
            <w:shd w:val="clear" w:color="auto" w:fill="auto"/>
            <w:vAlign w:val="center"/>
          </w:tcPr>
          <w:p w14:paraId="3E9DF5FF" w14:textId="77777777" w:rsidR="00EF4E3F" w:rsidRDefault="00EF4E3F" w:rsidP="00EF4E3F">
            <w:pPr>
              <w:pStyle w:val="Normal1"/>
              <w:keepNext/>
              <w:jc w:val="center"/>
              <w:rPr>
                <w:b/>
                <w:color w:val="000000"/>
                <w:sz w:val="20"/>
                <w:szCs w:val="20"/>
              </w:rPr>
            </w:pPr>
          </w:p>
        </w:tc>
      </w:tr>
      <w:tr w:rsidR="00EF4E3F" w14:paraId="7F1B0CD3" w14:textId="77777777" w:rsidTr="00EF4E3F">
        <w:trPr>
          <w:cantSplit/>
          <w:trHeight w:val="468"/>
          <w:tblHeader/>
        </w:trPr>
        <w:tc>
          <w:tcPr>
            <w:tcW w:w="5232" w:type="dxa"/>
            <w:vMerge/>
            <w:tcBorders>
              <w:top w:val="single" w:sz="4" w:space="0" w:color="000000"/>
              <w:left w:val="single" w:sz="4" w:space="0" w:color="000000"/>
              <w:right w:val="single" w:sz="4" w:space="0" w:color="000000"/>
            </w:tcBorders>
            <w:shd w:val="clear" w:color="auto" w:fill="auto"/>
          </w:tcPr>
          <w:p w14:paraId="210CA85C" w14:textId="77777777" w:rsidR="00EF4E3F" w:rsidRDefault="00EF4E3F" w:rsidP="00EF4E3F">
            <w:pPr>
              <w:pStyle w:val="Normal1"/>
              <w:widowControl w:val="0"/>
              <w:pBdr>
                <w:top w:val="nil"/>
                <w:left w:val="nil"/>
                <w:bottom w:val="nil"/>
                <w:right w:val="nil"/>
                <w:between w:val="nil"/>
              </w:pBdr>
              <w:jc w:val="left"/>
              <w:rPr>
                <w:b/>
                <w:color w:val="000000"/>
                <w:sz w:val="20"/>
                <w:szCs w:val="20"/>
              </w:rPr>
            </w:pPr>
          </w:p>
        </w:tc>
        <w:tc>
          <w:tcPr>
            <w:tcW w:w="1256" w:type="dxa"/>
            <w:tcBorders>
              <w:top w:val="nil"/>
              <w:left w:val="single" w:sz="4" w:space="0" w:color="000000"/>
              <w:bottom w:val="nil"/>
              <w:right w:val="nil"/>
            </w:tcBorders>
            <w:shd w:val="clear" w:color="auto" w:fill="auto"/>
            <w:vAlign w:val="center"/>
          </w:tcPr>
          <w:p w14:paraId="7DA39FDE" w14:textId="77777777" w:rsidR="00EF4E3F" w:rsidRDefault="00EF4E3F" w:rsidP="00EF4E3F">
            <w:pPr>
              <w:pStyle w:val="Normal1"/>
              <w:keepNext/>
              <w:rPr>
                <w:color w:val="000000"/>
                <w:sz w:val="20"/>
                <w:szCs w:val="20"/>
              </w:rPr>
            </w:pPr>
            <w:r>
              <w:rPr>
                <w:color w:val="000000"/>
                <w:sz w:val="20"/>
                <w:szCs w:val="20"/>
              </w:rPr>
              <w:t>Module Code:</w:t>
            </w:r>
          </w:p>
        </w:tc>
        <w:tc>
          <w:tcPr>
            <w:tcW w:w="2054" w:type="dxa"/>
            <w:gridSpan w:val="2"/>
            <w:tcBorders>
              <w:top w:val="dashed" w:sz="4" w:space="0" w:color="000000"/>
              <w:left w:val="nil"/>
              <w:bottom w:val="dashed" w:sz="4" w:space="0" w:color="000000"/>
              <w:right w:val="nil"/>
            </w:tcBorders>
            <w:shd w:val="clear" w:color="auto" w:fill="auto"/>
            <w:vAlign w:val="center"/>
          </w:tcPr>
          <w:p w14:paraId="09390EAC" w14:textId="77777777" w:rsidR="00EF4E3F" w:rsidRPr="00B90F43" w:rsidRDefault="00EF4E3F" w:rsidP="00EF4E3F">
            <w:pPr>
              <w:pStyle w:val="Normal1"/>
              <w:keepNext/>
              <w:jc w:val="center"/>
              <w:rPr>
                <w:b/>
                <w:color w:val="000000"/>
                <w:sz w:val="20"/>
                <w:szCs w:val="20"/>
              </w:rPr>
            </w:pPr>
            <w:r w:rsidRPr="00B90F43">
              <w:rPr>
                <w:b/>
                <w:color w:val="1F1F1F"/>
                <w:sz w:val="20"/>
                <w:szCs w:val="33"/>
                <w:shd w:val="clear" w:color="auto" w:fill="FFFFFF"/>
              </w:rPr>
              <w:t>BMIH 4004</w:t>
            </w:r>
          </w:p>
        </w:tc>
        <w:tc>
          <w:tcPr>
            <w:tcW w:w="700" w:type="dxa"/>
            <w:tcBorders>
              <w:top w:val="nil"/>
              <w:left w:val="nil"/>
              <w:bottom w:val="nil"/>
              <w:right w:val="single" w:sz="4" w:space="0" w:color="000000"/>
            </w:tcBorders>
            <w:shd w:val="clear" w:color="auto" w:fill="auto"/>
            <w:vAlign w:val="center"/>
          </w:tcPr>
          <w:p w14:paraId="6CF49C3F" w14:textId="77777777" w:rsidR="00EF4E3F" w:rsidRDefault="00EF4E3F" w:rsidP="00EF4E3F">
            <w:pPr>
              <w:pStyle w:val="Normal1"/>
              <w:keepNext/>
              <w:jc w:val="center"/>
              <w:rPr>
                <w:b/>
                <w:color w:val="000000"/>
                <w:sz w:val="20"/>
                <w:szCs w:val="20"/>
              </w:rPr>
            </w:pPr>
          </w:p>
        </w:tc>
      </w:tr>
      <w:tr w:rsidR="00EF4E3F" w14:paraId="41540F8A" w14:textId="77777777" w:rsidTr="00EF4E3F">
        <w:trPr>
          <w:cantSplit/>
          <w:trHeight w:val="468"/>
          <w:tblHeader/>
        </w:trPr>
        <w:tc>
          <w:tcPr>
            <w:tcW w:w="5232" w:type="dxa"/>
            <w:vMerge/>
            <w:tcBorders>
              <w:top w:val="single" w:sz="4" w:space="0" w:color="000000"/>
              <w:left w:val="single" w:sz="4" w:space="0" w:color="000000"/>
              <w:right w:val="single" w:sz="4" w:space="0" w:color="000000"/>
            </w:tcBorders>
            <w:shd w:val="clear" w:color="auto" w:fill="auto"/>
          </w:tcPr>
          <w:p w14:paraId="4BC8093E" w14:textId="77777777" w:rsidR="00EF4E3F" w:rsidRDefault="00EF4E3F" w:rsidP="00EF4E3F">
            <w:pPr>
              <w:pStyle w:val="Normal1"/>
              <w:widowControl w:val="0"/>
              <w:pBdr>
                <w:top w:val="nil"/>
                <w:left w:val="nil"/>
                <w:bottom w:val="nil"/>
                <w:right w:val="nil"/>
                <w:between w:val="nil"/>
              </w:pBdr>
              <w:jc w:val="left"/>
              <w:rPr>
                <w:b/>
                <w:color w:val="000000"/>
                <w:sz w:val="20"/>
                <w:szCs w:val="20"/>
              </w:rPr>
            </w:pPr>
          </w:p>
        </w:tc>
        <w:tc>
          <w:tcPr>
            <w:tcW w:w="1256" w:type="dxa"/>
            <w:tcBorders>
              <w:top w:val="nil"/>
              <w:left w:val="single" w:sz="4" w:space="0" w:color="000000"/>
              <w:bottom w:val="nil"/>
              <w:right w:val="nil"/>
            </w:tcBorders>
            <w:shd w:val="clear" w:color="auto" w:fill="auto"/>
            <w:vAlign w:val="center"/>
          </w:tcPr>
          <w:p w14:paraId="54175C79" w14:textId="77777777" w:rsidR="00EF4E3F" w:rsidRDefault="00EF4E3F" w:rsidP="00EF4E3F">
            <w:pPr>
              <w:pStyle w:val="Normal1"/>
              <w:keepNext/>
              <w:rPr>
                <w:color w:val="000000"/>
                <w:sz w:val="20"/>
                <w:szCs w:val="20"/>
              </w:rPr>
            </w:pPr>
            <w:r>
              <w:rPr>
                <w:color w:val="000000"/>
                <w:sz w:val="20"/>
                <w:szCs w:val="20"/>
              </w:rPr>
              <w:t>Lecturer:</w:t>
            </w:r>
          </w:p>
        </w:tc>
        <w:tc>
          <w:tcPr>
            <w:tcW w:w="2054" w:type="dxa"/>
            <w:gridSpan w:val="2"/>
            <w:tcBorders>
              <w:top w:val="dashed" w:sz="4" w:space="0" w:color="000000"/>
              <w:left w:val="nil"/>
              <w:bottom w:val="dashed" w:sz="4" w:space="0" w:color="000000"/>
              <w:right w:val="nil"/>
            </w:tcBorders>
            <w:shd w:val="clear" w:color="auto" w:fill="auto"/>
            <w:vAlign w:val="center"/>
          </w:tcPr>
          <w:p w14:paraId="1F437CB4" w14:textId="3F2FA6F8" w:rsidR="00EF4E3F" w:rsidRDefault="00175B5E" w:rsidP="00EF4E3F">
            <w:pPr>
              <w:pStyle w:val="Normal1"/>
              <w:keepNext/>
              <w:jc w:val="center"/>
              <w:rPr>
                <w:b/>
                <w:color w:val="000000"/>
                <w:sz w:val="20"/>
                <w:szCs w:val="20"/>
              </w:rPr>
            </w:pPr>
            <w:r>
              <w:rPr>
                <w:b/>
                <w:color w:val="000000"/>
                <w:sz w:val="20"/>
                <w:szCs w:val="20"/>
              </w:rPr>
              <w:t>CHRIS WILKIN</w:t>
            </w:r>
          </w:p>
        </w:tc>
        <w:tc>
          <w:tcPr>
            <w:tcW w:w="700" w:type="dxa"/>
            <w:tcBorders>
              <w:top w:val="nil"/>
              <w:left w:val="nil"/>
              <w:bottom w:val="nil"/>
              <w:right w:val="single" w:sz="4" w:space="0" w:color="000000"/>
            </w:tcBorders>
            <w:shd w:val="clear" w:color="auto" w:fill="auto"/>
            <w:vAlign w:val="center"/>
          </w:tcPr>
          <w:p w14:paraId="7B13CAB2" w14:textId="77777777" w:rsidR="00EF4E3F" w:rsidRDefault="00EF4E3F" w:rsidP="00EF4E3F">
            <w:pPr>
              <w:pStyle w:val="Normal1"/>
              <w:keepNext/>
              <w:jc w:val="center"/>
              <w:rPr>
                <w:b/>
                <w:color w:val="000000"/>
                <w:sz w:val="20"/>
                <w:szCs w:val="20"/>
              </w:rPr>
            </w:pPr>
          </w:p>
        </w:tc>
      </w:tr>
      <w:tr w:rsidR="00EF4E3F" w14:paraId="1797FA8F" w14:textId="77777777" w:rsidTr="00EF4E3F">
        <w:trPr>
          <w:cantSplit/>
          <w:trHeight w:val="20"/>
          <w:tblHeader/>
        </w:trPr>
        <w:tc>
          <w:tcPr>
            <w:tcW w:w="5232" w:type="dxa"/>
            <w:vMerge/>
            <w:tcBorders>
              <w:top w:val="single" w:sz="4" w:space="0" w:color="000000"/>
              <w:left w:val="single" w:sz="4" w:space="0" w:color="000000"/>
              <w:right w:val="single" w:sz="4" w:space="0" w:color="000000"/>
            </w:tcBorders>
            <w:shd w:val="clear" w:color="auto" w:fill="auto"/>
          </w:tcPr>
          <w:p w14:paraId="50E50B28" w14:textId="77777777" w:rsidR="00EF4E3F" w:rsidRDefault="00EF4E3F" w:rsidP="00EF4E3F">
            <w:pPr>
              <w:pStyle w:val="Normal1"/>
              <w:widowControl w:val="0"/>
              <w:pBdr>
                <w:top w:val="nil"/>
                <w:left w:val="nil"/>
                <w:bottom w:val="nil"/>
                <w:right w:val="nil"/>
                <w:between w:val="nil"/>
              </w:pBdr>
              <w:jc w:val="left"/>
              <w:rPr>
                <w:b/>
                <w:color w:val="000000"/>
                <w:sz w:val="20"/>
                <w:szCs w:val="20"/>
              </w:rPr>
            </w:pPr>
          </w:p>
        </w:tc>
        <w:tc>
          <w:tcPr>
            <w:tcW w:w="1763" w:type="dxa"/>
            <w:gridSpan w:val="2"/>
            <w:tcBorders>
              <w:top w:val="nil"/>
              <w:left w:val="single" w:sz="4" w:space="0" w:color="000000"/>
              <w:bottom w:val="single" w:sz="4" w:space="0" w:color="000000"/>
              <w:right w:val="nil"/>
            </w:tcBorders>
            <w:shd w:val="clear" w:color="auto" w:fill="auto"/>
            <w:vAlign w:val="center"/>
          </w:tcPr>
          <w:p w14:paraId="7DE9D831" w14:textId="77777777" w:rsidR="00EF4E3F" w:rsidRDefault="00EF4E3F" w:rsidP="00EF4E3F">
            <w:pPr>
              <w:pStyle w:val="Normal1"/>
              <w:keepNext/>
              <w:rPr>
                <w:color w:val="000000"/>
                <w:sz w:val="20"/>
                <w:szCs w:val="20"/>
              </w:rPr>
            </w:pPr>
          </w:p>
        </w:tc>
        <w:tc>
          <w:tcPr>
            <w:tcW w:w="1547" w:type="dxa"/>
            <w:tcBorders>
              <w:top w:val="dashed" w:sz="4" w:space="0" w:color="000000"/>
              <w:left w:val="nil"/>
              <w:bottom w:val="single" w:sz="4" w:space="0" w:color="000000"/>
              <w:right w:val="nil"/>
            </w:tcBorders>
            <w:shd w:val="clear" w:color="auto" w:fill="auto"/>
            <w:vAlign w:val="center"/>
          </w:tcPr>
          <w:p w14:paraId="0F17C7C4" w14:textId="77777777" w:rsidR="00EF4E3F" w:rsidRDefault="00EF4E3F" w:rsidP="00EF4E3F">
            <w:pPr>
              <w:pStyle w:val="Normal1"/>
              <w:keepNext/>
              <w:rPr>
                <w:b/>
                <w:color w:val="000000"/>
                <w:sz w:val="16"/>
                <w:szCs w:val="16"/>
              </w:rPr>
            </w:pPr>
          </w:p>
        </w:tc>
        <w:tc>
          <w:tcPr>
            <w:tcW w:w="700" w:type="dxa"/>
            <w:tcBorders>
              <w:top w:val="nil"/>
              <w:left w:val="nil"/>
              <w:bottom w:val="single" w:sz="4" w:space="0" w:color="000000"/>
              <w:right w:val="single" w:sz="4" w:space="0" w:color="000000"/>
            </w:tcBorders>
            <w:shd w:val="clear" w:color="auto" w:fill="auto"/>
            <w:vAlign w:val="center"/>
          </w:tcPr>
          <w:p w14:paraId="1E575657" w14:textId="77777777" w:rsidR="00EF4E3F" w:rsidRDefault="00EF4E3F" w:rsidP="00EF4E3F">
            <w:pPr>
              <w:pStyle w:val="Normal1"/>
              <w:keepNext/>
              <w:jc w:val="center"/>
              <w:rPr>
                <w:b/>
                <w:color w:val="000000"/>
                <w:sz w:val="40"/>
                <w:szCs w:val="40"/>
              </w:rPr>
            </w:pPr>
          </w:p>
        </w:tc>
      </w:tr>
    </w:tbl>
    <w:tbl>
      <w:tblPr>
        <w:tblStyle w:val="TableGrid"/>
        <w:tblW w:w="9632" w:type="dxa"/>
        <w:tblLook w:val="04A0" w:firstRow="1" w:lastRow="0" w:firstColumn="1" w:lastColumn="0" w:noHBand="0" w:noVBand="1"/>
      </w:tblPr>
      <w:tblGrid>
        <w:gridCol w:w="9632"/>
      </w:tblGrid>
      <w:tr w:rsidR="00175B5E" w14:paraId="253F225D" w14:textId="77777777" w:rsidTr="00175B5E">
        <w:trPr>
          <w:trHeight w:val="8709"/>
        </w:trPr>
        <w:tc>
          <w:tcPr>
            <w:tcW w:w="9632" w:type="dxa"/>
          </w:tcPr>
          <w:p w14:paraId="498FC34C" w14:textId="77777777" w:rsidR="00175B5E" w:rsidRPr="00175B5E" w:rsidRDefault="00175B5E" w:rsidP="00175B5E">
            <w:pPr>
              <w:pStyle w:val="Normal1"/>
              <w:rPr>
                <w:b/>
              </w:rPr>
            </w:pPr>
          </w:p>
          <w:p w14:paraId="2B442516" w14:textId="5E960662" w:rsidR="00175B5E" w:rsidRPr="00175B5E" w:rsidRDefault="00175B5E" w:rsidP="00175B5E">
            <w:pPr>
              <w:pStyle w:val="Normal1"/>
              <w:rPr>
                <w:rFonts w:ascii="Arial" w:hAnsi="Arial" w:cs="Arial"/>
                <w:bCs/>
              </w:rPr>
            </w:pPr>
            <w:r w:rsidRPr="00175B5E">
              <w:rPr>
                <w:rFonts w:ascii="Arial" w:hAnsi="Arial" w:cs="Arial"/>
                <w:bCs/>
              </w:rPr>
              <w:t xml:space="preserve">An employee at the hotel front desk works to create a very first impression on the minds of the consumer. They are the individuals who work by interacting with the guests and helping them out with their bookings, preferences, and other needs. I worked at the front desk of a hotel named Adelphi Hotel during the 1st, 2nd, and 3rd weeks as a receptionist (The Adelphi Hotel, 2019). I was assigned the job of receptionist where I had to work for 8 hours as a day shift, to interact with new and old guests and welcome them. I had to manage the booking period of the guests and plan for the rooms in the hotel as per their wishes. During these three weeks, the skill that I viewed should be the core strength of an individual working at the front desk is communication skills. This is because one must deal with a huge number of people with different thoughts, needs and </w:t>
            </w:r>
            <w:r w:rsidR="00831B5C" w:rsidRPr="00175B5E">
              <w:rPr>
                <w:rFonts w:ascii="Arial" w:hAnsi="Arial" w:cs="Arial"/>
                <w:bCs/>
              </w:rPr>
              <w:t>behaviours</w:t>
            </w:r>
            <w:r w:rsidRPr="00175B5E">
              <w:rPr>
                <w:rFonts w:ascii="Arial" w:hAnsi="Arial" w:cs="Arial"/>
                <w:bCs/>
              </w:rPr>
              <w:t>. As a receptionist, I had to manage the guests over phone calls as well as in person (van der Vleuten et al., 2019). I had to talk to them regularly to ensure that their needs were being met and that any issues they faced were being mitigated with utmost care and with patience. Both these skills are very useful because they helped me to make communications with the team members as well.</w:t>
            </w:r>
          </w:p>
          <w:p w14:paraId="704F74BC" w14:textId="77777777" w:rsidR="00175B5E" w:rsidRPr="00175B5E" w:rsidRDefault="00175B5E" w:rsidP="00175B5E">
            <w:pPr>
              <w:pStyle w:val="Normal1"/>
              <w:rPr>
                <w:rFonts w:ascii="Arial" w:hAnsi="Arial" w:cs="Arial"/>
                <w:bCs/>
              </w:rPr>
            </w:pPr>
            <w:r w:rsidRPr="00175B5E">
              <w:rPr>
                <w:rFonts w:ascii="Arial" w:hAnsi="Arial" w:cs="Arial"/>
                <w:bCs/>
              </w:rPr>
              <w:t>Even though my working hours were mainly day shifts I had to work during nights and even for longer periods on some days. This caused too much pressure and affected my health which made me realize that working at the hotel’s front desk, one must have the skills of adaptability. The working hours can change instantly sometimes with an overload of work and most times with a low level of pressure (García-</w:t>
            </w:r>
            <w:proofErr w:type="spellStart"/>
            <w:r w:rsidRPr="00175B5E">
              <w:rPr>
                <w:rFonts w:ascii="Arial" w:hAnsi="Arial" w:cs="Arial"/>
                <w:bCs/>
              </w:rPr>
              <w:t>Solache</w:t>
            </w:r>
            <w:proofErr w:type="spellEnd"/>
            <w:r w:rsidRPr="00175B5E">
              <w:rPr>
                <w:rFonts w:ascii="Arial" w:hAnsi="Arial" w:cs="Arial"/>
                <w:bCs/>
              </w:rPr>
              <w:t xml:space="preserve"> and Rice, 2019). There were also instances where guests used to get impatient, and I had to handle many people at a time. Thus, it is very important for employees at the front desk in hotels to adapt to changes and take every situation as a positive advancement. </w:t>
            </w:r>
          </w:p>
          <w:p w14:paraId="333E55E5" w14:textId="17ED3BCE" w:rsidR="00175B5E" w:rsidRPr="00175B5E" w:rsidRDefault="00175B5E" w:rsidP="00175B5E">
            <w:pPr>
              <w:pStyle w:val="Normal1"/>
              <w:rPr>
                <w:rFonts w:ascii="Arial" w:hAnsi="Arial" w:cs="Arial"/>
                <w:bCs/>
              </w:rPr>
            </w:pPr>
            <w:r w:rsidRPr="00175B5E">
              <w:rPr>
                <w:rFonts w:ascii="Arial" w:hAnsi="Arial" w:cs="Arial"/>
                <w:bCs/>
              </w:rPr>
              <w:t xml:space="preserve">Further, during the 4th, 5th, and 6th weeks, I worked at the Adelphi Hotel at the conference and banquet. In this role, I was held responsible for managing all the events that took place in the hotel. This was also the role that I had to perform at the front desk and was like the role of receptionist. While performing this role, I </w:t>
            </w:r>
            <w:r w:rsidR="00831B5C" w:rsidRPr="00175B5E">
              <w:rPr>
                <w:rFonts w:ascii="Arial" w:hAnsi="Arial" w:cs="Arial"/>
                <w:bCs/>
              </w:rPr>
              <w:t>analysed</w:t>
            </w:r>
            <w:r w:rsidRPr="00175B5E">
              <w:rPr>
                <w:rFonts w:ascii="Arial" w:hAnsi="Arial" w:cs="Arial"/>
                <w:bCs/>
              </w:rPr>
              <w:t xml:space="preserve"> that patience is one the roles which is very crucial for the staff at the front desk because as a front desk role we interact with many people every day and some guests can be rude or arrogant and is very important to have the ability to work under pressure.</w:t>
            </w:r>
          </w:p>
          <w:p w14:paraId="797206EF" w14:textId="77777777" w:rsidR="00175B5E" w:rsidRPr="00175B5E" w:rsidRDefault="00175B5E" w:rsidP="00175B5E">
            <w:pPr>
              <w:pStyle w:val="Normal1"/>
              <w:rPr>
                <w:rFonts w:ascii="Arial" w:hAnsi="Arial" w:cs="Arial"/>
                <w:bCs/>
              </w:rPr>
            </w:pPr>
            <w:r w:rsidRPr="00175B5E">
              <w:rPr>
                <w:rFonts w:ascii="Arial" w:hAnsi="Arial" w:cs="Arial"/>
                <w:bCs/>
              </w:rPr>
              <w:t xml:space="preserve">An employee at the front desk should also possess teamwork skills because one must effectively make conversations with the managers and other staff in the hotel. The conversation mainly concerns the guests' services so that issues are avoided, and quality services are rendered to the guests. As a front desk employee at the Adelphi Hotel, I had to participate in the decision-making process with the managers and explain to them the demands the customers made during their visit (Domínguez and Herrera, 2020). Further, I had to evaluate the plans of other members of the team and ensure that each task was carried out with ease. Teamwork skills are very important in the </w:t>
            </w:r>
            <w:r w:rsidRPr="00175B5E">
              <w:rPr>
                <w:rFonts w:ascii="Arial" w:hAnsi="Arial" w:cs="Arial"/>
                <w:bCs/>
              </w:rPr>
              <w:lastRenderedPageBreak/>
              <w:t xml:space="preserve">hospitality industry because they help integrate different departments within the hotel and meet the goals of the organization. </w:t>
            </w:r>
          </w:p>
          <w:p w14:paraId="2680E960" w14:textId="77777777" w:rsidR="00175B5E" w:rsidRPr="00175B5E" w:rsidRDefault="00175B5E" w:rsidP="00175B5E">
            <w:pPr>
              <w:pStyle w:val="Normal1"/>
              <w:rPr>
                <w:rFonts w:ascii="Arial" w:hAnsi="Arial" w:cs="Arial"/>
                <w:bCs/>
              </w:rPr>
            </w:pPr>
            <w:r w:rsidRPr="00175B5E">
              <w:rPr>
                <w:rFonts w:ascii="Arial" w:hAnsi="Arial" w:cs="Arial"/>
                <w:bCs/>
              </w:rPr>
              <w:t xml:space="preserve">Moreover, I believe that technical skills are also needed for the role of front desk staff at the hotels. This is because new and emerging technologies have been changing the business environment and today's marketing activities are all about meeting the needs of the customers. There are many types of technologies such as artificial intelligence which are usually used to enhance customer services. Thus, it becomes more important in today's era for employees at the front desk at the hotel to have this skill for activities such as processing systems to manage the transactions made by customers (Baum, 2019). </w:t>
            </w:r>
          </w:p>
          <w:p w14:paraId="3A85C6BE" w14:textId="77777777" w:rsidR="00175B5E" w:rsidRPr="00175B5E" w:rsidRDefault="00175B5E" w:rsidP="00175B5E">
            <w:pPr>
              <w:pStyle w:val="Normal1"/>
              <w:rPr>
                <w:rFonts w:ascii="Arial" w:hAnsi="Arial" w:cs="Arial"/>
                <w:bCs/>
              </w:rPr>
            </w:pPr>
            <w:r w:rsidRPr="00175B5E">
              <w:rPr>
                <w:rFonts w:ascii="Arial" w:hAnsi="Arial" w:cs="Arial"/>
                <w:bCs/>
              </w:rPr>
              <w:t>In the Adelphi Hotel, I had to operate computer systems to manage the software packages and the transactions the guests used to make during arrival and departure. I was provided with technical skills training on the job which made my job easier and therefore I believe I need to work on this skill so that I can get a better role in future.</w:t>
            </w:r>
          </w:p>
          <w:p w14:paraId="7C9618B7" w14:textId="7400A43B" w:rsidR="00175B5E" w:rsidRDefault="00175B5E" w:rsidP="00175B5E">
            <w:pPr>
              <w:pStyle w:val="Normal1"/>
              <w:rPr>
                <w:b/>
              </w:rPr>
            </w:pPr>
            <w:r w:rsidRPr="00175B5E">
              <w:rPr>
                <w:rFonts w:ascii="Arial" w:hAnsi="Arial" w:cs="Arial"/>
                <w:bCs/>
                <w:szCs w:val="24"/>
              </w:rPr>
              <w:t>Thus, the skills mentioned above are very important for the job at hotels as front desk staff. This is because it not only makes people understand their job roles but also makes them perform their roles efficiently and effectively. It gives an individual the freedom to bring in new ideas and innovative ways through which they can perform their job role smoothly to achieve the common goal of the organization. In the hospitality industry customers' needs are put at the centre and the individual should have these skills in hotel industry because the business environment is changing, and the competition is big in these days.</w:t>
            </w:r>
          </w:p>
        </w:tc>
      </w:tr>
    </w:tbl>
    <w:p w14:paraId="00828E66" w14:textId="77777777" w:rsidR="003B44D2" w:rsidRDefault="003B44D2">
      <w:pPr>
        <w:pStyle w:val="Normal1"/>
        <w:rPr>
          <w:b/>
        </w:rPr>
      </w:pPr>
    </w:p>
    <w:p w14:paraId="788BBE1C" w14:textId="10DA06B5" w:rsidR="003B44D2" w:rsidRDefault="003B44D2" w:rsidP="00EF4E3F">
      <w:pPr>
        <w:pBdr>
          <w:top w:val="nil"/>
          <w:left w:val="nil"/>
          <w:bottom w:val="nil"/>
          <w:right w:val="nil"/>
          <w:between w:val="nil"/>
        </w:pBdr>
        <w:rPr>
          <w:b/>
          <w:color w:val="000000"/>
          <w:lang w:eastAsia="en-GB"/>
        </w:rPr>
      </w:pPr>
    </w:p>
    <w:p w14:paraId="0E99C5A9" w14:textId="77777777" w:rsidR="00EF4E3F" w:rsidRDefault="00EF4E3F" w:rsidP="00EF4E3F">
      <w:pPr>
        <w:pBdr>
          <w:top w:val="nil"/>
          <w:left w:val="nil"/>
          <w:bottom w:val="nil"/>
          <w:right w:val="nil"/>
          <w:between w:val="nil"/>
        </w:pBdr>
        <w:rPr>
          <w:b/>
          <w:color w:val="000000"/>
          <w:lang w:eastAsia="en-GB"/>
        </w:rPr>
      </w:pPr>
    </w:p>
    <w:p w14:paraId="205D2224" w14:textId="04E03744" w:rsidR="00EF4E3F" w:rsidRDefault="00EF4E3F" w:rsidP="00EF4E3F">
      <w:pPr>
        <w:pBdr>
          <w:top w:val="nil"/>
          <w:left w:val="nil"/>
          <w:bottom w:val="nil"/>
          <w:right w:val="nil"/>
          <w:between w:val="nil"/>
        </w:pBdr>
        <w:rPr>
          <w:b/>
          <w:color w:val="000000"/>
          <w:lang w:eastAsia="en-GB"/>
        </w:rPr>
      </w:pPr>
    </w:p>
    <w:tbl>
      <w:tblPr>
        <w:tblStyle w:val="TableGrid"/>
        <w:tblW w:w="0" w:type="auto"/>
        <w:tblLook w:val="04A0" w:firstRow="1" w:lastRow="0" w:firstColumn="1" w:lastColumn="0" w:noHBand="0" w:noVBand="1"/>
      </w:tblPr>
      <w:tblGrid>
        <w:gridCol w:w="4516"/>
        <w:gridCol w:w="4500"/>
      </w:tblGrid>
      <w:tr w:rsidR="00175B5E" w14:paraId="03AC35EC" w14:textId="77777777" w:rsidTr="00175B5E">
        <w:tc>
          <w:tcPr>
            <w:tcW w:w="4621" w:type="dxa"/>
          </w:tcPr>
          <w:p w14:paraId="0A296C5C" w14:textId="6EB35DF1" w:rsidR="00175B5E" w:rsidRDefault="00175B5E" w:rsidP="00175B5E">
            <w:pPr>
              <w:rPr>
                <w:b/>
                <w:lang w:eastAsia="en-GB"/>
              </w:rPr>
            </w:pPr>
            <w:r>
              <w:rPr>
                <w:b/>
                <w:lang w:eastAsia="en-GB"/>
              </w:rPr>
              <w:t>WORD COUNT</w:t>
            </w:r>
          </w:p>
        </w:tc>
        <w:tc>
          <w:tcPr>
            <w:tcW w:w="4621" w:type="dxa"/>
          </w:tcPr>
          <w:p w14:paraId="722EACE8" w14:textId="28DCCAA0" w:rsidR="00175B5E" w:rsidRDefault="00175B5E" w:rsidP="00175B5E">
            <w:pPr>
              <w:rPr>
                <w:b/>
                <w:lang w:eastAsia="en-GB"/>
              </w:rPr>
            </w:pPr>
            <w:r>
              <w:rPr>
                <w:b/>
                <w:lang w:eastAsia="en-GB"/>
              </w:rPr>
              <w:t>865</w:t>
            </w:r>
          </w:p>
        </w:tc>
      </w:tr>
    </w:tbl>
    <w:p w14:paraId="158AB220" w14:textId="4697483B" w:rsidR="00EF4E3F" w:rsidRPr="00EF4E3F" w:rsidRDefault="00EF4E3F" w:rsidP="00175B5E">
      <w:pPr>
        <w:rPr>
          <w:b/>
          <w:color w:val="000000"/>
          <w:lang w:eastAsia="en-GB"/>
        </w:rPr>
        <w:sectPr w:rsidR="00EF4E3F" w:rsidRPr="00EF4E3F">
          <w:pgSz w:w="11906" w:h="16838"/>
          <w:pgMar w:top="1077" w:right="1440" w:bottom="1077" w:left="1440" w:header="709" w:footer="709" w:gutter="0"/>
          <w:pgNumType w:start="1"/>
          <w:cols w:space="720"/>
        </w:sectPr>
      </w:pPr>
    </w:p>
    <w:p w14:paraId="2FF37481" w14:textId="77777777" w:rsidR="003B44D2" w:rsidRDefault="00000000">
      <w:pPr>
        <w:pStyle w:val="Heading1"/>
      </w:pPr>
      <w:r>
        <w:lastRenderedPageBreak/>
        <w:t xml:space="preserve">“Component Two: In this scenario </w:t>
      </w:r>
      <w:r>
        <w:rPr>
          <w:highlight w:val="white"/>
        </w:rPr>
        <w:t>–</w:t>
      </w:r>
      <w:r>
        <w:t xml:space="preserve"> </w:t>
      </w:r>
      <w:r>
        <w:rPr>
          <w:highlight w:val="white"/>
        </w:rPr>
        <w:t>It is your first day as a front desk associate and your manager has phoned in sick. Create an action plan and answer the following questions.”</w:t>
      </w: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321D62" w14:paraId="4EC41608" w14:textId="77777777" w:rsidTr="00B90F43">
        <w:trPr>
          <w:cantSplit/>
          <w:trHeight w:val="1067"/>
          <w:tblHeader/>
          <w:jc w:val="center"/>
        </w:trPr>
        <w:tc>
          <w:tcPr>
            <w:tcW w:w="3479" w:type="dxa"/>
          </w:tcPr>
          <w:p w14:paraId="29C93FE6" w14:textId="77777777" w:rsidR="003B44D2" w:rsidRDefault="00000000" w:rsidP="00831B5C">
            <w:pPr>
              <w:pStyle w:val="Normal1"/>
              <w:spacing w:line="360" w:lineRule="auto"/>
              <w:rPr>
                <w:b/>
                <w:sz w:val="28"/>
                <w:szCs w:val="28"/>
              </w:rPr>
            </w:pPr>
            <w:r>
              <w:rPr>
                <w:b/>
                <w:sz w:val="28"/>
                <w:szCs w:val="28"/>
                <w:highlight w:val="white"/>
              </w:rPr>
              <w:lastRenderedPageBreak/>
              <w:t>“</w:t>
            </w:r>
            <w:r>
              <w:rPr>
                <w:b/>
                <w:color w:val="000000"/>
                <w:sz w:val="28"/>
                <w:szCs w:val="28"/>
                <w:highlight w:val="white"/>
              </w:rPr>
              <w:t>What are you going to do to ensure that the hotel is represented well to guests?</w:t>
            </w:r>
            <w:r>
              <w:rPr>
                <w:b/>
                <w:sz w:val="28"/>
                <w:szCs w:val="28"/>
                <w:highlight w:val="white"/>
              </w:rPr>
              <w:t>”</w:t>
            </w:r>
          </w:p>
        </w:tc>
        <w:tc>
          <w:tcPr>
            <w:tcW w:w="3480" w:type="dxa"/>
          </w:tcPr>
          <w:p w14:paraId="28A51586" w14:textId="77777777" w:rsidR="003B44D2" w:rsidRDefault="00000000">
            <w:pPr>
              <w:pStyle w:val="Normal1"/>
              <w:spacing w:line="360" w:lineRule="auto"/>
              <w:jc w:val="center"/>
              <w:rPr>
                <w:b/>
                <w:sz w:val="28"/>
                <w:szCs w:val="28"/>
              </w:rPr>
            </w:pPr>
            <w:r>
              <w:rPr>
                <w:b/>
                <w:sz w:val="28"/>
                <w:szCs w:val="28"/>
                <w:highlight w:val="white"/>
              </w:rPr>
              <w:t>“</w:t>
            </w:r>
            <w:r>
              <w:rPr>
                <w:b/>
                <w:color w:val="000000"/>
                <w:sz w:val="28"/>
                <w:szCs w:val="28"/>
                <w:highlight w:val="white"/>
              </w:rPr>
              <w:t>How will operations run smoothly throughout your shift?</w:t>
            </w:r>
            <w:r>
              <w:rPr>
                <w:b/>
                <w:sz w:val="28"/>
                <w:szCs w:val="28"/>
                <w:highlight w:val="white"/>
              </w:rPr>
              <w:t>”</w:t>
            </w:r>
          </w:p>
        </w:tc>
        <w:tc>
          <w:tcPr>
            <w:tcW w:w="3480" w:type="dxa"/>
          </w:tcPr>
          <w:p w14:paraId="60378DA5" w14:textId="77777777" w:rsidR="003B44D2" w:rsidRDefault="00000000">
            <w:pPr>
              <w:pStyle w:val="Normal1"/>
              <w:spacing w:line="360" w:lineRule="auto"/>
              <w:jc w:val="center"/>
              <w:rPr>
                <w:b/>
                <w:sz w:val="28"/>
                <w:szCs w:val="28"/>
              </w:rPr>
            </w:pPr>
            <w:r>
              <w:rPr>
                <w:b/>
                <w:sz w:val="28"/>
                <w:szCs w:val="28"/>
                <w:highlight w:val="white"/>
              </w:rPr>
              <w:t>“</w:t>
            </w:r>
            <w:r>
              <w:rPr>
                <w:b/>
                <w:color w:val="000000"/>
                <w:sz w:val="28"/>
                <w:szCs w:val="28"/>
                <w:highlight w:val="white"/>
              </w:rPr>
              <w:t>Why would you consider your plan being the most effective?</w:t>
            </w:r>
            <w:r>
              <w:rPr>
                <w:b/>
                <w:sz w:val="28"/>
                <w:szCs w:val="28"/>
                <w:highlight w:val="white"/>
              </w:rPr>
              <w:t>”</w:t>
            </w:r>
          </w:p>
        </w:tc>
        <w:tc>
          <w:tcPr>
            <w:tcW w:w="3480" w:type="dxa"/>
          </w:tcPr>
          <w:p w14:paraId="4E41D639" w14:textId="77777777" w:rsidR="003B44D2" w:rsidRDefault="00000000">
            <w:pPr>
              <w:pStyle w:val="Normal1"/>
              <w:spacing w:line="360" w:lineRule="auto"/>
              <w:jc w:val="center"/>
              <w:rPr>
                <w:b/>
                <w:sz w:val="28"/>
                <w:szCs w:val="28"/>
              </w:rPr>
            </w:pPr>
            <w:r>
              <w:rPr>
                <w:b/>
                <w:sz w:val="28"/>
                <w:szCs w:val="28"/>
                <w:highlight w:val="white"/>
              </w:rPr>
              <w:t>“</w:t>
            </w:r>
            <w:r>
              <w:rPr>
                <w:b/>
                <w:color w:val="000000"/>
                <w:sz w:val="28"/>
                <w:szCs w:val="28"/>
                <w:highlight w:val="white"/>
              </w:rPr>
              <w:t>What contingency plan will you put in place to ensure quick resolution of this scenario in the future?</w:t>
            </w:r>
            <w:r>
              <w:rPr>
                <w:b/>
                <w:sz w:val="28"/>
                <w:szCs w:val="28"/>
                <w:highlight w:val="white"/>
              </w:rPr>
              <w:t>”</w:t>
            </w:r>
          </w:p>
        </w:tc>
      </w:tr>
      <w:tr w:rsidR="00321D62" w14:paraId="1EC11B3E" w14:textId="77777777" w:rsidTr="00B90F43">
        <w:trPr>
          <w:cantSplit/>
          <w:trHeight w:val="317"/>
          <w:tblHeader/>
          <w:jc w:val="center"/>
        </w:trPr>
        <w:tc>
          <w:tcPr>
            <w:tcW w:w="3479" w:type="dxa"/>
          </w:tcPr>
          <w:p w14:paraId="538E1C21" w14:textId="40885987" w:rsidR="003B44D2" w:rsidRDefault="00000000">
            <w:pPr>
              <w:pStyle w:val="Normal1"/>
              <w:spacing w:line="360" w:lineRule="auto"/>
              <w:rPr>
                <w:color w:val="000000"/>
                <w:highlight w:val="white"/>
              </w:rPr>
            </w:pPr>
            <w:r>
              <w:rPr>
                <w:highlight w:val="white"/>
              </w:rPr>
              <w:t xml:space="preserve">I will ensure that each room in the </w:t>
            </w:r>
            <w:r w:rsidR="00175B5E">
              <w:rPr>
                <w:highlight w:val="white"/>
              </w:rPr>
              <w:t>hotel,</w:t>
            </w:r>
            <w:r>
              <w:rPr>
                <w:highlight w:val="white"/>
              </w:rPr>
              <w:t xml:space="preserve"> including other </w:t>
            </w:r>
            <w:r w:rsidR="00175B5E">
              <w:rPr>
                <w:highlight w:val="white"/>
              </w:rPr>
              <w:t>areas,</w:t>
            </w:r>
            <w:r>
              <w:rPr>
                <w:highlight w:val="white"/>
              </w:rPr>
              <w:t xml:space="preserve"> is cleaned before and after the guests leave the hotel rooms. I will also ensure that the living areas and the garden outside the hotel are cleaned so that the customers feel fresh and hygienic (</w:t>
            </w:r>
            <w:r>
              <w:rPr>
                <w:color w:val="222222"/>
                <w:highlight w:val="white"/>
              </w:rPr>
              <w:t xml:space="preserve">Rawal </w:t>
            </w:r>
            <w:r>
              <w:rPr>
                <w:i/>
                <w:color w:val="222222"/>
                <w:highlight w:val="white"/>
              </w:rPr>
              <w:t xml:space="preserve">et al., </w:t>
            </w:r>
            <w:r>
              <w:rPr>
                <w:color w:val="222222"/>
                <w:highlight w:val="white"/>
              </w:rPr>
              <w:t>2019</w:t>
            </w:r>
            <w:r>
              <w:rPr>
                <w:highlight w:val="white"/>
              </w:rPr>
              <w:t>).</w:t>
            </w:r>
          </w:p>
        </w:tc>
        <w:tc>
          <w:tcPr>
            <w:tcW w:w="3480" w:type="dxa"/>
          </w:tcPr>
          <w:p w14:paraId="0DD9F50F" w14:textId="117F7D5A" w:rsidR="003B44D2" w:rsidRDefault="00000000">
            <w:pPr>
              <w:pStyle w:val="Normal1"/>
              <w:spacing w:line="360" w:lineRule="auto"/>
              <w:rPr>
                <w:color w:val="000000"/>
                <w:highlight w:val="white"/>
              </w:rPr>
            </w:pPr>
            <w:r>
              <w:rPr>
                <w:highlight w:val="white"/>
              </w:rPr>
              <w:t xml:space="preserve">I will </w:t>
            </w:r>
            <w:r w:rsidR="00175B5E">
              <w:rPr>
                <w:highlight w:val="white"/>
              </w:rPr>
              <w:t>plan something</w:t>
            </w:r>
            <w:r>
              <w:rPr>
                <w:highlight w:val="white"/>
              </w:rPr>
              <w:t xml:space="preserve"> which every staff member will have to adhere to. The plan will consist of the roles and responsibilities of </w:t>
            </w:r>
            <w:r w:rsidR="00175B5E">
              <w:rPr>
                <w:highlight w:val="white"/>
              </w:rPr>
              <w:t>everyone</w:t>
            </w:r>
            <w:r>
              <w:rPr>
                <w:highlight w:val="white"/>
              </w:rPr>
              <w:t xml:space="preserve"> with their shift timings. It will also specify the rooms and guests they </w:t>
            </w:r>
            <w:r w:rsidR="00175B5E">
              <w:rPr>
                <w:highlight w:val="white"/>
              </w:rPr>
              <w:t>must</w:t>
            </w:r>
            <w:r>
              <w:rPr>
                <w:highlight w:val="white"/>
              </w:rPr>
              <w:t xml:space="preserve"> look after so that each customer is given equal importance and rendered quality services.</w:t>
            </w:r>
          </w:p>
        </w:tc>
        <w:tc>
          <w:tcPr>
            <w:tcW w:w="3480" w:type="dxa"/>
          </w:tcPr>
          <w:p w14:paraId="7D9AF678" w14:textId="747864CA" w:rsidR="003B44D2" w:rsidRDefault="00000000">
            <w:pPr>
              <w:pStyle w:val="Normal1"/>
              <w:spacing w:line="360" w:lineRule="auto"/>
            </w:pPr>
            <w:r>
              <w:t xml:space="preserve">My plan will be effective because I will be considering the hygiene factors the </w:t>
            </w:r>
            <w:r w:rsidR="00175B5E">
              <w:t>most,</w:t>
            </w:r>
            <w:r>
              <w:t xml:space="preserve"> which is the factor customers mainly expect from the hotel rooms. Thus, through the maintenance of the health and safety system, I will be providing the customers with proper arrangements and offering them quality services during their stay.</w:t>
            </w:r>
          </w:p>
        </w:tc>
        <w:tc>
          <w:tcPr>
            <w:tcW w:w="3480" w:type="dxa"/>
          </w:tcPr>
          <w:p w14:paraId="3CEE585F" w14:textId="4A7DB074" w:rsidR="003B44D2" w:rsidRDefault="00000000">
            <w:pPr>
              <w:pStyle w:val="Normal1"/>
              <w:spacing w:line="360" w:lineRule="auto"/>
            </w:pPr>
            <w:r>
              <w:t xml:space="preserve">If any such similar situation arises in </w:t>
            </w:r>
            <w:r w:rsidR="00175B5E">
              <w:t>future,</w:t>
            </w:r>
            <w:r>
              <w:t xml:space="preserve"> I will try to take notes of the activities that the managers perform. This will help me to </w:t>
            </w:r>
            <w:r w:rsidR="00175B5E">
              <w:t>act</w:t>
            </w:r>
            <w:r>
              <w:t xml:space="preserve"> accordingly (</w:t>
            </w:r>
            <w:r>
              <w:rPr>
                <w:color w:val="222222"/>
                <w:highlight w:val="white"/>
              </w:rPr>
              <w:t xml:space="preserve">Sota </w:t>
            </w:r>
            <w:r>
              <w:rPr>
                <w:i/>
                <w:color w:val="222222"/>
                <w:highlight w:val="white"/>
              </w:rPr>
              <w:t>et al.,</w:t>
            </w:r>
            <w:r>
              <w:rPr>
                <w:color w:val="222222"/>
                <w:highlight w:val="white"/>
              </w:rPr>
              <w:t xml:space="preserve"> 2020</w:t>
            </w:r>
            <w:r>
              <w:t>).</w:t>
            </w:r>
          </w:p>
        </w:tc>
      </w:tr>
      <w:tr w:rsidR="00321D62" w14:paraId="4AC7B420" w14:textId="77777777" w:rsidTr="00B90F43">
        <w:trPr>
          <w:cantSplit/>
          <w:trHeight w:val="293"/>
          <w:tblHeader/>
          <w:jc w:val="center"/>
        </w:trPr>
        <w:tc>
          <w:tcPr>
            <w:tcW w:w="3479" w:type="dxa"/>
          </w:tcPr>
          <w:p w14:paraId="713ECE1F" w14:textId="144117A6" w:rsidR="003B44D2" w:rsidRDefault="00000000">
            <w:pPr>
              <w:pStyle w:val="Normal1"/>
              <w:spacing w:line="360" w:lineRule="auto"/>
              <w:rPr>
                <w:b/>
              </w:rPr>
            </w:pPr>
            <w:r>
              <w:lastRenderedPageBreak/>
              <w:t xml:space="preserve">I will </w:t>
            </w:r>
            <w:r w:rsidR="00175B5E">
              <w:t>makeshift</w:t>
            </w:r>
            <w:r>
              <w:t xml:space="preserve"> timings, </w:t>
            </w:r>
            <w:r w:rsidR="00175B5E">
              <w:t>roles,</w:t>
            </w:r>
            <w:r>
              <w:t xml:space="preserve"> and responsibilities list of each </w:t>
            </w:r>
            <w:r w:rsidR="00175B5E" w:rsidRPr="00175B5E">
              <w:rPr>
                <w:lang w:val="en-GB"/>
              </w:rPr>
              <w:t>member of staff</w:t>
            </w:r>
            <w:r>
              <w:t xml:space="preserve"> and explain them clearly to report at the planned time. This will help to balance the work and personal life of the employees and they will feel better to work at their stipulated timings.</w:t>
            </w:r>
          </w:p>
        </w:tc>
        <w:tc>
          <w:tcPr>
            <w:tcW w:w="3480" w:type="dxa"/>
          </w:tcPr>
          <w:p w14:paraId="117668BC" w14:textId="77777777" w:rsidR="003B44D2" w:rsidRDefault="00000000">
            <w:pPr>
              <w:pStyle w:val="Normal1"/>
              <w:spacing w:line="360" w:lineRule="auto"/>
            </w:pPr>
            <w:r>
              <w:t>I will prepare for the health and safety medical check of each employee and guest. This will be done to encourage the people in the hotel to take prescriptions and if any employee has been facing medical issues will be offered sick leave (</w:t>
            </w:r>
            <w:proofErr w:type="spellStart"/>
            <w:r>
              <w:rPr>
                <w:color w:val="222222"/>
                <w:highlight w:val="white"/>
              </w:rPr>
              <w:t>Dwesini</w:t>
            </w:r>
            <w:proofErr w:type="spellEnd"/>
            <w:r>
              <w:rPr>
                <w:color w:val="222222"/>
                <w:highlight w:val="white"/>
              </w:rPr>
              <w:t>, 2019</w:t>
            </w:r>
            <w:r>
              <w:t xml:space="preserve">). </w:t>
            </w:r>
          </w:p>
        </w:tc>
        <w:tc>
          <w:tcPr>
            <w:tcW w:w="3480" w:type="dxa"/>
          </w:tcPr>
          <w:p w14:paraId="069CB650" w14:textId="77777777" w:rsidR="003B44D2" w:rsidRDefault="00000000">
            <w:pPr>
              <w:pStyle w:val="Normal1"/>
              <w:spacing w:line="360" w:lineRule="auto"/>
            </w:pPr>
            <w:r>
              <w:t>Regular inspection of the technologies used in the hotel such as the electricity system, and kitchen equipment will allow me to ensure that guests and employees will be away from risks that can pose a threat to their health and safety.</w:t>
            </w:r>
          </w:p>
        </w:tc>
        <w:tc>
          <w:tcPr>
            <w:tcW w:w="3480" w:type="dxa"/>
          </w:tcPr>
          <w:p w14:paraId="450ACF83" w14:textId="119E65EE" w:rsidR="003B44D2" w:rsidRDefault="00000000">
            <w:pPr>
              <w:pStyle w:val="Normal1"/>
              <w:spacing w:line="360" w:lineRule="auto"/>
            </w:pPr>
            <w:r>
              <w:t xml:space="preserve">I will first take steps to make the other staff members understand what they </w:t>
            </w:r>
            <w:r w:rsidR="00175B5E">
              <w:t>must</w:t>
            </w:r>
            <w:r>
              <w:t xml:space="preserve"> perform. I will also try to understand which staff will be able to work at </w:t>
            </w:r>
            <w:r w:rsidR="00175B5E">
              <w:t>hours</w:t>
            </w:r>
            <w:r>
              <w:t xml:space="preserve"> so that I can consider their needs too and help them balance their personal and professional life.</w:t>
            </w:r>
          </w:p>
        </w:tc>
      </w:tr>
      <w:tr w:rsidR="00321D62" w14:paraId="377115BB" w14:textId="77777777" w:rsidTr="00B90F43">
        <w:trPr>
          <w:cantSplit/>
          <w:trHeight w:val="293"/>
          <w:tblHeader/>
          <w:jc w:val="center"/>
        </w:trPr>
        <w:tc>
          <w:tcPr>
            <w:tcW w:w="3479" w:type="dxa"/>
          </w:tcPr>
          <w:p w14:paraId="6A55F9CD" w14:textId="77777777" w:rsidR="003B44D2" w:rsidRDefault="00000000">
            <w:pPr>
              <w:pStyle w:val="Normal1"/>
              <w:spacing w:line="360" w:lineRule="auto"/>
            </w:pPr>
            <w:r>
              <w:t>I will also allow the customers to make post-bookings so that early arrangements can be made. This will help eliminate the uncertainty of failure to meet the expectations of the customers.</w:t>
            </w:r>
          </w:p>
        </w:tc>
        <w:tc>
          <w:tcPr>
            <w:tcW w:w="3480" w:type="dxa"/>
          </w:tcPr>
          <w:p w14:paraId="7F5D26EE" w14:textId="77777777" w:rsidR="003B44D2" w:rsidRDefault="00000000">
            <w:pPr>
              <w:pStyle w:val="Normal1"/>
              <w:spacing w:line="360" w:lineRule="auto"/>
            </w:pPr>
            <w:r>
              <w:t>I will ensure that the rooms are cleaned before and after the guests arrive or leave the room. There will be employees who will be concerned with the cleaning task only.</w:t>
            </w:r>
          </w:p>
        </w:tc>
        <w:tc>
          <w:tcPr>
            <w:tcW w:w="3480" w:type="dxa"/>
          </w:tcPr>
          <w:p w14:paraId="33AB6329" w14:textId="541E8AC6" w:rsidR="003B44D2" w:rsidRDefault="00000000">
            <w:pPr>
              <w:pStyle w:val="Normal1"/>
              <w:spacing w:line="360" w:lineRule="auto"/>
            </w:pPr>
            <w:r>
              <w:t xml:space="preserve">With the development of the plans relative to the </w:t>
            </w:r>
            <w:r w:rsidR="00175B5E">
              <w:t>employees’</w:t>
            </w:r>
            <w:r>
              <w:t xml:space="preserve"> working hours, their </w:t>
            </w:r>
            <w:r w:rsidR="00175B5E">
              <w:t>roles,</w:t>
            </w:r>
            <w:r>
              <w:t xml:space="preserve"> and responsibilities I will be able to manage the employees effectively. The staff member will know the roles they have to perform through which each task will be completed on time (</w:t>
            </w:r>
            <w:proofErr w:type="spellStart"/>
            <w:r>
              <w:rPr>
                <w:color w:val="222222"/>
                <w:highlight w:val="white"/>
              </w:rPr>
              <w:t>Khuong</w:t>
            </w:r>
            <w:proofErr w:type="spellEnd"/>
            <w:r>
              <w:rPr>
                <w:color w:val="222222"/>
                <w:highlight w:val="white"/>
              </w:rPr>
              <w:t xml:space="preserve"> and Linh, 2020</w:t>
            </w:r>
            <w:r>
              <w:t>).</w:t>
            </w:r>
          </w:p>
        </w:tc>
        <w:tc>
          <w:tcPr>
            <w:tcW w:w="3480" w:type="dxa"/>
          </w:tcPr>
          <w:p w14:paraId="5107E88C" w14:textId="77777777" w:rsidR="003B44D2" w:rsidRDefault="00000000">
            <w:pPr>
              <w:pStyle w:val="Normal1"/>
              <w:spacing w:line="360" w:lineRule="auto"/>
            </w:pPr>
            <w:r>
              <w:t>I will take steps to back up all the data relative to the guests' bookings and transactions. This will help me ensure that no customers are making false claims and that arrangements for each guest are being done appropriately.</w:t>
            </w:r>
          </w:p>
        </w:tc>
      </w:tr>
      <w:tr w:rsidR="00321D62" w14:paraId="69AAAC6B" w14:textId="77777777" w:rsidTr="00B90F43">
        <w:trPr>
          <w:cantSplit/>
          <w:trHeight w:val="293"/>
          <w:tblHeader/>
          <w:jc w:val="center"/>
        </w:trPr>
        <w:tc>
          <w:tcPr>
            <w:tcW w:w="3479" w:type="dxa"/>
          </w:tcPr>
          <w:p w14:paraId="085B7CBB" w14:textId="4222A0FB" w:rsidR="003B44D2" w:rsidRDefault="00000000">
            <w:pPr>
              <w:pStyle w:val="Normal1"/>
              <w:spacing w:line="360" w:lineRule="auto"/>
            </w:pPr>
            <w:r>
              <w:lastRenderedPageBreak/>
              <w:t xml:space="preserve">I </w:t>
            </w:r>
            <w:r w:rsidR="00175B5E">
              <w:t>plan</w:t>
            </w:r>
            <w:r>
              <w:t xml:space="preserve"> to welcome the guests cordially and will add a discount package for the repeating guests so that they can avail </w:t>
            </w:r>
            <w:proofErr w:type="gramStart"/>
            <w:r w:rsidR="00175B5E">
              <w:t>the</w:t>
            </w:r>
            <w:proofErr w:type="gramEnd"/>
            <w:r w:rsidR="00175B5E">
              <w:t xml:space="preserve"> benefits</w:t>
            </w:r>
            <w:r>
              <w:t xml:space="preserve"> of repeating their purchases. This will help to build healthy relationships with the customers and offer them the best service at the hotel.</w:t>
            </w:r>
          </w:p>
        </w:tc>
        <w:tc>
          <w:tcPr>
            <w:tcW w:w="3480" w:type="dxa"/>
          </w:tcPr>
          <w:p w14:paraId="38CCC496" w14:textId="77777777" w:rsidR="003B44D2" w:rsidRDefault="00000000">
            <w:pPr>
              <w:pStyle w:val="Normal1"/>
              <w:spacing w:line="360" w:lineRule="auto"/>
            </w:pPr>
            <w:r>
              <w:t>I will also hire an expert who can check if the electronic cables are operating well (</w:t>
            </w:r>
            <w:r>
              <w:rPr>
                <w:color w:val="222222"/>
                <w:highlight w:val="white"/>
              </w:rPr>
              <w:t>Bianco, 2020</w:t>
            </w:r>
            <w:r>
              <w:t>). If any issues arise customers will be taken care of by helping them shift to a safe place immediately.</w:t>
            </w:r>
          </w:p>
        </w:tc>
        <w:tc>
          <w:tcPr>
            <w:tcW w:w="3480" w:type="dxa"/>
          </w:tcPr>
          <w:p w14:paraId="229E803E" w14:textId="58FD6019" w:rsidR="003B44D2" w:rsidRDefault="00000000">
            <w:pPr>
              <w:pStyle w:val="Normal1"/>
              <w:spacing w:line="360" w:lineRule="auto"/>
            </w:pPr>
            <w:r>
              <w:t xml:space="preserve">Keeping records of the guests' bookings concerning their arrival and departure will help me to </w:t>
            </w:r>
            <w:proofErr w:type="gramStart"/>
            <w:r w:rsidR="00175B5E">
              <w:t>plan</w:t>
            </w:r>
            <w:r>
              <w:t xml:space="preserve"> for</w:t>
            </w:r>
            <w:proofErr w:type="gramEnd"/>
            <w:r>
              <w:t xml:space="preserve"> the rooms accordingly. I will be able to provide the guests with quality services during their stay.</w:t>
            </w:r>
          </w:p>
        </w:tc>
        <w:tc>
          <w:tcPr>
            <w:tcW w:w="3480" w:type="dxa"/>
          </w:tcPr>
          <w:p w14:paraId="35AA8485" w14:textId="77777777" w:rsidR="003B44D2" w:rsidRDefault="00000000">
            <w:pPr>
              <w:pStyle w:val="Normal1"/>
              <w:spacing w:line="360" w:lineRule="auto"/>
            </w:pPr>
            <w:r>
              <w:t xml:space="preserve">I will try to plan things and different activities so that I do not get nervous during the actual performance. </w:t>
            </w:r>
          </w:p>
        </w:tc>
      </w:tr>
      <w:tr w:rsidR="00321D62" w14:paraId="39E6A3AF" w14:textId="77777777" w:rsidTr="00B90F43">
        <w:trPr>
          <w:cantSplit/>
          <w:trHeight w:val="293"/>
          <w:tblHeader/>
          <w:jc w:val="center"/>
        </w:trPr>
        <w:tc>
          <w:tcPr>
            <w:tcW w:w="3479" w:type="dxa"/>
          </w:tcPr>
          <w:p w14:paraId="53A5775C" w14:textId="71C2738A" w:rsidR="003B44D2" w:rsidRDefault="00000000">
            <w:pPr>
              <w:pStyle w:val="Normal1"/>
              <w:spacing w:line="360" w:lineRule="auto"/>
            </w:pPr>
            <w:r>
              <w:t xml:space="preserve">I will regularly engage with the customers through phone calls so that if they have been facing any </w:t>
            </w:r>
            <w:r w:rsidR="00175B5E">
              <w:t>issues,</w:t>
            </w:r>
            <w:r>
              <w:t xml:space="preserve"> I can take steps to mitigate it as early as possible. I will also check the Wi-Fi connections, water flow in the washrooms, and other related aspects within the hotel room so that the guests can conveniently use the rooms and enjoy themselves during their stay.</w:t>
            </w:r>
          </w:p>
        </w:tc>
        <w:tc>
          <w:tcPr>
            <w:tcW w:w="3480" w:type="dxa"/>
          </w:tcPr>
          <w:p w14:paraId="0DE0F33F" w14:textId="77F64C1E" w:rsidR="003B44D2" w:rsidRDefault="00000000">
            <w:pPr>
              <w:pStyle w:val="Normal1"/>
              <w:spacing w:line="360" w:lineRule="auto"/>
            </w:pPr>
            <w:r>
              <w:t xml:space="preserve">I will keep records of pre-booking of the guests and </w:t>
            </w:r>
            <w:r w:rsidR="00175B5E">
              <w:t>plan</w:t>
            </w:r>
            <w:r>
              <w:t xml:space="preserve"> for their rooms. This will help me to ensure that each customer who pre-booked their rooms is given special attention with pre-arrangements so that it becomes easy to handle other guests.</w:t>
            </w:r>
          </w:p>
        </w:tc>
        <w:tc>
          <w:tcPr>
            <w:tcW w:w="3480" w:type="dxa"/>
          </w:tcPr>
          <w:p w14:paraId="09E05DCE" w14:textId="458B7E3A" w:rsidR="003B44D2" w:rsidRDefault="00000000">
            <w:pPr>
              <w:pStyle w:val="Normal1"/>
              <w:spacing w:line="360" w:lineRule="auto"/>
            </w:pPr>
            <w:r>
              <w:t xml:space="preserve">I will be able to help the employees balance their personal life and work. This is mainly because of the plans I will be making regarding their working hours. </w:t>
            </w:r>
            <w:r w:rsidR="00175B5E">
              <w:t>Thus,</w:t>
            </w:r>
            <w:r>
              <w:t xml:space="preserve"> it will also help me to gain the trust of the employees and motivate them to work better.</w:t>
            </w:r>
          </w:p>
        </w:tc>
        <w:tc>
          <w:tcPr>
            <w:tcW w:w="3480" w:type="dxa"/>
          </w:tcPr>
          <w:p w14:paraId="7F7B57DD" w14:textId="77777777" w:rsidR="003B44D2" w:rsidRDefault="00000000">
            <w:pPr>
              <w:pStyle w:val="Normal1"/>
              <w:spacing w:line="360" w:lineRule="auto"/>
            </w:pPr>
            <w:r>
              <w:t>I will consider the safety protocols as laid down by the regulatory bodies of the UK to ensure that no guests are exposed to any health risks. I will make sure that cleanliness is my priority and every staff member.</w:t>
            </w:r>
          </w:p>
        </w:tc>
      </w:tr>
    </w:tbl>
    <w:p w14:paraId="602247B7" w14:textId="77777777" w:rsidR="003B44D2" w:rsidRDefault="003B44D2">
      <w:pPr>
        <w:pStyle w:val="Normal1"/>
        <w:rPr>
          <w:b/>
        </w:rPr>
        <w:sectPr w:rsidR="003B44D2">
          <w:pgSz w:w="16838" w:h="11906" w:orient="landscape"/>
          <w:pgMar w:top="1440" w:right="1077" w:bottom="1440" w:left="1077" w:header="709" w:footer="709" w:gutter="0"/>
          <w:cols w:space="720"/>
        </w:sectPr>
      </w:pPr>
    </w:p>
    <w:p w14:paraId="1E261AD6" w14:textId="1BD103AC" w:rsidR="003B44D2" w:rsidRDefault="00000000">
      <w:pPr>
        <w:pStyle w:val="Heading1"/>
      </w:pPr>
      <w:bookmarkStart w:id="2" w:name="_ptvtbsoqml2f" w:colFirst="0" w:colLast="0"/>
      <w:bookmarkEnd w:id="2"/>
      <w:r>
        <w:lastRenderedPageBreak/>
        <w:t xml:space="preserve">“Component Three: Contribution to Overall Module Assessment: </w:t>
      </w:r>
      <w:r>
        <w:rPr>
          <w:i/>
          <w:highlight w:val="white"/>
        </w:rPr>
        <w:t xml:space="preserve">Describe the key elements that are required when considering these four elements of hotel </w:t>
      </w:r>
      <w:r w:rsidR="00175B5E">
        <w:rPr>
          <w:i/>
          <w:highlight w:val="white"/>
        </w:rPr>
        <w:t>operations”?</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321D62" w14:paraId="579E385F" w14:textId="77777777">
        <w:trPr>
          <w:cantSplit/>
          <w:trHeight w:val="495"/>
          <w:tblHeader/>
          <w:jc w:val="center"/>
        </w:trPr>
        <w:tc>
          <w:tcPr>
            <w:tcW w:w="9348" w:type="dxa"/>
          </w:tcPr>
          <w:p w14:paraId="36E0580A" w14:textId="77777777" w:rsidR="003B44D2" w:rsidRDefault="00000000">
            <w:pPr>
              <w:pStyle w:val="Normal1"/>
              <w:widowControl w:val="0"/>
              <w:spacing w:before="2" w:line="360" w:lineRule="auto"/>
              <w:rPr>
                <w:b/>
              </w:rPr>
            </w:pPr>
            <w:r>
              <w:rPr>
                <w:b/>
                <w:i/>
                <w:highlight w:val="white"/>
              </w:rPr>
              <w:lastRenderedPageBreak/>
              <w:t>“</w:t>
            </w:r>
            <w:r>
              <w:rPr>
                <w:b/>
                <w:i/>
                <w:color w:val="000000"/>
                <w:highlight w:val="white"/>
              </w:rPr>
              <w:t>Element 1 – Property Management Systems (PMS)</w:t>
            </w:r>
            <w:r>
              <w:rPr>
                <w:b/>
                <w:i/>
                <w:highlight w:val="white"/>
              </w:rPr>
              <w:t>”</w:t>
            </w:r>
          </w:p>
        </w:tc>
      </w:tr>
      <w:tr w:rsidR="00321D62" w14:paraId="5B6B4881" w14:textId="77777777">
        <w:trPr>
          <w:cantSplit/>
          <w:trHeight w:val="495"/>
          <w:tblHeader/>
          <w:jc w:val="center"/>
        </w:trPr>
        <w:tc>
          <w:tcPr>
            <w:tcW w:w="9348" w:type="dxa"/>
          </w:tcPr>
          <w:p w14:paraId="6BE56BF3" w14:textId="714E831E" w:rsidR="003B44D2" w:rsidRDefault="00000000">
            <w:pPr>
              <w:pStyle w:val="Normal1"/>
              <w:spacing w:line="360" w:lineRule="auto"/>
              <w:rPr>
                <w:b/>
              </w:rPr>
            </w:pPr>
            <w:r>
              <w:t>The property management system is the application software which is mainly used to manage accommodation and rental properties in the hospitality industry (</w:t>
            </w:r>
            <w:proofErr w:type="spellStart"/>
            <w:r>
              <w:rPr>
                <w:color w:val="222222"/>
                <w:highlight w:val="white"/>
              </w:rPr>
              <w:t>Kansakar</w:t>
            </w:r>
            <w:proofErr w:type="spellEnd"/>
            <w:r>
              <w:rPr>
                <w:color w:val="222222"/>
                <w:highlight w:val="white"/>
              </w:rPr>
              <w:t xml:space="preserve"> </w:t>
            </w:r>
            <w:r>
              <w:rPr>
                <w:i/>
                <w:color w:val="222222"/>
                <w:highlight w:val="white"/>
              </w:rPr>
              <w:t xml:space="preserve">et al., </w:t>
            </w:r>
            <w:r>
              <w:rPr>
                <w:color w:val="222222"/>
                <w:highlight w:val="white"/>
              </w:rPr>
              <w:t>2019</w:t>
            </w:r>
            <w:r>
              <w:t xml:space="preserve">). It is also known as the hotel operating system which provides a </w:t>
            </w:r>
            <w:r w:rsidR="00175B5E">
              <w:t>centralized</w:t>
            </w:r>
            <w:r>
              <w:t xml:space="preserve"> system of the computer to schedule, perform and </w:t>
            </w:r>
            <w:r w:rsidR="00175B5E">
              <w:t>organize</w:t>
            </w:r>
            <w:r>
              <w:t xml:space="preserve"> each operational activity involved in the business of accommodation. It is one of the most efficient and effective computer systems that has enabled automation and smooth functioning of the operational activities in the hospitality industry. It helps to make records of multiple transactions </w:t>
            </w:r>
            <w:r w:rsidR="00175B5E">
              <w:t>and</w:t>
            </w:r>
            <w:r>
              <w:t xml:space="preserve"> helps to update multiple systems and devices. The PMS is the computer system which is mainly </w:t>
            </w:r>
            <w:r w:rsidR="00175B5E">
              <w:t>customized</w:t>
            </w:r>
            <w:r>
              <w:t xml:space="preserve"> for the hospitality industry to foster ease in operations. There are a varied number of functions that can be performed using the PMS such as bookings, event planning, </w:t>
            </w:r>
            <w:r w:rsidR="00175B5E">
              <w:t>check-in,</w:t>
            </w:r>
            <w:r>
              <w:t xml:space="preserve"> and check-out, costing of beverage and food, integration of telephone systems, making reports for the KPIs, integration of point of sale and many more (</w:t>
            </w:r>
            <w:r>
              <w:rPr>
                <w:color w:val="222222"/>
                <w:highlight w:val="white"/>
              </w:rPr>
              <w:t xml:space="preserve">Nam </w:t>
            </w:r>
            <w:r>
              <w:rPr>
                <w:i/>
                <w:color w:val="222222"/>
                <w:highlight w:val="white"/>
              </w:rPr>
              <w:t xml:space="preserve">et al., </w:t>
            </w:r>
            <w:r>
              <w:rPr>
                <w:color w:val="222222"/>
                <w:highlight w:val="white"/>
              </w:rPr>
              <w:t>2021</w:t>
            </w:r>
            <w:r>
              <w:t xml:space="preserve">). These are the systems which are also used by the government to keep electronic records of the properties under their care. </w:t>
            </w:r>
            <w:proofErr w:type="gramStart"/>
            <w:r>
              <w:t>Through the use of</w:t>
            </w:r>
            <w:proofErr w:type="gramEnd"/>
            <w:r>
              <w:t xml:space="preserve"> PMS, governments ensure that certain facilities such as education, recreation, sports, parks and community gardens are taken care of. PMS can also help the hospitality industry to inspect the availability of goods and services or raw materials </w:t>
            </w:r>
            <w:r w:rsidR="00175B5E">
              <w:t>and</w:t>
            </w:r>
            <w:r>
              <w:t xml:space="preserve"> understand the employees-owned property which is needed to flow the operational activities with ease. </w:t>
            </w:r>
          </w:p>
        </w:tc>
      </w:tr>
      <w:tr w:rsidR="00321D62" w14:paraId="72886C9C" w14:textId="77777777">
        <w:trPr>
          <w:cantSplit/>
          <w:trHeight w:val="495"/>
          <w:tblHeader/>
          <w:jc w:val="center"/>
        </w:trPr>
        <w:tc>
          <w:tcPr>
            <w:tcW w:w="9348" w:type="dxa"/>
          </w:tcPr>
          <w:p w14:paraId="3DC96730" w14:textId="77777777" w:rsidR="003B44D2" w:rsidRDefault="00000000">
            <w:pPr>
              <w:pStyle w:val="Normal1"/>
              <w:widowControl w:val="0"/>
              <w:spacing w:before="2" w:line="360" w:lineRule="auto"/>
              <w:rPr>
                <w:b/>
              </w:rPr>
            </w:pPr>
            <w:r>
              <w:rPr>
                <w:b/>
                <w:i/>
                <w:highlight w:val="white"/>
              </w:rPr>
              <w:t>“</w:t>
            </w:r>
            <w:r>
              <w:rPr>
                <w:b/>
                <w:i/>
                <w:color w:val="000000"/>
                <w:highlight w:val="white"/>
              </w:rPr>
              <w:t>Element 2 – Hotel Reputation</w:t>
            </w:r>
            <w:r>
              <w:rPr>
                <w:b/>
                <w:i/>
                <w:highlight w:val="white"/>
              </w:rPr>
              <w:t>”</w:t>
            </w:r>
          </w:p>
        </w:tc>
      </w:tr>
      <w:tr w:rsidR="00321D62" w14:paraId="12C979CD" w14:textId="77777777">
        <w:trPr>
          <w:cantSplit/>
          <w:trHeight w:val="495"/>
          <w:tblHeader/>
          <w:jc w:val="center"/>
        </w:trPr>
        <w:tc>
          <w:tcPr>
            <w:tcW w:w="9348" w:type="dxa"/>
          </w:tcPr>
          <w:p w14:paraId="76BB8425" w14:textId="785FE89E" w:rsidR="003B44D2" w:rsidRDefault="00000000">
            <w:pPr>
              <w:pStyle w:val="Normal1"/>
              <w:spacing w:line="360" w:lineRule="auto"/>
            </w:pPr>
            <w:r>
              <w:lastRenderedPageBreak/>
              <w:t>Hotel reputation refers to the process of maintaining and influencing or monitoring how the hotel is perceived by the people (</w:t>
            </w:r>
            <w:proofErr w:type="spellStart"/>
            <w:r>
              <w:rPr>
                <w:highlight w:val="white"/>
              </w:rPr>
              <w:t>Čech</w:t>
            </w:r>
            <w:proofErr w:type="spellEnd"/>
            <w:r>
              <w:rPr>
                <w:i/>
                <w:highlight w:val="white"/>
              </w:rPr>
              <w:t xml:space="preserve"> et al., </w:t>
            </w:r>
            <w:r>
              <w:rPr>
                <w:highlight w:val="white"/>
              </w:rPr>
              <w:t>2019</w:t>
            </w:r>
            <w:r>
              <w:t xml:space="preserve">). It refers to the process of reviewing the departments and engaging people constantly to engage the target groups with the company. Hotel reputation is very important because it helps and ensures the company how efficiently it is going to run even during the long run. It is </w:t>
            </w:r>
            <w:r w:rsidR="00175B5E">
              <w:t>therefore</w:t>
            </w:r>
            <w:r>
              <w:t xml:space="preserve"> very important for the overall growth of the hotel. The reputation of the hotel should be maintained and monitored constantly because it can help enhance the brand of the company, boost the revenue of the </w:t>
            </w:r>
            <w:r w:rsidR="00175B5E">
              <w:t>company,</w:t>
            </w:r>
            <w:r>
              <w:t xml:space="preserve"> and therefore help to increase </w:t>
            </w:r>
            <w:r w:rsidR="00175B5E">
              <w:t>the number of</w:t>
            </w:r>
            <w:r>
              <w:t xml:space="preserve"> guests in the hotel. To manage the reputation of the hotel, the hoteliers need to make use of appropriate techniques and tools so that they can help them grab the attention of the targeted groups. In today's time to maintain a hotel reputation it is very important to stay active on social media and look out for each of the new trends and developments within the hospitality industry that the customers are seeking. Social media can also be a way to engage with customers and inform them about the new offers or discounts or ventures that the company has started. Authentic communication and interaction can help people to improve brand </w:t>
            </w:r>
            <w:r w:rsidR="00175B5E">
              <w:t>loyalty,</w:t>
            </w:r>
            <w:r>
              <w:t xml:space="preserve"> and this can ultimately lead to repeated bookings and stays (</w:t>
            </w:r>
            <w:proofErr w:type="spellStart"/>
            <w:r>
              <w:rPr>
                <w:color w:val="222222"/>
                <w:highlight w:val="white"/>
              </w:rPr>
              <w:t>Siyal</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One of the key aspects in maintaining the relationship with the customers in the hospitality industry is by </w:t>
            </w:r>
            <w:r w:rsidR="00175B5E">
              <w:t>optimizing</w:t>
            </w:r>
            <w:r>
              <w:t xml:space="preserve"> the online website of the company for search engines. It will allow the users with a smooth site to learn about the company and its offers. If poor experiences are offered to the customers while using the websites of the company then it may create dissatisfaction among the target groups and thus, the company may not receive as high a search rank.</w:t>
            </w:r>
          </w:p>
        </w:tc>
      </w:tr>
      <w:tr w:rsidR="00321D62" w14:paraId="34F032D3" w14:textId="77777777">
        <w:trPr>
          <w:cantSplit/>
          <w:trHeight w:val="454"/>
          <w:tblHeader/>
          <w:jc w:val="center"/>
        </w:trPr>
        <w:tc>
          <w:tcPr>
            <w:tcW w:w="9348" w:type="dxa"/>
          </w:tcPr>
          <w:p w14:paraId="565278C6" w14:textId="77777777" w:rsidR="003B44D2" w:rsidRDefault="00000000">
            <w:pPr>
              <w:pStyle w:val="Normal1"/>
              <w:widowControl w:val="0"/>
              <w:spacing w:before="2" w:line="360" w:lineRule="auto"/>
              <w:rPr>
                <w:b/>
              </w:rPr>
            </w:pPr>
            <w:r>
              <w:rPr>
                <w:b/>
                <w:i/>
                <w:highlight w:val="white"/>
              </w:rPr>
              <w:t>“</w:t>
            </w:r>
            <w:r>
              <w:rPr>
                <w:b/>
                <w:i/>
                <w:color w:val="000000"/>
                <w:highlight w:val="white"/>
              </w:rPr>
              <w:t>Element 3 - Communication</w:t>
            </w:r>
            <w:r>
              <w:rPr>
                <w:b/>
                <w:i/>
                <w:highlight w:val="white"/>
              </w:rPr>
              <w:t>”</w:t>
            </w:r>
            <w:r>
              <w:rPr>
                <w:b/>
                <w:i/>
                <w:color w:val="000000"/>
                <w:highlight w:val="white"/>
              </w:rPr>
              <w:t xml:space="preserve"> </w:t>
            </w:r>
          </w:p>
        </w:tc>
      </w:tr>
      <w:tr w:rsidR="00321D62" w14:paraId="469B98D3" w14:textId="77777777">
        <w:trPr>
          <w:cantSplit/>
          <w:trHeight w:val="495"/>
          <w:tblHeader/>
          <w:jc w:val="center"/>
        </w:trPr>
        <w:tc>
          <w:tcPr>
            <w:tcW w:w="9348" w:type="dxa"/>
          </w:tcPr>
          <w:p w14:paraId="7DDA9BE5" w14:textId="0B8747E0" w:rsidR="003B44D2" w:rsidRDefault="00000000">
            <w:pPr>
              <w:pStyle w:val="Normal1"/>
              <w:spacing w:line="360" w:lineRule="auto"/>
            </w:pPr>
            <w:r>
              <w:lastRenderedPageBreak/>
              <w:t xml:space="preserve">Communication can be defined as the process of sharing ideas, opinions, </w:t>
            </w:r>
            <w:proofErr w:type="gramStart"/>
            <w:r>
              <w:t>views</w:t>
            </w:r>
            <w:proofErr w:type="gramEnd"/>
            <w:r>
              <w:t xml:space="preserve"> and information between two or more persons (</w:t>
            </w:r>
            <w:r>
              <w:rPr>
                <w:color w:val="222222"/>
                <w:highlight w:val="white"/>
              </w:rPr>
              <w:t xml:space="preserve">Law </w:t>
            </w:r>
            <w:r>
              <w:rPr>
                <w:i/>
                <w:color w:val="222222"/>
                <w:highlight w:val="white"/>
              </w:rPr>
              <w:t xml:space="preserve">et al., </w:t>
            </w:r>
            <w:r>
              <w:rPr>
                <w:color w:val="222222"/>
                <w:highlight w:val="white"/>
              </w:rPr>
              <w:t>2020</w:t>
            </w:r>
            <w:r>
              <w:t xml:space="preserve">). It is the process through which one can effectively share a particular </w:t>
            </w:r>
            <w:r w:rsidR="00175B5E">
              <w:t>piece of information</w:t>
            </w:r>
            <w:r>
              <w:t xml:space="preserve"> with another person to gain feedback. It is mainly a two-way process that mainly involves sharing opinions to build an understanding. There are mainly two types of communication such as verbal and written. Verbal communication is mainly done orally either face to face or phone calls and even video calls. On the other hand, written communication is on paper or in the forms of email, letters and many more. Communication in the hospitality industry is very crucial because it helps to build understanding with the customers and share with them key elements that the hotel offers. Through communication, one can build rapport with guests and mitigate any conflicts. Communication in the hospitality industry can help hotels to provide customers with a positive guest experience (</w:t>
            </w:r>
            <w:proofErr w:type="spellStart"/>
            <w:r>
              <w:rPr>
                <w:color w:val="222222"/>
                <w:highlight w:val="white"/>
              </w:rPr>
              <w:t>Vrontis</w:t>
            </w:r>
            <w:proofErr w:type="spellEnd"/>
            <w:r>
              <w:rPr>
                <w:color w:val="222222"/>
                <w:highlight w:val="white"/>
              </w:rPr>
              <w:t xml:space="preserve"> </w:t>
            </w:r>
            <w:r>
              <w:rPr>
                <w:i/>
                <w:color w:val="222222"/>
                <w:highlight w:val="white"/>
              </w:rPr>
              <w:t>et al.,</w:t>
            </w:r>
            <w:r>
              <w:rPr>
                <w:color w:val="222222"/>
                <w:highlight w:val="white"/>
              </w:rPr>
              <w:t xml:space="preserve"> 2022</w:t>
            </w:r>
            <w:r>
              <w:t xml:space="preserve">). Apart from this, communication can help to integrate different departments as one and share information with the staff members effectively. It helps to drive better results for teams, </w:t>
            </w:r>
            <w:r w:rsidR="00175B5E">
              <w:t>operations,</w:t>
            </w:r>
            <w:r>
              <w:t xml:space="preserve"> and individuals. The main role of communication in the hospitality industry is to promote equality, </w:t>
            </w:r>
            <w:r w:rsidR="00175B5E">
              <w:t>inclusion,</w:t>
            </w:r>
            <w:r>
              <w:t xml:space="preserve"> and clarity for the guests. To effectively make use of the communication process within the hospitality industry it is very important to first enhance active listening skills. The customers want to be heard so that their expectations can be met by the hotels, therefore it is important that hotels can understand what the customers want and desire before initiating the communication strategy (</w:t>
            </w:r>
            <w:r>
              <w:rPr>
                <w:color w:val="222222"/>
                <w:highlight w:val="white"/>
              </w:rPr>
              <w:t xml:space="preserve">CİZRELİOĞULLARI </w:t>
            </w:r>
            <w:r>
              <w:rPr>
                <w:i/>
                <w:color w:val="222222"/>
                <w:highlight w:val="white"/>
              </w:rPr>
              <w:t>et al.,</w:t>
            </w:r>
            <w:r>
              <w:rPr>
                <w:color w:val="222222"/>
                <w:highlight w:val="white"/>
              </w:rPr>
              <w:t xml:space="preserve"> 2019</w:t>
            </w:r>
            <w:r>
              <w:t xml:space="preserve">). Moreover, </w:t>
            </w:r>
            <w:r w:rsidR="00175B5E">
              <w:t>effective,</w:t>
            </w:r>
            <w:r>
              <w:t xml:space="preserve"> and regular maintenance of communication between employers and employees helps to ensure the employees that the </w:t>
            </w:r>
            <w:r w:rsidR="00175B5E">
              <w:t>employees are</w:t>
            </w:r>
            <w:r>
              <w:t xml:space="preserve"> considering their needs. This helps to build motivation and morale of the staff members and the employees efficiently work towards the common goal of the </w:t>
            </w:r>
            <w:r w:rsidR="00175B5E">
              <w:t>organization</w:t>
            </w:r>
            <w:r>
              <w:t>.</w:t>
            </w:r>
          </w:p>
        </w:tc>
      </w:tr>
      <w:tr w:rsidR="00321D62" w14:paraId="4E0905F5" w14:textId="77777777">
        <w:trPr>
          <w:cantSplit/>
          <w:trHeight w:val="495"/>
          <w:tblHeader/>
          <w:jc w:val="center"/>
        </w:trPr>
        <w:tc>
          <w:tcPr>
            <w:tcW w:w="9348" w:type="dxa"/>
          </w:tcPr>
          <w:p w14:paraId="5A42C193" w14:textId="77777777" w:rsidR="003B44D2" w:rsidRDefault="00000000">
            <w:pPr>
              <w:pStyle w:val="Normal1"/>
              <w:widowControl w:val="0"/>
              <w:spacing w:before="2" w:line="360" w:lineRule="auto"/>
              <w:rPr>
                <w:b/>
              </w:rPr>
            </w:pPr>
            <w:r>
              <w:rPr>
                <w:b/>
                <w:i/>
                <w:highlight w:val="white"/>
              </w:rPr>
              <w:t>“</w:t>
            </w:r>
            <w:r>
              <w:rPr>
                <w:b/>
                <w:i/>
                <w:color w:val="000000"/>
                <w:highlight w:val="white"/>
              </w:rPr>
              <w:t>Element 4 - Staffing</w:t>
            </w:r>
            <w:r>
              <w:rPr>
                <w:b/>
                <w:i/>
                <w:highlight w:val="white"/>
              </w:rPr>
              <w:t>”</w:t>
            </w:r>
          </w:p>
        </w:tc>
      </w:tr>
      <w:tr w:rsidR="00321D62" w14:paraId="032E8C4C" w14:textId="77777777">
        <w:trPr>
          <w:cantSplit/>
          <w:trHeight w:val="495"/>
          <w:tblHeader/>
          <w:jc w:val="center"/>
        </w:trPr>
        <w:tc>
          <w:tcPr>
            <w:tcW w:w="9348" w:type="dxa"/>
          </w:tcPr>
          <w:p w14:paraId="4B3674E0" w14:textId="0C4C8DF2" w:rsidR="003B44D2" w:rsidRDefault="00000000">
            <w:pPr>
              <w:pStyle w:val="Normal1"/>
              <w:tabs>
                <w:tab w:val="left" w:pos="264"/>
              </w:tabs>
              <w:spacing w:line="360" w:lineRule="auto"/>
            </w:pPr>
            <w:r>
              <w:lastRenderedPageBreak/>
              <w:t>Staffing is defined as the process of filling job vacancies and thereby retaining the staff that have already been recruited (</w:t>
            </w:r>
            <w:proofErr w:type="spellStart"/>
            <w:r>
              <w:rPr>
                <w:color w:val="222222"/>
                <w:highlight w:val="white"/>
              </w:rPr>
              <w:t>Nikolskaya</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The main aim of staffing is to meet or fill the needs of the requirements for human resources. In the hospitality industry staffing is the process of recruiting employees based on the skills and knowledge required for a particular job role and then offering a particular candidate a job role based on their understanding and skills. Staffing is </w:t>
            </w:r>
            <w:r w:rsidR="00175B5E">
              <w:t>crucial</w:t>
            </w:r>
            <w:r>
              <w:t xml:space="preserve"> in the hospitality industry as the staff </w:t>
            </w:r>
            <w:r w:rsidR="00175B5E">
              <w:t>are</w:t>
            </w:r>
            <w:r>
              <w:t xml:space="preserve"> the individuals who help the company or hotels to meet its obligations promptly. They are the individuals who ensure that the hotel rooms are </w:t>
            </w:r>
            <w:r w:rsidR="00175B5E">
              <w:t>clean,</w:t>
            </w:r>
            <w:r>
              <w:t xml:space="preserve"> and the customers' needs are fulfilled on time (</w:t>
            </w:r>
            <w:r>
              <w:rPr>
                <w:color w:val="222222"/>
                <w:highlight w:val="white"/>
              </w:rPr>
              <w:t xml:space="preserve">Alemayehu </w:t>
            </w:r>
            <w:r>
              <w:rPr>
                <w:i/>
                <w:color w:val="222222"/>
                <w:highlight w:val="white"/>
              </w:rPr>
              <w:t xml:space="preserve">et al., </w:t>
            </w:r>
            <w:r>
              <w:rPr>
                <w:color w:val="222222"/>
                <w:highlight w:val="white"/>
              </w:rPr>
              <w:t>2022</w:t>
            </w:r>
            <w:r>
              <w:t xml:space="preserve">). The hotel industry therefore must invest adequately in the staffing process to meet the rising demands of the workers. Without a proper workforce, it can be very difficult for the hotels to render quality services to the guests, therefore heavy investments need to be </w:t>
            </w:r>
            <w:r w:rsidR="00175B5E">
              <w:t>made</w:t>
            </w:r>
            <w:r>
              <w:t xml:space="preserve"> in the staffing process. The investment should be in terms of the training and development process, to develop a positive workforce, and offer benefits or incentives based on their performance. The hotels should also listen to the staff as there can be instances where they are being discriminated against or exploited by some other members (</w:t>
            </w:r>
            <w:r>
              <w:rPr>
                <w:color w:val="222222"/>
                <w:highlight w:val="white"/>
              </w:rPr>
              <w:t>Kumbhakar and Alemayehu, 2021</w:t>
            </w:r>
            <w:r>
              <w:t xml:space="preserve">). Therefore, the management should ensure that their needs are being heard and they are rendered with proper human rights to work efficiently. Paying attention to the needs of the existing employees can help the hotels to improve the morale of the employees and to build a cordial relationship between them. This way the hotels can also increase the reputation of the </w:t>
            </w:r>
            <w:r w:rsidR="00175B5E">
              <w:t>organization</w:t>
            </w:r>
            <w:r>
              <w:t xml:space="preserve"> and attract </w:t>
            </w:r>
            <w:r w:rsidR="00175B5E">
              <w:t>skillful</w:t>
            </w:r>
            <w:r>
              <w:t xml:space="preserve"> and talented candidates within the company. </w:t>
            </w:r>
          </w:p>
        </w:tc>
      </w:tr>
    </w:tbl>
    <w:p w14:paraId="2BC8E7B3" w14:textId="77777777" w:rsidR="003B44D2" w:rsidRDefault="003B44D2">
      <w:pPr>
        <w:pStyle w:val="Normal1"/>
        <w:ind w:left="-284"/>
        <w:rPr>
          <w:b/>
        </w:rPr>
      </w:pPr>
    </w:p>
    <w:tbl>
      <w:tblPr>
        <w:tblStyle w:val="a3"/>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21D62" w14:paraId="20480482" w14:textId="77777777">
        <w:trPr>
          <w:cantSplit/>
          <w:tblHeader/>
        </w:trPr>
        <w:tc>
          <w:tcPr>
            <w:tcW w:w="4508" w:type="dxa"/>
          </w:tcPr>
          <w:p w14:paraId="556D7853" w14:textId="77777777" w:rsidR="003B44D2" w:rsidRDefault="00000000">
            <w:pPr>
              <w:pStyle w:val="Normal1"/>
              <w:spacing w:line="360" w:lineRule="auto"/>
              <w:jc w:val="center"/>
              <w:rPr>
                <w:b/>
              </w:rPr>
            </w:pPr>
            <w:r>
              <w:rPr>
                <w:b/>
              </w:rPr>
              <w:tab/>
              <w:t>Word Count</w:t>
            </w:r>
          </w:p>
        </w:tc>
        <w:tc>
          <w:tcPr>
            <w:tcW w:w="4508" w:type="dxa"/>
          </w:tcPr>
          <w:p w14:paraId="63ADDEC5" w14:textId="77777777" w:rsidR="003B44D2" w:rsidRDefault="00000000">
            <w:pPr>
              <w:pStyle w:val="Normal1"/>
              <w:spacing w:line="360" w:lineRule="auto"/>
              <w:jc w:val="center"/>
              <w:rPr>
                <w:b/>
              </w:rPr>
            </w:pPr>
            <w:r>
              <w:rPr>
                <w:b/>
              </w:rPr>
              <w:t>1100</w:t>
            </w:r>
          </w:p>
        </w:tc>
      </w:tr>
    </w:tbl>
    <w:p w14:paraId="05E1BA02" w14:textId="77777777" w:rsidR="003B44D2" w:rsidRDefault="003B44D2">
      <w:pPr>
        <w:pStyle w:val="Normal1"/>
        <w:ind w:left="-284"/>
        <w:rPr>
          <w:b/>
        </w:rPr>
      </w:pPr>
    </w:p>
    <w:p w14:paraId="3FA99CD8" w14:textId="77777777" w:rsidR="003B44D2" w:rsidRDefault="00000000">
      <w:pPr>
        <w:pStyle w:val="Heading1"/>
        <w:rPr>
          <w:color w:val="000000"/>
        </w:rPr>
      </w:pPr>
      <w:r>
        <w:br w:type="page"/>
      </w:r>
    </w:p>
    <w:p w14:paraId="68F2D432" w14:textId="77777777" w:rsidR="003B44D2" w:rsidRDefault="00000000">
      <w:pPr>
        <w:pStyle w:val="Heading1"/>
        <w:rPr>
          <w:color w:val="000000"/>
        </w:rPr>
      </w:pPr>
      <w:r>
        <w:rPr>
          <w:color w:val="000000"/>
        </w:rPr>
        <w:lastRenderedPageBreak/>
        <w:t xml:space="preserve">References </w:t>
      </w:r>
    </w:p>
    <w:p w14:paraId="46C3782D" w14:textId="77777777" w:rsidR="00B90F43" w:rsidRDefault="00000000">
      <w:pPr>
        <w:pStyle w:val="Normal1"/>
      </w:pPr>
      <w:r>
        <w:t xml:space="preserve">Alemayehu, F.K., Kumbhakar, S.C. and </w:t>
      </w:r>
      <w:proofErr w:type="spellStart"/>
      <w:r>
        <w:t>Tveteraas</w:t>
      </w:r>
      <w:proofErr w:type="spellEnd"/>
      <w:r>
        <w:t xml:space="preserve">, S.L., (2022). Estimation of staff use efficiency: Evidence from the hospitality industry. </w:t>
      </w:r>
      <w:r>
        <w:rPr>
          <w:i/>
        </w:rPr>
        <w:t>Technological Forecasting and Social Change</w:t>
      </w:r>
      <w:r>
        <w:t xml:space="preserve">, </w:t>
      </w:r>
      <w:r>
        <w:rPr>
          <w:i/>
        </w:rPr>
        <w:t>178</w:t>
      </w:r>
      <w:r>
        <w:t>, p.121585.</w:t>
      </w:r>
    </w:p>
    <w:p w14:paraId="53E63368" w14:textId="77777777" w:rsidR="00B90F43" w:rsidRDefault="00000000">
      <w:pPr>
        <w:pStyle w:val="Normal1"/>
        <w:tabs>
          <w:tab w:val="left" w:pos="1344"/>
        </w:tabs>
      </w:pPr>
      <w:r>
        <w:rPr>
          <w:color w:val="222222"/>
          <w:highlight w:val="white"/>
        </w:rPr>
        <w:t xml:space="preserve">Baum, T., (2019). Does the hospitality industry need or deserve </w:t>
      </w:r>
      <w:proofErr w:type="gramStart"/>
      <w:r>
        <w:rPr>
          <w:color w:val="222222"/>
          <w:highlight w:val="white"/>
        </w:rPr>
        <w:t>talent?.</w:t>
      </w:r>
      <w:proofErr w:type="gramEnd"/>
      <w:r>
        <w:rPr>
          <w:color w:val="222222"/>
          <w:highlight w:val="white"/>
        </w:rPr>
        <w:t xml:space="preserve"> </w:t>
      </w:r>
      <w:r>
        <w:rPr>
          <w:i/>
          <w:color w:val="222222"/>
          <w:highlight w:val="white"/>
        </w:rPr>
        <w:t>International Journal of Contemporary Hospitality Management</w:t>
      </w:r>
      <w:r>
        <w:rPr>
          <w:color w:val="222222"/>
          <w:highlight w:val="white"/>
        </w:rPr>
        <w:t>.</w:t>
      </w:r>
      <w:r>
        <w:tab/>
      </w:r>
    </w:p>
    <w:p w14:paraId="414F0D8C" w14:textId="77777777" w:rsidR="00B90F43" w:rsidRDefault="00000000">
      <w:pPr>
        <w:pStyle w:val="Normal1"/>
        <w:tabs>
          <w:tab w:val="left" w:pos="1344"/>
        </w:tabs>
        <w:rPr>
          <w:color w:val="222222"/>
          <w:highlight w:val="white"/>
        </w:rPr>
      </w:pPr>
      <w:r>
        <w:rPr>
          <w:color w:val="222222"/>
          <w:highlight w:val="white"/>
        </w:rPr>
        <w:t xml:space="preserve">Bianco, V., (2020). Analysis of electricity consumption in the tourism sector. A decomposition </w:t>
      </w:r>
      <w:proofErr w:type="gramStart"/>
      <w:r>
        <w:rPr>
          <w:color w:val="222222"/>
          <w:highlight w:val="white"/>
        </w:rPr>
        <w:t>approach</w:t>
      </w:r>
      <w:proofErr w:type="gramEnd"/>
      <w:r>
        <w:rPr>
          <w:color w:val="222222"/>
          <w:highlight w:val="white"/>
        </w:rPr>
        <w:t xml:space="preserve">. </w:t>
      </w:r>
      <w:r>
        <w:rPr>
          <w:i/>
          <w:color w:val="222222"/>
          <w:highlight w:val="white"/>
        </w:rPr>
        <w:t>Journal of Cleaner Production</w:t>
      </w:r>
      <w:r>
        <w:rPr>
          <w:color w:val="222222"/>
          <w:highlight w:val="white"/>
        </w:rPr>
        <w:t xml:space="preserve">, </w:t>
      </w:r>
      <w:r>
        <w:rPr>
          <w:i/>
          <w:color w:val="222222"/>
          <w:highlight w:val="white"/>
        </w:rPr>
        <w:t>248</w:t>
      </w:r>
      <w:r>
        <w:rPr>
          <w:color w:val="222222"/>
          <w:highlight w:val="white"/>
        </w:rPr>
        <w:t>, p.119286.</w:t>
      </w:r>
    </w:p>
    <w:p w14:paraId="10C79BDD" w14:textId="77777777" w:rsidR="00B90F43" w:rsidRDefault="00000000">
      <w:pPr>
        <w:pStyle w:val="Normal1"/>
      </w:pPr>
      <w:proofErr w:type="spellStart"/>
      <w:r>
        <w:t>Čech</w:t>
      </w:r>
      <w:proofErr w:type="spellEnd"/>
      <w:r>
        <w:t xml:space="preserve">, P., </w:t>
      </w:r>
      <w:proofErr w:type="spellStart"/>
      <w:r>
        <w:t>Jindřichovská</w:t>
      </w:r>
      <w:proofErr w:type="spellEnd"/>
      <w:r>
        <w:t xml:space="preserve">, I. and Neubauer, J., (2019). Achieving a great reputation for corporate social responsibility: study from the </w:t>
      </w:r>
      <w:proofErr w:type="spellStart"/>
      <w:r>
        <w:t>czech</w:t>
      </w:r>
      <w:proofErr w:type="spellEnd"/>
      <w:r>
        <w:t xml:space="preserve"> hospitality industry. </w:t>
      </w:r>
      <w:r>
        <w:rPr>
          <w:i/>
        </w:rPr>
        <w:t>Scientific papers of the University of Pardubice. Series D, Faculty of Economics and Administration. 45/2019</w:t>
      </w:r>
      <w:r>
        <w:t>.</w:t>
      </w:r>
    </w:p>
    <w:p w14:paraId="54B32541" w14:textId="77777777" w:rsidR="00B90F43" w:rsidRDefault="00000000">
      <w:pPr>
        <w:pStyle w:val="Normal1"/>
      </w:pPr>
      <w:r>
        <w:t xml:space="preserve">CİZRELİOĞULLARI, M.N., UWAJEH, P.C. and BABAYIGIT, M.V., (2019). The Impact of </w:t>
      </w:r>
      <w:proofErr w:type="gramStart"/>
      <w:r>
        <w:t>Social Media</w:t>
      </w:r>
      <w:proofErr w:type="gramEnd"/>
      <w:r>
        <w:t xml:space="preserve"> On The Marketing Communication In The Tourism And Hospitality Industry. </w:t>
      </w:r>
      <w:r>
        <w:rPr>
          <w:i/>
        </w:rPr>
        <w:t>European Journal of Managerial Research (EUJMR)</w:t>
      </w:r>
      <w:r>
        <w:t xml:space="preserve">, </w:t>
      </w:r>
      <w:r>
        <w:rPr>
          <w:i/>
        </w:rPr>
        <w:t>3</w:t>
      </w:r>
      <w:r>
        <w:t>(4), pp.45-58.</w:t>
      </w:r>
    </w:p>
    <w:p w14:paraId="77A922C0" w14:textId="77777777" w:rsidR="00B90F43" w:rsidRDefault="00000000">
      <w:pPr>
        <w:pStyle w:val="Normal1"/>
        <w:tabs>
          <w:tab w:val="left" w:pos="1344"/>
        </w:tabs>
        <w:rPr>
          <w:color w:val="222222"/>
          <w:highlight w:val="white"/>
        </w:rPr>
      </w:pPr>
      <w:r>
        <w:rPr>
          <w:color w:val="222222"/>
          <w:highlight w:val="white"/>
        </w:rPr>
        <w:t xml:space="preserve">Domínguez, G. and Herrera, A.F., (2020). Learning framework for the development of key skills in the hospitality industry. </w:t>
      </w:r>
      <w:r>
        <w:rPr>
          <w:i/>
          <w:color w:val="222222"/>
          <w:highlight w:val="white"/>
        </w:rPr>
        <w:t>International Journal of Hospitality and Tourism Studies (IJHTS)</w:t>
      </w:r>
      <w:r>
        <w:rPr>
          <w:color w:val="222222"/>
          <w:highlight w:val="white"/>
        </w:rPr>
        <w:t xml:space="preserve">, </w:t>
      </w:r>
      <w:r>
        <w:rPr>
          <w:i/>
          <w:color w:val="222222"/>
          <w:highlight w:val="white"/>
        </w:rPr>
        <w:t>1</w:t>
      </w:r>
      <w:r>
        <w:rPr>
          <w:color w:val="222222"/>
          <w:highlight w:val="white"/>
        </w:rPr>
        <w:t>(2), pp.127-139.</w:t>
      </w:r>
    </w:p>
    <w:p w14:paraId="2EA70E6C" w14:textId="77777777" w:rsidR="00B90F43" w:rsidRDefault="00000000">
      <w:pPr>
        <w:pStyle w:val="Normal1"/>
        <w:tabs>
          <w:tab w:val="left" w:pos="1344"/>
        </w:tabs>
        <w:rPr>
          <w:color w:val="222222"/>
          <w:highlight w:val="white"/>
        </w:rPr>
      </w:pPr>
      <w:proofErr w:type="spellStart"/>
      <w:r>
        <w:rPr>
          <w:color w:val="222222"/>
          <w:highlight w:val="white"/>
        </w:rPr>
        <w:t>Dwesini</w:t>
      </w:r>
      <w:proofErr w:type="spellEnd"/>
      <w:r>
        <w:rPr>
          <w:color w:val="222222"/>
          <w:highlight w:val="white"/>
        </w:rPr>
        <w:t xml:space="preserve">, N.F., (2019). Causes and prevention of high employee turnover within the hospitality industry: A literature review. </w:t>
      </w:r>
      <w:r>
        <w:rPr>
          <w:i/>
          <w:color w:val="222222"/>
          <w:highlight w:val="white"/>
        </w:rPr>
        <w:t>African Journal of Hospitality, Tourism and Leisure</w:t>
      </w:r>
      <w:r>
        <w:rPr>
          <w:color w:val="222222"/>
          <w:highlight w:val="white"/>
        </w:rPr>
        <w:t xml:space="preserve">, </w:t>
      </w:r>
      <w:r>
        <w:rPr>
          <w:i/>
          <w:color w:val="222222"/>
          <w:highlight w:val="white"/>
        </w:rPr>
        <w:t>8</w:t>
      </w:r>
      <w:r>
        <w:rPr>
          <w:color w:val="222222"/>
          <w:highlight w:val="white"/>
        </w:rPr>
        <w:t>(3), pp.1-15.</w:t>
      </w:r>
    </w:p>
    <w:p w14:paraId="59E103A6" w14:textId="77777777" w:rsidR="00B90F43" w:rsidRDefault="00000000">
      <w:pPr>
        <w:pStyle w:val="Normal1"/>
        <w:tabs>
          <w:tab w:val="left" w:pos="1344"/>
        </w:tabs>
        <w:spacing w:before="240" w:after="240"/>
      </w:pPr>
      <w:r>
        <w:t>‌</w:t>
      </w:r>
      <w:r>
        <w:rPr>
          <w:color w:val="222222"/>
          <w:highlight w:val="white"/>
        </w:rPr>
        <w:t>García-</w:t>
      </w:r>
      <w:proofErr w:type="spellStart"/>
      <w:r>
        <w:rPr>
          <w:color w:val="222222"/>
          <w:highlight w:val="white"/>
        </w:rPr>
        <w:t>Solache</w:t>
      </w:r>
      <w:proofErr w:type="spellEnd"/>
      <w:r>
        <w:rPr>
          <w:color w:val="222222"/>
          <w:highlight w:val="white"/>
        </w:rPr>
        <w:t xml:space="preserve">, </w:t>
      </w:r>
      <w:proofErr w:type="gramStart"/>
      <w:r>
        <w:rPr>
          <w:color w:val="222222"/>
          <w:highlight w:val="white"/>
        </w:rPr>
        <w:t>M.</w:t>
      </w:r>
      <w:proofErr w:type="gramEnd"/>
      <w:r>
        <w:rPr>
          <w:color w:val="222222"/>
          <w:highlight w:val="white"/>
        </w:rPr>
        <w:t xml:space="preserve"> and Rice, L.B., (2019). The Enterococcus: a model of adaptability to its environment. </w:t>
      </w:r>
      <w:r>
        <w:rPr>
          <w:i/>
          <w:color w:val="222222"/>
          <w:highlight w:val="white"/>
        </w:rPr>
        <w:t>Clinical microbiology reviews</w:t>
      </w:r>
      <w:r>
        <w:rPr>
          <w:color w:val="222222"/>
          <w:highlight w:val="white"/>
        </w:rPr>
        <w:t xml:space="preserve">, </w:t>
      </w:r>
      <w:r>
        <w:rPr>
          <w:i/>
          <w:color w:val="222222"/>
          <w:highlight w:val="white"/>
        </w:rPr>
        <w:t>32</w:t>
      </w:r>
      <w:r>
        <w:rPr>
          <w:color w:val="222222"/>
          <w:highlight w:val="white"/>
        </w:rPr>
        <w:t xml:space="preserve">(2), </w:t>
      </w:r>
      <w:proofErr w:type="gramStart"/>
      <w:r>
        <w:rPr>
          <w:color w:val="222222"/>
          <w:highlight w:val="white"/>
        </w:rPr>
        <w:t>pp.e</w:t>
      </w:r>
      <w:proofErr w:type="gramEnd"/>
      <w:r>
        <w:rPr>
          <w:color w:val="222222"/>
          <w:highlight w:val="white"/>
        </w:rPr>
        <w:t>00058-18.</w:t>
      </w:r>
    </w:p>
    <w:p w14:paraId="2855DCE9" w14:textId="77777777" w:rsidR="00B90F43" w:rsidRDefault="00000000">
      <w:pPr>
        <w:pStyle w:val="Normal1"/>
      </w:pPr>
      <w:proofErr w:type="spellStart"/>
      <w:r>
        <w:t>Kansakar</w:t>
      </w:r>
      <w:proofErr w:type="spellEnd"/>
      <w:r>
        <w:t xml:space="preserve">, P., Munir, A. and </w:t>
      </w:r>
      <w:proofErr w:type="spellStart"/>
      <w:r>
        <w:t>Shabani</w:t>
      </w:r>
      <w:proofErr w:type="spellEnd"/>
      <w:r>
        <w:t xml:space="preserve">, N., (2019). Technology in the hospitality industry: Prospects and challenges. </w:t>
      </w:r>
      <w:r>
        <w:rPr>
          <w:i/>
        </w:rPr>
        <w:t>IEEE Consumer Electronics Magazine</w:t>
      </w:r>
      <w:r>
        <w:t xml:space="preserve">, </w:t>
      </w:r>
      <w:r>
        <w:rPr>
          <w:i/>
        </w:rPr>
        <w:t>8</w:t>
      </w:r>
      <w:r>
        <w:t>(3), pp.60-65.</w:t>
      </w:r>
    </w:p>
    <w:p w14:paraId="010895D0" w14:textId="77777777" w:rsidR="00B90F43" w:rsidRDefault="00000000">
      <w:pPr>
        <w:pStyle w:val="Normal1"/>
        <w:tabs>
          <w:tab w:val="left" w:pos="1344"/>
        </w:tabs>
        <w:rPr>
          <w:color w:val="222222"/>
          <w:highlight w:val="white"/>
        </w:rPr>
      </w:pPr>
      <w:proofErr w:type="spellStart"/>
      <w:r>
        <w:rPr>
          <w:color w:val="222222"/>
          <w:highlight w:val="white"/>
        </w:rPr>
        <w:t>Khuong</w:t>
      </w:r>
      <w:proofErr w:type="spellEnd"/>
      <w:r>
        <w:rPr>
          <w:color w:val="222222"/>
          <w:highlight w:val="white"/>
        </w:rPr>
        <w:t xml:space="preserve">, M. and Linh, U., (2020). Influence of work-related stress on employee motivation, job satisfaction and employee loyalty in </w:t>
      </w:r>
      <w:proofErr w:type="gramStart"/>
      <w:r>
        <w:rPr>
          <w:color w:val="222222"/>
          <w:highlight w:val="white"/>
        </w:rPr>
        <w:t>hospitality</w:t>
      </w:r>
      <w:proofErr w:type="gramEnd"/>
      <w:r>
        <w:rPr>
          <w:color w:val="222222"/>
          <w:highlight w:val="white"/>
        </w:rPr>
        <w:t xml:space="preserve"> industry.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(14), pp.3279-3290.</w:t>
      </w:r>
    </w:p>
    <w:p w14:paraId="416804C2" w14:textId="77777777" w:rsidR="00B90F43" w:rsidRDefault="00000000">
      <w:pPr>
        <w:pStyle w:val="Normal1"/>
      </w:pPr>
      <w:r>
        <w:t xml:space="preserve">Kumbhakar, S.C. and Alemayehu, F.K., (2021). Estimation of Staff Use Efficiency: Evidence from the Hospitality Industry. </w:t>
      </w:r>
      <w:r>
        <w:rPr>
          <w:i/>
        </w:rPr>
        <w:t>Available at SSRN 3964511</w:t>
      </w:r>
      <w:r>
        <w:t>.</w:t>
      </w:r>
    </w:p>
    <w:p w14:paraId="4E8B6928" w14:textId="77777777" w:rsidR="00B90F43" w:rsidRDefault="00000000">
      <w:pPr>
        <w:pStyle w:val="Normal1"/>
      </w:pPr>
      <w:r>
        <w:t xml:space="preserve">Law, R., Leung, </w:t>
      </w:r>
      <w:proofErr w:type="gramStart"/>
      <w:r>
        <w:t>D.</w:t>
      </w:r>
      <w:proofErr w:type="gramEnd"/>
      <w:r>
        <w:t xml:space="preserve"> and Chan, I.C.C., (2020). Progression and development of information and communication technology research in hospitality and tourism: A state-of-the-art review. </w:t>
      </w:r>
      <w:r>
        <w:rPr>
          <w:i/>
        </w:rPr>
        <w:t>International Journal of Contemporary Hospitality Management</w:t>
      </w:r>
      <w:r>
        <w:t xml:space="preserve">, </w:t>
      </w:r>
      <w:r>
        <w:rPr>
          <w:i/>
        </w:rPr>
        <w:t>32</w:t>
      </w:r>
      <w:r>
        <w:t>(2), pp.511-534.</w:t>
      </w:r>
    </w:p>
    <w:p w14:paraId="554E114D" w14:textId="77777777" w:rsidR="00B90F43" w:rsidRDefault="00000000">
      <w:pPr>
        <w:pStyle w:val="Normal1"/>
      </w:pPr>
      <w:r>
        <w:lastRenderedPageBreak/>
        <w:t xml:space="preserve">Nam, K., Dutt, C.S., </w:t>
      </w:r>
      <w:proofErr w:type="spellStart"/>
      <w:r>
        <w:t>Chathoth</w:t>
      </w:r>
      <w:proofErr w:type="spellEnd"/>
      <w:r>
        <w:t xml:space="preserve">, P., </w:t>
      </w:r>
      <w:proofErr w:type="spellStart"/>
      <w:r>
        <w:t>Daghfous</w:t>
      </w:r>
      <w:proofErr w:type="spellEnd"/>
      <w:r>
        <w:t xml:space="preserve">, A. and Khan, M.S., (2021). The adoption of artificial intelligence and robotics in the hotel industry: Prospects and challenges. </w:t>
      </w:r>
      <w:r>
        <w:rPr>
          <w:i/>
        </w:rPr>
        <w:t>Electronic Markets</w:t>
      </w:r>
      <w:r>
        <w:t xml:space="preserve">, </w:t>
      </w:r>
      <w:r>
        <w:rPr>
          <w:i/>
        </w:rPr>
        <w:t>31</w:t>
      </w:r>
      <w:r>
        <w:t>, pp.553-574.</w:t>
      </w:r>
    </w:p>
    <w:p w14:paraId="2EFA94C9" w14:textId="77777777" w:rsidR="00B90F43" w:rsidRDefault="00000000">
      <w:pPr>
        <w:pStyle w:val="Normal1"/>
      </w:pPr>
      <w:proofErr w:type="spellStart"/>
      <w:r>
        <w:t>Nikolskaya</w:t>
      </w:r>
      <w:proofErr w:type="spellEnd"/>
      <w:r>
        <w:t xml:space="preserve">, E., Galkin, D., Kovaleva, N., </w:t>
      </w:r>
      <w:proofErr w:type="spellStart"/>
      <w:r>
        <w:t>Feoktistov</w:t>
      </w:r>
      <w:proofErr w:type="spellEnd"/>
      <w:r>
        <w:t xml:space="preserve">, S. and Tretyak, E., (2022). Staffing Formation in the Hospitality Industry. </w:t>
      </w:r>
      <w:r>
        <w:rPr>
          <w:i/>
        </w:rPr>
        <w:t xml:space="preserve">Anais </w:t>
      </w:r>
      <w:proofErr w:type="spellStart"/>
      <w:r>
        <w:rPr>
          <w:i/>
        </w:rPr>
        <w:t>Brasileiros</w:t>
      </w:r>
      <w:proofErr w:type="spellEnd"/>
      <w:r>
        <w:rPr>
          <w:i/>
        </w:rPr>
        <w:t xml:space="preserve"> de </w:t>
      </w:r>
      <w:proofErr w:type="spellStart"/>
      <w:r>
        <w:rPr>
          <w:i/>
        </w:rPr>
        <w:t>Estudos</w:t>
      </w:r>
      <w:proofErr w:type="spellEnd"/>
      <w:r>
        <w:rPr>
          <w:i/>
        </w:rPr>
        <w:t xml:space="preserve"> </w:t>
      </w:r>
      <w:proofErr w:type="spellStart"/>
      <w:r>
        <w:rPr>
          <w:i/>
        </w:rPr>
        <w:t>Turísticos</w:t>
      </w:r>
      <w:proofErr w:type="spellEnd"/>
      <w:r>
        <w:t>.</w:t>
      </w:r>
    </w:p>
    <w:p w14:paraId="5E2AA661" w14:textId="77777777" w:rsidR="00B90F43" w:rsidRDefault="00000000">
      <w:pPr>
        <w:pStyle w:val="Normal1"/>
        <w:tabs>
          <w:tab w:val="left" w:pos="1344"/>
        </w:tabs>
        <w:rPr>
          <w:color w:val="222222"/>
          <w:highlight w:val="white"/>
        </w:rPr>
      </w:pPr>
      <w:r>
        <w:rPr>
          <w:color w:val="222222"/>
          <w:highlight w:val="white"/>
        </w:rPr>
        <w:t xml:space="preserve">Rawal, Y.S., Pal, S., Bagchi, P. and Dani, R., (2020). Hygiene and safety: a review of the hotel industry in the era of COVID-19 pandemic. </w:t>
      </w:r>
      <w:r>
        <w:rPr>
          <w:i/>
          <w:color w:val="222222"/>
          <w:highlight w:val="white"/>
        </w:rPr>
        <w:t>Bioscience Biotechnology Research Communications</w:t>
      </w:r>
      <w:r>
        <w:rPr>
          <w:color w:val="222222"/>
          <w:highlight w:val="white"/>
        </w:rPr>
        <w:t xml:space="preserve">, </w:t>
      </w:r>
      <w:r>
        <w:rPr>
          <w:i/>
          <w:color w:val="222222"/>
          <w:highlight w:val="white"/>
        </w:rPr>
        <w:t>13</w:t>
      </w:r>
      <w:r>
        <w:rPr>
          <w:color w:val="222222"/>
          <w:highlight w:val="white"/>
        </w:rPr>
        <w:t>(10), pp.79-83.</w:t>
      </w:r>
    </w:p>
    <w:p w14:paraId="253DBC65" w14:textId="77777777" w:rsidR="00B90F43" w:rsidRDefault="00000000">
      <w:pPr>
        <w:pStyle w:val="Normal1"/>
      </w:pPr>
      <w:proofErr w:type="spellStart"/>
      <w:r>
        <w:t>Siyal</w:t>
      </w:r>
      <w:proofErr w:type="spellEnd"/>
      <w:r>
        <w:t xml:space="preserve">, S., Ahmad, R., Riaz, S., Xin, C. and </w:t>
      </w:r>
      <w:proofErr w:type="spellStart"/>
      <w:r>
        <w:t>Fangcheng</w:t>
      </w:r>
      <w:proofErr w:type="spellEnd"/>
      <w:r>
        <w:t xml:space="preserve">, T., (2022). The impact of corporate culture on corporate social responsibility: Role of reputation and corporate sustainability. </w:t>
      </w:r>
      <w:r>
        <w:rPr>
          <w:i/>
        </w:rPr>
        <w:t>Sustainability</w:t>
      </w:r>
      <w:r>
        <w:t xml:space="preserve">, </w:t>
      </w:r>
      <w:r>
        <w:rPr>
          <w:i/>
        </w:rPr>
        <w:t>14</w:t>
      </w:r>
      <w:r>
        <w:t>(16), p.10105.</w:t>
      </w:r>
    </w:p>
    <w:p w14:paraId="4C712A69" w14:textId="77777777" w:rsidR="00B90F43" w:rsidRDefault="00000000">
      <w:pPr>
        <w:pStyle w:val="Normal1"/>
        <w:tabs>
          <w:tab w:val="left" w:pos="1344"/>
        </w:tabs>
        <w:rPr>
          <w:color w:val="222222"/>
          <w:highlight w:val="white"/>
        </w:rPr>
      </w:pPr>
      <w:r>
        <w:rPr>
          <w:color w:val="222222"/>
          <w:highlight w:val="white"/>
        </w:rPr>
        <w:t xml:space="preserve">Sota, S., Chaudhry, </w:t>
      </w:r>
      <w:proofErr w:type="gramStart"/>
      <w:r>
        <w:rPr>
          <w:color w:val="222222"/>
          <w:highlight w:val="white"/>
        </w:rPr>
        <w:t>H.</w:t>
      </w:r>
      <w:proofErr w:type="gramEnd"/>
      <w:r>
        <w:rPr>
          <w:color w:val="222222"/>
          <w:highlight w:val="white"/>
        </w:rPr>
        <w:t xml:space="preserve"> and Srivastava, M.K., (2020). Customer relationship management research in hospitality industry: a review and classification. </w:t>
      </w:r>
      <w:r>
        <w:rPr>
          <w:i/>
          <w:color w:val="222222"/>
          <w:highlight w:val="white"/>
        </w:rPr>
        <w:t>Journal of Hospitality Marketing &amp; Management</w:t>
      </w:r>
      <w:r>
        <w:rPr>
          <w:color w:val="222222"/>
          <w:highlight w:val="white"/>
        </w:rPr>
        <w:t xml:space="preserve">, </w:t>
      </w:r>
      <w:r>
        <w:rPr>
          <w:i/>
          <w:color w:val="222222"/>
          <w:highlight w:val="white"/>
        </w:rPr>
        <w:t>29</w:t>
      </w:r>
      <w:r>
        <w:rPr>
          <w:color w:val="222222"/>
          <w:highlight w:val="white"/>
        </w:rPr>
        <w:t>(1), pp.39-64.</w:t>
      </w:r>
    </w:p>
    <w:p w14:paraId="2C74CF12" w14:textId="77777777" w:rsidR="00B90F43" w:rsidRDefault="00000000">
      <w:pPr>
        <w:pStyle w:val="Normal1"/>
        <w:tabs>
          <w:tab w:val="left" w:pos="1344"/>
        </w:tabs>
        <w:spacing w:after="240"/>
      </w:pPr>
      <w:r>
        <w:t xml:space="preserve">The Adelphi Hotel (2019). </w:t>
      </w:r>
      <w:r>
        <w:rPr>
          <w:i/>
        </w:rPr>
        <w:t>HOME - The Adelphi Hotel</w:t>
      </w:r>
      <w:r>
        <w:t xml:space="preserve">. [online] Available at: </w:t>
      </w:r>
      <w:hyperlink r:id="rId7">
        <w:r>
          <w:rPr>
            <w:color w:val="1155CC"/>
            <w:u w:val="single"/>
          </w:rPr>
          <w:t>https://theadelphihotel.com/</w:t>
        </w:r>
      </w:hyperlink>
      <w:r>
        <w:t xml:space="preserve">  [Accessed 31 May 2023].</w:t>
      </w:r>
    </w:p>
    <w:p w14:paraId="18389F9C" w14:textId="77777777" w:rsidR="00B90F43" w:rsidRDefault="00000000">
      <w:pPr>
        <w:pStyle w:val="Normal1"/>
        <w:tabs>
          <w:tab w:val="left" w:pos="1344"/>
        </w:tabs>
        <w:spacing w:after="240"/>
      </w:pPr>
      <w:r>
        <w:rPr>
          <w:color w:val="222222"/>
          <w:highlight w:val="white"/>
        </w:rPr>
        <w:t xml:space="preserve">van der Vleuten, C., van den </w:t>
      </w:r>
      <w:proofErr w:type="spellStart"/>
      <w:r>
        <w:rPr>
          <w:color w:val="222222"/>
          <w:highlight w:val="white"/>
        </w:rPr>
        <w:t>Eertwegh</w:t>
      </w:r>
      <w:proofErr w:type="spellEnd"/>
      <w:r>
        <w:rPr>
          <w:color w:val="222222"/>
          <w:highlight w:val="white"/>
        </w:rPr>
        <w:t xml:space="preserve">, V. and </w:t>
      </w:r>
      <w:proofErr w:type="spellStart"/>
      <w:r>
        <w:rPr>
          <w:color w:val="222222"/>
          <w:highlight w:val="white"/>
        </w:rPr>
        <w:t>Giroldi</w:t>
      </w:r>
      <w:proofErr w:type="spellEnd"/>
      <w:r>
        <w:rPr>
          <w:color w:val="222222"/>
          <w:highlight w:val="white"/>
        </w:rPr>
        <w:t xml:space="preserve">, E., (2019). Assessment of communication skills. </w:t>
      </w:r>
      <w:r>
        <w:rPr>
          <w:i/>
          <w:color w:val="222222"/>
          <w:highlight w:val="white"/>
        </w:rPr>
        <w:t>Patient Education and Counseling</w:t>
      </w:r>
      <w:r>
        <w:rPr>
          <w:color w:val="222222"/>
          <w:highlight w:val="white"/>
        </w:rPr>
        <w:t xml:space="preserve">, </w:t>
      </w:r>
      <w:r>
        <w:rPr>
          <w:i/>
          <w:color w:val="222222"/>
          <w:highlight w:val="white"/>
        </w:rPr>
        <w:t>102</w:t>
      </w:r>
      <w:r>
        <w:rPr>
          <w:color w:val="222222"/>
          <w:highlight w:val="white"/>
        </w:rPr>
        <w:t>(11), pp.2110-2113.</w:t>
      </w:r>
    </w:p>
    <w:p w14:paraId="4F4FF4BE" w14:textId="77777777" w:rsidR="00B90F43" w:rsidRDefault="00000000">
      <w:pPr>
        <w:pStyle w:val="Normal1"/>
      </w:pPr>
      <w:proofErr w:type="spellStart"/>
      <w:r>
        <w:t>Vrontis</w:t>
      </w:r>
      <w:proofErr w:type="spellEnd"/>
      <w:r>
        <w:t xml:space="preserve">, D., </w:t>
      </w:r>
      <w:proofErr w:type="spellStart"/>
      <w:r>
        <w:t>Iazzi</w:t>
      </w:r>
      <w:proofErr w:type="spellEnd"/>
      <w:r>
        <w:t xml:space="preserve">, A., </w:t>
      </w:r>
      <w:proofErr w:type="spellStart"/>
      <w:r>
        <w:t>Maizza</w:t>
      </w:r>
      <w:proofErr w:type="spellEnd"/>
      <w:r>
        <w:t xml:space="preserve">, A. and Cavallo, F., (2022). Stakeholder engagement in the hospitality industry: an analysis of communication in </w:t>
      </w:r>
      <w:proofErr w:type="spellStart"/>
      <w:r>
        <w:t>smes</w:t>
      </w:r>
      <w:proofErr w:type="spellEnd"/>
      <w:r>
        <w:t xml:space="preserve"> and large hotels. </w:t>
      </w:r>
      <w:r>
        <w:rPr>
          <w:i/>
        </w:rPr>
        <w:t>Journal of Hospitality &amp; Tourism Research</w:t>
      </w:r>
      <w:r>
        <w:t xml:space="preserve">, </w:t>
      </w:r>
      <w:r>
        <w:rPr>
          <w:i/>
        </w:rPr>
        <w:t>46</w:t>
      </w:r>
      <w:r>
        <w:t>(5), pp.923-945.</w:t>
      </w:r>
    </w:p>
    <w:p w14:paraId="496D0B64" w14:textId="77777777" w:rsidR="003B44D2" w:rsidRDefault="003B44D2">
      <w:pPr>
        <w:pStyle w:val="Normal1"/>
      </w:pPr>
    </w:p>
    <w:p w14:paraId="775AEA85" w14:textId="77777777" w:rsidR="003B44D2" w:rsidRDefault="003B44D2">
      <w:pPr>
        <w:pStyle w:val="Normal1"/>
        <w:rPr>
          <w:b/>
        </w:rPr>
      </w:pPr>
    </w:p>
    <w:sectPr w:rsidR="003B44D2" w:rsidSect="003B44D2">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1CEB3" w14:textId="77777777" w:rsidR="0003653B" w:rsidRDefault="0003653B" w:rsidP="00EF4E3F">
      <w:pPr>
        <w:spacing w:line="240" w:lineRule="auto"/>
      </w:pPr>
      <w:r>
        <w:separator/>
      </w:r>
    </w:p>
  </w:endnote>
  <w:endnote w:type="continuationSeparator" w:id="0">
    <w:p w14:paraId="1721A45A" w14:textId="77777777" w:rsidR="0003653B" w:rsidRDefault="0003653B" w:rsidP="00EF4E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BD94A" w14:textId="77777777" w:rsidR="0003653B" w:rsidRDefault="0003653B" w:rsidP="00EF4E3F">
      <w:pPr>
        <w:spacing w:line="240" w:lineRule="auto"/>
      </w:pPr>
      <w:r>
        <w:separator/>
      </w:r>
    </w:p>
  </w:footnote>
  <w:footnote w:type="continuationSeparator" w:id="0">
    <w:p w14:paraId="24AF285A" w14:textId="77777777" w:rsidR="0003653B" w:rsidRDefault="0003653B" w:rsidP="00EF4E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4D2"/>
    <w:rsid w:val="0003653B"/>
    <w:rsid w:val="00175B5E"/>
    <w:rsid w:val="00321D62"/>
    <w:rsid w:val="003B44D2"/>
    <w:rsid w:val="00831B5C"/>
    <w:rsid w:val="00B90F43"/>
    <w:rsid w:val="00D7091E"/>
    <w:rsid w:val="00EF4E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9B1BB"/>
  <w15:docId w15:val="{B15EB65B-E786-488D-8A65-7DCFEC043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3B44D2"/>
    <w:pPr>
      <w:keepNext/>
      <w:keepLines/>
      <w:outlineLvl w:val="0"/>
    </w:pPr>
    <w:rPr>
      <w:b/>
    </w:rPr>
  </w:style>
  <w:style w:type="paragraph" w:styleId="Heading2">
    <w:name w:val="heading 2"/>
    <w:basedOn w:val="Normal1"/>
    <w:next w:val="Normal1"/>
    <w:rsid w:val="003B44D2"/>
    <w:pPr>
      <w:keepNext/>
      <w:keepLines/>
      <w:spacing w:before="360" w:after="80"/>
      <w:outlineLvl w:val="1"/>
    </w:pPr>
    <w:rPr>
      <w:b/>
      <w:sz w:val="36"/>
      <w:szCs w:val="36"/>
    </w:rPr>
  </w:style>
  <w:style w:type="paragraph" w:styleId="Heading3">
    <w:name w:val="heading 3"/>
    <w:basedOn w:val="Normal1"/>
    <w:next w:val="Normal1"/>
    <w:rsid w:val="003B44D2"/>
    <w:pPr>
      <w:keepNext/>
      <w:keepLines/>
      <w:spacing w:before="280" w:after="80"/>
      <w:outlineLvl w:val="2"/>
    </w:pPr>
    <w:rPr>
      <w:b/>
      <w:sz w:val="28"/>
      <w:szCs w:val="28"/>
    </w:rPr>
  </w:style>
  <w:style w:type="paragraph" w:styleId="Heading4">
    <w:name w:val="heading 4"/>
    <w:basedOn w:val="Normal1"/>
    <w:next w:val="Normal1"/>
    <w:rsid w:val="003B44D2"/>
    <w:pPr>
      <w:keepNext/>
      <w:keepLines/>
      <w:spacing w:before="240" w:after="40"/>
      <w:outlineLvl w:val="3"/>
    </w:pPr>
    <w:rPr>
      <w:b/>
    </w:rPr>
  </w:style>
  <w:style w:type="paragraph" w:styleId="Heading5">
    <w:name w:val="heading 5"/>
    <w:basedOn w:val="Normal1"/>
    <w:next w:val="Normal1"/>
    <w:rsid w:val="003B44D2"/>
    <w:pPr>
      <w:keepNext/>
      <w:keepLines/>
      <w:spacing w:before="220" w:after="40"/>
      <w:outlineLvl w:val="4"/>
    </w:pPr>
    <w:rPr>
      <w:b/>
      <w:sz w:val="22"/>
      <w:szCs w:val="22"/>
    </w:rPr>
  </w:style>
  <w:style w:type="paragraph" w:styleId="Heading6">
    <w:name w:val="heading 6"/>
    <w:basedOn w:val="Normal1"/>
    <w:next w:val="Normal1"/>
    <w:rsid w:val="003B44D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44D2"/>
  </w:style>
  <w:style w:type="paragraph" w:styleId="Title">
    <w:name w:val="Title"/>
    <w:basedOn w:val="Normal1"/>
    <w:next w:val="Normal1"/>
    <w:rsid w:val="003B44D2"/>
    <w:pPr>
      <w:keepNext/>
      <w:keepLines/>
      <w:spacing w:before="480" w:after="120"/>
    </w:pPr>
    <w:rPr>
      <w:b/>
      <w:sz w:val="72"/>
      <w:szCs w:val="72"/>
    </w:rPr>
  </w:style>
  <w:style w:type="paragraph" w:styleId="Subtitle">
    <w:name w:val="Subtitle"/>
    <w:basedOn w:val="Normal1"/>
    <w:next w:val="Normal1"/>
    <w:rsid w:val="003B44D2"/>
    <w:pPr>
      <w:keepNext/>
      <w:keepLines/>
      <w:spacing w:before="360" w:after="80"/>
    </w:pPr>
    <w:rPr>
      <w:rFonts w:ascii="Georgia" w:eastAsia="Georgia" w:hAnsi="Georgia" w:cs="Georgia"/>
      <w:i/>
      <w:color w:val="666666"/>
      <w:sz w:val="48"/>
      <w:szCs w:val="48"/>
    </w:rPr>
  </w:style>
  <w:style w:type="table" w:customStyle="1" w:styleId="a">
    <w:name w:val="a"/>
    <w:basedOn w:val="TableNormal"/>
    <w:rsid w:val="003B44D2"/>
    <w:tblPr>
      <w:tblStyleRowBandSize w:val="1"/>
      <w:tblStyleColBandSize w:val="1"/>
      <w:tblCellMar>
        <w:left w:w="115" w:type="dxa"/>
        <w:right w:w="115" w:type="dxa"/>
      </w:tblCellMar>
    </w:tblPr>
  </w:style>
  <w:style w:type="table" w:customStyle="1" w:styleId="a0">
    <w:name w:val="a0"/>
    <w:basedOn w:val="TableNormal"/>
    <w:rsid w:val="003B44D2"/>
    <w:pPr>
      <w:spacing w:line="240" w:lineRule="auto"/>
    </w:pPr>
    <w:tblPr>
      <w:tblStyleRowBandSize w:val="1"/>
      <w:tblStyleColBandSize w:val="1"/>
    </w:tblPr>
  </w:style>
  <w:style w:type="table" w:customStyle="1" w:styleId="a1">
    <w:name w:val="a1"/>
    <w:basedOn w:val="TableNormal"/>
    <w:rsid w:val="003B44D2"/>
    <w:pPr>
      <w:spacing w:line="240" w:lineRule="auto"/>
    </w:pPr>
    <w:tblPr>
      <w:tblStyleRowBandSize w:val="1"/>
      <w:tblStyleColBandSize w:val="1"/>
    </w:tblPr>
  </w:style>
  <w:style w:type="table" w:customStyle="1" w:styleId="a2">
    <w:name w:val="a2"/>
    <w:basedOn w:val="TableNormal"/>
    <w:rsid w:val="003B44D2"/>
    <w:pPr>
      <w:spacing w:line="240" w:lineRule="auto"/>
    </w:pPr>
    <w:tblPr>
      <w:tblStyleRowBandSize w:val="1"/>
      <w:tblStyleColBandSize w:val="1"/>
    </w:tblPr>
  </w:style>
  <w:style w:type="table" w:customStyle="1" w:styleId="a3">
    <w:name w:val="a3"/>
    <w:basedOn w:val="TableNormal"/>
    <w:rsid w:val="003B44D2"/>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B90F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F43"/>
    <w:rPr>
      <w:rFonts w:ascii="Tahoma" w:hAnsi="Tahoma" w:cs="Tahoma"/>
      <w:sz w:val="16"/>
      <w:szCs w:val="16"/>
    </w:rPr>
  </w:style>
  <w:style w:type="table" w:styleId="TableGrid">
    <w:name w:val="Table Grid"/>
    <w:basedOn w:val="TableNormal"/>
    <w:uiPriority w:val="39"/>
    <w:rsid w:val="00EF4E3F"/>
    <w:pPr>
      <w:spacing w:line="240" w:lineRule="auto"/>
      <w:jc w:val="left"/>
    </w:pPr>
    <w:rPr>
      <w:rFonts w:eastAsia="Calibri"/>
      <w:color w:val="000000"/>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4E3F"/>
    <w:pPr>
      <w:tabs>
        <w:tab w:val="center" w:pos="4680"/>
        <w:tab w:val="right" w:pos="9360"/>
      </w:tabs>
      <w:spacing w:line="240" w:lineRule="auto"/>
    </w:pPr>
  </w:style>
  <w:style w:type="character" w:customStyle="1" w:styleId="HeaderChar">
    <w:name w:val="Header Char"/>
    <w:basedOn w:val="DefaultParagraphFont"/>
    <w:link w:val="Header"/>
    <w:uiPriority w:val="99"/>
    <w:rsid w:val="00EF4E3F"/>
  </w:style>
  <w:style w:type="paragraph" w:styleId="Footer">
    <w:name w:val="footer"/>
    <w:basedOn w:val="Normal"/>
    <w:link w:val="FooterChar"/>
    <w:uiPriority w:val="99"/>
    <w:unhideWhenUsed/>
    <w:rsid w:val="00EF4E3F"/>
    <w:pPr>
      <w:tabs>
        <w:tab w:val="center" w:pos="4680"/>
        <w:tab w:val="right" w:pos="9360"/>
      </w:tabs>
      <w:spacing w:line="240" w:lineRule="auto"/>
    </w:pPr>
  </w:style>
  <w:style w:type="character" w:customStyle="1" w:styleId="FooterChar">
    <w:name w:val="Footer Char"/>
    <w:basedOn w:val="DefaultParagraphFont"/>
    <w:link w:val="Footer"/>
    <w:uiPriority w:val="99"/>
    <w:rsid w:val="00EF4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adelphihote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3314</Words>
  <Characters>18892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SERVER</dc:creator>
  <cp:lastModifiedBy>Anca - Roxana Iclanzean (2207144)</cp:lastModifiedBy>
  <cp:revision>4</cp:revision>
  <dcterms:created xsi:type="dcterms:W3CDTF">2023-06-12T20:01:00Z</dcterms:created>
  <dcterms:modified xsi:type="dcterms:W3CDTF">2023-06-12T20:03:00Z</dcterms:modified>
</cp:coreProperties>
</file>