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B84801" w14:textId="75F614C9" w:rsidR="005303A5" w:rsidRPr="00E27918" w:rsidRDefault="005303A5" w:rsidP="005303A5">
      <w:pPr>
        <w:pStyle w:val="Title"/>
      </w:pPr>
      <w:r w:rsidRPr="00E27918">
        <w:t>Global Business Environment</w:t>
      </w:r>
      <w:r w:rsidR="00A33D76">
        <w:t xml:space="preserve"> LCBB4005</w:t>
      </w:r>
      <w:r w:rsidR="00A33D76">
        <w:softHyphen/>
        <w:t>_BIRM</w:t>
      </w:r>
    </w:p>
    <w:p w14:paraId="232931CD" w14:textId="438400E8" w:rsidR="009023B3" w:rsidRPr="00E27918" w:rsidRDefault="005303A5" w:rsidP="009023B3">
      <w:pPr>
        <w:pStyle w:val="Title"/>
      </w:pPr>
      <w:r>
        <w:t>Univers</w:t>
      </w:r>
      <w:r w:rsidR="00A33D76">
        <w:t>ity of Wales</w:t>
      </w:r>
    </w:p>
    <w:p w14:paraId="0085A6A2" w14:textId="15F5AA30" w:rsidR="009023B3" w:rsidRPr="00E27918" w:rsidRDefault="00A33D76" w:rsidP="009023B3">
      <w:pPr>
        <w:pStyle w:val="Title"/>
      </w:pPr>
      <w:r>
        <w:t>Trinity Saint David</w:t>
      </w:r>
    </w:p>
    <w:p w14:paraId="62B4551A" w14:textId="0D870996" w:rsidR="009023B3" w:rsidRPr="00E27918" w:rsidRDefault="00A33D76" w:rsidP="009023B3">
      <w:pPr>
        <w:pStyle w:val="Title"/>
      </w:pPr>
      <w:r>
        <w:t xml:space="preserve">Daniela Mirela </w:t>
      </w:r>
      <w:proofErr w:type="spellStart"/>
      <w:r>
        <w:t>Nedelcu</w:t>
      </w:r>
      <w:proofErr w:type="spellEnd"/>
      <w:r>
        <w:t xml:space="preserve"> 1922478</w:t>
      </w:r>
    </w:p>
    <w:p w14:paraId="7BFF99B8" w14:textId="77777777" w:rsidR="009023B3" w:rsidRPr="00E27918" w:rsidRDefault="009023B3" w:rsidP="009023B3">
      <w:pPr>
        <w:pStyle w:val="Title"/>
      </w:pPr>
    </w:p>
    <w:p w14:paraId="33A9F879" w14:textId="77777777" w:rsidR="009023B3" w:rsidRPr="00E27918" w:rsidRDefault="009023B3" w:rsidP="009023B3">
      <w:pPr>
        <w:pStyle w:val="Title"/>
      </w:pPr>
    </w:p>
    <w:p w14:paraId="1FEA50EF" w14:textId="77777777" w:rsidR="009023B3" w:rsidRPr="00E27918" w:rsidRDefault="009023B3" w:rsidP="009023B3">
      <w:pPr>
        <w:pStyle w:val="Title"/>
      </w:pPr>
    </w:p>
    <w:p w14:paraId="6F3E92C4" w14:textId="4E915E77" w:rsidR="009023B3" w:rsidRPr="00E27918" w:rsidRDefault="009023B3">
      <w:r w:rsidRPr="00E27918">
        <w:br w:type="page"/>
      </w:r>
    </w:p>
    <w:p w14:paraId="2DAA7FDC" w14:textId="0374870A" w:rsidR="00B635B7" w:rsidRPr="00E27918" w:rsidRDefault="00B635B7" w:rsidP="00FB08DF">
      <w:pPr>
        <w:pStyle w:val="Heading1"/>
      </w:pPr>
      <w:bookmarkStart w:id="0" w:name="_Toc63730422"/>
      <w:r w:rsidRPr="00E27918">
        <w:lastRenderedPageBreak/>
        <w:t>Executive Summary</w:t>
      </w:r>
      <w:bookmarkEnd w:id="0"/>
    </w:p>
    <w:p w14:paraId="286D40CF" w14:textId="63A3AAE0" w:rsidR="00B635B7" w:rsidRPr="00E27918" w:rsidRDefault="00B635B7" w:rsidP="00B635B7">
      <w:r w:rsidRPr="00E27918">
        <w:t>The following report is a detailed analysis on the various issues involved in the automobile industry and their methodical analysis. The evaluation provides strategic outcomes of how a company can survive in the present world trade scenario. In this way, companies can stand strong. Evaluation has also been laid on the global GDP in the entire process. A special focus has also been laid on the features of international economy.</w:t>
      </w:r>
    </w:p>
    <w:p w14:paraId="18DF32B0" w14:textId="45A83F36" w:rsidR="00364E84" w:rsidRPr="00E27918" w:rsidRDefault="00364E84" w:rsidP="00A37540">
      <w:r w:rsidRPr="00E27918">
        <w:br w:type="page"/>
      </w:r>
    </w:p>
    <w:sdt>
      <w:sdtPr>
        <w:rPr>
          <w:rFonts w:ascii="Times New Roman" w:eastAsiaTheme="minorHAnsi" w:hAnsi="Times New Roman" w:cs="Times New Roman"/>
          <w:bCs/>
          <w:iCs/>
          <w:color w:val="auto"/>
          <w:sz w:val="24"/>
          <w:szCs w:val="22"/>
          <w:lang w:val="en-GB"/>
        </w:rPr>
        <w:id w:val="-559093218"/>
        <w:docPartObj>
          <w:docPartGallery w:val="Table of Contents"/>
          <w:docPartUnique/>
        </w:docPartObj>
      </w:sdtPr>
      <w:sdtEndPr>
        <w:rPr>
          <w:b/>
          <w:noProof/>
        </w:rPr>
      </w:sdtEndPr>
      <w:sdtContent>
        <w:p w14:paraId="144C0171" w14:textId="41C64BCE" w:rsidR="00364E84" w:rsidRPr="00E27918" w:rsidRDefault="00364E84" w:rsidP="00FB08DF">
          <w:pPr>
            <w:pStyle w:val="TOCHeading"/>
            <w:rPr>
              <w:lang w:val="en-GB"/>
            </w:rPr>
          </w:pPr>
          <w:r w:rsidRPr="00E27918">
            <w:rPr>
              <w:lang w:val="en-GB"/>
            </w:rPr>
            <w:t>Table of Contents</w:t>
          </w:r>
        </w:p>
        <w:p w14:paraId="3D734715" w14:textId="539E3B94" w:rsidR="0063402C" w:rsidRPr="00E27918" w:rsidRDefault="00364E84">
          <w:pPr>
            <w:pStyle w:val="TOC1"/>
            <w:tabs>
              <w:tab w:val="right" w:leader="dot" w:pos="9016"/>
            </w:tabs>
            <w:rPr>
              <w:rFonts w:asciiTheme="minorHAnsi" w:eastAsiaTheme="minorEastAsia" w:hAnsiTheme="minorHAnsi" w:cstheme="minorBidi"/>
              <w:bCs w:val="0"/>
              <w:iCs w:val="0"/>
              <w:noProof/>
              <w:sz w:val="22"/>
              <w:lang w:eastAsia="en-IN"/>
            </w:rPr>
          </w:pPr>
          <w:r w:rsidRPr="00E27918">
            <w:fldChar w:fldCharType="begin"/>
          </w:r>
          <w:r w:rsidRPr="00E27918">
            <w:instrText xml:space="preserve"> TOC \o "1-3" \h \z \u </w:instrText>
          </w:r>
          <w:r w:rsidRPr="00E27918">
            <w:fldChar w:fldCharType="separate"/>
          </w:r>
          <w:hyperlink w:anchor="_Toc63730422" w:history="1">
            <w:r w:rsidR="0063402C" w:rsidRPr="00E27918">
              <w:rPr>
                <w:rStyle w:val="Hyperlink"/>
                <w:noProof/>
              </w:rPr>
              <w:t>Executive Summary</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_Toc63730422 \h </w:instrText>
            </w:r>
            <w:r w:rsidR="0063402C" w:rsidRPr="00E27918">
              <w:rPr>
                <w:noProof/>
                <w:webHidden/>
              </w:rPr>
            </w:r>
            <w:r w:rsidR="0063402C" w:rsidRPr="00E27918">
              <w:rPr>
                <w:noProof/>
                <w:webHidden/>
              </w:rPr>
              <w:fldChar w:fldCharType="separate"/>
            </w:r>
            <w:r w:rsidR="0063402C" w:rsidRPr="00E27918">
              <w:rPr>
                <w:noProof/>
                <w:webHidden/>
              </w:rPr>
              <w:t>2</w:t>
            </w:r>
            <w:r w:rsidR="0063402C" w:rsidRPr="00E27918">
              <w:rPr>
                <w:noProof/>
                <w:webHidden/>
              </w:rPr>
              <w:fldChar w:fldCharType="end"/>
            </w:r>
          </w:hyperlink>
        </w:p>
        <w:p w14:paraId="0A7AD1F7" w14:textId="77582EEE"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3" w:history="1">
            <w:r w:rsidR="0063402C" w:rsidRPr="00E27918">
              <w:rPr>
                <w:rStyle w:val="Hyperlink"/>
                <w:noProof/>
              </w:rPr>
              <w:t>1.0 Introduction</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_Toc63730423 \h </w:instrText>
            </w:r>
            <w:r w:rsidR="0063402C" w:rsidRPr="00E27918">
              <w:rPr>
                <w:noProof/>
                <w:webHidden/>
              </w:rPr>
            </w:r>
            <w:r w:rsidR="0063402C" w:rsidRPr="00E27918">
              <w:rPr>
                <w:noProof/>
                <w:webHidden/>
              </w:rPr>
              <w:fldChar w:fldCharType="separate"/>
            </w:r>
            <w:r w:rsidR="0063402C" w:rsidRPr="00E27918">
              <w:rPr>
                <w:noProof/>
                <w:webHidden/>
              </w:rPr>
              <w:t>4</w:t>
            </w:r>
            <w:r w:rsidR="0063402C" w:rsidRPr="00E27918">
              <w:rPr>
                <w:noProof/>
                <w:webHidden/>
              </w:rPr>
              <w:fldChar w:fldCharType="end"/>
            </w:r>
          </w:hyperlink>
        </w:p>
        <w:p w14:paraId="24D5A256" w14:textId="1D48C461"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4" w:history="1">
            <w:r w:rsidR="0063402C" w:rsidRPr="00E27918">
              <w:rPr>
                <w:rStyle w:val="Hyperlink"/>
                <w:noProof/>
              </w:rPr>
              <w:t>2.0 Overview of the organization</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_Toc63730424 \h </w:instrText>
            </w:r>
            <w:r w:rsidR="0063402C" w:rsidRPr="00E27918">
              <w:rPr>
                <w:noProof/>
                <w:webHidden/>
              </w:rPr>
            </w:r>
            <w:r w:rsidR="0063402C" w:rsidRPr="00E27918">
              <w:rPr>
                <w:noProof/>
                <w:webHidden/>
              </w:rPr>
              <w:fldChar w:fldCharType="separate"/>
            </w:r>
            <w:r w:rsidR="0063402C" w:rsidRPr="00E27918">
              <w:rPr>
                <w:noProof/>
                <w:webHidden/>
              </w:rPr>
              <w:t>4</w:t>
            </w:r>
            <w:r w:rsidR="0063402C" w:rsidRPr="00E27918">
              <w:rPr>
                <w:noProof/>
                <w:webHidden/>
              </w:rPr>
              <w:fldChar w:fldCharType="end"/>
            </w:r>
          </w:hyperlink>
        </w:p>
        <w:p w14:paraId="32C17A29" w14:textId="58680A10"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5" w:history="1">
            <w:r w:rsidR="0063402C" w:rsidRPr="00E27918">
              <w:rPr>
                <w:rStyle w:val="Hyperlink"/>
                <w:noProof/>
              </w:rPr>
              <w:t>3.0 International environmental analysis</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_Toc63730425 \h </w:instrText>
            </w:r>
            <w:r w:rsidR="0063402C" w:rsidRPr="00E27918">
              <w:rPr>
                <w:noProof/>
                <w:webHidden/>
              </w:rPr>
            </w:r>
            <w:r w:rsidR="0063402C" w:rsidRPr="00E27918">
              <w:rPr>
                <w:noProof/>
                <w:webHidden/>
              </w:rPr>
              <w:fldChar w:fldCharType="separate"/>
            </w:r>
            <w:r w:rsidR="0063402C" w:rsidRPr="00E27918">
              <w:rPr>
                <w:noProof/>
                <w:webHidden/>
              </w:rPr>
              <w:t>4</w:t>
            </w:r>
            <w:r w:rsidR="0063402C" w:rsidRPr="00E27918">
              <w:rPr>
                <w:noProof/>
                <w:webHidden/>
              </w:rPr>
              <w:fldChar w:fldCharType="end"/>
            </w:r>
          </w:hyperlink>
        </w:p>
        <w:p w14:paraId="43784438" w14:textId="70F01683"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6" w:history="1">
            <w:r w:rsidR="0063402C" w:rsidRPr="00E27918">
              <w:rPr>
                <w:rStyle w:val="Hyperlink"/>
                <w:noProof/>
              </w:rPr>
              <w:t>4.0 Reasons for engaging in international trade</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_Toc63730426 \h </w:instrText>
            </w:r>
            <w:r w:rsidR="0063402C" w:rsidRPr="00E27918">
              <w:rPr>
                <w:noProof/>
                <w:webHidden/>
              </w:rPr>
            </w:r>
            <w:r w:rsidR="0063402C" w:rsidRPr="00E27918">
              <w:rPr>
                <w:noProof/>
                <w:webHidden/>
              </w:rPr>
              <w:fldChar w:fldCharType="separate"/>
            </w:r>
            <w:r w:rsidR="0063402C" w:rsidRPr="00E27918">
              <w:rPr>
                <w:noProof/>
                <w:webHidden/>
              </w:rPr>
              <w:t>9</w:t>
            </w:r>
            <w:r w:rsidR="0063402C" w:rsidRPr="00E27918">
              <w:rPr>
                <w:noProof/>
                <w:webHidden/>
              </w:rPr>
              <w:fldChar w:fldCharType="end"/>
            </w:r>
          </w:hyperlink>
        </w:p>
        <w:p w14:paraId="77DE0390" w14:textId="24FA7D87"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7" w:history="1">
            <w:r w:rsidR="0063402C" w:rsidRPr="00E27918">
              <w:rPr>
                <w:rStyle w:val="Hyperlink"/>
                <w:noProof/>
              </w:rPr>
              <w:t>5.0 Influence of economic foundations on business structure</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_Toc63730427 \h </w:instrText>
            </w:r>
            <w:r w:rsidR="0063402C" w:rsidRPr="00E27918">
              <w:rPr>
                <w:noProof/>
                <w:webHidden/>
              </w:rPr>
            </w:r>
            <w:r w:rsidR="0063402C" w:rsidRPr="00E27918">
              <w:rPr>
                <w:noProof/>
                <w:webHidden/>
              </w:rPr>
              <w:fldChar w:fldCharType="separate"/>
            </w:r>
            <w:r w:rsidR="0063402C" w:rsidRPr="00E27918">
              <w:rPr>
                <w:noProof/>
                <w:webHidden/>
              </w:rPr>
              <w:t>10</w:t>
            </w:r>
            <w:r w:rsidR="0063402C" w:rsidRPr="00E27918">
              <w:rPr>
                <w:noProof/>
                <w:webHidden/>
              </w:rPr>
              <w:fldChar w:fldCharType="end"/>
            </w:r>
          </w:hyperlink>
        </w:p>
        <w:p w14:paraId="1B3BA8BF" w14:textId="35143650"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8" w:history="1">
            <w:r w:rsidR="0063402C" w:rsidRPr="00E27918">
              <w:rPr>
                <w:rStyle w:val="Hyperlink"/>
                <w:noProof/>
              </w:rPr>
              <w:t>6.0 Features of international economy</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_Toc63730428 \h </w:instrText>
            </w:r>
            <w:r w:rsidR="0063402C" w:rsidRPr="00E27918">
              <w:rPr>
                <w:noProof/>
                <w:webHidden/>
              </w:rPr>
            </w:r>
            <w:r w:rsidR="0063402C" w:rsidRPr="00E27918">
              <w:rPr>
                <w:noProof/>
                <w:webHidden/>
              </w:rPr>
              <w:fldChar w:fldCharType="separate"/>
            </w:r>
            <w:r w:rsidR="0063402C" w:rsidRPr="00E27918">
              <w:rPr>
                <w:noProof/>
                <w:webHidden/>
              </w:rPr>
              <w:t>11</w:t>
            </w:r>
            <w:r w:rsidR="0063402C" w:rsidRPr="00E27918">
              <w:rPr>
                <w:noProof/>
                <w:webHidden/>
              </w:rPr>
              <w:fldChar w:fldCharType="end"/>
            </w:r>
          </w:hyperlink>
        </w:p>
        <w:p w14:paraId="5AC55D8F" w14:textId="544B1B8B"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29" w:history="1">
            <w:r w:rsidR="0063402C" w:rsidRPr="00E27918">
              <w:rPr>
                <w:rStyle w:val="Hyperlink"/>
                <w:noProof/>
              </w:rPr>
              <w:t>7.0 Conclusion</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_Toc63730429 \h </w:instrText>
            </w:r>
            <w:r w:rsidR="0063402C" w:rsidRPr="00E27918">
              <w:rPr>
                <w:noProof/>
                <w:webHidden/>
              </w:rPr>
            </w:r>
            <w:r w:rsidR="0063402C" w:rsidRPr="00E27918">
              <w:rPr>
                <w:noProof/>
                <w:webHidden/>
              </w:rPr>
              <w:fldChar w:fldCharType="separate"/>
            </w:r>
            <w:r w:rsidR="0063402C" w:rsidRPr="00E27918">
              <w:rPr>
                <w:noProof/>
                <w:webHidden/>
              </w:rPr>
              <w:t>12</w:t>
            </w:r>
            <w:r w:rsidR="0063402C" w:rsidRPr="00E27918">
              <w:rPr>
                <w:noProof/>
                <w:webHidden/>
              </w:rPr>
              <w:fldChar w:fldCharType="end"/>
            </w:r>
          </w:hyperlink>
        </w:p>
        <w:p w14:paraId="60A31D4D" w14:textId="55E67E33" w:rsidR="0063402C" w:rsidRPr="00E27918" w:rsidRDefault="00923045">
          <w:pPr>
            <w:pStyle w:val="TOC1"/>
            <w:tabs>
              <w:tab w:val="right" w:leader="dot" w:pos="9016"/>
            </w:tabs>
            <w:rPr>
              <w:rFonts w:asciiTheme="minorHAnsi" w:eastAsiaTheme="minorEastAsia" w:hAnsiTheme="minorHAnsi" w:cstheme="minorBidi"/>
              <w:bCs w:val="0"/>
              <w:iCs w:val="0"/>
              <w:noProof/>
              <w:sz w:val="22"/>
              <w:lang w:eastAsia="en-IN"/>
            </w:rPr>
          </w:pPr>
          <w:hyperlink w:anchor="_Toc63730430" w:history="1">
            <w:r w:rsidR="0063402C" w:rsidRPr="00E27918">
              <w:rPr>
                <w:rStyle w:val="Hyperlink"/>
                <w:noProof/>
              </w:rPr>
              <w:t>8.0 References</w:t>
            </w:r>
            <w:r w:rsidR="0063402C" w:rsidRPr="00E27918">
              <w:rPr>
                <w:noProof/>
                <w:webHidden/>
              </w:rPr>
              <w:tab/>
            </w:r>
            <w:r w:rsidR="0063402C" w:rsidRPr="00E27918">
              <w:rPr>
                <w:noProof/>
                <w:webHidden/>
              </w:rPr>
              <w:fldChar w:fldCharType="begin"/>
            </w:r>
            <w:r w:rsidR="0063402C" w:rsidRPr="00E27918">
              <w:rPr>
                <w:noProof/>
                <w:webHidden/>
              </w:rPr>
              <w:instrText xml:space="preserve"> PAGEREF _Toc63730430 \h </w:instrText>
            </w:r>
            <w:r w:rsidR="0063402C" w:rsidRPr="00E27918">
              <w:rPr>
                <w:noProof/>
                <w:webHidden/>
              </w:rPr>
            </w:r>
            <w:r w:rsidR="0063402C" w:rsidRPr="00E27918">
              <w:rPr>
                <w:noProof/>
                <w:webHidden/>
              </w:rPr>
              <w:fldChar w:fldCharType="separate"/>
            </w:r>
            <w:r w:rsidR="0063402C" w:rsidRPr="00E27918">
              <w:rPr>
                <w:noProof/>
                <w:webHidden/>
              </w:rPr>
              <w:t>13</w:t>
            </w:r>
            <w:r w:rsidR="0063402C" w:rsidRPr="00E27918">
              <w:rPr>
                <w:noProof/>
                <w:webHidden/>
              </w:rPr>
              <w:fldChar w:fldCharType="end"/>
            </w:r>
          </w:hyperlink>
        </w:p>
        <w:p w14:paraId="42E00166" w14:textId="2B10C571" w:rsidR="00364E84" w:rsidRPr="00E27918" w:rsidRDefault="00364E84">
          <w:r w:rsidRPr="00E27918">
            <w:rPr>
              <w:b/>
              <w:noProof/>
            </w:rPr>
            <w:fldChar w:fldCharType="end"/>
          </w:r>
        </w:p>
      </w:sdtContent>
    </w:sdt>
    <w:p w14:paraId="628DDA13" w14:textId="77777777" w:rsidR="00364E84" w:rsidRPr="00E27918" w:rsidRDefault="00364E84" w:rsidP="00B635B7"/>
    <w:p w14:paraId="37437FC2" w14:textId="21790D02" w:rsidR="009023B3" w:rsidRPr="00E27918" w:rsidRDefault="009023B3" w:rsidP="00FB08DF">
      <w:pPr>
        <w:pStyle w:val="Heading1"/>
      </w:pPr>
      <w:r w:rsidRPr="00E27918">
        <w:br w:type="page"/>
      </w:r>
      <w:bookmarkStart w:id="1" w:name="_Toc63730423"/>
      <w:r w:rsidR="00F94C6C" w:rsidRPr="00E27918">
        <w:lastRenderedPageBreak/>
        <w:t xml:space="preserve">1.0 </w:t>
      </w:r>
      <w:r w:rsidRPr="00E27918">
        <w:t>Introduction</w:t>
      </w:r>
      <w:bookmarkEnd w:id="1"/>
    </w:p>
    <w:p w14:paraId="394A3F17" w14:textId="2D3FACE4" w:rsidR="0036469D" w:rsidRPr="00E27918" w:rsidRDefault="0036469D" w:rsidP="0036469D">
      <w:r w:rsidRPr="00E27918">
        <w:t>The following report will throw a light on the various factors affecting the trade organizations in an international context. The automaking company of Volkswagen have been taken into consideration. The following report will also consider PESTLE analysis at an international context. Business global environment will be the fundamental focus of the entire report</w:t>
      </w:r>
      <w:r w:rsidR="00B94414" w:rsidRPr="00E27918">
        <w:t>. The features of international economic conditions will also be considered and therefore, a deep insight will be obtained from economic foundations, namely macroeconomic and microeconomic conditions. Different models will be used to put a focus on the economic conditions of the market.</w:t>
      </w:r>
    </w:p>
    <w:p w14:paraId="0879F03A" w14:textId="6F087765" w:rsidR="002A102F" w:rsidRPr="00E27918" w:rsidRDefault="00F94C6C" w:rsidP="00FB08DF">
      <w:pPr>
        <w:pStyle w:val="Heading1"/>
      </w:pPr>
      <w:bookmarkStart w:id="2" w:name="_Toc63730424"/>
      <w:r w:rsidRPr="00E27918">
        <w:t xml:space="preserve">2.0 </w:t>
      </w:r>
      <w:r w:rsidR="002A102F" w:rsidRPr="00E27918">
        <w:t>Overview of the organization</w:t>
      </w:r>
      <w:bookmarkEnd w:id="2"/>
    </w:p>
    <w:p w14:paraId="52BBB291" w14:textId="5BBD62BD" w:rsidR="00B94414" w:rsidRPr="00E27918" w:rsidRDefault="00B94414" w:rsidP="00B94414">
      <w:r w:rsidRPr="00E27918">
        <w:t>Volkswagen is a German automaker that rose rapidly in the 1950s</w:t>
      </w:r>
      <w:r w:rsidR="00B635B7" w:rsidRPr="00E27918">
        <w:t xml:space="preserve"> (Ewing, 2017)</w:t>
      </w:r>
      <w:r w:rsidRPr="00E27918">
        <w:t>. The company was started in 1937 and it was famous for its low-priced cars also known as people’s car. The company became the largest car manufacturing company in mid</w:t>
      </w:r>
      <w:r w:rsidR="00235C70" w:rsidRPr="00E27918">
        <w:t>-</w:t>
      </w:r>
      <w:r w:rsidRPr="00E27918">
        <w:t xml:space="preserve">2015 </w:t>
      </w:r>
      <w:r w:rsidR="00235C70" w:rsidRPr="00E27918">
        <w:t xml:space="preserve">surpassing Toyota Motors which is a competitor to the company. The company is the owner of many other automaker organizations such as Audi, Porsche and more. </w:t>
      </w:r>
      <w:r w:rsidR="00E961A0" w:rsidRPr="00E27918">
        <w:t>Volkswagen was one of the largest manufacturing company in the 20</w:t>
      </w:r>
      <w:r w:rsidR="00E961A0" w:rsidRPr="00E27918">
        <w:rPr>
          <w:vertAlign w:val="superscript"/>
        </w:rPr>
        <w:t>th</w:t>
      </w:r>
      <w:r w:rsidR="00E961A0" w:rsidRPr="00E27918">
        <w:t xml:space="preserve"> century selling more than 21.5 million cars</w:t>
      </w:r>
      <w:r w:rsidR="00B635B7" w:rsidRPr="00E27918">
        <w:t xml:space="preserve"> (Heinrich </w:t>
      </w:r>
      <w:r w:rsidR="00B635B7" w:rsidRPr="00E27918">
        <w:rPr>
          <w:i/>
          <w:iCs w:val="0"/>
        </w:rPr>
        <w:t xml:space="preserve">et al., </w:t>
      </w:r>
      <w:r w:rsidR="00B635B7" w:rsidRPr="00E27918">
        <w:t>2020)</w:t>
      </w:r>
      <w:r w:rsidR="00E961A0" w:rsidRPr="00E27918">
        <w:t>. Volkswagen is also one of the largest employers in the world. The Volkswagen group operates over 125 plans in 20 European countries and 11 countries in North America.</w:t>
      </w:r>
      <w:r w:rsidR="00955CC1" w:rsidRPr="00E27918">
        <w:t xml:space="preserve"> This makes the company, one of the widely expanded companies in the present world trade scenario. </w:t>
      </w:r>
    </w:p>
    <w:p w14:paraId="0218DF7E" w14:textId="36BE036D" w:rsidR="009023B3" w:rsidRPr="00E27918" w:rsidRDefault="00F94C6C" w:rsidP="00FB08DF">
      <w:pPr>
        <w:pStyle w:val="Heading1"/>
      </w:pPr>
      <w:bookmarkStart w:id="3" w:name="_Toc63730425"/>
      <w:r w:rsidRPr="00E27918">
        <w:t xml:space="preserve">3.0 </w:t>
      </w:r>
      <w:r w:rsidR="009023B3" w:rsidRPr="00E27918">
        <w:t>International environmental analysis</w:t>
      </w:r>
      <w:bookmarkEnd w:id="3"/>
    </w:p>
    <w:tbl>
      <w:tblPr>
        <w:tblStyle w:val="TableGrid"/>
        <w:tblW w:w="0" w:type="auto"/>
        <w:tblLook w:val="04A0" w:firstRow="1" w:lastRow="0" w:firstColumn="1" w:lastColumn="0" w:noHBand="0" w:noVBand="1"/>
      </w:tblPr>
      <w:tblGrid>
        <w:gridCol w:w="3005"/>
        <w:gridCol w:w="3005"/>
        <w:gridCol w:w="3006"/>
      </w:tblGrid>
      <w:tr w:rsidR="004F6AD4" w:rsidRPr="00E27918" w14:paraId="42140508" w14:textId="77777777" w:rsidTr="004F6AD4">
        <w:tc>
          <w:tcPr>
            <w:tcW w:w="3005" w:type="dxa"/>
          </w:tcPr>
          <w:p w14:paraId="231DA1C9" w14:textId="1E9A2436" w:rsidR="004F6AD4" w:rsidRPr="00E27918" w:rsidRDefault="004F6AD4" w:rsidP="004F6AD4">
            <w:r w:rsidRPr="00E27918">
              <w:t xml:space="preserve">Factors </w:t>
            </w:r>
          </w:p>
        </w:tc>
        <w:tc>
          <w:tcPr>
            <w:tcW w:w="3005" w:type="dxa"/>
          </w:tcPr>
          <w:p w14:paraId="42D458C9" w14:textId="69C04E3E" w:rsidR="004F6AD4" w:rsidRPr="00E27918" w:rsidRDefault="004F6AD4" w:rsidP="004F6AD4">
            <w:r w:rsidRPr="00E27918">
              <w:t>Discussion</w:t>
            </w:r>
          </w:p>
        </w:tc>
        <w:tc>
          <w:tcPr>
            <w:tcW w:w="3006" w:type="dxa"/>
          </w:tcPr>
          <w:p w14:paraId="675EFCC5" w14:textId="24942643" w:rsidR="004F6AD4" w:rsidRPr="00E27918" w:rsidRDefault="004F6AD4" w:rsidP="004F6AD4">
            <w:r w:rsidRPr="00E27918">
              <w:t>Impact</w:t>
            </w:r>
          </w:p>
        </w:tc>
      </w:tr>
      <w:tr w:rsidR="004F6AD4" w:rsidRPr="00E27918" w14:paraId="522E0ECD" w14:textId="77777777" w:rsidTr="004F6AD4">
        <w:tc>
          <w:tcPr>
            <w:tcW w:w="3005" w:type="dxa"/>
          </w:tcPr>
          <w:p w14:paraId="1511DA3A" w14:textId="2530709E" w:rsidR="004F6AD4" w:rsidRPr="00E27918" w:rsidRDefault="004F6AD4" w:rsidP="004F6AD4">
            <w:r w:rsidRPr="00E27918">
              <w:t>Political Factors</w:t>
            </w:r>
          </w:p>
        </w:tc>
        <w:tc>
          <w:tcPr>
            <w:tcW w:w="3005" w:type="dxa"/>
          </w:tcPr>
          <w:p w14:paraId="68EDA022" w14:textId="1907C8A3" w:rsidR="004F6AD4" w:rsidRPr="00E27918" w:rsidRDefault="004F6AD4" w:rsidP="004F6AD4">
            <w:pPr>
              <w:spacing w:line="360" w:lineRule="auto"/>
            </w:pPr>
            <w:r w:rsidRPr="00E27918">
              <w:t xml:space="preserve">Political instability in some countries affect the global business scenario. The rise of violence in the world, can restrict the expansibility of a company and this can truly affect the organization. A social market economy with regulations for patents, </w:t>
            </w:r>
            <w:r w:rsidR="00653A34" w:rsidRPr="00E27918">
              <w:t xml:space="preserve">investment areas for </w:t>
            </w:r>
            <w:r w:rsidR="00653A34" w:rsidRPr="00E27918">
              <w:lastRenderedPageBreak/>
              <w:t>companies, and environment protection doctrines are important aspects of a politically stable system.</w:t>
            </w:r>
            <w:r w:rsidR="00B635B7" w:rsidRPr="00E27918">
              <w:t xml:space="preserve"> The present world is now at a politically stable state, so trade companies can expand (Aguilera </w:t>
            </w:r>
            <w:r w:rsidR="00B635B7" w:rsidRPr="00E27918">
              <w:rPr>
                <w:i/>
                <w:iCs w:val="0"/>
              </w:rPr>
              <w:t xml:space="preserve">et al., </w:t>
            </w:r>
            <w:r w:rsidR="00B635B7" w:rsidRPr="00E27918">
              <w:t>2021).</w:t>
            </w:r>
          </w:p>
        </w:tc>
        <w:tc>
          <w:tcPr>
            <w:tcW w:w="3006" w:type="dxa"/>
          </w:tcPr>
          <w:p w14:paraId="7F2539F9" w14:textId="6664E5A6" w:rsidR="004F6AD4" w:rsidRPr="00E27918" w:rsidRDefault="00653A34" w:rsidP="00BC4C55">
            <w:pPr>
              <w:spacing w:line="360" w:lineRule="auto"/>
            </w:pPr>
            <w:r w:rsidRPr="00E27918">
              <w:lastRenderedPageBreak/>
              <w:t xml:space="preserve">This affects the company negatively as instability of politics can decrease the profit margin of a company </w:t>
            </w:r>
            <w:proofErr w:type="gramStart"/>
            <w:r w:rsidRPr="00E27918">
              <w:t>and also</w:t>
            </w:r>
            <w:proofErr w:type="gramEnd"/>
            <w:r w:rsidRPr="00E27918">
              <w:t>, reduce their annual revenue.</w:t>
            </w:r>
          </w:p>
        </w:tc>
      </w:tr>
      <w:tr w:rsidR="004F6AD4" w:rsidRPr="00E27918" w14:paraId="49C0DFE4" w14:textId="77777777" w:rsidTr="004F6AD4">
        <w:tc>
          <w:tcPr>
            <w:tcW w:w="3005" w:type="dxa"/>
          </w:tcPr>
          <w:p w14:paraId="4BFAA65D" w14:textId="02C74A27" w:rsidR="004F6AD4" w:rsidRPr="00E27918" w:rsidRDefault="00653A34" w:rsidP="004F6AD4">
            <w:r w:rsidRPr="00E27918">
              <w:t xml:space="preserve">Economic Factors </w:t>
            </w:r>
          </w:p>
        </w:tc>
        <w:tc>
          <w:tcPr>
            <w:tcW w:w="3005" w:type="dxa"/>
          </w:tcPr>
          <w:p w14:paraId="69CD1A18" w14:textId="762E7C06" w:rsidR="004F6AD4" w:rsidRPr="00E27918" w:rsidRDefault="00BC4C55" w:rsidP="00BC4C55">
            <w:pPr>
              <w:spacing w:line="360" w:lineRule="auto"/>
            </w:pPr>
            <w:r w:rsidRPr="00E27918">
              <w:t>The GDP of the countries play a major role in the development of the global business environment.</w:t>
            </w:r>
            <w:r w:rsidR="00605A2C" w:rsidRPr="00E27918">
              <w:t xml:space="preserve"> The global GDP was around 3.2% in 2019 and around 3.5% in 2020</w:t>
            </w:r>
            <w:r w:rsidR="00B635B7" w:rsidRPr="00E27918">
              <w:t xml:space="preserve"> (</w:t>
            </w:r>
            <w:proofErr w:type="spellStart"/>
            <w:r w:rsidR="00B635B7" w:rsidRPr="00E27918">
              <w:t>Maliszewska</w:t>
            </w:r>
            <w:proofErr w:type="spellEnd"/>
            <w:r w:rsidR="00B635B7" w:rsidRPr="00E27918">
              <w:t xml:space="preserve"> </w:t>
            </w:r>
            <w:r w:rsidR="00B635B7" w:rsidRPr="00E27918">
              <w:rPr>
                <w:i/>
                <w:iCs w:val="0"/>
              </w:rPr>
              <w:t xml:space="preserve">et al., </w:t>
            </w:r>
            <w:r w:rsidR="00B635B7" w:rsidRPr="00E27918">
              <w:t>2020)</w:t>
            </w:r>
            <w:r w:rsidR="00605A2C" w:rsidRPr="00E27918">
              <w:t>. The GDP is expected to project a limit by 1.6% due to vaccine delay.</w:t>
            </w:r>
            <w:r w:rsidRPr="00E27918">
              <w:t xml:space="preserve"> During the coronavirus crisis, every country in the world was going through reduction in GDP that affected the trade and commerce of a company. The inflation rates are also an important aspect of developing an affirmative global business environment. </w:t>
            </w:r>
            <w:r w:rsidR="00605A2C" w:rsidRPr="00E27918">
              <w:t>The global inflation rate is projected around 2.24%. The global unemployment rate increased by 2.5 million in 2020.</w:t>
            </w:r>
            <w:r w:rsidR="00D21095" w:rsidRPr="00E27918">
              <w:t xml:space="preserve"> </w:t>
            </w:r>
          </w:p>
        </w:tc>
        <w:tc>
          <w:tcPr>
            <w:tcW w:w="3006" w:type="dxa"/>
          </w:tcPr>
          <w:p w14:paraId="7C6F0287" w14:textId="1D2A1D77" w:rsidR="004F6AD4" w:rsidRPr="00E27918" w:rsidRDefault="00D21095" w:rsidP="00D21095">
            <w:pPr>
              <w:spacing w:line="360" w:lineRule="auto"/>
            </w:pPr>
            <w:r w:rsidRPr="00E27918">
              <w:t xml:space="preserve">The increase in GDP is a </w:t>
            </w:r>
            <w:proofErr w:type="spellStart"/>
            <w:r w:rsidRPr="00E27918">
              <w:t>favorable</w:t>
            </w:r>
            <w:proofErr w:type="spellEnd"/>
            <w:r w:rsidRPr="00E27918">
              <w:t xml:space="preserve"> factor of the company and this can affirmatively increase their business prospects of the companies. The increase in unemployment rate will help the companies to develop a more positive market characteristic.</w:t>
            </w:r>
          </w:p>
        </w:tc>
      </w:tr>
      <w:tr w:rsidR="004F6AD4" w:rsidRPr="00E27918" w14:paraId="4E71BC5F" w14:textId="77777777" w:rsidTr="004F6AD4">
        <w:tc>
          <w:tcPr>
            <w:tcW w:w="3005" w:type="dxa"/>
          </w:tcPr>
          <w:p w14:paraId="075A0892" w14:textId="5FC5E499" w:rsidR="004F6AD4" w:rsidRPr="00E27918" w:rsidRDefault="00D21095" w:rsidP="004F6AD4">
            <w:r w:rsidRPr="00E27918">
              <w:lastRenderedPageBreak/>
              <w:t>Social Factors</w:t>
            </w:r>
          </w:p>
        </w:tc>
        <w:tc>
          <w:tcPr>
            <w:tcW w:w="3005" w:type="dxa"/>
          </w:tcPr>
          <w:p w14:paraId="24077B3E" w14:textId="17C5ED77" w:rsidR="004F6AD4" w:rsidRPr="00E27918" w:rsidRDefault="008B3421" w:rsidP="008B3421">
            <w:pPr>
              <w:spacing w:line="360" w:lineRule="auto"/>
            </w:pPr>
            <w:r w:rsidRPr="00E27918">
              <w:t xml:space="preserve">There is a recent demand for rise in the electric vehicles across continents. Over the last decade, it has been found that Asia-Pacific </w:t>
            </w:r>
            <w:r w:rsidR="00A73E16" w:rsidRPr="00E27918">
              <w:t xml:space="preserve">is more interested in buying electric vehicles than any other continents. It is expected that there will be a rise of demand around 4 million by 2030. Europe is also adopting the boon of electric vehicles. In countries like the UK, the government is encouraging people to buy electric vehicles than ordinary petrol or diesel vehicles by granting them certain privileges which are only limited to electric vehicle owners. In </w:t>
            </w:r>
            <w:r w:rsidR="002E70C2" w:rsidRPr="00E27918">
              <w:t>Africa, demand of electric vehicles in comparatively less in number with a forecast of around 6.8% in the period of 2020-2025. However, in America, there is an expected growth of registrations of electric vehicles of around 21.1%</w:t>
            </w:r>
            <w:r w:rsidR="008D1AC6" w:rsidRPr="00E27918">
              <w:t>. Hence, it is also a step towards creating sustainable environmental measures.</w:t>
            </w:r>
          </w:p>
        </w:tc>
        <w:tc>
          <w:tcPr>
            <w:tcW w:w="3006" w:type="dxa"/>
          </w:tcPr>
          <w:p w14:paraId="4E0FC7D3" w14:textId="66769158" w:rsidR="004F6AD4" w:rsidRPr="00E27918" w:rsidRDefault="008D1AC6" w:rsidP="008D1AC6">
            <w:pPr>
              <w:spacing w:line="360" w:lineRule="auto"/>
            </w:pPr>
            <w:r w:rsidRPr="00E27918">
              <w:t xml:space="preserve">The trend of electric vehicles is an </w:t>
            </w:r>
            <w:proofErr w:type="gramStart"/>
            <w:r w:rsidRPr="00E27918">
              <w:t>affirmative factors</w:t>
            </w:r>
            <w:proofErr w:type="gramEnd"/>
            <w:r w:rsidRPr="00E27918">
              <w:t xml:space="preserve"> to the revenue income of the companies. The company can invest wisely to gain effective and high returns at the end of the year.</w:t>
            </w:r>
          </w:p>
        </w:tc>
      </w:tr>
      <w:tr w:rsidR="004F6AD4" w:rsidRPr="00E27918" w14:paraId="79F26E40" w14:textId="77777777" w:rsidTr="008D1AC6">
        <w:tc>
          <w:tcPr>
            <w:tcW w:w="3005" w:type="dxa"/>
          </w:tcPr>
          <w:p w14:paraId="7C5476BA" w14:textId="2B5C4960" w:rsidR="004F6AD4" w:rsidRPr="00E27918" w:rsidRDefault="008D1AC6" w:rsidP="004F6AD4">
            <w:r w:rsidRPr="00E27918">
              <w:lastRenderedPageBreak/>
              <w:t>Technological Factors</w:t>
            </w:r>
          </w:p>
        </w:tc>
        <w:tc>
          <w:tcPr>
            <w:tcW w:w="3005" w:type="dxa"/>
            <w:shd w:val="clear" w:color="auto" w:fill="auto"/>
          </w:tcPr>
          <w:p w14:paraId="4F5BC531" w14:textId="61D1E37A" w:rsidR="004F6AD4" w:rsidRPr="00E27918" w:rsidRDefault="008D1AC6" w:rsidP="008D1AC6">
            <w:pPr>
              <w:spacing w:line="360" w:lineRule="auto"/>
            </w:pPr>
            <w:r w:rsidRPr="00E27918">
              <w:t>New technologies like automation and artificial intelligence, along with control of machines with voice, has shaken th</w:t>
            </w:r>
            <w:r w:rsidR="00016756" w:rsidRPr="00E27918">
              <w:t>e world from its core. The AI market is expected to reach as high as US$97.9 billion by the end of 2023 and the AI market grew at around US$ 12.7 billion</w:t>
            </w:r>
            <w:r w:rsidR="00B635B7" w:rsidRPr="00E27918">
              <w:t xml:space="preserve"> (Gillespie </w:t>
            </w:r>
            <w:r w:rsidR="00B635B7" w:rsidRPr="00E27918">
              <w:rPr>
                <w:i/>
                <w:iCs w:val="0"/>
              </w:rPr>
              <w:t xml:space="preserve">et al., </w:t>
            </w:r>
            <w:r w:rsidR="00B635B7" w:rsidRPr="00E27918">
              <w:t>2020)</w:t>
            </w:r>
            <w:r w:rsidR="002166EE" w:rsidRPr="00E27918">
              <w:t>. The worldwide revenue of the AI markets is quite high and every organizations in today’s world is adopting techniques of automation. Governments across countries are installing charging points for electric vehicles</w:t>
            </w:r>
            <w:r w:rsidR="00AA09F4" w:rsidRPr="00E27918">
              <w:t xml:space="preserve"> so that the technology can get more scope to develop.</w:t>
            </w:r>
          </w:p>
        </w:tc>
        <w:tc>
          <w:tcPr>
            <w:tcW w:w="3006" w:type="dxa"/>
          </w:tcPr>
          <w:p w14:paraId="0EA8B9F4" w14:textId="5DC7E783" w:rsidR="004F6AD4" w:rsidRPr="00E27918" w:rsidRDefault="006F4622" w:rsidP="006F4622">
            <w:pPr>
              <w:spacing w:line="360" w:lineRule="auto"/>
            </w:pPr>
            <w:r w:rsidRPr="00E27918">
              <w:t xml:space="preserve">New technologies are positively affecting the automakers because they are providing more scopes for expanding on technological basis. </w:t>
            </w:r>
          </w:p>
        </w:tc>
      </w:tr>
      <w:tr w:rsidR="004F6AD4" w:rsidRPr="00E27918" w14:paraId="6DF0AF93" w14:textId="77777777" w:rsidTr="004F6AD4">
        <w:tc>
          <w:tcPr>
            <w:tcW w:w="3005" w:type="dxa"/>
          </w:tcPr>
          <w:p w14:paraId="647C7852" w14:textId="568E1929" w:rsidR="004F6AD4" w:rsidRPr="00E27918" w:rsidRDefault="006F4622" w:rsidP="004F6AD4">
            <w:r w:rsidRPr="00E27918">
              <w:t>Legal Factors</w:t>
            </w:r>
          </w:p>
        </w:tc>
        <w:tc>
          <w:tcPr>
            <w:tcW w:w="3005" w:type="dxa"/>
          </w:tcPr>
          <w:p w14:paraId="1620D15C" w14:textId="4268FEC4" w:rsidR="004F6AD4" w:rsidRPr="00E27918" w:rsidRDefault="006F4622" w:rsidP="006F4622">
            <w:pPr>
              <w:spacing w:line="360" w:lineRule="auto"/>
            </w:pPr>
            <w:r w:rsidRPr="00E27918">
              <w:t>Laws are implemented on a global basis by World Trade Or</w:t>
            </w:r>
            <w:r w:rsidR="007C5305" w:rsidRPr="00E27918">
              <w:t>g</w:t>
            </w:r>
            <w:r w:rsidRPr="00E27918">
              <w:t>anizations.</w:t>
            </w:r>
            <w:r w:rsidR="007C5305" w:rsidRPr="00E27918">
              <w:t xml:space="preserve"> The employment laws are implemented by organizations. The international </w:t>
            </w:r>
            <w:proofErr w:type="spellStart"/>
            <w:r w:rsidR="007C5305" w:rsidRPr="00E27918">
              <w:t>labor</w:t>
            </w:r>
            <w:proofErr w:type="spellEnd"/>
            <w:r w:rsidR="007C5305" w:rsidRPr="00E27918">
              <w:t xml:space="preserve"> laws by World </w:t>
            </w:r>
            <w:proofErr w:type="spellStart"/>
            <w:r w:rsidR="007C5305" w:rsidRPr="00E27918">
              <w:t>Labor</w:t>
            </w:r>
            <w:proofErr w:type="spellEnd"/>
            <w:r w:rsidR="007C5305" w:rsidRPr="00E27918">
              <w:t xml:space="preserve"> Organizations safeguards the rights of </w:t>
            </w:r>
            <w:proofErr w:type="spellStart"/>
            <w:r w:rsidR="007C5305" w:rsidRPr="00E27918">
              <w:t>labors</w:t>
            </w:r>
            <w:proofErr w:type="spellEnd"/>
            <w:r w:rsidR="007C5305" w:rsidRPr="00E27918">
              <w:t xml:space="preserve"> and workers. Also, different countries across the </w:t>
            </w:r>
            <w:r w:rsidR="007C5305" w:rsidRPr="00E27918">
              <w:lastRenderedPageBreak/>
              <w:t xml:space="preserve">borders to ensure the fact that all </w:t>
            </w:r>
            <w:proofErr w:type="spellStart"/>
            <w:r w:rsidR="007C5305" w:rsidRPr="00E27918">
              <w:t>labors</w:t>
            </w:r>
            <w:proofErr w:type="spellEnd"/>
            <w:r w:rsidR="007C5305" w:rsidRPr="00E27918">
              <w:t xml:space="preserve"> and workers are working in safe working conditions.</w:t>
            </w:r>
          </w:p>
        </w:tc>
        <w:tc>
          <w:tcPr>
            <w:tcW w:w="3006" w:type="dxa"/>
          </w:tcPr>
          <w:p w14:paraId="040C7BA9" w14:textId="32A6CB08" w:rsidR="004F6AD4" w:rsidRPr="00E27918" w:rsidRDefault="007C5305" w:rsidP="007C5305">
            <w:pPr>
              <w:spacing w:line="360" w:lineRule="auto"/>
            </w:pPr>
            <w:r w:rsidRPr="00E27918">
              <w:lastRenderedPageBreak/>
              <w:t xml:space="preserve">This affects the companies negatively as they </w:t>
            </w:r>
            <w:proofErr w:type="gramStart"/>
            <w:r w:rsidRPr="00E27918">
              <w:t>have to</w:t>
            </w:r>
            <w:proofErr w:type="gramEnd"/>
            <w:r w:rsidRPr="00E27918">
              <w:t xml:space="preserve"> select a minimum wage and also, a high cost for maintaining the workers’ requirements.</w:t>
            </w:r>
          </w:p>
        </w:tc>
      </w:tr>
      <w:tr w:rsidR="004F6AD4" w:rsidRPr="00E27918" w14:paraId="7E2BAB8A" w14:textId="77777777" w:rsidTr="004F6AD4">
        <w:tc>
          <w:tcPr>
            <w:tcW w:w="3005" w:type="dxa"/>
          </w:tcPr>
          <w:p w14:paraId="458C888C" w14:textId="3232D931" w:rsidR="004F6AD4" w:rsidRPr="00E27918" w:rsidRDefault="007C5305" w:rsidP="004F6AD4">
            <w:r w:rsidRPr="00E27918">
              <w:t>Environmental Factor</w:t>
            </w:r>
          </w:p>
        </w:tc>
        <w:tc>
          <w:tcPr>
            <w:tcW w:w="3005" w:type="dxa"/>
          </w:tcPr>
          <w:p w14:paraId="3B5F3D4C" w14:textId="3BAA1C54" w:rsidR="004F6AD4" w:rsidRPr="00E27918" w:rsidRDefault="007C5305" w:rsidP="00F564A8">
            <w:pPr>
              <w:spacing w:line="360" w:lineRule="auto"/>
            </w:pPr>
            <w:r w:rsidRPr="00E27918">
              <w:t>Environment is a very important issue in the present world scenario.</w:t>
            </w:r>
            <w:r w:rsidR="00F564A8" w:rsidRPr="00E27918">
              <w:t xml:space="preserve"> Every company is including safeguarding the environment as a part of their Corporate Social Responsibility activities. In this way, companies can </w:t>
            </w:r>
            <w:proofErr w:type="gramStart"/>
            <w:r w:rsidR="00F564A8" w:rsidRPr="00E27918">
              <w:t>building</w:t>
            </w:r>
            <w:proofErr w:type="gramEnd"/>
            <w:r w:rsidR="00F564A8" w:rsidRPr="00E27918">
              <w:t xml:space="preserve"> strong brand portfolio. In countries such as the UK, the government is encouraging people to go green by using sustainable methods of living and reducing carbon emissions. The World Trade Organization is </w:t>
            </w:r>
            <w:r w:rsidR="00DB71FD" w:rsidRPr="00E27918">
              <w:t>asking people to adopt sustainable means of development.</w:t>
            </w:r>
            <w:r w:rsidR="00F564A8" w:rsidRPr="00E27918">
              <w:t xml:space="preserve"> </w:t>
            </w:r>
          </w:p>
        </w:tc>
        <w:tc>
          <w:tcPr>
            <w:tcW w:w="3006" w:type="dxa"/>
          </w:tcPr>
          <w:p w14:paraId="4FBF6FAA" w14:textId="33CA9937" w:rsidR="004F6AD4" w:rsidRPr="00E27918" w:rsidRDefault="00DB71FD" w:rsidP="00DB71FD">
            <w:pPr>
              <w:spacing w:line="360" w:lineRule="auto"/>
            </w:pPr>
            <w:r w:rsidRPr="00E27918">
              <w:t xml:space="preserve">This factor is quite </w:t>
            </w:r>
            <w:proofErr w:type="spellStart"/>
            <w:r w:rsidRPr="00E27918">
              <w:t>favorable</w:t>
            </w:r>
            <w:proofErr w:type="spellEnd"/>
            <w:r w:rsidRPr="00E27918">
              <w:t xml:space="preserve"> for the companies, because in today’s world, every company is adopting sustainable and eco-friendly methods of development.</w:t>
            </w:r>
          </w:p>
        </w:tc>
      </w:tr>
    </w:tbl>
    <w:p w14:paraId="3351CBA8" w14:textId="42B74078" w:rsidR="004F6AD4" w:rsidRPr="00E27918" w:rsidRDefault="004F6AD4" w:rsidP="004F6AD4"/>
    <w:p w14:paraId="0B311789" w14:textId="1C409030" w:rsidR="00A95B88" w:rsidRPr="00E27918" w:rsidRDefault="00A95B88" w:rsidP="004F6AD4">
      <w:r w:rsidRPr="00E27918">
        <w:t xml:space="preserve">Porter five forces model are important for gaining insights in the automobile industry globally. It is difficult to new entrants to survive the effects in the automobile industry. The industry is highly </w:t>
      </w:r>
      <w:proofErr w:type="spellStart"/>
      <w:r w:rsidRPr="00E27918">
        <w:t>const</w:t>
      </w:r>
      <w:proofErr w:type="spellEnd"/>
      <w:r w:rsidRPr="00E27918">
        <w:t xml:space="preserve">-effective and there are high competitions in the market regarding this fact. Government policies and taxation are also an important factor of forming a barrier to the industry. Hence, it is very difficult for new entrants to exist in this industry. </w:t>
      </w:r>
    </w:p>
    <w:p w14:paraId="73E83A4E" w14:textId="7AE729F4" w:rsidR="00A95B88" w:rsidRPr="00E27918" w:rsidRDefault="00A95B88" w:rsidP="004F6AD4">
      <w:r w:rsidRPr="00E27918">
        <w:t xml:space="preserve">The second force involved in the company is the threat to substitutes. </w:t>
      </w:r>
      <w:r w:rsidR="00F954D9" w:rsidRPr="00E27918">
        <w:t>Since the existing companies have gained trust of customers, it is quite a threat</w:t>
      </w:r>
      <w:r w:rsidR="00CE7E17" w:rsidRPr="00E27918">
        <w:t xml:space="preserve"> (</w:t>
      </w:r>
      <w:proofErr w:type="spellStart"/>
      <w:r w:rsidR="00CE7E17" w:rsidRPr="00E27918">
        <w:t>Bruijl</w:t>
      </w:r>
      <w:proofErr w:type="spellEnd"/>
      <w:r w:rsidR="00CE7E17" w:rsidRPr="00E27918">
        <w:t>, 2018)</w:t>
      </w:r>
      <w:r w:rsidR="00F954D9" w:rsidRPr="00E27918">
        <w:t xml:space="preserve">. The cost of change in the company is huge and hence, it can be highly cost effective if the companies invest wisely </w:t>
      </w:r>
      <w:r w:rsidR="00F954D9" w:rsidRPr="00E27918">
        <w:lastRenderedPageBreak/>
        <w:t xml:space="preserve">and mitigate the threat. The third force involved in the model is competitive rivalry. There is a high competition in the global markets and the level of rivalry is quite high. The rate of growth in the industry is quite large and the company operates shortage. The fourth step is bargaining power of buyers. It is generally found that customers become loyal to the automobile industry </w:t>
      </w:r>
      <w:proofErr w:type="gramStart"/>
      <w:r w:rsidR="00F954D9" w:rsidRPr="00E27918">
        <w:t>especially, when</w:t>
      </w:r>
      <w:proofErr w:type="gramEnd"/>
      <w:r w:rsidR="00F954D9" w:rsidRPr="00E27918">
        <w:t xml:space="preserve"> companies like Volkswagen are taken into consideration. The price sensitivity is quite minimum so that companies can attract customers</w:t>
      </w:r>
      <w:r w:rsidR="00CE7E17" w:rsidRPr="00E27918">
        <w:t xml:space="preserve"> (</w:t>
      </w:r>
      <w:proofErr w:type="spellStart"/>
      <w:r w:rsidR="00CE7E17" w:rsidRPr="00E27918">
        <w:t>Umashankar</w:t>
      </w:r>
      <w:proofErr w:type="spellEnd"/>
      <w:r w:rsidR="00CE7E17" w:rsidRPr="00E27918">
        <w:t xml:space="preserve"> </w:t>
      </w:r>
      <w:r w:rsidR="00CE7E17" w:rsidRPr="00E27918">
        <w:rPr>
          <w:i/>
          <w:iCs w:val="0"/>
        </w:rPr>
        <w:t xml:space="preserve">et al., </w:t>
      </w:r>
      <w:r w:rsidR="00CE7E17" w:rsidRPr="00E27918">
        <w:t>2017)</w:t>
      </w:r>
      <w:r w:rsidR="00F954D9" w:rsidRPr="00E27918">
        <w:t xml:space="preserve">. The fifth factor in the model is bargaining power of suppliers. The relation of the automobile industry with the suppliers is quite strong and the market is not monopolistic in nature. The sellers have a strong position in the market.  </w:t>
      </w:r>
    </w:p>
    <w:p w14:paraId="1A5F99C5" w14:textId="118E39F3" w:rsidR="009023B3" w:rsidRPr="00E27918" w:rsidRDefault="00F94C6C" w:rsidP="00FB08DF">
      <w:pPr>
        <w:pStyle w:val="Heading1"/>
      </w:pPr>
      <w:bookmarkStart w:id="4" w:name="_Toc63730426"/>
      <w:r w:rsidRPr="00E27918">
        <w:t xml:space="preserve">4.0 </w:t>
      </w:r>
      <w:r w:rsidR="009023B3" w:rsidRPr="00E27918">
        <w:t xml:space="preserve">Reasons for engaging in international </w:t>
      </w:r>
      <w:proofErr w:type="gramStart"/>
      <w:r w:rsidR="009023B3" w:rsidRPr="00E27918">
        <w:t>trade</w:t>
      </w:r>
      <w:bookmarkEnd w:id="4"/>
      <w:proofErr w:type="gramEnd"/>
    </w:p>
    <w:p w14:paraId="2276416B" w14:textId="60EDBE0A" w:rsidR="00DB71FD" w:rsidRPr="00E27918" w:rsidRDefault="00DB71FD" w:rsidP="00DB71FD">
      <w:r w:rsidRPr="00E27918">
        <w:t>International business is dependent a lot of factors and usually companies can gain from these factors.</w:t>
      </w:r>
      <w:r w:rsidR="004C579A" w:rsidRPr="00E27918">
        <w:t xml:space="preserve"> There are seven main factors to the reason why companies engage in international business. The primary reason to why the company, Volkswagen engage in international trade is </w:t>
      </w:r>
      <w:proofErr w:type="gramStart"/>
      <w:r w:rsidR="004C579A" w:rsidRPr="00E27918">
        <w:t>due to the fact that</w:t>
      </w:r>
      <w:proofErr w:type="gramEnd"/>
      <w:r w:rsidR="004C579A" w:rsidRPr="00E27918">
        <w:t xml:space="preserve"> it can reduce the dependence on local markets.</w:t>
      </w:r>
      <w:r w:rsidR="00237D5F" w:rsidRPr="00E27918">
        <w:t xml:space="preserve"> Investments on local markets are a matter of risk and the risks can be reduced if Volkswagen can increase its dependence on international business markets</w:t>
      </w:r>
      <w:r w:rsidR="001D0965" w:rsidRPr="00E27918">
        <w:t>. Home markets can be struggling due to economic pressures and may also result as a lower range of customer base.</w:t>
      </w:r>
    </w:p>
    <w:p w14:paraId="01C8CF45" w14:textId="3E88D9A9" w:rsidR="001D0965" w:rsidRPr="00E27918" w:rsidRDefault="001D0965" w:rsidP="00DB71FD">
      <w:r w:rsidRPr="00E27918">
        <w:t xml:space="preserve">If Volkswagen engages itself in international </w:t>
      </w:r>
      <w:proofErr w:type="gramStart"/>
      <w:r w:rsidRPr="00E27918">
        <w:t>business</w:t>
      </w:r>
      <w:proofErr w:type="gramEnd"/>
      <w:r w:rsidRPr="00E27918">
        <w:t xml:space="preserve"> it has a higher chance of getting a success than just in local markets. Their success quotient can variably </w:t>
      </w:r>
      <w:proofErr w:type="gramStart"/>
      <w:r w:rsidRPr="00E27918">
        <w:t>increase</w:t>
      </w:r>
      <w:proofErr w:type="gramEnd"/>
      <w:r w:rsidRPr="00E27918">
        <w:t xml:space="preserve"> and they can get higher number of customers, if they effectively invest in the global markets. According to UK trade and investment, abbreviated as UKTI, companies that go global have a success chance of more than 12% than local companies who only engage themselves in local markets</w:t>
      </w:r>
      <w:r w:rsidR="00CE7E17" w:rsidRPr="00E27918">
        <w:t xml:space="preserve"> (Desmond </w:t>
      </w:r>
      <w:r w:rsidR="00CE7E17" w:rsidRPr="00E27918">
        <w:rPr>
          <w:i/>
          <w:iCs w:val="0"/>
        </w:rPr>
        <w:t xml:space="preserve">et al., </w:t>
      </w:r>
      <w:r w:rsidR="00CE7E17" w:rsidRPr="00E27918">
        <w:t>2017)</w:t>
      </w:r>
      <w:r w:rsidRPr="00E27918">
        <w:t xml:space="preserve">. In this way, the company, Volkswagen can earn a high revenue percentage. </w:t>
      </w:r>
    </w:p>
    <w:p w14:paraId="418A082A" w14:textId="235EF359" w:rsidR="001D0965" w:rsidRPr="00E27918" w:rsidRDefault="001D0965" w:rsidP="00DB71FD">
      <w:r w:rsidRPr="00E27918">
        <w:t xml:space="preserve">The third reason, </w:t>
      </w:r>
      <w:proofErr w:type="gramStart"/>
      <w:r w:rsidRPr="00E27918">
        <w:t>so as to</w:t>
      </w:r>
      <w:proofErr w:type="gramEnd"/>
      <w:r w:rsidRPr="00E27918">
        <w:t xml:space="preserve"> why companies engage in international business </w:t>
      </w:r>
      <w:r w:rsidR="00646976" w:rsidRPr="00E27918">
        <w:t xml:space="preserve">is due to the fact that there is increased productivity of the company. If the company goes global, there are higher chances of recruiting cheap </w:t>
      </w:r>
      <w:proofErr w:type="spellStart"/>
      <w:r w:rsidR="00646976" w:rsidRPr="00E27918">
        <w:t>labor</w:t>
      </w:r>
      <w:proofErr w:type="spellEnd"/>
      <w:r w:rsidR="00646976" w:rsidRPr="00E27918">
        <w:t xml:space="preserve">. Also, the companies get more options in hand while they are recruiting employees as well as manual </w:t>
      </w:r>
      <w:proofErr w:type="spellStart"/>
      <w:r w:rsidR="00646976" w:rsidRPr="00E27918">
        <w:t>labor</w:t>
      </w:r>
      <w:proofErr w:type="spellEnd"/>
      <w:r w:rsidR="00646976" w:rsidRPr="00E27918">
        <w:t xml:space="preserve">. It is the duty of the company officials to response to the global unemployment rate, so that they can effectively use the statistics to gain more opportunity aspects on the organizational context. According to UKTI, that is, UK Trade and Investment, the companies who invest in the global areas have increased their productivity by </w:t>
      </w:r>
      <w:r w:rsidR="00646976" w:rsidRPr="00E27918">
        <w:lastRenderedPageBreak/>
        <w:t xml:space="preserve">32% than any other ordinary companies which are only based in local markets. This stand as a firm reason </w:t>
      </w:r>
      <w:proofErr w:type="gramStart"/>
      <w:r w:rsidR="00646976" w:rsidRPr="00E27918">
        <w:t>so as to</w:t>
      </w:r>
      <w:proofErr w:type="gramEnd"/>
      <w:r w:rsidR="00646976" w:rsidRPr="00E27918">
        <w:t xml:space="preserve"> why companies invest in global markets. </w:t>
      </w:r>
    </w:p>
    <w:p w14:paraId="2854DFA9" w14:textId="75C31334" w:rsidR="006E76CC" w:rsidRPr="00E27918" w:rsidRDefault="00CE7E17" w:rsidP="00DB71FD">
      <w:r w:rsidRPr="00E27918">
        <w:t xml:space="preserve">As claimed by De </w:t>
      </w:r>
      <w:proofErr w:type="spellStart"/>
      <w:r w:rsidRPr="00E27918">
        <w:t>Roest</w:t>
      </w:r>
      <w:proofErr w:type="spellEnd"/>
      <w:r w:rsidRPr="00E27918">
        <w:t xml:space="preserve"> </w:t>
      </w:r>
      <w:r w:rsidRPr="00E27918">
        <w:rPr>
          <w:i/>
          <w:iCs w:val="0"/>
        </w:rPr>
        <w:t xml:space="preserve">et al. </w:t>
      </w:r>
      <w:r w:rsidRPr="00E27918">
        <w:t>(2018), i</w:t>
      </w:r>
      <w:r w:rsidR="006E76CC" w:rsidRPr="00E27918">
        <w:t>nvestment on global markets also contributes effectively due to economic advantage. The global GDP is important for explaining the fact. This basically means that the company, Volkswagen can take advantage of currency fluctuations. However, it is important that the company should take tariff rates in consideration. The company also needs to develop a strong hold on the economic situation</w:t>
      </w:r>
      <w:r w:rsidRPr="00E27918">
        <w:t xml:space="preserve">. </w:t>
      </w:r>
      <w:r w:rsidR="006E76CC" w:rsidRPr="00E27918">
        <w:t xml:space="preserve">Methodical evaluation of the global market can help in this process. Engaging in international business also helps the company, Volkswagen to use their innovation section effectively. There are higher chances of nurturing innovation and creativity in the </w:t>
      </w:r>
      <w:proofErr w:type="gramStart"/>
      <w:r w:rsidR="006E76CC" w:rsidRPr="00E27918">
        <w:t>companies, if</w:t>
      </w:r>
      <w:proofErr w:type="gramEnd"/>
      <w:r w:rsidR="006E76CC" w:rsidRPr="00E27918">
        <w:t xml:space="preserve"> the company invests in global markets. This is also help in increasing productivity of the companies. </w:t>
      </w:r>
    </w:p>
    <w:p w14:paraId="0CAA62CB" w14:textId="4370BF02" w:rsidR="00646976" w:rsidRPr="00E27918" w:rsidRDefault="006E76CC" w:rsidP="00DB71FD">
      <w:r w:rsidRPr="00E27918">
        <w:t xml:space="preserve">Investment in international markets helps to build a strong brand image </w:t>
      </w:r>
      <w:proofErr w:type="gramStart"/>
      <w:r w:rsidRPr="00E27918">
        <w:t>and also</w:t>
      </w:r>
      <w:proofErr w:type="gramEnd"/>
      <w:r w:rsidRPr="00E27918">
        <w:t>, an affirmative brand portfolio</w:t>
      </w:r>
      <w:r w:rsidR="00CE7E17" w:rsidRPr="00E27918">
        <w:t xml:space="preserve"> (Neely, 2020)</w:t>
      </w:r>
      <w:r w:rsidRPr="00E27918">
        <w:t>. Brand image and brand portfolio can help a company to develop better I the eyes of the public. In this way,</w:t>
      </w:r>
      <w:r w:rsidR="00DC29CA" w:rsidRPr="00E27918">
        <w:t xml:space="preserve"> the company can increase their profit margin </w:t>
      </w:r>
      <w:proofErr w:type="gramStart"/>
      <w:r w:rsidR="00DC29CA" w:rsidRPr="00E27918">
        <w:t>and also</w:t>
      </w:r>
      <w:proofErr w:type="gramEnd"/>
      <w:r w:rsidR="00DC29CA" w:rsidRPr="00E27918">
        <w:t>, build a strong revenue. More overseas trade will also help in increased opportunities of the company, Volkswagen. This will also help in the economic development of the company, Volkswagen.</w:t>
      </w:r>
    </w:p>
    <w:p w14:paraId="46667078" w14:textId="7F0441EC" w:rsidR="009023B3" w:rsidRPr="00E27918" w:rsidRDefault="00F94C6C" w:rsidP="00FB08DF">
      <w:pPr>
        <w:pStyle w:val="Heading1"/>
      </w:pPr>
      <w:bookmarkStart w:id="5" w:name="_Toc63730427"/>
      <w:r w:rsidRPr="00E27918">
        <w:t xml:space="preserve">5.0 </w:t>
      </w:r>
      <w:r w:rsidR="009023B3" w:rsidRPr="00E27918">
        <w:t>Influence of economic foundations on business structure</w:t>
      </w:r>
      <w:bookmarkEnd w:id="5"/>
    </w:p>
    <w:p w14:paraId="39B05682" w14:textId="3C46F442" w:rsidR="00124C3F" w:rsidRPr="00E27918" w:rsidRDefault="00F92526" w:rsidP="00124C3F">
      <w:r w:rsidRPr="00E27918">
        <w:t xml:space="preserve">Economic market factors can be divided primarily into four categories namely perfect competition, monopolistic competition, oligopoly and monopoly. These four structures have quite an influence on the economy </w:t>
      </w:r>
      <w:r w:rsidR="004F0485" w:rsidRPr="00E27918">
        <w:t>on firms. These divisions are based on the productions in the company. In monopoly, there is only one producer in the company while in oligopoly, a few producers are involved in the international context. In perfect and monopolistic competition, there are many producers in the company. Monopolistic firms sell small quantities at a higher price</w:t>
      </w:r>
      <w:r w:rsidR="00357D6B" w:rsidRPr="00E27918">
        <w:t>. In oligopoly, the strategic management is one of the most factors and it is through this strategic management, that a firm can be identified as an oligopoly. The quantity is sold higher in perfect competition. These factors affect the state and condition of the company, Volkswagen.</w:t>
      </w:r>
    </w:p>
    <w:p w14:paraId="09155C46" w14:textId="448C5BDF" w:rsidR="00357D6B" w:rsidRPr="00E27918" w:rsidRDefault="00CE7E17" w:rsidP="00124C3F">
      <w:r w:rsidRPr="00E27918">
        <w:t xml:space="preserve">According to Hanif </w:t>
      </w:r>
      <w:r w:rsidRPr="00E27918">
        <w:rPr>
          <w:i/>
          <w:iCs w:val="0"/>
        </w:rPr>
        <w:t xml:space="preserve">et al. </w:t>
      </w:r>
      <w:r w:rsidRPr="00E27918">
        <w:t>(2019), t</w:t>
      </w:r>
      <w:r w:rsidR="00357D6B" w:rsidRPr="00E27918">
        <w:t xml:space="preserve">here are certain factors that influence long run growth of GDP in an international context. Growth of productivity is one of the main factors involved in long run growth of GDP. Productivity is the ratio of economic outputs to economic inputs. This </w:t>
      </w:r>
      <w:r w:rsidR="00357D6B" w:rsidRPr="00E27918">
        <w:lastRenderedPageBreak/>
        <w:t>stands as one of the prime factors involved in the organization. Another important determinant of lo</w:t>
      </w:r>
      <w:r w:rsidR="001B61BF" w:rsidRPr="00E27918">
        <w:t>n</w:t>
      </w:r>
      <w:r w:rsidR="00357D6B" w:rsidRPr="00E27918">
        <w:t xml:space="preserve">g run growth in the GDP is the demography of the </w:t>
      </w:r>
      <w:r w:rsidR="001B61BF" w:rsidRPr="00E27918">
        <w:t xml:space="preserve">region that is taken into consideration. Demographic factor affects the GDP as </w:t>
      </w:r>
      <w:r w:rsidR="003A0A8F" w:rsidRPr="00E27918">
        <w:t>it is on the demography of region that guides the unemployment rate</w:t>
      </w:r>
      <w:r w:rsidRPr="00E27918">
        <w:t xml:space="preserve"> (Lutz </w:t>
      </w:r>
      <w:r w:rsidRPr="00E27918">
        <w:rPr>
          <w:i/>
          <w:iCs w:val="0"/>
        </w:rPr>
        <w:t xml:space="preserve">et al., </w:t>
      </w:r>
      <w:r w:rsidRPr="00E27918">
        <w:t>2019)</w:t>
      </w:r>
      <w:r w:rsidR="003A0A8F" w:rsidRPr="00E27918">
        <w:t xml:space="preserve">. </w:t>
      </w:r>
      <w:r w:rsidR="00CB705F" w:rsidRPr="00E27918">
        <w:t>Age structure of a region affects the long growth of GDP.</w:t>
      </w:r>
      <w:r w:rsidR="0035385F" w:rsidRPr="00E27918">
        <w:t xml:space="preserve"> Finally, </w:t>
      </w:r>
      <w:proofErr w:type="spellStart"/>
      <w:r w:rsidR="0035385F" w:rsidRPr="00E27918">
        <w:t>labor</w:t>
      </w:r>
      <w:proofErr w:type="spellEnd"/>
      <w:r w:rsidR="0035385F" w:rsidRPr="00E27918">
        <w:t xml:space="preserve"> force participation </w:t>
      </w:r>
      <w:proofErr w:type="spellStart"/>
      <w:r w:rsidR="0035385F" w:rsidRPr="00E27918">
        <w:t>s</w:t>
      </w:r>
      <w:proofErr w:type="spellEnd"/>
      <w:r w:rsidR="0035385F" w:rsidRPr="00E27918">
        <w:t xml:space="preserve"> also a part of long run GDP. In case of short run increase in the GDP, increase in aggregate demand without a corresponding decrease in aggregate supply is the main driver behind short run changes in the GDP. </w:t>
      </w:r>
    </w:p>
    <w:p w14:paraId="5EA8BFD8" w14:textId="0B5C0C80" w:rsidR="0035385F" w:rsidRPr="00E27918" w:rsidRDefault="0035385F" w:rsidP="00124C3F">
      <w:r w:rsidRPr="00E27918">
        <w:t>Macroeconomic foundation is based on a couple of key concepts namely on the primary level and the other at the aggregate level</w:t>
      </w:r>
      <w:r w:rsidR="00CE7E17" w:rsidRPr="00E27918">
        <w:t xml:space="preserve"> (</w:t>
      </w:r>
      <w:proofErr w:type="spellStart"/>
      <w:r w:rsidR="00CE7E17" w:rsidRPr="00E27918">
        <w:t>Kharazishvili</w:t>
      </w:r>
      <w:proofErr w:type="spellEnd"/>
      <w:r w:rsidR="00CE7E17" w:rsidRPr="00E27918">
        <w:t xml:space="preserve"> </w:t>
      </w:r>
      <w:r w:rsidR="00CE7E17" w:rsidRPr="00E27918">
        <w:rPr>
          <w:i/>
          <w:iCs w:val="0"/>
        </w:rPr>
        <w:t xml:space="preserve">et al., </w:t>
      </w:r>
      <w:r w:rsidR="00CE7E17" w:rsidRPr="00E27918">
        <w:t>2020)</w:t>
      </w:r>
      <w:r w:rsidRPr="00E27918">
        <w:t xml:space="preserve">. The primary level of macroeconomics is that individuals are rational and on the aggregate level, it refers to the fact that individuals are rational on the aggregate level. Microeconomic foundations are microeconomic foundations of individual agents, such as business and household. </w:t>
      </w:r>
    </w:p>
    <w:p w14:paraId="6D7405DD" w14:textId="4E567CEF" w:rsidR="009023B3" w:rsidRPr="00E27918" w:rsidRDefault="00F94C6C" w:rsidP="00FB08DF">
      <w:pPr>
        <w:pStyle w:val="Heading1"/>
      </w:pPr>
      <w:bookmarkStart w:id="6" w:name="_Toc63730428"/>
      <w:r w:rsidRPr="00E27918">
        <w:t xml:space="preserve">6.0 </w:t>
      </w:r>
      <w:r w:rsidR="009023B3" w:rsidRPr="00E27918">
        <w:t>Features of international economy</w:t>
      </w:r>
      <w:bookmarkEnd w:id="6"/>
    </w:p>
    <w:p w14:paraId="5EF6EB56" w14:textId="5BB0AB1B" w:rsidR="00DC29CA" w:rsidRPr="00E27918" w:rsidRDefault="00DC29CA" w:rsidP="00DC29CA">
      <w:r w:rsidRPr="00E27918">
        <w:t xml:space="preserve">International economy is one of the most important factors in the perspective of the companies who invest at an international level to get profitable returns. These features help </w:t>
      </w:r>
      <w:r w:rsidR="00DC0AA5" w:rsidRPr="00E27918">
        <w:t xml:space="preserve">the companies to project a higher opportunity development </w:t>
      </w:r>
      <w:proofErr w:type="gramStart"/>
      <w:r w:rsidR="00DC0AA5" w:rsidRPr="00E27918">
        <w:t>and also</w:t>
      </w:r>
      <w:proofErr w:type="gramEnd"/>
      <w:r w:rsidR="00DC0AA5" w:rsidRPr="00E27918">
        <w:t xml:space="preserve">, higher revenue income. The primary feature of international economy </w:t>
      </w:r>
      <w:r w:rsidR="000453C9" w:rsidRPr="00E27918">
        <w:t xml:space="preserve">is immobility of factors. Factors like capital and </w:t>
      </w:r>
      <w:proofErr w:type="spellStart"/>
      <w:r w:rsidR="000453C9" w:rsidRPr="00E27918">
        <w:t>labor</w:t>
      </w:r>
      <w:proofErr w:type="spellEnd"/>
      <w:r w:rsidR="000453C9" w:rsidRPr="00E27918">
        <w:t xml:space="preserve"> are greater in countries than within a country. These factors are immobile in nature. International capital flows are restricted by several governments.</w:t>
      </w:r>
      <w:r w:rsidR="00562728" w:rsidRPr="00E27918">
        <w:t xml:space="preserve"> The factors can strongly affect the economic business. This is first and one of the most important factors involved in the international economy.</w:t>
      </w:r>
    </w:p>
    <w:p w14:paraId="34CBAC4B" w14:textId="3E7D974E" w:rsidR="00124C3F" w:rsidRPr="00E27918" w:rsidRDefault="00562728" w:rsidP="00DC29CA">
      <w:r w:rsidRPr="00E27918">
        <w:t>Another feature of the international economy is heterogeneous markets. Heterogeneous markets refer to the situation where prospect buyers of any products are not found homogeneous, that is needs, habits, choices and more. The loss of homogeneity is an important feature of the</w:t>
      </w:r>
      <w:r w:rsidR="00124C3F" w:rsidRPr="00E27918">
        <w:t xml:space="preserve"> international economy. Different national units are another great instinct that is a part of international economy</w:t>
      </w:r>
      <w:r w:rsidR="00CE7E17" w:rsidRPr="00E27918">
        <w:t xml:space="preserve"> (Nordhaus, 2019)</w:t>
      </w:r>
      <w:r w:rsidR="00124C3F" w:rsidRPr="00E27918">
        <w:t xml:space="preserve">. As a part of the international economy, different national units collaboratively involve </w:t>
      </w:r>
      <w:proofErr w:type="gramStart"/>
      <w:r w:rsidR="00124C3F" w:rsidRPr="00E27918">
        <w:t>to create</w:t>
      </w:r>
      <w:proofErr w:type="gramEnd"/>
      <w:r w:rsidR="00124C3F" w:rsidRPr="00E27918">
        <w:t xml:space="preserve"> a positive world market economy. Integration of economies is also an important feature involved in the entire scenario. Economic integration refers to arrangement between different regions which includes reduction of trade barriers and coordination of monetary and fiscal policies. There are seven stages of economic integration that is involved in the generation of the international economy.</w:t>
      </w:r>
    </w:p>
    <w:p w14:paraId="7729B7AC" w14:textId="02FC1D9A" w:rsidR="00124C3F" w:rsidRPr="00E27918" w:rsidRDefault="00124C3F" w:rsidP="00DC29CA">
      <w:r w:rsidRPr="00E27918">
        <w:lastRenderedPageBreak/>
        <w:t>The international economy is also dominated by developed countries and Multi-national companies</w:t>
      </w:r>
      <w:r w:rsidR="00CE7E17" w:rsidRPr="00E27918">
        <w:t xml:space="preserve"> (</w:t>
      </w:r>
      <w:proofErr w:type="spellStart"/>
      <w:r w:rsidR="00CE7E17" w:rsidRPr="00E27918">
        <w:t>Laurell</w:t>
      </w:r>
      <w:proofErr w:type="spellEnd"/>
      <w:r w:rsidR="00CE7E17" w:rsidRPr="00E27918">
        <w:t xml:space="preserve"> </w:t>
      </w:r>
      <w:r w:rsidR="00CE7E17" w:rsidRPr="00E27918">
        <w:rPr>
          <w:i/>
          <w:iCs w:val="0"/>
        </w:rPr>
        <w:t xml:space="preserve">et al., </w:t>
      </w:r>
      <w:r w:rsidR="00CE7E17" w:rsidRPr="00E27918">
        <w:t>2019)</w:t>
      </w:r>
      <w:r w:rsidRPr="00E27918">
        <w:t xml:space="preserve">. The MNCs contribute much to the international economy and aim to achieve more in the international process. Their investments are </w:t>
      </w:r>
      <w:proofErr w:type="gramStart"/>
      <w:r w:rsidRPr="00E27918">
        <w:t>large</w:t>
      </w:r>
      <w:proofErr w:type="gramEnd"/>
      <w:r w:rsidRPr="00E27918">
        <w:t xml:space="preserve"> and they also expect large returns. These returns help the companies to develop more an also increase their productivity. Science and technology also play a special role in developing the international economy. Modern science has taken almost every field of the world sector</w:t>
      </w:r>
      <w:r w:rsidR="00CE7E17" w:rsidRPr="00E27918">
        <w:t xml:space="preserve"> (</w:t>
      </w:r>
      <w:proofErr w:type="spellStart"/>
      <w:r w:rsidR="00CE7E17" w:rsidRPr="00E27918">
        <w:t>Sharipov</w:t>
      </w:r>
      <w:proofErr w:type="spellEnd"/>
      <w:r w:rsidR="00CE7E17" w:rsidRPr="00E27918">
        <w:t>, 2020)</w:t>
      </w:r>
      <w:r w:rsidRPr="00E27918">
        <w:t>. Every company in today’s world is contributing towards an affirmativ</w:t>
      </w:r>
      <w:r w:rsidR="00F92526" w:rsidRPr="00E27918">
        <w:t xml:space="preserve">ely in promoting research, so that companies can use the science and technology in their fields to multiply their profit margin and increase their productivity quotient in the international context. These are the important features of the international economy. </w:t>
      </w:r>
    </w:p>
    <w:p w14:paraId="481F3C76" w14:textId="6F243345" w:rsidR="009023B3" w:rsidRPr="00E27918" w:rsidRDefault="00F94C6C" w:rsidP="00FB08DF">
      <w:pPr>
        <w:pStyle w:val="Heading1"/>
      </w:pPr>
      <w:bookmarkStart w:id="7" w:name="_Toc63730429"/>
      <w:r w:rsidRPr="00E27918">
        <w:t xml:space="preserve">7.0 </w:t>
      </w:r>
      <w:r w:rsidR="009023B3" w:rsidRPr="00E27918">
        <w:t>Conclusion</w:t>
      </w:r>
      <w:bookmarkEnd w:id="7"/>
    </w:p>
    <w:p w14:paraId="7A79225D" w14:textId="6EB22CDA" w:rsidR="00F954D9" w:rsidRPr="00E27918" w:rsidRDefault="00F954D9" w:rsidP="00F954D9">
      <w:r w:rsidRPr="00E27918">
        <w:t xml:space="preserve">The above report throws a light on the factors affecting automobile industry. Porter’s five forces model have been taken into consideration, along with PESTLE analysis. These models have helped to gain an insight on the companies in the automobile industry, especially Volkswagen. The report has also </w:t>
      </w:r>
      <w:proofErr w:type="spellStart"/>
      <w:r w:rsidRPr="00E27918">
        <w:t>analyzed</w:t>
      </w:r>
      <w:proofErr w:type="spellEnd"/>
      <w:r w:rsidRPr="00E27918">
        <w:t xml:space="preserve"> the different market structures and the producers behind every </w:t>
      </w:r>
      <w:r w:rsidR="006967F9" w:rsidRPr="00E27918">
        <w:t xml:space="preserve">structure and how each structure is affecting the firm strategy. Concepts of macroeconomics </w:t>
      </w:r>
      <w:r w:rsidR="00307E2A" w:rsidRPr="00E27918">
        <w:t xml:space="preserve">and microeconomics </w:t>
      </w:r>
      <w:r w:rsidR="00B635B7" w:rsidRPr="00E27918">
        <w:t>have been taken into consideration and the foundations have been established. The short and long run changes in the GDP have also been considered.</w:t>
      </w:r>
      <w:r w:rsidR="006967F9" w:rsidRPr="00E27918">
        <w:t xml:space="preserve"> </w:t>
      </w:r>
    </w:p>
    <w:p w14:paraId="69E081F1" w14:textId="77777777" w:rsidR="00F94C6C" w:rsidRPr="00E27918" w:rsidRDefault="00F94C6C">
      <w:pPr>
        <w:rPr>
          <w:rFonts w:eastAsiaTheme="majorEastAsia" w:cstheme="majorBidi"/>
          <w:b/>
          <w:color w:val="000000" w:themeColor="text1"/>
          <w:sz w:val="32"/>
          <w:szCs w:val="32"/>
        </w:rPr>
      </w:pPr>
      <w:r w:rsidRPr="00E27918">
        <w:br w:type="page"/>
      </w:r>
    </w:p>
    <w:p w14:paraId="2F6B4EBA" w14:textId="5C1F2C66" w:rsidR="009023B3" w:rsidRPr="00E27918" w:rsidRDefault="00F94C6C" w:rsidP="00FB08DF">
      <w:pPr>
        <w:pStyle w:val="Heading1"/>
      </w:pPr>
      <w:bookmarkStart w:id="8" w:name="_Toc63730430"/>
      <w:r w:rsidRPr="00E27918">
        <w:lastRenderedPageBreak/>
        <w:t xml:space="preserve">8.0 </w:t>
      </w:r>
      <w:r w:rsidR="009023B3" w:rsidRPr="00E27918">
        <w:t>References</w:t>
      </w:r>
      <w:bookmarkEnd w:id="8"/>
    </w:p>
    <w:p w14:paraId="2311D61D" w14:textId="77777777" w:rsidR="00F94C6C" w:rsidRPr="00E27918" w:rsidRDefault="00F94C6C" w:rsidP="00AB76A3">
      <w:r w:rsidRPr="00E27918">
        <w:t xml:space="preserve">Aguilera, R., Duran, P., </w:t>
      </w:r>
      <w:proofErr w:type="spellStart"/>
      <w:r w:rsidRPr="00E27918">
        <w:t>Heugens</w:t>
      </w:r>
      <w:proofErr w:type="spellEnd"/>
      <w:r w:rsidRPr="00E27918">
        <w:t xml:space="preserve">, P.P.M.A.R., </w:t>
      </w:r>
      <w:proofErr w:type="spellStart"/>
      <w:r w:rsidRPr="00E27918">
        <w:t>Sauerwald</w:t>
      </w:r>
      <w:proofErr w:type="spellEnd"/>
      <w:r w:rsidRPr="00E27918">
        <w:t xml:space="preserve">, S., </w:t>
      </w:r>
      <w:proofErr w:type="spellStart"/>
      <w:r w:rsidRPr="00E27918">
        <w:t>Turturea</w:t>
      </w:r>
      <w:proofErr w:type="spellEnd"/>
      <w:r w:rsidRPr="00E27918">
        <w:t xml:space="preserve">, R. and </w:t>
      </w:r>
      <w:proofErr w:type="spellStart"/>
      <w:r w:rsidRPr="00E27918">
        <w:t>VanEssen</w:t>
      </w:r>
      <w:proofErr w:type="spellEnd"/>
      <w:r w:rsidRPr="00E27918">
        <w:t>, M., 2021. State ownership, political ideology, and firm performance around the world. Journal of World Business, 56(1), p.101113.</w:t>
      </w:r>
    </w:p>
    <w:p w14:paraId="7E4FEE6C" w14:textId="77777777" w:rsidR="00F94C6C" w:rsidRPr="00E27918" w:rsidRDefault="00F94C6C" w:rsidP="00AB76A3">
      <w:proofErr w:type="spellStart"/>
      <w:r w:rsidRPr="00E27918">
        <w:t>Bruijl</w:t>
      </w:r>
      <w:proofErr w:type="spellEnd"/>
      <w:r w:rsidRPr="00E27918">
        <w:t>, G.H.T., 2018. The relevance of Porter's five forces in today's innovative and changing business environment. Available at SSRN 3192207.</w:t>
      </w:r>
    </w:p>
    <w:p w14:paraId="5B7AA7E8" w14:textId="77777777" w:rsidR="00F94C6C" w:rsidRPr="00E27918" w:rsidRDefault="00F94C6C" w:rsidP="00AB76A3">
      <w:r w:rsidRPr="00E27918">
        <w:t xml:space="preserve">De </w:t>
      </w:r>
      <w:proofErr w:type="spellStart"/>
      <w:r w:rsidRPr="00E27918">
        <w:t>Roest</w:t>
      </w:r>
      <w:proofErr w:type="spellEnd"/>
      <w:r w:rsidRPr="00E27918">
        <w:t xml:space="preserve">, K., Ferrari, P. and </w:t>
      </w:r>
      <w:proofErr w:type="spellStart"/>
      <w:r w:rsidRPr="00E27918">
        <w:t>Knickel</w:t>
      </w:r>
      <w:proofErr w:type="spellEnd"/>
      <w:r w:rsidRPr="00E27918">
        <w:t>, K., 2018. Specialisation and economies of scale or diversification and economies of scope? Assessing different agricultural development pathways. Journal of Rural Studies, 59, pp.222-231.</w:t>
      </w:r>
    </w:p>
    <w:p w14:paraId="0B886718" w14:textId="77777777" w:rsidR="00F94C6C" w:rsidRPr="00E27918" w:rsidRDefault="00F94C6C" w:rsidP="00AB76A3">
      <w:r w:rsidRPr="00E27918">
        <w:t xml:space="preserve">Desmond, J. and Kotecha, B., 2017. State of the UK </w:t>
      </w:r>
      <w:proofErr w:type="spellStart"/>
      <w:r w:rsidRPr="00E27918">
        <w:t>GovTech</w:t>
      </w:r>
      <w:proofErr w:type="spellEnd"/>
      <w:r w:rsidRPr="00E27918">
        <w:t xml:space="preserve"> Market. Retrieved from public. io.</w:t>
      </w:r>
    </w:p>
    <w:p w14:paraId="0AE7C835" w14:textId="77777777" w:rsidR="00F94C6C" w:rsidRPr="00E27918" w:rsidRDefault="00F94C6C" w:rsidP="00AB76A3">
      <w:r w:rsidRPr="00E27918">
        <w:t>Ewing, J., 2017. Faster, higher, farther: The inside story of the Volkswagen scandal. Random House.</w:t>
      </w:r>
    </w:p>
    <w:p w14:paraId="78F84D7A" w14:textId="77777777" w:rsidR="00F94C6C" w:rsidRPr="00E27918" w:rsidRDefault="00F94C6C" w:rsidP="00AB76A3">
      <w:r w:rsidRPr="00E27918">
        <w:t xml:space="preserve">Gillespie, N., Curtis, C., Bianchi, R., Akbari, A. and </w:t>
      </w:r>
      <w:proofErr w:type="spellStart"/>
      <w:r w:rsidRPr="00E27918">
        <w:t>Fentener</w:t>
      </w:r>
      <w:proofErr w:type="spellEnd"/>
      <w:r w:rsidRPr="00E27918">
        <w:t xml:space="preserve"> van Vlissingen, R., 2020. Achieving Trustworthy AI: A Model for Trustworthy Artificial Intelligence.</w:t>
      </w:r>
    </w:p>
    <w:p w14:paraId="68C1324F" w14:textId="77777777" w:rsidR="00F94C6C" w:rsidRPr="00E27918" w:rsidRDefault="00F94C6C" w:rsidP="00AB76A3">
      <w:r w:rsidRPr="00E27918">
        <w:t>Hanif, I., Raza, S.M.F., Gago-de-Santos, P. and Abbas, Q., 2019. Fossil fuels, foreign direct investment, and economic growth have triggered CO2 emissions in emerging Asian economies: some empirical evidence. Energy, 171, pp.493-501.</w:t>
      </w:r>
    </w:p>
    <w:p w14:paraId="56B3FD9B" w14:textId="77777777" w:rsidR="00F94C6C" w:rsidRPr="00E27918" w:rsidRDefault="00F94C6C" w:rsidP="00AB76A3">
      <w:r w:rsidRPr="00E27918">
        <w:t xml:space="preserve">Heinrich, M., </w:t>
      </w:r>
      <w:proofErr w:type="spellStart"/>
      <w:r w:rsidRPr="00E27918">
        <w:t>Kutter</w:t>
      </w:r>
      <w:proofErr w:type="spellEnd"/>
      <w:r w:rsidRPr="00E27918">
        <w:t xml:space="preserve">, C., Basler, F., </w:t>
      </w:r>
      <w:proofErr w:type="spellStart"/>
      <w:r w:rsidRPr="00E27918">
        <w:t>Mittag</w:t>
      </w:r>
      <w:proofErr w:type="spellEnd"/>
      <w:r w:rsidRPr="00E27918">
        <w:t xml:space="preserve">, M., Alanis, L.E., </w:t>
      </w:r>
      <w:proofErr w:type="spellStart"/>
      <w:r w:rsidRPr="00E27918">
        <w:t>Eberlein</w:t>
      </w:r>
      <w:proofErr w:type="spellEnd"/>
      <w:r w:rsidRPr="00E27918">
        <w:t xml:space="preserve">, D., Schmid, A., </w:t>
      </w:r>
      <w:proofErr w:type="spellStart"/>
      <w:r w:rsidRPr="00E27918">
        <w:t>Reise</w:t>
      </w:r>
      <w:proofErr w:type="spellEnd"/>
      <w:r w:rsidRPr="00E27918">
        <w:t xml:space="preserve">, C., </w:t>
      </w:r>
      <w:proofErr w:type="spellStart"/>
      <w:r w:rsidRPr="00E27918">
        <w:t>Kroyer</w:t>
      </w:r>
      <w:proofErr w:type="spellEnd"/>
      <w:r w:rsidRPr="00E27918">
        <w:t>, T., Neuhaus, D.H. and Wirth, H., 2020, September. Potential and Challenges of Vehicle Integrated Photovoltaics for Passenger Cars. In Presented at the 37th European PV Solar Energy Conference and Exhibition (Vol. 7, p. 11).</w:t>
      </w:r>
    </w:p>
    <w:p w14:paraId="5214F548" w14:textId="77777777" w:rsidR="00F94C6C" w:rsidRPr="00E27918" w:rsidRDefault="00F94C6C" w:rsidP="00AB76A3">
      <w:proofErr w:type="spellStart"/>
      <w:r w:rsidRPr="00E27918">
        <w:t>Kharazishvili</w:t>
      </w:r>
      <w:proofErr w:type="spellEnd"/>
      <w:r w:rsidRPr="00E27918">
        <w:t xml:space="preserve">, Y., </w:t>
      </w:r>
      <w:proofErr w:type="spellStart"/>
      <w:r w:rsidRPr="00E27918">
        <w:t>Kwilinski</w:t>
      </w:r>
      <w:proofErr w:type="spellEnd"/>
      <w:r w:rsidRPr="00E27918">
        <w:t xml:space="preserve">, A., </w:t>
      </w:r>
      <w:proofErr w:type="spellStart"/>
      <w:r w:rsidRPr="00E27918">
        <w:t>Grishnova</w:t>
      </w:r>
      <w:proofErr w:type="spellEnd"/>
      <w:r w:rsidRPr="00E27918">
        <w:t xml:space="preserve">, O. and </w:t>
      </w:r>
      <w:proofErr w:type="spellStart"/>
      <w:r w:rsidRPr="00E27918">
        <w:t>Dzwigol</w:t>
      </w:r>
      <w:proofErr w:type="spellEnd"/>
      <w:r w:rsidRPr="00E27918">
        <w:t>, H., 2020. Social Safety of Society for Developing Countries to Meet Sustainable Development Standards: Indicators, Level, Strategic Benchmarks (with Calculations Based on the Case Study of Ukraine). Sustainability, 12(21), p.8953.</w:t>
      </w:r>
    </w:p>
    <w:p w14:paraId="09129A0F" w14:textId="77777777" w:rsidR="00F94C6C" w:rsidRPr="00E27918" w:rsidRDefault="00F94C6C" w:rsidP="00AB76A3">
      <w:proofErr w:type="spellStart"/>
      <w:r w:rsidRPr="00E27918">
        <w:t>Laurell</w:t>
      </w:r>
      <w:proofErr w:type="spellEnd"/>
      <w:r w:rsidRPr="00E27918">
        <w:t xml:space="preserve">, H., Karlsson, N.P., Lindgren, J., Andersson, S. and </w:t>
      </w:r>
      <w:proofErr w:type="spellStart"/>
      <w:r w:rsidRPr="00E27918">
        <w:t>Svensson</w:t>
      </w:r>
      <w:proofErr w:type="spellEnd"/>
      <w:r w:rsidRPr="00E27918">
        <w:t>, G., 2019. Re-testing and validating a triple bottom line dominant logic for business sustainability. Management of Environmental Quality: An International Journal.</w:t>
      </w:r>
    </w:p>
    <w:p w14:paraId="29ACEF31" w14:textId="77777777" w:rsidR="00F94C6C" w:rsidRPr="00E27918" w:rsidRDefault="00F94C6C" w:rsidP="00AB76A3">
      <w:r w:rsidRPr="00E27918">
        <w:lastRenderedPageBreak/>
        <w:t xml:space="preserve">Lutz, W., </w:t>
      </w:r>
      <w:proofErr w:type="spellStart"/>
      <w:r w:rsidRPr="00E27918">
        <w:t>Amran</w:t>
      </w:r>
      <w:proofErr w:type="spellEnd"/>
      <w:r w:rsidRPr="00E27918">
        <w:t xml:space="preserve">, G., </w:t>
      </w:r>
      <w:proofErr w:type="spellStart"/>
      <w:r w:rsidRPr="00E27918">
        <w:t>Bélanger</w:t>
      </w:r>
      <w:proofErr w:type="spellEnd"/>
      <w:r w:rsidRPr="00E27918">
        <w:t xml:space="preserve">, A., Conte, A., Gailey, N., </w:t>
      </w:r>
      <w:proofErr w:type="spellStart"/>
      <w:r w:rsidRPr="00E27918">
        <w:t>Ghio</w:t>
      </w:r>
      <w:proofErr w:type="spellEnd"/>
      <w:r w:rsidRPr="00E27918">
        <w:t xml:space="preserve">, D., </w:t>
      </w:r>
      <w:proofErr w:type="spellStart"/>
      <w:r w:rsidRPr="00E27918">
        <w:t>Grapsa</w:t>
      </w:r>
      <w:proofErr w:type="spellEnd"/>
      <w:r w:rsidRPr="00E27918">
        <w:t xml:space="preserve">, E., Jensen, K., </w:t>
      </w:r>
      <w:proofErr w:type="spellStart"/>
      <w:r w:rsidRPr="00E27918">
        <w:t>Loichinger</w:t>
      </w:r>
      <w:proofErr w:type="spellEnd"/>
      <w:r w:rsidRPr="00E27918">
        <w:t xml:space="preserve">, E., </w:t>
      </w:r>
      <w:proofErr w:type="spellStart"/>
      <w:r w:rsidRPr="00E27918">
        <w:t>Marois</w:t>
      </w:r>
      <w:proofErr w:type="spellEnd"/>
      <w:r w:rsidRPr="00E27918">
        <w:t xml:space="preserve">, G. and </w:t>
      </w:r>
      <w:proofErr w:type="spellStart"/>
      <w:r w:rsidRPr="00E27918">
        <w:t>Muttarak</w:t>
      </w:r>
      <w:proofErr w:type="spellEnd"/>
      <w:r w:rsidRPr="00E27918">
        <w:t>, R., 2019. Demographic Scenarios for the EU: Migration, population and education. Publications Office of the European Union.</w:t>
      </w:r>
    </w:p>
    <w:p w14:paraId="6A60F80D" w14:textId="77777777" w:rsidR="00F94C6C" w:rsidRPr="00E27918" w:rsidRDefault="00F94C6C" w:rsidP="00AB76A3">
      <w:proofErr w:type="spellStart"/>
      <w:r w:rsidRPr="00E27918">
        <w:t>Maliszewska</w:t>
      </w:r>
      <w:proofErr w:type="spellEnd"/>
      <w:r w:rsidRPr="00E27918">
        <w:t xml:space="preserve">, M., </w:t>
      </w:r>
      <w:proofErr w:type="spellStart"/>
      <w:r w:rsidRPr="00E27918">
        <w:t>Mattoo</w:t>
      </w:r>
      <w:proofErr w:type="spellEnd"/>
      <w:r w:rsidRPr="00E27918">
        <w:t xml:space="preserve">, A. and Van Der </w:t>
      </w:r>
      <w:proofErr w:type="spellStart"/>
      <w:r w:rsidRPr="00E27918">
        <w:t>Mensbrugghe</w:t>
      </w:r>
      <w:proofErr w:type="spellEnd"/>
      <w:r w:rsidRPr="00E27918">
        <w:t>, D., 2020. The potential impact of COVID-19 on GDP and trade: A preliminary assessment. World Bank Policy Research Working Paper, (9211).</w:t>
      </w:r>
    </w:p>
    <w:p w14:paraId="2518EEFB" w14:textId="77777777" w:rsidR="00F94C6C" w:rsidRPr="00E27918" w:rsidRDefault="00F94C6C" w:rsidP="00AB76A3">
      <w:r w:rsidRPr="00E27918">
        <w:t>Neely, M.T., 2020. The portfolio ideal worker: Insecurity and inequality in the new economy. Qualitative Sociology, pp.1-26.</w:t>
      </w:r>
    </w:p>
    <w:p w14:paraId="4894C802" w14:textId="77777777" w:rsidR="00F94C6C" w:rsidRPr="00E27918" w:rsidRDefault="00F94C6C" w:rsidP="00AB76A3">
      <w:r w:rsidRPr="00E27918">
        <w:t>Nordhaus, W., 2019. Climate change: the ultimate challenge for economics. American Economic Review, 109(6), pp.1991-2014.</w:t>
      </w:r>
    </w:p>
    <w:p w14:paraId="0EC9D0BE" w14:textId="77777777" w:rsidR="00F94C6C" w:rsidRPr="00E27918" w:rsidRDefault="00F94C6C" w:rsidP="00AB76A3">
      <w:proofErr w:type="spellStart"/>
      <w:r w:rsidRPr="00E27918">
        <w:t>Sharipov</w:t>
      </w:r>
      <w:proofErr w:type="spellEnd"/>
      <w:r w:rsidRPr="00E27918">
        <w:t>, F., 2020. Internationalization of higher education: definition and description. Mental Enlightenment Scientific-Methodological Journal, 2020(1), pp.127-138.</w:t>
      </w:r>
    </w:p>
    <w:p w14:paraId="6F59BE98" w14:textId="77777777" w:rsidR="00F94C6C" w:rsidRPr="00E27918" w:rsidRDefault="00F94C6C" w:rsidP="00AB76A3">
      <w:proofErr w:type="spellStart"/>
      <w:r w:rsidRPr="00E27918">
        <w:t>Umashankar</w:t>
      </w:r>
      <w:proofErr w:type="spellEnd"/>
      <w:r w:rsidRPr="00E27918">
        <w:t xml:space="preserve">, N., Bhagwat, Y. and Kumar, V., 2017. Do loyal customers really pay more for </w:t>
      </w:r>
      <w:proofErr w:type="gramStart"/>
      <w:r w:rsidRPr="00E27918">
        <w:t>services?.</w:t>
      </w:r>
      <w:proofErr w:type="gramEnd"/>
      <w:r w:rsidRPr="00E27918">
        <w:t xml:space="preserve"> Journal of the Academy of Marketing Science, 45(6), pp.807-826.</w:t>
      </w:r>
    </w:p>
    <w:p w14:paraId="7306FC82" w14:textId="77777777" w:rsidR="00B635B7" w:rsidRPr="00E27918" w:rsidRDefault="00B635B7" w:rsidP="00B635B7"/>
    <w:sectPr w:rsidR="00B635B7" w:rsidRPr="00E27918" w:rsidSect="0063402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4F155F" w14:textId="77777777" w:rsidR="00923045" w:rsidRDefault="00923045" w:rsidP="00364E84">
      <w:pPr>
        <w:spacing w:after="0" w:line="240" w:lineRule="auto"/>
      </w:pPr>
      <w:r>
        <w:separator/>
      </w:r>
    </w:p>
  </w:endnote>
  <w:endnote w:type="continuationSeparator" w:id="0">
    <w:p w14:paraId="02CDC95F" w14:textId="77777777" w:rsidR="00923045" w:rsidRDefault="00923045" w:rsidP="00364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8558665"/>
      <w:docPartObj>
        <w:docPartGallery w:val="Page Numbers (Bottom of Page)"/>
        <w:docPartUnique/>
      </w:docPartObj>
    </w:sdtPr>
    <w:sdtEndPr/>
    <w:sdtContent>
      <w:sdt>
        <w:sdtPr>
          <w:id w:val="-1769616900"/>
          <w:docPartObj>
            <w:docPartGallery w:val="Page Numbers (Top of Page)"/>
            <w:docPartUnique/>
          </w:docPartObj>
        </w:sdtPr>
        <w:sdtEndPr/>
        <w:sdtContent>
          <w:p w14:paraId="0986E361" w14:textId="6D679C1B" w:rsidR="00506108" w:rsidRDefault="00506108">
            <w:pPr>
              <w:pStyle w:val="Footer"/>
              <w:jc w:val="right"/>
            </w:pPr>
            <w:r>
              <w:t xml:space="preserve">Page </w:t>
            </w:r>
            <w:r>
              <w:rPr>
                <w:b/>
                <w:bCs w:val="0"/>
                <w:szCs w:val="24"/>
              </w:rPr>
              <w:fldChar w:fldCharType="begin"/>
            </w:r>
            <w:r>
              <w:rPr>
                <w:b/>
              </w:rPr>
              <w:instrText xml:space="preserve"> PAGE </w:instrText>
            </w:r>
            <w:r>
              <w:rPr>
                <w:b/>
                <w:bCs w:val="0"/>
                <w:szCs w:val="24"/>
              </w:rPr>
              <w:fldChar w:fldCharType="separate"/>
            </w:r>
            <w:r w:rsidR="00E27918">
              <w:rPr>
                <w:b/>
                <w:noProof/>
              </w:rPr>
              <w:t>4</w:t>
            </w:r>
            <w:r>
              <w:rPr>
                <w:b/>
                <w:bCs w:val="0"/>
                <w:szCs w:val="24"/>
              </w:rPr>
              <w:fldChar w:fldCharType="end"/>
            </w:r>
            <w:r>
              <w:t xml:space="preserve"> of </w:t>
            </w:r>
            <w:r>
              <w:rPr>
                <w:b/>
                <w:bCs w:val="0"/>
                <w:szCs w:val="24"/>
              </w:rPr>
              <w:fldChar w:fldCharType="begin"/>
            </w:r>
            <w:r>
              <w:rPr>
                <w:b/>
              </w:rPr>
              <w:instrText xml:space="preserve"> NUMPAGES  </w:instrText>
            </w:r>
            <w:r>
              <w:rPr>
                <w:b/>
                <w:bCs w:val="0"/>
                <w:szCs w:val="24"/>
              </w:rPr>
              <w:fldChar w:fldCharType="separate"/>
            </w:r>
            <w:r w:rsidR="00E27918">
              <w:rPr>
                <w:b/>
                <w:noProof/>
              </w:rPr>
              <w:t>14</w:t>
            </w:r>
            <w:r>
              <w:rPr>
                <w:b/>
                <w:bCs w:val="0"/>
                <w:szCs w:val="24"/>
              </w:rPr>
              <w:fldChar w:fldCharType="end"/>
            </w:r>
          </w:p>
        </w:sdtContent>
      </w:sdt>
    </w:sdtContent>
  </w:sdt>
  <w:p w14:paraId="2271542F" w14:textId="77777777" w:rsidR="00364E84" w:rsidRDefault="00364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2A892" w14:textId="77777777" w:rsidR="00923045" w:rsidRDefault="00923045" w:rsidP="00364E84">
      <w:pPr>
        <w:spacing w:after="0" w:line="240" w:lineRule="auto"/>
      </w:pPr>
      <w:r>
        <w:separator/>
      </w:r>
    </w:p>
  </w:footnote>
  <w:footnote w:type="continuationSeparator" w:id="0">
    <w:p w14:paraId="028999D4" w14:textId="77777777" w:rsidR="00923045" w:rsidRDefault="00923045" w:rsidP="00364E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yMTO0NDMyMTQ1M7ZQ0lEKTi0uzszPAykwrAUA0b0VfSwAAAA="/>
  </w:docVars>
  <w:rsids>
    <w:rsidRoot w:val="009023B3"/>
    <w:rsid w:val="00016756"/>
    <w:rsid w:val="00021B31"/>
    <w:rsid w:val="00022A17"/>
    <w:rsid w:val="000453C9"/>
    <w:rsid w:val="00075AE7"/>
    <w:rsid w:val="00093A46"/>
    <w:rsid w:val="000975A5"/>
    <w:rsid w:val="00124C3F"/>
    <w:rsid w:val="00131381"/>
    <w:rsid w:val="00167484"/>
    <w:rsid w:val="00174896"/>
    <w:rsid w:val="00193401"/>
    <w:rsid w:val="001B61BF"/>
    <w:rsid w:val="001D0965"/>
    <w:rsid w:val="002166EE"/>
    <w:rsid w:val="00235C70"/>
    <w:rsid w:val="00237D5F"/>
    <w:rsid w:val="002A102F"/>
    <w:rsid w:val="002B797C"/>
    <w:rsid w:val="002E70C2"/>
    <w:rsid w:val="00307E2A"/>
    <w:rsid w:val="0035385F"/>
    <w:rsid w:val="00357D6B"/>
    <w:rsid w:val="00362C4B"/>
    <w:rsid w:val="0036469D"/>
    <w:rsid w:val="00364E84"/>
    <w:rsid w:val="003A0A8F"/>
    <w:rsid w:val="003E4079"/>
    <w:rsid w:val="004C579A"/>
    <w:rsid w:val="004F0485"/>
    <w:rsid w:val="004F6AD4"/>
    <w:rsid w:val="00506108"/>
    <w:rsid w:val="005303A5"/>
    <w:rsid w:val="00562728"/>
    <w:rsid w:val="00605A2C"/>
    <w:rsid w:val="00631717"/>
    <w:rsid w:val="0063402C"/>
    <w:rsid w:val="00640351"/>
    <w:rsid w:val="00646976"/>
    <w:rsid w:val="00653A34"/>
    <w:rsid w:val="0066424E"/>
    <w:rsid w:val="006967F9"/>
    <w:rsid w:val="006A6767"/>
    <w:rsid w:val="006D76C1"/>
    <w:rsid w:val="006E76CC"/>
    <w:rsid w:val="006F4622"/>
    <w:rsid w:val="00701393"/>
    <w:rsid w:val="00781B64"/>
    <w:rsid w:val="007C5305"/>
    <w:rsid w:val="008B3421"/>
    <w:rsid w:val="008D1AC6"/>
    <w:rsid w:val="008E2BA7"/>
    <w:rsid w:val="009023B3"/>
    <w:rsid w:val="00923045"/>
    <w:rsid w:val="00955CC1"/>
    <w:rsid w:val="009B7789"/>
    <w:rsid w:val="00A33D76"/>
    <w:rsid w:val="00A37540"/>
    <w:rsid w:val="00A73E16"/>
    <w:rsid w:val="00A95B88"/>
    <w:rsid w:val="00AA09F4"/>
    <w:rsid w:val="00AB76A3"/>
    <w:rsid w:val="00B635B7"/>
    <w:rsid w:val="00B64CB9"/>
    <w:rsid w:val="00B94414"/>
    <w:rsid w:val="00B957C7"/>
    <w:rsid w:val="00BC4C55"/>
    <w:rsid w:val="00BC61DC"/>
    <w:rsid w:val="00C60893"/>
    <w:rsid w:val="00CA1E10"/>
    <w:rsid w:val="00CB705F"/>
    <w:rsid w:val="00CE7E17"/>
    <w:rsid w:val="00D21095"/>
    <w:rsid w:val="00D51B6B"/>
    <w:rsid w:val="00D906BC"/>
    <w:rsid w:val="00DB71FD"/>
    <w:rsid w:val="00DC0AA5"/>
    <w:rsid w:val="00DC29CA"/>
    <w:rsid w:val="00DF5D09"/>
    <w:rsid w:val="00E27918"/>
    <w:rsid w:val="00E47CF3"/>
    <w:rsid w:val="00E961A0"/>
    <w:rsid w:val="00F065F6"/>
    <w:rsid w:val="00F3722F"/>
    <w:rsid w:val="00F564A8"/>
    <w:rsid w:val="00F85037"/>
    <w:rsid w:val="00F92526"/>
    <w:rsid w:val="00F94C6C"/>
    <w:rsid w:val="00F954D9"/>
    <w:rsid w:val="00FB08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A710"/>
  <w15:chartTrackingRefBased/>
  <w15:docId w15:val="{F224CBB4-8053-46F3-8963-9291F76E4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bCs/>
        <w:iCs/>
        <w:sz w:val="24"/>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2791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semiHidden/>
    <w:unhideWhenUsed/>
    <w:qFormat/>
    <w:rsid w:val="00193401"/>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023B3"/>
    <w:pPr>
      <w:spacing w:after="0" w:line="240" w:lineRule="auto"/>
      <w:contextualSpacing/>
      <w:jc w:val="center"/>
    </w:pPr>
    <w:rPr>
      <w:rFonts w:eastAsiaTheme="majorEastAsia" w:cstheme="majorBidi"/>
      <w:color w:val="000000" w:themeColor="text1"/>
      <w:spacing w:val="-10"/>
      <w:kern w:val="28"/>
      <w:sz w:val="56"/>
      <w:szCs w:val="56"/>
    </w:rPr>
  </w:style>
  <w:style w:type="character" w:customStyle="1" w:styleId="TitleChar">
    <w:name w:val="Title Char"/>
    <w:basedOn w:val="DefaultParagraphFont"/>
    <w:link w:val="Title"/>
    <w:uiPriority w:val="10"/>
    <w:rsid w:val="009023B3"/>
    <w:rPr>
      <w:rFonts w:eastAsiaTheme="majorEastAsia" w:cstheme="majorBidi"/>
      <w:color w:val="000000" w:themeColor="text1"/>
      <w:spacing w:val="-10"/>
      <w:kern w:val="28"/>
      <w:sz w:val="56"/>
      <w:szCs w:val="56"/>
    </w:rPr>
  </w:style>
  <w:style w:type="character" w:customStyle="1" w:styleId="Heading1Char">
    <w:name w:val="Heading 1 Char"/>
    <w:basedOn w:val="DefaultParagraphFont"/>
    <w:link w:val="Heading1"/>
    <w:uiPriority w:val="9"/>
    <w:rsid w:val="00E27918"/>
    <w:rPr>
      <w:rFonts w:eastAsiaTheme="majorEastAsia"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193401"/>
    <w:rPr>
      <w:rFonts w:eastAsiaTheme="majorEastAsia" w:cstheme="majorBidi"/>
      <w:b/>
      <w:color w:val="000000" w:themeColor="text1"/>
      <w:sz w:val="26"/>
      <w:szCs w:val="26"/>
    </w:rPr>
  </w:style>
  <w:style w:type="table" w:styleId="TableGrid">
    <w:name w:val="Table Grid"/>
    <w:basedOn w:val="TableNormal"/>
    <w:uiPriority w:val="39"/>
    <w:rsid w:val="004F6A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4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E84"/>
    <w:rPr>
      <w:lang w:val="en-GB"/>
    </w:rPr>
  </w:style>
  <w:style w:type="paragraph" w:styleId="Footer">
    <w:name w:val="footer"/>
    <w:basedOn w:val="Normal"/>
    <w:link w:val="FooterChar"/>
    <w:uiPriority w:val="99"/>
    <w:unhideWhenUsed/>
    <w:rsid w:val="00364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E84"/>
    <w:rPr>
      <w:lang w:val="en-GB"/>
    </w:rPr>
  </w:style>
  <w:style w:type="paragraph" w:styleId="TOCHeading">
    <w:name w:val="TOC Heading"/>
    <w:basedOn w:val="Heading1"/>
    <w:next w:val="Normal"/>
    <w:uiPriority w:val="39"/>
    <w:unhideWhenUsed/>
    <w:qFormat/>
    <w:rsid w:val="00364E84"/>
    <w:pPr>
      <w:spacing w:line="259" w:lineRule="auto"/>
      <w:jc w:val="left"/>
      <w:outlineLvl w:val="9"/>
    </w:pPr>
    <w:rPr>
      <w:rFonts w:asciiTheme="majorHAnsi" w:hAnsiTheme="majorHAnsi"/>
      <w:b w:val="0"/>
      <w:bCs w:val="0"/>
      <w:iCs w:val="0"/>
      <w:color w:val="2F5496" w:themeColor="accent1" w:themeShade="BF"/>
      <w:lang w:val="en-US"/>
    </w:rPr>
  </w:style>
  <w:style w:type="paragraph" w:styleId="TOC1">
    <w:name w:val="toc 1"/>
    <w:basedOn w:val="Normal"/>
    <w:next w:val="Normal"/>
    <w:autoRedefine/>
    <w:uiPriority w:val="39"/>
    <w:unhideWhenUsed/>
    <w:rsid w:val="00364E84"/>
    <w:pPr>
      <w:spacing w:after="100"/>
    </w:pPr>
  </w:style>
  <w:style w:type="character" w:styleId="Hyperlink">
    <w:name w:val="Hyperlink"/>
    <w:basedOn w:val="DefaultParagraphFont"/>
    <w:uiPriority w:val="99"/>
    <w:unhideWhenUsed/>
    <w:rsid w:val="00364E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649CE-5E27-4C18-8084-3D0861974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14</Pages>
  <Words>3120</Words>
  <Characters>17785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Sagartirtha Sengupta</dc:creator>
  <cp:keywords/>
  <dc:description/>
  <cp:lastModifiedBy>Ioan-Daniel Ciupag (Student)</cp:lastModifiedBy>
  <cp:revision>91</cp:revision>
  <dcterms:created xsi:type="dcterms:W3CDTF">2021-02-08T08:23:00Z</dcterms:created>
  <dcterms:modified xsi:type="dcterms:W3CDTF">2021-03-02T14:23:00Z</dcterms:modified>
</cp:coreProperties>
</file>