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29F3D" w14:textId="3EC688CE" w:rsidR="00350A53" w:rsidRDefault="0088313C" w:rsidP="00A70B58">
      <w:pPr>
        <w:spacing w:before="100" w:beforeAutospacing="1" w:after="100" w:afterAutospacing="1" w:line="240" w:lineRule="auto"/>
        <w:outlineLvl w:val="1"/>
        <w:rPr>
          <w:rFonts w:ascii="Times New Roman" w:hAnsi="Times New Roman" w:cs="Times New Roman"/>
          <w:b/>
          <w:bCs/>
          <w:sz w:val="56"/>
          <w:szCs w:val="56"/>
        </w:rPr>
      </w:pPr>
      <w:r w:rsidRPr="0088313C">
        <w:rPr>
          <w:rFonts w:ascii="Times New Roman" w:hAnsi="Times New Roman" w:cs="Times New Roman"/>
          <w:b/>
          <w:bCs/>
          <w:sz w:val="56"/>
          <w:szCs w:val="56"/>
        </w:rPr>
        <w:t>Module: Professional Career Development (BMSW4012)</w:t>
      </w:r>
    </w:p>
    <w:p w14:paraId="617B179B" w14:textId="327392BC" w:rsidR="0088313C" w:rsidRPr="0088313C" w:rsidRDefault="0088313C" w:rsidP="00A70B58">
      <w:pPr>
        <w:spacing w:before="100" w:beforeAutospacing="1" w:after="100" w:afterAutospacing="1" w:line="240" w:lineRule="auto"/>
        <w:outlineLvl w:val="1"/>
        <w:rPr>
          <w:rFonts w:ascii="Times New Roman" w:eastAsia="Times New Roman" w:hAnsi="Times New Roman" w:cs="Times New Roman"/>
          <w:b/>
          <w:bCs/>
          <w:sz w:val="56"/>
          <w:szCs w:val="56"/>
        </w:rPr>
      </w:pPr>
      <w:r>
        <w:rPr>
          <w:rFonts w:ascii="Times New Roman" w:hAnsi="Times New Roman" w:cs="Times New Roman"/>
          <w:b/>
          <w:bCs/>
          <w:sz w:val="56"/>
          <w:szCs w:val="56"/>
        </w:rPr>
        <w:t>Name : Syed Choudhury</w:t>
      </w:r>
    </w:p>
    <w:p w14:paraId="534E6AE1" w14:textId="77777777" w:rsidR="00350A53" w:rsidRDefault="00350A53" w:rsidP="00A70B58">
      <w:pPr>
        <w:spacing w:before="100" w:beforeAutospacing="1" w:after="100" w:afterAutospacing="1" w:line="240" w:lineRule="auto"/>
        <w:outlineLvl w:val="1"/>
        <w:rPr>
          <w:rFonts w:ascii="Times New Roman" w:eastAsia="Times New Roman" w:hAnsi="Times New Roman" w:cs="Times New Roman"/>
          <w:b/>
          <w:bCs/>
          <w:sz w:val="32"/>
          <w:szCs w:val="32"/>
        </w:rPr>
      </w:pPr>
    </w:p>
    <w:p w14:paraId="4ABF7FE6" w14:textId="77777777" w:rsidR="00350A53" w:rsidRDefault="00350A53" w:rsidP="00A70B58">
      <w:pPr>
        <w:spacing w:before="100" w:beforeAutospacing="1" w:after="100" w:afterAutospacing="1" w:line="240" w:lineRule="auto"/>
        <w:outlineLvl w:val="1"/>
        <w:rPr>
          <w:rFonts w:ascii="Times New Roman" w:eastAsia="Times New Roman" w:hAnsi="Times New Roman" w:cs="Times New Roman"/>
          <w:b/>
          <w:bCs/>
          <w:sz w:val="32"/>
          <w:szCs w:val="32"/>
        </w:rPr>
      </w:pPr>
    </w:p>
    <w:p w14:paraId="07AB4C15" w14:textId="026729E9" w:rsidR="00A70B58" w:rsidRPr="00A70B58" w:rsidRDefault="00A70B58" w:rsidP="00A70B58">
      <w:pPr>
        <w:spacing w:before="100" w:beforeAutospacing="1" w:after="100" w:afterAutospacing="1" w:line="240" w:lineRule="auto"/>
        <w:outlineLvl w:val="1"/>
        <w:rPr>
          <w:rFonts w:ascii="Times New Roman" w:eastAsia="Times New Roman" w:hAnsi="Times New Roman" w:cs="Times New Roman"/>
          <w:b/>
          <w:bCs/>
          <w:sz w:val="32"/>
          <w:szCs w:val="32"/>
        </w:rPr>
      </w:pPr>
      <w:r w:rsidRPr="00A70B58">
        <w:rPr>
          <w:rFonts w:ascii="Times New Roman" w:eastAsia="Times New Roman" w:hAnsi="Times New Roman" w:cs="Times New Roman"/>
          <w:b/>
          <w:bCs/>
          <w:sz w:val="32"/>
          <w:szCs w:val="32"/>
        </w:rPr>
        <w:t>Introduction</w:t>
      </w:r>
      <w:r w:rsidR="00350A53">
        <w:rPr>
          <w:rFonts w:ascii="Times New Roman" w:eastAsia="Times New Roman" w:hAnsi="Times New Roman" w:cs="Times New Roman"/>
          <w:b/>
          <w:bCs/>
          <w:sz w:val="32"/>
          <w:szCs w:val="32"/>
        </w:rPr>
        <w:t>:</w:t>
      </w:r>
    </w:p>
    <w:p w14:paraId="51927FAB" w14:textId="77777777" w:rsidR="00A70B58" w:rsidRPr="00A70B58" w:rsidRDefault="00A70B58" w:rsidP="00A70B58">
      <w:pPr>
        <w:spacing w:before="100" w:beforeAutospacing="1" w:after="100" w:afterAutospacing="1" w:line="240" w:lineRule="auto"/>
        <w:rPr>
          <w:rFonts w:ascii="Times New Roman" w:eastAsia="Times New Roman" w:hAnsi="Times New Roman" w:cs="Times New Roman"/>
          <w:sz w:val="32"/>
          <w:szCs w:val="32"/>
        </w:rPr>
      </w:pPr>
      <w:r w:rsidRPr="00A70B58">
        <w:rPr>
          <w:rFonts w:ascii="Times New Roman" w:eastAsia="Times New Roman" w:hAnsi="Times New Roman" w:cs="Times New Roman"/>
          <w:sz w:val="32"/>
          <w:szCs w:val="32"/>
        </w:rPr>
        <w:t>Professional career development is an ongoing process that involves self-awareness, reflection, planning, and continuous improvement. Throughout this module, I have developed a deeper understanding of my career journey so far and how I can shape my future direction more intentionally. Using Gibbs’ Reflective Cycle (1988) as a framework, this essay reflects on my past experiences and analyses how three key models explored in class — Growth Mindset (Dweck, 2006), Personal SWOT Analysis, and SMART Goals (Doran, 1981) — will guide my future professional development.</w:t>
      </w:r>
    </w:p>
    <w:p w14:paraId="5BFFC223" w14:textId="37A3F00E" w:rsidR="00A70B58" w:rsidRPr="00350A53" w:rsidRDefault="00A70B58" w:rsidP="00A70B58">
      <w:pPr>
        <w:pStyle w:val="Heading2"/>
        <w:rPr>
          <w:sz w:val="32"/>
          <w:szCs w:val="32"/>
        </w:rPr>
      </w:pPr>
      <w:proofErr w:type="gramStart"/>
      <w:r w:rsidRPr="00350A53">
        <w:rPr>
          <w:sz w:val="32"/>
          <w:szCs w:val="32"/>
        </w:rPr>
        <w:t>Description</w:t>
      </w:r>
      <w:r w:rsidR="00350A53">
        <w:rPr>
          <w:sz w:val="32"/>
          <w:szCs w:val="32"/>
        </w:rPr>
        <w:t xml:space="preserve"> :</w:t>
      </w:r>
      <w:proofErr w:type="gramEnd"/>
    </w:p>
    <w:p w14:paraId="7DC7AF8C" w14:textId="77777777" w:rsidR="00A70B58" w:rsidRPr="00350A53" w:rsidRDefault="00A70B58" w:rsidP="00A70B58">
      <w:pPr>
        <w:pStyle w:val="NormalWeb"/>
        <w:rPr>
          <w:sz w:val="32"/>
          <w:szCs w:val="32"/>
        </w:rPr>
      </w:pPr>
      <w:r w:rsidRPr="00350A53">
        <w:rPr>
          <w:sz w:val="32"/>
          <w:szCs w:val="32"/>
        </w:rPr>
        <w:t>My career journey so far has included education, part-time work, and periods of uncertainty about my future direction. After finishing school, I decided to continue into higher education because I wanted better career opportunities and long-term stability. However, I was not completely sure what career path suited me best.</w:t>
      </w:r>
    </w:p>
    <w:p w14:paraId="70A69135" w14:textId="77777777" w:rsidR="00A70B58" w:rsidRPr="00350A53" w:rsidRDefault="00A70B58" w:rsidP="00A70B58">
      <w:pPr>
        <w:pStyle w:val="NormalWeb"/>
        <w:rPr>
          <w:sz w:val="32"/>
          <w:szCs w:val="32"/>
        </w:rPr>
      </w:pPr>
      <w:r w:rsidRPr="00350A53">
        <w:rPr>
          <w:sz w:val="32"/>
          <w:szCs w:val="32"/>
        </w:rPr>
        <w:t xml:space="preserve">While studying, I have also worked part-time in customer service. This experience helped me develop communication skills, teamwork, and reliability. A key turning point for me was starting university. It made me </w:t>
      </w:r>
      <w:proofErr w:type="spellStart"/>
      <w:r w:rsidRPr="00350A53">
        <w:rPr>
          <w:sz w:val="32"/>
          <w:szCs w:val="32"/>
        </w:rPr>
        <w:t>realise</w:t>
      </w:r>
      <w:proofErr w:type="spellEnd"/>
      <w:r w:rsidRPr="00350A53">
        <w:rPr>
          <w:sz w:val="32"/>
          <w:szCs w:val="32"/>
        </w:rPr>
        <w:t xml:space="preserve"> that career success is not only about qualifications but also about skills, mindset, and professional </w:t>
      </w:r>
      <w:proofErr w:type="spellStart"/>
      <w:r w:rsidRPr="00350A53">
        <w:rPr>
          <w:sz w:val="32"/>
          <w:szCs w:val="32"/>
        </w:rPr>
        <w:t>behaviour</w:t>
      </w:r>
      <w:proofErr w:type="spellEnd"/>
      <w:r w:rsidRPr="00350A53">
        <w:rPr>
          <w:sz w:val="32"/>
          <w:szCs w:val="32"/>
        </w:rPr>
        <w:t>.</w:t>
      </w:r>
    </w:p>
    <w:p w14:paraId="411D8821" w14:textId="77777777" w:rsidR="00A70B58" w:rsidRPr="00350A53" w:rsidRDefault="00A70B58" w:rsidP="00A70B58">
      <w:pPr>
        <w:pStyle w:val="NormalWeb"/>
        <w:rPr>
          <w:sz w:val="32"/>
          <w:szCs w:val="32"/>
        </w:rPr>
      </w:pPr>
      <w:r w:rsidRPr="00350A53">
        <w:rPr>
          <w:sz w:val="32"/>
          <w:szCs w:val="32"/>
        </w:rPr>
        <w:lastRenderedPageBreak/>
        <w:t xml:space="preserve">Another important moment was completing self-assessment activities in this module, including the Honey and Mumford learning styles questionnaire and the personal SWOT analysis. These activities helped me </w:t>
      </w:r>
      <w:proofErr w:type="spellStart"/>
      <w:r w:rsidRPr="00350A53">
        <w:rPr>
          <w:sz w:val="32"/>
          <w:szCs w:val="32"/>
        </w:rPr>
        <w:t>recognise</w:t>
      </w:r>
      <w:proofErr w:type="spellEnd"/>
      <w:r w:rsidRPr="00350A53">
        <w:rPr>
          <w:sz w:val="32"/>
          <w:szCs w:val="32"/>
        </w:rPr>
        <w:t xml:space="preserve"> my strengths and weaknesses more clearly.</w:t>
      </w:r>
    </w:p>
    <w:p w14:paraId="7FDC2B5E" w14:textId="24FC26CB" w:rsidR="00B576D9" w:rsidRPr="00350A53" w:rsidRDefault="00B576D9">
      <w:pPr>
        <w:rPr>
          <w:rFonts w:ascii="Times New Roman" w:hAnsi="Times New Roman" w:cs="Times New Roman"/>
          <w:sz w:val="32"/>
          <w:szCs w:val="32"/>
        </w:rPr>
      </w:pPr>
    </w:p>
    <w:p w14:paraId="677C32B8" w14:textId="3141118D" w:rsidR="00A70B58" w:rsidRPr="00350A53" w:rsidRDefault="00A70B58">
      <w:pPr>
        <w:rPr>
          <w:rFonts w:ascii="Times New Roman" w:hAnsi="Times New Roman" w:cs="Times New Roman"/>
          <w:b/>
          <w:bCs/>
          <w:sz w:val="32"/>
          <w:szCs w:val="32"/>
        </w:rPr>
      </w:pPr>
      <w:proofErr w:type="gramStart"/>
      <w:r w:rsidRPr="00350A53">
        <w:rPr>
          <w:rFonts w:ascii="Times New Roman" w:hAnsi="Times New Roman" w:cs="Times New Roman"/>
          <w:b/>
          <w:bCs/>
          <w:sz w:val="32"/>
          <w:szCs w:val="32"/>
        </w:rPr>
        <w:t>Feelings</w:t>
      </w:r>
      <w:r w:rsidR="00350A53">
        <w:rPr>
          <w:rFonts w:ascii="Times New Roman" w:hAnsi="Times New Roman" w:cs="Times New Roman"/>
          <w:b/>
          <w:bCs/>
          <w:sz w:val="32"/>
          <w:szCs w:val="32"/>
        </w:rPr>
        <w:t xml:space="preserve"> :</w:t>
      </w:r>
      <w:proofErr w:type="gramEnd"/>
    </w:p>
    <w:p w14:paraId="7868F430" w14:textId="6AF4305E" w:rsidR="00A70B58" w:rsidRPr="00350A53" w:rsidRDefault="00A70B58">
      <w:pPr>
        <w:rPr>
          <w:rFonts w:ascii="Times New Roman" w:hAnsi="Times New Roman" w:cs="Times New Roman"/>
          <w:sz w:val="32"/>
          <w:szCs w:val="32"/>
        </w:rPr>
      </w:pPr>
      <w:r w:rsidRPr="00350A53">
        <w:rPr>
          <w:rFonts w:ascii="Times New Roman" w:hAnsi="Times New Roman" w:cs="Times New Roman"/>
          <w:sz w:val="32"/>
          <w:szCs w:val="32"/>
        </w:rPr>
        <w:t>When I first entered the workforce, I was filled with uncertainty and anxiety about what direction my career would take. I would often look to others around me to compare myself and felt behind for much of the time. Working part-time provided me with the confidence in real life situations, particularly in working with customers. I still questioned my ability to work academically. At the start of this module, I did not know what I want to do with my career in the long term; I think I wanted something that provided both success and stability, but I had never found a path toward achieving that for myself. Through the class discussions and reflective tasks, I began to build my confidence about my future career, especially once I learned about growth mindset, which provided valuable insight into how to work toward my abilities would increase by putting in the effort and being reflective. After completing the Johari Window activity, I understood that there are others who see strengths in me that I have historically undervalued, which contributed to me increasing my self-confidence as well as my desire to improve myself further.</w:t>
      </w:r>
    </w:p>
    <w:p w14:paraId="1991370B" w14:textId="72F94F4D" w:rsidR="00A70B58" w:rsidRPr="00350A53" w:rsidRDefault="00A70B58">
      <w:pPr>
        <w:rPr>
          <w:rFonts w:ascii="Times New Roman" w:hAnsi="Times New Roman" w:cs="Times New Roman"/>
          <w:sz w:val="32"/>
          <w:szCs w:val="32"/>
        </w:rPr>
      </w:pPr>
    </w:p>
    <w:p w14:paraId="15B3885F" w14:textId="641678F6" w:rsidR="00A70B58" w:rsidRPr="00350A53" w:rsidRDefault="00A70B58">
      <w:pPr>
        <w:rPr>
          <w:rFonts w:ascii="Times New Roman" w:hAnsi="Times New Roman" w:cs="Times New Roman"/>
          <w:b/>
          <w:bCs/>
          <w:sz w:val="32"/>
          <w:szCs w:val="32"/>
        </w:rPr>
      </w:pPr>
      <w:proofErr w:type="gramStart"/>
      <w:r w:rsidRPr="00350A53">
        <w:rPr>
          <w:rFonts w:ascii="Times New Roman" w:hAnsi="Times New Roman" w:cs="Times New Roman"/>
          <w:b/>
          <w:bCs/>
          <w:sz w:val="32"/>
          <w:szCs w:val="32"/>
        </w:rPr>
        <w:t>Evaluation</w:t>
      </w:r>
      <w:r w:rsidR="00350A53">
        <w:rPr>
          <w:rFonts w:ascii="Times New Roman" w:hAnsi="Times New Roman" w:cs="Times New Roman"/>
          <w:b/>
          <w:bCs/>
          <w:sz w:val="32"/>
          <w:szCs w:val="32"/>
        </w:rPr>
        <w:t xml:space="preserve"> :</w:t>
      </w:r>
      <w:proofErr w:type="gramEnd"/>
    </w:p>
    <w:p w14:paraId="6164208D" w14:textId="09DCB3AA" w:rsidR="00A70B58" w:rsidRPr="00350A53" w:rsidRDefault="00A70B58">
      <w:pPr>
        <w:rPr>
          <w:rFonts w:ascii="Times New Roman" w:hAnsi="Times New Roman" w:cs="Times New Roman"/>
          <w:sz w:val="32"/>
          <w:szCs w:val="32"/>
        </w:rPr>
      </w:pPr>
      <w:r w:rsidRPr="00350A53">
        <w:rPr>
          <w:rFonts w:ascii="Times New Roman" w:hAnsi="Times New Roman" w:cs="Times New Roman"/>
          <w:sz w:val="32"/>
          <w:szCs w:val="32"/>
        </w:rPr>
        <w:t xml:space="preserve">Overall evaluation of my career development shows that I have achieved some positive milestones. First of </w:t>
      </w:r>
      <w:proofErr w:type="gramStart"/>
      <w:r w:rsidRPr="00350A53">
        <w:rPr>
          <w:rFonts w:ascii="Times New Roman" w:hAnsi="Times New Roman" w:cs="Times New Roman"/>
          <w:sz w:val="32"/>
          <w:szCs w:val="32"/>
        </w:rPr>
        <w:t>all</w:t>
      </w:r>
      <w:proofErr w:type="gramEnd"/>
      <w:r w:rsidRPr="00350A53">
        <w:rPr>
          <w:rFonts w:ascii="Times New Roman" w:hAnsi="Times New Roman" w:cs="Times New Roman"/>
          <w:sz w:val="32"/>
          <w:szCs w:val="32"/>
        </w:rPr>
        <w:t xml:space="preserve"> I have a proven ability to be reliable both academically and professionally, through regular attendance at lectures and submitting my work on time, demonstrating good self-management skills which are one of the most important </w:t>
      </w:r>
      <w:r w:rsidRPr="00350A53">
        <w:rPr>
          <w:rFonts w:ascii="Times New Roman" w:hAnsi="Times New Roman" w:cs="Times New Roman"/>
          <w:sz w:val="32"/>
          <w:szCs w:val="32"/>
        </w:rPr>
        <w:lastRenderedPageBreak/>
        <w:t xml:space="preserve">Employability Skills (as discussed in Week Five). In addition to this, my part-time job has enabled me to develop greater communication and teamwork skills which also fall under the '5 </w:t>
      </w:r>
      <w:proofErr w:type="gramStart"/>
      <w:r w:rsidRPr="00350A53">
        <w:rPr>
          <w:rFonts w:ascii="Times New Roman" w:hAnsi="Times New Roman" w:cs="Times New Roman"/>
          <w:sz w:val="32"/>
          <w:szCs w:val="32"/>
        </w:rPr>
        <w:t>C's</w:t>
      </w:r>
      <w:proofErr w:type="gramEnd"/>
      <w:r w:rsidRPr="00350A53">
        <w:rPr>
          <w:rFonts w:ascii="Times New Roman" w:hAnsi="Times New Roman" w:cs="Times New Roman"/>
          <w:sz w:val="32"/>
          <w:szCs w:val="32"/>
        </w:rPr>
        <w:t xml:space="preserve"> of Employability' framework introduced in class, especially with respect to Communication, Collaboration and Character. However, I have encountered some challenges throughout my career development. My biggest challenge has been maintaining confidence in regards to my academic achievement. I tend to avoid class participation due to fear of being wrong or mistaken and this relates to having had characteristics of a 'fixed mindset' previously. Additionally, after completing my personal SWOT analysis, I have discovered that procrastination and poor analysis skills restrict my performance level. Activities within class have supported my ability to evaluate these areas (which need improvement) in an honest manner, as can be seen through writing my personal brand statement in Week Four, which prompted me to ask myself if my daily </w:t>
      </w:r>
      <w:proofErr w:type="spellStart"/>
      <w:r w:rsidRPr="00350A53">
        <w:rPr>
          <w:rFonts w:ascii="Times New Roman" w:hAnsi="Times New Roman" w:cs="Times New Roman"/>
          <w:sz w:val="32"/>
          <w:szCs w:val="32"/>
        </w:rPr>
        <w:t>behaviours</w:t>
      </w:r>
      <w:proofErr w:type="spellEnd"/>
      <w:r w:rsidRPr="00350A53">
        <w:rPr>
          <w:rFonts w:ascii="Times New Roman" w:hAnsi="Times New Roman" w:cs="Times New Roman"/>
          <w:sz w:val="32"/>
          <w:szCs w:val="32"/>
        </w:rPr>
        <w:t xml:space="preserve"> are consistent with the professional image I want to project.</w:t>
      </w:r>
    </w:p>
    <w:p w14:paraId="357FCA2F" w14:textId="12EAAE4E" w:rsidR="00A70B58" w:rsidRPr="00350A53" w:rsidRDefault="00A70B58">
      <w:pPr>
        <w:rPr>
          <w:rFonts w:ascii="Times New Roman" w:hAnsi="Times New Roman" w:cs="Times New Roman"/>
          <w:sz w:val="32"/>
          <w:szCs w:val="32"/>
        </w:rPr>
      </w:pPr>
    </w:p>
    <w:p w14:paraId="3BD51A6F" w14:textId="708A4F3F" w:rsidR="001C7C8B" w:rsidRPr="00350A53" w:rsidRDefault="001C7C8B" w:rsidP="001C7C8B">
      <w:pPr>
        <w:pStyle w:val="Heading2"/>
        <w:rPr>
          <w:sz w:val="32"/>
          <w:szCs w:val="32"/>
        </w:rPr>
      </w:pPr>
      <w:proofErr w:type="gramStart"/>
      <w:r w:rsidRPr="00350A53">
        <w:rPr>
          <w:sz w:val="32"/>
          <w:szCs w:val="32"/>
        </w:rPr>
        <w:t>Analysis</w:t>
      </w:r>
      <w:r w:rsidR="00350A53">
        <w:rPr>
          <w:sz w:val="32"/>
          <w:szCs w:val="32"/>
        </w:rPr>
        <w:t xml:space="preserve"> :</w:t>
      </w:r>
      <w:proofErr w:type="gramEnd"/>
    </w:p>
    <w:p w14:paraId="7963FAE6" w14:textId="77777777" w:rsidR="001C7C8B" w:rsidRPr="00350A53" w:rsidRDefault="001C7C8B" w:rsidP="001C7C8B">
      <w:pPr>
        <w:pStyle w:val="NormalWeb"/>
        <w:rPr>
          <w:sz w:val="32"/>
          <w:szCs w:val="32"/>
        </w:rPr>
      </w:pPr>
      <w:r w:rsidRPr="00350A53">
        <w:rPr>
          <w:sz w:val="32"/>
          <w:szCs w:val="32"/>
        </w:rPr>
        <w:t>Three key models from this module have helped me understand my career journey more clearly.</w:t>
      </w:r>
    </w:p>
    <w:p w14:paraId="502D9398" w14:textId="77777777" w:rsidR="00A70B58" w:rsidRPr="00350A53" w:rsidRDefault="00A70B58">
      <w:pPr>
        <w:rPr>
          <w:rFonts w:ascii="Times New Roman" w:hAnsi="Times New Roman" w:cs="Times New Roman"/>
          <w:sz w:val="32"/>
          <w:szCs w:val="32"/>
        </w:rPr>
      </w:pPr>
    </w:p>
    <w:p w14:paraId="497A6B30" w14:textId="77777777" w:rsidR="00350A53" w:rsidRDefault="00A70B58">
      <w:pPr>
        <w:rPr>
          <w:rFonts w:ascii="Times New Roman" w:hAnsi="Times New Roman" w:cs="Times New Roman"/>
          <w:sz w:val="32"/>
          <w:szCs w:val="32"/>
        </w:rPr>
      </w:pPr>
      <w:r w:rsidRPr="00350A53">
        <w:rPr>
          <w:rFonts w:ascii="Times New Roman" w:hAnsi="Times New Roman" w:cs="Times New Roman"/>
          <w:b/>
          <w:bCs/>
          <w:sz w:val="32"/>
          <w:szCs w:val="32"/>
        </w:rPr>
        <w:t xml:space="preserve">Growth </w:t>
      </w:r>
      <w:proofErr w:type="gramStart"/>
      <w:r w:rsidRPr="00350A53">
        <w:rPr>
          <w:rFonts w:ascii="Times New Roman" w:hAnsi="Times New Roman" w:cs="Times New Roman"/>
          <w:b/>
          <w:bCs/>
          <w:sz w:val="32"/>
          <w:szCs w:val="32"/>
        </w:rPr>
        <w:t xml:space="preserve">Mindset </w:t>
      </w:r>
      <w:r w:rsidR="00350A53">
        <w:rPr>
          <w:rFonts w:ascii="Times New Roman" w:hAnsi="Times New Roman" w:cs="Times New Roman"/>
          <w:sz w:val="32"/>
          <w:szCs w:val="32"/>
        </w:rPr>
        <w:t>:</w:t>
      </w:r>
      <w:proofErr w:type="gramEnd"/>
    </w:p>
    <w:p w14:paraId="199CF371" w14:textId="37260AD5" w:rsidR="00A70B58" w:rsidRPr="00350A53" w:rsidRDefault="00A70B58">
      <w:pPr>
        <w:rPr>
          <w:rFonts w:ascii="Times New Roman" w:hAnsi="Times New Roman" w:cs="Times New Roman"/>
          <w:sz w:val="32"/>
          <w:szCs w:val="32"/>
        </w:rPr>
      </w:pPr>
      <w:r w:rsidRPr="00350A53">
        <w:rPr>
          <w:rFonts w:ascii="Times New Roman" w:hAnsi="Times New Roman" w:cs="Times New Roman"/>
          <w:sz w:val="32"/>
          <w:szCs w:val="32"/>
        </w:rPr>
        <w:t xml:space="preserve">Learning about Growth Mindset as a result of understanding Fixed Mindset helped me see the patterns of thinking I used (Dweck, 2006). I previously believed that intelligence and ability was a fixed trait; therefore, when I received lower grades, I interpreted this to mean that I was not capable rather than that I needed to work harder to improve. Through class discussion I discovered that having a Growth Mindset fosters resilience and lifeline learning; therefore, instead of avoiding </w:t>
      </w:r>
      <w:r w:rsidRPr="00350A53">
        <w:rPr>
          <w:rFonts w:ascii="Times New Roman" w:hAnsi="Times New Roman" w:cs="Times New Roman"/>
          <w:sz w:val="32"/>
          <w:szCs w:val="32"/>
        </w:rPr>
        <w:lastRenderedPageBreak/>
        <w:t>challenges, I now try to view each challenge as an opportunity to improve. For example, I have begun participating in class discussions even if I am not certain about my response. I believe this Growth Mindset explains why I previously avoided difficult tasks; I was trying to shield myself from failure. Having learned this about myself has also allowed me to be more open to feedback and constructive criticism.</w:t>
      </w:r>
    </w:p>
    <w:p w14:paraId="2A37DF44" w14:textId="3C7CF4E4" w:rsidR="001C7C8B" w:rsidRPr="00350A53" w:rsidRDefault="001C7C8B">
      <w:pPr>
        <w:rPr>
          <w:rFonts w:ascii="Times New Roman" w:hAnsi="Times New Roman" w:cs="Times New Roman"/>
          <w:sz w:val="32"/>
          <w:szCs w:val="32"/>
        </w:rPr>
      </w:pPr>
    </w:p>
    <w:p w14:paraId="2380C7EA" w14:textId="77777777" w:rsidR="001C7C8B"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I found the activity of doing my personal SWOT Analysis very beneficial to me in this module. In conducting the SWOT Analysis, I had to really evaluate and be honest with myself about my strengths and weaknesses, as well as the opportunities and threats in my life that could affect my long-term career development.</w:t>
      </w:r>
    </w:p>
    <w:p w14:paraId="1E822990" w14:textId="77777777" w:rsidR="001C7C8B" w:rsidRPr="00350A53" w:rsidRDefault="001C7C8B" w:rsidP="001C7C8B">
      <w:pPr>
        <w:rPr>
          <w:rFonts w:ascii="Times New Roman" w:hAnsi="Times New Roman" w:cs="Times New Roman"/>
          <w:sz w:val="32"/>
          <w:szCs w:val="32"/>
        </w:rPr>
      </w:pPr>
    </w:p>
    <w:p w14:paraId="5AAAAD29" w14:textId="547FDC0C" w:rsidR="001C7C8B" w:rsidRPr="00350A53" w:rsidRDefault="001C7C8B" w:rsidP="001C7C8B">
      <w:pPr>
        <w:pStyle w:val="Heading3"/>
        <w:rPr>
          <w:rFonts w:ascii="Times New Roman" w:hAnsi="Times New Roman" w:cs="Times New Roman"/>
          <w:b/>
          <w:bCs/>
          <w:sz w:val="32"/>
          <w:szCs w:val="32"/>
        </w:rPr>
      </w:pPr>
      <w:r w:rsidRPr="00350A53">
        <w:rPr>
          <w:rFonts w:ascii="Times New Roman" w:hAnsi="Times New Roman" w:cs="Times New Roman"/>
          <w:b/>
          <w:bCs/>
          <w:sz w:val="32"/>
          <w:szCs w:val="32"/>
        </w:rPr>
        <w:t xml:space="preserve">Personal SWOT </w:t>
      </w:r>
      <w:proofErr w:type="gramStart"/>
      <w:r w:rsidRPr="00350A53">
        <w:rPr>
          <w:rFonts w:ascii="Times New Roman" w:hAnsi="Times New Roman" w:cs="Times New Roman"/>
          <w:b/>
          <w:bCs/>
          <w:sz w:val="32"/>
          <w:szCs w:val="32"/>
        </w:rPr>
        <w:t>Analysis</w:t>
      </w:r>
      <w:r w:rsidR="00350A53">
        <w:rPr>
          <w:rFonts w:ascii="Times New Roman" w:hAnsi="Times New Roman" w:cs="Times New Roman"/>
          <w:b/>
          <w:bCs/>
          <w:sz w:val="32"/>
          <w:szCs w:val="32"/>
        </w:rPr>
        <w:t xml:space="preserve"> :</w:t>
      </w:r>
      <w:proofErr w:type="gramEnd"/>
    </w:p>
    <w:p w14:paraId="02812CB8" w14:textId="2CE2B259" w:rsidR="001C7C8B"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My strengths are communication skills, reliability, and adaptability. My weaknesses are procrastination and lack of self-confidence and self-doubt. The opportunities for me include the university’s resources, networking events, and skill development workshops. The threats to my career or development are competition within my job market and advances in technology. Using this model helped to reinforce to me that my career development will not only be based on my strengths but will also be based on my ability to minimize or manage my risk associated with change. The SWOT Analysis activity prompted me to do some strategic thinking regarding my career development. For instance, I can look at my competition as a threat, this motivates me to gain additional qualifications and work experience.</w:t>
      </w:r>
    </w:p>
    <w:p w14:paraId="309D332F" w14:textId="77777777" w:rsidR="001C7C8B" w:rsidRPr="00350A53" w:rsidRDefault="001C7C8B" w:rsidP="001C7C8B">
      <w:pPr>
        <w:rPr>
          <w:rFonts w:ascii="Times New Roman" w:hAnsi="Times New Roman" w:cs="Times New Roman"/>
          <w:sz w:val="32"/>
          <w:szCs w:val="32"/>
        </w:rPr>
      </w:pPr>
    </w:p>
    <w:p w14:paraId="20CBA9B8" w14:textId="3B3629FD" w:rsidR="001C7C8B"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 xml:space="preserve">Also, the SWOT analysis links to employability frameworks covered in week five. It helped me identify areas where I am lacking or need to </w:t>
      </w:r>
      <w:r w:rsidRPr="00350A53">
        <w:rPr>
          <w:rFonts w:ascii="Times New Roman" w:hAnsi="Times New Roman" w:cs="Times New Roman"/>
          <w:sz w:val="32"/>
          <w:szCs w:val="32"/>
        </w:rPr>
        <w:lastRenderedPageBreak/>
        <w:t>enhance my skills, such as leadership and advanced digital skills, which are very important in today's work environment.</w:t>
      </w:r>
    </w:p>
    <w:p w14:paraId="27F5A980" w14:textId="16745E22" w:rsidR="001C7C8B" w:rsidRPr="00350A53" w:rsidRDefault="001C7C8B" w:rsidP="001C7C8B">
      <w:pPr>
        <w:rPr>
          <w:rFonts w:ascii="Times New Roman" w:hAnsi="Times New Roman" w:cs="Times New Roman"/>
          <w:sz w:val="32"/>
          <w:szCs w:val="32"/>
        </w:rPr>
      </w:pPr>
    </w:p>
    <w:p w14:paraId="2BAEBAB9" w14:textId="77777777" w:rsidR="001C7C8B" w:rsidRPr="00350A53" w:rsidRDefault="001C7C8B" w:rsidP="001C7C8B">
      <w:pPr>
        <w:rPr>
          <w:rFonts w:ascii="Times New Roman" w:hAnsi="Times New Roman" w:cs="Times New Roman"/>
          <w:sz w:val="32"/>
          <w:szCs w:val="32"/>
        </w:rPr>
      </w:pPr>
    </w:p>
    <w:p w14:paraId="69981B84" w14:textId="52584888" w:rsidR="001C7C8B" w:rsidRPr="00350A53" w:rsidRDefault="001C7C8B" w:rsidP="001C7C8B">
      <w:pPr>
        <w:rPr>
          <w:rFonts w:ascii="Times New Roman" w:hAnsi="Times New Roman" w:cs="Times New Roman"/>
          <w:b/>
          <w:bCs/>
          <w:sz w:val="32"/>
          <w:szCs w:val="32"/>
        </w:rPr>
      </w:pPr>
      <w:r w:rsidRPr="00350A53">
        <w:rPr>
          <w:rFonts w:ascii="Times New Roman" w:hAnsi="Times New Roman" w:cs="Times New Roman"/>
          <w:b/>
          <w:bCs/>
          <w:sz w:val="32"/>
          <w:szCs w:val="32"/>
        </w:rPr>
        <w:t xml:space="preserve">SMART </w:t>
      </w:r>
      <w:proofErr w:type="gramStart"/>
      <w:r w:rsidRPr="00350A53">
        <w:rPr>
          <w:rFonts w:ascii="Times New Roman" w:hAnsi="Times New Roman" w:cs="Times New Roman"/>
          <w:b/>
          <w:bCs/>
          <w:sz w:val="32"/>
          <w:szCs w:val="32"/>
        </w:rPr>
        <w:t xml:space="preserve">Goals </w:t>
      </w:r>
      <w:r w:rsidR="00350A53">
        <w:rPr>
          <w:rFonts w:ascii="Times New Roman" w:hAnsi="Times New Roman" w:cs="Times New Roman"/>
          <w:b/>
          <w:bCs/>
          <w:sz w:val="32"/>
          <w:szCs w:val="32"/>
        </w:rPr>
        <w:t>:</w:t>
      </w:r>
      <w:proofErr w:type="gramEnd"/>
    </w:p>
    <w:p w14:paraId="094BEE89" w14:textId="0EA10562" w:rsidR="001C7C8B"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Prior to Module Two, I thought about my aspirations in very broad terms</w:t>
      </w:r>
      <w:r w:rsidR="00350A53">
        <w:rPr>
          <w:rFonts w:ascii="Times New Roman" w:hAnsi="Times New Roman" w:cs="Times New Roman"/>
          <w:sz w:val="32"/>
          <w:szCs w:val="32"/>
        </w:rPr>
        <w:t xml:space="preserve"> </w:t>
      </w:r>
      <w:r w:rsidRPr="00350A53">
        <w:rPr>
          <w:rFonts w:ascii="Times New Roman" w:hAnsi="Times New Roman" w:cs="Times New Roman"/>
          <w:sz w:val="32"/>
          <w:szCs w:val="32"/>
        </w:rPr>
        <w:t>“getting a quality job” or “improving my grades.” I had previously used a relatively general frame for setting these kinds of goals: Doran formulated the SMART goal system (Specific, Measurable, Attainable, Relevant, Timely) and explained how to use it (Doran, 1981). My own use of the specific, measurable, attainable, relevant and appropriate (SMART) method to plan has made me rethink some of my previous ways of approaching goals. For instance: Rather than saying, “I want to improve my ability to communicate effectively,” I established the measurable goal of: “I will make a contribution at least once a week in every seminar discussion for eight consecutive weeks.” My goal now has a definitive measurement and reflects the next step in achieving my ultimate goal. The Personal Development Plan (PDP) project that we completed in Week Three gave me the opportunity to clearly identify my goals based upon time values and support required to achieve them. The use of SMART goals has increased my ability to control my career path. I now can turn my previously nebulous goals into meaningful and significant actions.</w:t>
      </w:r>
    </w:p>
    <w:p w14:paraId="0F6DD70D" w14:textId="03DFDA14" w:rsidR="001C7C8B" w:rsidRPr="00350A53" w:rsidRDefault="001C7C8B" w:rsidP="001C7C8B">
      <w:pPr>
        <w:rPr>
          <w:rFonts w:ascii="Times New Roman" w:hAnsi="Times New Roman" w:cs="Times New Roman"/>
          <w:sz w:val="32"/>
          <w:szCs w:val="32"/>
        </w:rPr>
      </w:pPr>
    </w:p>
    <w:p w14:paraId="3DBDE843" w14:textId="75445CE9" w:rsidR="001C7C8B" w:rsidRPr="00350A53" w:rsidRDefault="001C7C8B" w:rsidP="001C7C8B">
      <w:pPr>
        <w:rPr>
          <w:rFonts w:ascii="Times New Roman" w:hAnsi="Times New Roman" w:cs="Times New Roman"/>
          <w:b/>
          <w:bCs/>
          <w:sz w:val="32"/>
          <w:szCs w:val="32"/>
        </w:rPr>
      </w:pPr>
      <w:proofErr w:type="gramStart"/>
      <w:r w:rsidRPr="00350A53">
        <w:rPr>
          <w:rFonts w:ascii="Times New Roman" w:hAnsi="Times New Roman" w:cs="Times New Roman"/>
          <w:b/>
          <w:bCs/>
          <w:sz w:val="32"/>
          <w:szCs w:val="32"/>
        </w:rPr>
        <w:t>Conclusion</w:t>
      </w:r>
      <w:r w:rsidR="00350A53">
        <w:rPr>
          <w:rFonts w:ascii="Times New Roman" w:hAnsi="Times New Roman" w:cs="Times New Roman"/>
          <w:b/>
          <w:bCs/>
          <w:sz w:val="32"/>
          <w:szCs w:val="32"/>
        </w:rPr>
        <w:t xml:space="preserve"> :</w:t>
      </w:r>
      <w:proofErr w:type="gramEnd"/>
    </w:p>
    <w:p w14:paraId="17876056" w14:textId="77777777" w:rsidR="007B5372"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 xml:space="preserve">Continuing to develop as a professional has allowed me to reflect on my career and to develop my self-awareness using Gibbs’ Reflective Cycle. Through this process I found out that: </w:t>
      </w:r>
    </w:p>
    <w:p w14:paraId="4F1B11E3" w14:textId="77777777" w:rsidR="007B5372"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 xml:space="preserve">• My mindset has an influence on my behavior and confidence. </w:t>
      </w:r>
    </w:p>
    <w:p w14:paraId="3A50196F" w14:textId="77777777" w:rsidR="007B5372"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lastRenderedPageBreak/>
        <w:t xml:space="preserve">• My strengths are valuable, but I need to manage my weaknesses. </w:t>
      </w:r>
    </w:p>
    <w:p w14:paraId="6836422B" w14:textId="77777777" w:rsidR="007B5372"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 xml:space="preserve">• Goal-setting gives me motivation and direction. </w:t>
      </w:r>
    </w:p>
    <w:p w14:paraId="70B5AD95" w14:textId="77777777" w:rsidR="007B5372"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 xml:space="preserve">• Professional identity is developed through continual behaviors, not just intentions. </w:t>
      </w:r>
    </w:p>
    <w:p w14:paraId="687CDF59" w14:textId="77777777" w:rsidR="007B5372"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 xml:space="preserve">• The module has shifted my thoughts from passively thinking about my career towards becoming more proactive in planning for my career. </w:t>
      </w:r>
    </w:p>
    <w:p w14:paraId="6E3B61DE" w14:textId="19913E7D" w:rsidR="001C7C8B" w:rsidRPr="00350A53" w:rsidRDefault="001C7C8B" w:rsidP="001C7C8B">
      <w:pPr>
        <w:rPr>
          <w:rFonts w:ascii="Times New Roman" w:hAnsi="Times New Roman" w:cs="Times New Roman"/>
          <w:sz w:val="32"/>
          <w:szCs w:val="32"/>
        </w:rPr>
      </w:pPr>
      <w:r w:rsidRPr="00350A53">
        <w:rPr>
          <w:rFonts w:ascii="Times New Roman" w:hAnsi="Times New Roman" w:cs="Times New Roman"/>
          <w:sz w:val="32"/>
          <w:szCs w:val="32"/>
        </w:rPr>
        <w:t>• I now believe that I will continue to grow as a professional by reflecting upon my past experiences; adapting to change; and developing my skills on an ongoing basis.</w:t>
      </w:r>
    </w:p>
    <w:p w14:paraId="3BEC4BEE" w14:textId="77777777" w:rsidR="007B5372" w:rsidRPr="00350A53" w:rsidRDefault="007B5372" w:rsidP="001C7C8B">
      <w:pPr>
        <w:rPr>
          <w:rFonts w:ascii="Times New Roman" w:hAnsi="Times New Roman" w:cs="Times New Roman"/>
          <w:sz w:val="32"/>
          <w:szCs w:val="32"/>
        </w:rPr>
      </w:pPr>
      <w:r w:rsidRPr="00350A53">
        <w:rPr>
          <w:rFonts w:ascii="Times New Roman" w:hAnsi="Times New Roman" w:cs="Times New Roman"/>
          <w:sz w:val="32"/>
          <w:szCs w:val="32"/>
        </w:rPr>
        <w:t xml:space="preserve">Action Plan </w:t>
      </w:r>
    </w:p>
    <w:p w14:paraId="58F377DD" w14:textId="77777777" w:rsidR="00350A53" w:rsidRPr="00350A53" w:rsidRDefault="007B5372" w:rsidP="001C7C8B">
      <w:pPr>
        <w:rPr>
          <w:rFonts w:ascii="Times New Roman" w:hAnsi="Times New Roman" w:cs="Times New Roman"/>
          <w:sz w:val="32"/>
          <w:szCs w:val="32"/>
        </w:rPr>
      </w:pPr>
      <w:r w:rsidRPr="00350A53">
        <w:rPr>
          <w:rFonts w:ascii="Times New Roman" w:hAnsi="Times New Roman" w:cs="Times New Roman"/>
          <w:sz w:val="32"/>
          <w:szCs w:val="32"/>
        </w:rPr>
        <w:t xml:space="preserve">Based on the information above, these will be some of the actions that I take going forward: </w:t>
      </w:r>
    </w:p>
    <w:p w14:paraId="2CAF2344" w14:textId="77777777" w:rsidR="00350A53" w:rsidRPr="00350A53" w:rsidRDefault="007B5372" w:rsidP="001C7C8B">
      <w:pPr>
        <w:rPr>
          <w:rFonts w:ascii="Times New Roman" w:hAnsi="Times New Roman" w:cs="Times New Roman"/>
          <w:sz w:val="32"/>
          <w:szCs w:val="32"/>
        </w:rPr>
      </w:pPr>
      <w:r w:rsidRPr="00350A53">
        <w:rPr>
          <w:rFonts w:ascii="Times New Roman" w:hAnsi="Times New Roman" w:cs="Times New Roman"/>
          <w:sz w:val="32"/>
          <w:szCs w:val="32"/>
        </w:rPr>
        <w:t xml:space="preserve">1. Implement Growth Mindset Principles: - Actively ask your mentors (lecturers) for ongoing feedback regarding my work - Use mistakes and failures as a chance to learn and grow - Challenge negative self-talk or thinking. </w:t>
      </w:r>
    </w:p>
    <w:p w14:paraId="5853BCD9" w14:textId="77777777" w:rsidR="00350A53" w:rsidRPr="00350A53" w:rsidRDefault="007B5372" w:rsidP="001C7C8B">
      <w:pPr>
        <w:rPr>
          <w:rFonts w:ascii="Times New Roman" w:hAnsi="Times New Roman" w:cs="Times New Roman"/>
          <w:sz w:val="32"/>
          <w:szCs w:val="32"/>
        </w:rPr>
      </w:pPr>
      <w:r w:rsidRPr="00350A53">
        <w:rPr>
          <w:rFonts w:ascii="Times New Roman" w:hAnsi="Times New Roman" w:cs="Times New Roman"/>
          <w:sz w:val="32"/>
          <w:szCs w:val="32"/>
        </w:rPr>
        <w:t xml:space="preserve">2. Update my Personal SWOT Analysis every six months: - Re-evaluate my strengths &amp; weaknesses - Identify new opportunities such as internships or workshops - Be aware of any new threats (changes in your industry). </w:t>
      </w:r>
    </w:p>
    <w:p w14:paraId="094AA66B" w14:textId="77777777" w:rsidR="00350A53" w:rsidRPr="00350A53" w:rsidRDefault="007B5372" w:rsidP="001C7C8B">
      <w:pPr>
        <w:rPr>
          <w:rFonts w:ascii="Times New Roman" w:hAnsi="Times New Roman" w:cs="Times New Roman"/>
          <w:sz w:val="32"/>
          <w:szCs w:val="32"/>
        </w:rPr>
      </w:pPr>
      <w:r w:rsidRPr="00350A53">
        <w:rPr>
          <w:rFonts w:ascii="Times New Roman" w:hAnsi="Times New Roman" w:cs="Times New Roman"/>
          <w:sz w:val="32"/>
          <w:szCs w:val="32"/>
        </w:rPr>
        <w:t xml:space="preserve">3. Create SMART Goals for my Personal Development Plan: Short term (within the next three months): Improve my academic writing by completing two study skill workshops and getting at least 5% higher than I received on previous assignments. Medium term (within the next year): Gain real world experience through an internship in my chosen field. Long term (within the next three to five years): Have at least one graduate level job in my field that utilizes both my natural skills and personal interests. </w:t>
      </w:r>
    </w:p>
    <w:p w14:paraId="258AE0E2" w14:textId="5BE2079B" w:rsidR="00350A53" w:rsidRPr="00350A53" w:rsidRDefault="007B5372" w:rsidP="001C7C8B">
      <w:pPr>
        <w:rPr>
          <w:rFonts w:ascii="Times New Roman" w:hAnsi="Times New Roman" w:cs="Times New Roman"/>
          <w:sz w:val="32"/>
          <w:szCs w:val="32"/>
        </w:rPr>
      </w:pPr>
      <w:r w:rsidRPr="00350A53">
        <w:rPr>
          <w:rFonts w:ascii="Times New Roman" w:hAnsi="Times New Roman" w:cs="Times New Roman"/>
          <w:sz w:val="32"/>
          <w:szCs w:val="32"/>
        </w:rPr>
        <w:lastRenderedPageBreak/>
        <w:t xml:space="preserve">4. Develop my Personal Brand: Update/create my LinkedIn Profile; ensure that I create a good professional image of myself online; consistently demonstrate dependability and being involved in academic life. </w:t>
      </w:r>
    </w:p>
    <w:p w14:paraId="7416FD20" w14:textId="0FDF19EF" w:rsidR="007B5372" w:rsidRPr="00350A53" w:rsidRDefault="007B5372" w:rsidP="001C7C8B">
      <w:pPr>
        <w:rPr>
          <w:rFonts w:ascii="Times New Roman" w:hAnsi="Times New Roman" w:cs="Times New Roman"/>
          <w:sz w:val="32"/>
          <w:szCs w:val="32"/>
        </w:rPr>
      </w:pPr>
      <w:r w:rsidRPr="00350A53">
        <w:rPr>
          <w:rFonts w:ascii="Times New Roman" w:hAnsi="Times New Roman" w:cs="Times New Roman"/>
          <w:sz w:val="32"/>
          <w:szCs w:val="32"/>
        </w:rPr>
        <w:t>5. Develop Employability Skills: Develop my leadership history through volunteering for project management responsibilities in group projects; learn more about how to use technology and obtain certifications through the internet. By routinely reflecting upon my actions and creating plans of action that are organized and structured, I am on my way to becoming a self-supporting, trustworthy, adaptable, confident professional.</w:t>
      </w:r>
    </w:p>
    <w:p w14:paraId="7CF2AF1A" w14:textId="05346B04" w:rsidR="00350A53" w:rsidRPr="00350A53" w:rsidRDefault="00350A53" w:rsidP="001C7C8B">
      <w:pPr>
        <w:rPr>
          <w:rFonts w:ascii="Times New Roman" w:hAnsi="Times New Roman" w:cs="Times New Roman"/>
          <w:sz w:val="32"/>
          <w:szCs w:val="32"/>
        </w:rPr>
      </w:pPr>
    </w:p>
    <w:p w14:paraId="79CA1A4C" w14:textId="5B1D6A2C" w:rsidR="00350A53" w:rsidRPr="00350A53" w:rsidRDefault="00350A53" w:rsidP="00350A53">
      <w:pPr>
        <w:pStyle w:val="Heading1"/>
        <w:rPr>
          <w:rFonts w:ascii="Times New Roman" w:hAnsi="Times New Roman" w:cs="Times New Roman"/>
          <w:b/>
          <w:bCs/>
          <w:color w:val="000000" w:themeColor="text1"/>
        </w:rPr>
      </w:pPr>
      <w:proofErr w:type="gramStart"/>
      <w:r w:rsidRPr="00350A53">
        <w:rPr>
          <w:rFonts w:ascii="Times New Roman" w:hAnsi="Times New Roman" w:cs="Times New Roman"/>
          <w:b/>
          <w:bCs/>
          <w:color w:val="000000" w:themeColor="text1"/>
        </w:rPr>
        <w:t xml:space="preserve">References </w:t>
      </w:r>
      <w:r w:rsidRPr="00350A53">
        <w:rPr>
          <w:rFonts w:ascii="Times New Roman" w:hAnsi="Times New Roman" w:cs="Times New Roman"/>
          <w:b/>
          <w:bCs/>
          <w:color w:val="000000" w:themeColor="text1"/>
        </w:rPr>
        <w:t>:</w:t>
      </w:r>
      <w:proofErr w:type="gramEnd"/>
    </w:p>
    <w:p w14:paraId="595FD330" w14:textId="77777777" w:rsidR="00350A53" w:rsidRPr="00350A53" w:rsidRDefault="00350A53" w:rsidP="00350A53">
      <w:pPr>
        <w:pStyle w:val="NormalWeb"/>
        <w:rPr>
          <w:sz w:val="32"/>
          <w:szCs w:val="32"/>
        </w:rPr>
      </w:pPr>
      <w:r w:rsidRPr="00350A53">
        <w:rPr>
          <w:sz w:val="32"/>
          <w:szCs w:val="32"/>
        </w:rPr>
        <w:t xml:space="preserve">Bandura, A. (1997) </w:t>
      </w:r>
      <w:r w:rsidRPr="00350A53">
        <w:rPr>
          <w:rStyle w:val="Emphasis"/>
          <w:rFonts w:eastAsiaTheme="majorEastAsia"/>
          <w:i w:val="0"/>
          <w:iCs w:val="0"/>
          <w:sz w:val="32"/>
          <w:szCs w:val="32"/>
        </w:rPr>
        <w:t>Self-efficacy: The exercise of control</w:t>
      </w:r>
      <w:r w:rsidRPr="00350A53">
        <w:rPr>
          <w:i/>
          <w:iCs/>
          <w:sz w:val="32"/>
          <w:szCs w:val="32"/>
        </w:rPr>
        <w:t xml:space="preserve">. </w:t>
      </w:r>
      <w:r w:rsidRPr="00350A53">
        <w:rPr>
          <w:sz w:val="32"/>
          <w:szCs w:val="32"/>
        </w:rPr>
        <w:t>New York: Freeman.</w:t>
      </w:r>
    </w:p>
    <w:p w14:paraId="4C35C2C3" w14:textId="77777777" w:rsidR="00350A53" w:rsidRPr="00350A53" w:rsidRDefault="00350A53" w:rsidP="00350A53">
      <w:pPr>
        <w:pStyle w:val="NormalWeb"/>
        <w:rPr>
          <w:sz w:val="32"/>
          <w:szCs w:val="32"/>
        </w:rPr>
      </w:pPr>
      <w:r w:rsidRPr="00350A53">
        <w:rPr>
          <w:sz w:val="32"/>
          <w:szCs w:val="32"/>
        </w:rPr>
        <w:t xml:space="preserve">Doran, G.T. (1981) ‘There’s a S.M.A.R.T. way to write management’s goals and objectives’, </w:t>
      </w:r>
      <w:r w:rsidRPr="00350A53">
        <w:rPr>
          <w:rStyle w:val="Emphasis"/>
          <w:rFonts w:eastAsiaTheme="majorEastAsia"/>
          <w:i w:val="0"/>
          <w:iCs w:val="0"/>
          <w:sz w:val="32"/>
          <w:szCs w:val="32"/>
        </w:rPr>
        <w:t>Management Review</w:t>
      </w:r>
      <w:r w:rsidRPr="00350A53">
        <w:rPr>
          <w:i/>
          <w:iCs/>
          <w:sz w:val="32"/>
          <w:szCs w:val="32"/>
        </w:rPr>
        <w:t>,</w:t>
      </w:r>
      <w:r w:rsidRPr="00350A53">
        <w:rPr>
          <w:sz w:val="32"/>
          <w:szCs w:val="32"/>
        </w:rPr>
        <w:t xml:space="preserve"> 70(11), pp. 35–36.</w:t>
      </w:r>
    </w:p>
    <w:p w14:paraId="457D8303" w14:textId="77777777" w:rsidR="00350A53" w:rsidRPr="00350A53" w:rsidRDefault="00350A53" w:rsidP="00350A53">
      <w:pPr>
        <w:pStyle w:val="NormalWeb"/>
        <w:rPr>
          <w:sz w:val="32"/>
          <w:szCs w:val="32"/>
        </w:rPr>
      </w:pPr>
      <w:r w:rsidRPr="00350A53">
        <w:rPr>
          <w:sz w:val="32"/>
          <w:szCs w:val="32"/>
        </w:rPr>
        <w:t xml:space="preserve">Dweck, C.S. (2006) </w:t>
      </w:r>
      <w:r w:rsidRPr="00350A53">
        <w:rPr>
          <w:rStyle w:val="Emphasis"/>
          <w:rFonts w:eastAsiaTheme="majorEastAsia"/>
          <w:sz w:val="32"/>
          <w:szCs w:val="32"/>
        </w:rPr>
        <w:t xml:space="preserve">Mindset: </w:t>
      </w:r>
      <w:r w:rsidRPr="00350A53">
        <w:rPr>
          <w:rStyle w:val="Emphasis"/>
          <w:rFonts w:eastAsiaTheme="majorEastAsia"/>
          <w:i w:val="0"/>
          <w:iCs w:val="0"/>
          <w:sz w:val="32"/>
          <w:szCs w:val="32"/>
        </w:rPr>
        <w:t>The new psychology of success</w:t>
      </w:r>
      <w:r w:rsidRPr="00350A53">
        <w:rPr>
          <w:sz w:val="32"/>
          <w:szCs w:val="32"/>
        </w:rPr>
        <w:t>. New York: Random House.</w:t>
      </w:r>
    </w:p>
    <w:p w14:paraId="7B17F190" w14:textId="77777777" w:rsidR="00350A53" w:rsidRPr="00350A53" w:rsidRDefault="00350A53" w:rsidP="00350A53">
      <w:pPr>
        <w:pStyle w:val="NormalWeb"/>
        <w:rPr>
          <w:sz w:val="32"/>
          <w:szCs w:val="32"/>
        </w:rPr>
      </w:pPr>
      <w:r w:rsidRPr="00350A53">
        <w:rPr>
          <w:sz w:val="32"/>
          <w:szCs w:val="32"/>
        </w:rPr>
        <w:t xml:space="preserve">Gibbs, G. (1988) </w:t>
      </w:r>
      <w:r w:rsidRPr="00350A53">
        <w:rPr>
          <w:rStyle w:val="Emphasis"/>
          <w:rFonts w:eastAsiaTheme="majorEastAsia"/>
          <w:i w:val="0"/>
          <w:iCs w:val="0"/>
          <w:sz w:val="32"/>
          <w:szCs w:val="32"/>
        </w:rPr>
        <w:t>Learning by doing: A guide to teaching and learning methods</w:t>
      </w:r>
      <w:r w:rsidRPr="00350A53">
        <w:rPr>
          <w:i/>
          <w:iCs/>
          <w:sz w:val="32"/>
          <w:szCs w:val="32"/>
        </w:rPr>
        <w:t xml:space="preserve">. </w:t>
      </w:r>
      <w:r w:rsidRPr="00350A53">
        <w:rPr>
          <w:sz w:val="32"/>
          <w:szCs w:val="32"/>
        </w:rPr>
        <w:t>Oxford: Oxford Polytechnic.</w:t>
      </w:r>
    </w:p>
    <w:p w14:paraId="609B1B98" w14:textId="77777777" w:rsidR="00350A53" w:rsidRPr="00350A53" w:rsidRDefault="00350A53" w:rsidP="00350A53">
      <w:pPr>
        <w:pStyle w:val="NormalWeb"/>
        <w:rPr>
          <w:sz w:val="32"/>
          <w:szCs w:val="32"/>
        </w:rPr>
      </w:pPr>
      <w:r w:rsidRPr="00350A53">
        <w:rPr>
          <w:sz w:val="32"/>
          <w:szCs w:val="32"/>
        </w:rPr>
        <w:t xml:space="preserve">Goleman, D. (2000) ‘Leadership that gets results’, </w:t>
      </w:r>
      <w:r w:rsidRPr="00350A53">
        <w:rPr>
          <w:rStyle w:val="Emphasis"/>
          <w:rFonts w:eastAsiaTheme="majorEastAsia"/>
          <w:sz w:val="32"/>
          <w:szCs w:val="32"/>
        </w:rPr>
        <w:t>Harvard Business Review</w:t>
      </w:r>
      <w:r w:rsidRPr="00350A53">
        <w:rPr>
          <w:sz w:val="32"/>
          <w:szCs w:val="32"/>
        </w:rPr>
        <w:t>, 78(2), pp. 78–90.</w:t>
      </w:r>
    </w:p>
    <w:p w14:paraId="397E80D8" w14:textId="77777777" w:rsidR="00350A53" w:rsidRPr="00350A53" w:rsidRDefault="00350A53" w:rsidP="00350A53">
      <w:pPr>
        <w:pStyle w:val="NormalWeb"/>
        <w:rPr>
          <w:sz w:val="32"/>
          <w:szCs w:val="32"/>
        </w:rPr>
      </w:pPr>
      <w:r w:rsidRPr="00350A53">
        <w:rPr>
          <w:sz w:val="32"/>
          <w:szCs w:val="32"/>
        </w:rPr>
        <w:t xml:space="preserve">Honey, P. and Mumford, A. (1986) </w:t>
      </w:r>
      <w:r w:rsidRPr="00350A53">
        <w:rPr>
          <w:rStyle w:val="Emphasis"/>
          <w:rFonts w:eastAsiaTheme="majorEastAsia"/>
          <w:i w:val="0"/>
          <w:iCs w:val="0"/>
          <w:sz w:val="32"/>
          <w:szCs w:val="32"/>
        </w:rPr>
        <w:t>The manual of learning styles</w:t>
      </w:r>
      <w:r w:rsidRPr="00350A53">
        <w:rPr>
          <w:i/>
          <w:iCs/>
          <w:sz w:val="32"/>
          <w:szCs w:val="32"/>
        </w:rPr>
        <w:t>.</w:t>
      </w:r>
      <w:r w:rsidRPr="00350A53">
        <w:rPr>
          <w:sz w:val="32"/>
          <w:szCs w:val="32"/>
        </w:rPr>
        <w:t xml:space="preserve"> Maidenhead: Peter Honey.</w:t>
      </w:r>
    </w:p>
    <w:p w14:paraId="4521A427" w14:textId="77777777" w:rsidR="00350A53" w:rsidRPr="00350A53" w:rsidRDefault="00350A53" w:rsidP="00350A53">
      <w:pPr>
        <w:pStyle w:val="NormalWeb"/>
        <w:rPr>
          <w:sz w:val="32"/>
          <w:szCs w:val="32"/>
        </w:rPr>
      </w:pPr>
      <w:r w:rsidRPr="00350A53">
        <w:rPr>
          <w:sz w:val="32"/>
          <w:szCs w:val="32"/>
        </w:rPr>
        <w:t xml:space="preserve">Johari Window (Luft, J. and Ingham, H., 1955) ‘The Johari Window’, </w:t>
      </w:r>
      <w:r w:rsidRPr="00350A53">
        <w:rPr>
          <w:rStyle w:val="Emphasis"/>
          <w:rFonts w:eastAsiaTheme="majorEastAsia"/>
          <w:i w:val="0"/>
          <w:iCs w:val="0"/>
          <w:sz w:val="32"/>
          <w:szCs w:val="32"/>
        </w:rPr>
        <w:t>Human Relations Training News</w:t>
      </w:r>
      <w:r w:rsidRPr="00350A53">
        <w:rPr>
          <w:sz w:val="32"/>
          <w:szCs w:val="32"/>
        </w:rPr>
        <w:t>, 5, pp. 6–7.</w:t>
      </w:r>
    </w:p>
    <w:p w14:paraId="36A34329" w14:textId="77777777" w:rsidR="00350A53" w:rsidRPr="00350A53" w:rsidRDefault="00350A53" w:rsidP="00350A53">
      <w:pPr>
        <w:pStyle w:val="NormalWeb"/>
        <w:rPr>
          <w:sz w:val="32"/>
          <w:szCs w:val="32"/>
        </w:rPr>
      </w:pPr>
      <w:r w:rsidRPr="00350A53">
        <w:rPr>
          <w:sz w:val="32"/>
          <w:szCs w:val="32"/>
        </w:rPr>
        <w:lastRenderedPageBreak/>
        <w:t xml:space="preserve">Holland, J.L. (1997) </w:t>
      </w:r>
      <w:r w:rsidRPr="00350A53">
        <w:rPr>
          <w:rStyle w:val="Emphasis"/>
          <w:rFonts w:eastAsiaTheme="majorEastAsia"/>
          <w:i w:val="0"/>
          <w:iCs w:val="0"/>
          <w:sz w:val="32"/>
          <w:szCs w:val="32"/>
        </w:rPr>
        <w:t>Making vocational choices: A theory of vocational personalities and work environments</w:t>
      </w:r>
      <w:r w:rsidRPr="00350A53">
        <w:rPr>
          <w:i/>
          <w:iCs/>
          <w:sz w:val="32"/>
          <w:szCs w:val="32"/>
        </w:rPr>
        <w:t>.</w:t>
      </w:r>
      <w:r w:rsidRPr="00350A53">
        <w:rPr>
          <w:sz w:val="32"/>
          <w:szCs w:val="32"/>
        </w:rPr>
        <w:t xml:space="preserve"> 3rd </w:t>
      </w:r>
      <w:proofErr w:type="spellStart"/>
      <w:r w:rsidRPr="00350A53">
        <w:rPr>
          <w:sz w:val="32"/>
          <w:szCs w:val="32"/>
        </w:rPr>
        <w:t>edn</w:t>
      </w:r>
      <w:proofErr w:type="spellEnd"/>
      <w:r w:rsidRPr="00350A53">
        <w:rPr>
          <w:sz w:val="32"/>
          <w:szCs w:val="32"/>
        </w:rPr>
        <w:t>. Odessa, FL: Psychological Assessment Resources.</w:t>
      </w:r>
    </w:p>
    <w:p w14:paraId="46FA2197" w14:textId="77777777" w:rsidR="00350A53" w:rsidRPr="00A70B58" w:rsidRDefault="00350A53" w:rsidP="001C7C8B">
      <w:pPr>
        <w:rPr>
          <w:rFonts w:ascii="Times New Roman" w:hAnsi="Times New Roman" w:cs="Times New Roman"/>
          <w:sz w:val="28"/>
          <w:szCs w:val="28"/>
        </w:rPr>
      </w:pPr>
    </w:p>
    <w:sectPr w:rsidR="00350A53" w:rsidRPr="00A70B58" w:rsidSect="007A08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drawingGridHorizontalSpacing w:val="105"/>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B58"/>
    <w:rsid w:val="001C7C8B"/>
    <w:rsid w:val="00350A53"/>
    <w:rsid w:val="007A08CF"/>
    <w:rsid w:val="007B5372"/>
    <w:rsid w:val="0088313C"/>
    <w:rsid w:val="00A70B58"/>
    <w:rsid w:val="00B576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FAC06"/>
  <w15:chartTrackingRefBased/>
  <w15:docId w15:val="{3D8E188A-0960-4B0D-A321-04285C60A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A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70B5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1C7C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70B58"/>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A70B5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1C7C8B"/>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350A53"/>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350A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362506">
      <w:bodyDiv w:val="1"/>
      <w:marLeft w:val="0"/>
      <w:marRight w:val="0"/>
      <w:marTop w:val="0"/>
      <w:marBottom w:val="0"/>
      <w:divBdr>
        <w:top w:val="none" w:sz="0" w:space="0" w:color="auto"/>
        <w:left w:val="none" w:sz="0" w:space="0" w:color="auto"/>
        <w:bottom w:val="none" w:sz="0" w:space="0" w:color="auto"/>
        <w:right w:val="none" w:sz="0" w:space="0" w:color="auto"/>
      </w:divBdr>
    </w:div>
    <w:div w:id="1378697618">
      <w:bodyDiv w:val="1"/>
      <w:marLeft w:val="0"/>
      <w:marRight w:val="0"/>
      <w:marTop w:val="0"/>
      <w:marBottom w:val="0"/>
      <w:divBdr>
        <w:top w:val="none" w:sz="0" w:space="0" w:color="auto"/>
        <w:left w:val="none" w:sz="0" w:space="0" w:color="auto"/>
        <w:bottom w:val="none" w:sz="0" w:space="0" w:color="auto"/>
        <w:right w:val="none" w:sz="0" w:space="0" w:color="auto"/>
      </w:divBdr>
    </w:div>
    <w:div w:id="1385759891">
      <w:bodyDiv w:val="1"/>
      <w:marLeft w:val="0"/>
      <w:marRight w:val="0"/>
      <w:marTop w:val="0"/>
      <w:marBottom w:val="0"/>
      <w:divBdr>
        <w:top w:val="none" w:sz="0" w:space="0" w:color="auto"/>
        <w:left w:val="none" w:sz="0" w:space="0" w:color="auto"/>
        <w:bottom w:val="none" w:sz="0" w:space="0" w:color="auto"/>
        <w:right w:val="none" w:sz="0" w:space="0" w:color="auto"/>
      </w:divBdr>
    </w:div>
    <w:div w:id="1397511476">
      <w:bodyDiv w:val="1"/>
      <w:marLeft w:val="0"/>
      <w:marRight w:val="0"/>
      <w:marTop w:val="0"/>
      <w:marBottom w:val="0"/>
      <w:divBdr>
        <w:top w:val="none" w:sz="0" w:space="0" w:color="auto"/>
        <w:left w:val="none" w:sz="0" w:space="0" w:color="auto"/>
        <w:bottom w:val="none" w:sz="0" w:space="0" w:color="auto"/>
        <w:right w:val="none" w:sz="0" w:space="0" w:color="auto"/>
      </w:divBdr>
    </w:div>
    <w:div w:id="209231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8</Pages>
  <Words>1662</Words>
  <Characters>9479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Shoshi, Naimur Rahman</dc:creator>
  <cp:keywords/>
  <dc:description/>
  <cp:lastModifiedBy>Shoshi, Naimur Rahman</cp:lastModifiedBy>
  <cp:revision>1</cp:revision>
  <dcterms:created xsi:type="dcterms:W3CDTF">2026-02-26T08:44:00Z</dcterms:created>
  <dcterms:modified xsi:type="dcterms:W3CDTF">2026-02-26T09:11:00Z</dcterms:modified>
</cp:coreProperties>
</file>