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41591AB" w14:textId="77777777" w:rsidR="005A7D2C" w:rsidRDefault="005A7D2C" w:rsidP="005A7D2C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FD26962" w14:textId="77777777" w:rsidR="005A7D2C" w:rsidRDefault="005A7D2C" w:rsidP="005A7D2C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339CD39" w14:textId="77777777" w:rsidR="005A7D2C" w:rsidRDefault="005A7D2C" w:rsidP="005A7D2C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A626887" w14:textId="77777777" w:rsidR="005A7D2C" w:rsidRDefault="005A7D2C" w:rsidP="005A7D2C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2F7B5A3" w14:textId="77777777" w:rsidR="005A7D2C" w:rsidRDefault="005A7D2C" w:rsidP="005A7D2C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2F97377" w14:textId="77777777" w:rsidR="005A7D2C" w:rsidRDefault="005A7D2C" w:rsidP="005A7D2C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DCBDE91" w14:textId="77777777" w:rsidR="005A7D2C" w:rsidRDefault="005A7D2C" w:rsidP="005A7D2C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765A90C6" w14:textId="74A72E85" w:rsidR="005A7D2C" w:rsidRDefault="005A7D2C" w:rsidP="0016575D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Technology Implementation </w:t>
      </w:r>
      <w:proofErr w:type="gramStart"/>
      <w:r>
        <w:rPr>
          <w:rFonts w:ascii="Times New Roman" w:hAnsi="Times New Roman" w:cs="Times New Roman"/>
          <w:b/>
          <w:sz w:val="24"/>
          <w:szCs w:val="24"/>
        </w:rPr>
        <w:t>In</w:t>
      </w:r>
      <w:proofErr w:type="gramEnd"/>
      <w:r>
        <w:rPr>
          <w:rFonts w:ascii="Times New Roman" w:hAnsi="Times New Roman" w:cs="Times New Roman"/>
          <w:b/>
          <w:sz w:val="24"/>
          <w:szCs w:val="24"/>
        </w:rPr>
        <w:t xml:space="preserve"> Hospitality and Hotels</w:t>
      </w:r>
    </w:p>
    <w:p w14:paraId="2E0386E4" w14:textId="77777777" w:rsidR="0016575D" w:rsidRDefault="0016575D" w:rsidP="0016575D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A1AC094" w14:textId="77777777" w:rsidR="0016575D" w:rsidRDefault="0016575D" w:rsidP="0016575D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871B970" w14:textId="77777777" w:rsidR="0016575D" w:rsidRDefault="0016575D" w:rsidP="0016575D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8FB45C7" w14:textId="77777777" w:rsidR="0016575D" w:rsidRDefault="0016575D" w:rsidP="0016575D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50F53904" w14:textId="77777777" w:rsidR="0016575D" w:rsidRDefault="0016575D" w:rsidP="0016575D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2B99F41" w14:textId="77777777" w:rsidR="0016575D" w:rsidRPr="0016575D" w:rsidRDefault="0016575D" w:rsidP="0016575D">
      <w:pPr>
        <w:spacing w:line="480" w:lineRule="auto"/>
        <w:contextualSpacing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B70E582" w14:textId="77777777" w:rsidR="005A7D2C" w:rsidRPr="00790E47" w:rsidRDefault="005A7D2C" w:rsidP="005A7D2C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</w:p>
    <w:p w14:paraId="05215D29" w14:textId="77777777" w:rsidR="005A7D2C" w:rsidRPr="00790E47" w:rsidRDefault="005A7D2C" w:rsidP="005A7D2C">
      <w:pPr>
        <w:spacing w:after="0" w:line="480" w:lineRule="auto"/>
        <w:contextualSpacing/>
        <w:rPr>
          <w:rFonts w:ascii="Times New Roman" w:hAnsi="Times New Roman" w:cs="Times New Roman"/>
          <w:sz w:val="24"/>
          <w:szCs w:val="24"/>
        </w:rPr>
      </w:pPr>
    </w:p>
    <w:p w14:paraId="6BFF9275" w14:textId="77777777" w:rsidR="005A7D2C" w:rsidRPr="00FB66A7" w:rsidRDefault="005A7D2C" w:rsidP="005A7D2C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 w:rsidRPr="00FB66A7">
        <w:rPr>
          <w:rFonts w:ascii="Times New Roman" w:hAnsi="Times New Roman" w:cs="Times New Roman"/>
          <w:sz w:val="24"/>
          <w:szCs w:val="24"/>
        </w:rPr>
        <w:t>Student Name:</w:t>
      </w:r>
      <w:r>
        <w:rPr>
          <w:rFonts w:ascii="Times New Roman" w:hAnsi="Times New Roman" w:cs="Times New Roman"/>
          <w:sz w:val="24"/>
          <w:szCs w:val="24"/>
        </w:rPr>
        <w:t xml:space="preserve"> Andreea Gheorghe</w:t>
      </w:r>
    </w:p>
    <w:p w14:paraId="46A284EB" w14:textId="77777777" w:rsidR="005A7D2C" w:rsidRPr="00FB66A7" w:rsidRDefault="005A7D2C" w:rsidP="005A7D2C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 w:rsidRPr="00FB66A7">
        <w:rPr>
          <w:rFonts w:ascii="Times New Roman" w:hAnsi="Times New Roman" w:cs="Times New Roman"/>
          <w:sz w:val="24"/>
          <w:szCs w:val="24"/>
        </w:rPr>
        <w:t>Student Number:</w:t>
      </w:r>
      <w:r>
        <w:rPr>
          <w:rFonts w:ascii="Times New Roman" w:hAnsi="Times New Roman" w:cs="Times New Roman"/>
          <w:sz w:val="24"/>
          <w:szCs w:val="24"/>
        </w:rPr>
        <w:t xml:space="preserve"> 2107271</w:t>
      </w:r>
    </w:p>
    <w:p w14:paraId="63D2134B" w14:textId="77777777" w:rsidR="005A7D2C" w:rsidRDefault="005A7D2C" w:rsidP="005A7D2C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 w:rsidRPr="00FB66A7">
        <w:rPr>
          <w:rFonts w:ascii="Times New Roman" w:hAnsi="Times New Roman" w:cs="Times New Roman"/>
          <w:sz w:val="24"/>
          <w:szCs w:val="24"/>
        </w:rPr>
        <w:t>Module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B80F68">
        <w:t xml:space="preserve"> </w:t>
      </w:r>
      <w:r w:rsidRPr="00B80F68">
        <w:rPr>
          <w:rFonts w:ascii="Times New Roman" w:hAnsi="Times New Roman" w:cs="Times New Roman"/>
          <w:sz w:val="24"/>
          <w:szCs w:val="24"/>
        </w:rPr>
        <w:t>Contemporary Themes in the Hotel and Hospitality Sector</w:t>
      </w:r>
    </w:p>
    <w:p w14:paraId="0D3B21FB" w14:textId="77777777" w:rsidR="005A7D2C" w:rsidRDefault="005A7D2C" w:rsidP="005A7D2C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 w:rsidRPr="00FB66A7">
        <w:rPr>
          <w:rFonts w:ascii="Times New Roman" w:hAnsi="Times New Roman" w:cs="Times New Roman"/>
          <w:sz w:val="24"/>
          <w:szCs w:val="24"/>
        </w:rPr>
        <w:t>Module Number:</w:t>
      </w:r>
      <w:r w:rsidRPr="00B80F68">
        <w:t xml:space="preserve"> </w:t>
      </w:r>
      <w:r w:rsidRPr="00B80F68">
        <w:rPr>
          <w:rFonts w:ascii="Times New Roman" w:hAnsi="Times New Roman" w:cs="Times New Roman"/>
          <w:sz w:val="24"/>
          <w:szCs w:val="24"/>
        </w:rPr>
        <w:t>(BMIH6001)</w:t>
      </w:r>
    </w:p>
    <w:p w14:paraId="309345B8" w14:textId="77777777" w:rsidR="005A7D2C" w:rsidRPr="00FB66A7" w:rsidRDefault="005A7D2C" w:rsidP="005A7D2C">
      <w:pPr>
        <w:spacing w:after="0" w:line="480" w:lineRule="auto"/>
        <w:contextualSpacing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Lecturer: Natalie Brailsford </w:t>
      </w:r>
    </w:p>
    <w:p w14:paraId="3F257D34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30E6A9A4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4D52DE13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4DCB99D4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25EC2721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4996DBBE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29F61082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4ABA3986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0B3ADA06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5D86829E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1E628E2E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6AABF117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5E180F1C" w14:textId="0AC38628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  <w:r>
        <w:rPr>
          <w:noProof/>
        </w:rPr>
        <w:drawing>
          <wp:inline distT="0" distB="0" distL="0" distR="0" wp14:anchorId="09FE670E" wp14:editId="7CE9C306">
            <wp:extent cx="5731510" cy="3582035"/>
            <wp:effectExtent l="0" t="0" r="2540" b="0"/>
            <wp:docPr id="1025158955" name="Picture 1" descr="A blue and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5158955" name="Picture 1" descr="A blue and white background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A72BA4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3619A894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698DE796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367E41F6" w14:textId="51B445FF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  <w:r>
        <w:rPr>
          <w:noProof/>
        </w:rPr>
        <w:drawing>
          <wp:inline distT="0" distB="0" distL="0" distR="0" wp14:anchorId="0BEE294F" wp14:editId="5F5FE53A">
            <wp:extent cx="5731510" cy="3582035"/>
            <wp:effectExtent l="0" t="0" r="2540" b="0"/>
            <wp:docPr id="324944477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944477" name="Picture 2" descr="A screenshot of a compu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4D2AE1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06513045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150B2E15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6646A821" w14:textId="1C4B60DB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  <w:r>
        <w:rPr>
          <w:noProof/>
        </w:rPr>
        <w:drawing>
          <wp:inline distT="0" distB="0" distL="0" distR="0" wp14:anchorId="12CF7A3E" wp14:editId="34BD5B2F">
            <wp:extent cx="5731510" cy="3582035"/>
            <wp:effectExtent l="0" t="0" r="2540" b="0"/>
            <wp:docPr id="508661927" name="Picture 5" descr="A screenshot of a web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8661927" name="Picture 5" descr="A screenshot of a web pag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FEDE63" w14:textId="687A7F8C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  <w:r>
        <w:rPr>
          <w:noProof/>
        </w:rPr>
        <w:drawing>
          <wp:inline distT="0" distB="0" distL="0" distR="0" wp14:anchorId="3E7C1645" wp14:editId="7257FE22">
            <wp:extent cx="5731510" cy="3582035"/>
            <wp:effectExtent l="0" t="0" r="2540" b="0"/>
            <wp:docPr id="230454629" name="Picture 4" descr="A screen shot of a 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454629" name="Picture 4" descr="A screen shot of a book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EACFD0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7AAEFFA0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3B4D7143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64715821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4B6D2324" w14:textId="447E0C9D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  <w:r>
        <w:rPr>
          <w:noProof/>
        </w:rPr>
        <w:lastRenderedPageBreak/>
        <w:drawing>
          <wp:inline distT="0" distB="0" distL="0" distR="0" wp14:anchorId="32B6AB44" wp14:editId="3E87947B">
            <wp:extent cx="5731510" cy="3582035"/>
            <wp:effectExtent l="0" t="0" r="2540" b="0"/>
            <wp:docPr id="36064984" name="Picture 6" descr="A screen shot of a tabl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064984" name="Picture 6" descr="A screen shot of a table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6A153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09E73CB2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13602868" w14:textId="60669FD2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  <w:r>
        <w:rPr>
          <w:noProof/>
        </w:rPr>
        <w:drawing>
          <wp:inline distT="0" distB="0" distL="0" distR="0" wp14:anchorId="5C0E1307" wp14:editId="70CB339A">
            <wp:extent cx="5731510" cy="3582035"/>
            <wp:effectExtent l="0" t="0" r="2540" b="0"/>
            <wp:docPr id="137069446" name="Picture 7" descr="A phone and a 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069446" name="Picture 7" descr="A phone and a book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F4887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0C2C2ADA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36CEB1F3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7B0DC8B0" w14:textId="1AEDE760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54678FD2" w14:textId="2BAAE07B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  <w:r>
        <w:rPr>
          <w:noProof/>
        </w:rPr>
        <w:lastRenderedPageBreak/>
        <w:drawing>
          <wp:inline distT="0" distB="0" distL="0" distR="0" wp14:anchorId="55728C33" wp14:editId="1334EF40">
            <wp:extent cx="5731510" cy="3582035"/>
            <wp:effectExtent l="0" t="0" r="2540" b="0"/>
            <wp:docPr id="1494788571" name="Picture 8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4788571" name="Picture 8" descr="A close-up of a documen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D45B6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5BB216D9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1B700F99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376E3B33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68929E5C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292C424A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3E50B440" w14:textId="1EDA79B5" w:rsidR="005A7D2C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  <w:r>
        <w:rPr>
          <w:noProof/>
        </w:rPr>
        <w:drawing>
          <wp:inline distT="0" distB="0" distL="0" distR="0" wp14:anchorId="3E7BE48E" wp14:editId="0975526F">
            <wp:extent cx="5731510" cy="3582035"/>
            <wp:effectExtent l="0" t="0" r="2540" b="0"/>
            <wp:docPr id="531248783" name="Picture 11" descr="A screenshot of a hot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1248783" name="Picture 11" descr="A screenshot of a hotel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27DA9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4439389B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6BB804F6" w14:textId="1267E490" w:rsidR="005A7D2C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  <w:r>
        <w:rPr>
          <w:noProof/>
        </w:rPr>
        <w:lastRenderedPageBreak/>
        <w:drawing>
          <wp:inline distT="0" distB="0" distL="0" distR="0" wp14:anchorId="36B826BB" wp14:editId="0C573ABE">
            <wp:extent cx="5731510" cy="3582035"/>
            <wp:effectExtent l="0" t="0" r="2540" b="0"/>
            <wp:docPr id="2074367867" name="Picture 12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367867" name="Picture 12" descr="A screenshot of a computer scree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4C420F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69E963C9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2F28F9F6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6BB63A45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4553C803" w14:textId="36F99B4B" w:rsidR="005A7D2C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  <w:r>
        <w:rPr>
          <w:noProof/>
        </w:rPr>
        <w:drawing>
          <wp:inline distT="0" distB="0" distL="0" distR="0" wp14:anchorId="20C74BDD" wp14:editId="606B382F">
            <wp:extent cx="5731510" cy="3582035"/>
            <wp:effectExtent l="0" t="0" r="2540" b="0"/>
            <wp:docPr id="1523085477" name="Picture 1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3085477" name="Picture 13" descr="A screenshot of a compu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EBA097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64BF515A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285CC3B2" w14:textId="70F5D6AB" w:rsidR="005A7D2C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  <w:r>
        <w:rPr>
          <w:noProof/>
        </w:rPr>
        <w:lastRenderedPageBreak/>
        <w:drawing>
          <wp:inline distT="0" distB="0" distL="0" distR="0" wp14:anchorId="223955DC" wp14:editId="4B358CE6">
            <wp:extent cx="5731510" cy="3582035"/>
            <wp:effectExtent l="0" t="0" r="2540" b="0"/>
            <wp:docPr id="528297844" name="Picture 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8297844" name="Picture 14" descr="A screenshot of a compu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237B6E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093B062D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12C40D6E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74B7B3B0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1D764AB2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7DCBC91E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36A92244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06210BD1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6D4790D2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23642075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06FEFFEE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295A9C43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1462C1E0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446ADF3A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233BFEA1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69AC7A8D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578BA072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1C08160F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0D917538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6A39F1EC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251320D9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4CEA0FD1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6BCF4718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0C44AE3F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61AA2CEF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5B05EF78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37296C89" w14:textId="77777777" w:rsidR="00257034" w:rsidRDefault="00257034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1E1E048B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3C6D9FEE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2F0D65E6" w14:textId="77777777" w:rsidR="005A7D2C" w:rsidRDefault="005A7D2C" w:rsidP="005A7D2C">
      <w:pPr>
        <w:tabs>
          <w:tab w:val="num" w:pos="720"/>
        </w:tabs>
        <w:spacing w:after="0" w:line="240" w:lineRule="auto"/>
        <w:ind w:left="1152" w:hanging="360"/>
        <w:contextualSpacing/>
      </w:pPr>
    </w:p>
    <w:p w14:paraId="23187CA5" w14:textId="713AEEE6" w:rsidR="005A7D2C" w:rsidRDefault="005A7D2C" w:rsidP="005A7D2C">
      <w:pPr>
        <w:spacing w:after="0" w:line="240" w:lineRule="auto"/>
        <w:ind w:left="1152"/>
        <w:contextualSpacing/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5A7D2C"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4"/>
          <w:szCs w:val="24"/>
          <w:lang w:eastAsia="en-GB"/>
          <w14:ligatures w14:val="none"/>
        </w:rPr>
        <w:lastRenderedPageBreak/>
        <w:t>References List</w:t>
      </w:r>
    </w:p>
    <w:p w14:paraId="31D9FCB6" w14:textId="77777777" w:rsidR="005A7D2C" w:rsidRPr="005A7D2C" w:rsidRDefault="005A7D2C" w:rsidP="005A7D2C">
      <w:pPr>
        <w:spacing w:after="0" w:line="240" w:lineRule="auto"/>
        <w:ind w:left="1152"/>
        <w:contextualSpacing/>
        <w:rPr>
          <w:rFonts w:ascii="Times New Roman" w:eastAsia="Times New Roman" w:hAnsi="Times New Roman" w:cs="Times New Roman"/>
          <w:b/>
          <w:bCs/>
          <w:color w:val="000000" w:themeColor="text1"/>
          <w:kern w:val="0"/>
          <w:sz w:val="24"/>
          <w:szCs w:val="24"/>
          <w:lang w:eastAsia="en-GB"/>
          <w14:ligatures w14:val="none"/>
        </w:rPr>
      </w:pPr>
    </w:p>
    <w:p w14:paraId="5702C879" w14:textId="7CC16A50" w:rsidR="005A7D2C" w:rsidRPr="005A7D2C" w:rsidRDefault="005A7D2C" w:rsidP="005A7D2C">
      <w:pPr>
        <w:numPr>
          <w:ilvl w:val="0"/>
          <w:numId w:val="1"/>
        </w:numPr>
        <w:spacing w:after="0" w:line="240" w:lineRule="auto"/>
        <w:ind w:left="1152"/>
        <w:contextualSpacing/>
        <w:rPr>
          <w:rFonts w:ascii="Times New Roman" w:eastAsia="Times New Roman" w:hAnsi="Times New Roman" w:cs="Times New Roman"/>
          <w:color w:val="31B6FD"/>
          <w:kern w:val="0"/>
          <w:sz w:val="24"/>
          <w:szCs w:val="24"/>
          <w:lang w:eastAsia="en-GB"/>
          <w14:ligatures w14:val="none"/>
        </w:rPr>
      </w:pP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 xml:space="preserve">Ba, S., He, </w:t>
      </w:r>
      <w:proofErr w:type="gramStart"/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S.</w:t>
      </w:r>
      <w:proofErr w:type="gramEnd"/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 xml:space="preserve"> and Lee, S.Y. (2022) Mobile app adoption and its differential impact on consumer shopping </w:t>
      </w:r>
      <w:proofErr w:type="spellStart"/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behaviour</w:t>
      </w:r>
      <w:proofErr w:type="spellEnd"/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.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Production and Operations Management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,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31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 xml:space="preserve">(2), pp.764-780. </w:t>
      </w:r>
      <w:hyperlink r:id="rId16" w:history="1">
        <w:r w:rsidRPr="005A7D2C">
          <w:rPr>
            <w:rFonts w:eastAsiaTheme="minorEastAsia" w:hAnsi="Candara"/>
            <w:color w:val="0E2841" w:themeColor="text2"/>
            <w:kern w:val="24"/>
            <w:sz w:val="24"/>
            <w:szCs w:val="24"/>
            <w:u w:val="single"/>
            <w:lang w:val="en-US" w:eastAsia="en-GB"/>
            <w14:ligatures w14:val="none"/>
          </w:rPr>
          <w:t>https://journals.sagepub.com/doi/abs/10.1111/poms.13577</w:t>
        </w:r>
      </w:hyperlink>
    </w:p>
    <w:p w14:paraId="20D1A9DE" w14:textId="77777777" w:rsidR="005A7D2C" w:rsidRPr="005A7D2C" w:rsidRDefault="005A7D2C" w:rsidP="005A7D2C">
      <w:pPr>
        <w:numPr>
          <w:ilvl w:val="0"/>
          <w:numId w:val="1"/>
        </w:numPr>
        <w:spacing w:after="0" w:line="240" w:lineRule="auto"/>
        <w:ind w:left="1152"/>
        <w:contextualSpacing/>
        <w:rPr>
          <w:rFonts w:ascii="Times New Roman" w:eastAsia="Times New Roman" w:hAnsi="Times New Roman" w:cs="Times New Roman"/>
          <w:color w:val="31B6FD"/>
          <w:kern w:val="0"/>
          <w:sz w:val="24"/>
          <w:szCs w:val="24"/>
          <w:lang w:eastAsia="en-GB"/>
          <w14:ligatures w14:val="none"/>
        </w:rPr>
      </w:pP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Bharwani, S. and Mathews, D. (2021) Post-pandemic pressures to pivot: tech transformations in luxury hotels.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Worldwide Hospitality and Tourism Themes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,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13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 xml:space="preserve">(5), pp.569-583. </w:t>
      </w:r>
      <w:hyperlink r:id="rId17" w:history="1">
        <w:r w:rsidRPr="005A7D2C">
          <w:rPr>
            <w:rFonts w:eastAsiaTheme="minorEastAsia" w:hAnsi="Candara"/>
            <w:color w:val="0E2841" w:themeColor="text2"/>
            <w:kern w:val="24"/>
            <w:sz w:val="24"/>
            <w:szCs w:val="24"/>
            <w:u w:val="single"/>
            <w:lang w:val="en-US" w:eastAsia="en-GB"/>
            <w14:ligatures w14:val="none"/>
          </w:rPr>
          <w:t>https://www.emerald.com/insight/content/doi/10.1108/WHATT-05-2021-0072/full/html</w:t>
        </w:r>
      </w:hyperlink>
    </w:p>
    <w:p w14:paraId="266E704F" w14:textId="77777777" w:rsidR="005A7D2C" w:rsidRPr="005A7D2C" w:rsidRDefault="005A7D2C" w:rsidP="005A7D2C">
      <w:pPr>
        <w:numPr>
          <w:ilvl w:val="0"/>
          <w:numId w:val="1"/>
        </w:numPr>
        <w:spacing w:after="0" w:line="240" w:lineRule="auto"/>
        <w:ind w:left="1152"/>
        <w:contextualSpacing/>
        <w:rPr>
          <w:rFonts w:ascii="Times New Roman" w:eastAsia="Times New Roman" w:hAnsi="Times New Roman" w:cs="Times New Roman"/>
          <w:color w:val="31B6FD"/>
          <w:kern w:val="0"/>
          <w:sz w:val="24"/>
          <w:szCs w:val="24"/>
          <w:lang w:eastAsia="en-GB"/>
          <w14:ligatures w14:val="none"/>
        </w:rPr>
      </w:pP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Bisoi, S., Roy, M. and Samal, A. (2020) Impact of artificial intelligence in the hospitality industry.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International Journal of Advanced Science and Technology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,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29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(5), pp.4265-4276.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u w:val="single"/>
          <w:lang w:val="en-US" w:eastAsia="en-GB"/>
          <w14:ligatures w14:val="none"/>
        </w:rPr>
        <w:t xml:space="preserve"> </w:t>
      </w:r>
      <w:hyperlink r:id="rId18" w:history="1">
        <w:r w:rsidRPr="005A7D2C">
          <w:rPr>
            <w:rFonts w:eastAsiaTheme="minorEastAsia" w:hAnsi="Candara"/>
            <w:color w:val="0E2841" w:themeColor="text2"/>
            <w:kern w:val="24"/>
            <w:sz w:val="24"/>
            <w:szCs w:val="24"/>
            <w:u w:val="single"/>
            <w:lang w:val="en-US" w:eastAsia="en-GB"/>
            <w14:ligatures w14:val="none"/>
          </w:rPr>
          <w:t>https://www.researchgate.net/profile/Mou-Roy-2/publication/343180745_Impact_of_Artificial_Intelligence_in_the_Hospitality_Industry/links/5f1a9c8b92851cd5fa421ba3/Impact-of-Artificial-Intelligence-in-the-Hospitality-Industry.pdf</w:t>
        </w:r>
      </w:hyperlink>
    </w:p>
    <w:p w14:paraId="75D74530" w14:textId="77777777" w:rsidR="005A7D2C" w:rsidRPr="005A7D2C" w:rsidRDefault="005A7D2C" w:rsidP="005A7D2C">
      <w:pPr>
        <w:numPr>
          <w:ilvl w:val="0"/>
          <w:numId w:val="1"/>
        </w:numPr>
        <w:spacing w:after="0" w:line="240" w:lineRule="auto"/>
        <w:ind w:left="1152"/>
        <w:contextualSpacing/>
        <w:rPr>
          <w:rFonts w:ascii="Times New Roman" w:eastAsia="Times New Roman" w:hAnsi="Times New Roman" w:cs="Times New Roman"/>
          <w:color w:val="31B6FD"/>
          <w:kern w:val="0"/>
          <w:sz w:val="24"/>
          <w:szCs w:val="24"/>
          <w:lang w:eastAsia="en-GB"/>
          <w14:ligatures w14:val="none"/>
        </w:rPr>
      </w:pP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 xml:space="preserve">Car, T. and </w:t>
      </w:r>
      <w:proofErr w:type="spellStart"/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St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ı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fan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ı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ch</w:t>
      </w:r>
      <w:proofErr w:type="spellEnd"/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, L.P. (2020) Mobile technology: a tool to increase hotel sales and revenue.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Economics Business and Organization Research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 xml:space="preserve">, pp.454-465. </w:t>
      </w:r>
      <w:hyperlink r:id="rId19" w:history="1">
        <w:r w:rsidRPr="005A7D2C">
          <w:rPr>
            <w:rFonts w:eastAsiaTheme="minorEastAsia" w:hAnsi="Candara"/>
            <w:color w:val="0E2841" w:themeColor="text2"/>
            <w:kern w:val="24"/>
            <w:sz w:val="24"/>
            <w:szCs w:val="24"/>
            <w:u w:val="single"/>
            <w:lang w:val="en-US" w:eastAsia="en-GB"/>
            <w14:ligatures w14:val="none"/>
          </w:rPr>
          <w:t>https://dergipark.org.tr/en/pub/ebor/issue/58610/850657</w:t>
        </w:r>
      </w:hyperlink>
    </w:p>
    <w:p w14:paraId="5E862F02" w14:textId="77777777" w:rsidR="005A7D2C" w:rsidRPr="005A7D2C" w:rsidRDefault="005A7D2C" w:rsidP="005A7D2C">
      <w:pPr>
        <w:numPr>
          <w:ilvl w:val="0"/>
          <w:numId w:val="1"/>
        </w:numPr>
        <w:spacing w:after="0" w:line="240" w:lineRule="auto"/>
        <w:ind w:left="1152"/>
        <w:contextualSpacing/>
        <w:rPr>
          <w:rFonts w:ascii="Times New Roman" w:eastAsia="Times New Roman" w:hAnsi="Times New Roman" w:cs="Times New Roman"/>
          <w:color w:val="31B6FD"/>
          <w:kern w:val="0"/>
          <w:sz w:val="24"/>
          <w:szCs w:val="24"/>
          <w:lang w:eastAsia="en-GB"/>
          <w14:ligatures w14:val="none"/>
        </w:rPr>
      </w:pP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 xml:space="preserve"> 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Çı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nar, K. (2020) Role of mobile technology for tourism development.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The Emerald Handbook of ICT in tourism and hospitality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 xml:space="preserve">(pp. 273-288). Emerald Publishing Limited. </w:t>
      </w:r>
      <w:hyperlink r:id="rId20" w:history="1">
        <w:r w:rsidRPr="005A7D2C">
          <w:rPr>
            <w:rFonts w:eastAsiaTheme="minorEastAsia" w:hAnsi="Candara"/>
            <w:color w:val="0E2841" w:themeColor="text2"/>
            <w:kern w:val="24"/>
            <w:sz w:val="24"/>
            <w:szCs w:val="24"/>
            <w:u w:val="single"/>
            <w:lang w:val="en-US" w:eastAsia="en-GB"/>
            <w14:ligatures w14:val="none"/>
          </w:rPr>
          <w:t>https://www.emerald.com/insight/content/doi/10.1108/978-1-83982-688-720201017/full/Hotels.com</w:t>
        </w:r>
      </w:hyperlink>
    </w:p>
    <w:p w14:paraId="5CC64135" w14:textId="77777777" w:rsidR="005A7D2C" w:rsidRPr="005A7D2C" w:rsidRDefault="005A7D2C" w:rsidP="005A7D2C">
      <w:pPr>
        <w:numPr>
          <w:ilvl w:val="0"/>
          <w:numId w:val="1"/>
        </w:numPr>
        <w:spacing w:after="0" w:line="240" w:lineRule="auto"/>
        <w:ind w:left="1152"/>
        <w:contextualSpacing/>
        <w:rPr>
          <w:rFonts w:ascii="Times New Roman" w:eastAsia="Times New Roman" w:hAnsi="Times New Roman" w:cs="Times New Roman"/>
          <w:color w:val="31B6FD"/>
          <w:kern w:val="0"/>
          <w:sz w:val="24"/>
          <w:szCs w:val="24"/>
          <w:lang w:eastAsia="en-GB"/>
          <w14:ligatures w14:val="none"/>
        </w:rPr>
      </w:pP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 xml:space="preserve"> Das, M.P. (2023) Technology and Guest Experience: innovations reshaping hotel management.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International Journal for Multidimensional Research Perspectives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,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1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 xml:space="preserve">(3), pp.76-95. </w:t>
      </w:r>
      <w:hyperlink r:id="rId21" w:history="1">
        <w:r w:rsidRPr="005A7D2C">
          <w:rPr>
            <w:rFonts w:eastAsiaTheme="minorEastAsia" w:hAnsi="Candara"/>
            <w:color w:val="0E2841" w:themeColor="text2"/>
            <w:kern w:val="24"/>
            <w:sz w:val="24"/>
            <w:szCs w:val="24"/>
            <w:u w:val="single"/>
            <w:lang w:val="en-US" w:eastAsia="en-GB"/>
            <w14:ligatures w14:val="none"/>
          </w:rPr>
          <w:t>https://www.chandigarhphilosophers.com/index.php/ijmrp/article/view/88</w:t>
        </w:r>
      </w:hyperlink>
    </w:p>
    <w:p w14:paraId="3CC07428" w14:textId="77777777" w:rsidR="005A7D2C" w:rsidRPr="005A7D2C" w:rsidRDefault="005A7D2C" w:rsidP="005A7D2C">
      <w:pPr>
        <w:numPr>
          <w:ilvl w:val="0"/>
          <w:numId w:val="1"/>
        </w:numPr>
        <w:spacing w:after="0" w:line="240" w:lineRule="auto"/>
        <w:ind w:left="1152"/>
        <w:contextualSpacing/>
        <w:rPr>
          <w:rFonts w:ascii="Times New Roman" w:eastAsia="Times New Roman" w:hAnsi="Times New Roman" w:cs="Times New Roman"/>
          <w:color w:val="31B6FD"/>
          <w:kern w:val="0"/>
          <w:sz w:val="24"/>
          <w:szCs w:val="24"/>
          <w:lang w:eastAsia="en-GB"/>
          <w14:ligatures w14:val="none"/>
        </w:rPr>
      </w:pPr>
      <w:proofErr w:type="spellStart"/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Davronov</w:t>
      </w:r>
      <w:proofErr w:type="spellEnd"/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, I.O., 2021. Economic Importance of Innovative Technologies for Improving Hotel Services.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International Journal of Business, Technology and Organizational Behavior (IJBTOB)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,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1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 xml:space="preserve">(3), pp.169-175. </w:t>
      </w:r>
      <w:hyperlink r:id="rId22" w:history="1">
        <w:r w:rsidRPr="005A7D2C">
          <w:rPr>
            <w:rFonts w:eastAsiaTheme="minorEastAsia" w:hAnsi="Candara"/>
            <w:color w:val="0E2841" w:themeColor="text2"/>
            <w:kern w:val="24"/>
            <w:sz w:val="24"/>
            <w:szCs w:val="24"/>
            <w:u w:val="single"/>
            <w:lang w:val="en-US" w:eastAsia="en-GB"/>
            <w14:ligatures w14:val="none"/>
          </w:rPr>
          <w:t>https://scholar.archive.org/work/lbekwu2wufc6bjty4wla2gd5ry/access/wayback/https://ijbtob.org/index.php/ijbtob/article/download/90/17</w:t>
        </w:r>
      </w:hyperlink>
    </w:p>
    <w:p w14:paraId="3E34FD92" w14:textId="77777777" w:rsidR="005A7D2C" w:rsidRPr="005A7D2C" w:rsidRDefault="005A7D2C" w:rsidP="005A7D2C">
      <w:pPr>
        <w:numPr>
          <w:ilvl w:val="0"/>
          <w:numId w:val="1"/>
        </w:numPr>
        <w:spacing w:after="0" w:line="240" w:lineRule="auto"/>
        <w:ind w:left="1152"/>
        <w:contextualSpacing/>
        <w:rPr>
          <w:rFonts w:ascii="Times New Roman" w:eastAsia="Times New Roman" w:hAnsi="Times New Roman" w:cs="Times New Roman"/>
          <w:color w:val="31B6FD"/>
          <w:kern w:val="0"/>
          <w:sz w:val="24"/>
          <w:szCs w:val="24"/>
          <w:lang w:eastAsia="en-GB"/>
          <w14:ligatures w14:val="none"/>
        </w:rPr>
      </w:pPr>
      <w:proofErr w:type="spellStart"/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Flori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č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i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ć</w:t>
      </w:r>
      <w:proofErr w:type="spellEnd"/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, T. (2020) Sustainable solutions in the hospitality industry and competitiveness context of "green hotels".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Civil Engineering Journal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,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6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 xml:space="preserve">(6), pp.1104-1113. </w:t>
      </w:r>
      <w:hyperlink r:id="rId23" w:history="1">
        <w:r w:rsidRPr="005A7D2C">
          <w:rPr>
            <w:rFonts w:eastAsiaTheme="minorEastAsia" w:hAnsi="Candara"/>
            <w:color w:val="0E2841" w:themeColor="text2"/>
            <w:kern w:val="24"/>
            <w:sz w:val="24"/>
            <w:szCs w:val="24"/>
            <w:u w:val="single"/>
            <w:lang w:val="en-US" w:eastAsia="en-GB"/>
            <w14:ligatures w14:val="none"/>
          </w:rPr>
          <w:t>https://pdfs.semanticscholar.org/75fe/3deb593064ef706bde10c6a47384e2fa8bab.pdf</w:t>
        </w:r>
      </w:hyperlink>
    </w:p>
    <w:p w14:paraId="11F0981E" w14:textId="77777777" w:rsidR="005A7D2C" w:rsidRPr="005A7D2C" w:rsidRDefault="005A7D2C" w:rsidP="005A7D2C">
      <w:pPr>
        <w:numPr>
          <w:ilvl w:val="0"/>
          <w:numId w:val="1"/>
        </w:numPr>
        <w:spacing w:after="0" w:line="240" w:lineRule="auto"/>
        <w:ind w:left="1152"/>
        <w:contextualSpacing/>
        <w:rPr>
          <w:rFonts w:ascii="Times New Roman" w:eastAsia="Times New Roman" w:hAnsi="Times New Roman" w:cs="Times New Roman"/>
          <w:color w:val="31B6FD"/>
          <w:kern w:val="0"/>
          <w:sz w:val="24"/>
          <w:szCs w:val="24"/>
          <w:lang w:eastAsia="en-GB"/>
          <w14:ligatures w14:val="none"/>
        </w:rPr>
      </w:pP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Han, S.H., Lee, J., Edvardsson, B. and Verma, R., 2021. Mobile technology adoption among hotels: Managerial issues and opportunities.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Tourism Management Perspectives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,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> </w:t>
      </w:r>
      <w:r w:rsidRPr="005A7D2C">
        <w:rPr>
          <w:rFonts w:eastAsiaTheme="minorEastAsia" w:hAnsi="Candara"/>
          <w:i/>
          <w:iCs/>
          <w:color w:val="0E2841" w:themeColor="text2"/>
          <w:kern w:val="24"/>
          <w:sz w:val="24"/>
          <w:szCs w:val="24"/>
          <w:lang w:val="en-US" w:eastAsia="en-GB"/>
          <w14:ligatures w14:val="none"/>
        </w:rPr>
        <w:t>38</w:t>
      </w:r>
      <w:r w:rsidRPr="005A7D2C">
        <w:rPr>
          <w:rFonts w:eastAsiaTheme="minorEastAsia" w:hAnsi="Candara"/>
          <w:color w:val="0E2841" w:themeColor="text2"/>
          <w:kern w:val="24"/>
          <w:sz w:val="24"/>
          <w:szCs w:val="24"/>
          <w:lang w:val="en-US" w:eastAsia="en-GB"/>
          <w14:ligatures w14:val="none"/>
        </w:rPr>
        <w:t xml:space="preserve">, p.100811. </w:t>
      </w:r>
      <w:hyperlink r:id="rId24" w:history="1">
        <w:r w:rsidRPr="005A7D2C">
          <w:rPr>
            <w:rFonts w:eastAsiaTheme="minorEastAsia" w:hAnsi="Candara"/>
            <w:color w:val="0E2841" w:themeColor="text2"/>
            <w:kern w:val="24"/>
            <w:sz w:val="24"/>
            <w:szCs w:val="24"/>
            <w:u w:val="single"/>
            <w:lang w:val="en-US" w:eastAsia="en-GB"/>
            <w14:ligatures w14:val="none"/>
          </w:rPr>
          <w:t>https://www.sciencedirect.com/science/article/pii/S2211973621000246</w:t>
        </w:r>
      </w:hyperlink>
    </w:p>
    <w:p w14:paraId="00B4D42B" w14:textId="77777777" w:rsidR="005A7D2C" w:rsidRPr="005A7D2C" w:rsidRDefault="005A7D2C" w:rsidP="005A7D2C">
      <w:pPr>
        <w:numPr>
          <w:ilvl w:val="0"/>
          <w:numId w:val="1"/>
        </w:numPr>
        <w:spacing w:after="0" w:line="240" w:lineRule="auto"/>
        <w:ind w:left="1152"/>
        <w:contextualSpacing/>
        <w:rPr>
          <w:rFonts w:ascii="Times New Roman" w:eastAsia="Times New Roman" w:hAnsi="Times New Roman" w:cs="Times New Roman"/>
          <w:color w:val="31B6FD"/>
          <w:kern w:val="0"/>
          <w:sz w:val="24"/>
          <w:szCs w:val="24"/>
          <w:lang w:eastAsia="en-GB"/>
          <w14:ligatures w14:val="none"/>
        </w:rPr>
      </w:pPr>
    </w:p>
    <w:p w14:paraId="0A06B0E8" w14:textId="77777777" w:rsidR="005A7D2C" w:rsidRPr="005A7D2C" w:rsidRDefault="005A7D2C" w:rsidP="005A7D2C">
      <w:pPr>
        <w:numPr>
          <w:ilvl w:val="0"/>
          <w:numId w:val="1"/>
        </w:numPr>
      </w:pPr>
      <w:r w:rsidRPr="005A7D2C">
        <w:rPr>
          <w:lang w:val="en-US"/>
        </w:rPr>
        <w:t>Hayes, D., Cappa, F. and Le-Khac, N.A. (2020) An effective approach to mobile device management: Security and privacy issues associated with mobile applications. </w:t>
      </w:r>
      <w:r w:rsidRPr="005A7D2C">
        <w:rPr>
          <w:i/>
          <w:iCs/>
          <w:lang w:val="en-US"/>
        </w:rPr>
        <w:t xml:space="preserve">Digital </w:t>
      </w:r>
      <w:r w:rsidRPr="005A7D2C">
        <w:rPr>
          <w:i/>
          <w:iCs/>
          <w:lang w:val="en-US"/>
        </w:rPr>
        <w:lastRenderedPageBreak/>
        <w:t>Business</w:t>
      </w:r>
      <w:r w:rsidRPr="005A7D2C">
        <w:rPr>
          <w:lang w:val="en-US"/>
        </w:rPr>
        <w:t>, </w:t>
      </w:r>
      <w:r w:rsidRPr="005A7D2C">
        <w:rPr>
          <w:i/>
          <w:iCs/>
          <w:lang w:val="en-US"/>
        </w:rPr>
        <w:t>1</w:t>
      </w:r>
      <w:r w:rsidRPr="005A7D2C">
        <w:rPr>
          <w:lang w:val="en-US"/>
        </w:rPr>
        <w:t xml:space="preserve">(1), p.100001. </w:t>
      </w:r>
      <w:hyperlink r:id="rId25" w:history="1">
        <w:r w:rsidRPr="005A7D2C">
          <w:rPr>
            <w:rStyle w:val="Hyperlink"/>
            <w:lang w:val="en-US"/>
          </w:rPr>
          <w:t>https://www.sciencedirect.com/science/article/pii/S2666954420300016</w:t>
        </w:r>
      </w:hyperlink>
    </w:p>
    <w:p w14:paraId="3DBD69EE" w14:textId="77777777" w:rsidR="005A7D2C" w:rsidRPr="005A7D2C" w:rsidRDefault="005A7D2C" w:rsidP="005A7D2C">
      <w:pPr>
        <w:numPr>
          <w:ilvl w:val="0"/>
          <w:numId w:val="1"/>
        </w:numPr>
      </w:pPr>
      <w:proofErr w:type="spellStart"/>
      <w:r w:rsidRPr="005A7D2C">
        <w:rPr>
          <w:lang w:val="en-US"/>
        </w:rPr>
        <w:t>Iranmanesh</w:t>
      </w:r>
      <w:proofErr w:type="spellEnd"/>
      <w:r w:rsidRPr="005A7D2C">
        <w:rPr>
          <w:lang w:val="en-US"/>
        </w:rPr>
        <w:t xml:space="preserve">, M., </w:t>
      </w:r>
      <w:proofErr w:type="spellStart"/>
      <w:r w:rsidRPr="005A7D2C">
        <w:rPr>
          <w:lang w:val="en-US"/>
        </w:rPr>
        <w:t>Ghobakhloo</w:t>
      </w:r>
      <w:proofErr w:type="spellEnd"/>
      <w:r w:rsidRPr="005A7D2C">
        <w:rPr>
          <w:lang w:val="en-US"/>
        </w:rPr>
        <w:t xml:space="preserve">, M., </w:t>
      </w:r>
      <w:proofErr w:type="spellStart"/>
      <w:r w:rsidRPr="005A7D2C">
        <w:rPr>
          <w:lang w:val="en-US"/>
        </w:rPr>
        <w:t>Nilashi</w:t>
      </w:r>
      <w:proofErr w:type="spellEnd"/>
      <w:r w:rsidRPr="005A7D2C">
        <w:rPr>
          <w:lang w:val="en-US"/>
        </w:rPr>
        <w:t xml:space="preserve">, M., Tseng, M.L., </w:t>
      </w:r>
      <w:proofErr w:type="spellStart"/>
      <w:r w:rsidRPr="005A7D2C">
        <w:rPr>
          <w:lang w:val="en-US"/>
        </w:rPr>
        <w:t>Yadegaridehkordi</w:t>
      </w:r>
      <w:proofErr w:type="spellEnd"/>
      <w:r w:rsidRPr="005A7D2C">
        <w:rPr>
          <w:lang w:val="en-US"/>
        </w:rPr>
        <w:t>, E. and Leung, N. (2022) Applications of disruptive digital technologies in the hotel industry: A systematic review. </w:t>
      </w:r>
      <w:r w:rsidRPr="005A7D2C">
        <w:rPr>
          <w:i/>
          <w:iCs/>
          <w:lang w:val="en-US"/>
        </w:rPr>
        <w:t>International Journal of Hospitality Management</w:t>
      </w:r>
      <w:r w:rsidRPr="005A7D2C">
        <w:rPr>
          <w:lang w:val="en-US"/>
        </w:rPr>
        <w:t>, </w:t>
      </w:r>
      <w:r w:rsidRPr="005A7D2C">
        <w:rPr>
          <w:i/>
          <w:iCs/>
          <w:lang w:val="en-US"/>
        </w:rPr>
        <w:t>107</w:t>
      </w:r>
      <w:r w:rsidRPr="005A7D2C">
        <w:rPr>
          <w:lang w:val="en-US"/>
        </w:rPr>
        <w:t xml:space="preserve">, p.103304. </w:t>
      </w:r>
      <w:hyperlink r:id="rId26" w:history="1">
        <w:r w:rsidRPr="005A7D2C">
          <w:rPr>
            <w:rStyle w:val="Hyperlink"/>
            <w:lang w:val="en-US"/>
          </w:rPr>
          <w:t>https://www.sciencedirect.com/science/article/pii/S0278431922001669</w:t>
        </w:r>
      </w:hyperlink>
    </w:p>
    <w:p w14:paraId="2695AB66" w14:textId="77777777" w:rsidR="005A7D2C" w:rsidRPr="005A7D2C" w:rsidRDefault="005A7D2C" w:rsidP="005A7D2C">
      <w:pPr>
        <w:numPr>
          <w:ilvl w:val="0"/>
          <w:numId w:val="1"/>
        </w:numPr>
      </w:pPr>
      <w:r w:rsidRPr="005A7D2C">
        <w:rPr>
          <w:lang w:val="en-US"/>
        </w:rPr>
        <w:t xml:space="preserve">Kim, H., Huh, C., Song, </w:t>
      </w:r>
      <w:proofErr w:type="gramStart"/>
      <w:r w:rsidRPr="005A7D2C">
        <w:rPr>
          <w:lang w:val="en-US"/>
        </w:rPr>
        <w:t>C.</w:t>
      </w:r>
      <w:proofErr w:type="gramEnd"/>
      <w:r w:rsidRPr="005A7D2C">
        <w:rPr>
          <w:lang w:val="en-US"/>
        </w:rPr>
        <w:t xml:space="preserve"> and Lee, M.J.(2021) How can hotel smartphone apps enhance guest experiences? An integrated model of experiential value. </w:t>
      </w:r>
      <w:r w:rsidRPr="005A7D2C">
        <w:rPr>
          <w:i/>
          <w:iCs/>
          <w:lang w:val="en-US"/>
        </w:rPr>
        <w:t>Journal of Hospitality and Tourism Technology</w:t>
      </w:r>
      <w:r w:rsidRPr="005A7D2C">
        <w:rPr>
          <w:lang w:val="en-US"/>
        </w:rPr>
        <w:t>, </w:t>
      </w:r>
      <w:r w:rsidRPr="005A7D2C">
        <w:rPr>
          <w:i/>
          <w:iCs/>
          <w:lang w:val="en-US"/>
        </w:rPr>
        <w:t>12</w:t>
      </w:r>
      <w:r w:rsidRPr="005A7D2C">
        <w:rPr>
          <w:lang w:val="en-US"/>
        </w:rPr>
        <w:t xml:space="preserve">(4), pp.791-815. </w:t>
      </w:r>
      <w:hyperlink r:id="rId27" w:history="1">
        <w:r w:rsidRPr="005A7D2C">
          <w:rPr>
            <w:rStyle w:val="Hyperlink"/>
            <w:lang w:val="en-US"/>
          </w:rPr>
          <w:t>https://www.emerald.com/insight/content/doi/10.1108/JHTT-07-2020-0176/full/html</w:t>
        </w:r>
      </w:hyperlink>
    </w:p>
    <w:p w14:paraId="56DD3D06" w14:textId="77777777" w:rsidR="005A7D2C" w:rsidRPr="005A7D2C" w:rsidRDefault="005A7D2C" w:rsidP="005A7D2C">
      <w:pPr>
        <w:numPr>
          <w:ilvl w:val="0"/>
          <w:numId w:val="1"/>
        </w:numPr>
      </w:pPr>
      <w:r w:rsidRPr="005A7D2C">
        <w:rPr>
          <w:lang w:val="en-US"/>
        </w:rPr>
        <w:t>Lew, S., Tan, G.W.H., Loh, X.M., Hew, J.J. and Ooi, K.B. (2020) The disruptive mobile wallet in the hospitality industry: An extended mobile technology acceptance model. </w:t>
      </w:r>
      <w:r w:rsidRPr="005A7D2C">
        <w:rPr>
          <w:i/>
          <w:iCs/>
          <w:lang w:val="en-US"/>
        </w:rPr>
        <w:t>Technology in society</w:t>
      </w:r>
      <w:r w:rsidRPr="005A7D2C">
        <w:rPr>
          <w:lang w:val="en-US"/>
        </w:rPr>
        <w:t>, </w:t>
      </w:r>
      <w:r w:rsidRPr="005A7D2C">
        <w:rPr>
          <w:i/>
          <w:iCs/>
          <w:lang w:val="en-US"/>
        </w:rPr>
        <w:t>63</w:t>
      </w:r>
      <w:r w:rsidRPr="005A7D2C">
        <w:rPr>
          <w:lang w:val="en-US"/>
        </w:rPr>
        <w:t xml:space="preserve">, p.101430. </w:t>
      </w:r>
      <w:hyperlink r:id="rId28" w:history="1">
        <w:r w:rsidRPr="005A7D2C">
          <w:rPr>
            <w:rStyle w:val="Hyperlink"/>
            <w:lang w:val="en-US"/>
          </w:rPr>
          <w:t>https://www.sciencedirect.com/science/article/pii/S0160791X20301949</w:t>
        </w:r>
      </w:hyperlink>
    </w:p>
    <w:p w14:paraId="007AE846" w14:textId="77777777" w:rsidR="005A7D2C" w:rsidRPr="005A7D2C" w:rsidRDefault="005A7D2C" w:rsidP="005A7D2C">
      <w:pPr>
        <w:numPr>
          <w:ilvl w:val="0"/>
          <w:numId w:val="1"/>
        </w:numPr>
      </w:pPr>
      <w:r w:rsidRPr="005A7D2C">
        <w:rPr>
          <w:lang w:val="en-US"/>
        </w:rPr>
        <w:t>Mohanty, P.P. and Munir, A. (2024) Contactless Service in Postcovid-19: An Insight from the Hospitality Industry. In </w:t>
      </w:r>
      <w:r w:rsidRPr="005A7D2C">
        <w:rPr>
          <w:i/>
          <w:iCs/>
          <w:lang w:val="en-US"/>
        </w:rPr>
        <w:t>Post-COVID Tourism and Hospitality Dynamics</w:t>
      </w:r>
      <w:r w:rsidRPr="005A7D2C">
        <w:rPr>
          <w:lang w:val="en-US"/>
        </w:rPr>
        <w:t xml:space="preserve"> (pp. 381-399). Apple Academic Press. </w:t>
      </w:r>
      <w:hyperlink r:id="rId29" w:history="1">
        <w:r w:rsidRPr="005A7D2C">
          <w:rPr>
            <w:rStyle w:val="Hyperlink"/>
            <w:lang w:val="en-US"/>
          </w:rPr>
          <w:t>https://www.taylorfrancis.com/chapters/edit/10.1201/9781003429722-22/contactless-service-postcovid-19-insight-hospitality-industry-patita-paban-mohanty-arslan-munir</w:t>
        </w:r>
      </w:hyperlink>
    </w:p>
    <w:p w14:paraId="062D77C9" w14:textId="77777777" w:rsidR="005A7D2C" w:rsidRPr="005A7D2C" w:rsidRDefault="005A7D2C" w:rsidP="005A7D2C">
      <w:pPr>
        <w:numPr>
          <w:ilvl w:val="0"/>
          <w:numId w:val="1"/>
        </w:numPr>
      </w:pPr>
      <w:r w:rsidRPr="005A7D2C">
        <w:rPr>
          <w:lang w:val="en-US"/>
        </w:rPr>
        <w:t>Singh, R., Gehlot, A., Akram, S.V., Thakur, A.K., Gupta, L.R., Priyadarshi, N. and Twala, B. (2024) Integration of advanced digital technologies in the hospitality industry: A technological approach towards sustainability. </w:t>
      </w:r>
      <w:r w:rsidRPr="005A7D2C">
        <w:rPr>
          <w:i/>
          <w:iCs/>
          <w:lang w:val="en-US"/>
        </w:rPr>
        <w:t>Sustainable Engineering and Innovation</w:t>
      </w:r>
      <w:r w:rsidRPr="005A7D2C">
        <w:rPr>
          <w:lang w:val="en-US"/>
        </w:rPr>
        <w:t>, </w:t>
      </w:r>
      <w:r w:rsidRPr="005A7D2C">
        <w:rPr>
          <w:i/>
          <w:iCs/>
          <w:lang w:val="en-US"/>
        </w:rPr>
        <w:t>6</w:t>
      </w:r>
      <w:r w:rsidRPr="005A7D2C">
        <w:rPr>
          <w:lang w:val="en-US"/>
        </w:rPr>
        <w:t xml:space="preserve">(1), pp.37-56. </w:t>
      </w:r>
      <w:hyperlink r:id="rId30" w:history="1">
        <w:r w:rsidRPr="005A7D2C">
          <w:rPr>
            <w:rStyle w:val="Hyperlink"/>
            <w:lang w:val="en-US"/>
          </w:rPr>
          <w:t>http://sei.ardascience.com/index.php/journal/article/view/208</w:t>
        </w:r>
      </w:hyperlink>
    </w:p>
    <w:p w14:paraId="6178197A" w14:textId="77777777" w:rsidR="009D36E3" w:rsidRDefault="009D36E3"/>
    <w:sectPr w:rsidR="009D36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C700BBA"/>
    <w:multiLevelType w:val="hybridMultilevel"/>
    <w:tmpl w:val="1C2E7372"/>
    <w:lvl w:ilvl="0" w:tplc="60A2A93A">
      <w:start w:val="1"/>
      <w:numFmt w:val="bullet"/>
      <w:lvlText w:val="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C5298A2" w:tentative="1">
      <w:start w:val="1"/>
      <w:numFmt w:val="bullet"/>
      <w:lvlText w:val="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191EEEE0" w:tentative="1">
      <w:start w:val="1"/>
      <w:numFmt w:val="bullet"/>
      <w:lvlText w:val="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BDC48D3E" w:tentative="1">
      <w:start w:val="1"/>
      <w:numFmt w:val="bullet"/>
      <w:lvlText w:val="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E2C698E" w:tentative="1">
      <w:start w:val="1"/>
      <w:numFmt w:val="bullet"/>
      <w:lvlText w:val="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EA324564" w:tentative="1">
      <w:start w:val="1"/>
      <w:numFmt w:val="bullet"/>
      <w:lvlText w:val="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986E2A9E" w:tentative="1">
      <w:start w:val="1"/>
      <w:numFmt w:val="bullet"/>
      <w:lvlText w:val="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654C69A8" w:tentative="1">
      <w:start w:val="1"/>
      <w:numFmt w:val="bullet"/>
      <w:lvlText w:val="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BCFA7616" w:tentative="1">
      <w:start w:val="1"/>
      <w:numFmt w:val="bullet"/>
      <w:lvlText w:val="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" w15:restartNumberingAfterBreak="0">
    <w:nsid w:val="7FDF6368"/>
    <w:multiLevelType w:val="hybridMultilevel"/>
    <w:tmpl w:val="CA7ED0DC"/>
    <w:lvl w:ilvl="0" w:tplc="48B261F2">
      <w:start w:val="1"/>
      <w:numFmt w:val="bullet"/>
      <w:lvlText w:val="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15BE87C0" w:tentative="1">
      <w:start w:val="1"/>
      <w:numFmt w:val="bullet"/>
      <w:lvlText w:val="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73A84CEE" w:tentative="1">
      <w:start w:val="1"/>
      <w:numFmt w:val="bullet"/>
      <w:lvlText w:val="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ABA78E8" w:tentative="1">
      <w:start w:val="1"/>
      <w:numFmt w:val="bullet"/>
      <w:lvlText w:val="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216F304" w:tentative="1">
      <w:start w:val="1"/>
      <w:numFmt w:val="bullet"/>
      <w:lvlText w:val="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6DA03012" w:tentative="1">
      <w:start w:val="1"/>
      <w:numFmt w:val="bullet"/>
      <w:lvlText w:val="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8546330E" w:tentative="1">
      <w:start w:val="1"/>
      <w:numFmt w:val="bullet"/>
      <w:lvlText w:val="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B0549E" w:tentative="1">
      <w:start w:val="1"/>
      <w:numFmt w:val="bullet"/>
      <w:lvlText w:val="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96B8764E" w:tentative="1">
      <w:start w:val="1"/>
      <w:numFmt w:val="bullet"/>
      <w:lvlText w:val="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16278566">
    <w:abstractNumId w:val="1"/>
  </w:num>
  <w:num w:numId="2" w16cid:durableId="15556974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7147"/>
    <w:rsid w:val="0016575D"/>
    <w:rsid w:val="00257034"/>
    <w:rsid w:val="002D6979"/>
    <w:rsid w:val="005A7D2C"/>
    <w:rsid w:val="006112A0"/>
    <w:rsid w:val="00757147"/>
    <w:rsid w:val="007F6BF6"/>
    <w:rsid w:val="009D36E3"/>
    <w:rsid w:val="00B448BD"/>
    <w:rsid w:val="00BA55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C9DDC9F"/>
  <w15:chartTrackingRefBased/>
  <w15:docId w15:val="{C9F16765-457C-4AC4-86A7-1C2DC85C9D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71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71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71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71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71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71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71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71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71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71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71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71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71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71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71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71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71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71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71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71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71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71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71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71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71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71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71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71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714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A7D2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7D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8595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317301">
          <w:marLeft w:val="432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470587">
          <w:marLeft w:val="432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063408">
          <w:marLeft w:val="432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027172">
          <w:marLeft w:val="432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906252">
          <w:marLeft w:val="432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049045">
          <w:marLeft w:val="432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146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4584751">
          <w:marLeft w:val="432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483435">
          <w:marLeft w:val="432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296337">
          <w:marLeft w:val="432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666192">
          <w:marLeft w:val="432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355896">
          <w:marLeft w:val="432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713748">
          <w:marLeft w:val="432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262463">
          <w:marLeft w:val="432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055071">
          <w:marLeft w:val="432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282734">
          <w:marLeft w:val="432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hyperlink" Target="https://www.researchgate.net/profile/Mou-Roy-2/publication/343180745_Impact_of_Artificial_Intelligence_in_the_Hospitality_Industry/links/5f1a9c8b92851cd5fa421ba3/Impact-of-Artificial-Intelligence-in-the-Hospitality-Industry.pdf" TargetMode="External"/><Relationship Id="rId26" Type="http://schemas.openxmlformats.org/officeDocument/2006/relationships/hyperlink" Target="https://www.sciencedirect.com/science/article/pii/S0278431922001669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chandigarhphilosophers.com/index.php/ijmrp/article/view/88" TargetMode="Externa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s://www.emerald.com/insight/content/doi/10.1108/WHATT-05-2021-0072/full/html" TargetMode="External"/><Relationship Id="rId25" Type="http://schemas.openxmlformats.org/officeDocument/2006/relationships/hyperlink" Target="https://www.sciencedirect.com/science/article/pii/S2666954420300016" TargetMode="External"/><Relationship Id="rId2" Type="http://schemas.openxmlformats.org/officeDocument/2006/relationships/styles" Target="styles.xml"/><Relationship Id="rId16" Type="http://schemas.openxmlformats.org/officeDocument/2006/relationships/hyperlink" Target="https://journals.sagepub.com/doi/abs/10.1111/poms.13577" TargetMode="External"/><Relationship Id="rId20" Type="http://schemas.openxmlformats.org/officeDocument/2006/relationships/hyperlink" Target="https://www.emerald.com/insight/content/doi/10.1108/978-1-83982-688-720201017/full/Hotels.com" TargetMode="External"/><Relationship Id="rId29" Type="http://schemas.openxmlformats.org/officeDocument/2006/relationships/hyperlink" Target="https://www.taylorfrancis.com/chapters/edit/10.1201/9781003429722-22/contactless-service-postcovid-19-insight-hospitality-industry-patita-paban-mohanty-arslan-munir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hyperlink" Target="https://www.sciencedirect.com/science/article/pii/S2211973621000246" TargetMode="External"/><Relationship Id="rId32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hyperlink" Target="https://pdfs.semanticscholar.org/75fe/3deb593064ef706bde10c6a47384e2fa8bab.pdf" TargetMode="External"/><Relationship Id="rId28" Type="http://schemas.openxmlformats.org/officeDocument/2006/relationships/hyperlink" Target="https://www.sciencedirect.com/science/article/pii/S0160791X20301949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s://dergipark.org.tr/en/pub/ebor/issue/58610/850657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hyperlink" Target="https://scholar.archive.org/work/lbekwu2wufc6bjty4wla2gd5ry/access/wayback/https:/ijbtob.org/index.php/ijbtob/article/download/90/17" TargetMode="External"/><Relationship Id="rId27" Type="http://schemas.openxmlformats.org/officeDocument/2006/relationships/hyperlink" Target="https://www.emerald.com/insight/content/doi/10.1108/JHTT-07-2020-0176/full/html" TargetMode="External"/><Relationship Id="rId30" Type="http://schemas.openxmlformats.org/officeDocument/2006/relationships/hyperlink" Target="http://sei.ardascience.com/index.php/journal/article/view/20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9</Pages>
  <Words>450</Words>
  <Characters>4116</Characters>
  <Application>Microsoft Office Word</Application>
  <DocSecurity>0</DocSecurity>
  <Lines>175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Gheorghe (2107271)</dc:creator>
  <cp:keywords/>
  <dc:description/>
  <cp:lastModifiedBy>Andreea Gheorghe (2107271)</cp:lastModifiedBy>
  <cp:revision>5</cp:revision>
  <dcterms:created xsi:type="dcterms:W3CDTF">2024-05-30T22:37:00Z</dcterms:created>
  <dcterms:modified xsi:type="dcterms:W3CDTF">2024-05-30T22:53:00Z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1fec0c5f80d196535e8d51c257eba09f7dc58819d9338774351337b90c2fecdb</vt:lpwstr>
  </property>
</Properties>
</file>