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656987111"/>
        <w:docPartObj>
          <w:docPartGallery w:val="Cover Pages"/>
          <w:docPartUnique/>
        </w:docPartObj>
      </w:sdtPr>
      <w:sdtEndPr>
        <w:rPr>
          <w:kern w:val="2"/>
          <w:sz w:val="24"/>
          <w:szCs w:val="24"/>
          <w:lang w:val="en-GB" w:eastAsia="zh-CN"/>
          <w14:ligatures w14:val="standardContextual"/>
        </w:rPr>
      </w:sdtEndPr>
      <w:sdtContent>
        <w:p w:rsidR="00A375A6" w:rsidRDefault="00A375A6" w14:paraId="61B159C9" w14:textId="1AABF9B7">
          <w:pPr>
            <w:pStyle w:val="NoSpacing"/>
          </w:pPr>
          <w:r>
            <w:rPr>
              <w:noProof/>
            </w:rPr>
            <mc:AlternateContent>
              <mc:Choice Requires="wpg">
                <w:drawing>
                  <wp:anchor distT="0" distB="0" distL="114300" distR="114300" simplePos="0" relativeHeight="251659264" behindDoc="1" locked="0" layoutInCell="1" allowOverlap="1" wp14:anchorId="6BCE6B61" wp14:editId="68FA4F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1-12T00:00:00Z">
                                      <w:dateFormat w:val="M/d/yyyy"/>
                                      <w:lid w:val="en-US"/>
                                      <w:storeMappedDataAs w:val="dateTime"/>
                                      <w:calendar w:val="gregorian"/>
                                    </w:date>
                                  </w:sdtPr>
                                  <w:sdtContent>
                                    <w:p w:rsidR="00A375A6" w:rsidRDefault="00A375A6" w14:paraId="6E28A2F8" w14:textId="562802A7">
                                      <w:pPr>
                                        <w:pStyle w:val="NoSpacing"/>
                                        <w:jc w:val="right"/>
                                        <w:rPr>
                                          <w:color w:val="FFFFFF" w:themeColor="background1"/>
                                          <w:sz w:val="28"/>
                                          <w:szCs w:val="28"/>
                                        </w:rPr>
                                      </w:pPr>
                                      <w:r>
                                        <w:rPr>
                                          <w:color w:val="FFFFFF" w:themeColor="background1"/>
                                          <w:sz w:val="28"/>
                                          <w:szCs w:val="28"/>
                                        </w:rPr>
                                        <w:t>1/12/2026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6BCE6B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1-12T00:00:00Z">
                                <w:dateFormat w:val="M/d/yyyy"/>
                                <w:lid w:val="en-US"/>
                                <w:storeMappedDataAs w:val="dateTime"/>
                                <w:calendar w:val="gregorian"/>
                              </w:date>
                            </w:sdtPr>
                            <w:sdtContent>
                              <w:p w:rsidR="00A375A6" w:rsidRDefault="00A375A6" w14:paraId="6E28A2F8" w14:textId="562802A7">
                                <w:pPr>
                                  <w:pStyle w:val="NoSpacing"/>
                                  <w:jc w:val="right"/>
                                  <w:rPr>
                                    <w:color w:val="FFFFFF" w:themeColor="background1"/>
                                    <w:sz w:val="28"/>
                                    <w:szCs w:val="28"/>
                                  </w:rPr>
                                </w:pPr>
                                <w:r>
                                  <w:rPr>
                                    <w:color w:val="FFFFFF" w:themeColor="background1"/>
                                    <w:sz w:val="28"/>
                                    <w:szCs w:val="28"/>
                                  </w:rPr>
                                  <w:t>1/12/2026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5CE1387" wp14:editId="2DD010C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75A6" w:rsidRDefault="00A375A6" w14:paraId="478DA61F" w14:textId="76EA31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Curtis Butler (2517431)</w:t>
                                    </w:r>
                                  </w:sdtContent>
                                </w:sdt>
                              </w:p>
                              <w:p w:rsidR="00A375A6" w:rsidRDefault="00A375A6" w14:paraId="202ACAEE" w14:textId="57320DA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63A6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65CE1387">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A375A6" w:rsidRDefault="00A375A6" w14:paraId="478DA61F" w14:textId="76EA31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Curtis Butler (2517431)</w:t>
                              </w:r>
                            </w:sdtContent>
                          </w:sdt>
                        </w:p>
                        <w:p w:rsidR="00A375A6" w:rsidRDefault="00A375A6" w14:paraId="202ACAEE" w14:textId="57320DA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63A6F">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220DAB2" wp14:editId="0000FA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18AC" w:rsidP="004B18AC" w:rsidRDefault="004B18AC" w14:paraId="5C30311C" w14:textId="58AC998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B18AC">
                                      <w:rPr>
                                        <w:rFonts w:asciiTheme="majorHAnsi" w:hAnsiTheme="majorHAnsi" w:eastAsiaTheme="majorEastAsia" w:cstheme="majorBidi"/>
                                        <w:color w:val="262626" w:themeColor="text1" w:themeTint="D9"/>
                                        <w:sz w:val="72"/>
                                        <w:szCs w:val="72"/>
                                      </w:rPr>
                                      <w:t>ACCA4023 – Introduction to Web and Database Concepts</w:t>
                                    </w:r>
                                  </w:sdtContent>
                                </w:sdt>
                              </w:p>
                              <w:p w:rsidR="00A375A6" w:rsidRDefault="00A375A6" w14:paraId="4C08773A" w14:textId="3CE5F1C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0"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2220DAB2">
                    <v:textbox style="mso-fit-shape-to-text:t" inset="0,0,0,0">
                      <w:txbxContent>
                        <w:p w:rsidR="004B18AC" w:rsidP="004B18AC" w:rsidRDefault="004B18AC" w14:paraId="5C30311C" w14:textId="58AC998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B18AC">
                                <w:rPr>
                                  <w:rFonts w:asciiTheme="majorHAnsi" w:hAnsiTheme="majorHAnsi" w:eastAsiaTheme="majorEastAsia" w:cstheme="majorBidi"/>
                                  <w:color w:val="262626" w:themeColor="text1" w:themeTint="D9"/>
                                  <w:sz w:val="72"/>
                                  <w:szCs w:val="72"/>
                                </w:rPr>
                                <w:t>ACCA4023 – Introduction to Web and Database Concepts</w:t>
                              </w:r>
                            </w:sdtContent>
                          </w:sdt>
                        </w:p>
                        <w:p w:rsidR="00A375A6" w:rsidRDefault="00A375A6" w14:paraId="4C08773A" w14:textId="3CE5F1CE">
                          <w:pPr>
                            <w:spacing w:before="120"/>
                            <w:rPr>
                              <w:color w:val="404040" w:themeColor="text1" w:themeTint="BF"/>
                              <w:sz w:val="36"/>
                              <w:szCs w:val="36"/>
                            </w:rPr>
                          </w:pPr>
                        </w:p>
                      </w:txbxContent>
                    </v:textbox>
                    <w10:wrap anchorx="page" anchory="page"/>
                  </v:shape>
                </w:pict>
              </mc:Fallback>
            </mc:AlternateContent>
          </w:r>
        </w:p>
        <w:p w:rsidR="00A375A6" w:rsidRDefault="00A375A6" w14:paraId="3735EA69" w14:textId="5E45110D">
          <w:r>
            <w:br w:type="page"/>
          </w:r>
        </w:p>
      </w:sdtContent>
    </w:sdt>
    <w:p w:rsidR="00F84A40" w:rsidRDefault="00F84A40" w14:paraId="76CC8A9A" w14:textId="0A1346B4"/>
    <w:sdt>
      <w:sdtPr>
        <w:id w:val="1643372560"/>
        <w:docPartObj>
          <w:docPartGallery w:val="Table of Contents"/>
          <w:docPartUnique/>
        </w:docPartObj>
      </w:sdtPr>
      <w:sdtContent>
        <w:p w:rsidR="00F84A40" w:rsidRDefault="00F84A40" w14:paraId="1FEE20DF" w14:textId="7923CFA5">
          <w:pPr>
            <w:pStyle w:val="TOCHeading"/>
          </w:pPr>
          <w:r w:rsidR="00F84A40">
            <w:rPr/>
            <w:t>Contents</w:t>
          </w:r>
        </w:p>
        <w:p w:rsidR="00CA1440" w:rsidP="791C154A" w:rsidRDefault="00F84A40" w14:paraId="1E2D8CC0" w14:textId="2B28CF71">
          <w:pPr>
            <w:pStyle w:val="TOC2"/>
            <w:tabs>
              <w:tab w:val="left" w:leader="none" w:pos="720"/>
              <w:tab w:val="right" w:leader="dot" w:pos="9015"/>
            </w:tabs>
            <w:rPr>
              <w:rStyle w:val="Hyperlink"/>
              <w:noProof/>
              <w:lang w:eastAsia="en-GB"/>
            </w:rPr>
          </w:pPr>
          <w:r>
            <w:fldChar w:fldCharType="begin"/>
          </w:r>
          <w:r>
            <w:instrText xml:space="preserve">TOC \o "1-3" \z \u \h</w:instrText>
          </w:r>
          <w:r>
            <w:fldChar w:fldCharType="separate"/>
          </w:r>
          <w:hyperlink w:anchor="_Toc1444758726">
            <w:r w:rsidRPr="791C154A" w:rsidR="791C154A">
              <w:rPr>
                <w:rStyle w:val="Hyperlink"/>
              </w:rPr>
              <w:t>1.</w:t>
            </w:r>
            <w:r>
              <w:tab/>
            </w:r>
            <w:r w:rsidRPr="791C154A" w:rsidR="791C154A">
              <w:rPr>
                <w:rStyle w:val="Hyperlink"/>
              </w:rPr>
              <w:t>Overview of the Scenario</w:t>
            </w:r>
            <w:r>
              <w:tab/>
            </w:r>
            <w:r>
              <w:fldChar w:fldCharType="begin"/>
            </w:r>
            <w:r>
              <w:instrText xml:space="preserve">PAGEREF _Toc1444758726 \h</w:instrText>
            </w:r>
            <w:r>
              <w:fldChar w:fldCharType="separate"/>
            </w:r>
            <w:r w:rsidRPr="791C154A" w:rsidR="791C154A">
              <w:rPr>
                <w:rStyle w:val="Hyperlink"/>
              </w:rPr>
              <w:t>2</w:t>
            </w:r>
            <w:r>
              <w:fldChar w:fldCharType="end"/>
            </w:r>
          </w:hyperlink>
        </w:p>
        <w:p w:rsidR="00CA1440" w:rsidP="791C154A" w:rsidRDefault="00CA1440" w14:paraId="547D63C3" w14:textId="33ECDA07">
          <w:pPr>
            <w:pStyle w:val="TOC2"/>
            <w:tabs>
              <w:tab w:val="right" w:leader="dot" w:pos="9015"/>
            </w:tabs>
            <w:rPr>
              <w:rStyle w:val="Hyperlink"/>
              <w:noProof/>
              <w:lang w:eastAsia="en-GB"/>
            </w:rPr>
          </w:pPr>
          <w:hyperlink w:anchor="_Toc1467070497">
            <w:r w:rsidRPr="791C154A" w:rsidR="791C154A">
              <w:rPr>
                <w:rStyle w:val="Hyperlink"/>
              </w:rPr>
              <w:t>Identification of Main Entities and Attributes</w:t>
            </w:r>
            <w:r>
              <w:tab/>
            </w:r>
            <w:r>
              <w:fldChar w:fldCharType="begin"/>
            </w:r>
            <w:r>
              <w:instrText xml:space="preserve">PAGEREF _Toc1467070497 \h</w:instrText>
            </w:r>
            <w:r>
              <w:fldChar w:fldCharType="separate"/>
            </w:r>
            <w:r w:rsidRPr="791C154A" w:rsidR="791C154A">
              <w:rPr>
                <w:rStyle w:val="Hyperlink"/>
              </w:rPr>
              <w:t>3</w:t>
            </w:r>
            <w:r>
              <w:fldChar w:fldCharType="end"/>
            </w:r>
          </w:hyperlink>
        </w:p>
        <w:p w:rsidR="00CA1440" w:rsidP="791C154A" w:rsidRDefault="00CA1440" w14:paraId="69690AA7" w14:textId="47624322">
          <w:pPr>
            <w:pStyle w:val="TOC3"/>
            <w:tabs>
              <w:tab w:val="right" w:leader="dot" w:pos="9015"/>
            </w:tabs>
            <w:rPr>
              <w:rStyle w:val="Hyperlink"/>
              <w:noProof/>
              <w:lang w:eastAsia="en-GB"/>
            </w:rPr>
          </w:pPr>
          <w:hyperlink w:anchor="_Toc667848331">
            <w:r w:rsidRPr="791C154A" w:rsidR="791C154A">
              <w:rPr>
                <w:rStyle w:val="Hyperlink"/>
              </w:rPr>
              <w:t>Riders</w:t>
            </w:r>
            <w:r>
              <w:tab/>
            </w:r>
            <w:r>
              <w:fldChar w:fldCharType="begin"/>
            </w:r>
            <w:r>
              <w:instrText xml:space="preserve">PAGEREF _Toc667848331 \h</w:instrText>
            </w:r>
            <w:r>
              <w:fldChar w:fldCharType="separate"/>
            </w:r>
            <w:r w:rsidRPr="791C154A" w:rsidR="791C154A">
              <w:rPr>
                <w:rStyle w:val="Hyperlink"/>
              </w:rPr>
              <w:t>3</w:t>
            </w:r>
            <w:r>
              <w:fldChar w:fldCharType="end"/>
            </w:r>
          </w:hyperlink>
        </w:p>
        <w:p w:rsidR="00CA1440" w:rsidP="791C154A" w:rsidRDefault="00CA1440" w14:paraId="7DCA8833" w14:textId="3410D5C4">
          <w:pPr>
            <w:pStyle w:val="TOC3"/>
            <w:tabs>
              <w:tab w:val="right" w:leader="dot" w:pos="9015"/>
            </w:tabs>
            <w:rPr>
              <w:rStyle w:val="Hyperlink"/>
              <w:noProof/>
              <w:lang w:eastAsia="en-GB"/>
            </w:rPr>
          </w:pPr>
          <w:hyperlink w:anchor="_Toc896993988">
            <w:r w:rsidRPr="791C154A" w:rsidR="791C154A">
              <w:rPr>
                <w:rStyle w:val="Hyperlink"/>
              </w:rPr>
              <w:t>Bikes</w:t>
            </w:r>
            <w:r>
              <w:tab/>
            </w:r>
            <w:r>
              <w:fldChar w:fldCharType="begin"/>
            </w:r>
            <w:r>
              <w:instrText xml:space="preserve">PAGEREF _Toc896993988 \h</w:instrText>
            </w:r>
            <w:r>
              <w:fldChar w:fldCharType="separate"/>
            </w:r>
            <w:r w:rsidRPr="791C154A" w:rsidR="791C154A">
              <w:rPr>
                <w:rStyle w:val="Hyperlink"/>
              </w:rPr>
              <w:t>3</w:t>
            </w:r>
            <w:r>
              <w:fldChar w:fldCharType="end"/>
            </w:r>
          </w:hyperlink>
        </w:p>
        <w:p w:rsidR="00CA1440" w:rsidP="791C154A" w:rsidRDefault="00CA1440" w14:paraId="5DD7FD11" w14:textId="69FD85B3">
          <w:pPr>
            <w:pStyle w:val="TOC3"/>
            <w:tabs>
              <w:tab w:val="right" w:leader="dot" w:pos="9015"/>
            </w:tabs>
            <w:rPr>
              <w:rStyle w:val="Hyperlink"/>
              <w:noProof/>
              <w:lang w:eastAsia="en-GB"/>
            </w:rPr>
          </w:pPr>
          <w:hyperlink w:anchor="_Toc1461689368">
            <w:r w:rsidRPr="791C154A" w:rsidR="791C154A">
              <w:rPr>
                <w:rStyle w:val="Hyperlink"/>
              </w:rPr>
              <w:t>Rentals</w:t>
            </w:r>
            <w:r>
              <w:tab/>
            </w:r>
            <w:r>
              <w:fldChar w:fldCharType="begin"/>
            </w:r>
            <w:r>
              <w:instrText xml:space="preserve">PAGEREF _Toc1461689368 \h</w:instrText>
            </w:r>
            <w:r>
              <w:fldChar w:fldCharType="separate"/>
            </w:r>
            <w:r w:rsidRPr="791C154A" w:rsidR="791C154A">
              <w:rPr>
                <w:rStyle w:val="Hyperlink"/>
              </w:rPr>
              <w:t>3</w:t>
            </w:r>
            <w:r>
              <w:fldChar w:fldCharType="end"/>
            </w:r>
          </w:hyperlink>
        </w:p>
        <w:p w:rsidR="00CA1440" w:rsidP="791C154A" w:rsidRDefault="00CA1440" w14:paraId="42146EC9" w14:textId="624600B7">
          <w:pPr>
            <w:pStyle w:val="TOC3"/>
            <w:tabs>
              <w:tab w:val="right" w:leader="dot" w:pos="9015"/>
            </w:tabs>
            <w:rPr>
              <w:rStyle w:val="Hyperlink"/>
              <w:noProof/>
              <w:lang w:eastAsia="en-GB"/>
            </w:rPr>
          </w:pPr>
          <w:hyperlink w:anchor="_Toc485212411">
            <w:r w:rsidRPr="791C154A" w:rsidR="791C154A">
              <w:rPr>
                <w:rStyle w:val="Hyperlink"/>
              </w:rPr>
              <w:t>Staff</w:t>
            </w:r>
            <w:r>
              <w:tab/>
            </w:r>
            <w:r>
              <w:fldChar w:fldCharType="begin"/>
            </w:r>
            <w:r>
              <w:instrText xml:space="preserve">PAGEREF _Toc485212411 \h</w:instrText>
            </w:r>
            <w:r>
              <w:fldChar w:fldCharType="separate"/>
            </w:r>
            <w:r w:rsidRPr="791C154A" w:rsidR="791C154A">
              <w:rPr>
                <w:rStyle w:val="Hyperlink"/>
              </w:rPr>
              <w:t>4</w:t>
            </w:r>
            <w:r>
              <w:fldChar w:fldCharType="end"/>
            </w:r>
          </w:hyperlink>
        </w:p>
        <w:p w:rsidR="00CA1440" w:rsidP="791C154A" w:rsidRDefault="00CA1440" w14:paraId="24EAE74B" w14:textId="3B4D037B">
          <w:pPr>
            <w:pStyle w:val="TOC3"/>
            <w:tabs>
              <w:tab w:val="right" w:leader="dot" w:pos="9015"/>
            </w:tabs>
            <w:rPr>
              <w:rStyle w:val="Hyperlink"/>
              <w:noProof/>
              <w:lang w:eastAsia="en-GB"/>
            </w:rPr>
          </w:pPr>
          <w:hyperlink w:anchor="_Toc886111031">
            <w:r w:rsidRPr="791C154A" w:rsidR="791C154A">
              <w:rPr>
                <w:rStyle w:val="Hyperlink"/>
              </w:rPr>
              <w:t>Maintenance</w:t>
            </w:r>
            <w:r>
              <w:tab/>
            </w:r>
            <w:r>
              <w:fldChar w:fldCharType="begin"/>
            </w:r>
            <w:r>
              <w:instrText xml:space="preserve">PAGEREF _Toc886111031 \h</w:instrText>
            </w:r>
            <w:r>
              <w:fldChar w:fldCharType="separate"/>
            </w:r>
            <w:r w:rsidRPr="791C154A" w:rsidR="791C154A">
              <w:rPr>
                <w:rStyle w:val="Hyperlink"/>
              </w:rPr>
              <w:t>4</w:t>
            </w:r>
            <w:r>
              <w:fldChar w:fldCharType="end"/>
            </w:r>
          </w:hyperlink>
        </w:p>
        <w:p w:rsidR="00CA1440" w:rsidP="791C154A" w:rsidRDefault="00CA1440" w14:paraId="62B7ECA7" w14:textId="5D278186">
          <w:pPr>
            <w:pStyle w:val="TOC2"/>
            <w:tabs>
              <w:tab w:val="right" w:leader="dot" w:pos="9015"/>
            </w:tabs>
            <w:rPr>
              <w:rStyle w:val="Hyperlink"/>
              <w:noProof/>
              <w:lang w:eastAsia="en-GB"/>
            </w:rPr>
          </w:pPr>
          <w:hyperlink w:anchor="_Toc1869943869">
            <w:r w:rsidRPr="791C154A" w:rsidR="791C154A">
              <w:rPr>
                <w:rStyle w:val="Hyperlink"/>
              </w:rPr>
              <w:t>Relationships Between Entities</w:t>
            </w:r>
            <w:r>
              <w:tab/>
            </w:r>
            <w:r>
              <w:fldChar w:fldCharType="begin"/>
            </w:r>
            <w:r>
              <w:instrText xml:space="preserve">PAGEREF _Toc1869943869 \h</w:instrText>
            </w:r>
            <w:r>
              <w:fldChar w:fldCharType="separate"/>
            </w:r>
            <w:r w:rsidRPr="791C154A" w:rsidR="791C154A">
              <w:rPr>
                <w:rStyle w:val="Hyperlink"/>
              </w:rPr>
              <w:t>4</w:t>
            </w:r>
            <w:r>
              <w:fldChar w:fldCharType="end"/>
            </w:r>
          </w:hyperlink>
        </w:p>
        <w:p w:rsidR="00CA1440" w:rsidP="791C154A" w:rsidRDefault="00CA1440" w14:paraId="44FEBCA7" w14:textId="23FD0EBF">
          <w:pPr>
            <w:pStyle w:val="TOC2"/>
            <w:tabs>
              <w:tab w:val="right" w:leader="dot" w:pos="9015"/>
            </w:tabs>
            <w:rPr>
              <w:rStyle w:val="Hyperlink"/>
              <w:noProof/>
              <w:lang w:eastAsia="en-GB"/>
            </w:rPr>
          </w:pPr>
          <w:hyperlink w:anchor="_Toc270718518">
            <w:r w:rsidRPr="791C154A" w:rsidR="791C154A">
              <w:rPr>
                <w:rStyle w:val="Hyperlink"/>
              </w:rPr>
              <w:t>Summary</w:t>
            </w:r>
            <w:r>
              <w:tab/>
            </w:r>
            <w:r>
              <w:fldChar w:fldCharType="begin"/>
            </w:r>
            <w:r>
              <w:instrText xml:space="preserve">PAGEREF _Toc270718518 \h</w:instrText>
            </w:r>
            <w:r>
              <w:fldChar w:fldCharType="separate"/>
            </w:r>
            <w:r w:rsidRPr="791C154A" w:rsidR="791C154A">
              <w:rPr>
                <w:rStyle w:val="Hyperlink"/>
              </w:rPr>
              <w:t>5</w:t>
            </w:r>
            <w:r>
              <w:fldChar w:fldCharType="end"/>
            </w:r>
          </w:hyperlink>
        </w:p>
        <w:p w:rsidR="00CA1440" w:rsidP="791C154A" w:rsidRDefault="00CA1440" w14:paraId="7B98216A" w14:textId="51E8D6BE">
          <w:pPr>
            <w:pStyle w:val="TOC1"/>
            <w:tabs>
              <w:tab w:val="right" w:leader="dot" w:pos="9015"/>
            </w:tabs>
            <w:rPr>
              <w:rStyle w:val="Hyperlink"/>
              <w:noProof/>
              <w:lang w:eastAsia="en-GB"/>
            </w:rPr>
          </w:pPr>
          <w:hyperlink w:anchor="_Toc1448143302">
            <w:r w:rsidRPr="791C154A" w:rsidR="791C154A">
              <w:rPr>
                <w:rStyle w:val="Hyperlink"/>
              </w:rPr>
              <w:t>2. Entity – Relationship Diagram (ERD)</w:t>
            </w:r>
            <w:r>
              <w:tab/>
            </w:r>
            <w:r>
              <w:fldChar w:fldCharType="begin"/>
            </w:r>
            <w:r>
              <w:instrText xml:space="preserve">PAGEREF _Toc1448143302 \h</w:instrText>
            </w:r>
            <w:r>
              <w:fldChar w:fldCharType="separate"/>
            </w:r>
            <w:r w:rsidRPr="791C154A" w:rsidR="791C154A">
              <w:rPr>
                <w:rStyle w:val="Hyperlink"/>
              </w:rPr>
              <w:t>5</w:t>
            </w:r>
            <w:r>
              <w:fldChar w:fldCharType="end"/>
            </w:r>
          </w:hyperlink>
        </w:p>
        <w:p w:rsidR="00CA1440" w:rsidP="791C154A" w:rsidRDefault="00CA1440" w14:paraId="1646DC0B" w14:textId="41CAE94A">
          <w:pPr>
            <w:pStyle w:val="TOC1"/>
            <w:tabs>
              <w:tab w:val="right" w:leader="dot" w:pos="9015"/>
            </w:tabs>
            <w:rPr>
              <w:rStyle w:val="Hyperlink"/>
              <w:noProof/>
              <w:lang w:eastAsia="en-GB"/>
            </w:rPr>
          </w:pPr>
          <w:hyperlink w:anchor="_Toc578322707">
            <w:r w:rsidRPr="791C154A" w:rsidR="791C154A">
              <w:rPr>
                <w:rStyle w:val="Hyperlink"/>
              </w:rPr>
              <w:t>3. Data Structure Development</w:t>
            </w:r>
            <w:r>
              <w:tab/>
            </w:r>
            <w:r>
              <w:fldChar w:fldCharType="begin"/>
            </w:r>
            <w:r>
              <w:instrText xml:space="preserve">PAGEREF _Toc578322707 \h</w:instrText>
            </w:r>
            <w:r>
              <w:fldChar w:fldCharType="separate"/>
            </w:r>
            <w:r w:rsidRPr="791C154A" w:rsidR="791C154A">
              <w:rPr>
                <w:rStyle w:val="Hyperlink"/>
              </w:rPr>
              <w:t>6</w:t>
            </w:r>
            <w:r>
              <w:fldChar w:fldCharType="end"/>
            </w:r>
          </w:hyperlink>
        </w:p>
        <w:p w:rsidR="00CA1440" w:rsidP="791C154A" w:rsidRDefault="00CA1440" w14:paraId="37744147" w14:textId="466A5883">
          <w:pPr>
            <w:pStyle w:val="TOC1"/>
            <w:tabs>
              <w:tab w:val="right" w:leader="dot" w:pos="9015"/>
            </w:tabs>
            <w:rPr>
              <w:rStyle w:val="Hyperlink"/>
              <w:noProof/>
              <w:lang w:eastAsia="en-GB"/>
            </w:rPr>
          </w:pPr>
          <w:hyperlink w:anchor="_Toc2114323631">
            <w:r w:rsidRPr="791C154A" w:rsidR="791C154A">
              <w:rPr>
                <w:rStyle w:val="Hyperlink"/>
              </w:rPr>
              <w:t>4 &amp; 5. Screenshots and Information</w:t>
            </w:r>
            <w:r>
              <w:tab/>
            </w:r>
            <w:r>
              <w:fldChar w:fldCharType="begin"/>
            </w:r>
            <w:r>
              <w:instrText xml:space="preserve">PAGEREF _Toc2114323631 \h</w:instrText>
            </w:r>
            <w:r>
              <w:fldChar w:fldCharType="separate"/>
            </w:r>
            <w:r w:rsidRPr="791C154A" w:rsidR="791C154A">
              <w:rPr>
                <w:rStyle w:val="Hyperlink"/>
              </w:rPr>
              <w:t>7</w:t>
            </w:r>
            <w:r>
              <w:fldChar w:fldCharType="end"/>
            </w:r>
          </w:hyperlink>
        </w:p>
        <w:p w:rsidR="00CA1440" w:rsidP="791C154A" w:rsidRDefault="00CA1440" w14:paraId="01F90BE0" w14:textId="6B00EADE">
          <w:pPr>
            <w:pStyle w:val="TOC2"/>
            <w:tabs>
              <w:tab w:val="right" w:leader="dot" w:pos="9015"/>
            </w:tabs>
            <w:rPr>
              <w:rStyle w:val="Hyperlink"/>
              <w:noProof/>
              <w:lang w:eastAsia="en-GB"/>
            </w:rPr>
          </w:pPr>
          <w:hyperlink w:anchor="_Toc2043102630">
            <w:r w:rsidRPr="791C154A" w:rsidR="791C154A">
              <w:rPr>
                <w:rStyle w:val="Hyperlink"/>
              </w:rPr>
              <w:t>Tables (Datasheet View)</w:t>
            </w:r>
            <w:r>
              <w:tab/>
            </w:r>
            <w:r>
              <w:fldChar w:fldCharType="begin"/>
            </w:r>
            <w:r>
              <w:instrText xml:space="preserve">PAGEREF _Toc2043102630 \h</w:instrText>
            </w:r>
            <w:r>
              <w:fldChar w:fldCharType="separate"/>
            </w:r>
            <w:r w:rsidRPr="791C154A" w:rsidR="791C154A">
              <w:rPr>
                <w:rStyle w:val="Hyperlink"/>
              </w:rPr>
              <w:t>7</w:t>
            </w:r>
            <w:r>
              <w:fldChar w:fldCharType="end"/>
            </w:r>
          </w:hyperlink>
        </w:p>
        <w:p w:rsidR="00CA1440" w:rsidP="791C154A" w:rsidRDefault="00CA1440" w14:paraId="4A494400" w14:textId="1F8BECA6">
          <w:pPr>
            <w:pStyle w:val="TOC2"/>
            <w:tabs>
              <w:tab w:val="right" w:leader="dot" w:pos="9015"/>
            </w:tabs>
            <w:rPr>
              <w:rStyle w:val="Hyperlink"/>
              <w:noProof/>
              <w:lang w:eastAsia="en-GB"/>
            </w:rPr>
          </w:pPr>
          <w:hyperlink w:anchor="_Toc1394508769">
            <w:r w:rsidRPr="791C154A" w:rsidR="791C154A">
              <w:rPr>
                <w:rStyle w:val="Hyperlink"/>
              </w:rPr>
              <w:t>Tables (Design View)</w:t>
            </w:r>
            <w:r>
              <w:tab/>
            </w:r>
            <w:r>
              <w:fldChar w:fldCharType="begin"/>
            </w:r>
            <w:r>
              <w:instrText xml:space="preserve">PAGEREF _Toc1394508769 \h</w:instrText>
            </w:r>
            <w:r>
              <w:fldChar w:fldCharType="separate"/>
            </w:r>
            <w:r w:rsidRPr="791C154A" w:rsidR="791C154A">
              <w:rPr>
                <w:rStyle w:val="Hyperlink"/>
              </w:rPr>
              <w:t>8</w:t>
            </w:r>
            <w:r>
              <w:fldChar w:fldCharType="end"/>
            </w:r>
          </w:hyperlink>
        </w:p>
        <w:p w:rsidR="00CA1440" w:rsidP="791C154A" w:rsidRDefault="00CA1440" w14:paraId="77C2939C" w14:textId="1A8ED11D">
          <w:pPr>
            <w:pStyle w:val="TOC2"/>
            <w:tabs>
              <w:tab w:val="right" w:leader="dot" w:pos="9015"/>
            </w:tabs>
            <w:rPr>
              <w:rStyle w:val="Hyperlink"/>
              <w:noProof/>
              <w:lang w:eastAsia="en-GB"/>
            </w:rPr>
          </w:pPr>
          <w:hyperlink w:anchor="_Toc1882761521">
            <w:r w:rsidRPr="791C154A" w:rsidR="791C154A">
              <w:rPr>
                <w:rStyle w:val="Hyperlink"/>
              </w:rPr>
              <w:t>Relationships Diagram</w:t>
            </w:r>
            <w:r>
              <w:tab/>
            </w:r>
            <w:r>
              <w:fldChar w:fldCharType="begin"/>
            </w:r>
            <w:r>
              <w:instrText xml:space="preserve">PAGEREF _Toc1882761521 \h</w:instrText>
            </w:r>
            <w:r>
              <w:fldChar w:fldCharType="separate"/>
            </w:r>
            <w:r w:rsidRPr="791C154A" w:rsidR="791C154A">
              <w:rPr>
                <w:rStyle w:val="Hyperlink"/>
              </w:rPr>
              <w:t>8</w:t>
            </w:r>
            <w:r>
              <w:fldChar w:fldCharType="end"/>
            </w:r>
          </w:hyperlink>
        </w:p>
        <w:p w:rsidR="00CA1440" w:rsidP="791C154A" w:rsidRDefault="00CA1440" w14:paraId="7EA5AFD2" w14:textId="575C4D2D">
          <w:pPr>
            <w:pStyle w:val="TOC2"/>
            <w:tabs>
              <w:tab w:val="right" w:leader="dot" w:pos="9015"/>
            </w:tabs>
            <w:rPr>
              <w:rStyle w:val="Hyperlink"/>
              <w:noProof/>
              <w:lang w:eastAsia="en-GB"/>
            </w:rPr>
          </w:pPr>
          <w:hyperlink w:anchor="_Toc79096157">
            <w:r w:rsidRPr="791C154A" w:rsidR="791C154A">
              <w:rPr>
                <w:rStyle w:val="Hyperlink"/>
              </w:rPr>
              <w:t>Lookup Wizard (BikeType)</w:t>
            </w:r>
            <w:r>
              <w:tab/>
            </w:r>
            <w:r>
              <w:fldChar w:fldCharType="begin"/>
            </w:r>
            <w:r>
              <w:instrText xml:space="preserve">PAGEREF _Toc79096157 \h</w:instrText>
            </w:r>
            <w:r>
              <w:fldChar w:fldCharType="separate"/>
            </w:r>
            <w:r w:rsidRPr="791C154A" w:rsidR="791C154A">
              <w:rPr>
                <w:rStyle w:val="Hyperlink"/>
              </w:rPr>
              <w:t>9</w:t>
            </w:r>
            <w:r>
              <w:fldChar w:fldCharType="end"/>
            </w:r>
          </w:hyperlink>
        </w:p>
        <w:p w:rsidR="00CA1440" w:rsidP="791C154A" w:rsidRDefault="00CA1440" w14:paraId="3556F7B6" w14:textId="0CAAB2E6">
          <w:pPr>
            <w:pStyle w:val="TOC2"/>
            <w:tabs>
              <w:tab w:val="right" w:leader="dot" w:pos="9015"/>
            </w:tabs>
            <w:rPr>
              <w:rStyle w:val="Hyperlink"/>
              <w:noProof/>
              <w:lang w:eastAsia="en-GB"/>
            </w:rPr>
          </w:pPr>
          <w:hyperlink w:anchor="_Toc1449002655">
            <w:r w:rsidRPr="791C154A" w:rsidR="791C154A">
              <w:rPr>
                <w:rStyle w:val="Hyperlink"/>
              </w:rPr>
              <w:t>Forms (Old vs New Bike Form)</w:t>
            </w:r>
            <w:r>
              <w:tab/>
            </w:r>
            <w:r>
              <w:fldChar w:fldCharType="begin"/>
            </w:r>
            <w:r>
              <w:instrText xml:space="preserve">PAGEREF _Toc1449002655 \h</w:instrText>
            </w:r>
            <w:r>
              <w:fldChar w:fldCharType="separate"/>
            </w:r>
            <w:r w:rsidRPr="791C154A" w:rsidR="791C154A">
              <w:rPr>
                <w:rStyle w:val="Hyperlink"/>
              </w:rPr>
              <w:t>10</w:t>
            </w:r>
            <w:r>
              <w:fldChar w:fldCharType="end"/>
            </w:r>
          </w:hyperlink>
        </w:p>
        <w:p w:rsidR="00CA1440" w:rsidP="791C154A" w:rsidRDefault="00CA1440" w14:paraId="6469D4A9" w14:textId="05F5BD49">
          <w:pPr>
            <w:pStyle w:val="TOC2"/>
            <w:tabs>
              <w:tab w:val="right" w:leader="dot" w:pos="9015"/>
            </w:tabs>
            <w:rPr>
              <w:rStyle w:val="Hyperlink"/>
              <w:noProof/>
              <w:lang w:eastAsia="en-GB"/>
            </w:rPr>
          </w:pPr>
          <w:hyperlink w:anchor="_Toc377390793">
            <w:r w:rsidRPr="791C154A" w:rsidR="791C154A">
              <w:rPr>
                <w:rStyle w:val="Hyperlink"/>
              </w:rPr>
              <w:t>Riders Form with Subform</w:t>
            </w:r>
            <w:r>
              <w:tab/>
            </w:r>
            <w:r>
              <w:fldChar w:fldCharType="begin"/>
            </w:r>
            <w:r>
              <w:instrText xml:space="preserve">PAGEREF _Toc377390793 \h</w:instrText>
            </w:r>
            <w:r>
              <w:fldChar w:fldCharType="separate"/>
            </w:r>
            <w:r w:rsidRPr="791C154A" w:rsidR="791C154A">
              <w:rPr>
                <w:rStyle w:val="Hyperlink"/>
              </w:rPr>
              <w:t>11</w:t>
            </w:r>
            <w:r>
              <w:fldChar w:fldCharType="end"/>
            </w:r>
          </w:hyperlink>
        </w:p>
        <w:p w:rsidR="00CA1440" w:rsidP="791C154A" w:rsidRDefault="00CA1440" w14:paraId="4B10458A" w14:textId="16EE8F3F">
          <w:pPr>
            <w:pStyle w:val="TOC2"/>
            <w:tabs>
              <w:tab w:val="right" w:leader="dot" w:pos="9015"/>
            </w:tabs>
            <w:rPr>
              <w:rStyle w:val="Hyperlink"/>
              <w:noProof/>
              <w:lang w:eastAsia="en-GB"/>
            </w:rPr>
          </w:pPr>
          <w:hyperlink w:anchor="_Toc1356187501">
            <w:r w:rsidRPr="791C154A" w:rsidR="791C154A">
              <w:rPr>
                <w:rStyle w:val="Hyperlink"/>
              </w:rPr>
              <w:t>6. Query Development</w:t>
            </w:r>
            <w:r>
              <w:tab/>
            </w:r>
            <w:r>
              <w:fldChar w:fldCharType="begin"/>
            </w:r>
            <w:r>
              <w:instrText xml:space="preserve">PAGEREF _Toc1356187501 \h</w:instrText>
            </w:r>
            <w:r>
              <w:fldChar w:fldCharType="separate"/>
            </w:r>
            <w:r w:rsidRPr="791C154A" w:rsidR="791C154A">
              <w:rPr>
                <w:rStyle w:val="Hyperlink"/>
              </w:rPr>
              <w:t>12</w:t>
            </w:r>
            <w:r>
              <w:fldChar w:fldCharType="end"/>
            </w:r>
          </w:hyperlink>
        </w:p>
        <w:p w:rsidR="00CA1440" w:rsidP="791C154A" w:rsidRDefault="00CA1440" w14:paraId="4A48996C" w14:textId="0FB6D043">
          <w:pPr>
            <w:pStyle w:val="TOC3"/>
            <w:tabs>
              <w:tab w:val="right" w:leader="dot" w:pos="9015"/>
            </w:tabs>
            <w:rPr>
              <w:rStyle w:val="Hyperlink"/>
              <w:noProof/>
              <w:lang w:eastAsia="en-GB"/>
            </w:rPr>
          </w:pPr>
          <w:hyperlink w:anchor="_Toc770738524">
            <w:r w:rsidRPr="791C154A" w:rsidR="791C154A">
              <w:rPr>
                <w:rStyle w:val="Hyperlink"/>
              </w:rPr>
              <w:t>Query 1: Active Rentals</w:t>
            </w:r>
            <w:r>
              <w:tab/>
            </w:r>
            <w:r>
              <w:fldChar w:fldCharType="begin"/>
            </w:r>
            <w:r>
              <w:instrText xml:space="preserve">PAGEREF _Toc770738524 \h</w:instrText>
            </w:r>
            <w:r>
              <w:fldChar w:fldCharType="separate"/>
            </w:r>
            <w:r w:rsidRPr="791C154A" w:rsidR="791C154A">
              <w:rPr>
                <w:rStyle w:val="Hyperlink"/>
              </w:rPr>
              <w:t>13</w:t>
            </w:r>
            <w:r>
              <w:fldChar w:fldCharType="end"/>
            </w:r>
          </w:hyperlink>
        </w:p>
        <w:p w:rsidR="00CA1440" w:rsidP="791C154A" w:rsidRDefault="00CA1440" w14:paraId="5E32995A" w14:textId="7D3AF918">
          <w:pPr>
            <w:pStyle w:val="TOC3"/>
            <w:tabs>
              <w:tab w:val="right" w:leader="dot" w:pos="9015"/>
            </w:tabs>
            <w:rPr>
              <w:rStyle w:val="Hyperlink"/>
              <w:noProof/>
              <w:lang w:eastAsia="en-GB"/>
            </w:rPr>
          </w:pPr>
          <w:hyperlink w:anchor="_Toc217194493">
            <w:r w:rsidRPr="791C154A" w:rsidR="791C154A">
              <w:rPr>
                <w:rStyle w:val="Hyperlink"/>
              </w:rPr>
              <w:t>Query 2: All Riders</w:t>
            </w:r>
            <w:r>
              <w:tab/>
            </w:r>
            <w:r>
              <w:fldChar w:fldCharType="begin"/>
            </w:r>
            <w:r>
              <w:instrText xml:space="preserve">PAGEREF _Toc217194493 \h</w:instrText>
            </w:r>
            <w:r>
              <w:fldChar w:fldCharType="separate"/>
            </w:r>
            <w:r w:rsidRPr="791C154A" w:rsidR="791C154A">
              <w:rPr>
                <w:rStyle w:val="Hyperlink"/>
              </w:rPr>
              <w:t>13</w:t>
            </w:r>
            <w:r>
              <w:fldChar w:fldCharType="end"/>
            </w:r>
          </w:hyperlink>
        </w:p>
        <w:p w:rsidR="00CA1440" w:rsidP="791C154A" w:rsidRDefault="00CA1440" w14:paraId="5631F8B8" w14:textId="084B3899">
          <w:pPr>
            <w:pStyle w:val="TOC3"/>
            <w:tabs>
              <w:tab w:val="right" w:leader="dot" w:pos="9015"/>
            </w:tabs>
            <w:rPr>
              <w:rStyle w:val="Hyperlink"/>
              <w:noProof/>
              <w:lang w:eastAsia="en-GB"/>
            </w:rPr>
          </w:pPr>
          <w:hyperlink w:anchor="_Toc1712836721">
            <w:r w:rsidRPr="791C154A" w:rsidR="791C154A">
              <w:rPr>
                <w:rStyle w:val="Hyperlink"/>
              </w:rPr>
              <w:t>Query 3: Count Rentals Per Rider</w:t>
            </w:r>
            <w:r>
              <w:tab/>
            </w:r>
            <w:r>
              <w:fldChar w:fldCharType="begin"/>
            </w:r>
            <w:r>
              <w:instrText xml:space="preserve">PAGEREF _Toc1712836721 \h</w:instrText>
            </w:r>
            <w:r>
              <w:fldChar w:fldCharType="separate"/>
            </w:r>
            <w:r w:rsidRPr="791C154A" w:rsidR="791C154A">
              <w:rPr>
                <w:rStyle w:val="Hyperlink"/>
              </w:rPr>
              <w:t>13</w:t>
            </w:r>
            <w:r>
              <w:fldChar w:fldCharType="end"/>
            </w:r>
          </w:hyperlink>
        </w:p>
        <w:p w:rsidR="00CA1440" w:rsidP="791C154A" w:rsidRDefault="00CA1440" w14:paraId="561FA1AE" w14:textId="406E6D46">
          <w:pPr>
            <w:pStyle w:val="TOC3"/>
            <w:tabs>
              <w:tab w:val="right" w:leader="dot" w:pos="9015"/>
            </w:tabs>
            <w:rPr>
              <w:rStyle w:val="Hyperlink"/>
              <w:noProof/>
              <w:lang w:eastAsia="en-GB"/>
            </w:rPr>
          </w:pPr>
          <w:hyperlink w:anchor="_Toc648976579">
            <w:r w:rsidRPr="791C154A" w:rsidR="791C154A">
              <w:rPr>
                <w:rStyle w:val="Hyperlink"/>
              </w:rPr>
              <w:t>Query 4: Rentals After a Certain Date</w:t>
            </w:r>
            <w:r>
              <w:tab/>
            </w:r>
            <w:r>
              <w:fldChar w:fldCharType="begin"/>
            </w:r>
            <w:r>
              <w:instrText xml:space="preserve">PAGEREF _Toc648976579 \h</w:instrText>
            </w:r>
            <w:r>
              <w:fldChar w:fldCharType="separate"/>
            </w:r>
            <w:r w:rsidRPr="791C154A" w:rsidR="791C154A">
              <w:rPr>
                <w:rStyle w:val="Hyperlink"/>
              </w:rPr>
              <w:t>14</w:t>
            </w:r>
            <w:r>
              <w:fldChar w:fldCharType="end"/>
            </w:r>
          </w:hyperlink>
        </w:p>
        <w:p w:rsidR="00CA1440" w:rsidP="791C154A" w:rsidRDefault="00CA1440" w14:paraId="168A6D33" w14:textId="00D5D024">
          <w:pPr>
            <w:pStyle w:val="TOC3"/>
            <w:tabs>
              <w:tab w:val="right" w:leader="dot" w:pos="9015"/>
            </w:tabs>
            <w:rPr>
              <w:rStyle w:val="Hyperlink"/>
              <w:noProof/>
              <w:lang w:eastAsia="en-GB"/>
            </w:rPr>
          </w:pPr>
          <w:hyperlink w:anchor="_Toc1477081230">
            <w:r w:rsidRPr="791C154A" w:rsidR="791C154A">
              <w:rPr>
                <w:rStyle w:val="Hyperlink"/>
              </w:rPr>
              <w:t>Query 5: Total Maintenance Cost Per Bike</w:t>
            </w:r>
            <w:r>
              <w:tab/>
            </w:r>
            <w:r>
              <w:fldChar w:fldCharType="begin"/>
            </w:r>
            <w:r>
              <w:instrText xml:space="preserve">PAGEREF _Toc1477081230 \h</w:instrText>
            </w:r>
            <w:r>
              <w:fldChar w:fldCharType="separate"/>
            </w:r>
            <w:r w:rsidRPr="791C154A" w:rsidR="791C154A">
              <w:rPr>
                <w:rStyle w:val="Hyperlink"/>
              </w:rPr>
              <w:t>14</w:t>
            </w:r>
            <w:r>
              <w:fldChar w:fldCharType="end"/>
            </w:r>
          </w:hyperlink>
        </w:p>
        <w:p w:rsidR="00CA1440" w:rsidP="791C154A" w:rsidRDefault="00CA1440" w14:paraId="578C00F6" w14:textId="227B5849">
          <w:pPr>
            <w:pStyle w:val="TOC2"/>
            <w:tabs>
              <w:tab w:val="right" w:leader="dot" w:pos="9015"/>
            </w:tabs>
            <w:rPr>
              <w:rStyle w:val="Hyperlink"/>
              <w:noProof/>
              <w:lang w:eastAsia="en-GB"/>
            </w:rPr>
          </w:pPr>
          <w:hyperlink w:anchor="_Toc1896659353">
            <w:r w:rsidRPr="791C154A" w:rsidR="791C154A">
              <w:rPr>
                <w:rStyle w:val="Hyperlink"/>
              </w:rPr>
              <w:t>7. Validation and Testing</w:t>
            </w:r>
            <w:r>
              <w:tab/>
            </w:r>
            <w:r>
              <w:fldChar w:fldCharType="begin"/>
            </w:r>
            <w:r>
              <w:instrText xml:space="preserve">PAGEREF _Toc1896659353 \h</w:instrText>
            </w:r>
            <w:r>
              <w:fldChar w:fldCharType="separate"/>
            </w:r>
            <w:r w:rsidRPr="791C154A" w:rsidR="791C154A">
              <w:rPr>
                <w:rStyle w:val="Hyperlink"/>
              </w:rPr>
              <w:t>15</w:t>
            </w:r>
            <w:r>
              <w:fldChar w:fldCharType="end"/>
            </w:r>
          </w:hyperlink>
        </w:p>
        <w:p w:rsidR="00CA1440" w:rsidP="791C154A" w:rsidRDefault="00CA1440" w14:paraId="310DC97D" w14:textId="29195323">
          <w:pPr>
            <w:pStyle w:val="TOC2"/>
            <w:tabs>
              <w:tab w:val="right" w:leader="dot" w:pos="9015"/>
            </w:tabs>
            <w:rPr>
              <w:rStyle w:val="Hyperlink"/>
              <w:noProof/>
              <w:lang w:eastAsia="en-GB"/>
            </w:rPr>
          </w:pPr>
          <w:hyperlink w:anchor="_Toc1929962458">
            <w:r w:rsidRPr="791C154A" w:rsidR="791C154A">
              <w:rPr>
                <w:rStyle w:val="Hyperlink"/>
              </w:rPr>
              <w:t>Report</w:t>
            </w:r>
            <w:r>
              <w:tab/>
            </w:r>
            <w:r>
              <w:fldChar w:fldCharType="begin"/>
            </w:r>
            <w:r>
              <w:instrText xml:space="preserve">PAGEREF _Toc1929962458 \h</w:instrText>
            </w:r>
            <w:r>
              <w:fldChar w:fldCharType="separate"/>
            </w:r>
            <w:r w:rsidRPr="791C154A" w:rsidR="791C154A">
              <w:rPr>
                <w:rStyle w:val="Hyperlink"/>
              </w:rPr>
              <w:t>15</w:t>
            </w:r>
            <w:r>
              <w:fldChar w:fldCharType="end"/>
            </w:r>
          </w:hyperlink>
        </w:p>
        <w:p w:rsidR="791C154A" w:rsidP="791C154A" w:rsidRDefault="791C154A" w14:paraId="25AA171E" w14:textId="198F76D0">
          <w:pPr>
            <w:pStyle w:val="TOC2"/>
            <w:tabs>
              <w:tab w:val="right" w:leader="dot" w:pos="9015"/>
            </w:tabs>
            <w:rPr>
              <w:rStyle w:val="Hyperlink"/>
            </w:rPr>
          </w:pPr>
          <w:hyperlink w:anchor="_Toc1165430057">
            <w:r w:rsidRPr="791C154A" w:rsidR="791C154A">
              <w:rPr>
                <w:rStyle w:val="Hyperlink"/>
              </w:rPr>
              <w:t>References</w:t>
            </w:r>
            <w:r>
              <w:tab/>
            </w:r>
            <w:r>
              <w:fldChar w:fldCharType="begin"/>
            </w:r>
            <w:r>
              <w:instrText xml:space="preserve">PAGEREF _Toc1165430057 \h</w:instrText>
            </w:r>
            <w:r>
              <w:fldChar w:fldCharType="separate"/>
            </w:r>
            <w:r w:rsidRPr="791C154A" w:rsidR="791C154A">
              <w:rPr>
                <w:rStyle w:val="Hyperlink"/>
              </w:rPr>
              <w:t>17</w:t>
            </w:r>
            <w:r>
              <w:fldChar w:fldCharType="end"/>
            </w:r>
          </w:hyperlink>
          <w:r>
            <w:fldChar w:fldCharType="end"/>
          </w:r>
        </w:p>
      </w:sdtContent>
    </w:sdt>
    <w:p w:rsidR="00F84A40" w:rsidRDefault="00F84A40" w14:paraId="0D6FC649" w14:textId="78F79E5E"/>
    <w:p w:rsidR="00A23E52" w:rsidRDefault="00A23E52" w14:paraId="6B08424D" w14:textId="28A5AC37"/>
    <w:p w:rsidR="00A375A6" w:rsidRDefault="00A375A6" w14:paraId="3A37A159" w14:textId="77777777"/>
    <w:p w:rsidR="00BD7228" w:rsidP="7FE1C74C" w:rsidRDefault="00F84A40" w14:paraId="59B1DBF2" w14:textId="6C64E43D">
      <w:r>
        <w:lastRenderedPageBreak/>
        <w:br w:type="page"/>
      </w:r>
    </w:p>
    <w:p w:rsidR="3C16F9FC" w:rsidP="791C154A" w:rsidRDefault="3C16F9FC" w14:paraId="7DBCFACB" w14:textId="583A9CE3">
      <w:pPr>
        <w:pStyle w:val="Heading2"/>
        <w:numPr>
          <w:ilvl w:val="0"/>
          <w:numId w:val="13"/>
        </w:numPr>
        <w:spacing w:before="299" w:after="299"/>
        <w:rPr>
          <w:rFonts w:ascii="Aptos" w:hAnsi="Aptos" w:eastAsia="Aptos" w:cs="Aptos"/>
          <w:b w:val="1"/>
          <w:bCs w:val="1"/>
          <w:sz w:val="36"/>
          <w:szCs w:val="36"/>
        </w:rPr>
      </w:pPr>
      <w:bookmarkStart w:name="_Toc1444758726" w:id="301412171"/>
      <w:r w:rsidRPr="791C154A" w:rsidR="3C16F9FC">
        <w:rPr>
          <w:rFonts w:ascii="Aptos" w:hAnsi="Aptos" w:eastAsia="Aptos" w:cs="Aptos"/>
          <w:b w:val="1"/>
          <w:bCs w:val="1"/>
          <w:sz w:val="36"/>
          <w:szCs w:val="36"/>
        </w:rPr>
        <w:t>Overview of the Scenario</w:t>
      </w:r>
      <w:bookmarkEnd w:id="301412171"/>
    </w:p>
    <w:p w:rsidR="3C16F9FC" w:rsidP="7FE1C74C" w:rsidRDefault="3C16F9FC" w14:paraId="4F2854FA" w14:textId="739466CD">
      <w:pPr>
        <w:spacing w:before="240" w:after="240"/>
      </w:pPr>
      <w:r w:rsidRPr="7FE1C74C">
        <w:rPr>
          <w:rFonts w:ascii="Aptos" w:hAnsi="Aptos" w:eastAsia="Aptos" w:cs="Aptos"/>
        </w:rPr>
        <w:t>EcoRide is an electric bike rental scheme operated by the local authority. Riders can borrow electric bikes from various public locations such as parks, train stations, and university campuses. The organisation currently relies on paper forms and spreadsheets, which leads to issues such as double‑bookings, missing bikes, and poor tracking of maintenance activities. A structured relational database is required to manage riders, bikes, rentals, and maintenance records efficiently.</w:t>
      </w:r>
    </w:p>
    <w:p w:rsidR="3C16F9FC" w:rsidP="791C154A" w:rsidRDefault="3C16F9FC" w14:paraId="24AE237D" w14:textId="0D5F2632">
      <w:pPr>
        <w:pStyle w:val="Heading2"/>
        <w:spacing w:before="299" w:after="299"/>
        <w:rPr>
          <w:rFonts w:ascii="Aptos" w:hAnsi="Aptos" w:eastAsia="Aptos" w:cs="Aptos"/>
          <w:b w:val="1"/>
          <w:bCs w:val="1"/>
          <w:sz w:val="36"/>
          <w:szCs w:val="36"/>
        </w:rPr>
      </w:pPr>
      <w:bookmarkStart w:name="_Toc1467070497" w:id="904401127"/>
      <w:r w:rsidRPr="791C154A" w:rsidR="3C16F9FC">
        <w:rPr>
          <w:rFonts w:ascii="Aptos" w:hAnsi="Aptos" w:eastAsia="Aptos" w:cs="Aptos"/>
          <w:b w:val="1"/>
          <w:bCs w:val="1"/>
          <w:sz w:val="36"/>
          <w:szCs w:val="36"/>
        </w:rPr>
        <w:t>Identification of Main Entities and Attributes</w:t>
      </w:r>
      <w:bookmarkEnd w:id="904401127"/>
    </w:p>
    <w:p w:rsidR="3C16F9FC" w:rsidP="791C154A" w:rsidRDefault="3C16F9FC" w14:paraId="09761D1A" w14:textId="4424F8C2">
      <w:pPr>
        <w:pStyle w:val="Heading3"/>
        <w:spacing w:before="281" w:after="281"/>
        <w:rPr>
          <w:rFonts w:ascii="Aptos" w:hAnsi="Aptos" w:eastAsia="Aptos" w:cs="Aptos"/>
          <w:b w:val="1"/>
          <w:bCs w:val="1"/>
        </w:rPr>
      </w:pPr>
      <w:bookmarkStart w:name="_Toc667848331" w:id="1935427779"/>
      <w:r w:rsidRPr="791C154A" w:rsidR="3C16F9FC">
        <w:rPr>
          <w:rFonts w:ascii="Aptos" w:hAnsi="Aptos" w:eastAsia="Aptos" w:cs="Aptos"/>
          <w:b w:val="1"/>
          <w:bCs w:val="1"/>
        </w:rPr>
        <w:t>Riders</w:t>
      </w:r>
      <w:bookmarkEnd w:id="1935427779"/>
    </w:p>
    <w:p w:rsidR="3C16F9FC" w:rsidP="7FE1C74C" w:rsidRDefault="3C16F9FC" w14:paraId="706D1740" w14:textId="5268FB01">
      <w:pPr>
        <w:spacing w:before="240" w:after="240"/>
      </w:pPr>
      <w:r w:rsidRPr="7FE1C74C">
        <w:rPr>
          <w:rFonts w:ascii="Aptos" w:hAnsi="Aptos" w:eastAsia="Aptos" w:cs="Aptos"/>
        </w:rPr>
        <w:t>Stores information about individuals who use the EcoRide service.</w:t>
      </w:r>
    </w:p>
    <w:p w:rsidR="3C16F9FC" w:rsidP="7FE1C74C" w:rsidRDefault="3C16F9FC" w14:paraId="15D09129" w14:textId="2F1D9519">
      <w:pPr>
        <w:spacing w:before="240" w:after="240"/>
      </w:pPr>
      <w:r w:rsidRPr="7FE1C74C">
        <w:rPr>
          <w:rFonts w:ascii="Aptos" w:hAnsi="Aptos" w:eastAsia="Aptos" w:cs="Aptos"/>
          <w:b/>
          <w:bCs/>
        </w:rPr>
        <w:t>Attributes:</w:t>
      </w:r>
    </w:p>
    <w:p w:rsidR="3C16F9FC" w:rsidP="7FE1C74C" w:rsidRDefault="3C16F9FC" w14:paraId="268A6D53" w14:textId="167CFDA8">
      <w:pPr>
        <w:pStyle w:val="ListParagraph"/>
        <w:numPr>
          <w:ilvl w:val="0"/>
          <w:numId w:val="6"/>
        </w:numPr>
        <w:spacing w:before="240" w:after="240"/>
        <w:rPr>
          <w:rFonts w:ascii="Aptos" w:hAnsi="Aptos" w:eastAsia="Aptos" w:cs="Aptos"/>
        </w:rPr>
      </w:pPr>
      <w:r w:rsidRPr="7FE1C74C">
        <w:rPr>
          <w:rFonts w:ascii="Aptos" w:hAnsi="Aptos" w:eastAsia="Aptos" w:cs="Aptos"/>
        </w:rPr>
        <w:t>RiderID (Primary Key)</w:t>
      </w:r>
    </w:p>
    <w:p w:rsidR="3C16F9FC" w:rsidP="7FE1C74C" w:rsidRDefault="3C16F9FC" w14:paraId="6245F114" w14:textId="12ED67B1">
      <w:pPr>
        <w:pStyle w:val="ListParagraph"/>
        <w:numPr>
          <w:ilvl w:val="0"/>
          <w:numId w:val="6"/>
        </w:numPr>
        <w:spacing w:before="240" w:after="240"/>
        <w:rPr>
          <w:rFonts w:ascii="Aptos" w:hAnsi="Aptos" w:eastAsia="Aptos" w:cs="Aptos"/>
        </w:rPr>
      </w:pPr>
      <w:r w:rsidRPr="7FE1C74C">
        <w:rPr>
          <w:rFonts w:ascii="Aptos" w:hAnsi="Aptos" w:eastAsia="Aptos" w:cs="Aptos"/>
        </w:rPr>
        <w:t>FirstName</w:t>
      </w:r>
    </w:p>
    <w:p w:rsidR="3C16F9FC" w:rsidP="7FE1C74C" w:rsidRDefault="3C16F9FC" w14:paraId="228DA2D2" w14:textId="05223570">
      <w:pPr>
        <w:pStyle w:val="ListParagraph"/>
        <w:numPr>
          <w:ilvl w:val="0"/>
          <w:numId w:val="6"/>
        </w:numPr>
        <w:spacing w:before="240" w:after="240"/>
        <w:rPr>
          <w:rFonts w:ascii="Aptos" w:hAnsi="Aptos" w:eastAsia="Aptos" w:cs="Aptos"/>
        </w:rPr>
      </w:pPr>
      <w:r w:rsidRPr="7FE1C74C">
        <w:rPr>
          <w:rFonts w:ascii="Aptos" w:hAnsi="Aptos" w:eastAsia="Aptos" w:cs="Aptos"/>
        </w:rPr>
        <w:t>LastName</w:t>
      </w:r>
    </w:p>
    <w:p w:rsidR="3C16F9FC" w:rsidP="7FE1C74C" w:rsidRDefault="3C16F9FC" w14:paraId="16AD532E" w14:textId="0E6E906D">
      <w:pPr>
        <w:pStyle w:val="ListParagraph"/>
        <w:numPr>
          <w:ilvl w:val="0"/>
          <w:numId w:val="6"/>
        </w:numPr>
        <w:spacing w:before="240" w:after="240"/>
        <w:rPr>
          <w:rFonts w:ascii="Aptos" w:hAnsi="Aptos" w:eastAsia="Aptos" w:cs="Aptos"/>
        </w:rPr>
      </w:pPr>
      <w:r w:rsidRPr="7FE1C74C">
        <w:rPr>
          <w:rFonts w:ascii="Aptos" w:hAnsi="Aptos" w:eastAsia="Aptos" w:cs="Aptos"/>
        </w:rPr>
        <w:t>ContactNumber</w:t>
      </w:r>
    </w:p>
    <w:p w:rsidR="3C16F9FC" w:rsidP="7FE1C74C" w:rsidRDefault="3C16F9FC" w14:paraId="0CF031D8" w14:textId="181C6D37">
      <w:pPr>
        <w:pStyle w:val="ListParagraph"/>
        <w:numPr>
          <w:ilvl w:val="0"/>
          <w:numId w:val="6"/>
        </w:numPr>
        <w:spacing w:before="240" w:after="240"/>
        <w:rPr>
          <w:rFonts w:ascii="Aptos" w:hAnsi="Aptos" w:eastAsia="Aptos" w:cs="Aptos"/>
        </w:rPr>
      </w:pPr>
      <w:r w:rsidRPr="7FE1C74C">
        <w:rPr>
          <w:rFonts w:ascii="Aptos" w:hAnsi="Aptos" w:eastAsia="Aptos" w:cs="Aptos"/>
        </w:rPr>
        <w:t>Email</w:t>
      </w:r>
    </w:p>
    <w:p w:rsidR="3C16F9FC" w:rsidP="7FE1C74C" w:rsidRDefault="3C16F9FC" w14:paraId="230EF7A7" w14:textId="094664BB">
      <w:pPr>
        <w:pStyle w:val="ListParagraph"/>
        <w:numPr>
          <w:ilvl w:val="0"/>
          <w:numId w:val="6"/>
        </w:numPr>
        <w:spacing w:before="240" w:after="240"/>
        <w:rPr>
          <w:rFonts w:ascii="Aptos" w:hAnsi="Aptos" w:eastAsia="Aptos" w:cs="Aptos"/>
        </w:rPr>
      </w:pPr>
      <w:r w:rsidRPr="7FE1C74C">
        <w:rPr>
          <w:rFonts w:ascii="Aptos" w:hAnsi="Aptos" w:eastAsia="Aptos" w:cs="Aptos"/>
        </w:rPr>
        <w:t>Address</w:t>
      </w:r>
    </w:p>
    <w:p w:rsidR="3C16F9FC" w:rsidP="7FE1C74C" w:rsidRDefault="3C16F9FC" w14:paraId="5BB54920" w14:textId="37DB8042">
      <w:pPr>
        <w:pStyle w:val="ListParagraph"/>
        <w:numPr>
          <w:ilvl w:val="0"/>
          <w:numId w:val="6"/>
        </w:numPr>
        <w:spacing w:before="240" w:after="240"/>
        <w:rPr>
          <w:rFonts w:ascii="Aptos" w:hAnsi="Aptos" w:eastAsia="Aptos" w:cs="Aptos"/>
        </w:rPr>
      </w:pPr>
      <w:r w:rsidRPr="7FE1C74C">
        <w:rPr>
          <w:rFonts w:ascii="Aptos" w:hAnsi="Aptos" w:eastAsia="Aptos" w:cs="Aptos"/>
        </w:rPr>
        <w:t>IDNumber (ID scanned at rental stations)</w:t>
      </w:r>
    </w:p>
    <w:p w:rsidR="3C16F9FC" w:rsidP="791C154A" w:rsidRDefault="3C16F9FC" w14:paraId="50DE2061" w14:textId="0DD93078">
      <w:pPr>
        <w:pStyle w:val="Heading3"/>
        <w:spacing w:before="281" w:after="281"/>
        <w:rPr>
          <w:rFonts w:ascii="Aptos" w:hAnsi="Aptos" w:eastAsia="Aptos" w:cs="Aptos"/>
          <w:b w:val="1"/>
          <w:bCs w:val="1"/>
        </w:rPr>
      </w:pPr>
      <w:bookmarkStart w:name="_Toc896993988" w:id="1771970399"/>
      <w:r w:rsidRPr="791C154A" w:rsidR="3C16F9FC">
        <w:rPr>
          <w:rFonts w:ascii="Aptos" w:hAnsi="Aptos" w:eastAsia="Aptos" w:cs="Aptos"/>
          <w:b w:val="1"/>
          <w:bCs w:val="1"/>
        </w:rPr>
        <w:t>Bikes</w:t>
      </w:r>
      <w:bookmarkEnd w:id="1771970399"/>
    </w:p>
    <w:p w:rsidR="3C16F9FC" w:rsidP="7FE1C74C" w:rsidRDefault="3C16F9FC" w14:paraId="26DA56D1" w14:textId="059B97D7">
      <w:pPr>
        <w:spacing w:before="240" w:after="240"/>
      </w:pPr>
      <w:r w:rsidRPr="7FE1C74C">
        <w:rPr>
          <w:rFonts w:ascii="Aptos" w:hAnsi="Aptos" w:eastAsia="Aptos" w:cs="Aptos"/>
        </w:rPr>
        <w:t>Stores details about each electric bike in the system.</w:t>
      </w:r>
    </w:p>
    <w:p w:rsidR="3C16F9FC" w:rsidP="7FE1C74C" w:rsidRDefault="3C16F9FC" w14:paraId="52D608B5" w14:textId="533C7E98">
      <w:pPr>
        <w:spacing w:before="240" w:after="240"/>
      </w:pPr>
      <w:r w:rsidRPr="7FE1C74C">
        <w:rPr>
          <w:rFonts w:ascii="Aptos" w:hAnsi="Aptos" w:eastAsia="Aptos" w:cs="Aptos"/>
          <w:b/>
          <w:bCs/>
        </w:rPr>
        <w:t>Attributes:</w:t>
      </w:r>
    </w:p>
    <w:p w:rsidR="3C16F9FC" w:rsidP="7FE1C74C" w:rsidRDefault="3C16F9FC" w14:paraId="2CE3EC84" w14:textId="2D162AB1">
      <w:pPr>
        <w:pStyle w:val="ListParagraph"/>
        <w:numPr>
          <w:ilvl w:val="0"/>
          <w:numId w:val="5"/>
        </w:numPr>
        <w:spacing w:before="240" w:after="240"/>
        <w:rPr>
          <w:rFonts w:ascii="Aptos" w:hAnsi="Aptos" w:eastAsia="Aptos" w:cs="Aptos"/>
        </w:rPr>
      </w:pPr>
      <w:r w:rsidRPr="7FE1C74C">
        <w:rPr>
          <w:rFonts w:ascii="Aptos" w:hAnsi="Aptos" w:eastAsia="Aptos" w:cs="Aptos"/>
        </w:rPr>
        <w:t>BikeID (Primary Key)</w:t>
      </w:r>
    </w:p>
    <w:p w:rsidR="3C16F9FC" w:rsidP="7FE1C74C" w:rsidRDefault="3C16F9FC" w14:paraId="1A3059E7" w14:textId="76B3F4C1">
      <w:pPr>
        <w:pStyle w:val="ListParagraph"/>
        <w:numPr>
          <w:ilvl w:val="0"/>
          <w:numId w:val="5"/>
        </w:numPr>
        <w:spacing w:before="240" w:after="240"/>
        <w:rPr>
          <w:rFonts w:ascii="Aptos" w:hAnsi="Aptos" w:eastAsia="Aptos" w:cs="Aptos"/>
        </w:rPr>
      </w:pPr>
      <w:r w:rsidRPr="7FE1C74C">
        <w:rPr>
          <w:rFonts w:ascii="Aptos" w:hAnsi="Aptos" w:eastAsia="Aptos" w:cs="Aptos"/>
        </w:rPr>
        <w:t>BikeType</w:t>
      </w:r>
    </w:p>
    <w:p w:rsidR="3C16F9FC" w:rsidP="7FE1C74C" w:rsidRDefault="3C16F9FC" w14:paraId="0E8CBF48" w14:textId="06A45195">
      <w:pPr>
        <w:pStyle w:val="ListParagraph"/>
        <w:numPr>
          <w:ilvl w:val="0"/>
          <w:numId w:val="5"/>
        </w:numPr>
        <w:spacing w:before="240" w:after="240"/>
        <w:rPr>
          <w:rFonts w:ascii="Aptos" w:hAnsi="Aptos" w:eastAsia="Aptos" w:cs="Aptos"/>
        </w:rPr>
      </w:pPr>
      <w:r w:rsidRPr="7FE1C74C">
        <w:rPr>
          <w:rFonts w:ascii="Aptos" w:hAnsi="Aptos" w:eastAsia="Aptos" w:cs="Aptos"/>
        </w:rPr>
        <w:t>Condition</w:t>
      </w:r>
    </w:p>
    <w:p w:rsidR="3C16F9FC" w:rsidP="7FE1C74C" w:rsidRDefault="3C16F9FC" w14:paraId="4AFDF223" w14:textId="437493E3">
      <w:pPr>
        <w:pStyle w:val="ListParagraph"/>
        <w:numPr>
          <w:ilvl w:val="0"/>
          <w:numId w:val="5"/>
        </w:numPr>
        <w:spacing w:before="240" w:after="240"/>
        <w:rPr>
          <w:rFonts w:ascii="Aptos" w:hAnsi="Aptos" w:eastAsia="Aptos" w:cs="Aptos"/>
        </w:rPr>
      </w:pPr>
      <w:r w:rsidRPr="7FE1C74C">
        <w:rPr>
          <w:rFonts w:ascii="Aptos" w:hAnsi="Aptos" w:eastAsia="Aptos" w:cs="Aptos"/>
        </w:rPr>
        <w:t>CurrentLocation</w:t>
      </w:r>
    </w:p>
    <w:p w:rsidR="3C16F9FC" w:rsidP="7FE1C74C" w:rsidRDefault="3C16F9FC" w14:paraId="3ECF77A0" w14:textId="117CEF81">
      <w:pPr>
        <w:pStyle w:val="ListParagraph"/>
        <w:numPr>
          <w:ilvl w:val="0"/>
          <w:numId w:val="5"/>
        </w:numPr>
        <w:spacing w:before="240" w:after="240"/>
        <w:rPr>
          <w:rFonts w:ascii="Aptos" w:hAnsi="Aptos" w:eastAsia="Aptos" w:cs="Aptos"/>
        </w:rPr>
      </w:pPr>
      <w:r w:rsidRPr="7FE1C74C">
        <w:rPr>
          <w:rFonts w:ascii="Aptos" w:hAnsi="Aptos" w:eastAsia="Aptos" w:cs="Aptos"/>
        </w:rPr>
        <w:t>Colour</w:t>
      </w:r>
    </w:p>
    <w:p w:rsidR="3C16F9FC" w:rsidP="7FE1C74C" w:rsidRDefault="3C16F9FC" w14:paraId="1DE46CAB" w14:textId="4B9BF7CE">
      <w:pPr>
        <w:pStyle w:val="ListParagraph"/>
        <w:numPr>
          <w:ilvl w:val="0"/>
          <w:numId w:val="5"/>
        </w:numPr>
        <w:spacing w:before="240" w:after="240"/>
        <w:rPr>
          <w:rFonts w:ascii="Aptos" w:hAnsi="Aptos" w:eastAsia="Aptos" w:cs="Aptos"/>
        </w:rPr>
      </w:pPr>
      <w:r w:rsidRPr="7FE1C74C">
        <w:rPr>
          <w:rFonts w:ascii="Aptos" w:hAnsi="Aptos" w:eastAsia="Aptos" w:cs="Aptos"/>
        </w:rPr>
        <w:t>MotorSize</w:t>
      </w:r>
    </w:p>
    <w:p w:rsidR="3C16F9FC" w:rsidP="791C154A" w:rsidRDefault="3C16F9FC" w14:paraId="3F765434" w14:textId="4F3617CA">
      <w:pPr>
        <w:pStyle w:val="Heading3"/>
        <w:spacing w:before="281" w:after="281"/>
        <w:rPr>
          <w:rFonts w:ascii="Aptos" w:hAnsi="Aptos" w:eastAsia="Aptos" w:cs="Aptos"/>
          <w:b w:val="1"/>
          <w:bCs w:val="1"/>
        </w:rPr>
      </w:pPr>
      <w:bookmarkStart w:name="_Toc1461689368" w:id="920699356"/>
      <w:r w:rsidRPr="791C154A" w:rsidR="3C16F9FC">
        <w:rPr>
          <w:rFonts w:ascii="Aptos" w:hAnsi="Aptos" w:eastAsia="Aptos" w:cs="Aptos"/>
          <w:b w:val="1"/>
          <w:bCs w:val="1"/>
        </w:rPr>
        <w:t>Rentals</w:t>
      </w:r>
      <w:bookmarkEnd w:id="920699356"/>
    </w:p>
    <w:p w:rsidR="3C16F9FC" w:rsidP="7FE1C74C" w:rsidRDefault="3C16F9FC" w14:paraId="7FA653A5" w14:textId="0CA5CF8A">
      <w:pPr>
        <w:spacing w:before="240" w:after="240"/>
      </w:pPr>
      <w:r w:rsidRPr="7FE1C74C">
        <w:rPr>
          <w:rFonts w:ascii="Aptos" w:hAnsi="Aptos" w:eastAsia="Aptos" w:cs="Aptos"/>
        </w:rPr>
        <w:t>Records each rental transaction made by riders.</w:t>
      </w:r>
    </w:p>
    <w:p w:rsidR="3C16F9FC" w:rsidP="7FE1C74C" w:rsidRDefault="3C16F9FC" w14:paraId="7F3F4C68" w14:textId="6FA24866">
      <w:pPr>
        <w:spacing w:before="240" w:after="240"/>
      </w:pPr>
      <w:r w:rsidRPr="7FE1C74C">
        <w:rPr>
          <w:rFonts w:ascii="Aptos" w:hAnsi="Aptos" w:eastAsia="Aptos" w:cs="Aptos"/>
          <w:b/>
          <w:bCs/>
        </w:rPr>
        <w:lastRenderedPageBreak/>
        <w:t>Attributes:</w:t>
      </w:r>
    </w:p>
    <w:p w:rsidR="3C16F9FC" w:rsidP="7FE1C74C" w:rsidRDefault="3C16F9FC" w14:paraId="3978CCE0" w14:textId="1957C40D">
      <w:pPr>
        <w:pStyle w:val="ListParagraph"/>
        <w:numPr>
          <w:ilvl w:val="0"/>
          <w:numId w:val="4"/>
        </w:numPr>
        <w:spacing w:before="240" w:after="240"/>
        <w:rPr>
          <w:rFonts w:ascii="Aptos" w:hAnsi="Aptos" w:eastAsia="Aptos" w:cs="Aptos"/>
        </w:rPr>
      </w:pPr>
      <w:r w:rsidRPr="7FE1C74C">
        <w:rPr>
          <w:rFonts w:ascii="Aptos" w:hAnsi="Aptos" w:eastAsia="Aptos" w:cs="Aptos"/>
        </w:rPr>
        <w:t>RentalID (Primary Key)</w:t>
      </w:r>
    </w:p>
    <w:p w:rsidR="3C16F9FC" w:rsidP="7FE1C74C" w:rsidRDefault="3C16F9FC" w14:paraId="5FEC80DB" w14:textId="6F7119F1">
      <w:pPr>
        <w:pStyle w:val="ListParagraph"/>
        <w:numPr>
          <w:ilvl w:val="0"/>
          <w:numId w:val="4"/>
        </w:numPr>
        <w:spacing w:before="240" w:after="240"/>
        <w:rPr>
          <w:rFonts w:ascii="Aptos" w:hAnsi="Aptos" w:eastAsia="Aptos" w:cs="Aptos"/>
        </w:rPr>
      </w:pPr>
      <w:r w:rsidRPr="7FE1C74C">
        <w:rPr>
          <w:rFonts w:ascii="Aptos" w:hAnsi="Aptos" w:eastAsia="Aptos" w:cs="Aptos"/>
        </w:rPr>
        <w:t>RiderID (Foreign Key)</w:t>
      </w:r>
    </w:p>
    <w:p w:rsidR="3C16F9FC" w:rsidP="7FE1C74C" w:rsidRDefault="3C16F9FC" w14:paraId="1CAE335C" w14:textId="0F580BBE">
      <w:pPr>
        <w:pStyle w:val="ListParagraph"/>
        <w:numPr>
          <w:ilvl w:val="0"/>
          <w:numId w:val="4"/>
        </w:numPr>
        <w:spacing w:before="240" w:after="240"/>
        <w:rPr>
          <w:rFonts w:ascii="Aptos" w:hAnsi="Aptos" w:eastAsia="Aptos" w:cs="Aptos"/>
        </w:rPr>
      </w:pPr>
      <w:r w:rsidRPr="7FE1C74C">
        <w:rPr>
          <w:rFonts w:ascii="Aptos" w:hAnsi="Aptos" w:eastAsia="Aptos" w:cs="Aptos"/>
        </w:rPr>
        <w:t>BikeID (Foreign Key)</w:t>
      </w:r>
    </w:p>
    <w:p w:rsidR="3C16F9FC" w:rsidP="7FE1C74C" w:rsidRDefault="3C16F9FC" w14:paraId="559D4857" w14:textId="62FB8AC5">
      <w:pPr>
        <w:pStyle w:val="ListParagraph"/>
        <w:numPr>
          <w:ilvl w:val="0"/>
          <w:numId w:val="4"/>
        </w:numPr>
        <w:spacing w:before="240" w:after="240"/>
        <w:rPr>
          <w:rFonts w:ascii="Aptos" w:hAnsi="Aptos" w:eastAsia="Aptos" w:cs="Aptos"/>
        </w:rPr>
      </w:pPr>
      <w:r w:rsidRPr="7FE1C74C">
        <w:rPr>
          <w:rFonts w:ascii="Aptos" w:hAnsi="Aptos" w:eastAsia="Aptos" w:cs="Aptos"/>
        </w:rPr>
        <w:t>RentalDate</w:t>
      </w:r>
    </w:p>
    <w:p w:rsidR="3C16F9FC" w:rsidP="7FE1C74C" w:rsidRDefault="3C16F9FC" w14:paraId="4191421E" w14:textId="46608384">
      <w:pPr>
        <w:pStyle w:val="ListParagraph"/>
        <w:numPr>
          <w:ilvl w:val="0"/>
          <w:numId w:val="4"/>
        </w:numPr>
        <w:spacing w:before="240" w:after="240"/>
        <w:rPr>
          <w:rFonts w:ascii="Aptos" w:hAnsi="Aptos" w:eastAsia="Aptos" w:cs="Aptos"/>
        </w:rPr>
      </w:pPr>
      <w:r w:rsidRPr="7FE1C74C">
        <w:rPr>
          <w:rFonts w:ascii="Aptos" w:hAnsi="Aptos" w:eastAsia="Aptos" w:cs="Aptos"/>
        </w:rPr>
        <w:t>ReturnDate</w:t>
      </w:r>
    </w:p>
    <w:p w:rsidR="3C16F9FC" w:rsidP="7FE1C74C" w:rsidRDefault="3C16F9FC" w14:paraId="176DC4C3" w14:textId="6716E36A">
      <w:pPr>
        <w:pStyle w:val="ListParagraph"/>
        <w:numPr>
          <w:ilvl w:val="0"/>
          <w:numId w:val="4"/>
        </w:numPr>
        <w:spacing w:before="240" w:after="240"/>
        <w:rPr>
          <w:rFonts w:ascii="Aptos" w:hAnsi="Aptos" w:eastAsia="Aptos" w:cs="Aptos"/>
        </w:rPr>
      </w:pPr>
      <w:r w:rsidRPr="7FE1C74C">
        <w:rPr>
          <w:rFonts w:ascii="Aptos" w:hAnsi="Aptos" w:eastAsia="Aptos" w:cs="Aptos"/>
        </w:rPr>
        <w:t>Duration</w:t>
      </w:r>
    </w:p>
    <w:p w:rsidR="3C16F9FC" w:rsidP="7FE1C74C" w:rsidRDefault="3C16F9FC" w14:paraId="3EE40144" w14:textId="1B5D8847">
      <w:pPr>
        <w:pStyle w:val="ListParagraph"/>
        <w:numPr>
          <w:ilvl w:val="0"/>
          <w:numId w:val="4"/>
        </w:numPr>
        <w:spacing w:before="240" w:after="240"/>
        <w:rPr>
          <w:rFonts w:ascii="Aptos" w:hAnsi="Aptos" w:eastAsia="Aptos" w:cs="Aptos"/>
        </w:rPr>
      </w:pPr>
      <w:r w:rsidRPr="7FE1C74C">
        <w:rPr>
          <w:rFonts w:ascii="Aptos" w:hAnsi="Aptos" w:eastAsia="Aptos" w:cs="Aptos"/>
        </w:rPr>
        <w:t>Cost</w:t>
      </w:r>
    </w:p>
    <w:p w:rsidR="3C16F9FC" w:rsidP="791C154A" w:rsidRDefault="3C16F9FC" w14:paraId="5C504540" w14:textId="6BA8BFA0">
      <w:pPr>
        <w:pStyle w:val="Heading3"/>
        <w:spacing w:before="281" w:after="281"/>
        <w:rPr>
          <w:rFonts w:ascii="Aptos" w:hAnsi="Aptos" w:eastAsia="Aptos" w:cs="Aptos"/>
          <w:b w:val="1"/>
          <w:bCs w:val="1"/>
        </w:rPr>
      </w:pPr>
      <w:bookmarkStart w:name="_Toc485212411" w:id="866306355"/>
      <w:r w:rsidRPr="791C154A" w:rsidR="3C16F9FC">
        <w:rPr>
          <w:rFonts w:ascii="Aptos" w:hAnsi="Aptos" w:eastAsia="Aptos" w:cs="Aptos"/>
          <w:b w:val="1"/>
          <w:bCs w:val="1"/>
        </w:rPr>
        <w:t>Staff</w:t>
      </w:r>
      <w:bookmarkEnd w:id="866306355"/>
    </w:p>
    <w:p w:rsidR="3C16F9FC" w:rsidP="7FE1C74C" w:rsidRDefault="3C16F9FC" w14:paraId="6420FD62" w14:textId="719AEAEE">
      <w:pPr>
        <w:spacing w:before="240" w:after="240"/>
      </w:pPr>
      <w:r w:rsidRPr="7FE1C74C">
        <w:rPr>
          <w:rFonts w:ascii="Aptos" w:hAnsi="Aptos" w:eastAsia="Aptos" w:cs="Aptos"/>
        </w:rPr>
        <w:t>Stores information about staff members who inspect or service bikes.</w:t>
      </w:r>
    </w:p>
    <w:p w:rsidR="3C16F9FC" w:rsidP="7FE1C74C" w:rsidRDefault="3C16F9FC" w14:paraId="23D6D958" w14:textId="01A24C55">
      <w:pPr>
        <w:spacing w:before="240" w:after="240"/>
      </w:pPr>
      <w:r w:rsidRPr="7FE1C74C">
        <w:rPr>
          <w:rFonts w:ascii="Aptos" w:hAnsi="Aptos" w:eastAsia="Aptos" w:cs="Aptos"/>
          <w:b/>
          <w:bCs/>
        </w:rPr>
        <w:t>Attributes:</w:t>
      </w:r>
    </w:p>
    <w:p w:rsidR="3C16F9FC" w:rsidP="7FE1C74C" w:rsidRDefault="3C16F9FC" w14:paraId="7C4CADC6" w14:textId="660D9FF9">
      <w:pPr>
        <w:pStyle w:val="ListParagraph"/>
        <w:numPr>
          <w:ilvl w:val="0"/>
          <w:numId w:val="3"/>
        </w:numPr>
        <w:spacing w:before="240" w:after="240"/>
        <w:rPr>
          <w:rFonts w:ascii="Aptos" w:hAnsi="Aptos" w:eastAsia="Aptos" w:cs="Aptos"/>
        </w:rPr>
      </w:pPr>
      <w:r w:rsidRPr="7FE1C74C">
        <w:rPr>
          <w:rFonts w:ascii="Aptos" w:hAnsi="Aptos" w:eastAsia="Aptos" w:cs="Aptos"/>
        </w:rPr>
        <w:t>StaffID (Primary Key)</w:t>
      </w:r>
    </w:p>
    <w:p w:rsidR="3C16F9FC" w:rsidP="7FE1C74C" w:rsidRDefault="3C16F9FC" w14:paraId="43C33487" w14:textId="2D8BF736">
      <w:pPr>
        <w:pStyle w:val="ListParagraph"/>
        <w:numPr>
          <w:ilvl w:val="0"/>
          <w:numId w:val="3"/>
        </w:numPr>
        <w:spacing w:before="240" w:after="240"/>
        <w:rPr>
          <w:rFonts w:ascii="Aptos" w:hAnsi="Aptos" w:eastAsia="Aptos" w:cs="Aptos"/>
        </w:rPr>
      </w:pPr>
      <w:r w:rsidRPr="7FE1C74C">
        <w:rPr>
          <w:rFonts w:ascii="Aptos" w:hAnsi="Aptos" w:eastAsia="Aptos" w:cs="Aptos"/>
        </w:rPr>
        <w:t>FirstName</w:t>
      </w:r>
    </w:p>
    <w:p w:rsidR="3C16F9FC" w:rsidP="7FE1C74C" w:rsidRDefault="3C16F9FC" w14:paraId="017AB30B" w14:textId="191D82DC">
      <w:pPr>
        <w:pStyle w:val="ListParagraph"/>
        <w:numPr>
          <w:ilvl w:val="0"/>
          <w:numId w:val="3"/>
        </w:numPr>
        <w:spacing w:before="240" w:after="240"/>
        <w:rPr>
          <w:rFonts w:ascii="Aptos" w:hAnsi="Aptos" w:eastAsia="Aptos" w:cs="Aptos"/>
        </w:rPr>
      </w:pPr>
      <w:r w:rsidRPr="7FE1C74C">
        <w:rPr>
          <w:rFonts w:ascii="Aptos" w:hAnsi="Aptos" w:eastAsia="Aptos" w:cs="Aptos"/>
        </w:rPr>
        <w:t>LastName</w:t>
      </w:r>
    </w:p>
    <w:p w:rsidR="3C16F9FC" w:rsidP="7FE1C74C" w:rsidRDefault="3C16F9FC" w14:paraId="7FE5815A" w14:textId="785553F9">
      <w:pPr>
        <w:pStyle w:val="ListParagraph"/>
        <w:numPr>
          <w:ilvl w:val="0"/>
          <w:numId w:val="3"/>
        </w:numPr>
        <w:spacing w:before="240" w:after="240"/>
        <w:rPr>
          <w:rFonts w:ascii="Aptos" w:hAnsi="Aptos" w:eastAsia="Aptos" w:cs="Aptos"/>
        </w:rPr>
      </w:pPr>
      <w:r w:rsidRPr="7FE1C74C">
        <w:rPr>
          <w:rFonts w:ascii="Aptos" w:hAnsi="Aptos" w:eastAsia="Aptos" w:cs="Aptos"/>
        </w:rPr>
        <w:t>Role</w:t>
      </w:r>
    </w:p>
    <w:p w:rsidR="3C16F9FC" w:rsidP="7FE1C74C" w:rsidRDefault="3C16F9FC" w14:paraId="47DAA09F" w14:textId="4D01724F">
      <w:pPr>
        <w:pStyle w:val="ListParagraph"/>
        <w:numPr>
          <w:ilvl w:val="0"/>
          <w:numId w:val="3"/>
        </w:numPr>
        <w:spacing w:before="240" w:after="240"/>
        <w:rPr>
          <w:rFonts w:ascii="Aptos" w:hAnsi="Aptos" w:eastAsia="Aptos" w:cs="Aptos"/>
        </w:rPr>
      </w:pPr>
      <w:r w:rsidRPr="7FE1C74C">
        <w:rPr>
          <w:rFonts w:ascii="Aptos" w:hAnsi="Aptos" w:eastAsia="Aptos" w:cs="Aptos"/>
        </w:rPr>
        <w:t>ContactNumber</w:t>
      </w:r>
    </w:p>
    <w:p w:rsidR="3C16F9FC" w:rsidP="791C154A" w:rsidRDefault="3C16F9FC" w14:paraId="1E40CB50" w14:textId="312B3C53">
      <w:pPr>
        <w:pStyle w:val="Heading3"/>
        <w:spacing w:before="281" w:after="281"/>
        <w:rPr>
          <w:rFonts w:ascii="Aptos" w:hAnsi="Aptos" w:eastAsia="Aptos" w:cs="Aptos"/>
          <w:b w:val="1"/>
          <w:bCs w:val="1"/>
        </w:rPr>
      </w:pPr>
      <w:bookmarkStart w:name="_Toc886111031" w:id="1165490820"/>
      <w:r w:rsidRPr="791C154A" w:rsidR="3C16F9FC">
        <w:rPr>
          <w:rFonts w:ascii="Aptos" w:hAnsi="Aptos" w:eastAsia="Aptos" w:cs="Aptos"/>
          <w:b w:val="1"/>
          <w:bCs w:val="1"/>
        </w:rPr>
        <w:t>Maintenance</w:t>
      </w:r>
      <w:bookmarkEnd w:id="1165490820"/>
    </w:p>
    <w:p w:rsidR="3C16F9FC" w:rsidP="7FE1C74C" w:rsidRDefault="3C16F9FC" w14:paraId="1DD0053C" w14:textId="43432C76">
      <w:pPr>
        <w:spacing w:before="240" w:after="240"/>
      </w:pPr>
      <w:r w:rsidRPr="7FE1C74C">
        <w:rPr>
          <w:rFonts w:ascii="Aptos" w:hAnsi="Aptos" w:eastAsia="Aptos" w:cs="Aptos"/>
        </w:rPr>
        <w:t>Logs all maintenance activities performed on bikes.</w:t>
      </w:r>
    </w:p>
    <w:p w:rsidR="3C16F9FC" w:rsidP="7FE1C74C" w:rsidRDefault="3C16F9FC" w14:paraId="6BBE5718" w14:textId="35210A8B">
      <w:pPr>
        <w:spacing w:before="240" w:after="240"/>
      </w:pPr>
      <w:r w:rsidRPr="7FE1C74C">
        <w:rPr>
          <w:rFonts w:ascii="Aptos" w:hAnsi="Aptos" w:eastAsia="Aptos" w:cs="Aptos"/>
          <w:b/>
          <w:bCs/>
        </w:rPr>
        <w:t>Attributes:</w:t>
      </w:r>
    </w:p>
    <w:p w:rsidR="3C16F9FC" w:rsidP="7FE1C74C" w:rsidRDefault="3C16F9FC" w14:paraId="4D45A169" w14:textId="7B7DD39C">
      <w:pPr>
        <w:pStyle w:val="ListParagraph"/>
        <w:numPr>
          <w:ilvl w:val="0"/>
          <w:numId w:val="2"/>
        </w:numPr>
        <w:spacing w:before="240" w:after="240"/>
        <w:rPr>
          <w:rFonts w:ascii="Aptos" w:hAnsi="Aptos" w:eastAsia="Aptos" w:cs="Aptos"/>
        </w:rPr>
      </w:pPr>
      <w:r w:rsidRPr="7FE1C74C">
        <w:rPr>
          <w:rFonts w:ascii="Aptos" w:hAnsi="Aptos" w:eastAsia="Aptos" w:cs="Aptos"/>
        </w:rPr>
        <w:t>MaintenanceID (Primary Key)</w:t>
      </w:r>
    </w:p>
    <w:p w:rsidR="3C16F9FC" w:rsidP="7FE1C74C" w:rsidRDefault="3C16F9FC" w14:paraId="6EEE7441" w14:textId="03581C2D">
      <w:pPr>
        <w:pStyle w:val="ListParagraph"/>
        <w:numPr>
          <w:ilvl w:val="0"/>
          <w:numId w:val="2"/>
        </w:numPr>
        <w:spacing w:before="240" w:after="240"/>
        <w:rPr>
          <w:rFonts w:ascii="Aptos" w:hAnsi="Aptos" w:eastAsia="Aptos" w:cs="Aptos"/>
        </w:rPr>
      </w:pPr>
      <w:r w:rsidRPr="7FE1C74C">
        <w:rPr>
          <w:rFonts w:ascii="Aptos" w:hAnsi="Aptos" w:eastAsia="Aptos" w:cs="Aptos"/>
        </w:rPr>
        <w:t>BikeID (Foreign Key)</w:t>
      </w:r>
    </w:p>
    <w:p w:rsidR="3C16F9FC" w:rsidP="7FE1C74C" w:rsidRDefault="3C16F9FC" w14:paraId="12B89D0A" w14:textId="5DF12FB0">
      <w:pPr>
        <w:pStyle w:val="ListParagraph"/>
        <w:numPr>
          <w:ilvl w:val="0"/>
          <w:numId w:val="2"/>
        </w:numPr>
        <w:spacing w:before="240" w:after="240"/>
        <w:rPr>
          <w:rFonts w:ascii="Aptos" w:hAnsi="Aptos" w:eastAsia="Aptos" w:cs="Aptos"/>
        </w:rPr>
      </w:pPr>
      <w:r w:rsidRPr="7FE1C74C">
        <w:rPr>
          <w:rFonts w:ascii="Aptos" w:hAnsi="Aptos" w:eastAsia="Aptos" w:cs="Aptos"/>
        </w:rPr>
        <w:t>StaffID (Foreign Key)</w:t>
      </w:r>
    </w:p>
    <w:p w:rsidR="3C16F9FC" w:rsidP="7FE1C74C" w:rsidRDefault="3C16F9FC" w14:paraId="1AC20328" w14:textId="05C868C0">
      <w:pPr>
        <w:pStyle w:val="ListParagraph"/>
        <w:numPr>
          <w:ilvl w:val="0"/>
          <w:numId w:val="2"/>
        </w:numPr>
        <w:spacing w:before="240" w:after="240"/>
        <w:rPr>
          <w:rFonts w:ascii="Aptos" w:hAnsi="Aptos" w:eastAsia="Aptos" w:cs="Aptos"/>
        </w:rPr>
      </w:pPr>
      <w:r w:rsidRPr="7FE1C74C">
        <w:rPr>
          <w:rFonts w:ascii="Aptos" w:hAnsi="Aptos" w:eastAsia="Aptos" w:cs="Aptos"/>
        </w:rPr>
        <w:t>MaintenanceDate</w:t>
      </w:r>
    </w:p>
    <w:p w:rsidR="3C16F9FC" w:rsidP="7FE1C74C" w:rsidRDefault="3C16F9FC" w14:paraId="519D5A0E" w14:textId="4F4DB517">
      <w:pPr>
        <w:pStyle w:val="ListParagraph"/>
        <w:numPr>
          <w:ilvl w:val="0"/>
          <w:numId w:val="2"/>
        </w:numPr>
        <w:spacing w:before="240" w:after="240"/>
        <w:rPr>
          <w:rFonts w:ascii="Aptos" w:hAnsi="Aptos" w:eastAsia="Aptos" w:cs="Aptos"/>
        </w:rPr>
      </w:pPr>
      <w:r w:rsidRPr="7FE1C74C">
        <w:rPr>
          <w:rFonts w:ascii="Aptos" w:hAnsi="Aptos" w:eastAsia="Aptos" w:cs="Aptos"/>
        </w:rPr>
        <w:t>MaintenanceType (service, repair, inspection)</w:t>
      </w:r>
    </w:p>
    <w:p w:rsidR="3C16F9FC" w:rsidP="7FE1C74C" w:rsidRDefault="3C16F9FC" w14:paraId="483274F6" w14:textId="4EC895CB">
      <w:pPr>
        <w:pStyle w:val="ListParagraph"/>
        <w:numPr>
          <w:ilvl w:val="0"/>
          <w:numId w:val="2"/>
        </w:numPr>
        <w:spacing w:before="240" w:after="240"/>
        <w:rPr>
          <w:rFonts w:ascii="Aptos" w:hAnsi="Aptos" w:eastAsia="Aptos" w:cs="Aptos"/>
        </w:rPr>
      </w:pPr>
      <w:r w:rsidRPr="7FE1C74C">
        <w:rPr>
          <w:rFonts w:ascii="Aptos" w:hAnsi="Aptos" w:eastAsia="Aptos" w:cs="Aptos"/>
        </w:rPr>
        <w:t>Description</w:t>
      </w:r>
    </w:p>
    <w:p w:rsidR="3C16F9FC" w:rsidP="7FE1C74C" w:rsidRDefault="3C16F9FC" w14:paraId="5BCF7547" w14:textId="709AAADD">
      <w:pPr>
        <w:pStyle w:val="ListParagraph"/>
        <w:numPr>
          <w:ilvl w:val="0"/>
          <w:numId w:val="2"/>
        </w:numPr>
        <w:spacing w:before="240" w:after="240"/>
        <w:rPr>
          <w:rFonts w:ascii="Aptos" w:hAnsi="Aptos" w:eastAsia="Aptos" w:cs="Aptos"/>
        </w:rPr>
      </w:pPr>
      <w:r w:rsidRPr="7FE1C74C">
        <w:rPr>
          <w:rFonts w:ascii="Aptos" w:hAnsi="Aptos" w:eastAsia="Aptos" w:cs="Aptos"/>
        </w:rPr>
        <w:t>Cost (optional)</w:t>
      </w:r>
    </w:p>
    <w:p w:rsidR="3C16F9FC" w:rsidP="791C154A" w:rsidRDefault="3C16F9FC" w14:paraId="79B66E1B" w14:textId="79021DAB">
      <w:pPr>
        <w:pStyle w:val="Heading2"/>
        <w:spacing w:before="299" w:after="299"/>
        <w:rPr>
          <w:rFonts w:ascii="Aptos" w:hAnsi="Aptos" w:eastAsia="Aptos" w:cs="Aptos"/>
          <w:b w:val="1"/>
          <w:bCs w:val="1"/>
          <w:sz w:val="36"/>
          <w:szCs w:val="36"/>
        </w:rPr>
      </w:pPr>
      <w:bookmarkStart w:name="_Toc1869943869" w:id="1706637215"/>
      <w:r w:rsidRPr="791C154A" w:rsidR="3C16F9FC">
        <w:rPr>
          <w:rFonts w:ascii="Aptos" w:hAnsi="Aptos" w:eastAsia="Aptos" w:cs="Aptos"/>
          <w:b w:val="1"/>
          <w:bCs w:val="1"/>
          <w:sz w:val="36"/>
          <w:szCs w:val="36"/>
        </w:rPr>
        <w:t>Relationships Between Entities</w:t>
      </w:r>
      <w:bookmarkEnd w:id="1706637215"/>
    </w:p>
    <w:p w:rsidR="3C16F9FC" w:rsidP="7FE1C74C" w:rsidRDefault="3C16F9FC" w14:paraId="00C3ACEC" w14:textId="571D88D3">
      <w:pPr>
        <w:pStyle w:val="ListParagraph"/>
        <w:numPr>
          <w:ilvl w:val="0"/>
          <w:numId w:val="1"/>
        </w:numPr>
        <w:spacing w:before="240" w:after="240"/>
        <w:rPr>
          <w:rFonts w:ascii="Aptos" w:hAnsi="Aptos" w:eastAsia="Aptos" w:cs="Aptos"/>
        </w:rPr>
      </w:pPr>
      <w:r w:rsidRPr="7FE1C74C">
        <w:rPr>
          <w:rFonts w:ascii="Aptos" w:hAnsi="Aptos" w:eastAsia="Aptos" w:cs="Aptos"/>
          <w:b/>
          <w:bCs/>
        </w:rPr>
        <w:t>Riders → Rentals</w:t>
      </w:r>
      <w:r w:rsidRPr="7FE1C74C">
        <w:rPr>
          <w:rFonts w:ascii="Aptos" w:hAnsi="Aptos" w:eastAsia="Aptos" w:cs="Aptos"/>
        </w:rPr>
        <w:t xml:space="preserve"> One rider can have many rentals (1‑to‑many).</w:t>
      </w:r>
    </w:p>
    <w:p w:rsidR="3C16F9FC" w:rsidP="7FE1C74C" w:rsidRDefault="3C16F9FC" w14:paraId="707C62FC" w14:textId="36092493">
      <w:pPr>
        <w:pStyle w:val="ListParagraph"/>
        <w:numPr>
          <w:ilvl w:val="0"/>
          <w:numId w:val="1"/>
        </w:numPr>
        <w:spacing w:before="240" w:after="240"/>
        <w:rPr>
          <w:rFonts w:ascii="Aptos" w:hAnsi="Aptos" w:eastAsia="Aptos" w:cs="Aptos"/>
        </w:rPr>
      </w:pPr>
      <w:r w:rsidRPr="7FE1C74C">
        <w:rPr>
          <w:rFonts w:ascii="Aptos" w:hAnsi="Aptos" w:eastAsia="Aptos" w:cs="Aptos"/>
          <w:b/>
          <w:bCs/>
        </w:rPr>
        <w:t>Bikes → Rentals</w:t>
      </w:r>
      <w:r w:rsidRPr="7FE1C74C">
        <w:rPr>
          <w:rFonts w:ascii="Aptos" w:hAnsi="Aptos" w:eastAsia="Aptos" w:cs="Aptos"/>
        </w:rPr>
        <w:t xml:space="preserve"> One bike can be rented many times (1‑to‑many).</w:t>
      </w:r>
    </w:p>
    <w:p w:rsidR="3C16F9FC" w:rsidP="7FE1C74C" w:rsidRDefault="3C16F9FC" w14:paraId="22C9FDD8" w14:textId="7A0E5701">
      <w:pPr>
        <w:pStyle w:val="ListParagraph"/>
        <w:numPr>
          <w:ilvl w:val="0"/>
          <w:numId w:val="1"/>
        </w:numPr>
        <w:spacing w:before="240" w:after="240"/>
        <w:rPr>
          <w:rFonts w:ascii="Aptos" w:hAnsi="Aptos" w:eastAsia="Aptos" w:cs="Aptos"/>
        </w:rPr>
      </w:pPr>
      <w:r w:rsidRPr="7FE1C74C">
        <w:rPr>
          <w:rFonts w:ascii="Aptos" w:hAnsi="Aptos" w:eastAsia="Aptos" w:cs="Aptos"/>
          <w:b/>
          <w:bCs/>
        </w:rPr>
        <w:lastRenderedPageBreak/>
        <w:t>Bikes → Maintenance</w:t>
      </w:r>
      <w:r w:rsidRPr="7FE1C74C">
        <w:rPr>
          <w:rFonts w:ascii="Aptos" w:hAnsi="Aptos" w:eastAsia="Aptos" w:cs="Aptos"/>
        </w:rPr>
        <w:t xml:space="preserve"> One bike can have many maintenance records (1‑to‑many).</w:t>
      </w:r>
    </w:p>
    <w:p w:rsidR="3C16F9FC" w:rsidP="7FE1C74C" w:rsidRDefault="3C16F9FC" w14:paraId="4B1F0ABA" w14:textId="208068FB">
      <w:pPr>
        <w:pStyle w:val="ListParagraph"/>
        <w:numPr>
          <w:ilvl w:val="0"/>
          <w:numId w:val="1"/>
        </w:numPr>
        <w:spacing w:before="240" w:after="240"/>
        <w:rPr>
          <w:rFonts w:ascii="Aptos" w:hAnsi="Aptos" w:eastAsia="Aptos" w:cs="Aptos"/>
        </w:rPr>
      </w:pPr>
      <w:r w:rsidRPr="7FE1C74C">
        <w:rPr>
          <w:rFonts w:ascii="Aptos" w:hAnsi="Aptos" w:eastAsia="Aptos" w:cs="Aptos"/>
          <w:b/>
          <w:bCs/>
        </w:rPr>
        <w:t>Staff → Maintenance</w:t>
      </w:r>
      <w:r w:rsidRPr="7FE1C74C">
        <w:rPr>
          <w:rFonts w:ascii="Aptos" w:hAnsi="Aptos" w:eastAsia="Aptos" w:cs="Aptos"/>
        </w:rPr>
        <w:t xml:space="preserve"> One staff member can perform many maintenance tasks (1‑to‑many).</w:t>
      </w:r>
    </w:p>
    <w:p w:rsidR="3C16F9FC" w:rsidP="791C154A" w:rsidRDefault="3C16F9FC" w14:paraId="7409F0F9" w14:textId="21BCD005">
      <w:pPr>
        <w:pStyle w:val="Heading2"/>
        <w:spacing w:before="299" w:after="299"/>
        <w:rPr>
          <w:rFonts w:ascii="Aptos" w:hAnsi="Aptos" w:eastAsia="Aptos" w:cs="Aptos"/>
          <w:b w:val="1"/>
          <w:bCs w:val="1"/>
          <w:sz w:val="36"/>
          <w:szCs w:val="36"/>
        </w:rPr>
      </w:pPr>
      <w:bookmarkStart w:name="_Toc270718518" w:id="613148066"/>
      <w:r w:rsidRPr="791C154A" w:rsidR="3C16F9FC">
        <w:rPr>
          <w:rFonts w:ascii="Aptos" w:hAnsi="Aptos" w:eastAsia="Aptos" w:cs="Aptos"/>
          <w:b w:val="1"/>
          <w:bCs w:val="1"/>
          <w:sz w:val="36"/>
          <w:szCs w:val="36"/>
        </w:rPr>
        <w:t>Summary</w:t>
      </w:r>
      <w:bookmarkEnd w:id="613148066"/>
    </w:p>
    <w:p w:rsidR="3C16F9FC" w:rsidP="7FE1C74C" w:rsidRDefault="3C16F9FC" w14:paraId="4BFCE082" w14:textId="02A8DD80">
      <w:pPr>
        <w:spacing w:before="240" w:after="240"/>
      </w:pPr>
      <w:r w:rsidRPr="7FE1C74C">
        <w:rPr>
          <w:rFonts w:ascii="Aptos" w:hAnsi="Aptos" w:eastAsia="Aptos" w:cs="Aptos"/>
        </w:rPr>
        <w:t>The scenario requires a database that can manage riders, bikes, rental transactions, and maintenance activities. The five entities identified above provide a normalised structure that supports accurate tracking, reduces redundancy, and ensures data integrity. These entities form the foundation for the ERD and database implementation.</w:t>
      </w:r>
    </w:p>
    <w:p w:rsidR="7FE1C74C" w:rsidRDefault="7FE1C74C" w14:paraId="5DB5D515" w14:textId="351008D8"/>
    <w:p w:rsidR="7FE1C74C" w:rsidRDefault="7FE1C74C" w14:paraId="016AFE1C" w14:textId="4943A1BA">
      <w:r>
        <w:br w:type="page"/>
      </w:r>
    </w:p>
    <w:p w:rsidR="00BD7228" w:rsidP="0055457B" w:rsidRDefault="003B5836" w14:paraId="45F75CF4" w14:textId="2527BC82">
      <w:pPr>
        <w:pStyle w:val="Heading1"/>
        <w:rPr>
          <w:noProof/>
        </w:rPr>
      </w:pPr>
      <w:bookmarkStart w:name="_Toc1448143302" w:id="2108174622"/>
      <w:r w:rsidRPr="791C154A" w:rsidR="003B5836">
        <w:rPr>
          <w:noProof/>
        </w:rPr>
        <w:t xml:space="preserve">2. </w:t>
      </w:r>
      <w:r w:rsidRPr="791C154A" w:rsidR="0055457B">
        <w:rPr>
          <w:noProof/>
        </w:rPr>
        <w:t>Entity – Relationship Diagram (ERD)</w:t>
      </w:r>
      <w:bookmarkEnd w:id="2108174622"/>
    </w:p>
    <w:p w:rsidR="0055457B" w:rsidP="0055457B" w:rsidRDefault="0055457B" w14:paraId="38FFF2A3" w14:textId="4E0C20F2">
      <w:r>
        <w:rPr>
          <w:noProof/>
        </w:rPr>
        <w:drawing>
          <wp:inline distT="0" distB="0" distL="0" distR="0" wp14:anchorId="4258B390" wp14:editId="3AF0C66F">
            <wp:extent cx="5731510" cy="5467388"/>
            <wp:effectExtent l="0" t="0" r="2540" b="0"/>
            <wp:docPr id="2813010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301062" name="Picture 281301062"/>
                    <pic:cNvPicPr/>
                  </pic:nvPicPr>
                  <pic:blipFill>
                    <a:blip r:embed="rId9">
                      <a:extLst>
                        <a:ext uri="{28A0092B-C50C-407E-A947-70E740481C1C}">
                          <a14:useLocalDpi xmlns:a14="http://schemas.microsoft.com/office/drawing/2010/main"/>
                        </a:ext>
                      </a:extLst>
                    </a:blip>
                    <a:stretch>
                      <a:fillRect/>
                    </a:stretch>
                  </pic:blipFill>
                  <pic:spPr>
                    <a:xfrm>
                      <a:off x="0" y="0"/>
                      <a:ext cx="5731510" cy="5467388"/>
                    </a:xfrm>
                    <a:prstGeom prst="rect">
                      <a:avLst/>
                    </a:prstGeom>
                  </pic:spPr>
                </pic:pic>
              </a:graphicData>
            </a:graphic>
          </wp:inline>
        </w:drawing>
      </w:r>
    </w:p>
    <w:p w:rsidR="00246BAA" w:rsidP="0055457B" w:rsidRDefault="00246BAA" w14:paraId="0CBD8D22" w14:textId="78768F05">
      <w:r w:rsidRPr="00246BAA">
        <w:t>The ERD illustrates the core structure of the EcoRide database system. It defines five main entities—Riders, Bikes, Rentals, Staff, and Maintenance—each with a unique primary key and relevant attributes. Relationships are clearly mapped using foreign keys to enforce referential integrity. For example, one Rider can have many Rentals, and one Bike can be linked to multiple Rentals and Maintenance records. Staff members are associated with Maintenance tasks they perform. This diagram supports a normalised relational structure that enables accurate tracking of bike usage, rider activity, and service history.</w:t>
      </w:r>
      <w:r w:rsidR="00FC150F">
        <w:t xml:space="preserve"> [1]</w:t>
      </w:r>
    </w:p>
    <w:p w:rsidR="00246BAA" w:rsidRDefault="00246BAA" w14:paraId="624EF0CA" w14:textId="77777777">
      <w:r>
        <w:br w:type="page"/>
      </w:r>
    </w:p>
    <w:p w:rsidR="00A555AE" w:rsidP="003B2A72" w:rsidRDefault="003B5836" w14:paraId="2F2A09D4" w14:textId="32AFF397">
      <w:pPr>
        <w:pStyle w:val="Heading1"/>
      </w:pPr>
      <w:bookmarkStart w:name="_Toc578322707" w:id="193109161"/>
      <w:r w:rsidR="003B5836">
        <w:rPr/>
        <w:t xml:space="preserve">3. </w:t>
      </w:r>
      <w:r w:rsidR="003B2A72">
        <w:rPr/>
        <w:t>Data Structure Development</w:t>
      </w:r>
      <w:bookmarkEnd w:id="193109161"/>
    </w:p>
    <w:p w:rsidR="007D750F" w:rsidP="007D750F" w:rsidRDefault="00BD515B" w14:paraId="3D34FB4B" w14:textId="3BFE6EFB">
      <w:r w:rsidRPr="00BD515B">
        <w:t>The database was implemented in Microsoft Access using the entities and relationships defined in the ERD. Each table was created with appropriate field types, primary keys, and foreign key constraints to ensure relational integrity. AutoNumber was used for primary keys such as RiderID, BikeID, and RentalID to simplify record creation. Lookup Wizard was applied to the BikeType field to restrict entries to predefined categories. Relationships between tables were enforced using Access’s Relationship tool, linking foreign keys such as RiderID in Rentals and StaffID in Maintenance. This structure supports accurate data entry and enables meaningful queries across related entities.</w:t>
      </w:r>
      <w:r w:rsidR="00144B51">
        <w:t xml:space="preserve"> [2]</w:t>
      </w:r>
    </w:p>
    <w:p w:rsidR="00BD515B" w:rsidP="007D750F" w:rsidRDefault="00BD515B" w14:paraId="27ADAB68" w14:textId="77777777"/>
    <w:p w:rsidR="00B9243D" w:rsidP="00B9243D" w:rsidRDefault="000B28E9" w14:paraId="5705ABE9" w14:textId="52D4CBC4">
      <w:pPr>
        <w:pStyle w:val="Heading1"/>
      </w:pPr>
      <w:bookmarkStart w:name="_Toc2114323631" w:id="1421253186"/>
      <w:r w:rsidR="000B28E9">
        <w:rPr/>
        <w:t xml:space="preserve">4 &amp; 5. </w:t>
      </w:r>
      <w:r w:rsidR="00B9243D">
        <w:rPr/>
        <w:t>Screenshots and Information</w:t>
      </w:r>
      <w:bookmarkEnd w:id="1421253186"/>
    </w:p>
    <w:p w:rsidR="00B9243D" w:rsidP="00727014" w:rsidRDefault="00727014" w14:paraId="2283FD5B" w14:textId="3059375B">
      <w:pPr>
        <w:pStyle w:val="Heading2"/>
      </w:pPr>
      <w:bookmarkStart w:name="_Toc2043102630" w:id="1522157551"/>
      <w:r w:rsidR="00727014">
        <w:rPr/>
        <w:t>Tables</w:t>
      </w:r>
      <w:r w:rsidR="00A27CAD">
        <w:rPr/>
        <w:t xml:space="preserve"> </w:t>
      </w:r>
      <w:r w:rsidR="00EF7B60">
        <w:rPr/>
        <w:t>(</w:t>
      </w:r>
      <w:r w:rsidR="00A27CAD">
        <w:rPr/>
        <w:t>Data</w:t>
      </w:r>
      <w:r w:rsidR="00EF7B60">
        <w:rPr/>
        <w:t>sheet View)</w:t>
      </w:r>
      <w:bookmarkEnd w:id="1522157551"/>
    </w:p>
    <w:p w:rsidRPr="00A27CAD" w:rsidR="00A27CAD" w:rsidP="00A27CAD" w:rsidRDefault="00A27CAD" w14:paraId="1DC9DBAF" w14:textId="7F0C0567">
      <w:r w:rsidRPr="00A27CAD">
        <w:t>The tables store structured data for each entity. For example, the Riders table records personal details such as names and contact information, with RiderID as the primary key to ensure unique identification. Each table contains at least five rows of realistic sample data to simulate real</w:t>
      </w:r>
      <w:r w:rsidRPr="00A27CAD">
        <w:noBreakHyphen/>
        <w:t>world use.</w:t>
      </w:r>
    </w:p>
    <w:p w:rsidR="00727014" w:rsidP="00727014" w:rsidRDefault="00727014" w14:paraId="32242847" w14:textId="70827E69">
      <w:r w:rsidRPr="00727014">
        <w:drawing>
          <wp:inline distT="0" distB="0" distL="0" distR="0" wp14:anchorId="593869C5" wp14:editId="6B7F1B74">
            <wp:extent cx="5731510" cy="1831975"/>
            <wp:effectExtent l="0" t="0" r="2540" b="0"/>
            <wp:docPr id="103056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67937" name=""/>
                    <pic:cNvPicPr/>
                  </pic:nvPicPr>
                  <pic:blipFill>
                    <a:blip r:embed="rId10"/>
                    <a:stretch>
                      <a:fillRect/>
                    </a:stretch>
                  </pic:blipFill>
                  <pic:spPr>
                    <a:xfrm>
                      <a:off x="0" y="0"/>
                      <a:ext cx="5731510" cy="1831975"/>
                    </a:xfrm>
                    <a:prstGeom prst="rect">
                      <a:avLst/>
                    </a:prstGeom>
                  </pic:spPr>
                </pic:pic>
              </a:graphicData>
            </a:graphic>
          </wp:inline>
        </w:drawing>
      </w:r>
    </w:p>
    <w:p w:rsidR="001D5368" w:rsidP="00727014" w:rsidRDefault="001D5368" w14:paraId="64545918" w14:textId="6C4DD545">
      <w:r w:rsidRPr="001D5368">
        <w:drawing>
          <wp:inline distT="0" distB="0" distL="0" distR="0" wp14:anchorId="00FBA085" wp14:editId="3454578D">
            <wp:extent cx="5731510" cy="1261110"/>
            <wp:effectExtent l="0" t="0" r="2540" b="0"/>
            <wp:docPr id="204625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58230" name=""/>
                    <pic:cNvPicPr/>
                  </pic:nvPicPr>
                  <pic:blipFill>
                    <a:blip r:embed="rId11"/>
                    <a:stretch>
                      <a:fillRect/>
                    </a:stretch>
                  </pic:blipFill>
                  <pic:spPr>
                    <a:xfrm>
                      <a:off x="0" y="0"/>
                      <a:ext cx="5731510" cy="1261110"/>
                    </a:xfrm>
                    <a:prstGeom prst="rect">
                      <a:avLst/>
                    </a:prstGeom>
                  </pic:spPr>
                </pic:pic>
              </a:graphicData>
            </a:graphic>
          </wp:inline>
        </w:drawing>
      </w:r>
    </w:p>
    <w:p w:rsidR="001D5368" w:rsidP="00727014" w:rsidRDefault="001D5368" w14:paraId="45D4AD35" w14:textId="60D58AB2">
      <w:r w:rsidRPr="001D5368">
        <w:lastRenderedPageBreak/>
        <w:drawing>
          <wp:inline distT="0" distB="0" distL="0" distR="0" wp14:anchorId="7B36C845" wp14:editId="39A08B0F">
            <wp:extent cx="5731510" cy="1200150"/>
            <wp:effectExtent l="0" t="0" r="2540" b="0"/>
            <wp:docPr id="61549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98345" name=""/>
                    <pic:cNvPicPr/>
                  </pic:nvPicPr>
                  <pic:blipFill>
                    <a:blip r:embed="rId12"/>
                    <a:stretch>
                      <a:fillRect/>
                    </a:stretch>
                  </pic:blipFill>
                  <pic:spPr>
                    <a:xfrm>
                      <a:off x="0" y="0"/>
                      <a:ext cx="5731510" cy="1200150"/>
                    </a:xfrm>
                    <a:prstGeom prst="rect">
                      <a:avLst/>
                    </a:prstGeom>
                  </pic:spPr>
                </pic:pic>
              </a:graphicData>
            </a:graphic>
          </wp:inline>
        </w:drawing>
      </w:r>
    </w:p>
    <w:p w:rsidR="005E3DFF" w:rsidP="00727014" w:rsidRDefault="005E3DFF" w14:paraId="754EDD50" w14:textId="19C22329">
      <w:r w:rsidRPr="005E3DFF">
        <w:drawing>
          <wp:inline distT="0" distB="0" distL="0" distR="0" wp14:anchorId="47CB9956" wp14:editId="00CC3684">
            <wp:extent cx="5731510" cy="1331595"/>
            <wp:effectExtent l="0" t="0" r="2540" b="1905"/>
            <wp:docPr id="526106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06249" name=""/>
                    <pic:cNvPicPr/>
                  </pic:nvPicPr>
                  <pic:blipFill>
                    <a:blip r:embed="rId13"/>
                    <a:stretch>
                      <a:fillRect/>
                    </a:stretch>
                  </pic:blipFill>
                  <pic:spPr>
                    <a:xfrm>
                      <a:off x="0" y="0"/>
                      <a:ext cx="5731510" cy="1331595"/>
                    </a:xfrm>
                    <a:prstGeom prst="rect">
                      <a:avLst/>
                    </a:prstGeom>
                  </pic:spPr>
                </pic:pic>
              </a:graphicData>
            </a:graphic>
          </wp:inline>
        </w:drawing>
      </w:r>
    </w:p>
    <w:p w:rsidR="00EF7B60" w:rsidP="00727014" w:rsidRDefault="005E3DFF" w14:paraId="3BC1480D" w14:textId="05E7B244">
      <w:r w:rsidRPr="005E3DFF">
        <w:drawing>
          <wp:inline distT="0" distB="0" distL="0" distR="0" wp14:anchorId="2861FEFB" wp14:editId="5F6EC7CF">
            <wp:extent cx="5731510" cy="1142365"/>
            <wp:effectExtent l="0" t="0" r="2540" b="635"/>
            <wp:docPr id="1465276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76073" name=""/>
                    <pic:cNvPicPr/>
                  </pic:nvPicPr>
                  <pic:blipFill>
                    <a:blip r:embed="rId14"/>
                    <a:stretch>
                      <a:fillRect/>
                    </a:stretch>
                  </pic:blipFill>
                  <pic:spPr>
                    <a:xfrm>
                      <a:off x="0" y="0"/>
                      <a:ext cx="5731510" cy="1142365"/>
                    </a:xfrm>
                    <a:prstGeom prst="rect">
                      <a:avLst/>
                    </a:prstGeom>
                  </pic:spPr>
                </pic:pic>
              </a:graphicData>
            </a:graphic>
          </wp:inline>
        </w:drawing>
      </w:r>
    </w:p>
    <w:p w:rsidR="00A27CAD" w:rsidP="00EF7B60" w:rsidRDefault="00EF7B60" w14:paraId="19AF1A1A" w14:textId="2BF568AC">
      <w:pPr>
        <w:pStyle w:val="Heading2"/>
      </w:pPr>
      <w:bookmarkStart w:name="_Toc1394508769" w:id="1000660068"/>
      <w:r w:rsidR="00EF7B60">
        <w:rPr/>
        <w:t>Tables (Design View)</w:t>
      </w:r>
      <w:bookmarkEnd w:id="1000660068"/>
    </w:p>
    <w:p w:rsidRPr="00F1518F" w:rsidR="00F1518F" w:rsidP="00F1518F" w:rsidRDefault="00F1518F" w14:paraId="0E68231E" w14:textId="42292761">
      <w:r w:rsidRPr="00F1518F">
        <w:rPr>
          <w:b/>
          <w:bCs/>
        </w:rPr>
        <w:t>Tables (Design View – Maintenance Table)</w:t>
      </w:r>
      <w:r w:rsidRPr="00F1518F">
        <w:t xml:space="preserve"> The Maintenance table demonstrates a well-structured mix of data types suited to real-world service records. AutoNumber is used for the primary key (MaintenanceID), Date/Time for scheduling, Short and Long Text for task descriptions, Currency for cost tracking, and Number fields for foreign keys linking to Bikes and Staff. This variety ensures the table can store detailed, accurate maintenance data while supporting relational integrity across the database.</w:t>
      </w:r>
    </w:p>
    <w:p w:rsidR="00EF7B60" w:rsidP="00EF7B60" w:rsidRDefault="008476C5" w14:paraId="22B09B7B" w14:textId="50B6AC26">
      <w:r w:rsidRPr="008476C5">
        <w:drawing>
          <wp:inline distT="0" distB="0" distL="0" distR="0" wp14:anchorId="0AF72086" wp14:editId="696FF9B2">
            <wp:extent cx="5731510" cy="2248535"/>
            <wp:effectExtent l="0" t="0" r="2540" b="0"/>
            <wp:docPr id="70540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03491" name=""/>
                    <pic:cNvPicPr/>
                  </pic:nvPicPr>
                  <pic:blipFill>
                    <a:blip r:embed="rId15"/>
                    <a:stretch>
                      <a:fillRect/>
                    </a:stretch>
                  </pic:blipFill>
                  <pic:spPr>
                    <a:xfrm>
                      <a:off x="0" y="0"/>
                      <a:ext cx="5731510" cy="2248535"/>
                    </a:xfrm>
                    <a:prstGeom prst="rect">
                      <a:avLst/>
                    </a:prstGeom>
                  </pic:spPr>
                </pic:pic>
              </a:graphicData>
            </a:graphic>
          </wp:inline>
        </w:drawing>
      </w:r>
    </w:p>
    <w:p w:rsidR="002B5E11" w:rsidRDefault="002B5E11" w14:paraId="1DB0EFF1" w14:textId="77777777">
      <w:pPr>
        <w:rPr>
          <w:rFonts w:asciiTheme="majorHAnsi" w:hAnsiTheme="majorHAnsi" w:eastAsiaTheme="majorEastAsia" w:cstheme="majorBidi"/>
          <w:color w:val="0F4761" w:themeColor="accent1" w:themeShade="BF"/>
          <w:sz w:val="32"/>
          <w:szCs w:val="32"/>
        </w:rPr>
      </w:pPr>
      <w:r>
        <w:br w:type="page"/>
      </w:r>
    </w:p>
    <w:p w:rsidR="002B5E11" w:rsidP="002B5E11" w:rsidRDefault="002B5E11" w14:paraId="02560274" w14:textId="1B977D5C">
      <w:pPr>
        <w:pStyle w:val="Heading2"/>
      </w:pPr>
      <w:bookmarkStart w:name="_Toc1882761521" w:id="1519622690"/>
      <w:r w:rsidR="002B5E11">
        <w:rPr/>
        <w:t>Relationships Diagram</w:t>
      </w:r>
      <w:bookmarkEnd w:id="1519622690"/>
    </w:p>
    <w:p w:rsidRPr="006F1486" w:rsidR="006F1486" w:rsidP="006F1486" w:rsidRDefault="006F1486" w14:paraId="30CA14FB" w14:textId="1627C514">
      <w:r w:rsidRPr="006F1486">
        <w:t>The relationships diagram enforces referential integrity between tables. For example, RiderID in Rentals links to RiderID in Riders, ensuring that every rental is tied to a valid rider. One</w:t>
      </w:r>
      <w:r w:rsidRPr="006F1486">
        <w:noBreakHyphen/>
        <w:t>to</w:t>
      </w:r>
      <w:r w:rsidRPr="006F1486">
        <w:noBreakHyphen/>
        <w:t>many relationships are clearly shown, reflecting the logical structure of the EcoRide system.</w:t>
      </w:r>
    </w:p>
    <w:p w:rsidR="002B5E11" w:rsidP="002B5E11" w:rsidRDefault="00CB3B37" w14:paraId="7CE949CE" w14:textId="641C7C1C">
      <w:r w:rsidRPr="00CB3B37">
        <w:drawing>
          <wp:inline distT="0" distB="0" distL="0" distR="0" wp14:anchorId="33D23263" wp14:editId="1148BF05">
            <wp:extent cx="5731510" cy="5428615"/>
            <wp:effectExtent l="0" t="0" r="2540" b="635"/>
            <wp:docPr id="418267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67409" name=""/>
                    <pic:cNvPicPr/>
                  </pic:nvPicPr>
                  <pic:blipFill>
                    <a:blip r:embed="rId16"/>
                    <a:stretch>
                      <a:fillRect/>
                    </a:stretch>
                  </pic:blipFill>
                  <pic:spPr>
                    <a:xfrm>
                      <a:off x="0" y="0"/>
                      <a:ext cx="5731510" cy="5428615"/>
                    </a:xfrm>
                    <a:prstGeom prst="rect">
                      <a:avLst/>
                    </a:prstGeom>
                  </pic:spPr>
                </pic:pic>
              </a:graphicData>
            </a:graphic>
          </wp:inline>
        </w:drawing>
      </w:r>
    </w:p>
    <w:p w:rsidR="00D61AB3" w:rsidRDefault="00D61AB3" w14:paraId="54142051" w14:textId="09B2DD17">
      <w:r>
        <w:br w:type="page"/>
      </w:r>
    </w:p>
    <w:p w:rsidR="006F1486" w:rsidP="00D61AB3" w:rsidRDefault="00D61AB3" w14:paraId="2DD85E46" w14:textId="291628BA">
      <w:pPr>
        <w:pStyle w:val="Heading2"/>
      </w:pPr>
      <w:bookmarkStart w:name="_Toc79096157" w:id="491839367"/>
      <w:r w:rsidR="00D61AB3">
        <w:rPr/>
        <w:t>Lookup Wizard (</w:t>
      </w:r>
      <w:r w:rsidR="00D61AB3">
        <w:rPr/>
        <w:t>BikeType</w:t>
      </w:r>
      <w:r w:rsidR="00D61AB3">
        <w:rPr/>
        <w:t>)</w:t>
      </w:r>
      <w:bookmarkEnd w:id="491839367"/>
    </w:p>
    <w:p w:rsidRPr="008A0581" w:rsidR="008A0581" w:rsidP="008A0581" w:rsidRDefault="00531580" w14:paraId="63583344" w14:textId="463701E4">
      <w:r w:rsidRPr="00531580">
        <w:t>The BikeType field uses a Lookup Wizard to restrict entries to predefined categories such as City, Mountain, Road, Hybrid, and Scooter. This improves consistency and prevents invalid data. Testing confirmed that the dropdown works in both table and form views.</w:t>
      </w:r>
    </w:p>
    <w:p w:rsidR="00D61AB3" w:rsidP="00D61AB3" w:rsidRDefault="008A0581" w14:paraId="3B5E530C" w14:textId="657136D6">
      <w:r w:rsidRPr="008A0581">
        <w:drawing>
          <wp:inline distT="0" distB="0" distL="0" distR="0" wp14:anchorId="43519605" wp14:editId="604D12AB">
            <wp:extent cx="5731510" cy="2524125"/>
            <wp:effectExtent l="0" t="0" r="2540" b="9525"/>
            <wp:docPr id="1143957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957980" name=""/>
                    <pic:cNvPicPr/>
                  </pic:nvPicPr>
                  <pic:blipFill>
                    <a:blip r:embed="rId17"/>
                    <a:stretch>
                      <a:fillRect/>
                    </a:stretch>
                  </pic:blipFill>
                  <pic:spPr>
                    <a:xfrm>
                      <a:off x="0" y="0"/>
                      <a:ext cx="5731510" cy="2524125"/>
                    </a:xfrm>
                    <a:prstGeom prst="rect">
                      <a:avLst/>
                    </a:prstGeom>
                  </pic:spPr>
                </pic:pic>
              </a:graphicData>
            </a:graphic>
          </wp:inline>
        </w:drawing>
      </w:r>
    </w:p>
    <w:p w:rsidR="0023109D" w:rsidP="00D61AB3" w:rsidRDefault="0023109D" w14:paraId="12CBC8B8" w14:textId="77777777"/>
    <w:p w:rsidR="001F157C" w:rsidRDefault="001F157C" w14:paraId="53958CB9" w14:textId="77777777">
      <w:pPr>
        <w:rPr>
          <w:rFonts w:asciiTheme="majorHAnsi" w:hAnsiTheme="majorHAnsi" w:eastAsiaTheme="majorEastAsia" w:cstheme="majorBidi"/>
          <w:color w:val="0F4761" w:themeColor="accent1" w:themeShade="BF"/>
          <w:sz w:val="32"/>
          <w:szCs w:val="32"/>
        </w:rPr>
      </w:pPr>
      <w:r>
        <w:br w:type="page"/>
      </w:r>
    </w:p>
    <w:p w:rsidR="00531580" w:rsidP="0023109D" w:rsidRDefault="0023109D" w14:paraId="144F1AD1" w14:textId="2291EF49">
      <w:pPr>
        <w:pStyle w:val="Heading2"/>
      </w:pPr>
      <w:bookmarkStart w:name="_Toc1449002655" w:id="608518623"/>
      <w:r w:rsidR="0023109D">
        <w:rPr/>
        <w:t>Forms (Old vs New Bike Form)</w:t>
      </w:r>
      <w:bookmarkEnd w:id="608518623"/>
    </w:p>
    <w:p w:rsidRPr="001F157C" w:rsidR="001F157C" w:rsidP="001F157C" w:rsidRDefault="001F157C" w14:paraId="795E9B05" w14:textId="6CDA9022">
      <w:r w:rsidRPr="001F157C">
        <w:rPr>
          <w:b/>
          <w:bCs/>
        </w:rPr>
        <w:t>Forms – Old Bike Form</w:t>
      </w:r>
      <w:r w:rsidRPr="001F157C">
        <w:t xml:space="preserve"> The </w:t>
      </w:r>
      <w:r>
        <w:t>o</w:t>
      </w:r>
      <w:r w:rsidRPr="001F157C">
        <w:t>riginal</w:t>
      </w:r>
      <w:r w:rsidRPr="001F157C">
        <w:t xml:space="preserve"> Bikes form was created before the Lookup Wizard was applied to the BikeType field. As a result, BikeType appeared as a plain text box, allowing free typing and increasing the risk of inconsistent data. This version was retained to demonstrate the initial limitation and highlight the importance of form regeneration after structural changes</w:t>
      </w:r>
    </w:p>
    <w:p w:rsidR="0023109D" w:rsidP="0023109D" w:rsidRDefault="00613341" w14:paraId="5F95B3A8" w14:textId="0F57FDD2">
      <w:r w:rsidRPr="00613341">
        <w:drawing>
          <wp:inline distT="0" distB="0" distL="0" distR="0" wp14:anchorId="3DB120FB" wp14:editId="7FE0B834">
            <wp:extent cx="5731510" cy="2908300"/>
            <wp:effectExtent l="0" t="0" r="2540" b="6350"/>
            <wp:docPr id="199685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58654" name=""/>
                    <pic:cNvPicPr/>
                  </pic:nvPicPr>
                  <pic:blipFill>
                    <a:blip r:embed="rId18"/>
                    <a:stretch>
                      <a:fillRect/>
                    </a:stretch>
                  </pic:blipFill>
                  <pic:spPr>
                    <a:xfrm>
                      <a:off x="0" y="0"/>
                      <a:ext cx="5731510" cy="2908300"/>
                    </a:xfrm>
                    <a:prstGeom prst="rect">
                      <a:avLst/>
                    </a:prstGeom>
                  </pic:spPr>
                </pic:pic>
              </a:graphicData>
            </a:graphic>
          </wp:inline>
        </w:drawing>
      </w:r>
    </w:p>
    <w:p w:rsidR="001F157C" w:rsidP="0023109D" w:rsidRDefault="0004222F" w14:paraId="7E0E3261" w14:textId="035A600A">
      <w:r w:rsidRPr="0004222F">
        <w:rPr>
          <w:b/>
          <w:bCs/>
        </w:rPr>
        <w:t>Forms – New Bike Form</w:t>
      </w:r>
      <w:r w:rsidRPr="0004222F">
        <w:t xml:space="preserve"> After re</w:t>
      </w:r>
      <w:r w:rsidRPr="0004222F">
        <w:noBreakHyphen/>
        <w:t xml:space="preserve">creating the form, BikeType correctly appeared as a dropdown list, pulling predefined values from the table. This improved usability and ensured consistent data entry. The form also included functional buttons — </w:t>
      </w:r>
      <w:r w:rsidRPr="0004222F">
        <w:rPr>
          <w:i/>
          <w:iCs/>
        </w:rPr>
        <w:t>Add Record</w:t>
      </w:r>
      <w:r w:rsidRPr="0004222F">
        <w:t xml:space="preserve">, </w:t>
      </w:r>
      <w:r w:rsidRPr="0004222F">
        <w:rPr>
          <w:i/>
          <w:iCs/>
        </w:rPr>
        <w:t>Save Record</w:t>
      </w:r>
      <w:r w:rsidRPr="0004222F">
        <w:t xml:space="preserve">, and </w:t>
      </w:r>
      <w:r w:rsidRPr="0004222F">
        <w:rPr>
          <w:i/>
          <w:iCs/>
        </w:rPr>
        <w:t>Close Form</w:t>
      </w:r>
      <w:r w:rsidRPr="0004222F">
        <w:t xml:space="preserve"> — which were tested and confirmed to work correctly, supporting smooth record management.</w:t>
      </w:r>
    </w:p>
    <w:p w:rsidR="001F157C" w:rsidP="0023109D" w:rsidRDefault="001D465E" w14:paraId="5F8F969D" w14:textId="2E3CADE6">
      <w:r w:rsidRPr="001D465E">
        <w:drawing>
          <wp:inline distT="0" distB="0" distL="0" distR="0" wp14:anchorId="68E820CD" wp14:editId="3DF1EC7C">
            <wp:extent cx="5731510" cy="2891155"/>
            <wp:effectExtent l="0" t="0" r="2540" b="4445"/>
            <wp:docPr id="391981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81771" name=""/>
                    <pic:cNvPicPr/>
                  </pic:nvPicPr>
                  <pic:blipFill>
                    <a:blip r:embed="rId19"/>
                    <a:stretch>
                      <a:fillRect/>
                    </a:stretch>
                  </pic:blipFill>
                  <pic:spPr>
                    <a:xfrm>
                      <a:off x="0" y="0"/>
                      <a:ext cx="5731510" cy="2891155"/>
                    </a:xfrm>
                    <a:prstGeom prst="rect">
                      <a:avLst/>
                    </a:prstGeom>
                  </pic:spPr>
                </pic:pic>
              </a:graphicData>
            </a:graphic>
          </wp:inline>
        </w:drawing>
      </w:r>
    </w:p>
    <w:p w:rsidR="00613341" w:rsidP="00674E43" w:rsidRDefault="00674E43" w14:paraId="1FDA77F4" w14:textId="41305DD0">
      <w:pPr>
        <w:pStyle w:val="Heading2"/>
      </w:pPr>
      <w:bookmarkStart w:name="_Toc377390793" w:id="1880582276"/>
      <w:r w:rsidR="00674E43">
        <w:rPr/>
        <w:t xml:space="preserve">Riders Form with </w:t>
      </w:r>
      <w:r w:rsidR="00674E43">
        <w:rPr/>
        <w:t>Subform</w:t>
      </w:r>
      <w:bookmarkEnd w:id="1880582276"/>
    </w:p>
    <w:p w:rsidRPr="00150007" w:rsidR="00150007" w:rsidP="00150007" w:rsidRDefault="00150007" w14:paraId="74E7E08E" w14:textId="10B793F7">
      <w:r w:rsidRPr="00150007">
        <w:t>The Riders form displays personal details for each registered user, including name, contact information, and ID number. A subform is embedded below to show all rental records linked to the selected RiderID, demonstrating the one</w:t>
      </w:r>
      <w:r w:rsidRPr="00150007">
        <w:noBreakHyphen/>
        <w:t>to</w:t>
      </w:r>
      <w:r w:rsidRPr="00150007">
        <w:noBreakHyphen/>
        <w:t>many relationship between Riders and Rentals. This relational setup allows staff to view and manage rider activity in a single interface, proving that the database structure supports linked data entry and retrieval.</w:t>
      </w:r>
      <w:r w:rsidR="00D3417A">
        <w:t xml:space="preserve"> [3]</w:t>
      </w:r>
    </w:p>
    <w:p w:rsidR="00674E43" w:rsidP="00674E43" w:rsidRDefault="00674E43" w14:paraId="61DB1396" w14:textId="48AF0078">
      <w:r w:rsidRPr="00674E43">
        <w:drawing>
          <wp:inline distT="0" distB="0" distL="0" distR="0" wp14:anchorId="7CB1C731" wp14:editId="6B48688A">
            <wp:extent cx="5731510" cy="3672205"/>
            <wp:effectExtent l="0" t="0" r="2540" b="4445"/>
            <wp:docPr id="743487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87463" name=""/>
                    <pic:cNvPicPr/>
                  </pic:nvPicPr>
                  <pic:blipFill>
                    <a:blip r:embed="rId20"/>
                    <a:stretch>
                      <a:fillRect/>
                    </a:stretch>
                  </pic:blipFill>
                  <pic:spPr>
                    <a:xfrm>
                      <a:off x="0" y="0"/>
                      <a:ext cx="5731510" cy="3672205"/>
                    </a:xfrm>
                    <a:prstGeom prst="rect">
                      <a:avLst/>
                    </a:prstGeom>
                  </pic:spPr>
                </pic:pic>
              </a:graphicData>
            </a:graphic>
          </wp:inline>
        </w:drawing>
      </w:r>
    </w:p>
    <w:p w:rsidR="008603CA" w:rsidRDefault="008603CA" w14:paraId="6DA686B6" w14:textId="1B8FF623">
      <w:r>
        <w:br w:type="page"/>
      </w:r>
    </w:p>
    <w:p w:rsidR="00150007" w:rsidP="006B577B" w:rsidRDefault="0009201D" w14:paraId="7CE26AE1" w14:textId="5C36F9F4">
      <w:pPr>
        <w:pStyle w:val="Heading2"/>
      </w:pPr>
      <w:bookmarkStart w:name="_Toc1356187501" w:id="1358318816"/>
      <w:r w:rsidR="0009201D">
        <w:rPr/>
        <w:t xml:space="preserve">6. </w:t>
      </w:r>
      <w:r w:rsidR="008603CA">
        <w:rPr/>
        <w:t>Que</w:t>
      </w:r>
      <w:r w:rsidR="0009201D">
        <w:rPr/>
        <w:t>ry Development</w:t>
      </w:r>
      <w:bookmarkEnd w:id="1358318816"/>
    </w:p>
    <w:p w:rsidRPr="00A12A99" w:rsidR="00A12A99" w:rsidP="00BC5E53" w:rsidRDefault="00A12A99" w14:paraId="2BDC5767" w14:textId="77777777">
      <w:pPr>
        <w:pStyle w:val="Heading3"/>
      </w:pPr>
      <w:bookmarkStart w:name="_Toc770738524" w:id="1596356420"/>
      <w:r w:rsidR="00A12A99">
        <w:rPr/>
        <w:t>Query 1: Active Rentals</w:t>
      </w:r>
      <w:bookmarkEnd w:id="1596356420"/>
    </w:p>
    <w:p w:rsidRPr="00A12A99" w:rsidR="00A12A99" w:rsidP="00A12A99" w:rsidRDefault="00A12A99" w14:paraId="12700F55" w14:textId="7A9E4AC1">
      <w:r w:rsidRPr="00A12A99">
        <w:t>This query identifies all bikes currently out on rental by checking for records where the ReturnDate field is null. It demonstrates how the database can track live activity and ensures staff can quickly see which bikes are unavailable. By filtering on null values, the query proves that relational data can be used to monitor ongoing transactions in real time.</w:t>
      </w:r>
      <w:r w:rsidR="002C6469">
        <w:t xml:space="preserve"> </w:t>
      </w:r>
      <w:r w:rsidR="00AF6F97">
        <w:t>[4]</w:t>
      </w:r>
    </w:p>
    <w:p w:rsidR="006B577B" w:rsidP="006B577B" w:rsidRDefault="007240E1" w14:paraId="68F14EB1" w14:textId="43685A93">
      <w:r w:rsidRPr="007240E1">
        <w:drawing>
          <wp:inline distT="0" distB="0" distL="0" distR="0" wp14:anchorId="156783BC" wp14:editId="3B914302">
            <wp:extent cx="5731510" cy="2705100"/>
            <wp:effectExtent l="0" t="0" r="2540" b="0"/>
            <wp:docPr id="2118711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11174" name=""/>
                    <pic:cNvPicPr/>
                  </pic:nvPicPr>
                  <pic:blipFill>
                    <a:blip r:embed="rId21"/>
                    <a:stretch>
                      <a:fillRect/>
                    </a:stretch>
                  </pic:blipFill>
                  <pic:spPr>
                    <a:xfrm>
                      <a:off x="0" y="0"/>
                      <a:ext cx="5731510" cy="2705100"/>
                    </a:xfrm>
                    <a:prstGeom prst="rect">
                      <a:avLst/>
                    </a:prstGeom>
                  </pic:spPr>
                </pic:pic>
              </a:graphicData>
            </a:graphic>
          </wp:inline>
        </w:drawing>
      </w:r>
    </w:p>
    <w:p w:rsidRPr="00A12A99" w:rsidR="00A12A99" w:rsidP="00BC5E53" w:rsidRDefault="00A12A99" w14:paraId="648663CA" w14:textId="77777777">
      <w:pPr>
        <w:pStyle w:val="Heading3"/>
      </w:pPr>
      <w:bookmarkStart w:name="_Toc217194493" w:id="1380950531"/>
      <w:r w:rsidR="00A12A99">
        <w:rPr/>
        <w:t>Query 2: All Riders</w:t>
      </w:r>
      <w:bookmarkEnd w:id="1380950531"/>
    </w:p>
    <w:p w:rsidR="00A12A99" w:rsidP="00A12A99" w:rsidRDefault="00A12A99" w14:paraId="12AF1A45" w14:textId="58EC5342">
      <w:pPr>
        <w:rPr>
          <w:noProof/>
        </w:rPr>
      </w:pPr>
      <w:r w:rsidRPr="00A12A99">
        <w:t>The All Riders query retrieves a complete list of every registered rider in the system. It confirms that rider details have been stored correctly and can be accessed collectively. This query is useful for administrative tasks such as generating mailing lists, verifying ID numbers, or checking that new riders have been added successfully. It demonstrates</w:t>
      </w:r>
      <w:r w:rsidR="0044157B">
        <w:t xml:space="preserve"> </w:t>
      </w:r>
      <w:r w:rsidRPr="00A12A99">
        <w:t>the database’s ability to provide comprehensive outputs from a single entity.</w:t>
      </w:r>
      <w:r w:rsidRPr="0044157B" w:rsidR="0044157B">
        <w:rPr>
          <w:noProof/>
        </w:rPr>
        <w:t xml:space="preserve"> </w:t>
      </w:r>
      <w:r w:rsidRPr="0044157B" w:rsidR="0044157B">
        <w:drawing>
          <wp:inline distT="0" distB="0" distL="0" distR="0" wp14:anchorId="0F3411E1" wp14:editId="4FB30C68">
            <wp:extent cx="5731510" cy="2680335"/>
            <wp:effectExtent l="0" t="0" r="2540" b="5715"/>
            <wp:docPr id="1793171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71280" name=""/>
                    <pic:cNvPicPr/>
                  </pic:nvPicPr>
                  <pic:blipFill>
                    <a:blip r:embed="rId22"/>
                    <a:stretch>
                      <a:fillRect/>
                    </a:stretch>
                  </pic:blipFill>
                  <pic:spPr>
                    <a:xfrm>
                      <a:off x="0" y="0"/>
                      <a:ext cx="5731510" cy="2680335"/>
                    </a:xfrm>
                    <a:prstGeom prst="rect">
                      <a:avLst/>
                    </a:prstGeom>
                  </pic:spPr>
                </pic:pic>
              </a:graphicData>
            </a:graphic>
          </wp:inline>
        </w:drawing>
      </w:r>
    </w:p>
    <w:p w:rsidRPr="00384B87" w:rsidR="00384B87" w:rsidP="00BC5E53" w:rsidRDefault="00384B87" w14:paraId="5C13E843" w14:textId="77777777">
      <w:pPr>
        <w:pStyle w:val="Heading3"/>
      </w:pPr>
      <w:bookmarkStart w:name="_Toc1712836721" w:id="568287787"/>
      <w:r w:rsidR="00384B87">
        <w:rPr/>
        <w:t>Query 3: Count Rentals Per Rider</w:t>
      </w:r>
      <w:bookmarkEnd w:id="568287787"/>
    </w:p>
    <w:p w:rsidR="0044157B" w:rsidP="00A12A99" w:rsidRDefault="00384B87" w14:paraId="60D02F57" w14:textId="40223CE7">
      <w:r w:rsidRPr="00384B87">
        <w:t>This query uses an aggregate function to calculate how many rentals each rider has made. It highlights the one</w:t>
      </w:r>
      <w:r w:rsidRPr="00384B87">
        <w:noBreakHyphen/>
        <w:t>to</w:t>
      </w:r>
      <w:r w:rsidRPr="00384B87">
        <w:noBreakHyphen/>
        <w:t>many relationship between Riders and Rentals, showing how linked data can be analysed. The results provide insight into usage patterns, helping management identify frequent customers or potential loyalty programme candidates. It demonstrates the database’s ability to perform statistical analysis across related tables.</w:t>
      </w:r>
      <w:r w:rsidRPr="00384B87">
        <w:rPr>
          <w:noProof/>
        </w:rPr>
        <w:t xml:space="preserve"> </w:t>
      </w:r>
      <w:r w:rsidRPr="00384B87">
        <w:drawing>
          <wp:inline distT="0" distB="0" distL="0" distR="0" wp14:anchorId="4F10213B" wp14:editId="6C09ED3C">
            <wp:extent cx="5731510" cy="1965960"/>
            <wp:effectExtent l="0" t="0" r="2540" b="0"/>
            <wp:docPr id="184229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91693" name=""/>
                    <pic:cNvPicPr/>
                  </pic:nvPicPr>
                  <pic:blipFill>
                    <a:blip r:embed="rId23"/>
                    <a:stretch>
                      <a:fillRect/>
                    </a:stretch>
                  </pic:blipFill>
                  <pic:spPr>
                    <a:xfrm>
                      <a:off x="0" y="0"/>
                      <a:ext cx="5731510" cy="1965960"/>
                    </a:xfrm>
                    <a:prstGeom prst="rect">
                      <a:avLst/>
                    </a:prstGeom>
                  </pic:spPr>
                </pic:pic>
              </a:graphicData>
            </a:graphic>
          </wp:inline>
        </w:drawing>
      </w:r>
    </w:p>
    <w:p w:rsidRPr="0098786C" w:rsidR="0098786C" w:rsidP="00BC5E53" w:rsidRDefault="0098786C" w14:paraId="3CA9ADD0" w14:textId="77777777">
      <w:pPr>
        <w:pStyle w:val="Heading3"/>
      </w:pPr>
      <w:bookmarkStart w:name="_Toc648976579" w:id="965525374"/>
      <w:r w:rsidR="0098786C">
        <w:rPr/>
        <w:t>Query 4: Rentals After a Certain Date</w:t>
      </w:r>
      <w:bookmarkEnd w:id="965525374"/>
    </w:p>
    <w:p w:rsidRPr="0098786C" w:rsidR="0098786C" w:rsidP="0098786C" w:rsidRDefault="0098786C" w14:paraId="547DD688" w14:textId="77777777">
      <w:r w:rsidRPr="0098786C">
        <w:t>This query filters rental records to show only those that occurred after a specified date. It demonstrates how the database can produce time</w:t>
      </w:r>
      <w:r w:rsidRPr="0098786C">
        <w:noBreakHyphen/>
        <w:t>based reports, such as monthly activity summaries or recent usage trends. By applying criteria to the RentalDate field, the query proves that the system can support flexible reporting and targeted analysis, which is essential for business planning.</w:t>
      </w:r>
    </w:p>
    <w:p w:rsidR="00A12A99" w:rsidP="006B577B" w:rsidRDefault="0098786C" w14:paraId="7850D92C" w14:textId="51127B0F">
      <w:r w:rsidRPr="0098786C">
        <w:drawing>
          <wp:inline distT="0" distB="0" distL="0" distR="0" wp14:anchorId="4D07D34D" wp14:editId="63AB24C2">
            <wp:extent cx="5731510" cy="2602865"/>
            <wp:effectExtent l="0" t="0" r="2540" b="6985"/>
            <wp:docPr id="182523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34155" name=""/>
                    <pic:cNvPicPr/>
                  </pic:nvPicPr>
                  <pic:blipFill>
                    <a:blip r:embed="rId24"/>
                    <a:stretch>
                      <a:fillRect/>
                    </a:stretch>
                  </pic:blipFill>
                  <pic:spPr>
                    <a:xfrm>
                      <a:off x="0" y="0"/>
                      <a:ext cx="5731510" cy="2602865"/>
                    </a:xfrm>
                    <a:prstGeom prst="rect">
                      <a:avLst/>
                    </a:prstGeom>
                  </pic:spPr>
                </pic:pic>
              </a:graphicData>
            </a:graphic>
          </wp:inline>
        </w:drawing>
      </w:r>
    </w:p>
    <w:p w:rsidR="00CB2F16" w:rsidP="00CB2F16" w:rsidRDefault="00CB2F16" w14:paraId="6434937D" w14:textId="77777777">
      <w:pPr>
        <w:rPr>
          <w:b/>
          <w:bCs/>
        </w:rPr>
      </w:pPr>
    </w:p>
    <w:p w:rsidR="00CB2F16" w:rsidP="00CB2F16" w:rsidRDefault="00CB2F16" w14:paraId="51DD8504" w14:textId="77777777">
      <w:pPr>
        <w:rPr>
          <w:b/>
          <w:bCs/>
        </w:rPr>
      </w:pPr>
    </w:p>
    <w:p w:rsidR="00CB2F16" w:rsidP="00CB2F16" w:rsidRDefault="00CB2F16" w14:paraId="79E0B1CA" w14:textId="77777777">
      <w:pPr>
        <w:rPr>
          <w:b/>
          <w:bCs/>
        </w:rPr>
      </w:pPr>
    </w:p>
    <w:p w:rsidRPr="00CB2F16" w:rsidR="00CB2F16" w:rsidP="00BC5E53" w:rsidRDefault="00CB2F16" w14:paraId="17F0B268" w14:textId="3A44BBAD">
      <w:pPr>
        <w:pStyle w:val="Heading3"/>
      </w:pPr>
      <w:bookmarkStart w:name="_Toc1477081230" w:id="1708205832"/>
      <w:r w:rsidR="00CB2F16">
        <w:rPr/>
        <w:t>Query 5: Total Maintenance Cost Per Bike</w:t>
      </w:r>
      <w:bookmarkEnd w:id="1708205832"/>
    </w:p>
    <w:p w:rsidR="00BC5E53" w:rsidP="006B577B" w:rsidRDefault="00CB2F16" w14:paraId="44B892F2" w14:textId="52B2BB57">
      <w:r w:rsidRPr="00CB2F16">
        <w:t>This query aggregates maintenance records to calculate the overall cost of servicing each bike. It demonstrates how the database can combine financial data with operational records to support decision</w:t>
      </w:r>
      <w:r w:rsidRPr="00CB2F16">
        <w:noBreakHyphen/>
        <w:t>making. The results highlight which bikes require the most resources, helping management plan replacements or allocate budgets. It proves that the system can handle currency fields and perform meaningful cost analysis across linked entities.</w:t>
      </w:r>
      <w:r>
        <w:t xml:space="preserve"> </w:t>
      </w:r>
      <w:r w:rsidRPr="00CB2F16">
        <w:drawing>
          <wp:inline distT="0" distB="0" distL="0" distR="0" wp14:anchorId="575A32DB" wp14:editId="50375029">
            <wp:extent cx="5731510" cy="2072005"/>
            <wp:effectExtent l="0" t="0" r="2540" b="4445"/>
            <wp:docPr id="43865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51909" name=""/>
                    <pic:cNvPicPr/>
                  </pic:nvPicPr>
                  <pic:blipFill>
                    <a:blip r:embed="rId25"/>
                    <a:stretch>
                      <a:fillRect/>
                    </a:stretch>
                  </pic:blipFill>
                  <pic:spPr>
                    <a:xfrm>
                      <a:off x="0" y="0"/>
                      <a:ext cx="5731510" cy="2072005"/>
                    </a:xfrm>
                    <a:prstGeom prst="rect">
                      <a:avLst/>
                    </a:prstGeom>
                  </pic:spPr>
                </pic:pic>
              </a:graphicData>
            </a:graphic>
          </wp:inline>
        </w:drawing>
      </w:r>
    </w:p>
    <w:p w:rsidR="00BD67BF" w:rsidP="00BD67BF" w:rsidRDefault="00EB2840" w14:paraId="07BA7ED8" w14:textId="72444A5A">
      <w:pPr>
        <w:pStyle w:val="Heading2"/>
      </w:pPr>
      <w:bookmarkStart w:name="_Toc1896659353" w:id="1868461047"/>
      <w:r w:rsidR="00EB2840">
        <w:rPr/>
        <w:t xml:space="preserve">7. </w:t>
      </w:r>
      <w:r w:rsidR="00BD67BF">
        <w:rPr/>
        <w:t>Validation and Testing</w:t>
      </w:r>
      <w:bookmarkEnd w:id="1868461047"/>
      <w:r w:rsidR="00BD67BF">
        <w:rPr/>
        <w:t xml:space="preserve"> </w:t>
      </w:r>
    </w:p>
    <w:p w:rsidR="00BC5E53" w:rsidRDefault="00BD67BF" w14:paraId="2DC9E3E7" w14:textId="30CB70FE">
      <w:r w:rsidRPr="00BD67BF">
        <w:t xml:space="preserve">Validation and testing were carried out to confirm that the database functions as intended. Forms were tested by adding new records using the </w:t>
      </w:r>
      <w:r w:rsidRPr="00BD67BF">
        <w:rPr>
          <w:i/>
          <w:iCs/>
        </w:rPr>
        <w:t>Add Record</w:t>
      </w:r>
      <w:r w:rsidRPr="00BD67BF">
        <w:t xml:space="preserve"> option, saving entries, and closing forms to ensure data was stored correctly in the underlying tables. Dropdown fields such as BikeType, RiderID, and BikeID were checked to confirm they restricted input to valid values, preventing inconsistent data entry. Queries were run with sample data to verify that results matched expectations — for example, the Active Rentals query correctly excluded returned bikes, and the Count Rentals Per Rider query produced accurate totals. The Rider form with subform was tested to ensure linked rental records appeared automatically when a rider was selected, demonstrating relational integrity. Overall, testing confirmed that the system supports accurate data entry, enforces relationships, and produces meaningful outputs.</w:t>
      </w:r>
      <w:r w:rsidR="00BC5E53">
        <w:br w:type="page"/>
      </w:r>
    </w:p>
    <w:p w:rsidRPr="00E2221D" w:rsidR="00E2221D" w:rsidP="00E2221D" w:rsidRDefault="00E2221D" w14:paraId="72D03C74" w14:textId="77777777">
      <w:pPr>
        <w:pStyle w:val="Heading2"/>
      </w:pPr>
      <w:bookmarkStart w:name="_Toc1929962458" w:id="573015421"/>
      <w:r w:rsidR="00E2221D">
        <w:rPr/>
        <w:t>Report</w:t>
      </w:r>
      <w:bookmarkEnd w:id="573015421"/>
    </w:p>
    <w:p w:rsidRPr="00E2221D" w:rsidR="00E2221D" w:rsidP="00E2221D" w:rsidRDefault="00E2221D" w14:paraId="39AC21E8" w14:textId="77777777">
      <w:r w:rsidRPr="00E2221D">
        <w:t>The EcoRide database was designed to manage bike rentals, riders, staff, and maintenance records in a structured and efficient way. Tables were created with appropriate primary keys and data types to ensure integrity, and relationships were established to enforce referential links between entities such as Riders and Rentals. The Maintenance table was chosen to showcase design decisions, as it demonstrates a wide variety of data types including AutoNumber, Date/Time, Text, Currency, and Number fields. This variety reflects real-world requirements and supports normalization to Third Normal Form, avoiding redundancy and ensuring each attribute depends only on its primary key.</w:t>
      </w:r>
    </w:p>
    <w:p w:rsidRPr="00E2221D" w:rsidR="00E2221D" w:rsidP="00E2221D" w:rsidRDefault="00E2221D" w14:paraId="1B9D8D30" w14:textId="77777777">
      <w:r w:rsidRPr="00E2221D">
        <w:t>Sample data was populated across all tables, with at least five rows per entity to simulate realistic use cases. This allowed forms and queries to be tested meaningfully. Forms were developed to improve usability, including dropdowns for fields like BikeType and RiderID, which restricted input to valid values. The comparison between the old and new Bike forms highlighted refinement: the original allowed free typing, while the regenerated version enforced consistency through a dropdown. The Riders form with subform further demonstrated relational functionality by displaying linked rental records for each rider.</w:t>
      </w:r>
    </w:p>
    <w:p w:rsidRPr="00E2221D" w:rsidR="00E2221D" w:rsidP="00E2221D" w:rsidRDefault="00E2221D" w14:paraId="063E1DFE" w14:textId="77777777">
      <w:r w:rsidRPr="00E2221D">
        <w:t>Queries were implemented to provide practical outputs, such as identifying active rentals, listing all riders, counting rentals per rider, filtering rentals after a certain date, and calculating total maintenance costs per bike. These queries proved the system’s ability to generate meaningful insights for management and analysis. Validation and testing confirmed that forms stored data correctly, dropdowns worked as intended, and queries returned accurate results.</w:t>
      </w:r>
    </w:p>
    <w:p w:rsidRPr="00E2221D" w:rsidR="00E2221D" w:rsidP="00E2221D" w:rsidRDefault="00E2221D" w14:paraId="18114B8E" w14:textId="77777777">
      <w:r w:rsidRPr="00E2221D">
        <w:t>Challenges included technical issues with the Lookup Wizard, which initially prevented dropdowns from appearing in forms. This was resolved by regenerating the form, and both versions were retained to evidence testing and refinement. Another challenge was ensuring queries produced accurate results, which required careful validation against the sample data.</w:t>
      </w:r>
    </w:p>
    <w:p w:rsidR="00E2221D" w:rsidP="00E2221D" w:rsidRDefault="00E2221D" w14:paraId="6A8C357D" w14:textId="77777777">
      <w:r w:rsidRPr="00E2221D">
        <w:t>Future improvements could include adding more advanced queries, such as revenue per month or staff workload analysis, and designing reports for professional presentation. Automated validation rules and enhanced navigation features could also be introduced to further improve usability. Overall, the project successfully met the requirements, producing a normalized, functional database that supports realistic use cases and demonstrates both technical design and practical application.</w:t>
      </w:r>
    </w:p>
    <w:p w:rsidR="00A01344" w:rsidP="00E2221D" w:rsidRDefault="00A01344" w14:paraId="6E3A46C4" w14:textId="7983AA99">
      <w:r w:rsidRPr="00A01344">
        <w:t xml:space="preserve">This project reinforced my understanding of relational database design, particularly the importance of normalization and referential integrity. By working through forms, queries, and validation, I gained practical experience in applying theoretical concepts such as </w:t>
      </w:r>
      <w:r w:rsidRPr="00A01344">
        <w:lastRenderedPageBreak/>
        <w:t>3NF to a working system. It also highlighted the value of iterative testing, where regenerating forms and checking query outputs ensured accuracy and usability.</w:t>
      </w:r>
    </w:p>
    <w:p w:rsidR="00D462E0" w:rsidP="00E2221D" w:rsidRDefault="00D462E0" w14:paraId="2AA64CE6" w14:textId="77777777"/>
    <w:p w:rsidRPr="00E2221D" w:rsidR="00D462E0" w:rsidP="00D462E0" w:rsidRDefault="00D462E0" w14:paraId="77C68FF2" w14:textId="04426A3C">
      <w:pPr>
        <w:pStyle w:val="Heading2"/>
      </w:pPr>
      <w:bookmarkStart w:name="_Toc1165430057" w:id="1386748268"/>
      <w:r w:rsidR="00D462E0">
        <w:rPr/>
        <w:t>References</w:t>
      </w:r>
      <w:bookmarkEnd w:id="1386748268"/>
      <w:r w:rsidR="00D462E0">
        <w:rPr/>
        <w:t xml:space="preserve"> </w:t>
      </w:r>
    </w:p>
    <w:p w:rsidRPr="00D462E0" w:rsidR="00D462E0" w:rsidP="00D462E0" w:rsidRDefault="00D462E0" w14:paraId="2DDD5069" w14:textId="77777777">
      <w:r w:rsidRPr="00D462E0">
        <w:t>[1]</w:t>
      </w:r>
    </w:p>
    <w:p w:rsidRPr="00D462E0" w:rsidR="00D462E0" w:rsidP="00D462E0" w:rsidRDefault="00D462E0" w14:paraId="1E62A47D" w14:textId="77777777">
      <w:r w:rsidRPr="00D462E0">
        <w:t xml:space="preserve">S. Adi and D. M. Kristin, “Strukturisasi Entity Relationship Diagram dan Data Flow Diagram Berbasis Business Event-Driven,” </w:t>
      </w:r>
      <w:r w:rsidRPr="00D462E0">
        <w:rPr>
          <w:i/>
          <w:iCs/>
        </w:rPr>
        <w:t>ComTech (Jakarta)</w:t>
      </w:r>
      <w:r w:rsidRPr="00D462E0">
        <w:t>, vol. 5, no. 1, p. 26, 2014, doi: 10.21512/comtech.v5i1.2577.</w:t>
      </w:r>
    </w:p>
    <w:p w:rsidRPr="00144B51" w:rsidR="00144B51" w:rsidP="00144B51" w:rsidRDefault="00144B51" w14:paraId="71DB748F" w14:textId="03405845">
      <w:r w:rsidRPr="00144B51">
        <w:t>[</w:t>
      </w:r>
      <w:r>
        <w:t>2</w:t>
      </w:r>
      <w:r w:rsidRPr="00144B51">
        <w:t>]</w:t>
      </w:r>
    </w:p>
    <w:p w:rsidR="00144B51" w:rsidP="00144B51" w:rsidRDefault="00144B51" w14:paraId="0B1382CB" w14:textId="77777777">
      <w:r w:rsidRPr="00144B51">
        <w:t xml:space="preserve">B. R. Sinha, P. P. Dey, M. N. Amin, and G. W. Romney, “Database modeling with Object Relationship Schema,” in </w:t>
      </w:r>
      <w:r w:rsidRPr="00144B51">
        <w:rPr>
          <w:i/>
          <w:iCs/>
        </w:rPr>
        <w:t>2013 12th International Conference on Information Technology Based Higher Education and Training (ITHET)</w:t>
      </w:r>
      <w:r w:rsidRPr="00144B51">
        <w:t>, IEEE, 2013, pp. 1–7. doi: 10.1109/ITHET.2013.6671029.</w:t>
      </w:r>
    </w:p>
    <w:p w:rsidRPr="00D3417A" w:rsidR="00D3417A" w:rsidP="00D3417A" w:rsidRDefault="00D3417A" w14:paraId="3B7C95D5" w14:textId="56AEECBB">
      <w:r w:rsidRPr="00D3417A">
        <w:t>[</w:t>
      </w:r>
      <w:r>
        <w:t>3</w:t>
      </w:r>
      <w:r w:rsidRPr="00D3417A">
        <w:t>]</w:t>
      </w:r>
    </w:p>
    <w:p w:rsidRPr="00D3417A" w:rsidR="00D3417A" w:rsidP="00D3417A" w:rsidRDefault="00D3417A" w14:paraId="358CDF40" w14:textId="77777777">
      <w:r w:rsidRPr="00D3417A">
        <w:t xml:space="preserve">Susan Sales Harkins, “Simplify navigation between main forms and subforms,” </w:t>
      </w:r>
      <w:r w:rsidRPr="00D3417A">
        <w:rPr>
          <w:i/>
          <w:iCs/>
        </w:rPr>
        <w:t>Inside Microsoft Access</w:t>
      </w:r>
      <w:r w:rsidRPr="00D3417A">
        <w:t>, vol. 8, no. 4, Element K Journals, Louisville, p. 8, 2000.</w:t>
      </w:r>
    </w:p>
    <w:p w:rsidRPr="00AF6F97" w:rsidR="00AF6F97" w:rsidP="00AF6F97" w:rsidRDefault="00AF6F97" w14:paraId="7DD508B0" w14:textId="4A281D55">
      <w:r w:rsidRPr="00AF6F97">
        <w:t>[</w:t>
      </w:r>
      <w:r>
        <w:t>4</w:t>
      </w:r>
      <w:r w:rsidRPr="00AF6F97">
        <w:t>]</w:t>
      </w:r>
    </w:p>
    <w:p w:rsidRPr="00AF6F97" w:rsidR="00AF6F97" w:rsidP="00AF6F97" w:rsidRDefault="00AF6F97" w14:paraId="70BB47B0" w14:textId="77777777">
      <w:r w:rsidRPr="00AF6F97">
        <w:t xml:space="preserve">H. Kandula </w:t>
      </w:r>
      <w:r w:rsidRPr="00AF6F97">
        <w:rPr>
          <w:i/>
          <w:iCs/>
        </w:rPr>
        <w:t>et al.</w:t>
      </w:r>
      <w:r w:rsidRPr="00AF6F97">
        <w:t>, “QueryBuilder: Human-in-the-Loop Query Development for Information Retrieval,” 2024, doi: 10.48550/arxiv.2409.04667.</w:t>
      </w:r>
    </w:p>
    <w:p w:rsidRPr="00144B51" w:rsidR="00144B51" w:rsidP="00144B51" w:rsidRDefault="00144B51" w14:paraId="1428E3CB" w14:textId="77777777"/>
    <w:p w:rsidRPr="006B577B" w:rsidR="00CB2F16" w:rsidP="006B577B" w:rsidRDefault="00CB2F16" w14:paraId="20F42EC3" w14:textId="77777777"/>
    <w:sectPr w:rsidRPr="006B577B" w:rsidR="00CB2F16" w:rsidSect="00A375A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457B" w:rsidP="0055457B" w:rsidRDefault="0055457B" w14:paraId="0F2F3F46" w14:textId="77777777">
      <w:pPr>
        <w:spacing w:after="0" w:line="240" w:lineRule="auto"/>
      </w:pPr>
      <w:r>
        <w:separator/>
      </w:r>
    </w:p>
  </w:endnote>
  <w:endnote w:type="continuationSeparator" w:id="0">
    <w:p w:rsidR="0055457B" w:rsidP="0055457B" w:rsidRDefault="0055457B" w14:paraId="039574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457B" w:rsidP="0055457B" w:rsidRDefault="0055457B" w14:paraId="2F59A9B6" w14:textId="77777777">
      <w:pPr>
        <w:spacing w:after="0" w:line="240" w:lineRule="auto"/>
      </w:pPr>
      <w:r>
        <w:separator/>
      </w:r>
    </w:p>
  </w:footnote>
  <w:footnote w:type="continuationSeparator" w:id="0">
    <w:p w:rsidR="0055457B" w:rsidP="0055457B" w:rsidRDefault="0055457B" w14:paraId="42D2AA8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94AE9"/>
    <w:multiLevelType w:val="hybridMultilevel"/>
    <w:tmpl w:val="245079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B25087F"/>
    <w:multiLevelType w:val="hybridMultilevel"/>
    <w:tmpl w:val="B0FEB404"/>
    <w:lvl w:ilvl="0" w:tplc="84423B64">
      <w:start w:val="1"/>
      <w:numFmt w:val="bullet"/>
      <w:lvlText w:val=""/>
      <w:lvlJc w:val="left"/>
      <w:pPr>
        <w:ind w:left="720" w:hanging="360"/>
      </w:pPr>
      <w:rPr>
        <w:rFonts w:hint="default" w:ascii="Symbol" w:hAnsi="Symbol"/>
      </w:rPr>
    </w:lvl>
    <w:lvl w:ilvl="1" w:tplc="E94C9C8E">
      <w:start w:val="1"/>
      <w:numFmt w:val="bullet"/>
      <w:lvlText w:val="o"/>
      <w:lvlJc w:val="left"/>
      <w:pPr>
        <w:ind w:left="1440" w:hanging="360"/>
      </w:pPr>
      <w:rPr>
        <w:rFonts w:hint="default" w:ascii="Courier New" w:hAnsi="Courier New"/>
      </w:rPr>
    </w:lvl>
    <w:lvl w:ilvl="2" w:tplc="5F12927E">
      <w:start w:val="1"/>
      <w:numFmt w:val="bullet"/>
      <w:lvlText w:val=""/>
      <w:lvlJc w:val="left"/>
      <w:pPr>
        <w:ind w:left="2160" w:hanging="360"/>
      </w:pPr>
      <w:rPr>
        <w:rFonts w:hint="default" w:ascii="Wingdings" w:hAnsi="Wingdings"/>
      </w:rPr>
    </w:lvl>
    <w:lvl w:ilvl="3" w:tplc="82C07D7E">
      <w:start w:val="1"/>
      <w:numFmt w:val="bullet"/>
      <w:lvlText w:val=""/>
      <w:lvlJc w:val="left"/>
      <w:pPr>
        <w:ind w:left="2880" w:hanging="360"/>
      </w:pPr>
      <w:rPr>
        <w:rFonts w:hint="default" w:ascii="Symbol" w:hAnsi="Symbol"/>
      </w:rPr>
    </w:lvl>
    <w:lvl w:ilvl="4" w:tplc="B374D6B4">
      <w:start w:val="1"/>
      <w:numFmt w:val="bullet"/>
      <w:lvlText w:val="o"/>
      <w:lvlJc w:val="left"/>
      <w:pPr>
        <w:ind w:left="3600" w:hanging="360"/>
      </w:pPr>
      <w:rPr>
        <w:rFonts w:hint="default" w:ascii="Courier New" w:hAnsi="Courier New"/>
      </w:rPr>
    </w:lvl>
    <w:lvl w:ilvl="5" w:tplc="3BDCBA7E">
      <w:start w:val="1"/>
      <w:numFmt w:val="bullet"/>
      <w:lvlText w:val=""/>
      <w:lvlJc w:val="left"/>
      <w:pPr>
        <w:ind w:left="4320" w:hanging="360"/>
      </w:pPr>
      <w:rPr>
        <w:rFonts w:hint="default" w:ascii="Wingdings" w:hAnsi="Wingdings"/>
      </w:rPr>
    </w:lvl>
    <w:lvl w:ilvl="6" w:tplc="F5E86A78">
      <w:start w:val="1"/>
      <w:numFmt w:val="bullet"/>
      <w:lvlText w:val=""/>
      <w:lvlJc w:val="left"/>
      <w:pPr>
        <w:ind w:left="5040" w:hanging="360"/>
      </w:pPr>
      <w:rPr>
        <w:rFonts w:hint="default" w:ascii="Symbol" w:hAnsi="Symbol"/>
      </w:rPr>
    </w:lvl>
    <w:lvl w:ilvl="7" w:tplc="1B726F0A">
      <w:start w:val="1"/>
      <w:numFmt w:val="bullet"/>
      <w:lvlText w:val="o"/>
      <w:lvlJc w:val="left"/>
      <w:pPr>
        <w:ind w:left="5760" w:hanging="360"/>
      </w:pPr>
      <w:rPr>
        <w:rFonts w:hint="default" w:ascii="Courier New" w:hAnsi="Courier New"/>
      </w:rPr>
    </w:lvl>
    <w:lvl w:ilvl="8" w:tplc="41C8FE7A">
      <w:start w:val="1"/>
      <w:numFmt w:val="bullet"/>
      <w:lvlText w:val=""/>
      <w:lvlJc w:val="left"/>
      <w:pPr>
        <w:ind w:left="6480" w:hanging="360"/>
      </w:pPr>
      <w:rPr>
        <w:rFonts w:hint="default" w:ascii="Wingdings" w:hAnsi="Wingdings"/>
      </w:rPr>
    </w:lvl>
  </w:abstractNum>
  <w:abstractNum w:abstractNumId="2" w15:restartNumberingAfterBreak="0">
    <w:nsid w:val="35355D29"/>
    <w:multiLevelType w:val="hybridMultilevel"/>
    <w:tmpl w:val="A10E0E2A"/>
    <w:lvl w:ilvl="0" w:tplc="A84257F2">
      <w:start w:val="1"/>
      <w:numFmt w:val="bullet"/>
      <w:lvlText w:val=""/>
      <w:lvlJc w:val="left"/>
      <w:pPr>
        <w:ind w:left="720" w:hanging="360"/>
      </w:pPr>
      <w:rPr>
        <w:rFonts w:hint="default" w:ascii="Symbol" w:hAnsi="Symbol"/>
      </w:rPr>
    </w:lvl>
    <w:lvl w:ilvl="1" w:tplc="70EEE1AE">
      <w:start w:val="1"/>
      <w:numFmt w:val="bullet"/>
      <w:lvlText w:val="o"/>
      <w:lvlJc w:val="left"/>
      <w:pPr>
        <w:ind w:left="1440" w:hanging="360"/>
      </w:pPr>
      <w:rPr>
        <w:rFonts w:hint="default" w:ascii="Courier New" w:hAnsi="Courier New"/>
      </w:rPr>
    </w:lvl>
    <w:lvl w:ilvl="2" w:tplc="6C3254E0">
      <w:start w:val="1"/>
      <w:numFmt w:val="bullet"/>
      <w:lvlText w:val=""/>
      <w:lvlJc w:val="left"/>
      <w:pPr>
        <w:ind w:left="2160" w:hanging="360"/>
      </w:pPr>
      <w:rPr>
        <w:rFonts w:hint="default" w:ascii="Wingdings" w:hAnsi="Wingdings"/>
      </w:rPr>
    </w:lvl>
    <w:lvl w:ilvl="3" w:tplc="ACEA3A44">
      <w:start w:val="1"/>
      <w:numFmt w:val="bullet"/>
      <w:lvlText w:val=""/>
      <w:lvlJc w:val="left"/>
      <w:pPr>
        <w:ind w:left="2880" w:hanging="360"/>
      </w:pPr>
      <w:rPr>
        <w:rFonts w:hint="default" w:ascii="Symbol" w:hAnsi="Symbol"/>
      </w:rPr>
    </w:lvl>
    <w:lvl w:ilvl="4" w:tplc="9AD8E3E4">
      <w:start w:val="1"/>
      <w:numFmt w:val="bullet"/>
      <w:lvlText w:val="o"/>
      <w:lvlJc w:val="left"/>
      <w:pPr>
        <w:ind w:left="3600" w:hanging="360"/>
      </w:pPr>
      <w:rPr>
        <w:rFonts w:hint="default" w:ascii="Courier New" w:hAnsi="Courier New"/>
      </w:rPr>
    </w:lvl>
    <w:lvl w:ilvl="5" w:tplc="360E121E">
      <w:start w:val="1"/>
      <w:numFmt w:val="bullet"/>
      <w:lvlText w:val=""/>
      <w:lvlJc w:val="left"/>
      <w:pPr>
        <w:ind w:left="4320" w:hanging="360"/>
      </w:pPr>
      <w:rPr>
        <w:rFonts w:hint="default" w:ascii="Wingdings" w:hAnsi="Wingdings"/>
      </w:rPr>
    </w:lvl>
    <w:lvl w:ilvl="6" w:tplc="6E42717E">
      <w:start w:val="1"/>
      <w:numFmt w:val="bullet"/>
      <w:lvlText w:val=""/>
      <w:lvlJc w:val="left"/>
      <w:pPr>
        <w:ind w:left="5040" w:hanging="360"/>
      </w:pPr>
      <w:rPr>
        <w:rFonts w:hint="default" w:ascii="Symbol" w:hAnsi="Symbol"/>
      </w:rPr>
    </w:lvl>
    <w:lvl w:ilvl="7" w:tplc="71A6591E">
      <w:start w:val="1"/>
      <w:numFmt w:val="bullet"/>
      <w:lvlText w:val="o"/>
      <w:lvlJc w:val="left"/>
      <w:pPr>
        <w:ind w:left="5760" w:hanging="360"/>
      </w:pPr>
      <w:rPr>
        <w:rFonts w:hint="default" w:ascii="Courier New" w:hAnsi="Courier New"/>
      </w:rPr>
    </w:lvl>
    <w:lvl w:ilvl="8" w:tplc="50DA2EC2">
      <w:start w:val="1"/>
      <w:numFmt w:val="bullet"/>
      <w:lvlText w:val=""/>
      <w:lvlJc w:val="left"/>
      <w:pPr>
        <w:ind w:left="6480" w:hanging="360"/>
      </w:pPr>
      <w:rPr>
        <w:rFonts w:hint="default" w:ascii="Wingdings" w:hAnsi="Wingdings"/>
      </w:rPr>
    </w:lvl>
  </w:abstractNum>
  <w:abstractNum w:abstractNumId="3" w15:restartNumberingAfterBreak="0">
    <w:nsid w:val="41BD38C2"/>
    <w:multiLevelType w:val="hybridMultilevel"/>
    <w:tmpl w:val="4C26A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5CC37E"/>
    <w:multiLevelType w:val="hybridMultilevel"/>
    <w:tmpl w:val="19FE7452"/>
    <w:lvl w:ilvl="0" w:tplc="0592001C">
      <w:start w:val="1"/>
      <w:numFmt w:val="bullet"/>
      <w:lvlText w:val=""/>
      <w:lvlJc w:val="left"/>
      <w:pPr>
        <w:ind w:left="720" w:hanging="360"/>
      </w:pPr>
      <w:rPr>
        <w:rFonts w:hint="default" w:ascii="Symbol" w:hAnsi="Symbol"/>
      </w:rPr>
    </w:lvl>
    <w:lvl w:ilvl="1" w:tplc="94B440F4">
      <w:start w:val="1"/>
      <w:numFmt w:val="bullet"/>
      <w:lvlText w:val="o"/>
      <w:lvlJc w:val="left"/>
      <w:pPr>
        <w:ind w:left="1440" w:hanging="360"/>
      </w:pPr>
      <w:rPr>
        <w:rFonts w:hint="default" w:ascii="Courier New" w:hAnsi="Courier New"/>
      </w:rPr>
    </w:lvl>
    <w:lvl w:ilvl="2" w:tplc="34C23F3A">
      <w:start w:val="1"/>
      <w:numFmt w:val="bullet"/>
      <w:lvlText w:val=""/>
      <w:lvlJc w:val="left"/>
      <w:pPr>
        <w:ind w:left="2160" w:hanging="360"/>
      </w:pPr>
      <w:rPr>
        <w:rFonts w:hint="default" w:ascii="Wingdings" w:hAnsi="Wingdings"/>
      </w:rPr>
    </w:lvl>
    <w:lvl w:ilvl="3" w:tplc="F6BAFC94">
      <w:start w:val="1"/>
      <w:numFmt w:val="bullet"/>
      <w:lvlText w:val=""/>
      <w:lvlJc w:val="left"/>
      <w:pPr>
        <w:ind w:left="2880" w:hanging="360"/>
      </w:pPr>
      <w:rPr>
        <w:rFonts w:hint="default" w:ascii="Symbol" w:hAnsi="Symbol"/>
      </w:rPr>
    </w:lvl>
    <w:lvl w:ilvl="4" w:tplc="5DB42C48">
      <w:start w:val="1"/>
      <w:numFmt w:val="bullet"/>
      <w:lvlText w:val="o"/>
      <w:lvlJc w:val="left"/>
      <w:pPr>
        <w:ind w:left="3600" w:hanging="360"/>
      </w:pPr>
      <w:rPr>
        <w:rFonts w:hint="default" w:ascii="Courier New" w:hAnsi="Courier New"/>
      </w:rPr>
    </w:lvl>
    <w:lvl w:ilvl="5" w:tplc="306CED9A">
      <w:start w:val="1"/>
      <w:numFmt w:val="bullet"/>
      <w:lvlText w:val=""/>
      <w:lvlJc w:val="left"/>
      <w:pPr>
        <w:ind w:left="4320" w:hanging="360"/>
      </w:pPr>
      <w:rPr>
        <w:rFonts w:hint="default" w:ascii="Wingdings" w:hAnsi="Wingdings"/>
      </w:rPr>
    </w:lvl>
    <w:lvl w:ilvl="6" w:tplc="E716B60E">
      <w:start w:val="1"/>
      <w:numFmt w:val="bullet"/>
      <w:lvlText w:val=""/>
      <w:lvlJc w:val="left"/>
      <w:pPr>
        <w:ind w:left="5040" w:hanging="360"/>
      </w:pPr>
      <w:rPr>
        <w:rFonts w:hint="default" w:ascii="Symbol" w:hAnsi="Symbol"/>
      </w:rPr>
    </w:lvl>
    <w:lvl w:ilvl="7" w:tplc="AA88B2B6">
      <w:start w:val="1"/>
      <w:numFmt w:val="bullet"/>
      <w:lvlText w:val="o"/>
      <w:lvlJc w:val="left"/>
      <w:pPr>
        <w:ind w:left="5760" w:hanging="360"/>
      </w:pPr>
      <w:rPr>
        <w:rFonts w:hint="default" w:ascii="Courier New" w:hAnsi="Courier New"/>
      </w:rPr>
    </w:lvl>
    <w:lvl w:ilvl="8" w:tplc="A042B320">
      <w:start w:val="1"/>
      <w:numFmt w:val="bullet"/>
      <w:lvlText w:val=""/>
      <w:lvlJc w:val="left"/>
      <w:pPr>
        <w:ind w:left="6480" w:hanging="360"/>
      </w:pPr>
      <w:rPr>
        <w:rFonts w:hint="default" w:ascii="Wingdings" w:hAnsi="Wingdings"/>
      </w:rPr>
    </w:lvl>
  </w:abstractNum>
  <w:abstractNum w:abstractNumId="5" w15:restartNumberingAfterBreak="0">
    <w:nsid w:val="48E661D6"/>
    <w:multiLevelType w:val="multilevel"/>
    <w:tmpl w:val="2A00C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8601445"/>
    <w:multiLevelType w:val="hybridMultilevel"/>
    <w:tmpl w:val="AC40C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0F6D36"/>
    <w:multiLevelType w:val="hybridMultilevel"/>
    <w:tmpl w:val="DE1EDFCE"/>
    <w:lvl w:ilvl="0" w:tplc="B5E4A4FC">
      <w:start w:val="1"/>
      <w:numFmt w:val="decimal"/>
      <w:lvlText w:val="%1."/>
      <w:lvlJc w:val="left"/>
      <w:pPr>
        <w:ind w:left="720" w:hanging="360"/>
      </w:pPr>
      <w:rPr>
        <w:rFonts w:hint="default" w:ascii="Aptos" w:hAnsi="Aptos" w:eastAsia="Aptos" w:cs="Aptos"/>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304AF0"/>
    <w:multiLevelType w:val="hybridMultilevel"/>
    <w:tmpl w:val="CDACE156"/>
    <w:lvl w:ilvl="0" w:tplc="273EEE06">
      <w:start w:val="1"/>
      <w:numFmt w:val="bullet"/>
      <w:lvlText w:val=""/>
      <w:lvlJc w:val="left"/>
      <w:pPr>
        <w:ind w:left="720" w:hanging="360"/>
      </w:pPr>
      <w:rPr>
        <w:rFonts w:hint="default" w:ascii="Symbol" w:hAnsi="Symbol"/>
      </w:rPr>
    </w:lvl>
    <w:lvl w:ilvl="1" w:tplc="E3D85BA6">
      <w:start w:val="1"/>
      <w:numFmt w:val="bullet"/>
      <w:lvlText w:val="o"/>
      <w:lvlJc w:val="left"/>
      <w:pPr>
        <w:ind w:left="1440" w:hanging="360"/>
      </w:pPr>
      <w:rPr>
        <w:rFonts w:hint="default" w:ascii="Courier New" w:hAnsi="Courier New"/>
      </w:rPr>
    </w:lvl>
    <w:lvl w:ilvl="2" w:tplc="4F4810C8">
      <w:start w:val="1"/>
      <w:numFmt w:val="bullet"/>
      <w:lvlText w:val=""/>
      <w:lvlJc w:val="left"/>
      <w:pPr>
        <w:ind w:left="2160" w:hanging="360"/>
      </w:pPr>
      <w:rPr>
        <w:rFonts w:hint="default" w:ascii="Wingdings" w:hAnsi="Wingdings"/>
      </w:rPr>
    </w:lvl>
    <w:lvl w:ilvl="3" w:tplc="32789036">
      <w:start w:val="1"/>
      <w:numFmt w:val="bullet"/>
      <w:lvlText w:val=""/>
      <w:lvlJc w:val="left"/>
      <w:pPr>
        <w:ind w:left="2880" w:hanging="360"/>
      </w:pPr>
      <w:rPr>
        <w:rFonts w:hint="default" w:ascii="Symbol" w:hAnsi="Symbol"/>
      </w:rPr>
    </w:lvl>
    <w:lvl w:ilvl="4" w:tplc="02DE3A44">
      <w:start w:val="1"/>
      <w:numFmt w:val="bullet"/>
      <w:lvlText w:val="o"/>
      <w:lvlJc w:val="left"/>
      <w:pPr>
        <w:ind w:left="3600" w:hanging="360"/>
      </w:pPr>
      <w:rPr>
        <w:rFonts w:hint="default" w:ascii="Courier New" w:hAnsi="Courier New"/>
      </w:rPr>
    </w:lvl>
    <w:lvl w:ilvl="5" w:tplc="C79E747A">
      <w:start w:val="1"/>
      <w:numFmt w:val="bullet"/>
      <w:lvlText w:val=""/>
      <w:lvlJc w:val="left"/>
      <w:pPr>
        <w:ind w:left="4320" w:hanging="360"/>
      </w:pPr>
      <w:rPr>
        <w:rFonts w:hint="default" w:ascii="Wingdings" w:hAnsi="Wingdings"/>
      </w:rPr>
    </w:lvl>
    <w:lvl w:ilvl="6" w:tplc="EE94678E">
      <w:start w:val="1"/>
      <w:numFmt w:val="bullet"/>
      <w:lvlText w:val=""/>
      <w:lvlJc w:val="left"/>
      <w:pPr>
        <w:ind w:left="5040" w:hanging="360"/>
      </w:pPr>
      <w:rPr>
        <w:rFonts w:hint="default" w:ascii="Symbol" w:hAnsi="Symbol"/>
      </w:rPr>
    </w:lvl>
    <w:lvl w:ilvl="7" w:tplc="12BE4D88">
      <w:start w:val="1"/>
      <w:numFmt w:val="bullet"/>
      <w:lvlText w:val="o"/>
      <w:lvlJc w:val="left"/>
      <w:pPr>
        <w:ind w:left="5760" w:hanging="360"/>
      </w:pPr>
      <w:rPr>
        <w:rFonts w:hint="default" w:ascii="Courier New" w:hAnsi="Courier New"/>
      </w:rPr>
    </w:lvl>
    <w:lvl w:ilvl="8" w:tplc="D35281CC">
      <w:start w:val="1"/>
      <w:numFmt w:val="bullet"/>
      <w:lvlText w:val=""/>
      <w:lvlJc w:val="left"/>
      <w:pPr>
        <w:ind w:left="6480" w:hanging="360"/>
      </w:pPr>
      <w:rPr>
        <w:rFonts w:hint="default" w:ascii="Wingdings" w:hAnsi="Wingdings"/>
      </w:rPr>
    </w:lvl>
  </w:abstractNum>
  <w:abstractNum w:abstractNumId="9" w15:restartNumberingAfterBreak="0">
    <w:nsid w:val="669B794F"/>
    <w:multiLevelType w:val="hybridMultilevel"/>
    <w:tmpl w:val="0AACE0B8"/>
    <w:lvl w:ilvl="0" w:tplc="8E6AFD9C">
      <w:start w:val="1"/>
      <w:numFmt w:val="bullet"/>
      <w:lvlText w:val=""/>
      <w:lvlJc w:val="left"/>
      <w:pPr>
        <w:ind w:left="720" w:hanging="360"/>
      </w:pPr>
      <w:rPr>
        <w:rFonts w:hint="default" w:ascii="Symbol" w:hAnsi="Symbol"/>
      </w:rPr>
    </w:lvl>
    <w:lvl w:ilvl="1" w:tplc="F1922D54">
      <w:start w:val="1"/>
      <w:numFmt w:val="bullet"/>
      <w:lvlText w:val="o"/>
      <w:lvlJc w:val="left"/>
      <w:pPr>
        <w:ind w:left="1440" w:hanging="360"/>
      </w:pPr>
      <w:rPr>
        <w:rFonts w:hint="default" w:ascii="Courier New" w:hAnsi="Courier New"/>
      </w:rPr>
    </w:lvl>
    <w:lvl w:ilvl="2" w:tplc="3CFACE10">
      <w:start w:val="1"/>
      <w:numFmt w:val="bullet"/>
      <w:lvlText w:val=""/>
      <w:lvlJc w:val="left"/>
      <w:pPr>
        <w:ind w:left="2160" w:hanging="360"/>
      </w:pPr>
      <w:rPr>
        <w:rFonts w:hint="default" w:ascii="Wingdings" w:hAnsi="Wingdings"/>
      </w:rPr>
    </w:lvl>
    <w:lvl w:ilvl="3" w:tplc="BC70CA78">
      <w:start w:val="1"/>
      <w:numFmt w:val="bullet"/>
      <w:lvlText w:val=""/>
      <w:lvlJc w:val="left"/>
      <w:pPr>
        <w:ind w:left="2880" w:hanging="360"/>
      </w:pPr>
      <w:rPr>
        <w:rFonts w:hint="default" w:ascii="Symbol" w:hAnsi="Symbol"/>
      </w:rPr>
    </w:lvl>
    <w:lvl w:ilvl="4" w:tplc="F160BAB8">
      <w:start w:val="1"/>
      <w:numFmt w:val="bullet"/>
      <w:lvlText w:val="o"/>
      <w:lvlJc w:val="left"/>
      <w:pPr>
        <w:ind w:left="3600" w:hanging="360"/>
      </w:pPr>
      <w:rPr>
        <w:rFonts w:hint="default" w:ascii="Courier New" w:hAnsi="Courier New"/>
      </w:rPr>
    </w:lvl>
    <w:lvl w:ilvl="5" w:tplc="C30AE6A2">
      <w:start w:val="1"/>
      <w:numFmt w:val="bullet"/>
      <w:lvlText w:val=""/>
      <w:lvlJc w:val="left"/>
      <w:pPr>
        <w:ind w:left="4320" w:hanging="360"/>
      </w:pPr>
      <w:rPr>
        <w:rFonts w:hint="default" w:ascii="Wingdings" w:hAnsi="Wingdings"/>
      </w:rPr>
    </w:lvl>
    <w:lvl w:ilvl="6" w:tplc="7892E832">
      <w:start w:val="1"/>
      <w:numFmt w:val="bullet"/>
      <w:lvlText w:val=""/>
      <w:lvlJc w:val="left"/>
      <w:pPr>
        <w:ind w:left="5040" w:hanging="360"/>
      </w:pPr>
      <w:rPr>
        <w:rFonts w:hint="default" w:ascii="Symbol" w:hAnsi="Symbol"/>
      </w:rPr>
    </w:lvl>
    <w:lvl w:ilvl="7" w:tplc="7A06C1E6">
      <w:start w:val="1"/>
      <w:numFmt w:val="bullet"/>
      <w:lvlText w:val="o"/>
      <w:lvlJc w:val="left"/>
      <w:pPr>
        <w:ind w:left="5760" w:hanging="360"/>
      </w:pPr>
      <w:rPr>
        <w:rFonts w:hint="default" w:ascii="Courier New" w:hAnsi="Courier New"/>
      </w:rPr>
    </w:lvl>
    <w:lvl w:ilvl="8" w:tplc="2B54C0CA">
      <w:start w:val="1"/>
      <w:numFmt w:val="bullet"/>
      <w:lvlText w:val=""/>
      <w:lvlJc w:val="left"/>
      <w:pPr>
        <w:ind w:left="6480" w:hanging="360"/>
      </w:pPr>
      <w:rPr>
        <w:rFonts w:hint="default" w:ascii="Wingdings" w:hAnsi="Wingdings"/>
      </w:rPr>
    </w:lvl>
  </w:abstractNum>
  <w:abstractNum w:abstractNumId="10" w15:restartNumberingAfterBreak="0">
    <w:nsid w:val="69466643"/>
    <w:multiLevelType w:val="hybridMultilevel"/>
    <w:tmpl w:val="C7E07E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EE2CB6"/>
    <w:multiLevelType w:val="hybridMultilevel"/>
    <w:tmpl w:val="04220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661794"/>
    <w:multiLevelType w:val="hybridMultilevel"/>
    <w:tmpl w:val="A59CC55A"/>
    <w:lvl w:ilvl="0" w:tplc="879AAE9A">
      <w:start w:val="1"/>
      <w:numFmt w:val="bullet"/>
      <w:lvlText w:val=""/>
      <w:lvlJc w:val="left"/>
      <w:pPr>
        <w:ind w:left="720" w:hanging="360"/>
      </w:pPr>
      <w:rPr>
        <w:rFonts w:hint="default" w:ascii="Symbol" w:hAnsi="Symbol"/>
      </w:rPr>
    </w:lvl>
    <w:lvl w:ilvl="1" w:tplc="DAF0DAB6">
      <w:start w:val="1"/>
      <w:numFmt w:val="bullet"/>
      <w:lvlText w:val="o"/>
      <w:lvlJc w:val="left"/>
      <w:pPr>
        <w:ind w:left="1440" w:hanging="360"/>
      </w:pPr>
      <w:rPr>
        <w:rFonts w:hint="default" w:ascii="Courier New" w:hAnsi="Courier New"/>
      </w:rPr>
    </w:lvl>
    <w:lvl w:ilvl="2" w:tplc="EFF2D220">
      <w:start w:val="1"/>
      <w:numFmt w:val="bullet"/>
      <w:lvlText w:val=""/>
      <w:lvlJc w:val="left"/>
      <w:pPr>
        <w:ind w:left="2160" w:hanging="360"/>
      </w:pPr>
      <w:rPr>
        <w:rFonts w:hint="default" w:ascii="Wingdings" w:hAnsi="Wingdings"/>
      </w:rPr>
    </w:lvl>
    <w:lvl w:ilvl="3" w:tplc="D75A3E1A">
      <w:start w:val="1"/>
      <w:numFmt w:val="bullet"/>
      <w:lvlText w:val=""/>
      <w:lvlJc w:val="left"/>
      <w:pPr>
        <w:ind w:left="2880" w:hanging="360"/>
      </w:pPr>
      <w:rPr>
        <w:rFonts w:hint="default" w:ascii="Symbol" w:hAnsi="Symbol"/>
      </w:rPr>
    </w:lvl>
    <w:lvl w:ilvl="4" w:tplc="F5CAD584">
      <w:start w:val="1"/>
      <w:numFmt w:val="bullet"/>
      <w:lvlText w:val="o"/>
      <w:lvlJc w:val="left"/>
      <w:pPr>
        <w:ind w:left="3600" w:hanging="360"/>
      </w:pPr>
      <w:rPr>
        <w:rFonts w:hint="default" w:ascii="Courier New" w:hAnsi="Courier New"/>
      </w:rPr>
    </w:lvl>
    <w:lvl w:ilvl="5" w:tplc="E1A8884C">
      <w:start w:val="1"/>
      <w:numFmt w:val="bullet"/>
      <w:lvlText w:val=""/>
      <w:lvlJc w:val="left"/>
      <w:pPr>
        <w:ind w:left="4320" w:hanging="360"/>
      </w:pPr>
      <w:rPr>
        <w:rFonts w:hint="default" w:ascii="Wingdings" w:hAnsi="Wingdings"/>
      </w:rPr>
    </w:lvl>
    <w:lvl w:ilvl="6" w:tplc="3F88D2E4">
      <w:start w:val="1"/>
      <w:numFmt w:val="bullet"/>
      <w:lvlText w:val=""/>
      <w:lvlJc w:val="left"/>
      <w:pPr>
        <w:ind w:left="5040" w:hanging="360"/>
      </w:pPr>
      <w:rPr>
        <w:rFonts w:hint="default" w:ascii="Symbol" w:hAnsi="Symbol"/>
      </w:rPr>
    </w:lvl>
    <w:lvl w:ilvl="7" w:tplc="107A6304">
      <w:start w:val="1"/>
      <w:numFmt w:val="bullet"/>
      <w:lvlText w:val="o"/>
      <w:lvlJc w:val="left"/>
      <w:pPr>
        <w:ind w:left="5760" w:hanging="360"/>
      </w:pPr>
      <w:rPr>
        <w:rFonts w:hint="default" w:ascii="Courier New" w:hAnsi="Courier New"/>
      </w:rPr>
    </w:lvl>
    <w:lvl w:ilvl="8" w:tplc="0C8EE838">
      <w:start w:val="1"/>
      <w:numFmt w:val="bullet"/>
      <w:lvlText w:val=""/>
      <w:lvlJc w:val="left"/>
      <w:pPr>
        <w:ind w:left="6480" w:hanging="360"/>
      </w:pPr>
      <w:rPr>
        <w:rFonts w:hint="default" w:ascii="Wingdings" w:hAnsi="Wingdings"/>
      </w:rPr>
    </w:lvl>
  </w:abstractNum>
  <w:num w:numId="1" w16cid:durableId="240218643">
    <w:abstractNumId w:val="8"/>
  </w:num>
  <w:num w:numId="2" w16cid:durableId="593436956">
    <w:abstractNumId w:val="2"/>
  </w:num>
  <w:num w:numId="3" w16cid:durableId="976688331">
    <w:abstractNumId w:val="9"/>
  </w:num>
  <w:num w:numId="4" w16cid:durableId="666709777">
    <w:abstractNumId w:val="1"/>
  </w:num>
  <w:num w:numId="5" w16cid:durableId="1759516582">
    <w:abstractNumId w:val="4"/>
  </w:num>
  <w:num w:numId="6" w16cid:durableId="1816096509">
    <w:abstractNumId w:val="12"/>
  </w:num>
  <w:num w:numId="7" w16cid:durableId="862937837">
    <w:abstractNumId w:val="10"/>
  </w:num>
  <w:num w:numId="8" w16cid:durableId="1406688529">
    <w:abstractNumId w:val="0"/>
  </w:num>
  <w:num w:numId="9" w16cid:durableId="1775318534">
    <w:abstractNumId w:val="3"/>
  </w:num>
  <w:num w:numId="10" w16cid:durableId="1908834284">
    <w:abstractNumId w:val="6"/>
  </w:num>
  <w:num w:numId="11" w16cid:durableId="1486702352">
    <w:abstractNumId w:val="11"/>
  </w:num>
  <w:num w:numId="12" w16cid:durableId="1492985722">
    <w:abstractNumId w:val="5"/>
  </w:num>
  <w:num w:numId="13" w16cid:durableId="16330956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28"/>
    <w:rsid w:val="00011209"/>
    <w:rsid w:val="0004222F"/>
    <w:rsid w:val="0009201D"/>
    <w:rsid w:val="000B28E9"/>
    <w:rsid w:val="00144B51"/>
    <w:rsid w:val="00146676"/>
    <w:rsid w:val="00150007"/>
    <w:rsid w:val="001D465E"/>
    <w:rsid w:val="001D5368"/>
    <w:rsid w:val="001F157C"/>
    <w:rsid w:val="0023109D"/>
    <w:rsid w:val="00246BAA"/>
    <w:rsid w:val="002A62D0"/>
    <w:rsid w:val="002B5E11"/>
    <w:rsid w:val="002C6469"/>
    <w:rsid w:val="002E5E7A"/>
    <w:rsid w:val="0033650A"/>
    <w:rsid w:val="00340881"/>
    <w:rsid w:val="00384B87"/>
    <w:rsid w:val="003B2A72"/>
    <w:rsid w:val="003B5836"/>
    <w:rsid w:val="003E4769"/>
    <w:rsid w:val="0044157B"/>
    <w:rsid w:val="004B18AC"/>
    <w:rsid w:val="00531580"/>
    <w:rsid w:val="0055457B"/>
    <w:rsid w:val="00573273"/>
    <w:rsid w:val="005E3DFF"/>
    <w:rsid w:val="005F1DE7"/>
    <w:rsid w:val="00613341"/>
    <w:rsid w:val="00624ACE"/>
    <w:rsid w:val="00640EF9"/>
    <w:rsid w:val="00674E43"/>
    <w:rsid w:val="006B577B"/>
    <w:rsid w:val="006F1486"/>
    <w:rsid w:val="007240E1"/>
    <w:rsid w:val="00727014"/>
    <w:rsid w:val="0074039B"/>
    <w:rsid w:val="007D750F"/>
    <w:rsid w:val="008476C5"/>
    <w:rsid w:val="008603CA"/>
    <w:rsid w:val="008A0581"/>
    <w:rsid w:val="008C1BD0"/>
    <w:rsid w:val="0098277D"/>
    <w:rsid w:val="0098786C"/>
    <w:rsid w:val="00994044"/>
    <w:rsid w:val="00A01344"/>
    <w:rsid w:val="00A12A99"/>
    <w:rsid w:val="00A23E52"/>
    <w:rsid w:val="00A27CAD"/>
    <w:rsid w:val="00A375A6"/>
    <w:rsid w:val="00A376F6"/>
    <w:rsid w:val="00A555AE"/>
    <w:rsid w:val="00AB4957"/>
    <w:rsid w:val="00AD5138"/>
    <w:rsid w:val="00AF6F97"/>
    <w:rsid w:val="00B172F5"/>
    <w:rsid w:val="00B9243D"/>
    <w:rsid w:val="00BC5E53"/>
    <w:rsid w:val="00BD515B"/>
    <w:rsid w:val="00BD67BF"/>
    <w:rsid w:val="00BD7228"/>
    <w:rsid w:val="00CA1440"/>
    <w:rsid w:val="00CB2F16"/>
    <w:rsid w:val="00CB3B37"/>
    <w:rsid w:val="00D3417A"/>
    <w:rsid w:val="00D462E0"/>
    <w:rsid w:val="00D46C5B"/>
    <w:rsid w:val="00D61AB3"/>
    <w:rsid w:val="00E2221D"/>
    <w:rsid w:val="00E63A6F"/>
    <w:rsid w:val="00EB2840"/>
    <w:rsid w:val="00EF7B60"/>
    <w:rsid w:val="00F1518F"/>
    <w:rsid w:val="00F84A40"/>
    <w:rsid w:val="00FC150F"/>
    <w:rsid w:val="01C95FEB"/>
    <w:rsid w:val="1C35F52A"/>
    <w:rsid w:val="1EC88D2F"/>
    <w:rsid w:val="3C16F9FC"/>
    <w:rsid w:val="3DCC7321"/>
    <w:rsid w:val="48C6878E"/>
    <w:rsid w:val="4A25FBC5"/>
    <w:rsid w:val="4B787133"/>
    <w:rsid w:val="62047111"/>
    <w:rsid w:val="71D0C53A"/>
    <w:rsid w:val="764E3276"/>
    <w:rsid w:val="791C154A"/>
    <w:rsid w:val="7FE1C7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2B33"/>
  <w15:chartTrackingRefBased/>
  <w15:docId w15:val="{FBB3CC88-BB12-4B89-82F1-3355F08AF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D72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72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7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2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D72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D72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BD72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D72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D72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D72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D72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D72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D7228"/>
    <w:rPr>
      <w:rFonts w:eastAsiaTheme="majorEastAsia" w:cstheme="majorBidi"/>
      <w:color w:val="272727" w:themeColor="text1" w:themeTint="D8"/>
    </w:rPr>
  </w:style>
  <w:style w:type="paragraph" w:styleId="Title">
    <w:name w:val="Title"/>
    <w:basedOn w:val="Normal"/>
    <w:next w:val="Normal"/>
    <w:link w:val="TitleChar"/>
    <w:uiPriority w:val="10"/>
    <w:qFormat/>
    <w:rsid w:val="00BD72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D72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D72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D7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228"/>
    <w:pPr>
      <w:spacing w:before="160"/>
      <w:jc w:val="center"/>
    </w:pPr>
    <w:rPr>
      <w:i/>
      <w:iCs/>
      <w:color w:val="404040" w:themeColor="text1" w:themeTint="BF"/>
    </w:rPr>
  </w:style>
  <w:style w:type="character" w:styleId="QuoteChar" w:customStyle="1">
    <w:name w:val="Quote Char"/>
    <w:basedOn w:val="DefaultParagraphFont"/>
    <w:link w:val="Quote"/>
    <w:uiPriority w:val="29"/>
    <w:rsid w:val="00BD7228"/>
    <w:rPr>
      <w:i/>
      <w:iCs/>
      <w:color w:val="404040" w:themeColor="text1" w:themeTint="BF"/>
    </w:rPr>
  </w:style>
  <w:style w:type="paragraph" w:styleId="ListParagraph">
    <w:name w:val="List Paragraph"/>
    <w:basedOn w:val="Normal"/>
    <w:uiPriority w:val="34"/>
    <w:qFormat/>
    <w:rsid w:val="00BD7228"/>
    <w:pPr>
      <w:ind w:left="720"/>
      <w:contextualSpacing/>
    </w:pPr>
  </w:style>
  <w:style w:type="character" w:styleId="IntenseEmphasis">
    <w:name w:val="Intense Emphasis"/>
    <w:basedOn w:val="DefaultParagraphFont"/>
    <w:uiPriority w:val="21"/>
    <w:qFormat/>
    <w:rsid w:val="00BD7228"/>
    <w:rPr>
      <w:i/>
      <w:iCs/>
      <w:color w:val="0F4761" w:themeColor="accent1" w:themeShade="BF"/>
    </w:rPr>
  </w:style>
  <w:style w:type="paragraph" w:styleId="IntenseQuote">
    <w:name w:val="Intense Quote"/>
    <w:basedOn w:val="Normal"/>
    <w:next w:val="Normal"/>
    <w:link w:val="IntenseQuoteChar"/>
    <w:uiPriority w:val="30"/>
    <w:qFormat/>
    <w:rsid w:val="00BD72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D7228"/>
    <w:rPr>
      <w:i/>
      <w:iCs/>
      <w:color w:val="0F4761" w:themeColor="accent1" w:themeShade="BF"/>
    </w:rPr>
  </w:style>
  <w:style w:type="character" w:styleId="IntenseReference">
    <w:name w:val="Intense Reference"/>
    <w:basedOn w:val="DefaultParagraphFont"/>
    <w:uiPriority w:val="32"/>
    <w:qFormat/>
    <w:rsid w:val="00BD7228"/>
    <w:rPr>
      <w:b/>
      <w:bCs/>
      <w:smallCaps/>
      <w:color w:val="0F4761" w:themeColor="accent1" w:themeShade="BF"/>
      <w:spacing w:val="5"/>
    </w:rPr>
  </w:style>
  <w:style w:type="paragraph" w:styleId="NoSpacing">
    <w:name w:val="No Spacing"/>
    <w:link w:val="NoSpacingChar"/>
    <w:uiPriority w:val="1"/>
    <w:qFormat/>
    <w:rsid w:val="00A375A6"/>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A375A6"/>
    <w:rPr>
      <w:kern w:val="0"/>
      <w:sz w:val="22"/>
      <w:szCs w:val="22"/>
      <w:lang w:val="en-US" w:eastAsia="en-US"/>
      <w14:ligatures w14:val="none"/>
    </w:rPr>
  </w:style>
  <w:style w:type="paragraph" w:styleId="TOCHeading">
    <w:name w:val="TOC Heading"/>
    <w:basedOn w:val="Heading1"/>
    <w:next w:val="Normal"/>
    <w:uiPriority w:val="39"/>
    <w:unhideWhenUsed/>
    <w:qFormat/>
    <w:rsid w:val="00F84A40"/>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F84A40"/>
    <w:pPr>
      <w:spacing w:after="100"/>
      <w:ind w:left="240"/>
    </w:pPr>
  </w:style>
  <w:style w:type="paragraph" w:styleId="TOC3">
    <w:name w:val="toc 3"/>
    <w:basedOn w:val="Normal"/>
    <w:next w:val="Normal"/>
    <w:autoRedefine/>
    <w:uiPriority w:val="39"/>
    <w:unhideWhenUsed/>
    <w:rsid w:val="00F84A40"/>
    <w:pPr>
      <w:spacing w:after="100"/>
      <w:ind w:left="480"/>
    </w:pPr>
  </w:style>
  <w:style w:type="character" w:styleId="Hyperlink">
    <w:name w:val="Hyperlink"/>
    <w:basedOn w:val="DefaultParagraphFont"/>
    <w:uiPriority w:val="99"/>
    <w:unhideWhenUsed/>
    <w:rsid w:val="00F84A40"/>
    <w:rPr>
      <w:color w:val="467886" w:themeColor="hyperlink"/>
      <w:u w:val="single"/>
    </w:rPr>
  </w:style>
  <w:style w:type="paragraph" w:styleId="Header">
    <w:name w:val="header"/>
    <w:basedOn w:val="Normal"/>
    <w:link w:val="HeaderChar"/>
    <w:uiPriority w:val="99"/>
    <w:unhideWhenUsed/>
    <w:rsid w:val="0055457B"/>
    <w:pPr>
      <w:tabs>
        <w:tab w:val="center" w:pos="4513"/>
        <w:tab w:val="right" w:pos="9026"/>
      </w:tabs>
      <w:spacing w:after="0" w:line="240" w:lineRule="auto"/>
    </w:pPr>
  </w:style>
  <w:style w:type="character" w:styleId="HeaderChar" w:customStyle="1">
    <w:name w:val="Header Char"/>
    <w:basedOn w:val="DefaultParagraphFont"/>
    <w:link w:val="Header"/>
    <w:uiPriority w:val="99"/>
    <w:rsid w:val="0055457B"/>
  </w:style>
  <w:style w:type="paragraph" w:styleId="Footer">
    <w:name w:val="footer"/>
    <w:basedOn w:val="Normal"/>
    <w:link w:val="FooterChar"/>
    <w:uiPriority w:val="99"/>
    <w:unhideWhenUsed/>
    <w:rsid w:val="0055457B"/>
    <w:pPr>
      <w:tabs>
        <w:tab w:val="center" w:pos="4513"/>
        <w:tab w:val="right" w:pos="9026"/>
      </w:tabs>
      <w:spacing w:after="0" w:line="240" w:lineRule="auto"/>
    </w:pPr>
  </w:style>
  <w:style w:type="character" w:styleId="FooterChar" w:customStyle="1">
    <w:name w:val="Footer Char"/>
    <w:basedOn w:val="DefaultParagraphFont"/>
    <w:link w:val="Footer"/>
    <w:uiPriority w:val="99"/>
    <w:rsid w:val="0055457B"/>
  </w:style>
  <w:style w:type="paragraph" w:styleId="TOC1">
    <w:name w:val="toc 1"/>
    <w:basedOn w:val="Normal"/>
    <w:next w:val="Normal"/>
    <w:autoRedefine/>
    <w:uiPriority w:val="39"/>
    <w:unhideWhenUsed/>
    <w:rsid w:val="007D75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fontTable" Target="fontTable.xml" Id="rId26" /><Relationship Type="http://schemas.openxmlformats.org/officeDocument/2006/relationships/numbering" Target="numbering.xml" Id="rId3" /><Relationship Type="http://schemas.openxmlformats.org/officeDocument/2006/relationships/image" Target="media/image13.png"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71CAEC-26EA-4944-B81F-A993A5FF020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ACCA4023 – Introduction to Web and Database Concepts</dc:title>
  <dc:subject/>
  <dc:creator>Curtis Butler (2517431)</dc:creator>
  <keywords/>
  <dc:description/>
  <lastModifiedBy>Curtis Butler (2517431)</lastModifiedBy>
  <revision>70</revision>
  <dcterms:created xsi:type="dcterms:W3CDTF">2025-12-08T17:31:00.0000000Z</dcterms:created>
  <dcterms:modified xsi:type="dcterms:W3CDTF">2026-01-12T13:31:35.5887057Z</dcterms:modified>
</coreProperties>
</file>