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CE619A" w14:textId="7B3937EA" w:rsidR="002B0EFA" w:rsidRDefault="00C34B90" w:rsidP="00784DB5">
      <w:pPr>
        <w:spacing w:line="480" w:lineRule="auto"/>
        <w:rPr>
          <w:rFonts w:cs="Times New Roman"/>
          <w:szCs w:val="24"/>
        </w:rPr>
      </w:pPr>
      <w:r>
        <w:rPr>
          <w:noProof/>
        </w:rPr>
        <w:drawing>
          <wp:inline distT="0" distB="0" distL="0" distR="0" wp14:anchorId="5D23047E" wp14:editId="2370329D">
            <wp:extent cx="2357477" cy="779780"/>
            <wp:effectExtent l="0" t="0" r="5080" b="1270"/>
            <wp:docPr id="34" name="Picture 3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382692" cy="788120"/>
                    </a:xfrm>
                    <a:prstGeom prst="rect">
                      <a:avLst/>
                    </a:prstGeom>
                  </pic:spPr>
                </pic:pic>
              </a:graphicData>
            </a:graphic>
          </wp:inline>
        </w:drawing>
      </w:r>
    </w:p>
    <w:p w14:paraId="62830D7C" w14:textId="77777777" w:rsidR="002B0EFA" w:rsidRDefault="002B0EFA" w:rsidP="00784DB5">
      <w:pPr>
        <w:spacing w:line="480" w:lineRule="auto"/>
        <w:jc w:val="center"/>
        <w:rPr>
          <w:rFonts w:cs="Times New Roman"/>
          <w:szCs w:val="24"/>
        </w:rPr>
      </w:pPr>
    </w:p>
    <w:p w14:paraId="58A94542" w14:textId="77777777" w:rsidR="00EB45C4" w:rsidRDefault="00EB45C4" w:rsidP="00784DB5">
      <w:pPr>
        <w:spacing w:line="480" w:lineRule="auto"/>
        <w:jc w:val="center"/>
        <w:rPr>
          <w:rFonts w:cs="Times New Roman"/>
          <w:b/>
          <w:szCs w:val="24"/>
        </w:rPr>
      </w:pPr>
    </w:p>
    <w:p w14:paraId="70D2CE70" w14:textId="77777777" w:rsidR="00EB45C4" w:rsidRDefault="00EB45C4" w:rsidP="00784DB5">
      <w:pPr>
        <w:spacing w:line="480" w:lineRule="auto"/>
        <w:jc w:val="center"/>
        <w:rPr>
          <w:rFonts w:cs="Times New Roman"/>
          <w:b/>
          <w:szCs w:val="24"/>
        </w:rPr>
      </w:pPr>
    </w:p>
    <w:p w14:paraId="62469A3E" w14:textId="77777777" w:rsidR="00EB45C4" w:rsidRDefault="00EB45C4" w:rsidP="00784DB5">
      <w:pPr>
        <w:spacing w:line="480" w:lineRule="auto"/>
        <w:jc w:val="center"/>
        <w:rPr>
          <w:rFonts w:cs="Times New Roman"/>
          <w:b/>
          <w:szCs w:val="24"/>
        </w:rPr>
      </w:pPr>
    </w:p>
    <w:p w14:paraId="49982A98" w14:textId="77777777" w:rsidR="00EB45C4" w:rsidRDefault="00EB45C4" w:rsidP="0048334F">
      <w:pPr>
        <w:spacing w:line="480" w:lineRule="auto"/>
        <w:rPr>
          <w:rFonts w:cs="Times New Roman"/>
          <w:b/>
          <w:szCs w:val="24"/>
        </w:rPr>
      </w:pPr>
    </w:p>
    <w:p w14:paraId="6DA6DC89" w14:textId="77777777" w:rsidR="00EB45C4" w:rsidRPr="00D47DFF" w:rsidRDefault="00EB45C4" w:rsidP="00784DB5">
      <w:pPr>
        <w:spacing w:line="480" w:lineRule="auto"/>
        <w:jc w:val="center"/>
        <w:rPr>
          <w:rFonts w:cs="Times New Roman"/>
          <w:b/>
          <w:bCs/>
          <w:szCs w:val="24"/>
        </w:rPr>
      </w:pPr>
    </w:p>
    <w:p w14:paraId="35677360" w14:textId="77777777" w:rsidR="00811B48" w:rsidRPr="00C34B90" w:rsidRDefault="0048334F" w:rsidP="00784DB5">
      <w:pPr>
        <w:spacing w:line="480" w:lineRule="auto"/>
        <w:jc w:val="center"/>
        <w:rPr>
          <w:rFonts w:cs="Times New Roman"/>
          <w:b/>
          <w:bCs/>
          <w:sz w:val="32"/>
          <w:szCs w:val="32"/>
        </w:rPr>
      </w:pPr>
      <w:r w:rsidRPr="00C34B90">
        <w:rPr>
          <w:rFonts w:cs="Times New Roman"/>
          <w:b/>
          <w:bCs/>
          <w:sz w:val="32"/>
          <w:szCs w:val="32"/>
        </w:rPr>
        <w:t>PROFESSIONAL CAREER DEVELOPMENT</w:t>
      </w:r>
    </w:p>
    <w:p w14:paraId="5CC1EA3D" w14:textId="77777777" w:rsidR="00D94873" w:rsidRDefault="00D94873" w:rsidP="00784DB5">
      <w:pPr>
        <w:spacing w:line="480" w:lineRule="auto"/>
        <w:jc w:val="center"/>
        <w:rPr>
          <w:rFonts w:cs="Times New Roman"/>
          <w:szCs w:val="24"/>
        </w:rPr>
      </w:pPr>
    </w:p>
    <w:p w14:paraId="16440120" w14:textId="77777777" w:rsidR="00D94873" w:rsidRPr="00D94873" w:rsidRDefault="00D94873" w:rsidP="00EB45C4">
      <w:pPr>
        <w:spacing w:line="480" w:lineRule="auto"/>
        <w:rPr>
          <w:rFonts w:cs="Times New Roman"/>
          <w:szCs w:val="24"/>
        </w:rPr>
      </w:pPr>
    </w:p>
    <w:p w14:paraId="502BBF6A" w14:textId="5BDCAE87" w:rsidR="0034159B" w:rsidRPr="00212152" w:rsidRDefault="0034159B" w:rsidP="0034159B">
      <w:pPr>
        <w:keepNext/>
        <w:keepLines/>
        <w:spacing w:before="240" w:after="0"/>
        <w:outlineLvl w:val="0"/>
        <w:rPr>
          <w:rFonts w:eastAsiaTheme="majorEastAsia"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12152">
        <w:rPr>
          <w:rFonts w:eastAsiaTheme="majorEastAsia" w:cs="Times New Roman"/>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Justyna Szkibiel</w:t>
      </w:r>
    </w:p>
    <w:p w14:paraId="395B17A1" w14:textId="7EDBFFF3" w:rsidR="0034159B" w:rsidRPr="00212152" w:rsidRDefault="0034159B" w:rsidP="0034159B">
      <w:pPr>
        <w:keepNext/>
        <w:keepLines/>
        <w:spacing w:before="240" w:after="0"/>
        <w:outlineLvl w:val="0"/>
        <w:rPr>
          <w:rFonts w:eastAsiaTheme="majorEastAs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2152">
        <w:rPr>
          <w:rFonts w:eastAsiaTheme="majorEastAs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STUDENT NUMBER:     1919904</w:t>
      </w:r>
    </w:p>
    <w:p w14:paraId="76A65852" w14:textId="59C5566A" w:rsidR="0034159B" w:rsidRPr="00212152" w:rsidRDefault="0034159B" w:rsidP="0034159B">
      <w:pPr>
        <w:keepNext/>
        <w:keepLines/>
        <w:spacing w:before="240" w:after="0"/>
        <w:outlineLvl w:val="0"/>
        <w:rPr>
          <w:rFonts w:eastAsiaTheme="majorEastAs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2152">
        <w:rPr>
          <w:rFonts w:eastAsiaTheme="majorEastAs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LECTURER NAME: BARBARA CHINYANI</w:t>
      </w:r>
    </w:p>
    <w:p w14:paraId="66974403" w14:textId="725455CB" w:rsidR="0034159B" w:rsidRPr="00212152" w:rsidRDefault="0034159B" w:rsidP="0034159B">
      <w:pPr>
        <w:keepNext/>
        <w:keepLines/>
        <w:spacing w:before="240" w:after="0"/>
        <w:outlineLvl w:val="0"/>
        <w:rPr>
          <w:rFonts w:eastAsiaTheme="majorEastAs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2152">
        <w:rPr>
          <w:rFonts w:eastAsiaTheme="majorEastAsia"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12152">
        <w:rPr>
          <w:rFonts w:eastAsiaTheme="majorEastAs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(BMSW4005_LON)</w:t>
      </w:r>
    </w:p>
    <w:p w14:paraId="5B14755A" w14:textId="311AF5CC" w:rsidR="0034159B" w:rsidRPr="00212152" w:rsidRDefault="0034159B" w:rsidP="0034159B">
      <w:pPr>
        <w:keepNext/>
        <w:keepLines/>
        <w:spacing w:before="240" w:after="0"/>
        <w:outlineLvl w:val="0"/>
        <w:rPr>
          <w:rFonts w:eastAsiaTheme="majorEastAs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2152">
        <w:rPr>
          <w:rFonts w:eastAsiaTheme="majorEastAsia" w:cs="Times New Roman"/>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12152">
        <w:rPr>
          <w:rFonts w:eastAsiaTheme="majorEastAsia" w:cs="Times New Roman"/>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TERM 3 / GROUP 2 / REWORK</w:t>
      </w:r>
    </w:p>
    <w:p w14:paraId="4188451A" w14:textId="77777777" w:rsidR="00D47DFF" w:rsidRPr="00212152" w:rsidRDefault="00D47DFF" w:rsidP="00784DB5">
      <w:pPr>
        <w:spacing w:line="480" w:lineRule="auto"/>
        <w:jc w:val="center"/>
        <w:rPr>
          <w:rFonts w:cs="Times New Roman"/>
          <w:sz w:val="28"/>
          <w:szCs w:val="28"/>
        </w:rPr>
      </w:pPr>
    </w:p>
    <w:p w14:paraId="7B58C13B" w14:textId="77777777" w:rsidR="00D94873" w:rsidRDefault="00D94873" w:rsidP="00784DB5">
      <w:pPr>
        <w:spacing w:line="480" w:lineRule="auto"/>
        <w:jc w:val="center"/>
        <w:rPr>
          <w:rFonts w:cs="Times New Roman"/>
          <w:szCs w:val="24"/>
        </w:rPr>
      </w:pPr>
    </w:p>
    <w:p w14:paraId="519E4215" w14:textId="6EAAA59B" w:rsidR="0048334F" w:rsidRDefault="0048334F">
      <w:pPr>
        <w:rPr>
          <w:rFonts w:cs="Times New Roman"/>
          <w:szCs w:val="24"/>
        </w:rPr>
      </w:pPr>
    </w:p>
    <w:p w14:paraId="6CC507AE" w14:textId="77777777" w:rsidR="00531F84" w:rsidRDefault="00531F84" w:rsidP="00784DB5">
      <w:pPr>
        <w:spacing w:line="480" w:lineRule="auto"/>
        <w:rPr>
          <w:rFonts w:cs="Times New Roman"/>
          <w:szCs w:val="24"/>
        </w:rPr>
      </w:pPr>
    </w:p>
    <w:sdt>
      <w:sdtPr>
        <w:rPr>
          <w:rFonts w:ascii="Times" w:eastAsiaTheme="minorHAnsi" w:hAnsi="Times" w:cstheme="minorBidi"/>
          <w:b/>
          <w:color w:val="auto"/>
          <w:sz w:val="36"/>
          <w:szCs w:val="22"/>
        </w:rPr>
        <w:id w:val="-32038191"/>
        <w:docPartObj>
          <w:docPartGallery w:val="Table of Contents"/>
          <w:docPartUnique/>
        </w:docPartObj>
      </w:sdtPr>
      <w:sdtEndPr>
        <w:rPr>
          <w:bCs/>
          <w:noProof/>
          <w:sz w:val="24"/>
        </w:rPr>
      </w:sdtEndPr>
      <w:sdtContent>
        <w:p w14:paraId="5B4BB6D6" w14:textId="77777777" w:rsidR="00CB7C9C" w:rsidRPr="00F2173D" w:rsidRDefault="00C967F0" w:rsidP="008910C5">
          <w:pPr>
            <w:pStyle w:val="TOCHeading"/>
            <w:rPr>
              <w:rFonts w:ascii="Times" w:hAnsi="Times"/>
              <w:b/>
              <w:color w:val="auto"/>
              <w:sz w:val="36"/>
            </w:rPr>
          </w:pPr>
          <w:r w:rsidRPr="00F2173D">
            <w:rPr>
              <w:rFonts w:ascii="Times" w:hAnsi="Times"/>
              <w:b/>
              <w:color w:val="auto"/>
              <w:sz w:val="36"/>
            </w:rPr>
            <w:t>Table of Contents</w:t>
          </w:r>
        </w:p>
        <w:p w14:paraId="02B21AE5" w14:textId="17AD3970" w:rsidR="005B566A" w:rsidRPr="00EB45C4" w:rsidRDefault="00C967F0" w:rsidP="00EB45C4">
          <w:pPr>
            <w:pStyle w:val="TOC1"/>
            <w:rPr>
              <w:rFonts w:eastAsiaTheme="minorEastAsia"/>
              <w:sz w:val="22"/>
            </w:rPr>
          </w:pPr>
          <w:r w:rsidRPr="00EB45C4">
            <w:rPr>
              <w:noProof w:val="0"/>
            </w:rPr>
            <w:fldChar w:fldCharType="begin"/>
          </w:r>
          <w:r w:rsidRPr="00EB45C4">
            <w:instrText xml:space="preserve"> TOC \o "1-3" \h \z \u </w:instrText>
          </w:r>
          <w:r w:rsidRPr="00EB45C4">
            <w:rPr>
              <w:noProof w:val="0"/>
            </w:rPr>
            <w:fldChar w:fldCharType="separate"/>
          </w:r>
          <w:hyperlink w:anchor="_Toc68511018" w:history="1">
            <w:r w:rsidR="005B566A" w:rsidRPr="00EB45C4">
              <w:rPr>
                <w:rStyle w:val="Hyperlink"/>
                <w:b/>
              </w:rPr>
              <w:t>Introduction</w:t>
            </w:r>
            <w:r w:rsidR="005B566A" w:rsidRPr="00EB45C4">
              <w:rPr>
                <w:webHidden/>
              </w:rPr>
              <w:tab/>
            </w:r>
            <w:r w:rsidR="005B566A" w:rsidRPr="00EB45C4">
              <w:rPr>
                <w:webHidden/>
              </w:rPr>
              <w:fldChar w:fldCharType="begin"/>
            </w:r>
            <w:r w:rsidR="005B566A" w:rsidRPr="00EB45C4">
              <w:rPr>
                <w:webHidden/>
              </w:rPr>
              <w:instrText xml:space="preserve"> PAGEREF _Toc68511018 \h </w:instrText>
            </w:r>
            <w:r w:rsidR="005B566A" w:rsidRPr="00EB45C4">
              <w:rPr>
                <w:webHidden/>
              </w:rPr>
            </w:r>
            <w:r w:rsidR="005B566A" w:rsidRPr="00EB45C4">
              <w:rPr>
                <w:webHidden/>
              </w:rPr>
              <w:fldChar w:fldCharType="separate"/>
            </w:r>
            <w:r w:rsidR="0088595C">
              <w:rPr>
                <w:webHidden/>
              </w:rPr>
              <w:t>3</w:t>
            </w:r>
            <w:r w:rsidR="005B566A" w:rsidRPr="00EB45C4">
              <w:rPr>
                <w:webHidden/>
              </w:rPr>
              <w:fldChar w:fldCharType="end"/>
            </w:r>
          </w:hyperlink>
        </w:p>
        <w:p w14:paraId="05BE6CEE" w14:textId="56C3845E" w:rsidR="005B566A" w:rsidRPr="00EB45C4" w:rsidRDefault="002F6B08" w:rsidP="00EB45C4">
          <w:pPr>
            <w:pStyle w:val="TOC1"/>
            <w:rPr>
              <w:rFonts w:eastAsiaTheme="minorEastAsia"/>
              <w:sz w:val="22"/>
            </w:rPr>
          </w:pPr>
          <w:hyperlink w:anchor="_Toc68511019" w:history="1">
            <w:r w:rsidR="005B566A" w:rsidRPr="00EB45C4">
              <w:rPr>
                <w:rStyle w:val="Hyperlink"/>
                <w:b/>
              </w:rPr>
              <w:t>Background information</w:t>
            </w:r>
            <w:r w:rsidR="005B566A" w:rsidRPr="00EB45C4">
              <w:rPr>
                <w:webHidden/>
              </w:rPr>
              <w:tab/>
            </w:r>
            <w:r w:rsidR="005B566A" w:rsidRPr="00EB45C4">
              <w:rPr>
                <w:webHidden/>
              </w:rPr>
              <w:fldChar w:fldCharType="begin"/>
            </w:r>
            <w:r w:rsidR="005B566A" w:rsidRPr="00EB45C4">
              <w:rPr>
                <w:webHidden/>
              </w:rPr>
              <w:instrText xml:space="preserve"> PAGEREF _Toc68511019 \h </w:instrText>
            </w:r>
            <w:r w:rsidR="005B566A" w:rsidRPr="00EB45C4">
              <w:rPr>
                <w:webHidden/>
              </w:rPr>
            </w:r>
            <w:r w:rsidR="005B566A" w:rsidRPr="00EB45C4">
              <w:rPr>
                <w:webHidden/>
              </w:rPr>
              <w:fldChar w:fldCharType="separate"/>
            </w:r>
            <w:r w:rsidR="0088595C">
              <w:rPr>
                <w:webHidden/>
              </w:rPr>
              <w:t>3</w:t>
            </w:r>
            <w:r w:rsidR="005B566A" w:rsidRPr="00EB45C4">
              <w:rPr>
                <w:webHidden/>
              </w:rPr>
              <w:fldChar w:fldCharType="end"/>
            </w:r>
          </w:hyperlink>
        </w:p>
        <w:p w14:paraId="7565A09B" w14:textId="698E5A02" w:rsidR="005B566A" w:rsidRPr="00EB45C4" w:rsidRDefault="002F6B08" w:rsidP="00EB45C4">
          <w:pPr>
            <w:pStyle w:val="TOC2"/>
            <w:tabs>
              <w:tab w:val="right" w:leader="dot" w:pos="9350"/>
            </w:tabs>
            <w:spacing w:line="480" w:lineRule="auto"/>
            <w:rPr>
              <w:rFonts w:ascii="Times" w:eastAsiaTheme="minorEastAsia" w:hAnsi="Times"/>
              <w:b/>
              <w:i/>
              <w:noProof/>
              <w:sz w:val="22"/>
            </w:rPr>
          </w:pPr>
          <w:hyperlink w:anchor="_Toc68511020" w:history="1">
            <w:r w:rsidR="005B566A" w:rsidRPr="00EB45C4">
              <w:rPr>
                <w:rStyle w:val="Hyperlink"/>
                <w:rFonts w:ascii="Times" w:hAnsi="Times"/>
                <w:b/>
                <w:i/>
                <w:noProof/>
              </w:rPr>
              <w:t>Skills and Knowledge</w:t>
            </w:r>
            <w:r w:rsidR="005B566A" w:rsidRPr="00EB45C4">
              <w:rPr>
                <w:rFonts w:ascii="Times" w:hAnsi="Times"/>
                <w:b/>
                <w:i/>
                <w:noProof/>
                <w:webHidden/>
              </w:rPr>
              <w:tab/>
            </w:r>
            <w:r w:rsidR="005B566A" w:rsidRPr="00EB45C4">
              <w:rPr>
                <w:rFonts w:ascii="Times" w:hAnsi="Times"/>
                <w:b/>
                <w:i/>
                <w:noProof/>
                <w:webHidden/>
              </w:rPr>
              <w:fldChar w:fldCharType="begin"/>
            </w:r>
            <w:r w:rsidR="005B566A" w:rsidRPr="00EB45C4">
              <w:rPr>
                <w:rFonts w:ascii="Times" w:hAnsi="Times"/>
                <w:b/>
                <w:i/>
                <w:noProof/>
                <w:webHidden/>
              </w:rPr>
              <w:instrText xml:space="preserve"> PAGEREF _Toc68511020 \h </w:instrText>
            </w:r>
            <w:r w:rsidR="005B566A" w:rsidRPr="00EB45C4">
              <w:rPr>
                <w:rFonts w:ascii="Times" w:hAnsi="Times"/>
                <w:b/>
                <w:i/>
                <w:noProof/>
                <w:webHidden/>
              </w:rPr>
            </w:r>
            <w:r w:rsidR="005B566A" w:rsidRPr="00EB45C4">
              <w:rPr>
                <w:rFonts w:ascii="Times" w:hAnsi="Times"/>
                <w:b/>
                <w:i/>
                <w:noProof/>
                <w:webHidden/>
              </w:rPr>
              <w:fldChar w:fldCharType="separate"/>
            </w:r>
            <w:r w:rsidR="0088595C">
              <w:rPr>
                <w:rFonts w:ascii="Times" w:hAnsi="Times"/>
                <w:b/>
                <w:i/>
                <w:noProof/>
                <w:webHidden/>
              </w:rPr>
              <w:t>4</w:t>
            </w:r>
            <w:r w:rsidR="005B566A" w:rsidRPr="00EB45C4">
              <w:rPr>
                <w:rFonts w:ascii="Times" w:hAnsi="Times"/>
                <w:b/>
                <w:i/>
                <w:noProof/>
                <w:webHidden/>
              </w:rPr>
              <w:fldChar w:fldCharType="end"/>
            </w:r>
          </w:hyperlink>
        </w:p>
        <w:p w14:paraId="56CF4958" w14:textId="0516DE12" w:rsidR="005B566A" w:rsidRPr="00EB45C4" w:rsidRDefault="002F6B08" w:rsidP="00EB45C4">
          <w:pPr>
            <w:pStyle w:val="TOC2"/>
            <w:tabs>
              <w:tab w:val="right" w:leader="dot" w:pos="9350"/>
            </w:tabs>
            <w:spacing w:line="480" w:lineRule="auto"/>
            <w:rPr>
              <w:rFonts w:ascii="Times" w:eastAsiaTheme="minorEastAsia" w:hAnsi="Times"/>
              <w:b/>
              <w:i/>
              <w:noProof/>
              <w:sz w:val="22"/>
            </w:rPr>
          </w:pPr>
          <w:hyperlink w:anchor="_Toc68511021" w:history="1">
            <w:r w:rsidR="005B566A" w:rsidRPr="00EB45C4">
              <w:rPr>
                <w:rStyle w:val="Hyperlink"/>
                <w:rFonts w:ascii="Times" w:hAnsi="Times"/>
                <w:b/>
                <w:i/>
                <w:noProof/>
              </w:rPr>
              <w:t>Understanding and expectations of the world of employment</w:t>
            </w:r>
            <w:r w:rsidR="005B566A" w:rsidRPr="00EB45C4">
              <w:rPr>
                <w:rFonts w:ascii="Times" w:hAnsi="Times"/>
                <w:b/>
                <w:i/>
                <w:noProof/>
                <w:webHidden/>
              </w:rPr>
              <w:tab/>
            </w:r>
            <w:r w:rsidR="005B566A" w:rsidRPr="00EB45C4">
              <w:rPr>
                <w:rFonts w:ascii="Times" w:hAnsi="Times"/>
                <w:b/>
                <w:i/>
                <w:noProof/>
                <w:webHidden/>
              </w:rPr>
              <w:fldChar w:fldCharType="begin"/>
            </w:r>
            <w:r w:rsidR="005B566A" w:rsidRPr="00EB45C4">
              <w:rPr>
                <w:rFonts w:ascii="Times" w:hAnsi="Times"/>
                <w:b/>
                <w:i/>
                <w:noProof/>
                <w:webHidden/>
              </w:rPr>
              <w:instrText xml:space="preserve"> PAGEREF _Toc68511021 \h </w:instrText>
            </w:r>
            <w:r w:rsidR="005B566A" w:rsidRPr="00EB45C4">
              <w:rPr>
                <w:rFonts w:ascii="Times" w:hAnsi="Times"/>
                <w:b/>
                <w:i/>
                <w:noProof/>
                <w:webHidden/>
              </w:rPr>
            </w:r>
            <w:r w:rsidR="005B566A" w:rsidRPr="00EB45C4">
              <w:rPr>
                <w:rFonts w:ascii="Times" w:hAnsi="Times"/>
                <w:b/>
                <w:i/>
                <w:noProof/>
                <w:webHidden/>
              </w:rPr>
              <w:fldChar w:fldCharType="separate"/>
            </w:r>
            <w:r w:rsidR="0088595C">
              <w:rPr>
                <w:rFonts w:ascii="Times" w:hAnsi="Times"/>
                <w:b/>
                <w:i/>
                <w:noProof/>
                <w:webHidden/>
              </w:rPr>
              <w:t>5</w:t>
            </w:r>
            <w:r w:rsidR="005B566A" w:rsidRPr="00EB45C4">
              <w:rPr>
                <w:rFonts w:ascii="Times" w:hAnsi="Times"/>
                <w:b/>
                <w:i/>
                <w:noProof/>
                <w:webHidden/>
              </w:rPr>
              <w:fldChar w:fldCharType="end"/>
            </w:r>
          </w:hyperlink>
        </w:p>
        <w:p w14:paraId="693D8703" w14:textId="3CBD7A74" w:rsidR="005B566A" w:rsidRPr="00EB45C4" w:rsidRDefault="002F6B08" w:rsidP="00EB45C4">
          <w:pPr>
            <w:pStyle w:val="TOC2"/>
            <w:tabs>
              <w:tab w:val="right" w:leader="dot" w:pos="9350"/>
            </w:tabs>
            <w:spacing w:line="480" w:lineRule="auto"/>
            <w:rPr>
              <w:rFonts w:ascii="Times" w:eastAsiaTheme="minorEastAsia" w:hAnsi="Times"/>
              <w:b/>
              <w:i/>
              <w:noProof/>
              <w:sz w:val="22"/>
            </w:rPr>
          </w:pPr>
          <w:hyperlink w:anchor="_Toc68511022" w:history="1">
            <w:r w:rsidR="005B566A" w:rsidRPr="00EB45C4">
              <w:rPr>
                <w:rStyle w:val="Hyperlink"/>
                <w:rFonts w:ascii="Times" w:hAnsi="Times"/>
                <w:b/>
                <w:i/>
                <w:noProof/>
              </w:rPr>
              <w:t>Personal evaluation, motivation, learning styles, and objectives</w:t>
            </w:r>
            <w:r w:rsidR="005B566A" w:rsidRPr="00EB45C4">
              <w:rPr>
                <w:rFonts w:ascii="Times" w:hAnsi="Times"/>
                <w:b/>
                <w:i/>
                <w:noProof/>
                <w:webHidden/>
              </w:rPr>
              <w:tab/>
            </w:r>
            <w:r w:rsidR="005B566A" w:rsidRPr="00EB45C4">
              <w:rPr>
                <w:rFonts w:ascii="Times" w:hAnsi="Times"/>
                <w:b/>
                <w:i/>
                <w:noProof/>
                <w:webHidden/>
              </w:rPr>
              <w:fldChar w:fldCharType="begin"/>
            </w:r>
            <w:r w:rsidR="005B566A" w:rsidRPr="00EB45C4">
              <w:rPr>
                <w:rFonts w:ascii="Times" w:hAnsi="Times"/>
                <w:b/>
                <w:i/>
                <w:noProof/>
                <w:webHidden/>
              </w:rPr>
              <w:instrText xml:space="preserve"> PAGEREF _Toc68511022 \h </w:instrText>
            </w:r>
            <w:r w:rsidR="005B566A" w:rsidRPr="00EB45C4">
              <w:rPr>
                <w:rFonts w:ascii="Times" w:hAnsi="Times"/>
                <w:b/>
                <w:i/>
                <w:noProof/>
                <w:webHidden/>
              </w:rPr>
            </w:r>
            <w:r w:rsidR="005B566A" w:rsidRPr="00EB45C4">
              <w:rPr>
                <w:rFonts w:ascii="Times" w:hAnsi="Times"/>
                <w:b/>
                <w:i/>
                <w:noProof/>
                <w:webHidden/>
              </w:rPr>
              <w:fldChar w:fldCharType="separate"/>
            </w:r>
            <w:r w:rsidR="0088595C">
              <w:rPr>
                <w:rFonts w:ascii="Times" w:hAnsi="Times"/>
                <w:b/>
                <w:i/>
                <w:noProof/>
                <w:webHidden/>
              </w:rPr>
              <w:t>6</w:t>
            </w:r>
            <w:r w:rsidR="005B566A" w:rsidRPr="00EB45C4">
              <w:rPr>
                <w:rFonts w:ascii="Times" w:hAnsi="Times"/>
                <w:b/>
                <w:i/>
                <w:noProof/>
                <w:webHidden/>
              </w:rPr>
              <w:fldChar w:fldCharType="end"/>
            </w:r>
          </w:hyperlink>
        </w:p>
        <w:p w14:paraId="78717A51" w14:textId="08AD4B8E" w:rsidR="005B566A" w:rsidRPr="00EB45C4" w:rsidRDefault="002F6B08" w:rsidP="00EB45C4">
          <w:pPr>
            <w:pStyle w:val="TOC2"/>
            <w:tabs>
              <w:tab w:val="right" w:leader="dot" w:pos="9350"/>
            </w:tabs>
            <w:spacing w:line="480" w:lineRule="auto"/>
            <w:rPr>
              <w:rFonts w:ascii="Times" w:eastAsiaTheme="minorEastAsia" w:hAnsi="Times"/>
              <w:b/>
              <w:i/>
              <w:noProof/>
              <w:sz w:val="22"/>
            </w:rPr>
          </w:pPr>
          <w:hyperlink w:anchor="_Toc68511023" w:history="1">
            <w:r w:rsidR="005B566A" w:rsidRPr="00EB45C4">
              <w:rPr>
                <w:rStyle w:val="Hyperlink"/>
                <w:rFonts w:ascii="Times" w:hAnsi="Times"/>
                <w:b/>
                <w:i/>
                <w:noProof/>
              </w:rPr>
              <w:t>Health visitor’s career ambitions and aspirations</w:t>
            </w:r>
            <w:r w:rsidR="005B566A" w:rsidRPr="00EB45C4">
              <w:rPr>
                <w:rFonts w:ascii="Times" w:hAnsi="Times"/>
                <w:b/>
                <w:i/>
                <w:noProof/>
                <w:webHidden/>
              </w:rPr>
              <w:tab/>
            </w:r>
            <w:r w:rsidR="005B566A" w:rsidRPr="00EB45C4">
              <w:rPr>
                <w:rFonts w:ascii="Times" w:hAnsi="Times"/>
                <w:b/>
                <w:i/>
                <w:noProof/>
                <w:webHidden/>
              </w:rPr>
              <w:fldChar w:fldCharType="begin"/>
            </w:r>
            <w:r w:rsidR="005B566A" w:rsidRPr="00EB45C4">
              <w:rPr>
                <w:rFonts w:ascii="Times" w:hAnsi="Times"/>
                <w:b/>
                <w:i/>
                <w:noProof/>
                <w:webHidden/>
              </w:rPr>
              <w:instrText xml:space="preserve"> PAGEREF _Toc68511023 \h </w:instrText>
            </w:r>
            <w:r w:rsidR="005B566A" w:rsidRPr="00EB45C4">
              <w:rPr>
                <w:rFonts w:ascii="Times" w:hAnsi="Times"/>
                <w:b/>
                <w:i/>
                <w:noProof/>
                <w:webHidden/>
              </w:rPr>
            </w:r>
            <w:r w:rsidR="005B566A" w:rsidRPr="00EB45C4">
              <w:rPr>
                <w:rFonts w:ascii="Times" w:hAnsi="Times"/>
                <w:b/>
                <w:i/>
                <w:noProof/>
                <w:webHidden/>
              </w:rPr>
              <w:fldChar w:fldCharType="separate"/>
            </w:r>
            <w:r w:rsidR="0088595C">
              <w:rPr>
                <w:rFonts w:ascii="Times" w:hAnsi="Times"/>
                <w:b/>
                <w:i/>
                <w:noProof/>
                <w:webHidden/>
              </w:rPr>
              <w:t>7</w:t>
            </w:r>
            <w:r w:rsidR="005B566A" w:rsidRPr="00EB45C4">
              <w:rPr>
                <w:rFonts w:ascii="Times" w:hAnsi="Times"/>
                <w:b/>
                <w:i/>
                <w:noProof/>
                <w:webHidden/>
              </w:rPr>
              <w:fldChar w:fldCharType="end"/>
            </w:r>
          </w:hyperlink>
        </w:p>
        <w:p w14:paraId="346E7BC6" w14:textId="3501A18A" w:rsidR="005B566A" w:rsidRPr="00EB45C4" w:rsidRDefault="002F6B08" w:rsidP="00EB45C4">
          <w:pPr>
            <w:pStyle w:val="TOC1"/>
            <w:rPr>
              <w:rFonts w:eastAsiaTheme="minorEastAsia"/>
              <w:sz w:val="22"/>
            </w:rPr>
          </w:pPr>
          <w:hyperlink w:anchor="_Toc68511024" w:history="1">
            <w:r w:rsidR="005B566A" w:rsidRPr="00EB45C4">
              <w:rPr>
                <w:rStyle w:val="Hyperlink"/>
                <w:b/>
              </w:rPr>
              <w:t>Conclusion</w:t>
            </w:r>
            <w:r w:rsidR="005B566A" w:rsidRPr="00EB45C4">
              <w:rPr>
                <w:webHidden/>
              </w:rPr>
              <w:tab/>
            </w:r>
            <w:r w:rsidR="005B566A" w:rsidRPr="00EB45C4">
              <w:rPr>
                <w:webHidden/>
              </w:rPr>
              <w:fldChar w:fldCharType="begin"/>
            </w:r>
            <w:r w:rsidR="005B566A" w:rsidRPr="00EB45C4">
              <w:rPr>
                <w:webHidden/>
              </w:rPr>
              <w:instrText xml:space="preserve"> PAGEREF _Toc68511024 \h </w:instrText>
            </w:r>
            <w:r w:rsidR="005B566A" w:rsidRPr="00EB45C4">
              <w:rPr>
                <w:webHidden/>
              </w:rPr>
            </w:r>
            <w:r w:rsidR="005B566A" w:rsidRPr="00EB45C4">
              <w:rPr>
                <w:webHidden/>
              </w:rPr>
              <w:fldChar w:fldCharType="separate"/>
            </w:r>
            <w:r w:rsidR="0088595C">
              <w:rPr>
                <w:webHidden/>
              </w:rPr>
              <w:t>7</w:t>
            </w:r>
            <w:r w:rsidR="005B566A" w:rsidRPr="00EB45C4">
              <w:rPr>
                <w:webHidden/>
              </w:rPr>
              <w:fldChar w:fldCharType="end"/>
            </w:r>
          </w:hyperlink>
        </w:p>
        <w:p w14:paraId="0D8F28A2" w14:textId="77777777" w:rsidR="00CB7C9C" w:rsidRPr="00EB45C4" w:rsidRDefault="00C967F0" w:rsidP="00EB45C4">
          <w:pPr>
            <w:spacing w:line="480" w:lineRule="auto"/>
            <w:rPr>
              <w:rFonts w:ascii="Times" w:hAnsi="Times"/>
            </w:rPr>
          </w:pPr>
          <w:r w:rsidRPr="00EB45C4">
            <w:rPr>
              <w:rFonts w:ascii="Times" w:hAnsi="Times"/>
              <w:b/>
              <w:bCs/>
              <w:noProof/>
            </w:rPr>
            <w:fldChar w:fldCharType="end"/>
          </w:r>
        </w:p>
      </w:sdtContent>
    </w:sdt>
    <w:p w14:paraId="48169030" w14:textId="77777777" w:rsidR="00300D01" w:rsidRDefault="00300D01" w:rsidP="00784DB5">
      <w:pPr>
        <w:spacing w:line="480" w:lineRule="auto"/>
        <w:rPr>
          <w:rFonts w:cs="Times New Roman"/>
          <w:szCs w:val="24"/>
        </w:rPr>
      </w:pPr>
    </w:p>
    <w:p w14:paraId="24A66A44" w14:textId="77777777" w:rsidR="00300D01" w:rsidRDefault="00C967F0" w:rsidP="00784DB5">
      <w:pPr>
        <w:spacing w:line="480" w:lineRule="auto"/>
        <w:rPr>
          <w:rFonts w:cs="Times New Roman"/>
          <w:szCs w:val="24"/>
        </w:rPr>
      </w:pPr>
      <w:r>
        <w:rPr>
          <w:rFonts w:cs="Times New Roman"/>
          <w:szCs w:val="24"/>
        </w:rPr>
        <w:br w:type="page"/>
      </w:r>
    </w:p>
    <w:p w14:paraId="1F476A9A" w14:textId="77777777" w:rsidR="002011F0" w:rsidRPr="008910C5" w:rsidRDefault="00C967F0" w:rsidP="00784DB5">
      <w:pPr>
        <w:spacing w:line="480" w:lineRule="auto"/>
        <w:jc w:val="center"/>
        <w:rPr>
          <w:rFonts w:cs="Times New Roman"/>
          <w:b/>
          <w:szCs w:val="24"/>
        </w:rPr>
      </w:pPr>
      <w:r w:rsidRPr="008910C5">
        <w:rPr>
          <w:rFonts w:cs="Times New Roman"/>
          <w:b/>
          <w:szCs w:val="24"/>
        </w:rPr>
        <w:lastRenderedPageBreak/>
        <w:t>Professional Career Development</w:t>
      </w:r>
    </w:p>
    <w:p w14:paraId="11D15CC1" w14:textId="766AAE12" w:rsidR="00531F84" w:rsidRDefault="00C967F0" w:rsidP="008910C5">
      <w:pPr>
        <w:pStyle w:val="Heading1"/>
      </w:pPr>
      <w:bookmarkStart w:id="0" w:name="_Toc68511018"/>
      <w:r w:rsidRPr="002011F0">
        <w:t>Introduction</w:t>
      </w:r>
      <w:bookmarkEnd w:id="0"/>
    </w:p>
    <w:p w14:paraId="75A4E00C" w14:textId="77777777" w:rsidR="002C51FD" w:rsidRPr="002C51FD" w:rsidRDefault="002C51FD" w:rsidP="002C51FD"/>
    <w:p w14:paraId="27E0248B" w14:textId="0FAA70C2" w:rsidR="006239AD" w:rsidRDefault="00C967F0" w:rsidP="00B44859">
      <w:pPr>
        <w:spacing w:line="480" w:lineRule="auto"/>
        <w:ind w:firstLine="720"/>
        <w:jc w:val="both"/>
        <w:rPr>
          <w:rFonts w:cs="Times New Roman"/>
          <w:szCs w:val="24"/>
        </w:rPr>
      </w:pPr>
      <w:r w:rsidRPr="00E42EBE">
        <w:rPr>
          <w:rFonts w:cs="Times New Roman"/>
          <w:szCs w:val="24"/>
        </w:rPr>
        <w:t xml:space="preserve">In </w:t>
      </w:r>
      <w:r w:rsidR="00B44859">
        <w:rPr>
          <w:rFonts w:cs="Times New Roman"/>
          <w:szCs w:val="24"/>
        </w:rPr>
        <w:t>p</w:t>
      </w:r>
      <w:r w:rsidRPr="00E42EBE">
        <w:rPr>
          <w:rFonts w:cs="Times New Roman"/>
          <w:szCs w:val="24"/>
        </w:rPr>
        <w:t>rofessional career development, the health visitor career stands uniquely as one of those profes</w:t>
      </w:r>
      <w:r>
        <w:rPr>
          <w:rFonts w:cs="Times New Roman"/>
          <w:szCs w:val="24"/>
        </w:rPr>
        <w:t>sions t</w:t>
      </w:r>
      <w:r w:rsidR="00C978FD">
        <w:rPr>
          <w:rFonts w:cs="Times New Roman"/>
          <w:szCs w:val="24"/>
        </w:rPr>
        <w:t xml:space="preserve">hat </w:t>
      </w:r>
      <w:r w:rsidR="0014276D">
        <w:rPr>
          <w:rFonts w:cs="Times New Roman"/>
          <w:szCs w:val="24"/>
        </w:rPr>
        <w:t>need to be educated</w:t>
      </w:r>
      <w:r w:rsidR="00C978FD">
        <w:rPr>
          <w:rFonts w:cs="Times New Roman"/>
          <w:szCs w:val="24"/>
        </w:rPr>
        <w:t xml:space="preserve">. This </w:t>
      </w:r>
      <w:r w:rsidR="00B10929">
        <w:rPr>
          <w:rFonts w:cs="Times New Roman"/>
          <w:szCs w:val="24"/>
        </w:rPr>
        <w:t xml:space="preserve">report will present </w:t>
      </w:r>
      <w:r w:rsidR="00C978FD">
        <w:rPr>
          <w:rFonts w:cs="Times New Roman"/>
          <w:szCs w:val="24"/>
        </w:rPr>
        <w:t>how</w:t>
      </w:r>
      <w:r>
        <w:rPr>
          <w:rFonts w:cs="Times New Roman"/>
          <w:szCs w:val="24"/>
        </w:rPr>
        <w:t xml:space="preserve"> acquired skills and abilities in a health visitor's career</w:t>
      </w:r>
      <w:r w:rsidR="00F06D6C">
        <w:rPr>
          <w:rFonts w:cs="Times New Roman"/>
          <w:szCs w:val="24"/>
        </w:rPr>
        <w:t xml:space="preserve"> are essential, together with self-motivations, ambitions, and </w:t>
      </w:r>
      <w:r w:rsidR="009F271D">
        <w:rPr>
          <w:rFonts w:cs="Times New Roman"/>
          <w:szCs w:val="24"/>
        </w:rPr>
        <w:t>employment expectations</w:t>
      </w:r>
      <w:r w:rsidR="00F06D6C">
        <w:rPr>
          <w:rFonts w:cs="Times New Roman"/>
          <w:szCs w:val="24"/>
        </w:rPr>
        <w:t>.</w:t>
      </w:r>
      <w:r>
        <w:rPr>
          <w:rFonts w:cs="Times New Roman"/>
          <w:szCs w:val="24"/>
        </w:rPr>
        <w:t xml:space="preserve"> </w:t>
      </w:r>
      <w:r w:rsidR="009F271D">
        <w:rPr>
          <w:rFonts w:cs="Times New Roman"/>
          <w:szCs w:val="24"/>
        </w:rPr>
        <w:t>Primary</w:t>
      </w:r>
      <w:r w:rsidR="00F06D6C">
        <w:rPr>
          <w:rFonts w:cs="Times New Roman"/>
          <w:szCs w:val="24"/>
        </w:rPr>
        <w:t xml:space="preserve"> </w:t>
      </w:r>
      <w:r w:rsidR="009F271D">
        <w:rPr>
          <w:rFonts w:cs="Times New Roman"/>
          <w:szCs w:val="24"/>
        </w:rPr>
        <w:t>objectives</w:t>
      </w:r>
      <w:r w:rsidR="00F06D6C">
        <w:rPr>
          <w:rFonts w:cs="Times New Roman"/>
          <w:szCs w:val="24"/>
        </w:rPr>
        <w:t xml:space="preserve"> include the following:</w:t>
      </w:r>
    </w:p>
    <w:p w14:paraId="5CE6A676" w14:textId="77777777" w:rsidR="006239AD" w:rsidRPr="006239AD" w:rsidRDefault="00C967F0" w:rsidP="00784DB5">
      <w:pPr>
        <w:pStyle w:val="ListParagraph"/>
        <w:numPr>
          <w:ilvl w:val="0"/>
          <w:numId w:val="1"/>
        </w:numPr>
        <w:spacing w:line="480" w:lineRule="auto"/>
        <w:rPr>
          <w:rFonts w:cs="Times New Roman"/>
          <w:szCs w:val="24"/>
        </w:rPr>
      </w:pPr>
      <w:r w:rsidRPr="006239AD">
        <w:rPr>
          <w:rFonts w:cs="Times New Roman"/>
          <w:szCs w:val="24"/>
        </w:rPr>
        <w:t>P</w:t>
      </w:r>
      <w:r w:rsidR="00D92C00" w:rsidRPr="006239AD">
        <w:rPr>
          <w:rFonts w:cs="Times New Roman"/>
          <w:szCs w:val="24"/>
        </w:rPr>
        <w:t>reparing an individual for employ</w:t>
      </w:r>
      <w:r w:rsidRPr="006239AD">
        <w:rPr>
          <w:rFonts w:cs="Times New Roman"/>
          <w:szCs w:val="24"/>
        </w:rPr>
        <w:t>ment and best work performances</w:t>
      </w:r>
    </w:p>
    <w:p w14:paraId="178CDF07" w14:textId="77777777" w:rsidR="006239AD" w:rsidRPr="006239AD" w:rsidRDefault="00C967F0" w:rsidP="00784DB5">
      <w:pPr>
        <w:pStyle w:val="ListParagraph"/>
        <w:numPr>
          <w:ilvl w:val="0"/>
          <w:numId w:val="1"/>
        </w:numPr>
        <w:spacing w:line="480" w:lineRule="auto"/>
        <w:rPr>
          <w:rFonts w:cs="Times New Roman"/>
          <w:szCs w:val="24"/>
        </w:rPr>
      </w:pPr>
      <w:r w:rsidRPr="006239AD">
        <w:rPr>
          <w:rFonts w:cs="Times New Roman"/>
          <w:szCs w:val="24"/>
        </w:rPr>
        <w:t>A</w:t>
      </w:r>
      <w:r w:rsidR="00D92C00" w:rsidRPr="006239AD">
        <w:rPr>
          <w:rFonts w:cs="Times New Roman"/>
          <w:szCs w:val="24"/>
        </w:rPr>
        <w:t xml:space="preserve">bility </w:t>
      </w:r>
      <w:r w:rsidRPr="006239AD">
        <w:rPr>
          <w:rFonts w:cs="Times New Roman"/>
          <w:szCs w:val="24"/>
        </w:rPr>
        <w:t xml:space="preserve">to distinguish own strengths </w:t>
      </w:r>
    </w:p>
    <w:p w14:paraId="1254C113" w14:textId="77777777" w:rsidR="006239AD" w:rsidRPr="006239AD" w:rsidRDefault="00C967F0" w:rsidP="00784DB5">
      <w:pPr>
        <w:pStyle w:val="ListParagraph"/>
        <w:numPr>
          <w:ilvl w:val="0"/>
          <w:numId w:val="1"/>
        </w:numPr>
        <w:spacing w:line="480" w:lineRule="auto"/>
        <w:rPr>
          <w:rFonts w:cs="Times New Roman"/>
          <w:szCs w:val="24"/>
        </w:rPr>
      </w:pPr>
      <w:r w:rsidRPr="006239AD">
        <w:rPr>
          <w:rFonts w:cs="Times New Roman"/>
          <w:szCs w:val="24"/>
        </w:rPr>
        <w:t>The capability of identifying a</w:t>
      </w:r>
      <w:r w:rsidR="00D92C00" w:rsidRPr="006239AD">
        <w:rPr>
          <w:rFonts w:cs="Times New Roman"/>
          <w:szCs w:val="24"/>
        </w:rPr>
        <w:t>reas needing improvement</w:t>
      </w:r>
      <w:r w:rsidR="00BD169D" w:rsidRPr="006239AD">
        <w:rPr>
          <w:rFonts w:cs="Times New Roman"/>
          <w:szCs w:val="24"/>
        </w:rPr>
        <w:t xml:space="preserve"> (Manley </w:t>
      </w:r>
      <w:r w:rsidR="009F271D">
        <w:rPr>
          <w:rFonts w:cs="Times New Roman"/>
          <w:szCs w:val="24"/>
        </w:rPr>
        <w:t>and</w:t>
      </w:r>
      <w:r w:rsidR="00BD169D" w:rsidRPr="006239AD">
        <w:rPr>
          <w:rFonts w:cs="Times New Roman"/>
          <w:szCs w:val="24"/>
        </w:rPr>
        <w:t xml:space="preserve"> Titchen, 2017)</w:t>
      </w:r>
      <w:r w:rsidR="00D92C00" w:rsidRPr="006239AD">
        <w:rPr>
          <w:rFonts w:cs="Times New Roman"/>
          <w:szCs w:val="24"/>
        </w:rPr>
        <w:t>.</w:t>
      </w:r>
      <w:r w:rsidR="00FF6B4F" w:rsidRPr="006239AD">
        <w:rPr>
          <w:rFonts w:cs="Times New Roman"/>
          <w:szCs w:val="24"/>
        </w:rPr>
        <w:t xml:space="preserve"> </w:t>
      </w:r>
    </w:p>
    <w:p w14:paraId="587FABD9" w14:textId="77777777" w:rsidR="006F7945" w:rsidRPr="00E42EBE" w:rsidRDefault="00C967F0" w:rsidP="00B44859">
      <w:pPr>
        <w:spacing w:line="480" w:lineRule="auto"/>
        <w:ind w:firstLine="720"/>
        <w:jc w:val="both"/>
        <w:rPr>
          <w:rFonts w:cs="Times New Roman"/>
          <w:szCs w:val="24"/>
        </w:rPr>
      </w:pPr>
      <w:r>
        <w:rPr>
          <w:rFonts w:cs="Times New Roman"/>
          <w:szCs w:val="24"/>
        </w:rPr>
        <w:t>Subsequently,</w:t>
      </w:r>
      <w:r w:rsidR="00FF6B4F">
        <w:rPr>
          <w:rFonts w:cs="Times New Roman"/>
          <w:szCs w:val="24"/>
        </w:rPr>
        <w:t xml:space="preserve"> </w:t>
      </w:r>
      <w:r w:rsidR="00B74557">
        <w:rPr>
          <w:rFonts w:cs="Times New Roman"/>
          <w:szCs w:val="24"/>
        </w:rPr>
        <w:t>practicing en</w:t>
      </w:r>
      <w:r w:rsidR="00FF6B4F">
        <w:rPr>
          <w:rFonts w:cs="Times New Roman"/>
          <w:szCs w:val="24"/>
        </w:rPr>
        <w:t>able</w:t>
      </w:r>
      <w:r w:rsidR="00B74557">
        <w:rPr>
          <w:rFonts w:cs="Times New Roman"/>
          <w:szCs w:val="24"/>
        </w:rPr>
        <w:t>s one</w:t>
      </w:r>
      <w:r w:rsidR="00FF6B4F">
        <w:rPr>
          <w:rFonts w:cs="Times New Roman"/>
          <w:szCs w:val="24"/>
        </w:rPr>
        <w:t xml:space="preserve"> to establish their own respective employment goals and </w:t>
      </w:r>
      <w:r w:rsidR="009F271D">
        <w:rPr>
          <w:rFonts w:cs="Times New Roman"/>
          <w:szCs w:val="24"/>
        </w:rPr>
        <w:t>develop</w:t>
      </w:r>
      <w:r w:rsidR="00FF6B4F">
        <w:rPr>
          <w:rFonts w:cs="Times New Roman"/>
          <w:szCs w:val="24"/>
        </w:rPr>
        <w:t xml:space="preserve"> their suited development plan</w:t>
      </w:r>
      <w:r w:rsidR="004A062A">
        <w:rPr>
          <w:rFonts w:cs="Times New Roman"/>
          <w:szCs w:val="24"/>
        </w:rPr>
        <w:t xml:space="preserve"> (Steven </w:t>
      </w:r>
      <w:r w:rsidR="009F271D">
        <w:rPr>
          <w:rFonts w:cs="Times New Roman"/>
          <w:szCs w:val="24"/>
        </w:rPr>
        <w:t>et al.</w:t>
      </w:r>
      <w:r w:rsidR="004A062A">
        <w:rPr>
          <w:rFonts w:cs="Times New Roman"/>
          <w:szCs w:val="24"/>
        </w:rPr>
        <w:t>, 2018</w:t>
      </w:r>
      <w:r w:rsidR="00EE4672">
        <w:rPr>
          <w:rFonts w:cs="Times New Roman"/>
          <w:szCs w:val="24"/>
        </w:rPr>
        <w:t xml:space="preserve">, </w:t>
      </w:r>
      <w:r w:rsidR="00EE4672">
        <w:t>pp. 56-63</w:t>
      </w:r>
      <w:r w:rsidR="004A062A">
        <w:rPr>
          <w:rFonts w:cs="Times New Roman"/>
          <w:szCs w:val="24"/>
        </w:rPr>
        <w:t>)</w:t>
      </w:r>
      <w:r w:rsidR="00FF6B4F">
        <w:rPr>
          <w:rFonts w:cs="Times New Roman"/>
          <w:szCs w:val="24"/>
        </w:rPr>
        <w:t>.</w:t>
      </w:r>
      <w:r w:rsidR="00FD0512">
        <w:rPr>
          <w:rFonts w:cs="Times New Roman"/>
          <w:szCs w:val="24"/>
        </w:rPr>
        <w:t xml:space="preserve"> C</w:t>
      </w:r>
      <w:r w:rsidR="0021440B">
        <w:rPr>
          <w:rFonts w:cs="Times New Roman"/>
          <w:szCs w:val="24"/>
        </w:rPr>
        <w:t>lear optimistic objectives and goals</w:t>
      </w:r>
      <w:r w:rsidR="009F271D">
        <w:rPr>
          <w:rFonts w:cs="Times New Roman"/>
          <w:szCs w:val="24"/>
        </w:rPr>
        <w:t>,</w:t>
      </w:r>
      <w:r w:rsidR="00E3348E">
        <w:rPr>
          <w:rFonts w:cs="Times New Roman"/>
          <w:szCs w:val="24"/>
        </w:rPr>
        <w:t xml:space="preserve"> and ambitions are</w:t>
      </w:r>
      <w:r w:rsidR="0021440B">
        <w:rPr>
          <w:rFonts w:cs="Times New Roman"/>
          <w:szCs w:val="24"/>
        </w:rPr>
        <w:t xml:space="preserve"> set from realistic expectations before</w:t>
      </w:r>
      <w:r>
        <w:rPr>
          <w:rFonts w:cs="Times New Roman"/>
          <w:szCs w:val="24"/>
        </w:rPr>
        <w:t xml:space="preserve"> exposure in the employment sector</w:t>
      </w:r>
      <w:r w:rsidR="00E3348E">
        <w:rPr>
          <w:rFonts w:cs="Times New Roman"/>
          <w:szCs w:val="24"/>
        </w:rPr>
        <w:t>.</w:t>
      </w:r>
      <w:r w:rsidR="0021440B">
        <w:rPr>
          <w:rFonts w:cs="Times New Roman"/>
          <w:szCs w:val="24"/>
        </w:rPr>
        <w:t xml:space="preserve"> </w:t>
      </w:r>
      <w:r w:rsidR="00E60F8C">
        <w:rPr>
          <w:rFonts w:cs="Times New Roman"/>
          <w:szCs w:val="24"/>
        </w:rPr>
        <w:t>While Professional career development provides chances for other professions, great attention to health visitor activity needs to be provided.</w:t>
      </w:r>
    </w:p>
    <w:p w14:paraId="34F09BA5" w14:textId="77777777" w:rsidR="00B27391" w:rsidRPr="008910C5" w:rsidRDefault="00C967F0" w:rsidP="008910C5">
      <w:pPr>
        <w:pStyle w:val="Heading1"/>
      </w:pPr>
      <w:bookmarkStart w:id="1" w:name="_Toc68511019"/>
      <w:r w:rsidRPr="008910C5">
        <w:t xml:space="preserve">Background </w:t>
      </w:r>
      <w:r w:rsidR="008910C5" w:rsidRPr="008910C5">
        <w:t>I</w:t>
      </w:r>
      <w:r w:rsidRPr="008910C5">
        <w:t>nformation</w:t>
      </w:r>
      <w:bookmarkEnd w:id="1"/>
    </w:p>
    <w:p w14:paraId="0D8FCD6E" w14:textId="77777777" w:rsidR="006239AD" w:rsidRDefault="00C967F0" w:rsidP="00B44859">
      <w:pPr>
        <w:spacing w:line="480" w:lineRule="auto"/>
        <w:ind w:firstLine="720"/>
        <w:jc w:val="both"/>
        <w:rPr>
          <w:rFonts w:cs="Times New Roman"/>
          <w:szCs w:val="24"/>
        </w:rPr>
      </w:pPr>
      <w:r>
        <w:rPr>
          <w:rFonts w:cs="Times New Roman"/>
          <w:szCs w:val="24"/>
        </w:rPr>
        <w:t>Health Visitor career</w:t>
      </w:r>
      <w:r w:rsidR="006F7C85">
        <w:rPr>
          <w:rFonts w:cs="Times New Roman"/>
          <w:szCs w:val="24"/>
        </w:rPr>
        <w:t xml:space="preserve"> is a</w:t>
      </w:r>
      <w:r w:rsidR="005D39AC">
        <w:rPr>
          <w:rFonts w:cs="Times New Roman"/>
          <w:szCs w:val="24"/>
        </w:rPr>
        <w:t xml:space="preserve"> </w:t>
      </w:r>
      <w:r w:rsidR="009F271D">
        <w:rPr>
          <w:rFonts w:cs="Times New Roman"/>
          <w:szCs w:val="24"/>
        </w:rPr>
        <w:t>vast</w:t>
      </w:r>
      <w:r w:rsidR="006F7C85">
        <w:rPr>
          <w:rFonts w:cs="Times New Roman"/>
          <w:szCs w:val="24"/>
        </w:rPr>
        <w:t xml:space="preserve"> profession that </w:t>
      </w:r>
      <w:r w:rsidR="009F271D">
        <w:rPr>
          <w:rFonts w:cs="Times New Roman"/>
          <w:szCs w:val="24"/>
        </w:rPr>
        <w:t>provides</w:t>
      </w:r>
      <w:r w:rsidR="006F7C85">
        <w:rPr>
          <w:rFonts w:cs="Times New Roman"/>
          <w:szCs w:val="24"/>
        </w:rPr>
        <w:t xml:space="preserve"> health education programs, </w:t>
      </w:r>
      <w:r w:rsidR="009F271D">
        <w:rPr>
          <w:rFonts w:cs="Times New Roman"/>
          <w:szCs w:val="24"/>
        </w:rPr>
        <w:t>establishes</w:t>
      </w:r>
      <w:r w:rsidR="006F7C85">
        <w:rPr>
          <w:rFonts w:cs="Times New Roman"/>
          <w:szCs w:val="24"/>
        </w:rPr>
        <w:t xml:space="preserve"> </w:t>
      </w:r>
      <w:r w:rsidR="009F271D">
        <w:rPr>
          <w:rFonts w:cs="Times New Roman"/>
          <w:szCs w:val="24"/>
        </w:rPr>
        <w:t>essential</w:t>
      </w:r>
      <w:r w:rsidR="006F7C85">
        <w:rPr>
          <w:rFonts w:cs="Times New Roman"/>
          <w:szCs w:val="24"/>
        </w:rPr>
        <w:t xml:space="preserve"> </w:t>
      </w:r>
      <w:r w:rsidR="009F271D">
        <w:rPr>
          <w:rFonts w:cs="Times New Roman"/>
          <w:szCs w:val="24"/>
        </w:rPr>
        <w:t>health needs,</w:t>
      </w:r>
      <w:r w:rsidR="006F7C85">
        <w:rPr>
          <w:rFonts w:cs="Times New Roman"/>
          <w:szCs w:val="24"/>
        </w:rPr>
        <w:t xml:space="preserve"> and </w:t>
      </w:r>
      <w:r w:rsidR="009F271D">
        <w:rPr>
          <w:rFonts w:cs="Times New Roman"/>
          <w:szCs w:val="24"/>
        </w:rPr>
        <w:t>addresses</w:t>
      </w:r>
      <w:r w:rsidR="006F7C85">
        <w:rPr>
          <w:rFonts w:cs="Times New Roman"/>
          <w:szCs w:val="24"/>
        </w:rPr>
        <w:t xml:space="preserve"> them. It also ventures </w:t>
      </w:r>
      <w:r w:rsidR="005D39AC">
        <w:rPr>
          <w:rFonts w:cs="Times New Roman"/>
          <w:szCs w:val="24"/>
        </w:rPr>
        <w:t xml:space="preserve">in </w:t>
      </w:r>
      <w:r w:rsidR="006F7C85">
        <w:rPr>
          <w:rFonts w:cs="Times New Roman"/>
          <w:szCs w:val="24"/>
        </w:rPr>
        <w:t xml:space="preserve">analyzing </w:t>
      </w:r>
      <w:r w:rsidR="009F271D">
        <w:rPr>
          <w:rFonts w:cs="Times New Roman"/>
          <w:szCs w:val="24"/>
        </w:rPr>
        <w:t>infants' development progress</w:t>
      </w:r>
      <w:r w:rsidR="006F7C85">
        <w:rPr>
          <w:rFonts w:cs="Times New Roman"/>
          <w:szCs w:val="24"/>
        </w:rPr>
        <w:t xml:space="preserve"> and helping those affected by prenatal depression, </w:t>
      </w:r>
      <w:r w:rsidR="00167569">
        <w:rPr>
          <w:rFonts w:cs="Times New Roman"/>
          <w:szCs w:val="24"/>
        </w:rPr>
        <w:t>liaising</w:t>
      </w:r>
      <w:r w:rsidR="006F7C85">
        <w:rPr>
          <w:rFonts w:cs="Times New Roman"/>
          <w:szCs w:val="24"/>
        </w:rPr>
        <w:t xml:space="preserve"> with </w:t>
      </w:r>
      <w:r w:rsidR="00167569">
        <w:rPr>
          <w:rFonts w:cs="Times New Roman"/>
          <w:szCs w:val="24"/>
        </w:rPr>
        <w:t>relevant</w:t>
      </w:r>
      <w:r w:rsidR="006F7C85">
        <w:rPr>
          <w:rFonts w:cs="Times New Roman"/>
          <w:szCs w:val="24"/>
        </w:rPr>
        <w:t xml:space="preserve"> organizations for referral</w:t>
      </w:r>
      <w:r w:rsidR="009F271D">
        <w:rPr>
          <w:rFonts w:cs="Times New Roman"/>
          <w:szCs w:val="24"/>
        </w:rPr>
        <w:t>,</w:t>
      </w:r>
      <w:r w:rsidR="006F7C85">
        <w:rPr>
          <w:rFonts w:cs="Times New Roman"/>
          <w:szCs w:val="24"/>
        </w:rPr>
        <w:t xml:space="preserve"> among other activities.</w:t>
      </w:r>
      <w:r w:rsidR="0052686C">
        <w:rPr>
          <w:rFonts w:cs="Times New Roman"/>
          <w:szCs w:val="24"/>
        </w:rPr>
        <w:t xml:space="preserve"> </w:t>
      </w:r>
      <w:r w:rsidR="00910EEF">
        <w:rPr>
          <w:rFonts w:cs="Times New Roman"/>
          <w:szCs w:val="24"/>
        </w:rPr>
        <w:t>It is a career that needs</w:t>
      </w:r>
      <w:r w:rsidR="002307DB">
        <w:rPr>
          <w:rFonts w:cs="Times New Roman"/>
          <w:szCs w:val="24"/>
        </w:rPr>
        <w:t xml:space="preserve"> well-established skills and knowledge for its succession.</w:t>
      </w:r>
      <w:r w:rsidR="000D5647">
        <w:rPr>
          <w:rFonts w:cs="Times New Roman"/>
          <w:szCs w:val="24"/>
        </w:rPr>
        <w:t xml:space="preserve"> Several sections have been discussed below, all showing </w:t>
      </w:r>
      <w:r w:rsidR="000D5647">
        <w:rPr>
          <w:rFonts w:cs="Times New Roman"/>
          <w:szCs w:val="24"/>
        </w:rPr>
        <w:lastRenderedPageBreak/>
        <w:t xml:space="preserve">relevance of how </w:t>
      </w:r>
      <w:r w:rsidR="009F271D">
        <w:rPr>
          <w:rFonts w:cs="Times New Roman"/>
          <w:szCs w:val="24"/>
        </w:rPr>
        <w:t>vital</w:t>
      </w:r>
      <w:r w:rsidR="000D5647">
        <w:rPr>
          <w:rFonts w:cs="Times New Roman"/>
          <w:szCs w:val="24"/>
        </w:rPr>
        <w:t xml:space="preserve"> </w:t>
      </w:r>
      <w:r w:rsidR="009F271D">
        <w:rPr>
          <w:rFonts w:cs="Times New Roman"/>
          <w:szCs w:val="24"/>
        </w:rPr>
        <w:t xml:space="preserve">a </w:t>
      </w:r>
      <w:r w:rsidR="000D5647">
        <w:rPr>
          <w:rFonts w:cs="Times New Roman"/>
          <w:szCs w:val="24"/>
        </w:rPr>
        <w:t>health visitor career is.</w:t>
      </w:r>
      <w:r w:rsidR="00AC194C">
        <w:rPr>
          <w:rFonts w:cs="Times New Roman"/>
          <w:szCs w:val="24"/>
        </w:rPr>
        <w:t xml:space="preserve"> It all aims </w:t>
      </w:r>
      <w:r w:rsidR="009F271D">
        <w:rPr>
          <w:rFonts w:cs="Times New Roman"/>
          <w:szCs w:val="24"/>
        </w:rPr>
        <w:t>to improve</w:t>
      </w:r>
      <w:r w:rsidR="00AC194C">
        <w:rPr>
          <w:rFonts w:cs="Times New Roman"/>
          <w:szCs w:val="24"/>
        </w:rPr>
        <w:t xml:space="preserve"> </w:t>
      </w:r>
      <w:r w:rsidR="009F271D">
        <w:rPr>
          <w:rFonts w:cs="Times New Roman"/>
          <w:szCs w:val="24"/>
        </w:rPr>
        <w:t>all-around</w:t>
      </w:r>
      <w:r w:rsidR="00AC194C">
        <w:rPr>
          <w:rFonts w:cs="Times New Roman"/>
          <w:szCs w:val="24"/>
        </w:rPr>
        <w:t xml:space="preserve"> aspects related to the career and how improvements can be </w:t>
      </w:r>
      <w:r w:rsidR="009F271D">
        <w:rPr>
          <w:rFonts w:cs="Times New Roman"/>
          <w:szCs w:val="24"/>
        </w:rPr>
        <w:t>made</w:t>
      </w:r>
      <w:r w:rsidR="00AC194C">
        <w:rPr>
          <w:rFonts w:cs="Times New Roman"/>
          <w:szCs w:val="24"/>
        </w:rPr>
        <w:t xml:space="preserve"> and the </w:t>
      </w:r>
      <w:r w:rsidR="009F271D">
        <w:rPr>
          <w:rFonts w:cs="Times New Roman"/>
          <w:szCs w:val="24"/>
        </w:rPr>
        <w:t>same results</w:t>
      </w:r>
      <w:r w:rsidR="00AC194C">
        <w:rPr>
          <w:rFonts w:cs="Times New Roman"/>
          <w:szCs w:val="24"/>
        </w:rPr>
        <w:t>.</w:t>
      </w:r>
    </w:p>
    <w:p w14:paraId="60C8A92F" w14:textId="77777777" w:rsidR="00BE4B25" w:rsidRPr="008910C5" w:rsidRDefault="00C967F0" w:rsidP="008910C5">
      <w:pPr>
        <w:pStyle w:val="Heading2"/>
      </w:pPr>
      <w:bookmarkStart w:id="2" w:name="_Toc68511020"/>
      <w:r w:rsidRPr="008910C5">
        <w:t>Skills and Knowledge</w:t>
      </w:r>
      <w:bookmarkEnd w:id="2"/>
    </w:p>
    <w:p w14:paraId="0D0F6112" w14:textId="77777777" w:rsidR="008374D1" w:rsidRDefault="00C967F0" w:rsidP="00B44859">
      <w:pPr>
        <w:spacing w:line="480" w:lineRule="auto"/>
        <w:ind w:firstLine="720"/>
        <w:jc w:val="both"/>
        <w:rPr>
          <w:rFonts w:cs="Times New Roman"/>
          <w:szCs w:val="24"/>
        </w:rPr>
      </w:pPr>
      <w:r w:rsidRPr="003D2FEA">
        <w:rPr>
          <w:rFonts w:cs="Times New Roman"/>
          <w:szCs w:val="24"/>
        </w:rPr>
        <w:t>These</w:t>
      </w:r>
      <w:r>
        <w:rPr>
          <w:rFonts w:cs="Times New Roman"/>
          <w:szCs w:val="24"/>
        </w:rPr>
        <w:t xml:space="preserve"> attributes to having better analytical skills to assist in decision making on different roles </w:t>
      </w:r>
      <w:r w:rsidR="00795EBC">
        <w:rPr>
          <w:rFonts w:cs="Times New Roman"/>
          <w:szCs w:val="24"/>
        </w:rPr>
        <w:t xml:space="preserve">and realizing other strengths </w:t>
      </w:r>
      <w:r>
        <w:rPr>
          <w:rFonts w:cs="Times New Roman"/>
          <w:szCs w:val="24"/>
        </w:rPr>
        <w:t xml:space="preserve">enabling one to work effectively (Manley </w:t>
      </w:r>
      <w:r w:rsidR="009F271D">
        <w:rPr>
          <w:rFonts w:cs="Times New Roman"/>
          <w:szCs w:val="24"/>
        </w:rPr>
        <w:t>and</w:t>
      </w:r>
      <w:r>
        <w:rPr>
          <w:rFonts w:cs="Times New Roman"/>
          <w:szCs w:val="24"/>
        </w:rPr>
        <w:t xml:space="preserve"> Titchen, 2017).  However, this does not only depend on these skills but the readiness to work too. </w:t>
      </w:r>
      <w:r w:rsidR="0027486D">
        <w:rPr>
          <w:rFonts w:cs="Times New Roman"/>
          <w:szCs w:val="24"/>
        </w:rPr>
        <w:t xml:space="preserve">For instance, mental preparation before taking health visitor jobs is </w:t>
      </w:r>
      <w:r w:rsidR="009F271D">
        <w:rPr>
          <w:rFonts w:cs="Times New Roman"/>
          <w:szCs w:val="24"/>
        </w:rPr>
        <w:t>crucial</w:t>
      </w:r>
      <w:r w:rsidR="0027486D">
        <w:rPr>
          <w:rFonts w:cs="Times New Roman"/>
          <w:szCs w:val="24"/>
        </w:rPr>
        <w:t xml:space="preserve">. The preparation takes an individual to the level of </w:t>
      </w:r>
      <w:r w:rsidR="00AF482B">
        <w:rPr>
          <w:rFonts w:cs="Times New Roman"/>
          <w:szCs w:val="24"/>
        </w:rPr>
        <w:t>understanding</w:t>
      </w:r>
      <w:r w:rsidR="0027486D">
        <w:rPr>
          <w:rFonts w:cs="Times New Roman"/>
          <w:szCs w:val="24"/>
        </w:rPr>
        <w:t xml:space="preserve"> that it is not a smooth path but the opposite</w:t>
      </w:r>
      <w:r w:rsidR="00BB1454">
        <w:rPr>
          <w:rFonts w:cs="Times New Roman"/>
          <w:szCs w:val="24"/>
        </w:rPr>
        <w:t xml:space="preserve"> (Steven </w:t>
      </w:r>
      <w:r w:rsidR="009F271D">
        <w:rPr>
          <w:rFonts w:cs="Times New Roman"/>
          <w:szCs w:val="24"/>
        </w:rPr>
        <w:t>et al.</w:t>
      </w:r>
      <w:r w:rsidR="00BB1454">
        <w:rPr>
          <w:rFonts w:cs="Times New Roman"/>
          <w:szCs w:val="24"/>
        </w:rPr>
        <w:t>, 2018</w:t>
      </w:r>
      <w:r w:rsidR="00EE4672">
        <w:rPr>
          <w:rFonts w:cs="Times New Roman"/>
          <w:szCs w:val="24"/>
        </w:rPr>
        <w:t xml:space="preserve">, </w:t>
      </w:r>
      <w:r w:rsidR="00EE4672">
        <w:t>pp. 56-63</w:t>
      </w:r>
      <w:r w:rsidR="00BB1454">
        <w:rPr>
          <w:rFonts w:cs="Times New Roman"/>
          <w:szCs w:val="24"/>
        </w:rPr>
        <w:t>)</w:t>
      </w:r>
      <w:r w:rsidR="0027486D">
        <w:rPr>
          <w:rFonts w:cs="Times New Roman"/>
          <w:szCs w:val="24"/>
        </w:rPr>
        <w:t>.</w:t>
      </w:r>
      <w:r w:rsidR="00AF482B">
        <w:rPr>
          <w:rFonts w:cs="Times New Roman"/>
          <w:szCs w:val="24"/>
        </w:rPr>
        <w:t xml:space="preserve"> Realizing this </w:t>
      </w:r>
      <w:r w:rsidR="009F271D">
        <w:rPr>
          <w:rFonts w:cs="Times New Roman"/>
          <w:szCs w:val="24"/>
        </w:rPr>
        <w:t>helps one become</w:t>
      </w:r>
      <w:r w:rsidR="00AF482B">
        <w:rPr>
          <w:rFonts w:cs="Times New Roman"/>
          <w:szCs w:val="24"/>
        </w:rPr>
        <w:t xml:space="preserve"> aware of the benefits without being ignorant of the dangers attached to the career</w:t>
      </w:r>
      <w:r w:rsidR="00E91FFF">
        <w:rPr>
          <w:rFonts w:cs="Times New Roman"/>
          <w:szCs w:val="24"/>
        </w:rPr>
        <w:t>.</w:t>
      </w:r>
    </w:p>
    <w:p w14:paraId="220B9FB8" w14:textId="77777777" w:rsidR="003D2FEA" w:rsidRDefault="00C967F0" w:rsidP="00B44859">
      <w:pPr>
        <w:spacing w:line="480" w:lineRule="auto"/>
        <w:ind w:firstLine="720"/>
        <w:jc w:val="both"/>
        <w:rPr>
          <w:rFonts w:cs="Times New Roman"/>
          <w:szCs w:val="24"/>
        </w:rPr>
      </w:pPr>
      <w:r>
        <w:rPr>
          <w:rFonts w:cs="Times New Roman"/>
          <w:szCs w:val="24"/>
        </w:rPr>
        <w:t xml:space="preserve"> Cases experienced, for example, mothers' illness and prenatal depression, and many others can only be successful if the skills are put to full practice and support from the government and community (Leonard, Linden</w:t>
      </w:r>
      <w:r w:rsidR="00EE4672">
        <w:rPr>
          <w:rFonts w:cs="Times New Roman"/>
          <w:szCs w:val="24"/>
        </w:rPr>
        <w:t>,</w:t>
      </w:r>
      <w:r>
        <w:rPr>
          <w:rFonts w:cs="Times New Roman"/>
          <w:szCs w:val="24"/>
        </w:rPr>
        <w:t xml:space="preserve"> </w:t>
      </w:r>
      <w:r w:rsidR="009F271D">
        <w:rPr>
          <w:rFonts w:cs="Times New Roman"/>
          <w:szCs w:val="24"/>
        </w:rPr>
        <w:t>and</w:t>
      </w:r>
      <w:r>
        <w:rPr>
          <w:rFonts w:cs="Times New Roman"/>
          <w:szCs w:val="24"/>
        </w:rPr>
        <w:t xml:space="preserve"> Grant, 2020</w:t>
      </w:r>
      <w:r w:rsidR="009F271D">
        <w:rPr>
          <w:rFonts w:cs="Times New Roman"/>
          <w:szCs w:val="24"/>
        </w:rPr>
        <w:t>, pp. 1255-1265</w:t>
      </w:r>
      <w:r>
        <w:rPr>
          <w:rFonts w:cs="Times New Roman"/>
          <w:szCs w:val="24"/>
        </w:rPr>
        <w:t xml:space="preserve">). </w:t>
      </w:r>
      <w:r w:rsidR="002E0412">
        <w:rPr>
          <w:rFonts w:cs="Times New Roman"/>
          <w:szCs w:val="24"/>
        </w:rPr>
        <w:t>This allows for further development in weak areas experienced. The quality of skills and knowledge acquired by an individual will determine the employment goals they have to set and strategize on how to achieve them.</w:t>
      </w:r>
    </w:p>
    <w:p w14:paraId="32FB27D1" w14:textId="77777777" w:rsidR="00784DB5" w:rsidRDefault="00C967F0" w:rsidP="00B44859">
      <w:pPr>
        <w:spacing w:line="480" w:lineRule="auto"/>
        <w:ind w:firstLine="720"/>
        <w:jc w:val="both"/>
        <w:rPr>
          <w:rFonts w:cs="Times New Roman"/>
          <w:szCs w:val="24"/>
        </w:rPr>
      </w:pPr>
      <w:r>
        <w:rPr>
          <w:rFonts w:cs="Times New Roman"/>
          <w:szCs w:val="24"/>
        </w:rPr>
        <w:t>Indeed, all skills may not come out once</w:t>
      </w:r>
      <w:r w:rsidR="009F271D">
        <w:rPr>
          <w:rFonts w:cs="Times New Roman"/>
          <w:szCs w:val="24"/>
        </w:rPr>
        <w:t>. What</w:t>
      </w:r>
      <w:r>
        <w:rPr>
          <w:rFonts w:cs="Times New Roman"/>
          <w:szCs w:val="24"/>
        </w:rPr>
        <w:t xml:space="preserve"> to be done is a question that should be ringing in a health visitor's mind. A </w:t>
      </w:r>
      <w:proofErr w:type="gramStart"/>
      <w:r>
        <w:rPr>
          <w:rFonts w:cs="Times New Roman"/>
          <w:szCs w:val="24"/>
        </w:rPr>
        <w:t>lot</w:t>
      </w:r>
      <w:proofErr w:type="gramEnd"/>
      <w:r>
        <w:rPr>
          <w:rFonts w:cs="Times New Roman"/>
          <w:szCs w:val="24"/>
        </w:rPr>
        <w:t xml:space="preserve"> can be achieved in teamwork, only if there is unity among each member and putting </w:t>
      </w:r>
      <w:r w:rsidR="009F271D">
        <w:rPr>
          <w:rFonts w:cs="Times New Roman"/>
          <w:szCs w:val="24"/>
        </w:rPr>
        <w:t>essential</w:t>
      </w:r>
      <w:r>
        <w:rPr>
          <w:rFonts w:cs="Times New Roman"/>
          <w:szCs w:val="24"/>
        </w:rPr>
        <w:t xml:space="preserve"> things in the open, building that trust slowly, and getting used to sharing information, is the key (Raman </w:t>
      </w:r>
      <w:r w:rsidR="009F271D">
        <w:rPr>
          <w:rFonts w:cs="Times New Roman"/>
          <w:szCs w:val="24"/>
        </w:rPr>
        <w:t>et al.</w:t>
      </w:r>
      <w:r>
        <w:rPr>
          <w:rFonts w:cs="Times New Roman"/>
          <w:szCs w:val="24"/>
        </w:rPr>
        <w:t>, 2017</w:t>
      </w:r>
      <w:r w:rsidR="00EE4672">
        <w:rPr>
          <w:rFonts w:cs="Times New Roman"/>
          <w:szCs w:val="24"/>
        </w:rPr>
        <w:t xml:space="preserve">, </w:t>
      </w:r>
      <w:r w:rsidR="00EE4672" w:rsidRPr="00144018">
        <w:rPr>
          <w:rFonts w:cs="Times New Roman"/>
          <w:szCs w:val="24"/>
        </w:rPr>
        <w:t>pp. 1065-1073</w:t>
      </w:r>
      <w:r>
        <w:rPr>
          <w:rFonts w:cs="Times New Roman"/>
          <w:szCs w:val="24"/>
        </w:rPr>
        <w:t xml:space="preserve">). Perfection of skills in health visitor career does not only help the respective personnel but the needy too. </w:t>
      </w:r>
      <w:r w:rsidR="009F271D">
        <w:rPr>
          <w:rFonts w:cs="Times New Roman"/>
          <w:szCs w:val="24"/>
        </w:rPr>
        <w:t>Many</w:t>
      </w:r>
      <w:r>
        <w:rPr>
          <w:rFonts w:cs="Times New Roman"/>
          <w:szCs w:val="24"/>
        </w:rPr>
        <w:t xml:space="preserve"> may seem not to realize that some skills are always hidden and have the urge </w:t>
      </w:r>
      <w:r w:rsidR="009F271D">
        <w:rPr>
          <w:rFonts w:cs="Times New Roman"/>
          <w:szCs w:val="24"/>
        </w:rPr>
        <w:t>to explore and come</w:t>
      </w:r>
      <w:r>
        <w:rPr>
          <w:rFonts w:cs="Times New Roman"/>
          <w:szCs w:val="24"/>
        </w:rPr>
        <w:t xml:space="preserve"> to play, </w:t>
      </w:r>
      <w:r>
        <w:rPr>
          <w:rFonts w:cs="Times New Roman"/>
          <w:szCs w:val="24"/>
        </w:rPr>
        <w:lastRenderedPageBreak/>
        <w:t xml:space="preserve">naturally and not by force. This can be done </w:t>
      </w:r>
      <w:r w:rsidR="00C10588">
        <w:rPr>
          <w:rFonts w:cs="Times New Roman"/>
          <w:szCs w:val="24"/>
        </w:rPr>
        <w:t>through love and passion for the job and positive attitudes toward the same.</w:t>
      </w:r>
    </w:p>
    <w:p w14:paraId="68334BD3" w14:textId="13C0BDBC" w:rsidR="002E0412" w:rsidRDefault="00C967F0" w:rsidP="008910C5">
      <w:pPr>
        <w:pStyle w:val="Heading2"/>
      </w:pPr>
      <w:bookmarkStart w:id="3" w:name="_Toc68511021"/>
      <w:r w:rsidRPr="002E0412">
        <w:t xml:space="preserve">Understanding and </w:t>
      </w:r>
      <w:r w:rsidR="008910C5">
        <w:t>E</w:t>
      </w:r>
      <w:r w:rsidRPr="002E0412">
        <w:t xml:space="preserve">xpectations of the </w:t>
      </w:r>
      <w:r w:rsidR="008910C5">
        <w:t>W</w:t>
      </w:r>
      <w:r w:rsidRPr="002E0412">
        <w:t xml:space="preserve">orld of </w:t>
      </w:r>
      <w:r w:rsidR="008910C5">
        <w:t>E</w:t>
      </w:r>
      <w:r w:rsidRPr="002E0412">
        <w:t>mployment</w:t>
      </w:r>
      <w:bookmarkEnd w:id="3"/>
    </w:p>
    <w:p w14:paraId="678561DA" w14:textId="77777777" w:rsidR="002C51FD" w:rsidRDefault="002C51FD" w:rsidP="002C51FD">
      <w:pPr>
        <w:spacing w:line="480" w:lineRule="auto"/>
        <w:ind w:firstLine="720"/>
        <w:rPr>
          <w:rFonts w:cs="Times New Roman"/>
          <w:szCs w:val="24"/>
        </w:rPr>
      </w:pPr>
      <w:r>
        <w:rPr>
          <w:rFonts w:cs="Times New Roman"/>
          <w:szCs w:val="24"/>
        </w:rPr>
        <w:t>Health Visitor Career is a very demanding profession that requires an individual with a lot of patience when ventured into. This report enlightens the interested personnel on how important it is to understand their strengths in this field better. It aims to prove how skills and knowledge contribute towards better working, getting ready for employment with specific goals and development plans. A review of understanding and expectation of the world employment as a health visitor is provided to encourage individuals to have better objectives, ambitions, and aspirations. Knowledge from the report will act as a mental preparation as I chosen to pursue Health visitor care.</w:t>
      </w:r>
    </w:p>
    <w:p w14:paraId="12F0C1C2" w14:textId="0BCA35FA" w:rsidR="008374D1" w:rsidRDefault="00C967F0" w:rsidP="002C51FD">
      <w:pPr>
        <w:spacing w:line="480" w:lineRule="auto"/>
        <w:ind w:firstLine="720"/>
        <w:rPr>
          <w:rFonts w:cs="Times New Roman"/>
          <w:szCs w:val="24"/>
        </w:rPr>
      </w:pPr>
      <w:r>
        <w:rPr>
          <w:rFonts w:cs="Times New Roman"/>
          <w:szCs w:val="24"/>
        </w:rPr>
        <w:t xml:space="preserve">As a health visitor, categorizing a better and realistic working environment should be </w:t>
      </w:r>
      <w:r w:rsidR="009F271D">
        <w:rPr>
          <w:rFonts w:cs="Times New Roman"/>
          <w:szCs w:val="24"/>
        </w:rPr>
        <w:t>vital</w:t>
      </w:r>
      <w:r>
        <w:rPr>
          <w:rFonts w:cs="Times New Roman"/>
          <w:szCs w:val="24"/>
        </w:rPr>
        <w:t xml:space="preserve"> before getting employed.</w:t>
      </w:r>
      <w:r w:rsidR="0016270C">
        <w:rPr>
          <w:rFonts w:cs="Times New Roman"/>
          <w:szCs w:val="24"/>
        </w:rPr>
        <w:t xml:space="preserve"> Research shows that</w:t>
      </w:r>
      <w:r w:rsidR="00094E8F">
        <w:rPr>
          <w:rFonts w:cs="Times New Roman"/>
          <w:szCs w:val="24"/>
        </w:rPr>
        <w:t xml:space="preserve"> to continue employing and retaining qualified health </w:t>
      </w:r>
      <w:r w:rsidR="009F271D">
        <w:rPr>
          <w:rFonts w:cs="Times New Roman"/>
          <w:szCs w:val="24"/>
        </w:rPr>
        <w:t>visitor</w:t>
      </w:r>
      <w:r w:rsidR="00094E8F">
        <w:rPr>
          <w:rFonts w:cs="Times New Roman"/>
          <w:szCs w:val="24"/>
        </w:rPr>
        <w:t xml:space="preserve"> professionals, </w:t>
      </w:r>
      <w:r w:rsidR="009F271D">
        <w:rPr>
          <w:rFonts w:cs="Times New Roman"/>
          <w:szCs w:val="24"/>
        </w:rPr>
        <w:t>protocol</w:t>
      </w:r>
      <w:r w:rsidR="00094E8F">
        <w:rPr>
          <w:rFonts w:cs="Times New Roman"/>
          <w:szCs w:val="24"/>
        </w:rPr>
        <w:t xml:space="preserve"> necessities </w:t>
      </w:r>
      <w:r w:rsidR="009F271D">
        <w:rPr>
          <w:rFonts w:cs="Times New Roman"/>
          <w:szCs w:val="24"/>
        </w:rPr>
        <w:t>must</w:t>
      </w:r>
      <w:r w:rsidR="00094E8F">
        <w:rPr>
          <w:rFonts w:cs="Times New Roman"/>
          <w:szCs w:val="24"/>
        </w:rPr>
        <w:t xml:space="preserve"> be adhered to </w:t>
      </w:r>
      <w:r w:rsidR="003C5C85">
        <w:rPr>
          <w:rFonts w:cs="Times New Roman"/>
          <w:szCs w:val="24"/>
        </w:rPr>
        <w:t>(Brook</w:t>
      </w:r>
      <w:r w:rsidR="0003787C">
        <w:rPr>
          <w:rFonts w:cs="Times New Roman"/>
          <w:szCs w:val="24"/>
        </w:rPr>
        <w:t>, Thurtle</w:t>
      </w:r>
      <w:r w:rsidR="00EE4672">
        <w:rPr>
          <w:rFonts w:cs="Times New Roman"/>
          <w:szCs w:val="24"/>
        </w:rPr>
        <w:t>,</w:t>
      </w:r>
      <w:r w:rsidR="0003787C">
        <w:rPr>
          <w:rFonts w:cs="Times New Roman"/>
          <w:szCs w:val="24"/>
        </w:rPr>
        <w:t xml:space="preserve"> </w:t>
      </w:r>
      <w:r w:rsidR="00EE4672">
        <w:rPr>
          <w:rFonts w:cs="Times New Roman"/>
          <w:szCs w:val="24"/>
        </w:rPr>
        <w:t>and</w:t>
      </w:r>
      <w:r w:rsidR="0003787C">
        <w:rPr>
          <w:rFonts w:cs="Times New Roman"/>
          <w:szCs w:val="24"/>
        </w:rPr>
        <w:t xml:space="preserve"> Murray, 2019</w:t>
      </w:r>
      <w:r w:rsidR="00EE4672">
        <w:rPr>
          <w:rFonts w:cs="Times New Roman"/>
          <w:szCs w:val="24"/>
        </w:rPr>
        <w:t xml:space="preserve">, </w:t>
      </w:r>
      <w:r w:rsidR="00EE4672">
        <w:t>p. 128</w:t>
      </w:r>
      <w:r w:rsidR="0003787C">
        <w:rPr>
          <w:rFonts w:cs="Times New Roman"/>
          <w:szCs w:val="24"/>
        </w:rPr>
        <w:t xml:space="preserve">). </w:t>
      </w:r>
      <w:r w:rsidR="003C5C85">
        <w:rPr>
          <w:rFonts w:cs="Times New Roman"/>
          <w:szCs w:val="24"/>
        </w:rPr>
        <w:t xml:space="preserve"> This ensures that each is put to the </w:t>
      </w:r>
      <w:r w:rsidR="009F271D">
        <w:rPr>
          <w:rFonts w:cs="Times New Roman"/>
          <w:szCs w:val="24"/>
        </w:rPr>
        <w:t>proper</w:t>
      </w:r>
      <w:r w:rsidR="003C5C85">
        <w:rPr>
          <w:rFonts w:cs="Times New Roman"/>
          <w:szCs w:val="24"/>
        </w:rPr>
        <w:t xml:space="preserve"> hierarchical standard per specific skills and knowledge applicable in that section. </w:t>
      </w:r>
    </w:p>
    <w:p w14:paraId="3945FCBA" w14:textId="11BF252F" w:rsidR="00AE1C64" w:rsidRPr="00600371" w:rsidRDefault="009F271D" w:rsidP="00B44859">
      <w:pPr>
        <w:spacing w:line="480" w:lineRule="auto"/>
        <w:ind w:firstLine="720"/>
        <w:jc w:val="both"/>
        <w:rPr>
          <w:rFonts w:cs="Times New Roman"/>
          <w:szCs w:val="24"/>
        </w:rPr>
      </w:pPr>
      <w:r>
        <w:rPr>
          <w:rFonts w:cs="Times New Roman"/>
          <w:szCs w:val="24"/>
        </w:rPr>
        <w:t>Therefore, it is</w:t>
      </w:r>
      <w:r w:rsidR="00C967F0">
        <w:rPr>
          <w:rFonts w:cs="Times New Roman"/>
          <w:szCs w:val="24"/>
        </w:rPr>
        <w:t xml:space="preserve"> best when a health visitor acquires more solid skills and attain more benefitting knowledge from different relevant organizations</w:t>
      </w:r>
      <w:r w:rsidR="009A7081">
        <w:rPr>
          <w:rFonts w:cs="Times New Roman"/>
          <w:szCs w:val="24"/>
        </w:rPr>
        <w:t xml:space="preserve"> (Manley </w:t>
      </w:r>
      <w:r>
        <w:rPr>
          <w:rFonts w:cs="Times New Roman"/>
          <w:szCs w:val="24"/>
        </w:rPr>
        <w:t>and</w:t>
      </w:r>
      <w:r w:rsidR="009A7081">
        <w:rPr>
          <w:rFonts w:cs="Times New Roman"/>
          <w:szCs w:val="24"/>
        </w:rPr>
        <w:t xml:space="preserve"> Titchen, 2017</w:t>
      </w:r>
      <w:r w:rsidR="00D10DD2">
        <w:rPr>
          <w:rFonts w:cs="Times New Roman"/>
          <w:szCs w:val="24"/>
        </w:rPr>
        <w:t>)</w:t>
      </w:r>
      <w:r w:rsidR="00C967F0">
        <w:rPr>
          <w:rFonts w:cs="Times New Roman"/>
          <w:szCs w:val="24"/>
        </w:rPr>
        <w:t>.</w:t>
      </w:r>
      <w:r w:rsidR="00687880">
        <w:rPr>
          <w:rFonts w:cs="Times New Roman"/>
          <w:szCs w:val="24"/>
        </w:rPr>
        <w:t xml:space="preserve"> Expectations should only be based on </w:t>
      </w:r>
      <w:r>
        <w:rPr>
          <w:rFonts w:cs="Times New Roman"/>
          <w:szCs w:val="24"/>
        </w:rPr>
        <w:t>actual</w:t>
      </w:r>
      <w:r w:rsidR="00687880">
        <w:rPr>
          <w:rFonts w:cs="Times New Roman"/>
          <w:szCs w:val="24"/>
        </w:rPr>
        <w:t xml:space="preserve"> practical facts and not just theoretical facts</w:t>
      </w:r>
      <w:r w:rsidR="0075483C">
        <w:rPr>
          <w:rFonts w:cs="Times New Roman"/>
          <w:szCs w:val="24"/>
        </w:rPr>
        <w:t xml:space="preserve">. A health visitor can only be disappointed when expectations laid down in the line of duty are not met simply due to a lack of </w:t>
      </w:r>
      <w:r>
        <w:rPr>
          <w:rFonts w:cs="Times New Roman"/>
          <w:szCs w:val="24"/>
        </w:rPr>
        <w:t>a more profound</w:t>
      </w:r>
      <w:r w:rsidR="0075483C">
        <w:rPr>
          <w:rFonts w:cs="Times New Roman"/>
          <w:szCs w:val="24"/>
        </w:rPr>
        <w:t xml:space="preserve"> understanding of upgrading skills and knowledge.</w:t>
      </w:r>
      <w:r w:rsidR="00C967F0">
        <w:rPr>
          <w:rFonts w:cs="Times New Roman"/>
          <w:szCs w:val="24"/>
        </w:rPr>
        <w:t xml:space="preserve">  </w:t>
      </w:r>
      <w:r w:rsidR="00337BEB">
        <w:rPr>
          <w:rFonts w:cs="Times New Roman"/>
          <w:szCs w:val="24"/>
        </w:rPr>
        <w:t>A</w:t>
      </w:r>
      <w:r w:rsidR="00C967F0">
        <w:rPr>
          <w:rFonts w:cs="Times New Roman"/>
          <w:szCs w:val="24"/>
        </w:rPr>
        <w:t xml:space="preserve"> health visitor has undergone, </w:t>
      </w:r>
      <w:r>
        <w:rPr>
          <w:rFonts w:cs="Times New Roman"/>
          <w:szCs w:val="24"/>
        </w:rPr>
        <w:t>it is encouraged that knowledge</w:t>
      </w:r>
      <w:r w:rsidR="00C967F0">
        <w:rPr>
          <w:rFonts w:cs="Times New Roman"/>
          <w:szCs w:val="24"/>
        </w:rPr>
        <w:t xml:space="preserve"> of what one requires and wants before and after employment</w:t>
      </w:r>
      <w:r w:rsidR="005B68A2">
        <w:rPr>
          <w:rFonts w:cs="Times New Roman"/>
          <w:szCs w:val="24"/>
        </w:rPr>
        <w:t xml:space="preserve"> should be relevant.</w:t>
      </w:r>
    </w:p>
    <w:p w14:paraId="4CFD4FD3" w14:textId="77777777" w:rsidR="002E0412" w:rsidRDefault="00C967F0" w:rsidP="008910C5">
      <w:pPr>
        <w:pStyle w:val="Heading2"/>
      </w:pPr>
      <w:bookmarkStart w:id="4" w:name="_Toc68511022"/>
      <w:r w:rsidRPr="00E05FCF">
        <w:lastRenderedPageBreak/>
        <w:t>Per</w:t>
      </w:r>
      <w:r w:rsidR="004A062A">
        <w:t xml:space="preserve">sonal </w:t>
      </w:r>
      <w:r w:rsidR="008910C5">
        <w:t>Evaluation</w:t>
      </w:r>
      <w:r w:rsidR="008910C5" w:rsidRPr="00E05FCF">
        <w:t>, Motivation</w:t>
      </w:r>
      <w:r w:rsidRPr="00E05FCF">
        <w:t xml:space="preserve">, </w:t>
      </w:r>
      <w:r w:rsidR="008910C5" w:rsidRPr="00E05FCF">
        <w:t>Learning Styles</w:t>
      </w:r>
      <w:r w:rsidRPr="00E05FCF">
        <w:t xml:space="preserve">, and </w:t>
      </w:r>
      <w:r w:rsidR="008910C5" w:rsidRPr="00E05FCF">
        <w:t>Objectives</w:t>
      </w:r>
      <w:bookmarkEnd w:id="4"/>
    </w:p>
    <w:p w14:paraId="2CEC2CD7" w14:textId="77777777" w:rsidR="00793924" w:rsidRDefault="00C967F0" w:rsidP="00B44859">
      <w:pPr>
        <w:spacing w:line="480" w:lineRule="auto"/>
        <w:ind w:firstLine="720"/>
        <w:jc w:val="both"/>
        <w:rPr>
          <w:rFonts w:cs="Times New Roman"/>
          <w:szCs w:val="24"/>
        </w:rPr>
      </w:pPr>
      <w:r>
        <w:rPr>
          <w:rFonts w:cs="Times New Roman"/>
          <w:szCs w:val="24"/>
        </w:rPr>
        <w:t xml:space="preserve">A developing career always ends up being respected and needful on in society. As a health worker, having self-awareness and evaluating oneself should always be </w:t>
      </w:r>
      <w:r w:rsidR="009F271D">
        <w:rPr>
          <w:rFonts w:cs="Times New Roman"/>
          <w:szCs w:val="24"/>
        </w:rPr>
        <w:t>in mind</w:t>
      </w:r>
      <w:r w:rsidR="004B3E98">
        <w:rPr>
          <w:rFonts w:cs="Times New Roman"/>
          <w:szCs w:val="24"/>
        </w:rPr>
        <w:t>.</w:t>
      </w:r>
      <w:r>
        <w:rPr>
          <w:rFonts w:cs="Times New Roman"/>
          <w:szCs w:val="24"/>
        </w:rPr>
        <w:t xml:space="preserve"> </w:t>
      </w:r>
      <w:r w:rsidR="0057577B">
        <w:rPr>
          <w:rFonts w:cs="Times New Roman"/>
          <w:szCs w:val="24"/>
        </w:rPr>
        <w:t xml:space="preserve"> Believing in oneself is founded by attending practice workshops, </w:t>
      </w:r>
      <w:proofErr w:type="gramStart"/>
      <w:r w:rsidR="0057577B">
        <w:rPr>
          <w:rFonts w:cs="Times New Roman"/>
          <w:szCs w:val="24"/>
        </w:rPr>
        <w:t>exchanging</w:t>
      </w:r>
      <w:proofErr w:type="gramEnd"/>
      <w:r w:rsidR="0057577B">
        <w:rPr>
          <w:rFonts w:cs="Times New Roman"/>
          <w:szCs w:val="24"/>
        </w:rPr>
        <w:t xml:space="preserve"> and gaining additional knowledge on health visitor </w:t>
      </w:r>
      <w:r w:rsidR="006239AD">
        <w:rPr>
          <w:rFonts w:cs="Times New Roman"/>
          <w:szCs w:val="24"/>
        </w:rPr>
        <w:t>career</w:t>
      </w:r>
      <w:r w:rsidR="003B062B">
        <w:rPr>
          <w:rFonts w:cs="Times New Roman"/>
          <w:szCs w:val="24"/>
        </w:rPr>
        <w:t>s, and even accepting challenges</w:t>
      </w:r>
      <w:r w:rsidR="00511573">
        <w:rPr>
          <w:rFonts w:cs="Times New Roman"/>
          <w:szCs w:val="24"/>
        </w:rPr>
        <w:t xml:space="preserve"> (Steven </w:t>
      </w:r>
      <w:r w:rsidR="009F271D">
        <w:rPr>
          <w:rFonts w:cs="Times New Roman"/>
          <w:szCs w:val="24"/>
        </w:rPr>
        <w:t>et al.</w:t>
      </w:r>
      <w:r w:rsidR="00511573">
        <w:rPr>
          <w:rFonts w:cs="Times New Roman"/>
          <w:szCs w:val="24"/>
        </w:rPr>
        <w:t>, 2018</w:t>
      </w:r>
      <w:r w:rsidR="00EE4672">
        <w:rPr>
          <w:rFonts w:cs="Times New Roman"/>
          <w:szCs w:val="24"/>
        </w:rPr>
        <w:t xml:space="preserve">, </w:t>
      </w:r>
      <w:r w:rsidR="00EE4672">
        <w:t>pp. 56-63</w:t>
      </w:r>
      <w:r w:rsidR="00511573">
        <w:rPr>
          <w:rFonts w:cs="Times New Roman"/>
          <w:szCs w:val="24"/>
        </w:rPr>
        <w:t xml:space="preserve">). </w:t>
      </w:r>
      <w:r w:rsidR="004B3E98">
        <w:rPr>
          <w:rFonts w:cs="Times New Roman"/>
          <w:szCs w:val="24"/>
        </w:rPr>
        <w:t xml:space="preserve">When this happens, individuals are aware of what they are capable of or not doing, </w:t>
      </w:r>
      <w:r w:rsidR="009F271D">
        <w:rPr>
          <w:rFonts w:cs="Times New Roman"/>
          <w:szCs w:val="24"/>
        </w:rPr>
        <w:t>putting</w:t>
      </w:r>
      <w:r w:rsidR="004B3E98">
        <w:rPr>
          <w:rFonts w:cs="Times New Roman"/>
          <w:szCs w:val="24"/>
        </w:rPr>
        <w:t xml:space="preserve"> a tight situation under control</w:t>
      </w:r>
      <w:r>
        <w:rPr>
          <w:rFonts w:cs="Times New Roman"/>
          <w:szCs w:val="24"/>
        </w:rPr>
        <w:t>.</w:t>
      </w:r>
      <w:r w:rsidR="00E547A5">
        <w:rPr>
          <w:rFonts w:cs="Times New Roman"/>
          <w:szCs w:val="24"/>
        </w:rPr>
        <w:t xml:space="preserve"> Motivations</w:t>
      </w:r>
      <w:r w:rsidR="000D506C">
        <w:rPr>
          <w:rFonts w:cs="Times New Roman"/>
          <w:szCs w:val="24"/>
        </w:rPr>
        <w:t xml:space="preserve"> add to improving</w:t>
      </w:r>
      <w:r w:rsidR="00E547A5">
        <w:rPr>
          <w:rFonts w:cs="Times New Roman"/>
          <w:szCs w:val="24"/>
        </w:rPr>
        <w:t xml:space="preserve"> the urge for growth in the health visitor profession.</w:t>
      </w:r>
    </w:p>
    <w:p w14:paraId="7B81101D" w14:textId="77777777" w:rsidR="00DA389E" w:rsidRDefault="00C967F0" w:rsidP="008910C5">
      <w:pPr>
        <w:spacing w:line="480" w:lineRule="auto"/>
        <w:ind w:firstLine="720"/>
        <w:jc w:val="center"/>
        <w:rPr>
          <w:rFonts w:cs="Times New Roman"/>
          <w:szCs w:val="24"/>
        </w:rPr>
      </w:pPr>
      <w:r w:rsidRPr="00855446">
        <w:rPr>
          <w:rFonts w:cs="Times New Roman"/>
          <w:noProof/>
          <w:szCs w:val="24"/>
        </w:rPr>
        <w:drawing>
          <wp:inline distT="0" distB="0" distL="0" distR="0" wp14:anchorId="7DCA2DFD" wp14:editId="505333C0">
            <wp:extent cx="4199477" cy="2695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204417" cy="2698746"/>
                    </a:xfrm>
                    <a:prstGeom prst="rect">
                      <a:avLst/>
                    </a:prstGeom>
                    <a:noFill/>
                    <a:ln>
                      <a:noFill/>
                    </a:ln>
                  </pic:spPr>
                </pic:pic>
              </a:graphicData>
            </a:graphic>
          </wp:inline>
        </w:drawing>
      </w:r>
    </w:p>
    <w:p w14:paraId="21542AD6" w14:textId="77777777" w:rsidR="008910C5" w:rsidRDefault="008910C5" w:rsidP="008910C5">
      <w:pPr>
        <w:spacing w:line="480" w:lineRule="auto"/>
        <w:ind w:firstLine="720"/>
        <w:jc w:val="center"/>
        <w:rPr>
          <w:rFonts w:cs="Times New Roman"/>
          <w:i/>
          <w:szCs w:val="24"/>
        </w:rPr>
      </w:pPr>
      <w:r w:rsidRPr="008910C5">
        <w:rPr>
          <w:rFonts w:cs="Times New Roman"/>
          <w:b/>
          <w:szCs w:val="24"/>
        </w:rPr>
        <w:t>Figure 1:</w:t>
      </w:r>
      <w:r>
        <w:rPr>
          <w:rFonts w:cs="Times New Roman"/>
          <w:szCs w:val="24"/>
        </w:rPr>
        <w:t xml:space="preserve"> </w:t>
      </w:r>
      <w:r w:rsidRPr="008910C5">
        <w:rPr>
          <w:rFonts w:cs="Times New Roman"/>
          <w:i/>
          <w:szCs w:val="24"/>
        </w:rPr>
        <w:t>The Johari Window Model</w:t>
      </w:r>
    </w:p>
    <w:p w14:paraId="34FC28C9" w14:textId="77777777" w:rsidR="008910C5" w:rsidRDefault="008910C5" w:rsidP="008910C5">
      <w:pPr>
        <w:spacing w:line="480" w:lineRule="auto"/>
        <w:ind w:firstLine="720"/>
        <w:jc w:val="center"/>
        <w:rPr>
          <w:rFonts w:cs="Times New Roman"/>
          <w:szCs w:val="24"/>
        </w:rPr>
      </w:pPr>
      <w:r>
        <w:rPr>
          <w:rFonts w:cs="Times New Roman"/>
          <w:szCs w:val="24"/>
        </w:rPr>
        <w:t>Source: (BusinessBalls, 2021)</w:t>
      </w:r>
    </w:p>
    <w:p w14:paraId="48B58714" w14:textId="77777777" w:rsidR="008374D1" w:rsidRDefault="00C967F0" w:rsidP="00B44859">
      <w:pPr>
        <w:spacing w:line="480" w:lineRule="auto"/>
        <w:ind w:firstLine="720"/>
        <w:jc w:val="both"/>
        <w:rPr>
          <w:rFonts w:cs="Times New Roman"/>
          <w:szCs w:val="24"/>
        </w:rPr>
      </w:pPr>
      <w:r>
        <w:rPr>
          <w:rFonts w:cs="Times New Roman"/>
          <w:szCs w:val="24"/>
        </w:rPr>
        <w:t>All this is only possible if there are trust and openness during the interactions. Using the Johari model method</w:t>
      </w:r>
      <w:r w:rsidR="00F81EF4">
        <w:rPr>
          <w:rFonts w:cs="Times New Roman"/>
          <w:szCs w:val="24"/>
        </w:rPr>
        <w:t xml:space="preserve"> shown above,</w:t>
      </w:r>
      <w:r>
        <w:rPr>
          <w:rFonts w:cs="Times New Roman"/>
          <w:szCs w:val="24"/>
        </w:rPr>
        <w:t xml:space="preserve"> many researchers </w:t>
      </w:r>
      <w:r w:rsidR="009F271D">
        <w:rPr>
          <w:rFonts w:cs="Times New Roman"/>
          <w:szCs w:val="24"/>
        </w:rPr>
        <w:t>confirm</w:t>
      </w:r>
      <w:r>
        <w:rPr>
          <w:rFonts w:cs="Times New Roman"/>
          <w:szCs w:val="24"/>
        </w:rPr>
        <w:t xml:space="preserve"> that better mutual communication skills, belief in teamwork</w:t>
      </w:r>
      <w:r w:rsidR="00EE7544">
        <w:rPr>
          <w:rFonts w:cs="Times New Roman"/>
          <w:szCs w:val="24"/>
        </w:rPr>
        <w:t>, and self-motivation (R</w:t>
      </w:r>
      <w:r w:rsidR="00EC0FDC">
        <w:rPr>
          <w:rFonts w:cs="Times New Roman"/>
          <w:szCs w:val="24"/>
        </w:rPr>
        <w:t xml:space="preserve">aman </w:t>
      </w:r>
      <w:r w:rsidR="009F271D">
        <w:rPr>
          <w:rFonts w:cs="Times New Roman"/>
          <w:szCs w:val="24"/>
        </w:rPr>
        <w:t>et al.</w:t>
      </w:r>
      <w:r w:rsidR="00EC0FDC">
        <w:rPr>
          <w:rFonts w:cs="Times New Roman"/>
          <w:szCs w:val="24"/>
        </w:rPr>
        <w:t>, 2017</w:t>
      </w:r>
      <w:r w:rsidR="00EE4672">
        <w:rPr>
          <w:rFonts w:cs="Times New Roman"/>
          <w:szCs w:val="24"/>
        </w:rPr>
        <w:t xml:space="preserve">, </w:t>
      </w:r>
      <w:r w:rsidR="00EE4672" w:rsidRPr="00144018">
        <w:rPr>
          <w:rFonts w:cs="Times New Roman"/>
          <w:szCs w:val="24"/>
        </w:rPr>
        <w:t>pp. 1065-1073</w:t>
      </w:r>
      <w:r w:rsidR="00EC0FDC">
        <w:rPr>
          <w:rFonts w:cs="Times New Roman"/>
          <w:szCs w:val="24"/>
        </w:rPr>
        <w:t>).</w:t>
      </w:r>
      <w:r w:rsidR="00EC5C8F">
        <w:rPr>
          <w:rFonts w:cs="Times New Roman"/>
          <w:szCs w:val="24"/>
        </w:rPr>
        <w:t xml:space="preserve"> Personal learning is fruitful but not enough. When a health visitor allows others to have a say in their skills and knowledge, relevant interpersonal relationships are founded. Self-configuration might be seen </w:t>
      </w:r>
      <w:r w:rsidR="00EC5C8F">
        <w:rPr>
          <w:rFonts w:cs="Times New Roman"/>
          <w:szCs w:val="24"/>
        </w:rPr>
        <w:lastRenderedPageBreak/>
        <w:t>as a strong pillar for better exploration of owns field</w:t>
      </w:r>
      <w:r w:rsidR="009F271D">
        <w:rPr>
          <w:rFonts w:cs="Times New Roman"/>
          <w:szCs w:val="24"/>
        </w:rPr>
        <w:t>. However</w:t>
      </w:r>
      <w:r w:rsidR="00EC5C8F">
        <w:rPr>
          <w:rFonts w:cs="Times New Roman"/>
          <w:szCs w:val="24"/>
        </w:rPr>
        <w:t xml:space="preserve">, </w:t>
      </w:r>
      <w:r w:rsidR="009F271D">
        <w:rPr>
          <w:rFonts w:cs="Times New Roman"/>
          <w:szCs w:val="24"/>
        </w:rPr>
        <w:t>unity mostly</w:t>
      </w:r>
      <w:r w:rsidR="004C2231">
        <w:rPr>
          <w:rFonts w:cs="Times New Roman"/>
          <w:szCs w:val="24"/>
        </w:rPr>
        <w:t xml:space="preserve"> brings all the other negative </w:t>
      </w:r>
      <w:r w:rsidR="009F271D">
        <w:rPr>
          <w:rFonts w:cs="Times New Roman"/>
          <w:szCs w:val="24"/>
        </w:rPr>
        <w:t>perceptions</w:t>
      </w:r>
      <w:r w:rsidR="004C2231">
        <w:rPr>
          <w:rFonts w:cs="Times New Roman"/>
          <w:szCs w:val="24"/>
        </w:rPr>
        <w:t xml:space="preserve"> to optimistic ones.</w:t>
      </w:r>
    </w:p>
    <w:p w14:paraId="770BDEDB" w14:textId="77777777" w:rsidR="004A4005" w:rsidRDefault="00C967F0" w:rsidP="008910C5">
      <w:pPr>
        <w:pStyle w:val="Heading2"/>
      </w:pPr>
      <w:bookmarkStart w:id="5" w:name="_Toc68511023"/>
      <w:r>
        <w:t xml:space="preserve">Health </w:t>
      </w:r>
      <w:r w:rsidR="008910C5">
        <w:t xml:space="preserve">Visitor’s Career Ambitions </w:t>
      </w:r>
      <w:r>
        <w:t xml:space="preserve">and </w:t>
      </w:r>
      <w:r w:rsidR="008910C5">
        <w:t>Aspirations</w:t>
      </w:r>
      <w:bookmarkEnd w:id="5"/>
    </w:p>
    <w:p w14:paraId="1D717A89" w14:textId="55C5E050" w:rsidR="00C67623" w:rsidRDefault="00C967F0" w:rsidP="00B44859">
      <w:pPr>
        <w:spacing w:line="480" w:lineRule="auto"/>
        <w:ind w:firstLine="720"/>
        <w:jc w:val="both"/>
        <w:rPr>
          <w:rFonts w:cs="Times New Roman"/>
          <w:szCs w:val="24"/>
        </w:rPr>
      </w:pPr>
      <w:r>
        <w:rPr>
          <w:rFonts w:cs="Times New Roman"/>
          <w:szCs w:val="24"/>
        </w:rPr>
        <w:t>It is complemented strongl</w:t>
      </w:r>
      <w:r w:rsidR="006F20A6">
        <w:rPr>
          <w:rFonts w:cs="Times New Roman"/>
          <w:szCs w:val="24"/>
        </w:rPr>
        <w:t xml:space="preserve">y that the </w:t>
      </w:r>
      <w:r w:rsidR="00143270">
        <w:rPr>
          <w:rFonts w:cs="Times New Roman"/>
          <w:szCs w:val="24"/>
        </w:rPr>
        <w:t>foundation</w:t>
      </w:r>
      <w:r w:rsidR="006F20A6">
        <w:rPr>
          <w:rFonts w:cs="Times New Roman"/>
          <w:szCs w:val="24"/>
        </w:rPr>
        <w:t xml:space="preserve"> of career aspirations is at a tender age</w:t>
      </w:r>
      <w:r w:rsidR="009F271D">
        <w:rPr>
          <w:rFonts w:cs="Times New Roman"/>
          <w:szCs w:val="24"/>
        </w:rPr>
        <w:t>. This</w:t>
      </w:r>
      <w:r>
        <w:rPr>
          <w:rFonts w:cs="Times New Roman"/>
          <w:szCs w:val="24"/>
        </w:rPr>
        <w:t xml:space="preserve"> might be shaken during transitioning from one educational level to </w:t>
      </w:r>
      <w:r w:rsidR="00EE4672">
        <w:rPr>
          <w:rFonts w:cs="Times New Roman"/>
          <w:szCs w:val="24"/>
        </w:rPr>
        <w:t>another</w:t>
      </w:r>
      <w:r>
        <w:rPr>
          <w:rFonts w:cs="Times New Roman"/>
          <w:szCs w:val="24"/>
        </w:rPr>
        <w:t xml:space="preserve"> (</w:t>
      </w:r>
      <w:r w:rsidR="0057394D">
        <w:rPr>
          <w:rFonts w:cs="Times New Roman"/>
          <w:szCs w:val="24"/>
        </w:rPr>
        <w:t xml:space="preserve">Berger </w:t>
      </w:r>
      <w:r w:rsidR="009F271D">
        <w:rPr>
          <w:rFonts w:cs="Times New Roman"/>
          <w:szCs w:val="24"/>
        </w:rPr>
        <w:t>et al.</w:t>
      </w:r>
      <w:r w:rsidR="0057394D">
        <w:rPr>
          <w:rFonts w:cs="Times New Roman"/>
          <w:szCs w:val="24"/>
        </w:rPr>
        <w:t>, 2019</w:t>
      </w:r>
      <w:r w:rsidR="00EE4672">
        <w:rPr>
          <w:rFonts w:cs="Times New Roman"/>
          <w:szCs w:val="24"/>
        </w:rPr>
        <w:t xml:space="preserve">, </w:t>
      </w:r>
      <w:r w:rsidR="00EE4672">
        <w:t>pp. 651-678</w:t>
      </w:r>
      <w:r w:rsidR="0057394D">
        <w:rPr>
          <w:rFonts w:cs="Times New Roman"/>
          <w:szCs w:val="24"/>
        </w:rPr>
        <w:t>).</w:t>
      </w:r>
      <w:r w:rsidR="004121E3">
        <w:rPr>
          <w:rFonts w:cs="Times New Roman"/>
          <w:szCs w:val="24"/>
        </w:rPr>
        <w:t xml:space="preserve"> The percentage of people having sparse health assistance due to </w:t>
      </w:r>
      <w:r w:rsidR="009F271D">
        <w:rPr>
          <w:rFonts w:cs="Times New Roman"/>
          <w:szCs w:val="24"/>
        </w:rPr>
        <w:t>primarily</w:t>
      </w:r>
      <w:r w:rsidR="004121E3">
        <w:rPr>
          <w:rFonts w:cs="Times New Roman"/>
          <w:szCs w:val="24"/>
        </w:rPr>
        <w:t xml:space="preserve"> financial difficulties </w:t>
      </w:r>
      <w:r w:rsidR="009F271D">
        <w:rPr>
          <w:rFonts w:cs="Times New Roman"/>
          <w:szCs w:val="24"/>
        </w:rPr>
        <w:t>is</w:t>
      </w:r>
      <w:r w:rsidR="004121E3">
        <w:rPr>
          <w:rFonts w:cs="Times New Roman"/>
          <w:szCs w:val="24"/>
        </w:rPr>
        <w:t xml:space="preserve"> high. </w:t>
      </w:r>
      <w:proofErr w:type="gramStart"/>
      <w:r w:rsidR="004121E3">
        <w:rPr>
          <w:rFonts w:cs="Times New Roman"/>
          <w:szCs w:val="24"/>
        </w:rPr>
        <w:t>As a health visitor, aspiration</w:t>
      </w:r>
      <w:proofErr w:type="gramEnd"/>
      <w:r w:rsidR="004121E3">
        <w:rPr>
          <w:rFonts w:cs="Times New Roman"/>
          <w:szCs w:val="24"/>
        </w:rPr>
        <w:t xml:space="preserve"> should not be the main aim in the health field but rather offering services to those challenged and in need.</w:t>
      </w:r>
    </w:p>
    <w:p w14:paraId="2576A0BB" w14:textId="23DE868E" w:rsidR="00981786" w:rsidRPr="009314C0" w:rsidRDefault="00C967F0" w:rsidP="00B44859">
      <w:pPr>
        <w:spacing w:line="480" w:lineRule="auto"/>
        <w:ind w:firstLine="720"/>
        <w:jc w:val="both"/>
        <w:rPr>
          <w:rFonts w:cs="Times New Roman"/>
          <w:szCs w:val="24"/>
        </w:rPr>
      </w:pPr>
      <w:r>
        <w:rPr>
          <w:rFonts w:cs="Times New Roman"/>
          <w:szCs w:val="24"/>
        </w:rPr>
        <w:t xml:space="preserve">Well-developed ambitions </w:t>
      </w:r>
      <w:r w:rsidR="009F271D">
        <w:rPr>
          <w:rFonts w:cs="Times New Roman"/>
          <w:szCs w:val="24"/>
        </w:rPr>
        <w:t>indeed</w:t>
      </w:r>
      <w:r>
        <w:rPr>
          <w:rFonts w:cs="Times New Roman"/>
          <w:szCs w:val="24"/>
        </w:rPr>
        <w:t xml:space="preserve"> result in the best development plans at a personal level, which </w:t>
      </w:r>
      <w:proofErr w:type="gramStart"/>
      <w:r>
        <w:rPr>
          <w:rFonts w:cs="Times New Roman"/>
          <w:szCs w:val="24"/>
        </w:rPr>
        <w:t>later on</w:t>
      </w:r>
      <w:proofErr w:type="gramEnd"/>
      <w:r>
        <w:rPr>
          <w:rFonts w:cs="Times New Roman"/>
          <w:szCs w:val="24"/>
        </w:rPr>
        <w:t xml:space="preserve"> produces </w:t>
      </w:r>
      <w:r w:rsidR="009F271D">
        <w:rPr>
          <w:rFonts w:cs="Times New Roman"/>
          <w:szCs w:val="24"/>
        </w:rPr>
        <w:t>terrific</w:t>
      </w:r>
      <w:r>
        <w:rPr>
          <w:rFonts w:cs="Times New Roman"/>
          <w:szCs w:val="24"/>
        </w:rPr>
        <w:t xml:space="preserve"> results at the place of work, community, and to the individuals </w:t>
      </w:r>
      <w:r w:rsidR="00EE4672">
        <w:rPr>
          <w:rFonts w:cs="Times New Roman"/>
          <w:szCs w:val="24"/>
        </w:rPr>
        <w:t xml:space="preserve">(Brook, Thurtle, and Murray, 2019, </w:t>
      </w:r>
      <w:r w:rsidR="00EE4672">
        <w:t>p. 128</w:t>
      </w:r>
      <w:r w:rsidR="00EE4672">
        <w:rPr>
          <w:rFonts w:cs="Times New Roman"/>
          <w:szCs w:val="24"/>
        </w:rPr>
        <w:t>)</w:t>
      </w:r>
      <w:r>
        <w:rPr>
          <w:rFonts w:cs="Times New Roman"/>
          <w:szCs w:val="24"/>
        </w:rPr>
        <w:t>.</w:t>
      </w:r>
      <w:r w:rsidR="008374D1">
        <w:rPr>
          <w:rFonts w:cs="Times New Roman"/>
          <w:szCs w:val="24"/>
        </w:rPr>
        <w:t xml:space="preserve"> Ambitions and aspirations trajectories of a health visitor are well balanced and maintained when socioeconomic status and provision of enough research facilities are provided </w:t>
      </w:r>
      <w:r w:rsidR="00EE4672">
        <w:rPr>
          <w:rFonts w:cs="Times New Roman"/>
          <w:szCs w:val="24"/>
        </w:rPr>
        <w:t xml:space="preserve">(Brook, Thurtle, and Murray, 2019, </w:t>
      </w:r>
      <w:r w:rsidR="00EE4672">
        <w:t>p. 128</w:t>
      </w:r>
      <w:r w:rsidR="00EE4672">
        <w:rPr>
          <w:rFonts w:cs="Times New Roman"/>
          <w:szCs w:val="24"/>
        </w:rPr>
        <w:t>)</w:t>
      </w:r>
      <w:r w:rsidR="008374D1">
        <w:rPr>
          <w:rFonts w:cs="Times New Roman"/>
          <w:szCs w:val="24"/>
        </w:rPr>
        <w:t xml:space="preserve">. </w:t>
      </w:r>
      <w:r w:rsidR="00C67623">
        <w:rPr>
          <w:rFonts w:cs="Times New Roman"/>
          <w:szCs w:val="24"/>
        </w:rPr>
        <w:t>However, a health visitor can contribute towards this by perfecting skills acquired and expounding more on the knowledge</w:t>
      </w:r>
      <w:r w:rsidR="009F271D">
        <w:rPr>
          <w:rFonts w:cs="Times New Roman"/>
          <w:szCs w:val="24"/>
        </w:rPr>
        <w:t>,</w:t>
      </w:r>
      <w:r w:rsidR="00C67623">
        <w:rPr>
          <w:rFonts w:cs="Times New Roman"/>
          <w:szCs w:val="24"/>
        </w:rPr>
        <w:t xml:space="preserve"> too, as explained in </w:t>
      </w:r>
      <w:r w:rsidR="009F271D">
        <w:rPr>
          <w:rFonts w:cs="Times New Roman"/>
          <w:szCs w:val="24"/>
        </w:rPr>
        <w:t xml:space="preserve">the </w:t>
      </w:r>
      <w:r w:rsidR="00C67623">
        <w:rPr>
          <w:rFonts w:cs="Times New Roman"/>
          <w:szCs w:val="24"/>
        </w:rPr>
        <w:t>paragraphs above.</w:t>
      </w:r>
      <w:r w:rsidR="002C5FEF">
        <w:rPr>
          <w:rFonts w:cs="Times New Roman"/>
          <w:szCs w:val="24"/>
        </w:rPr>
        <w:t xml:space="preserve"> I</w:t>
      </w:r>
      <w:r w:rsidR="00C67623">
        <w:rPr>
          <w:rFonts w:cs="Times New Roman"/>
          <w:szCs w:val="24"/>
        </w:rPr>
        <w:t xml:space="preserve">t is also best to keep in mind that one should </w:t>
      </w:r>
      <w:r w:rsidR="002C5FEF">
        <w:rPr>
          <w:rFonts w:cs="Times New Roman"/>
          <w:szCs w:val="24"/>
        </w:rPr>
        <w:t>not just</w:t>
      </w:r>
      <w:r w:rsidR="00C67623">
        <w:rPr>
          <w:rFonts w:cs="Times New Roman"/>
          <w:szCs w:val="24"/>
        </w:rPr>
        <w:t xml:space="preserve"> develop just ambitio</w:t>
      </w:r>
      <w:r w:rsidR="002C5FEF">
        <w:rPr>
          <w:rFonts w:cs="Times New Roman"/>
          <w:szCs w:val="24"/>
        </w:rPr>
        <w:t>ns and aspirations of becoming a health visitor professional without thinking about the future</w:t>
      </w:r>
      <w:r w:rsidR="002C5FEF" w:rsidRPr="009314C0">
        <w:rPr>
          <w:rFonts w:cs="Times New Roman"/>
          <w:szCs w:val="24"/>
        </w:rPr>
        <w:t>.</w:t>
      </w:r>
      <w:r w:rsidR="009314C0" w:rsidRPr="009314C0">
        <w:rPr>
          <w:rFonts w:cs="Times New Roman"/>
          <w:color w:val="333333"/>
          <w:szCs w:val="24"/>
          <w:shd w:val="clear" w:color="auto" w:fill="FFFFFF"/>
        </w:rPr>
        <w:t xml:space="preserve"> Health Visitors have a wide range of knowledge on all things baby and child-related and are there to support the whole family</w:t>
      </w:r>
      <w:r w:rsidR="009314C0" w:rsidRPr="009314C0">
        <w:rPr>
          <w:rFonts w:cs="Times New Roman"/>
          <w:szCs w:val="24"/>
        </w:rPr>
        <w:t>.</w:t>
      </w:r>
    </w:p>
    <w:p w14:paraId="5300D9EF" w14:textId="77777777" w:rsidR="002C5FEF" w:rsidRDefault="00C967F0" w:rsidP="008910C5">
      <w:pPr>
        <w:pStyle w:val="Heading1"/>
      </w:pPr>
      <w:bookmarkStart w:id="6" w:name="_Toc68511024"/>
      <w:r>
        <w:t>Conclusion</w:t>
      </w:r>
      <w:bookmarkEnd w:id="6"/>
    </w:p>
    <w:p w14:paraId="62B581E9" w14:textId="77777777" w:rsidR="00EE4672" w:rsidRDefault="009F271D" w:rsidP="00B44859">
      <w:pPr>
        <w:spacing w:line="480" w:lineRule="auto"/>
        <w:ind w:firstLine="720"/>
        <w:jc w:val="both"/>
        <w:rPr>
          <w:rFonts w:cs="Times New Roman"/>
          <w:szCs w:val="24"/>
        </w:rPr>
      </w:pPr>
      <w:r>
        <w:rPr>
          <w:rFonts w:cs="Times New Roman"/>
          <w:szCs w:val="24"/>
        </w:rPr>
        <w:t>A</w:t>
      </w:r>
      <w:r w:rsidR="00C967F0">
        <w:rPr>
          <w:rFonts w:cs="Times New Roman"/>
          <w:szCs w:val="24"/>
        </w:rPr>
        <w:t xml:space="preserve"> vivid understanding of skills acquired from </w:t>
      </w:r>
      <w:r w:rsidR="006402C6">
        <w:rPr>
          <w:rFonts w:cs="Times New Roman"/>
          <w:szCs w:val="24"/>
        </w:rPr>
        <w:t>various sources and resources is essential</w:t>
      </w:r>
      <w:r>
        <w:rPr>
          <w:rFonts w:cs="Times New Roman"/>
          <w:szCs w:val="24"/>
        </w:rPr>
        <w:t xml:space="preserve"> for making a better health visitor professional</w:t>
      </w:r>
      <w:r w:rsidR="006402C6">
        <w:rPr>
          <w:rFonts w:cs="Times New Roman"/>
          <w:szCs w:val="24"/>
        </w:rPr>
        <w:t xml:space="preserve">. One should get to know that getting into the field and </w:t>
      </w:r>
      <w:r>
        <w:rPr>
          <w:rFonts w:cs="Times New Roman"/>
          <w:szCs w:val="24"/>
        </w:rPr>
        <w:t>earning</w:t>
      </w:r>
      <w:r w:rsidR="006402C6">
        <w:rPr>
          <w:rFonts w:cs="Times New Roman"/>
          <w:szCs w:val="24"/>
        </w:rPr>
        <w:t xml:space="preserve"> effective working is </w:t>
      </w:r>
      <w:r w:rsidR="00A233B8">
        <w:rPr>
          <w:rFonts w:cs="Times New Roman"/>
          <w:szCs w:val="24"/>
        </w:rPr>
        <w:t>accelerated. Personal strengths are also revealed gradually</w:t>
      </w:r>
      <w:r>
        <w:rPr>
          <w:rFonts w:cs="Times New Roman"/>
          <w:szCs w:val="24"/>
        </w:rPr>
        <w:t>,</w:t>
      </w:r>
      <w:r w:rsidR="00A233B8">
        <w:rPr>
          <w:rFonts w:cs="Times New Roman"/>
          <w:szCs w:val="24"/>
        </w:rPr>
        <w:t xml:space="preserve"> and one </w:t>
      </w:r>
      <w:r w:rsidR="00A233B8">
        <w:rPr>
          <w:rFonts w:cs="Times New Roman"/>
          <w:szCs w:val="24"/>
        </w:rPr>
        <w:lastRenderedPageBreak/>
        <w:t>can make amends where necessary and finally grow. Goals established and personal development goals are improved to a great deal, this means a lot, in this field. Stagnation without growth is not good</w:t>
      </w:r>
      <w:r>
        <w:rPr>
          <w:rFonts w:cs="Times New Roman"/>
          <w:szCs w:val="24"/>
        </w:rPr>
        <w:t>, and</w:t>
      </w:r>
      <w:r w:rsidR="00A233B8">
        <w:rPr>
          <w:rFonts w:cs="Times New Roman"/>
          <w:szCs w:val="24"/>
        </w:rPr>
        <w:t xml:space="preserve"> health visitors should open their eyes more and avoid factors leading t</w:t>
      </w:r>
      <w:r w:rsidR="000019BD">
        <w:rPr>
          <w:rFonts w:cs="Times New Roman"/>
          <w:szCs w:val="24"/>
        </w:rPr>
        <w:t>o</w:t>
      </w:r>
      <w:r w:rsidR="00A233B8">
        <w:rPr>
          <w:rFonts w:cs="Times New Roman"/>
          <w:szCs w:val="24"/>
        </w:rPr>
        <w:t xml:space="preserve"> that.</w:t>
      </w:r>
      <w:r w:rsidR="004D1BA6">
        <w:rPr>
          <w:rFonts w:cs="Times New Roman"/>
          <w:szCs w:val="24"/>
        </w:rPr>
        <w:t xml:space="preserve">  Evaluating and motivating activities are recommended for better ambitions, more aspirations in a health visitor career. </w:t>
      </w:r>
      <w:r>
        <w:rPr>
          <w:rFonts w:cs="Times New Roman"/>
          <w:szCs w:val="24"/>
        </w:rPr>
        <w:t>Therefore, it is</w:t>
      </w:r>
      <w:r w:rsidR="000D5647">
        <w:rPr>
          <w:rFonts w:cs="Times New Roman"/>
          <w:szCs w:val="24"/>
        </w:rPr>
        <w:t xml:space="preserve"> concurred with that health visitor career with it </w:t>
      </w:r>
      <w:r>
        <w:rPr>
          <w:rFonts w:cs="Times New Roman"/>
          <w:szCs w:val="24"/>
        </w:rPr>
        <w:t>more profound</w:t>
      </w:r>
      <w:r w:rsidR="000D5647">
        <w:rPr>
          <w:rFonts w:cs="Times New Roman"/>
          <w:szCs w:val="24"/>
        </w:rPr>
        <w:t xml:space="preserve"> weight and importance and should be improved in the discussed areas</w:t>
      </w:r>
      <w:r w:rsidR="008910C5">
        <w:rPr>
          <w:rFonts w:cs="Times New Roman"/>
          <w:szCs w:val="24"/>
        </w:rPr>
        <w:t>.</w:t>
      </w:r>
    </w:p>
    <w:p w14:paraId="6845AA8C" w14:textId="77777777" w:rsidR="000D5647" w:rsidRDefault="00EE4672" w:rsidP="00EE4672">
      <w:pPr>
        <w:rPr>
          <w:rFonts w:cs="Times New Roman"/>
          <w:szCs w:val="24"/>
        </w:rPr>
      </w:pPr>
      <w:r>
        <w:rPr>
          <w:rFonts w:cs="Times New Roman"/>
          <w:szCs w:val="24"/>
        </w:rPr>
        <w:br w:type="page"/>
      </w:r>
    </w:p>
    <w:p w14:paraId="53ACB412" w14:textId="77777777" w:rsidR="00300D01" w:rsidRDefault="00C967F0" w:rsidP="00784DB5">
      <w:pPr>
        <w:spacing w:line="480" w:lineRule="auto"/>
        <w:jc w:val="center"/>
        <w:rPr>
          <w:rFonts w:cs="Times New Roman"/>
          <w:b/>
          <w:szCs w:val="24"/>
        </w:rPr>
      </w:pPr>
      <w:r w:rsidRPr="00BD169D">
        <w:rPr>
          <w:rFonts w:cs="Times New Roman"/>
          <w:b/>
          <w:szCs w:val="24"/>
        </w:rPr>
        <w:lastRenderedPageBreak/>
        <w:t>References</w:t>
      </w:r>
    </w:p>
    <w:p w14:paraId="2384F001" w14:textId="77777777" w:rsidR="008910C5" w:rsidRDefault="008910C5" w:rsidP="00784DB5">
      <w:pPr>
        <w:spacing w:line="480" w:lineRule="auto"/>
        <w:ind w:left="720" w:hanging="720"/>
      </w:pPr>
      <w:r>
        <w:t xml:space="preserve">Berger, N., Holmes, K., Gore, J., </w:t>
      </w:r>
      <w:r w:rsidR="009F271D">
        <w:t>a</w:t>
      </w:r>
      <w:r>
        <w:t>nd Archer, J., 2019</w:t>
      </w:r>
      <w:r w:rsidRPr="00A05037">
        <w:rPr>
          <w:i/>
        </w:rPr>
        <w:t xml:space="preserve">.  </w:t>
      </w:r>
      <w:r>
        <w:t xml:space="preserve">Charting Career aspirations: a latent class mixture model of aspiration trajectories in childhood and adolescence, </w:t>
      </w:r>
      <w:r w:rsidR="00EE4672" w:rsidRPr="00A05037">
        <w:rPr>
          <w:i/>
        </w:rPr>
        <w:t xml:space="preserve">Discovery Social Science </w:t>
      </w:r>
      <w:proofErr w:type="gramStart"/>
      <w:r w:rsidR="00EE4672" w:rsidRPr="00A05037">
        <w:rPr>
          <w:i/>
        </w:rPr>
        <w:t>And</w:t>
      </w:r>
      <w:proofErr w:type="gramEnd"/>
      <w:r w:rsidR="00EE4672" w:rsidRPr="00A05037">
        <w:rPr>
          <w:i/>
        </w:rPr>
        <w:t xml:space="preserve"> Health</w:t>
      </w:r>
      <w:r w:rsidR="00EE4672">
        <w:t xml:space="preserve">: </w:t>
      </w:r>
      <w:r w:rsidR="00EE4672">
        <w:rPr>
          <w:i/>
        </w:rPr>
        <w:t>The Australian Educational Researcher.</w:t>
      </w:r>
      <w:r w:rsidR="00EE4672">
        <w:t xml:space="preserve"> Vol. </w:t>
      </w:r>
      <w:r>
        <w:t xml:space="preserve">47, pp. 651-678. </w:t>
      </w:r>
      <w:hyperlink r:id="rId10" w:history="1">
        <w:r w:rsidR="00EE4672" w:rsidRPr="00F45E6C">
          <w:rPr>
            <w:rStyle w:val="Hyperlink"/>
          </w:rPr>
          <w:t>https://link.springer.com/article/10.1007/s13384-019-00363-x</w:t>
        </w:r>
      </w:hyperlink>
    </w:p>
    <w:p w14:paraId="3DF82B8F" w14:textId="77777777" w:rsidR="008910C5" w:rsidRDefault="008910C5" w:rsidP="00784DB5">
      <w:pPr>
        <w:spacing w:line="480" w:lineRule="auto"/>
        <w:ind w:left="720" w:hanging="720"/>
      </w:pPr>
      <w:r>
        <w:t>Brook, J., Thurtle, V.</w:t>
      </w:r>
      <w:r w:rsidR="009F271D">
        <w:t>,</w:t>
      </w:r>
      <w:r>
        <w:t xml:space="preserve"> </w:t>
      </w:r>
      <w:r w:rsidR="009F271D">
        <w:t>a</w:t>
      </w:r>
      <w:r>
        <w:t>nd Murray, J., 2019</w:t>
      </w:r>
      <w:r>
        <w:rPr>
          <w:i/>
        </w:rPr>
        <w:t xml:space="preserve">. </w:t>
      </w:r>
      <w:r>
        <w:t xml:space="preserve">Building the English health visitor </w:t>
      </w:r>
      <w:r w:rsidR="009F271D">
        <w:t>workforce due to</w:t>
      </w:r>
      <w:r>
        <w:t xml:space="preserve"> the Health Visitor Implementation plan 2011-2015: a survey study of career progression and retention for newly qualified health visitors</w:t>
      </w:r>
      <w:r w:rsidR="00EE4672">
        <w:t>,</w:t>
      </w:r>
      <w:r w:rsidR="00EE4672" w:rsidRPr="00EE4672">
        <w:rPr>
          <w:i/>
        </w:rPr>
        <w:t xml:space="preserve"> </w:t>
      </w:r>
      <w:r w:rsidR="00EE4672" w:rsidRPr="00094E8F">
        <w:rPr>
          <w:i/>
        </w:rPr>
        <w:t xml:space="preserve">Primary Health Care </w:t>
      </w:r>
      <w:proofErr w:type="gramStart"/>
      <w:r w:rsidR="00EE4672" w:rsidRPr="00094E8F">
        <w:rPr>
          <w:i/>
        </w:rPr>
        <w:t>And</w:t>
      </w:r>
      <w:proofErr w:type="gramEnd"/>
      <w:r w:rsidR="00EE4672" w:rsidRPr="00094E8F">
        <w:rPr>
          <w:i/>
        </w:rPr>
        <w:t xml:space="preserve"> Development</w:t>
      </w:r>
      <w:r>
        <w:t xml:space="preserve">, </w:t>
      </w:r>
      <w:r w:rsidR="00EE4672">
        <w:t xml:space="preserve">Vol. </w:t>
      </w:r>
      <w:r>
        <w:t xml:space="preserve">20, </w:t>
      </w:r>
      <w:r w:rsidR="00EE4672">
        <w:t xml:space="preserve">p. </w:t>
      </w:r>
      <w:r>
        <w:t>128.</w:t>
      </w:r>
    </w:p>
    <w:p w14:paraId="74ABD494" w14:textId="77777777" w:rsidR="008910C5" w:rsidRDefault="008910C5" w:rsidP="008910C5">
      <w:pPr>
        <w:spacing w:line="480" w:lineRule="auto"/>
        <w:ind w:left="720" w:hanging="720"/>
      </w:pPr>
      <w:r>
        <w:t xml:space="preserve">BusinessBalls. (2021). </w:t>
      </w:r>
      <w:r w:rsidRPr="00EE4672">
        <w:rPr>
          <w:i/>
        </w:rPr>
        <w:t>Self-Awareness: What is the Johari Window Model?</w:t>
      </w:r>
      <w:r>
        <w:t xml:space="preserve"> </w:t>
      </w:r>
      <w:hyperlink r:id="rId11" w:history="1">
        <w:r w:rsidRPr="00F45E6C">
          <w:rPr>
            <w:rStyle w:val="Hyperlink"/>
          </w:rPr>
          <w:t>https://www.businessballs.com/self-awareness/johari-window-model-and-free-diagrams/</w:t>
        </w:r>
      </w:hyperlink>
    </w:p>
    <w:p w14:paraId="7F07247A" w14:textId="77777777" w:rsidR="008910C5" w:rsidRDefault="008910C5" w:rsidP="00784DB5">
      <w:pPr>
        <w:spacing w:line="480" w:lineRule="auto"/>
        <w:ind w:left="720" w:hanging="720"/>
      </w:pPr>
      <w:r>
        <w:rPr>
          <w:rFonts w:cs="Times New Roman"/>
          <w:szCs w:val="24"/>
        </w:rPr>
        <w:t>Leonard, R., Linden, M.</w:t>
      </w:r>
      <w:r w:rsidR="009F271D">
        <w:rPr>
          <w:rFonts w:cs="Times New Roman"/>
          <w:szCs w:val="24"/>
        </w:rPr>
        <w:t>,</w:t>
      </w:r>
      <w:r>
        <w:rPr>
          <w:rFonts w:cs="Times New Roman"/>
          <w:szCs w:val="24"/>
        </w:rPr>
        <w:t xml:space="preserve"> </w:t>
      </w:r>
      <w:r w:rsidR="009F271D">
        <w:rPr>
          <w:rFonts w:cs="Times New Roman"/>
          <w:szCs w:val="24"/>
        </w:rPr>
        <w:t>a</w:t>
      </w:r>
      <w:r>
        <w:rPr>
          <w:rFonts w:cs="Times New Roman"/>
          <w:szCs w:val="24"/>
        </w:rPr>
        <w:t xml:space="preserve">nd Grant, A., 2020. Predictors of family family-focused among health visitors: A mixed mixed-method, </w:t>
      </w:r>
      <w:r w:rsidR="009F271D">
        <w:rPr>
          <w:rFonts w:cs="Times New Roman"/>
          <w:i/>
          <w:szCs w:val="24"/>
        </w:rPr>
        <w:t xml:space="preserve">Journal </w:t>
      </w:r>
      <w:proofErr w:type="gramStart"/>
      <w:r w:rsidR="009F271D">
        <w:rPr>
          <w:rFonts w:cs="Times New Roman"/>
          <w:i/>
          <w:szCs w:val="24"/>
        </w:rPr>
        <w:t>Of</w:t>
      </w:r>
      <w:proofErr w:type="gramEnd"/>
      <w:r w:rsidR="009F271D">
        <w:rPr>
          <w:rFonts w:cs="Times New Roman"/>
          <w:i/>
          <w:szCs w:val="24"/>
        </w:rPr>
        <w:t xml:space="preserve"> Advanced Nursing. </w:t>
      </w:r>
      <w:r w:rsidR="009F271D">
        <w:rPr>
          <w:rFonts w:cs="Times New Roman"/>
          <w:szCs w:val="24"/>
        </w:rPr>
        <w:t xml:space="preserve">Vol. </w:t>
      </w:r>
      <w:r>
        <w:rPr>
          <w:rFonts w:cs="Times New Roman"/>
          <w:szCs w:val="24"/>
        </w:rPr>
        <w:t>76</w:t>
      </w:r>
      <w:r w:rsidR="009F271D">
        <w:rPr>
          <w:rFonts w:cs="Times New Roman"/>
          <w:szCs w:val="24"/>
        </w:rPr>
        <w:t xml:space="preserve">, No. </w:t>
      </w:r>
      <w:r>
        <w:rPr>
          <w:rFonts w:cs="Times New Roman"/>
          <w:szCs w:val="24"/>
        </w:rPr>
        <w:t xml:space="preserve">5, pp. 1255-1265. </w:t>
      </w:r>
      <w:hyperlink r:id="rId12" w:history="1">
        <w:r>
          <w:rPr>
            <w:rStyle w:val="Hyperlink"/>
            <w:rFonts w:ascii="Arial" w:hAnsi="Arial" w:cs="Arial"/>
            <w:color w:val="005274"/>
            <w:sz w:val="21"/>
            <w:szCs w:val="21"/>
            <w:shd w:val="clear" w:color="auto" w:fill="FFFFFF"/>
          </w:rPr>
          <w:t>Wiley Online Library</w:t>
        </w:r>
      </w:hyperlink>
    </w:p>
    <w:p w14:paraId="500F601E" w14:textId="77777777" w:rsidR="008910C5" w:rsidRDefault="008910C5" w:rsidP="00784DB5">
      <w:pPr>
        <w:spacing w:line="480" w:lineRule="auto"/>
        <w:ind w:left="720" w:hanging="720"/>
        <w:rPr>
          <w:rFonts w:cs="Times New Roman"/>
          <w:szCs w:val="24"/>
        </w:rPr>
      </w:pPr>
      <w:r w:rsidRPr="00D20FDA">
        <w:rPr>
          <w:rFonts w:cs="Times New Roman"/>
          <w:szCs w:val="24"/>
        </w:rPr>
        <w:t xml:space="preserve">Manley, K. </w:t>
      </w:r>
      <w:r w:rsidR="009F271D">
        <w:rPr>
          <w:rFonts w:cs="Times New Roman"/>
          <w:szCs w:val="24"/>
        </w:rPr>
        <w:t>a</w:t>
      </w:r>
      <w:r w:rsidRPr="00D20FDA">
        <w:rPr>
          <w:rFonts w:cs="Times New Roman"/>
          <w:szCs w:val="24"/>
        </w:rPr>
        <w:t xml:space="preserve">nd Titchen, A., </w:t>
      </w:r>
      <w:r>
        <w:rPr>
          <w:rFonts w:cs="Times New Roman"/>
          <w:szCs w:val="24"/>
        </w:rPr>
        <w:t xml:space="preserve">2017. Facilitation skills: the catalyst for the increased effectiveness in consultant practice and clinical systems leaderships, </w:t>
      </w:r>
      <w:r w:rsidR="00EE4672">
        <w:rPr>
          <w:rFonts w:cs="Times New Roman"/>
          <w:i/>
          <w:szCs w:val="24"/>
        </w:rPr>
        <w:t xml:space="preserve">Educational Action Research: Connecting Research Practice </w:t>
      </w:r>
      <w:proofErr w:type="gramStart"/>
      <w:r w:rsidR="00EE4672">
        <w:rPr>
          <w:rFonts w:cs="Times New Roman"/>
          <w:i/>
          <w:szCs w:val="24"/>
        </w:rPr>
        <w:t>For</w:t>
      </w:r>
      <w:proofErr w:type="gramEnd"/>
      <w:r w:rsidR="00EE4672">
        <w:rPr>
          <w:rFonts w:cs="Times New Roman"/>
          <w:i/>
          <w:szCs w:val="24"/>
        </w:rPr>
        <w:t xml:space="preserve"> Professionals And Communities,</w:t>
      </w:r>
      <w:r w:rsidR="00EE4672">
        <w:rPr>
          <w:rFonts w:cs="Times New Roman"/>
          <w:szCs w:val="24"/>
        </w:rPr>
        <w:t xml:space="preserve"> Vol. </w:t>
      </w:r>
      <w:r>
        <w:rPr>
          <w:rFonts w:cs="Times New Roman"/>
          <w:szCs w:val="24"/>
        </w:rPr>
        <w:t>25</w:t>
      </w:r>
      <w:r w:rsidR="00EE4672">
        <w:rPr>
          <w:rFonts w:cs="Times New Roman"/>
          <w:szCs w:val="24"/>
        </w:rPr>
        <w:t>,</w:t>
      </w:r>
      <w:r>
        <w:rPr>
          <w:rFonts w:cs="Times New Roman"/>
          <w:szCs w:val="24"/>
        </w:rPr>
        <w:t xml:space="preserve"> </w:t>
      </w:r>
      <w:r w:rsidR="00EE4672">
        <w:rPr>
          <w:rFonts w:cs="Times New Roman"/>
          <w:szCs w:val="24"/>
        </w:rPr>
        <w:t xml:space="preserve">No. </w:t>
      </w:r>
      <w:r>
        <w:rPr>
          <w:rFonts w:cs="Times New Roman"/>
          <w:szCs w:val="24"/>
        </w:rPr>
        <w:t>2.</w:t>
      </w:r>
    </w:p>
    <w:p w14:paraId="78E74C37" w14:textId="77777777" w:rsidR="008910C5" w:rsidRPr="00144018" w:rsidRDefault="008910C5" w:rsidP="00784DB5">
      <w:pPr>
        <w:spacing w:after="0" w:afterAutospacing="1" w:line="480" w:lineRule="auto"/>
        <w:ind w:left="720" w:hanging="720"/>
        <w:rPr>
          <w:rFonts w:cs="Times New Roman"/>
          <w:color w:val="333333"/>
          <w:szCs w:val="24"/>
        </w:rPr>
      </w:pPr>
      <w:r w:rsidRPr="00144018">
        <w:rPr>
          <w:rFonts w:cs="Times New Roman"/>
          <w:szCs w:val="24"/>
        </w:rPr>
        <w:t xml:space="preserve">Raman, S., Konings, K., Mann, K., </w:t>
      </w:r>
      <w:r w:rsidR="009F271D">
        <w:rPr>
          <w:rFonts w:cs="Times New Roman"/>
          <w:szCs w:val="24"/>
        </w:rPr>
        <w:t>a</w:t>
      </w:r>
      <w:r w:rsidRPr="00144018">
        <w:rPr>
          <w:rFonts w:cs="Times New Roman"/>
          <w:szCs w:val="24"/>
        </w:rPr>
        <w:t>nd Vleuten, C., 2017</w:t>
      </w:r>
      <w:r>
        <w:rPr>
          <w:rFonts w:cs="Times New Roman"/>
          <w:szCs w:val="24"/>
        </w:rPr>
        <w:t xml:space="preserve">. </w:t>
      </w:r>
      <w:r w:rsidRPr="00144018">
        <w:rPr>
          <w:rFonts w:cs="Times New Roman"/>
          <w:szCs w:val="24"/>
        </w:rPr>
        <w:t xml:space="preserve">Uncovering the unknown: a grounded theory study exploring the impact of self-awareness on the culture of feedback in residency education, </w:t>
      </w:r>
      <w:r w:rsidR="00EE4672" w:rsidRPr="00144018">
        <w:rPr>
          <w:rFonts w:cs="Times New Roman"/>
          <w:i/>
          <w:szCs w:val="24"/>
        </w:rPr>
        <w:t>Medical Teache</w:t>
      </w:r>
      <w:r w:rsidR="00EE4672" w:rsidRPr="00144018">
        <w:rPr>
          <w:rFonts w:cs="Times New Roman"/>
          <w:szCs w:val="24"/>
        </w:rPr>
        <w:t>r</w:t>
      </w:r>
      <w:r w:rsidR="00EE4672">
        <w:rPr>
          <w:rFonts w:cs="Times New Roman"/>
          <w:szCs w:val="24"/>
        </w:rPr>
        <w:t xml:space="preserve">. Vol. </w:t>
      </w:r>
      <w:r w:rsidRPr="00144018">
        <w:rPr>
          <w:rFonts w:cs="Times New Roman"/>
          <w:szCs w:val="24"/>
        </w:rPr>
        <w:t>39</w:t>
      </w:r>
      <w:r w:rsidR="00EE4672">
        <w:rPr>
          <w:rFonts w:cs="Times New Roman"/>
          <w:szCs w:val="24"/>
        </w:rPr>
        <w:t xml:space="preserve">, No. </w:t>
      </w:r>
      <w:r w:rsidRPr="00144018">
        <w:rPr>
          <w:rFonts w:cs="Times New Roman"/>
          <w:szCs w:val="24"/>
        </w:rPr>
        <w:t>10, pp. 1065-1073</w:t>
      </w:r>
      <w:r w:rsidR="00EE4672">
        <w:rPr>
          <w:rFonts w:cs="Times New Roman"/>
          <w:szCs w:val="24"/>
        </w:rPr>
        <w:t>.</w:t>
      </w:r>
      <w:r w:rsidRPr="00144018">
        <w:rPr>
          <w:rFonts w:cs="Times New Roman"/>
          <w:szCs w:val="24"/>
        </w:rPr>
        <w:t xml:space="preserve"> </w:t>
      </w:r>
      <w:hyperlink r:id="rId13" w:history="1">
        <w:r w:rsidRPr="00144018">
          <w:rPr>
            <w:rStyle w:val="Hyperlink"/>
            <w:rFonts w:cs="Times New Roman"/>
            <w:color w:val="10147E"/>
            <w:szCs w:val="24"/>
          </w:rPr>
          <w:t>https://doi.org/10.1080/0142159X.2017.1353071</w:t>
        </w:r>
      </w:hyperlink>
    </w:p>
    <w:p w14:paraId="5C63DAB5" w14:textId="77777777" w:rsidR="008910C5" w:rsidRDefault="008910C5" w:rsidP="00784DB5">
      <w:pPr>
        <w:spacing w:line="480" w:lineRule="auto"/>
        <w:ind w:left="720" w:hanging="720"/>
      </w:pPr>
      <w:r>
        <w:lastRenderedPageBreak/>
        <w:t xml:space="preserve">Steven, A., Larkin, V., Stewart, J., </w:t>
      </w:r>
      <w:r w:rsidR="009F271D">
        <w:t>a</w:t>
      </w:r>
      <w:r>
        <w:t xml:space="preserve">nd Bateman, B., 2018. The value of continuing professional development: a realistic evaluation of a multi-disciplinary workshop for heath visitors dealing with children with complex needs. </w:t>
      </w:r>
      <w:r w:rsidR="00EE4672">
        <w:rPr>
          <w:i/>
        </w:rPr>
        <w:t>Nurse Education Today.</w:t>
      </w:r>
      <w:r w:rsidR="00EE4672">
        <w:t xml:space="preserve"> Vol. </w:t>
      </w:r>
      <w:r>
        <w:t>67, pp. 56-63.</w:t>
      </w:r>
    </w:p>
    <w:sectPr w:rsidR="008910C5">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A8EC9" w14:textId="77777777" w:rsidR="002F6B08" w:rsidRDefault="002F6B08">
      <w:pPr>
        <w:spacing w:after="0" w:line="240" w:lineRule="auto"/>
      </w:pPr>
      <w:r>
        <w:separator/>
      </w:r>
    </w:p>
  </w:endnote>
  <w:endnote w:type="continuationSeparator" w:id="0">
    <w:p w14:paraId="6C632FC6" w14:textId="77777777" w:rsidR="002F6B08" w:rsidRDefault="002F6B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EE8BA" w14:textId="77777777" w:rsidR="002F6B08" w:rsidRDefault="002F6B08">
      <w:pPr>
        <w:spacing w:after="0" w:line="240" w:lineRule="auto"/>
      </w:pPr>
      <w:r>
        <w:separator/>
      </w:r>
    </w:p>
  </w:footnote>
  <w:footnote w:type="continuationSeparator" w:id="0">
    <w:p w14:paraId="62BFBF5C" w14:textId="77777777" w:rsidR="002F6B08" w:rsidRDefault="002F6B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9580700"/>
      <w:docPartObj>
        <w:docPartGallery w:val="Page Numbers (Top of Page)"/>
        <w:docPartUnique/>
      </w:docPartObj>
    </w:sdtPr>
    <w:sdtEndPr>
      <w:rPr>
        <w:noProof/>
      </w:rPr>
    </w:sdtEndPr>
    <w:sdtContent>
      <w:p w14:paraId="59E233C1" w14:textId="77777777" w:rsidR="00300D01" w:rsidRDefault="00C967F0">
        <w:pPr>
          <w:pStyle w:val="Header"/>
          <w:jc w:val="right"/>
        </w:pPr>
        <w:r>
          <w:fldChar w:fldCharType="begin"/>
        </w:r>
        <w:r>
          <w:instrText xml:space="preserve"> PAGE   \* MERGEFORMAT </w:instrText>
        </w:r>
        <w:r>
          <w:fldChar w:fldCharType="separate"/>
        </w:r>
        <w:r w:rsidR="005B566A">
          <w:rPr>
            <w:noProof/>
          </w:rPr>
          <w:t>9</w:t>
        </w:r>
        <w:r>
          <w:rPr>
            <w:noProof/>
          </w:rPr>
          <w:fldChar w:fldCharType="end"/>
        </w:r>
      </w:p>
    </w:sdtContent>
  </w:sdt>
  <w:p w14:paraId="55E84BD4" w14:textId="77777777" w:rsidR="00BA5E13" w:rsidRDefault="00BA5E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7872F3"/>
    <w:multiLevelType w:val="multilevel"/>
    <w:tmpl w:val="6A14E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025A30"/>
    <w:multiLevelType w:val="hybridMultilevel"/>
    <w:tmpl w:val="778EE262"/>
    <w:lvl w:ilvl="0" w:tplc="AB9AB7C2">
      <w:start w:val="1"/>
      <w:numFmt w:val="decimal"/>
      <w:lvlText w:val="%1."/>
      <w:lvlJc w:val="left"/>
      <w:pPr>
        <w:ind w:left="720" w:hanging="360"/>
      </w:pPr>
    </w:lvl>
    <w:lvl w:ilvl="1" w:tplc="347262FE" w:tentative="1">
      <w:start w:val="1"/>
      <w:numFmt w:val="lowerLetter"/>
      <w:lvlText w:val="%2."/>
      <w:lvlJc w:val="left"/>
      <w:pPr>
        <w:ind w:left="1440" w:hanging="360"/>
      </w:pPr>
    </w:lvl>
    <w:lvl w:ilvl="2" w:tplc="105C053E" w:tentative="1">
      <w:start w:val="1"/>
      <w:numFmt w:val="lowerRoman"/>
      <w:lvlText w:val="%3."/>
      <w:lvlJc w:val="right"/>
      <w:pPr>
        <w:ind w:left="2160" w:hanging="180"/>
      </w:pPr>
    </w:lvl>
    <w:lvl w:ilvl="3" w:tplc="88907A00" w:tentative="1">
      <w:start w:val="1"/>
      <w:numFmt w:val="decimal"/>
      <w:lvlText w:val="%4."/>
      <w:lvlJc w:val="left"/>
      <w:pPr>
        <w:ind w:left="2880" w:hanging="360"/>
      </w:pPr>
    </w:lvl>
    <w:lvl w:ilvl="4" w:tplc="CF5203DE" w:tentative="1">
      <w:start w:val="1"/>
      <w:numFmt w:val="lowerLetter"/>
      <w:lvlText w:val="%5."/>
      <w:lvlJc w:val="left"/>
      <w:pPr>
        <w:ind w:left="3600" w:hanging="360"/>
      </w:pPr>
    </w:lvl>
    <w:lvl w:ilvl="5" w:tplc="9ACAE7B0" w:tentative="1">
      <w:start w:val="1"/>
      <w:numFmt w:val="lowerRoman"/>
      <w:lvlText w:val="%6."/>
      <w:lvlJc w:val="right"/>
      <w:pPr>
        <w:ind w:left="4320" w:hanging="180"/>
      </w:pPr>
    </w:lvl>
    <w:lvl w:ilvl="6" w:tplc="D846A602" w:tentative="1">
      <w:start w:val="1"/>
      <w:numFmt w:val="decimal"/>
      <w:lvlText w:val="%7."/>
      <w:lvlJc w:val="left"/>
      <w:pPr>
        <w:ind w:left="5040" w:hanging="360"/>
      </w:pPr>
    </w:lvl>
    <w:lvl w:ilvl="7" w:tplc="1F0A3FB4" w:tentative="1">
      <w:start w:val="1"/>
      <w:numFmt w:val="lowerLetter"/>
      <w:lvlText w:val="%8."/>
      <w:lvlJc w:val="left"/>
      <w:pPr>
        <w:ind w:left="5760" w:hanging="360"/>
      </w:pPr>
    </w:lvl>
    <w:lvl w:ilvl="8" w:tplc="65222100"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1B48"/>
    <w:rsid w:val="000019BD"/>
    <w:rsid w:val="000065F2"/>
    <w:rsid w:val="0003787C"/>
    <w:rsid w:val="00047F78"/>
    <w:rsid w:val="000814F3"/>
    <w:rsid w:val="00091C75"/>
    <w:rsid w:val="00094E8F"/>
    <w:rsid w:val="000D0A35"/>
    <w:rsid w:val="000D506C"/>
    <w:rsid w:val="000D5647"/>
    <w:rsid w:val="000D6BF1"/>
    <w:rsid w:val="000E6FA5"/>
    <w:rsid w:val="000F70EA"/>
    <w:rsid w:val="0014276D"/>
    <w:rsid w:val="00143270"/>
    <w:rsid w:val="00144018"/>
    <w:rsid w:val="0016270C"/>
    <w:rsid w:val="00167569"/>
    <w:rsid w:val="0019579D"/>
    <w:rsid w:val="001A0367"/>
    <w:rsid w:val="002011F0"/>
    <w:rsid w:val="00204857"/>
    <w:rsid w:val="00212152"/>
    <w:rsid w:val="0021440B"/>
    <w:rsid w:val="002307DB"/>
    <w:rsid w:val="002704F9"/>
    <w:rsid w:val="0027486D"/>
    <w:rsid w:val="002A2BA4"/>
    <w:rsid w:val="002B0EFA"/>
    <w:rsid w:val="002C51FD"/>
    <w:rsid w:val="002C5FEF"/>
    <w:rsid w:val="002E0412"/>
    <w:rsid w:val="002F3088"/>
    <w:rsid w:val="002F6B08"/>
    <w:rsid w:val="00300D01"/>
    <w:rsid w:val="003066E4"/>
    <w:rsid w:val="00337BEB"/>
    <w:rsid w:val="0034159B"/>
    <w:rsid w:val="00361737"/>
    <w:rsid w:val="00384E30"/>
    <w:rsid w:val="003B062B"/>
    <w:rsid w:val="003B2583"/>
    <w:rsid w:val="003C3609"/>
    <w:rsid w:val="003C5C85"/>
    <w:rsid w:val="003D2FEA"/>
    <w:rsid w:val="004071F4"/>
    <w:rsid w:val="004121E3"/>
    <w:rsid w:val="00424552"/>
    <w:rsid w:val="0043071D"/>
    <w:rsid w:val="004579B2"/>
    <w:rsid w:val="004640E1"/>
    <w:rsid w:val="00477734"/>
    <w:rsid w:val="0048334F"/>
    <w:rsid w:val="004A062A"/>
    <w:rsid w:val="004A4005"/>
    <w:rsid w:val="004B3E98"/>
    <w:rsid w:val="004C2231"/>
    <w:rsid w:val="004D107D"/>
    <w:rsid w:val="004D1BA6"/>
    <w:rsid w:val="005014EA"/>
    <w:rsid w:val="00511573"/>
    <w:rsid w:val="00525B34"/>
    <w:rsid w:val="0052686C"/>
    <w:rsid w:val="00531F84"/>
    <w:rsid w:val="005437B4"/>
    <w:rsid w:val="0057394D"/>
    <w:rsid w:val="005748C4"/>
    <w:rsid w:val="0057577B"/>
    <w:rsid w:val="005937A0"/>
    <w:rsid w:val="00595619"/>
    <w:rsid w:val="005B566A"/>
    <w:rsid w:val="005B68A2"/>
    <w:rsid w:val="005C3422"/>
    <w:rsid w:val="005C5CF9"/>
    <w:rsid w:val="005D39AC"/>
    <w:rsid w:val="00600371"/>
    <w:rsid w:val="006239AD"/>
    <w:rsid w:val="00633289"/>
    <w:rsid w:val="006402C6"/>
    <w:rsid w:val="00687880"/>
    <w:rsid w:val="006F20A6"/>
    <w:rsid w:val="006F4164"/>
    <w:rsid w:val="006F7945"/>
    <w:rsid w:val="006F7C85"/>
    <w:rsid w:val="00705D5A"/>
    <w:rsid w:val="007127BE"/>
    <w:rsid w:val="0073351C"/>
    <w:rsid w:val="0075483C"/>
    <w:rsid w:val="0075717D"/>
    <w:rsid w:val="007842B3"/>
    <w:rsid w:val="00784DB5"/>
    <w:rsid w:val="00793924"/>
    <w:rsid w:val="00795EBC"/>
    <w:rsid w:val="007A48EA"/>
    <w:rsid w:val="007C11F7"/>
    <w:rsid w:val="007D5886"/>
    <w:rsid w:val="00811B48"/>
    <w:rsid w:val="008339D0"/>
    <w:rsid w:val="008374D1"/>
    <w:rsid w:val="00855446"/>
    <w:rsid w:val="0088595C"/>
    <w:rsid w:val="008910C5"/>
    <w:rsid w:val="008C12AC"/>
    <w:rsid w:val="00910EEF"/>
    <w:rsid w:val="009314C0"/>
    <w:rsid w:val="00935641"/>
    <w:rsid w:val="00947B40"/>
    <w:rsid w:val="00951281"/>
    <w:rsid w:val="0097332E"/>
    <w:rsid w:val="00981786"/>
    <w:rsid w:val="009A7081"/>
    <w:rsid w:val="009C38AF"/>
    <w:rsid w:val="009D7E7C"/>
    <w:rsid w:val="009F271D"/>
    <w:rsid w:val="009F405D"/>
    <w:rsid w:val="009F43CB"/>
    <w:rsid w:val="00A0430F"/>
    <w:rsid w:val="00A05037"/>
    <w:rsid w:val="00A20CFC"/>
    <w:rsid w:val="00A233B8"/>
    <w:rsid w:val="00A539B0"/>
    <w:rsid w:val="00A93E2A"/>
    <w:rsid w:val="00AC194C"/>
    <w:rsid w:val="00AE1C64"/>
    <w:rsid w:val="00AF482B"/>
    <w:rsid w:val="00B10929"/>
    <w:rsid w:val="00B27391"/>
    <w:rsid w:val="00B44859"/>
    <w:rsid w:val="00B63CEB"/>
    <w:rsid w:val="00B74557"/>
    <w:rsid w:val="00B95E13"/>
    <w:rsid w:val="00BA5E13"/>
    <w:rsid w:val="00BB1454"/>
    <w:rsid w:val="00BD169D"/>
    <w:rsid w:val="00BD4C87"/>
    <w:rsid w:val="00BE4B25"/>
    <w:rsid w:val="00BF495D"/>
    <w:rsid w:val="00C07ABA"/>
    <w:rsid w:val="00C10588"/>
    <w:rsid w:val="00C2021F"/>
    <w:rsid w:val="00C34B90"/>
    <w:rsid w:val="00C56A63"/>
    <w:rsid w:val="00C67623"/>
    <w:rsid w:val="00C76A45"/>
    <w:rsid w:val="00C967F0"/>
    <w:rsid w:val="00C978FD"/>
    <w:rsid w:val="00CB7C9C"/>
    <w:rsid w:val="00D10DD2"/>
    <w:rsid w:val="00D12ED8"/>
    <w:rsid w:val="00D20FDA"/>
    <w:rsid w:val="00D47DFF"/>
    <w:rsid w:val="00D50C60"/>
    <w:rsid w:val="00D56945"/>
    <w:rsid w:val="00D92C00"/>
    <w:rsid w:val="00D94873"/>
    <w:rsid w:val="00DA389E"/>
    <w:rsid w:val="00DB4D49"/>
    <w:rsid w:val="00E05FCF"/>
    <w:rsid w:val="00E3348E"/>
    <w:rsid w:val="00E35A99"/>
    <w:rsid w:val="00E403AF"/>
    <w:rsid w:val="00E42EBE"/>
    <w:rsid w:val="00E547A5"/>
    <w:rsid w:val="00E55A68"/>
    <w:rsid w:val="00E60F8C"/>
    <w:rsid w:val="00E91FFF"/>
    <w:rsid w:val="00E9798B"/>
    <w:rsid w:val="00EB45C4"/>
    <w:rsid w:val="00EC0FDC"/>
    <w:rsid w:val="00EC5C8F"/>
    <w:rsid w:val="00ED281D"/>
    <w:rsid w:val="00EE4672"/>
    <w:rsid w:val="00EE7544"/>
    <w:rsid w:val="00F06D6C"/>
    <w:rsid w:val="00F12630"/>
    <w:rsid w:val="00F2173D"/>
    <w:rsid w:val="00F230CE"/>
    <w:rsid w:val="00F31561"/>
    <w:rsid w:val="00F6189C"/>
    <w:rsid w:val="00F81EF4"/>
    <w:rsid w:val="00FD0512"/>
    <w:rsid w:val="00FD6E22"/>
    <w:rsid w:val="00FF2BE9"/>
    <w:rsid w:val="00FF6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04AF5E"/>
  <w15:chartTrackingRefBased/>
  <w15:docId w15:val="{BC64FC80-173B-4D90-B8B8-7E24F7C1D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D01"/>
    <w:rPr>
      <w:rFonts w:ascii="Times New Roman" w:hAnsi="Times New Roman"/>
      <w:sz w:val="24"/>
    </w:rPr>
  </w:style>
  <w:style w:type="paragraph" w:styleId="Heading1">
    <w:name w:val="heading 1"/>
    <w:basedOn w:val="Normal"/>
    <w:next w:val="Normal"/>
    <w:link w:val="Heading1Char"/>
    <w:uiPriority w:val="9"/>
    <w:qFormat/>
    <w:rsid w:val="008910C5"/>
    <w:pPr>
      <w:keepNext/>
      <w:keepLines/>
      <w:spacing w:before="240" w:after="0" w:line="480" w:lineRule="auto"/>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910C5"/>
    <w:pPr>
      <w:keepNext/>
      <w:keepLines/>
      <w:spacing w:before="40" w:after="0" w:line="480" w:lineRule="auto"/>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5E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5E13"/>
  </w:style>
  <w:style w:type="paragraph" w:styleId="Footer">
    <w:name w:val="footer"/>
    <w:basedOn w:val="Normal"/>
    <w:link w:val="FooterChar"/>
    <w:uiPriority w:val="99"/>
    <w:unhideWhenUsed/>
    <w:rsid w:val="00BA5E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5E13"/>
  </w:style>
  <w:style w:type="character" w:customStyle="1" w:styleId="Heading1Char">
    <w:name w:val="Heading 1 Char"/>
    <w:basedOn w:val="DefaultParagraphFont"/>
    <w:link w:val="Heading1"/>
    <w:uiPriority w:val="9"/>
    <w:rsid w:val="008910C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910C5"/>
    <w:rPr>
      <w:rFonts w:ascii="Times New Roman" w:eastAsiaTheme="majorEastAsia" w:hAnsi="Times New Roman" w:cstheme="majorBidi"/>
      <w:b/>
      <w:i/>
      <w:sz w:val="24"/>
      <w:szCs w:val="26"/>
    </w:rPr>
  </w:style>
  <w:style w:type="character" w:styleId="Hyperlink">
    <w:name w:val="Hyperlink"/>
    <w:basedOn w:val="DefaultParagraphFont"/>
    <w:uiPriority w:val="99"/>
    <w:unhideWhenUsed/>
    <w:rsid w:val="004579B2"/>
    <w:rPr>
      <w:color w:val="0000FF"/>
      <w:u w:val="single"/>
    </w:rPr>
  </w:style>
  <w:style w:type="paragraph" w:styleId="ListParagraph">
    <w:name w:val="List Paragraph"/>
    <w:basedOn w:val="Normal"/>
    <w:uiPriority w:val="34"/>
    <w:qFormat/>
    <w:rsid w:val="006239AD"/>
    <w:pPr>
      <w:ind w:left="720"/>
      <w:contextualSpacing/>
    </w:pPr>
  </w:style>
  <w:style w:type="paragraph" w:styleId="TOCHeading">
    <w:name w:val="TOC Heading"/>
    <w:basedOn w:val="Heading1"/>
    <w:next w:val="Normal"/>
    <w:uiPriority w:val="39"/>
    <w:unhideWhenUsed/>
    <w:qFormat/>
    <w:rsid w:val="00CB7C9C"/>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B45C4"/>
    <w:pPr>
      <w:tabs>
        <w:tab w:val="right" w:leader="dot" w:pos="9350"/>
      </w:tabs>
      <w:spacing w:after="100" w:line="480" w:lineRule="auto"/>
    </w:pPr>
    <w:rPr>
      <w:rFonts w:ascii="Times" w:hAnsi="Times"/>
      <w:noProof/>
    </w:rPr>
  </w:style>
  <w:style w:type="paragraph" w:styleId="TOC2">
    <w:name w:val="toc 2"/>
    <w:basedOn w:val="Normal"/>
    <w:next w:val="Normal"/>
    <w:autoRedefine/>
    <w:uiPriority w:val="39"/>
    <w:unhideWhenUsed/>
    <w:rsid w:val="00CB7C9C"/>
    <w:pPr>
      <w:spacing w:after="100"/>
      <w:ind w:left="240"/>
    </w:pPr>
  </w:style>
  <w:style w:type="character" w:styleId="UnresolvedMention">
    <w:name w:val="Unresolved Mention"/>
    <w:basedOn w:val="DefaultParagraphFont"/>
    <w:uiPriority w:val="99"/>
    <w:semiHidden/>
    <w:unhideWhenUsed/>
    <w:rsid w:val="008910C5"/>
    <w:rPr>
      <w:color w:val="605E5C"/>
      <w:shd w:val="clear" w:color="auto" w:fill="E1DFDD"/>
    </w:rPr>
  </w:style>
  <w:style w:type="character" w:styleId="FollowedHyperlink">
    <w:name w:val="FollowedHyperlink"/>
    <w:basedOn w:val="DefaultParagraphFont"/>
    <w:uiPriority w:val="99"/>
    <w:semiHidden/>
    <w:unhideWhenUsed/>
    <w:rsid w:val="009F27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142159X.2017.135307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library.wiley.com/doi/10.1111/jan.1431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self-awareness/johari-window-model-and-free-diagram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nk.springer.com/article/10.1007/s13384-019-00363-x"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134B8A-5887-BE45-BB8A-5BF3FAC261BD}">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A6111-1791-CC4A-B9B5-16EFBEEEF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10</Pages>
  <Words>1816</Words>
  <Characters>10353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12145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Szkibiel (1919904)</dc:creator>
  <cp:keywords/>
  <dc:description/>
  <cp:lastModifiedBy>Justyna Szkibiel (1919904)</cp:lastModifiedBy>
  <cp:revision>15</cp:revision>
  <dcterms:created xsi:type="dcterms:W3CDTF">2021-04-05T20:10:00Z</dcterms:created>
  <dcterms:modified xsi:type="dcterms:W3CDTF">2021-05-06T08:36:00Z</dcterms:modified>
  <cp:category/>
  <cp:contentStatus/>
  <dc:language/>
  <cp:version/>
</cp:coreProperties>
</file>