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2A6AFB" w14:textId="772EEB70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Final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316D2">
        <w:rPr>
          <w:rFonts w:asciiTheme="minorHAnsi" w:hAnsiTheme="minorHAnsi" w:cstheme="minorHAnsi"/>
          <w:b/>
          <w:color w:val="000000" w:themeColor="text1"/>
          <w:u w:val="single"/>
        </w:rPr>
        <w:t xml:space="preserve">Report 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–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40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6571D97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481E15B5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716EDD0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45AE3B19" w14:textId="7C5D9D98" w:rsidR="006A543A" w:rsidRPr="00D96A1C" w:rsidRDefault="001B536C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Luke Morgan</w:t>
            </w:r>
          </w:p>
        </w:tc>
      </w:tr>
      <w:tr w:rsidR="006A543A" w:rsidRPr="00D96A1C" w14:paraId="2B516885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33A29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68F21D0D" w14:textId="45E086FC" w:rsidR="006A543A" w:rsidRPr="00D96A1C" w:rsidRDefault="001B536C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B536C">
              <w:rPr>
                <w:rFonts w:asciiTheme="minorHAnsi" w:hAnsiTheme="minorHAnsi" w:cstheme="minorHAnsi"/>
                <w:b/>
                <w:color w:val="000000" w:themeColor="text1"/>
              </w:rPr>
              <w:t>What Makes an Effective Video Game Tutorial</w:t>
            </w:r>
          </w:p>
        </w:tc>
      </w:tr>
      <w:tr w:rsidR="006A543A" w:rsidRPr="00D96A1C" w14:paraId="41B7AADD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D238643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06E2B147" w14:textId="12B22945" w:rsidR="006A543A" w:rsidRPr="00D96A1C" w:rsidRDefault="001B536C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Head</w:t>
            </w:r>
          </w:p>
        </w:tc>
      </w:tr>
      <w:tr w:rsidR="006A543A" w:rsidRPr="00D96A1C" w14:paraId="5A33EACA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E22B15C" w14:textId="0989F9B4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53FADE6D" w14:textId="71E6EC73" w:rsidR="006A543A" w:rsidRPr="00D96A1C" w:rsidRDefault="001B536C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 Morgan</w:t>
            </w:r>
          </w:p>
        </w:tc>
      </w:tr>
    </w:tbl>
    <w:p w14:paraId="14C33681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6695634C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00EB4A7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F353093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0F03C3F7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C0F4A08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Clearly show your engagement with an extensive range of relevant and credible literature. </w:t>
            </w:r>
          </w:p>
          <w:p w14:paraId="4197CC34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Use discussion, critique and referencing to demonstrate your awareness of a range of theories and concepts. </w:t>
            </w:r>
          </w:p>
          <w:p w14:paraId="7781C2AD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Apply your referencing skills clearly and consistently.</w:t>
            </w:r>
          </w:p>
          <w:p w14:paraId="4816543E" w14:textId="77777777" w:rsidR="009A1551" w:rsidRPr="009A1551" w:rsidRDefault="009A1551" w:rsidP="009A1551">
            <w:pPr>
              <w:pStyle w:val="ListParagraph"/>
              <w:jc w:val="both"/>
              <w:rPr>
                <w:rFonts w:asciiTheme="minorHAnsi" w:hAnsiTheme="minorHAnsi" w:cs="Arial"/>
              </w:rPr>
            </w:pPr>
          </w:p>
          <w:p w14:paraId="1BAAAFDC" w14:textId="77777777" w:rsidR="009A1551" w:rsidRPr="009A1551" w:rsidRDefault="009A1551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E293C85" w14:textId="5D71E8CD" w:rsidR="00DD55E3" w:rsidRPr="00D96A1C" w:rsidRDefault="008E6579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14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20</w:t>
            </w:r>
          </w:p>
        </w:tc>
      </w:tr>
      <w:tr w:rsidR="00DD55E3" w:rsidRPr="00D96A1C" w14:paraId="106CABA4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E8181C5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95C2E6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050A5A3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40168FA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Manage and organise your research information into a coherent framework which clearly shows your knowledge and understanding of the principles and theories of your topic. </w:t>
            </w:r>
          </w:p>
          <w:p w14:paraId="352513B7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Use analysis, discussion, and bibliographic referencing to show you are well-informed by a range of research and scholarship.</w:t>
            </w:r>
          </w:p>
          <w:p w14:paraId="6A72259A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Show your ability to learn from your insights and understanding by showing how this could link to your practice, the future direction of your practice, and/or the practices of others.</w:t>
            </w:r>
          </w:p>
          <w:p w14:paraId="381961C8" w14:textId="77777777" w:rsidR="009A1551" w:rsidRDefault="009A1551" w:rsidP="009A1551">
            <w:pPr>
              <w:ind w:left="720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40C91185" w14:textId="77777777" w:rsidR="009A1551" w:rsidRPr="00D96A1C" w:rsidRDefault="009A1551" w:rsidP="009A1551">
            <w:pPr>
              <w:ind w:left="720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CB1E950" w14:textId="4CA4B41D" w:rsidR="00DD55E3" w:rsidRPr="00D96A1C" w:rsidRDefault="008E6579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21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30</w:t>
            </w:r>
          </w:p>
        </w:tc>
      </w:tr>
      <w:tr w:rsidR="00DD55E3" w:rsidRPr="00D96A1C" w14:paraId="68FBA00D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EF368E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40CC558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30230A01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837FFD2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Independently select and build a distinctive research area or field.</w:t>
            </w:r>
          </w:p>
          <w:p w14:paraId="375DE0C0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Create links and relationships to theories and practices that apply to your chosen theme/topic.</w:t>
            </w:r>
          </w:p>
          <w:p w14:paraId="2783E7D7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Critically evaluate and analyse the relevant theoretical and practice-based discourses;</w:t>
            </w:r>
          </w:p>
          <w:p w14:paraId="0A61DE87" w14:textId="77777777" w:rsidR="009A1551" w:rsidRPr="00497493" w:rsidRDefault="009A1551" w:rsidP="00497493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Outline and justify the insights and understanding that have come from your research. </w:t>
            </w:r>
          </w:p>
          <w:p w14:paraId="67A29617" w14:textId="77777777" w:rsidR="009A1551" w:rsidRPr="0087285F" w:rsidRDefault="009A1551" w:rsidP="009A1551">
            <w:pPr>
              <w:rPr>
                <w:rFonts w:asciiTheme="minorHAnsi" w:hAnsiTheme="minorHAnsi" w:cstheme="minorHAnsi"/>
                <w:color w:val="000000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64E145" w14:textId="268D8B97" w:rsidR="00DD55E3" w:rsidRPr="00D96A1C" w:rsidRDefault="008E6579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16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</w:p>
        </w:tc>
      </w:tr>
      <w:tr w:rsidR="00DD55E3" w:rsidRPr="00D96A1C" w14:paraId="5BBA9D2B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B439E75" w14:textId="1529905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C22BD07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15B77DE7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2C5C8E" w14:textId="77777777" w:rsid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000000" w:themeColor="text1"/>
                <w:lang w:eastAsia="en-GB"/>
              </w:rPr>
            </w:pPr>
          </w:p>
          <w:p w14:paraId="3DE77693" w14:textId="77777777" w:rsid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000000" w:themeColor="text1"/>
                <w:lang w:eastAsia="en-GB"/>
              </w:rPr>
            </w:pPr>
          </w:p>
          <w:p w14:paraId="73BCA7B6" w14:textId="77777777" w:rsidR="005F1F5C" w:rsidRDefault="005F1F5C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</w:p>
          <w:p w14:paraId="277AE7CE" w14:textId="77777777" w:rsidR="005F1F5C" w:rsidRDefault="005F1F5C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</w:p>
          <w:p w14:paraId="311B98E3" w14:textId="77777777" w:rsidR="009A1551" w:rsidRP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>Criteria not assessed as part of this submission</w:t>
            </w:r>
          </w:p>
          <w:p w14:paraId="0AC50825" w14:textId="77777777" w:rsidR="009A1551" w:rsidRDefault="009A1551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43D63873" w14:textId="77777777" w:rsidR="00497493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0C4078C9" w14:textId="77777777" w:rsidR="00497493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206664CE" w14:textId="77777777" w:rsidR="00497493" w:rsidRPr="00D96A1C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35E5A4" w14:textId="77777777" w:rsidR="00DD55E3" w:rsidRPr="00497493" w:rsidRDefault="00497493" w:rsidP="005F1F5C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>n/a</w:t>
            </w:r>
          </w:p>
        </w:tc>
      </w:tr>
    </w:tbl>
    <w:p w14:paraId="35C4A636" w14:textId="77777777" w:rsidR="0053024D" w:rsidRDefault="0053024D">
      <w:r>
        <w:br w:type="page"/>
      </w: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DD55E3" w:rsidRPr="00D96A1C" w14:paraId="3557F3B1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B65B8AC" w14:textId="664D1251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lastRenderedPageBreak/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86A6956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0F162790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2C92EA" w14:textId="77777777" w:rsidR="00497493" w:rsidRPr="009A1551" w:rsidRDefault="00497493" w:rsidP="00497493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Assimilate and apply the required rules and criteria of the dissertation format to your text. </w:t>
            </w:r>
          </w:p>
          <w:p w14:paraId="6B0CC4AA" w14:textId="77777777" w:rsidR="00497493" w:rsidRPr="009A1551" w:rsidRDefault="00497493" w:rsidP="00497493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Organise information into a coherent framework which identifies and clearly communicates the ideas of others, your own ideas drawn from a theoretical discourse, your insights and understandings. </w:t>
            </w:r>
          </w:p>
          <w:p w14:paraId="63E1ADA9" w14:textId="77777777" w:rsidR="00497493" w:rsidRPr="00497493" w:rsidRDefault="00497493" w:rsidP="00497493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Consistently apply referencing conventions to suit the required format.</w:t>
            </w:r>
          </w:p>
          <w:p w14:paraId="63D008A1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Present your text professionally, applying attention to the conventions of English language and grammar.</w:t>
            </w:r>
          </w:p>
          <w:p w14:paraId="3EE7F955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Communicate your ideas in a coherent and consistent style with due consideration to the reader/audience.  </w:t>
            </w:r>
          </w:p>
          <w:p w14:paraId="6454FA7C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Apply your writing knowledge showing a command of writing structures, such as sentence structure, paragraphing, the use of headings and chapters, and appropriate and explicit use of visuals to enhance communication.  </w:t>
            </w:r>
          </w:p>
          <w:p w14:paraId="2B1A4143" w14:textId="7777777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46757E" w14:textId="31CE9708" w:rsidR="00DD55E3" w:rsidRPr="00D96A1C" w:rsidRDefault="008E6579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16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</w:p>
        </w:tc>
      </w:tr>
      <w:tr w:rsidR="00DD55E3" w:rsidRPr="00D96A1C" w14:paraId="339A09B1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FF8690C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E2D1DE" w14:textId="0FCDB49F" w:rsidR="00DD55E3" w:rsidRPr="00D96A1C" w:rsidRDefault="008E6579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67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37728F30" w14:textId="77777777" w:rsidR="009A1551" w:rsidRDefault="009A1551" w:rsidP="00D96A1C">
      <w:pPr>
        <w:rPr>
          <w:rFonts w:asciiTheme="minorHAnsi" w:hAnsiTheme="minorHAnsi" w:cstheme="minorHAnsi"/>
          <w:color w:val="000000" w:themeColor="text1"/>
        </w:rPr>
      </w:pPr>
    </w:p>
    <w:p w14:paraId="40EBEDA5" w14:textId="77777777" w:rsidR="00D87BAB" w:rsidRDefault="00A12820" w:rsidP="00D96A1C">
      <w:pPr>
        <w:rPr>
          <w:rFonts w:asciiTheme="minorHAnsi" w:hAnsiTheme="minorHAnsi" w:cstheme="minorHAnsi"/>
          <w:b/>
          <w:color w:val="000000" w:themeColor="text1"/>
        </w:rPr>
      </w:pPr>
      <w:r>
        <w:rPr>
          <w:rFonts w:asciiTheme="minorHAnsi" w:hAnsiTheme="minorHAnsi" w:cstheme="minorHAnsi"/>
          <w:b/>
          <w:color w:val="000000" w:themeColor="text1"/>
        </w:rPr>
        <w:t>Feedback/</w:t>
      </w:r>
      <w:r w:rsidR="006363DD" w:rsidRPr="00D96A1C">
        <w:rPr>
          <w:rFonts w:asciiTheme="minorHAnsi" w:hAnsiTheme="minorHAnsi" w:cstheme="minorHAnsi"/>
          <w:b/>
          <w:color w:val="000000" w:themeColor="text1"/>
        </w:rPr>
        <w:t>Comments:</w:t>
      </w:r>
    </w:p>
    <w:p w14:paraId="3608982D" w14:textId="77777777" w:rsidR="004E382F" w:rsidRDefault="004E382F" w:rsidP="00D96A1C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30" w:type="dxa"/>
        <w:tblInd w:w="-22" w:type="dxa"/>
        <w:tblLayout w:type="fixed"/>
        <w:tblLook w:val="04A0" w:firstRow="1" w:lastRow="0" w:firstColumn="1" w:lastColumn="0" w:noHBand="0" w:noVBand="1"/>
      </w:tblPr>
      <w:tblGrid>
        <w:gridCol w:w="8496"/>
        <w:gridCol w:w="1134"/>
      </w:tblGrid>
      <w:tr w:rsidR="004E382F" w14:paraId="6932B3BF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BFBFBF" w:themeFill="background1" w:themeFillShade="BF"/>
          </w:tcPr>
          <w:p w14:paraId="02C2C9E6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hideMark/>
          </w:tcPr>
          <w:p w14:paraId="05C81DFA" w14:textId="77777777" w:rsidR="004E382F" w:rsidRDefault="004E382F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Mark %</w:t>
            </w:r>
          </w:p>
        </w:tc>
      </w:tr>
      <w:tr w:rsidR="004E382F" w14:paraId="1B82B5C9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5926927F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First Marker’s General Comments and Original Mark</w:t>
            </w:r>
          </w:p>
          <w:p w14:paraId="37CF072D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  <w:p w14:paraId="6C13596B" w14:textId="6DA2CD2E" w:rsidR="004B1807" w:rsidRDefault="004B1807" w:rsidP="00082317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  <w:p w14:paraId="19A6596C" w14:textId="385D8E06" w:rsidR="00082317" w:rsidRPr="00082317" w:rsidRDefault="00082317" w:rsidP="00082317">
            <w:pPr>
              <w:pStyle w:val="ListParagraph"/>
              <w:numPr>
                <w:ilvl w:val="0"/>
                <w:numId w:val="21"/>
              </w:num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Cs/>
                <w:color w:val="000000" w:themeColor="text1"/>
                <w:lang w:eastAsia="en-GB"/>
              </w:rPr>
              <w:t>There is clear engagement with a wide range of relevant literature on display throughout the report with discussion, critique and referencing used to demonstrate understanding.</w:t>
            </w:r>
          </w:p>
          <w:p w14:paraId="781E4621" w14:textId="67B06E03" w:rsidR="00082317" w:rsidRPr="00082317" w:rsidRDefault="00082317" w:rsidP="00082317">
            <w:pPr>
              <w:pStyle w:val="ListParagraph"/>
              <w:numPr>
                <w:ilvl w:val="0"/>
                <w:numId w:val="21"/>
              </w:num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Cs/>
                <w:color w:val="000000" w:themeColor="text1"/>
                <w:lang w:eastAsia="en-GB"/>
              </w:rPr>
              <w:t>Application of knowledge outside of typical Ludology (Teaching practices etc.) helps illustrate your ability to evaluate and use complex sources of research.</w:t>
            </w:r>
          </w:p>
          <w:p w14:paraId="76795B21" w14:textId="1349DD71" w:rsidR="00082317" w:rsidRPr="00082317" w:rsidRDefault="00082317" w:rsidP="00082317">
            <w:pPr>
              <w:pStyle w:val="ListParagraph"/>
              <w:numPr>
                <w:ilvl w:val="0"/>
                <w:numId w:val="21"/>
              </w:num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Cs/>
                <w:color w:val="000000" w:themeColor="text1"/>
                <w:lang w:eastAsia="en-GB"/>
              </w:rPr>
              <w:t>Referencing skills are used and shown well, with IEEE format used throughout as well as bibliography provided.</w:t>
            </w:r>
          </w:p>
          <w:p w14:paraId="13C0EADB" w14:textId="034F1297" w:rsidR="00082317" w:rsidRPr="00082317" w:rsidRDefault="00082317" w:rsidP="00082317">
            <w:pPr>
              <w:pStyle w:val="ListParagraph"/>
              <w:numPr>
                <w:ilvl w:val="0"/>
                <w:numId w:val="21"/>
              </w:num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Cs/>
                <w:color w:val="000000" w:themeColor="text1"/>
                <w:lang w:eastAsia="en-GB"/>
              </w:rPr>
              <w:t>More imagery throughout the document would have helped with the reports narrative, as well as reinforced some key points.</w:t>
            </w:r>
          </w:p>
          <w:p w14:paraId="0B88EE72" w14:textId="7FE3FC1A" w:rsidR="00082317" w:rsidRDefault="00082317" w:rsidP="00082317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</w:p>
          <w:p w14:paraId="684B770A" w14:textId="18EEC412" w:rsidR="00082317" w:rsidRDefault="00082317" w:rsidP="00082317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  <w:p w14:paraId="1AE49C31" w14:textId="728576CD" w:rsidR="00082317" w:rsidRPr="008E6579" w:rsidRDefault="00082317" w:rsidP="00082317">
            <w:pPr>
              <w:pStyle w:val="ListParagraph"/>
              <w:numPr>
                <w:ilvl w:val="0"/>
                <w:numId w:val="21"/>
              </w:num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Cs/>
                <w:color w:val="000000" w:themeColor="text1"/>
                <w:lang w:eastAsia="en-GB"/>
              </w:rPr>
              <w:t xml:space="preserve">There is good awareness of </w:t>
            </w:r>
            <w:r w:rsidR="008E6579">
              <w:rPr>
                <w:rFonts w:asciiTheme="minorHAnsi" w:hAnsiTheme="minorHAnsi" w:cstheme="minorHAnsi"/>
                <w:bCs/>
                <w:color w:val="000000" w:themeColor="text1"/>
                <w:lang w:eastAsia="en-GB"/>
              </w:rPr>
              <w:t>fundamentals of games design theory on display, with a focus on user experience creation and user interaction.</w:t>
            </w:r>
          </w:p>
          <w:p w14:paraId="052B93AF" w14:textId="47208124" w:rsidR="008E6579" w:rsidRPr="008E6579" w:rsidRDefault="008E6579" w:rsidP="00082317">
            <w:pPr>
              <w:pStyle w:val="ListParagraph"/>
              <w:numPr>
                <w:ilvl w:val="0"/>
                <w:numId w:val="21"/>
              </w:num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Cs/>
                <w:color w:val="000000" w:themeColor="text1"/>
                <w:lang w:eastAsia="en-GB"/>
              </w:rPr>
              <w:t>The application of education principles into the practical work further shows an ability to apply research.</w:t>
            </w:r>
          </w:p>
          <w:p w14:paraId="062E014A" w14:textId="219CDB84" w:rsidR="008E6579" w:rsidRPr="008E6579" w:rsidRDefault="008E6579" w:rsidP="008E6579">
            <w:pPr>
              <w:pStyle w:val="ListParagraph"/>
              <w:numPr>
                <w:ilvl w:val="0"/>
                <w:numId w:val="21"/>
              </w:num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Cs/>
                <w:color w:val="000000" w:themeColor="text1"/>
                <w:lang w:eastAsia="en-GB"/>
              </w:rPr>
              <w:t>Good analysis of subject area information gathered, with case studies being both relevant and valuable to overall project.</w:t>
            </w:r>
          </w:p>
          <w:p w14:paraId="199E1DD7" w14:textId="2DDFD4FE" w:rsidR="008E6579" w:rsidRDefault="008E6579" w:rsidP="008E6579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</w:p>
          <w:p w14:paraId="7EFAED82" w14:textId="72A75812" w:rsidR="008E6579" w:rsidRDefault="008E6579" w:rsidP="008E6579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Cognitive and Intellectual Skills</w:t>
            </w:r>
          </w:p>
          <w:p w14:paraId="18EAA4E6" w14:textId="0ABA8A8F" w:rsidR="008E6579" w:rsidRPr="008E6579" w:rsidRDefault="008E6579" w:rsidP="008E6579">
            <w:pPr>
              <w:pStyle w:val="ListParagraph"/>
              <w:numPr>
                <w:ilvl w:val="0"/>
                <w:numId w:val="21"/>
              </w:num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Cs/>
                <w:color w:val="000000" w:themeColor="text1"/>
                <w:lang w:eastAsia="en-GB"/>
              </w:rPr>
              <w:t>A distinct area of research has been displayed with outside discipline sources used to reinforce points made.</w:t>
            </w:r>
          </w:p>
          <w:p w14:paraId="31623903" w14:textId="279824E1" w:rsidR="008E6579" w:rsidRPr="008E6579" w:rsidRDefault="008E6579" w:rsidP="008E6579">
            <w:pPr>
              <w:pStyle w:val="ListParagraph"/>
              <w:numPr>
                <w:ilvl w:val="0"/>
                <w:numId w:val="21"/>
              </w:num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Cs/>
                <w:color w:val="000000" w:themeColor="text1"/>
                <w:lang w:eastAsia="en-GB"/>
              </w:rPr>
              <w:t xml:space="preserve">Critical evaluation of points raised is present throughout document, although some applications of similar concepts in other medias could have benefitted </w:t>
            </w:r>
            <w:r>
              <w:rPr>
                <w:rFonts w:asciiTheme="minorHAnsi" w:hAnsiTheme="minorHAnsi" w:cstheme="minorHAnsi"/>
                <w:bCs/>
                <w:color w:val="000000" w:themeColor="text1"/>
                <w:lang w:eastAsia="en-GB"/>
              </w:rPr>
              <w:lastRenderedPageBreak/>
              <w:t>the overall ethos of the paper.</w:t>
            </w:r>
          </w:p>
          <w:p w14:paraId="12CB8210" w14:textId="4D63EBF9" w:rsidR="008E6579" w:rsidRPr="008E6579" w:rsidRDefault="008E6579" w:rsidP="008E6579">
            <w:pPr>
              <w:pStyle w:val="ListParagraph"/>
              <w:numPr>
                <w:ilvl w:val="0"/>
                <w:numId w:val="21"/>
              </w:num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Cs/>
                <w:color w:val="000000" w:themeColor="text1"/>
                <w:lang w:eastAsia="en-GB"/>
              </w:rPr>
              <w:t>There are sound conclusions drawn from the research conducted which have been applied in the practical work.</w:t>
            </w:r>
          </w:p>
          <w:p w14:paraId="7B40FA61" w14:textId="77777777" w:rsidR="00082317" w:rsidRPr="00082317" w:rsidRDefault="00082317" w:rsidP="00082317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</w:p>
          <w:p w14:paraId="3AE18C79" w14:textId="539EDDB5" w:rsidR="004E382F" w:rsidRDefault="008E6579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  <w:p w14:paraId="5456524E" w14:textId="702D2BC5" w:rsidR="008E6579" w:rsidRDefault="008E6579" w:rsidP="008E6579">
            <w:pPr>
              <w:pStyle w:val="ListParagraph"/>
              <w:numPr>
                <w:ilvl w:val="0"/>
                <w:numId w:val="21"/>
              </w:num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Document is well structured and has been presented well.  More imagery could have benefitted/reinforced some of the points made throughout.</w:t>
            </w:r>
          </w:p>
          <w:p w14:paraId="0FF52299" w14:textId="1444C492" w:rsidR="008E6579" w:rsidRDefault="008E6579" w:rsidP="008E6579">
            <w:pPr>
              <w:pStyle w:val="ListParagraph"/>
              <w:numPr>
                <w:ilvl w:val="0"/>
                <w:numId w:val="21"/>
              </w:num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There is clear application of the IEEE referencing format used throughout.</w:t>
            </w:r>
          </w:p>
          <w:p w14:paraId="2D35E224" w14:textId="581F5F96" w:rsidR="008E6579" w:rsidRPr="008E6579" w:rsidRDefault="008E6579" w:rsidP="008E6579">
            <w:pPr>
              <w:pStyle w:val="ListParagraph"/>
              <w:numPr>
                <w:ilvl w:val="0"/>
                <w:numId w:val="21"/>
              </w:num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There are some minor grammatical errors and areas in which first person writing format has been used.</w:t>
            </w:r>
          </w:p>
          <w:p w14:paraId="79D6E115" w14:textId="77777777" w:rsidR="004E382F" w:rsidRDefault="004E382F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4385EEBF" w14:textId="77777777" w:rsidR="004E382F" w:rsidRDefault="004E382F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0424E2A4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176B79" w14:textId="60DB30C1" w:rsidR="004E382F" w:rsidRDefault="008E6579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lastRenderedPageBreak/>
              <w:t>67%</w:t>
            </w:r>
          </w:p>
        </w:tc>
      </w:tr>
      <w:tr w:rsidR="004E382F" w14:paraId="5FAC7243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nil"/>
            </w:tcBorders>
          </w:tcPr>
          <w:p w14:paraId="008495AC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Second Marker’s General Comments and Original Mark</w:t>
            </w:r>
          </w:p>
          <w:p w14:paraId="796E9D0E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238C1D6C" w14:textId="439E9CEC" w:rsidR="004E382F" w:rsidRDefault="003D5F9F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 w:rsidRPr="00B5537A">
              <w:rPr>
                <w:rFonts w:asciiTheme="minorHAnsi" w:hAnsiTheme="minorHAnsi"/>
                <w:bCs/>
                <w:color w:val="000000" w:themeColor="text1"/>
                <w:lang w:val="en-US"/>
              </w:rPr>
              <w:t>Report is well structured and presented generally – consider using double spacing for the main text</w:t>
            </w:r>
            <w:r w:rsidR="00B5537A" w:rsidRPr="00B5537A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to help with accessibility.</w:t>
            </w:r>
            <w:r w:rsidR="00827A5D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More images could be a consideration too, especially in the </w:t>
            </w:r>
            <w:r w:rsidR="00415330">
              <w:rPr>
                <w:rFonts w:asciiTheme="minorHAnsi" w:hAnsiTheme="minorHAnsi"/>
                <w:bCs/>
                <w:color w:val="000000" w:themeColor="text1"/>
                <w:lang w:val="en-US"/>
              </w:rPr>
              <w:t>earlier sections when describing historically-significant tutorial experiences</w:t>
            </w:r>
            <w:r w:rsidR="00571ACD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and teaching</w:t>
            </w:r>
            <w:r w:rsidR="002A3E32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methods</w:t>
            </w:r>
            <w:r w:rsidR="00415330">
              <w:rPr>
                <w:rFonts w:asciiTheme="minorHAnsi" w:hAnsiTheme="minorHAnsi"/>
                <w:bCs/>
                <w:color w:val="000000" w:themeColor="text1"/>
                <w:lang w:val="en-US"/>
              </w:rPr>
              <w:t>.</w:t>
            </w:r>
          </w:p>
          <w:p w14:paraId="17147F4D" w14:textId="77777777" w:rsidR="00057558" w:rsidRDefault="00057558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109AED82" w14:textId="0EAC3CB2" w:rsidR="00057558" w:rsidRDefault="00057558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Some instances of first person writing are evident in the work – this would be better presented in a more academic/formal manner.</w:t>
            </w:r>
          </w:p>
          <w:p w14:paraId="1AEED267" w14:textId="77777777" w:rsidR="004E1CC8" w:rsidRDefault="004E1CC8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469E77C0" w14:textId="2AE2DE59" w:rsidR="004E1CC8" w:rsidRDefault="004E1CC8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References, quotes and citations appear in the </w:t>
            </w:r>
            <w:r w:rsidR="00316839">
              <w:rPr>
                <w:rFonts w:asciiTheme="minorHAnsi" w:hAnsiTheme="minorHAnsi"/>
                <w:bCs/>
                <w:color w:val="000000" w:themeColor="text1"/>
                <w:lang w:val="en-US"/>
              </w:rPr>
              <w:t>dissertation and a Bibliography is provided in IEEE format, which is good to see.</w:t>
            </w:r>
          </w:p>
          <w:p w14:paraId="3A9ED7E4" w14:textId="77777777" w:rsidR="002A3E32" w:rsidRDefault="002A3E32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2B8E2934" w14:textId="65747414" w:rsidR="00BF3857" w:rsidRDefault="002A3E32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Good analysis and comparison of older games against </w:t>
            </w:r>
            <w:r w:rsidR="00891D5C">
              <w:rPr>
                <w:rFonts w:asciiTheme="minorHAnsi" w:hAnsiTheme="minorHAnsi"/>
                <w:bCs/>
                <w:color w:val="000000" w:themeColor="text1"/>
                <w:lang w:val="en-US"/>
              </w:rPr>
              <w:t>teaching methods – this provides evidence of knowledge and analytical thinking.</w:t>
            </w:r>
            <w:r w:rsidR="00BF3857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Analysis is also evident with </w:t>
            </w:r>
            <w:proofErr w:type="spellStart"/>
            <w:r w:rsidR="00BF3857">
              <w:rPr>
                <w:rFonts w:asciiTheme="minorHAnsi" w:hAnsiTheme="minorHAnsi"/>
                <w:bCs/>
                <w:color w:val="000000" w:themeColor="text1"/>
                <w:lang w:val="en-US"/>
              </w:rPr>
              <w:t>colour</w:t>
            </w:r>
            <w:proofErr w:type="spellEnd"/>
            <w:r w:rsidR="00BF3857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use and layout of level design in a Case Study.</w:t>
            </w:r>
          </w:p>
          <w:p w14:paraId="5C18C188" w14:textId="77777777" w:rsidR="00F76B7A" w:rsidRDefault="00F76B7A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7E18A98A" w14:textId="3B7CC19A" w:rsidR="00F76B7A" w:rsidRDefault="00F76B7A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Application of knowledge is </w:t>
            </w:r>
            <w:r w:rsidR="00FD1B57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clearly evidenced in the methodology/practical work completed as part of this study – this is good to see as it shows the influence research has had on </w:t>
            </w:r>
            <w:r w:rsidR="00057558">
              <w:rPr>
                <w:rFonts w:asciiTheme="minorHAnsi" w:hAnsiTheme="minorHAnsi"/>
                <w:bCs/>
                <w:color w:val="000000" w:themeColor="text1"/>
                <w:lang w:val="en-US"/>
              </w:rPr>
              <w:t>the project.</w:t>
            </w:r>
            <w:r w:rsidR="00727FA3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Iterative design is also present here after feedback has been received.</w:t>
            </w:r>
          </w:p>
          <w:p w14:paraId="187DCDB9" w14:textId="77777777" w:rsidR="00727FA3" w:rsidRDefault="00727FA3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0983FF27" w14:textId="71A664D9" w:rsidR="00727FA3" w:rsidRDefault="00727FA3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59BDB6E7" w14:textId="77777777" w:rsidR="00415330" w:rsidRDefault="00415330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5638E716" w14:textId="77777777" w:rsidR="00415330" w:rsidRDefault="00415330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1EE05426" w14:textId="77777777" w:rsidR="00316839" w:rsidRDefault="00316839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339404B5" w14:textId="77777777" w:rsidR="00316839" w:rsidRDefault="00316839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4B10B3D0" w14:textId="77777777" w:rsidR="00B5537A" w:rsidRDefault="00B5537A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330597D0" w14:textId="77777777" w:rsidR="00B5537A" w:rsidRPr="00B5537A" w:rsidRDefault="00B5537A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51517680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D3BE42B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DAD0D07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2D9A35B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625C9D6B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160FF707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7D848342" w14:textId="6EDC170E" w:rsidR="004E382F" w:rsidRDefault="00B60E0B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68</w:t>
            </w:r>
            <w:r w:rsidR="00C366C8">
              <w:rPr>
                <w:rFonts w:asciiTheme="minorHAnsi" w:hAnsiTheme="minorHAnsi"/>
                <w:color w:val="000000" w:themeColor="text1"/>
                <w:lang w:val="en-US"/>
              </w:rPr>
              <w:t>%</w:t>
            </w:r>
          </w:p>
        </w:tc>
      </w:tr>
      <w:tr w:rsidR="004E382F" w14:paraId="0B11C712" w14:textId="77777777" w:rsidTr="004E382F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nil"/>
            </w:tcBorders>
          </w:tcPr>
          <w:p w14:paraId="75A854C5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lastRenderedPageBreak/>
              <w:t>Comment After Consultation With Other Marker &amp; Final Agreed Mark</w:t>
            </w:r>
          </w:p>
          <w:p w14:paraId="55C90100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1B384B86" w14:textId="17A52669" w:rsidR="004E382F" w:rsidRPr="008E6579" w:rsidRDefault="008E6579">
            <w:pPr>
              <w:snapToGrid w:val="0"/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Final mark agreed upon by both markers upon meeting and discussion.</w:t>
            </w:r>
          </w:p>
          <w:p w14:paraId="59B60415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6C78082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1E99BDC4" w14:textId="2D0FCF9E" w:rsidR="004E382F" w:rsidRDefault="008E6579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68%</w:t>
            </w:r>
          </w:p>
        </w:tc>
      </w:tr>
    </w:tbl>
    <w:p w14:paraId="440EC03A" w14:textId="77777777" w:rsidR="004E382F" w:rsidRDefault="004E382F" w:rsidP="004E382F">
      <w:pPr>
        <w:rPr>
          <w:rFonts w:asciiTheme="minorHAnsi" w:hAnsiTheme="minorHAnsi"/>
          <w:color w:val="000000" w:themeColor="text1"/>
        </w:rPr>
      </w:pPr>
    </w:p>
    <w:p w14:paraId="04F13DE0" w14:textId="77777777" w:rsidR="004E382F" w:rsidRDefault="004E382F" w:rsidP="004E382F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8"/>
        <w:gridCol w:w="4549"/>
        <w:gridCol w:w="2037"/>
        <w:gridCol w:w="1932"/>
      </w:tblGrid>
      <w:tr w:rsidR="008B4891" w14:paraId="54C035AF" w14:textId="0EE3695C" w:rsidTr="008B4891">
        <w:tc>
          <w:tcPr>
            <w:tcW w:w="108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041F035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Signed:</w:t>
            </w:r>
          </w:p>
        </w:tc>
        <w:tc>
          <w:tcPr>
            <w:tcW w:w="45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CA8F627" w14:textId="6DA89E58" w:rsidR="008B4891" w:rsidRDefault="008E6579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A.Head</w:t>
            </w:r>
          </w:p>
        </w:tc>
        <w:tc>
          <w:tcPr>
            <w:tcW w:w="203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8F7E1ED" w14:textId="7F7BF9C9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Date:</w:t>
            </w:r>
          </w:p>
          <w:p w14:paraId="68A31DEF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</w:tc>
        <w:tc>
          <w:tcPr>
            <w:tcW w:w="193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54DB514" w14:textId="569E1A5B" w:rsidR="008B4891" w:rsidRDefault="00B403DC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20/5/24</w:t>
            </w:r>
          </w:p>
        </w:tc>
      </w:tr>
    </w:tbl>
    <w:p w14:paraId="35DF74D2" w14:textId="7C512694" w:rsidR="009A1551" w:rsidRPr="00D96A1C" w:rsidRDefault="009A1551" w:rsidP="008B4891">
      <w:pPr>
        <w:rPr>
          <w:rFonts w:asciiTheme="minorHAnsi" w:hAnsiTheme="minorHAnsi" w:cstheme="minorHAnsi"/>
          <w:b/>
          <w:color w:val="000000" w:themeColor="text1"/>
        </w:rPr>
      </w:pPr>
    </w:p>
    <w:sectPr w:rsidR="009A1551" w:rsidRPr="00D96A1C" w:rsidSect="004E382F">
      <w:pgSz w:w="12240" w:h="15840"/>
      <w:pgMar w:top="720" w:right="90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71FAFB" w14:textId="77777777" w:rsidR="008575BA" w:rsidRDefault="008575BA" w:rsidP="00D316D2">
      <w:r>
        <w:separator/>
      </w:r>
    </w:p>
  </w:endnote>
  <w:endnote w:type="continuationSeparator" w:id="0">
    <w:p w14:paraId="2AA0CDED" w14:textId="77777777" w:rsidR="008575BA" w:rsidRDefault="008575BA" w:rsidP="00D316D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A399AF" w14:textId="77777777" w:rsidR="008575BA" w:rsidRDefault="008575BA" w:rsidP="00D316D2">
      <w:r>
        <w:separator/>
      </w:r>
    </w:p>
  </w:footnote>
  <w:footnote w:type="continuationSeparator" w:id="0">
    <w:p w14:paraId="3F99A462" w14:textId="77777777" w:rsidR="008575BA" w:rsidRDefault="008575BA" w:rsidP="00D316D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DF2515"/>
    <w:multiLevelType w:val="hybridMultilevel"/>
    <w:tmpl w:val="C618F97A"/>
    <w:lvl w:ilvl="0" w:tplc="5C7C5D42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EDEC82E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58E24C2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C8A5272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0D2E90A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D90187A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E4C75C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946C07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44C778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E27288F"/>
    <w:multiLevelType w:val="hybridMultilevel"/>
    <w:tmpl w:val="3E0CAA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587574"/>
    <w:multiLevelType w:val="hybridMultilevel"/>
    <w:tmpl w:val="3C12F11E"/>
    <w:lvl w:ilvl="0" w:tplc="0D40964A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8C9170D"/>
    <w:multiLevelType w:val="hybridMultilevel"/>
    <w:tmpl w:val="938E2732"/>
    <w:lvl w:ilvl="0" w:tplc="011A7F06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25D068C2"/>
    <w:multiLevelType w:val="hybridMultilevel"/>
    <w:tmpl w:val="6B68E2C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5F73729"/>
    <w:multiLevelType w:val="hybridMultilevel"/>
    <w:tmpl w:val="D87A73F2"/>
    <w:lvl w:ilvl="0" w:tplc="93CEC396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B0037BA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20C875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08A2D70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0D8F51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2F07DF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FC804B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7F43DC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D5058F8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C4767B1"/>
    <w:multiLevelType w:val="hybridMultilevel"/>
    <w:tmpl w:val="759A17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4E991268"/>
    <w:multiLevelType w:val="hybridMultilevel"/>
    <w:tmpl w:val="D42057FA"/>
    <w:lvl w:ilvl="0" w:tplc="D444F17C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7042168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1025B2C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133EB5F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1284EDC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0E6057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BEE7E1A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1DEAD7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DA6D90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65793033"/>
    <w:multiLevelType w:val="hybridMultilevel"/>
    <w:tmpl w:val="8466CC18"/>
    <w:lvl w:ilvl="0" w:tplc="4DF894C8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904BD66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8047162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D52A834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742D0F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9C4844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9E271EC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7183AC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0AA3ACE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692354"/>
    <w:multiLevelType w:val="hybridMultilevel"/>
    <w:tmpl w:val="EEA6DEBC"/>
    <w:lvl w:ilvl="0" w:tplc="77AC6D06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694B662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076E95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C603FB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DBC4EE4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0948F6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C84E2E0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B3251D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35C377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8"/>
  </w:num>
  <w:num w:numId="2">
    <w:abstractNumId w:val="20"/>
  </w:num>
  <w:num w:numId="3">
    <w:abstractNumId w:val="15"/>
  </w:num>
  <w:num w:numId="4">
    <w:abstractNumId w:val="6"/>
  </w:num>
  <w:num w:numId="5">
    <w:abstractNumId w:val="19"/>
  </w:num>
  <w:num w:numId="6">
    <w:abstractNumId w:val="13"/>
  </w:num>
  <w:num w:numId="7">
    <w:abstractNumId w:val="5"/>
  </w:num>
  <w:num w:numId="8">
    <w:abstractNumId w:val="7"/>
  </w:num>
  <w:num w:numId="9">
    <w:abstractNumId w:val="1"/>
  </w:num>
  <w:num w:numId="10">
    <w:abstractNumId w:val="12"/>
  </w:num>
  <w:num w:numId="11">
    <w:abstractNumId w:val="11"/>
  </w:num>
  <w:num w:numId="12">
    <w:abstractNumId w:val="9"/>
  </w:num>
  <w:num w:numId="13">
    <w:abstractNumId w:val="16"/>
  </w:num>
  <w:num w:numId="14">
    <w:abstractNumId w:val="0"/>
  </w:num>
  <w:num w:numId="15">
    <w:abstractNumId w:val="14"/>
  </w:num>
  <w:num w:numId="16">
    <w:abstractNumId w:val="17"/>
  </w:num>
  <w:num w:numId="17">
    <w:abstractNumId w:val="8"/>
  </w:num>
  <w:num w:numId="18">
    <w:abstractNumId w:val="2"/>
  </w:num>
  <w:num w:numId="19">
    <w:abstractNumId w:val="10"/>
  </w:num>
  <w:num w:numId="20">
    <w:abstractNumId w:val="3"/>
  </w:num>
  <w:num w:numId="2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57558"/>
    <w:rsid w:val="00082317"/>
    <w:rsid w:val="00125730"/>
    <w:rsid w:val="00170673"/>
    <w:rsid w:val="001B536C"/>
    <w:rsid w:val="001D0DDD"/>
    <w:rsid w:val="001F5131"/>
    <w:rsid w:val="002071E2"/>
    <w:rsid w:val="00210C59"/>
    <w:rsid w:val="00242112"/>
    <w:rsid w:val="00253402"/>
    <w:rsid w:val="002A3E32"/>
    <w:rsid w:val="002D3179"/>
    <w:rsid w:val="00316839"/>
    <w:rsid w:val="003D5F9F"/>
    <w:rsid w:val="003F049D"/>
    <w:rsid w:val="00415330"/>
    <w:rsid w:val="00497493"/>
    <w:rsid w:val="004B1807"/>
    <w:rsid w:val="004E1CC8"/>
    <w:rsid w:val="004E382F"/>
    <w:rsid w:val="0053024D"/>
    <w:rsid w:val="00571ACD"/>
    <w:rsid w:val="005A54B0"/>
    <w:rsid w:val="005F1F5C"/>
    <w:rsid w:val="006363DD"/>
    <w:rsid w:val="00647A98"/>
    <w:rsid w:val="006530D2"/>
    <w:rsid w:val="006645F5"/>
    <w:rsid w:val="00692C0F"/>
    <w:rsid w:val="006A543A"/>
    <w:rsid w:val="00716B31"/>
    <w:rsid w:val="00727FA3"/>
    <w:rsid w:val="00777F92"/>
    <w:rsid w:val="00827A5D"/>
    <w:rsid w:val="008575BA"/>
    <w:rsid w:val="00866E85"/>
    <w:rsid w:val="0087285F"/>
    <w:rsid w:val="00882D77"/>
    <w:rsid w:val="00891D5C"/>
    <w:rsid w:val="008B05C1"/>
    <w:rsid w:val="008B4891"/>
    <w:rsid w:val="008D4A65"/>
    <w:rsid w:val="008E6579"/>
    <w:rsid w:val="009A1551"/>
    <w:rsid w:val="009F37CB"/>
    <w:rsid w:val="00A12820"/>
    <w:rsid w:val="00A151E5"/>
    <w:rsid w:val="00A736BA"/>
    <w:rsid w:val="00AB34FE"/>
    <w:rsid w:val="00AC6617"/>
    <w:rsid w:val="00B403DC"/>
    <w:rsid w:val="00B5537A"/>
    <w:rsid w:val="00B572CD"/>
    <w:rsid w:val="00B60E0B"/>
    <w:rsid w:val="00BC1053"/>
    <w:rsid w:val="00BD7FFC"/>
    <w:rsid w:val="00BF3857"/>
    <w:rsid w:val="00C366C8"/>
    <w:rsid w:val="00C423F9"/>
    <w:rsid w:val="00C60A27"/>
    <w:rsid w:val="00CC4C41"/>
    <w:rsid w:val="00CD2262"/>
    <w:rsid w:val="00CF3983"/>
    <w:rsid w:val="00D316D2"/>
    <w:rsid w:val="00D420B9"/>
    <w:rsid w:val="00D70634"/>
    <w:rsid w:val="00D87BAB"/>
    <w:rsid w:val="00D96A1C"/>
    <w:rsid w:val="00DD55E3"/>
    <w:rsid w:val="00E03544"/>
    <w:rsid w:val="00E41754"/>
    <w:rsid w:val="00F14758"/>
    <w:rsid w:val="00F66A81"/>
    <w:rsid w:val="00F66DA8"/>
    <w:rsid w:val="00F74E23"/>
    <w:rsid w:val="00F76B7A"/>
    <w:rsid w:val="00F826EF"/>
    <w:rsid w:val="00FD1B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F84A7E3"/>
  <w15:docId w15:val="{A1910B38-BB6A-4CF0-9E1C-6AF54A430C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link w:val="ListParagraphChar"/>
    <w:uiPriority w:val="34"/>
    <w:qFormat/>
    <w:rsid w:val="00D96A1C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9A1551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D316D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16D2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316D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16D2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2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20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831</Words>
  <Characters>4739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5559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Adam Head</cp:lastModifiedBy>
  <cp:revision>2</cp:revision>
  <cp:lastPrinted>2013-09-25T13:21:00Z</cp:lastPrinted>
  <dcterms:created xsi:type="dcterms:W3CDTF">2024-05-24T17:59:00Z</dcterms:created>
  <dcterms:modified xsi:type="dcterms:W3CDTF">2024-05-24T17:59:00Z</dcterms:modified>
</cp:coreProperties>
</file>