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highlight w:val="white"/>
        </w:rPr>
      </w:pPr>
      <w:r w:rsidDel="00000000" w:rsidR="00000000" w:rsidRPr="00000000">
        <w:rPr>
          <w:rFonts w:ascii="Times New Roman" w:cs="Times New Roman" w:eastAsia="Times New Roman" w:hAnsi="Times New Roman"/>
          <w:b w:val="1"/>
          <w:sz w:val="32"/>
          <w:szCs w:val="32"/>
          <w:highlight w:val="white"/>
          <w:rtl w:val="0"/>
        </w:rPr>
        <w:t xml:space="preserve">Student Name Joseph A Anderson</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highlight w:val="white"/>
        </w:rPr>
      </w:pPr>
      <w:r w:rsidDel="00000000" w:rsidR="00000000" w:rsidRPr="00000000">
        <w:rPr>
          <w:rFonts w:ascii="Times New Roman" w:cs="Times New Roman" w:eastAsia="Times New Roman" w:hAnsi="Times New Roman"/>
          <w:b w:val="1"/>
          <w:sz w:val="32"/>
          <w:szCs w:val="32"/>
          <w:highlight w:val="white"/>
          <w:rtl w:val="0"/>
        </w:rPr>
        <w:t xml:space="preserve">Student Number 1710483</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highlight w:val="white"/>
        </w:rPr>
      </w:pPr>
      <w:r w:rsidDel="00000000" w:rsidR="00000000" w:rsidRPr="00000000">
        <w:rPr>
          <w:rFonts w:ascii="Times New Roman" w:cs="Times New Roman" w:eastAsia="Times New Roman" w:hAnsi="Times New Roman"/>
          <w:b w:val="1"/>
          <w:sz w:val="32"/>
          <w:szCs w:val="32"/>
          <w:highlight w:val="white"/>
          <w:rtl w:val="0"/>
        </w:rPr>
        <w:t xml:space="preserve">Module Code BMSK5006_LON</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highlight w:val="white"/>
        </w:rPr>
      </w:pPr>
      <w:r w:rsidDel="00000000" w:rsidR="00000000" w:rsidRPr="00000000">
        <w:rPr>
          <w:rFonts w:ascii="Times New Roman" w:cs="Times New Roman" w:eastAsia="Times New Roman" w:hAnsi="Times New Roman"/>
          <w:b w:val="1"/>
          <w:sz w:val="32"/>
          <w:szCs w:val="32"/>
          <w:highlight w:val="white"/>
          <w:rtl w:val="0"/>
        </w:rPr>
        <w:t xml:space="preserve">Module Title knowledge and Information Management Skills for the Workplace</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highlight w:val="white"/>
        </w:rPr>
      </w:pPr>
      <w:r w:rsidDel="00000000" w:rsidR="00000000" w:rsidRPr="00000000">
        <w:rPr>
          <w:rFonts w:ascii="Times New Roman" w:cs="Times New Roman" w:eastAsia="Times New Roman" w:hAnsi="Times New Roman"/>
          <w:b w:val="1"/>
          <w:sz w:val="32"/>
          <w:szCs w:val="32"/>
          <w:highlight w:val="white"/>
          <w:rtl w:val="0"/>
        </w:rPr>
        <w:t xml:space="preserve">Lecturer Tanja Nathan</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44"/>
          <w:szCs w:val="44"/>
          <w:highlight w:val="white"/>
          <w:u w:val="none"/>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44"/>
          <w:szCs w:val="4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highlight w:val="white"/>
          <w:u w:val="none"/>
          <w:vertAlign w:val="baseline"/>
          <w:rtl w:val="0"/>
        </w:rPr>
        <w:t xml:space="preserve">KNOWLEDGE AND INFORMATION MANAGEMENT SKILLS FOR THE WORKPLACE</w:t>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highlight w:val="white"/>
          <w:u w:val="none"/>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Executive Summary</w:t>
      </w: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highlight w:val="white"/>
        </w:rPr>
      </w:pPr>
      <w:bookmarkStart w:colFirst="0" w:colLast="0" w:name="_gjdgxs" w:id="0"/>
      <w:bookmarkEnd w:id="0"/>
      <w:r w:rsidDel="00000000" w:rsidR="00000000" w:rsidRPr="00000000">
        <w:rPr>
          <w:rFonts w:ascii="Times New Roman" w:cs="Times New Roman" w:eastAsia="Times New Roman" w:hAnsi="Times New Roman"/>
          <w:sz w:val="24"/>
          <w:szCs w:val="24"/>
          <w:highlight w:val="white"/>
          <w:rtl w:val="0"/>
        </w:rPr>
        <w:t xml:space="preserve">The study highlights the importance of knowledge management and information sharing within business enterprises. The study also highlights the relationship between data, information and knowledge. The study discusses about individual knowledge and organisational knowledge. The study also focuses on the importance of knowledge assets and how it is utilised by the business enterprises. The study comprises the importance of Intellectual Property Right. The study also focuses on the contribution of knowledge assets to Unilever. The study also composes Unilever’s framework that provides knowledge sharing. Recommendation has also been provided for the framework.</w:t>
      </w:r>
    </w:p>
    <w:p w:rsidR="00000000" w:rsidDel="00000000" w:rsidP="00000000" w:rsidRDefault="00000000" w:rsidRPr="00000000" w14:paraId="00000015">
      <w:pPr>
        <w:spacing w:line="360" w:lineRule="auto"/>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b w:val="1"/>
          <w:sz w:val="24"/>
          <w:szCs w:val="24"/>
          <w:highlight w:val="white"/>
        </w:rPr>
      </w:pPr>
      <w:r w:rsidDel="00000000" w:rsidR="00000000" w:rsidRPr="00000000">
        <w:br w:type="page"/>
      </w:r>
      <w:r w:rsidDel="00000000" w:rsidR="00000000" w:rsidRPr="00000000">
        <w:rPr>
          <w:rFonts w:ascii="Times New Roman" w:cs="Times New Roman" w:eastAsia="Times New Roman" w:hAnsi="Times New Roman"/>
          <w:b w:val="1"/>
          <w:sz w:val="24"/>
          <w:szCs w:val="24"/>
          <w:highlight w:val="whit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Case Study</w:t>
              <w:tab/>
              <w:t xml:space="preserve">3</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Explaining the relationship between data, information and knowledge</w:t>
              <w:tab/>
              <w:t xml:space="preserve">4</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Explaining the relationship between individual knowledge and organisational knowledge</w:t>
              <w:tab/>
              <w:t xml:space="preserve">6</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Applying analysis and modelling techniques to identify knowledge assets</w:t>
              <w:tab/>
              <w:t xml:space="preserve">7</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Evaluating actual and potential knowledge assets</w:t>
              <w:tab/>
              <w:t xml:space="preserve">8</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Explaining what is required to create, store, apply and integrate knowledge</w:t>
              <w:tab/>
              <w:t xml:space="preserve">9</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importance of Intellectual Property rights</w:t>
              <w:tab/>
              <w:t xml:space="preserve">10</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Explain the contribution knowledge assets have on Unilever</w:t>
              <w:tab/>
              <w:t xml:space="preserve">10</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Evaluate the knowledge requirements for Unilever</w:t>
              <w:tab/>
              <w:t xml:space="preserve">12</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Evaluate Unilever’s framework for enabling knowledge sharing</w:t>
              <w:tab/>
              <w:t xml:space="preserve">13</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Recommending improvements to the current framework</w:t>
              <w:tab/>
              <w:t xml:space="preserve">14</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spacing w:line="360" w:lineRule="auto"/>
        <w:jc w:val="both"/>
        <w:rPr>
          <w:rFonts w:ascii="Times New Roman" w:cs="Times New Roman" w:eastAsia="Times New Roman" w:hAnsi="Times New Roman"/>
          <w:b w:val="1"/>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color w:val="000000"/>
          <w:highlight w:val="white"/>
        </w:rPr>
      </w:pPr>
      <w:bookmarkStart w:colFirst="0" w:colLast="0" w:name="_30j0zll" w:id="1"/>
      <w:bookmarkEnd w:id="1"/>
      <w:r w:rsidDel="00000000" w:rsidR="00000000" w:rsidRPr="00000000">
        <w:rPr>
          <w:color w:val="000000"/>
          <w:highlight w:val="white"/>
          <w:rtl w:val="0"/>
        </w:rPr>
        <w:t xml:space="preserve">Introduction</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Information and data sharing is an important aspect of business as each and every business operation is carried out or conducted according the information that is shared and collected. Knowledge creates awareness and if data is adequately shared within the enterprises then the workers of the enterprise becomes aware of what the enterprise is expecting and also assist the employee create a road map. Information sharing also assists in identifying the available resources. Information sharing plays an essential role in achieving the desired goals or objective that could enhance business of the enterprise. The study sheds light on the importance of knowledge and information management at a workplace. The study also composes the relation between knowledge, information and data. It is essential for the members of the enterprise to possess information and knowledge management skill as it allows the employees to perform the job more effectively.  The study also comprises a framework that enables information sharing in compliance with Unilever.</w:t>
      </w:r>
    </w:p>
    <w:p w:rsidR="00000000" w:rsidDel="00000000" w:rsidP="00000000" w:rsidRDefault="00000000" w:rsidRPr="00000000" w14:paraId="00000028">
      <w:pPr>
        <w:pStyle w:val="Heading1"/>
        <w:rPr>
          <w:color w:val="000000"/>
          <w:highlight w:val="white"/>
        </w:rPr>
      </w:pPr>
      <w:bookmarkStart w:colFirst="0" w:colLast="0" w:name="_1fob9te" w:id="2"/>
      <w:bookmarkEnd w:id="2"/>
      <w:r w:rsidDel="00000000" w:rsidR="00000000" w:rsidRPr="00000000">
        <w:rPr>
          <w:color w:val="000000"/>
          <w:highlight w:val="white"/>
          <w:rtl w:val="0"/>
        </w:rPr>
        <w:t xml:space="preserve">Overview of Case Study</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Knowledge management and information sharing are essential aspects of the operations of an organisation. This is due to the fact that a project or any series of tasks within the organisation can be executed properly only where there is adequate information regarding the ways to carry out the tasks and the resources that would be required to carry out the task. However, the use of wrong or misleading information can result in inverted and negative results for the organisation, thus acting as a barrier for the organisation to fulfil tasks and achieve organisational goals. In light of this, it can be implied that it is essential for each and every organisational element to properly manage knowledge resources and share information in a way that is effective and efficient at the same time. Not only can this help in the holistic and overall growth and development of the organisation, it can also help to establish the importance for sharing necessary information among different departments and functions within the organisation.</w:t>
      </w:r>
    </w:p>
    <w:p w:rsidR="00000000" w:rsidDel="00000000" w:rsidP="00000000" w:rsidRDefault="00000000" w:rsidRPr="00000000" w14:paraId="0000002A">
      <w:pPr>
        <w:pStyle w:val="Heading1"/>
        <w:rPr>
          <w:color w:val="000000"/>
          <w:highlight w:val="white"/>
        </w:rPr>
      </w:pPr>
      <w:bookmarkStart w:colFirst="0" w:colLast="0" w:name="_3znysh7" w:id="3"/>
      <w:bookmarkEnd w:id="3"/>
      <w:r w:rsidDel="00000000" w:rsidR="00000000" w:rsidRPr="00000000">
        <w:rPr>
          <w:color w:val="000000"/>
          <w:highlight w:val="white"/>
          <w:rtl w:val="0"/>
        </w:rPr>
        <w:t xml:space="preserve">Explaining the relationship between data, information and knowledge</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terms knowledge, information and data are mainly the aspects of knowledge management, organisational learning and intellectual capital. The basic definition of knowledge, data and information are:</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Data: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data is mainly composed of unfiltered; general and basic information as well as they are basic elements of analysis. As suggested by Cooper (2017), the data needs to be organised and polished so that it could become information. In other words, data is mainly a set of objective, discrete facts about certain topic or event.</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Information: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information is mainly the refined data or in other words, the data that get evolved to a certain point. The evolved data becomes useful and could be used for analysis. Information is basically a formalized and processed data that could be easily packaged in a reusable form. </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Knowledge: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knowledge basically resides within an individual and knowledge only occurs through human experience and learning’s. An individual focuses on applying the insights of experience to the information and data. In other words, knowledge is mainly a mixture of organised values, information, and experience. Knowledge allows an individual to evaluate new information and experience (Inkinen, 2016).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drawing>
          <wp:inline distB="114300" distT="114300" distL="114300" distR="114300">
            <wp:extent cx="5791200" cy="4133850"/>
            <wp:effectExtent b="0" l="0" r="0" t="0"/>
            <wp:docPr id="7"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91200" cy="413385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Figure 1: Relationship between knowledge, data and information</w:t>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(Source: Inkinen, 2016)</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Relationship between knowledge, data and information</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order to understand the relationship between knowledge and information, it is important to identify where the information is residing.  As suggested by Wang (2015), the knowledge, information and data is somehow connected with each other. The data is completely raw and composes unfiltered forms of information and the same could be applied to Unilever. The data is polished, filtered and evaluated to form information so basically information is an upgraded version of data. </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Knowledge is made up of personal experience and learning but it is shown connected to information and data. Knowledge is stated a superior form of information and by using knowledge new information is formed or evaluated. </w:t>
      </w:r>
    </w:p>
    <w:p w:rsidR="00000000" w:rsidDel="00000000" w:rsidP="00000000" w:rsidRDefault="00000000" w:rsidRPr="00000000" w14:paraId="00000035">
      <w:pPr>
        <w:pStyle w:val="Heading1"/>
        <w:rPr>
          <w:color w:val="000000"/>
          <w:highlight w:val="white"/>
        </w:rPr>
      </w:pPr>
      <w:r w:rsidDel="00000000" w:rsidR="00000000" w:rsidRPr="00000000">
        <w:rPr>
          <w:rtl w:val="0"/>
        </w:rPr>
      </w:r>
    </w:p>
    <w:p w:rsidR="00000000" w:rsidDel="00000000" w:rsidP="00000000" w:rsidRDefault="00000000" w:rsidRPr="00000000" w14:paraId="00000036">
      <w:pPr>
        <w:pStyle w:val="Heading1"/>
        <w:rPr>
          <w:color w:val="000000"/>
          <w:highlight w:val="white"/>
        </w:rPr>
      </w:pPr>
      <w:bookmarkStart w:colFirst="0" w:colLast="0" w:name="_1ksv4uv" w:id="4"/>
      <w:bookmarkEnd w:id="4"/>
      <w:r w:rsidDel="00000000" w:rsidR="00000000" w:rsidRPr="00000000">
        <w:rPr>
          <w:color w:val="000000"/>
          <w:highlight w:val="white"/>
          <w:rtl w:val="0"/>
        </w:rPr>
        <w:t xml:space="preserve">Explaining the relationship between individual knowledge and organisational knowledge</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Individual knowledge</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individualknowledge mainly refers to knowledge attained from personal experience and circumstances. The individual knowledge also refers to the facts that are attained through the first observation. As per the view of Rowley and Hartley (2017), an individual performs numerous tasks and also participates in numerous events, human beings observes the tasks and events and gain some knowledge through observing or performing. The knowledge states with human beings and human beings use knowledge in their future tasks and events. Basically individual knowledge is the personal information that is gained through events, circumstances and past experience.  An individual needs to focus on using the knowledge in the future events and works so that the events could be easily carried out. Experience is an important aspect of life and an individual must focus on learning from the past experience and mistakes. Past experience not only enhances knowledge but it also provides information about certain events or circumstances.</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Organisational Knowledge</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organisational knowledge is basically the assets of business enterprises and no value could be named to the organisational knowledge. As per the view of Kenett and Shmueli (2016), organisational knowledge becomes an enterprise's essence and the enterprises knowledge is within the workplace and cannot be shared with other enterprises. The organisational knowledge composes business approaches and strategies that allow Unilever to increase the sales, profit, production and market share. Most importantly the organizational knowledge comprises the company's values, ethics, policies and structure.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Relationship between organisational knowledge and individual knowledge</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workers of the business enterprises are expected to use their personal experience and knowledge at the workplace and in the tasks. Business enterprises always seek for the employees that are experienced as they possess knowledge that could be beneficial for the enterprise. As suggested by Hislop</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(2018), employees needs to use the knowledge that they have gained from the previous work experience as well as individual learning from the several events and circumstances. The company's portfolio continuously increases so the employees need to learn and adopt new concepts, approaches and strategies. The dynamic process of Unilever assists the employees by motivating, leveraging and nurturing them to share their ability to perform and act.  </w:t>
      </w:r>
    </w:p>
    <w:p w:rsidR="00000000" w:rsidDel="00000000" w:rsidP="00000000" w:rsidRDefault="00000000" w:rsidRPr="00000000" w14:paraId="0000003D">
      <w:pPr>
        <w:pStyle w:val="Heading1"/>
        <w:rPr>
          <w:color w:val="000000"/>
          <w:highlight w:val="white"/>
        </w:rPr>
      </w:pPr>
      <w:bookmarkStart w:colFirst="0" w:colLast="0" w:name="_44sinio" w:id="5"/>
      <w:bookmarkEnd w:id="5"/>
      <w:r w:rsidDel="00000000" w:rsidR="00000000" w:rsidRPr="00000000">
        <w:rPr>
          <w:color w:val="000000"/>
          <w:highlight w:val="white"/>
          <w:rtl w:val="0"/>
        </w:rPr>
        <w:t xml:space="preserve">Applying analysis and modelling techniques to identify knowledge assets</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knowledge management tool could be used to identify the assets of knowledge. The knowledge management tool is based on information system and it allows the business enterprises to accomplish the desired goals. </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Intranet and Extranet</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intranet and extranet are the most common software applications used by the business enterprises to understand the knowledge assets of an enterprise.  As suggested by Omotayo (2015), intranet and extranet allows enterprises to integrate the communication multimedia as well as acts as a platform for numerous publishing and groupware applications. The intranet and extranet also enhances business enterprises socialisation, productivity and collaboration.</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Decision Support Systems</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Decision Support Systems is a knowledge management tool used for identifying the assets of enterprises. The DSS is considered to be a valuable tool as the systems provides information that is relevant for everyone.  The main role of the DSS is to access the data as well as to manipulate data. The aim of the DSS is to improve the decision making capability of the business enterprises as well as to solve the queries and problems by working with the managing bodies. </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Document Management Systems</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document management systems aids in the retrievals, indexing, storage and publishing of documents. This type of systems mainly deals with the explicit knowledge but considered an important aspect of knowledge management and this tool is used to understand the assets of knowledge. As suggested by Girard and Girard (2015), the DSS sheers the documents volume that the business enterprises has to deal in different cases. The DSS is an aspect of content management systems and involves indexing, capturing, searching and classification using the metadata.</w:t>
      </w:r>
    </w:p>
    <w:p w:rsidR="00000000" w:rsidDel="00000000" w:rsidP="00000000" w:rsidRDefault="00000000" w:rsidRPr="00000000" w14:paraId="00000045">
      <w:pPr>
        <w:pStyle w:val="Heading1"/>
        <w:rPr>
          <w:color w:val="000000"/>
          <w:highlight w:val="white"/>
        </w:rPr>
      </w:pPr>
      <w:r w:rsidDel="00000000" w:rsidR="00000000" w:rsidRPr="00000000">
        <w:rPr>
          <w:rtl w:val="0"/>
        </w:rPr>
      </w:r>
    </w:p>
    <w:p w:rsidR="00000000" w:rsidDel="00000000" w:rsidP="00000000" w:rsidRDefault="00000000" w:rsidRPr="00000000" w14:paraId="00000046">
      <w:pPr>
        <w:pStyle w:val="Heading1"/>
        <w:rPr>
          <w:color w:val="000000"/>
          <w:highlight w:val="white"/>
        </w:rPr>
      </w:pPr>
      <w:bookmarkStart w:colFirst="0" w:colLast="0" w:name="_2jxsxqh" w:id="6"/>
      <w:bookmarkEnd w:id="6"/>
      <w:r w:rsidDel="00000000" w:rsidR="00000000" w:rsidRPr="00000000">
        <w:rPr>
          <w:color w:val="000000"/>
          <w:highlight w:val="white"/>
          <w:rtl w:val="0"/>
        </w:rPr>
        <w:t xml:space="preserve">Evaluating actual and potential knowledge assets</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 problem in any event basically determines the knowledge assets value. The knowledge is considered to be an intangible asset and the knowledge assets are considered to be the knowledge resources as well as the intellectual capital. As per the view of Gunjal (2019), everything that provides profit to the business enterprise or contributes to enhancement of business is stated to the knowledge assets. The business enterprises continuously focus on expanding the business and to increase the sales, growth and production. The business expansion and growth is carried out through the knowledge assets and by sharing the information with the member of the business enterprises.</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It is essential for the employees of the business enterprises to understand the knowledge assets of the enterprises so that they could contribute to the growth and business operations. In the corporate sector, knowledge assets are considered to be the drivers of success and they could be tacit and unstructured knowledge.  As suggested by Barão</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(2017), the organisational knowledge assets mainly compose enterprises value, ethics, policies, structure, vision and goals.  </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Unilever knowledge assets are codified and structured; some of the examples are intellectual property rights, data protection and patents. Unilever focuses on setting challenging goals that could improve the sales, growth and production. The business enterprises develop strategies and approaches to accomplish the goals and the companies strategies could also be stated as knowledge assets. The managing bodies of the Unilever share the information with the employees so they could understand the company's goal and vision. If the employee is able to access the information then they would perform their role more effectively. </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Unilever focuses on utilizing the resources and physical assets through knowledge and information sharing. The knowledge assets of Unilever also compose the data and records which are used to compare with the current records.  As suggested by Lin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(2018), the business enterprises set benchmark according the previous records. The knowledge assets of Unilever mainly refers to the gathered intellectual resources and Unilever focuses utilising the knowledge assets to form new ideas, strategies and plans that could enhance business operation. The knowledge assets of business enterprises also compose the workforce capabilities and skills.</w:t>
      </w:r>
    </w:p>
    <w:p w:rsidR="00000000" w:rsidDel="00000000" w:rsidP="00000000" w:rsidRDefault="00000000" w:rsidRPr="00000000" w14:paraId="0000004B">
      <w:pPr>
        <w:pStyle w:val="Heading1"/>
        <w:rPr>
          <w:color w:val="000000"/>
          <w:highlight w:val="white"/>
        </w:rPr>
      </w:pPr>
      <w:bookmarkStart w:colFirst="0" w:colLast="0" w:name="_z337ya" w:id="7"/>
      <w:bookmarkEnd w:id="7"/>
      <w:r w:rsidDel="00000000" w:rsidR="00000000" w:rsidRPr="00000000">
        <w:rPr>
          <w:color w:val="000000"/>
          <w:highlight w:val="white"/>
          <w:rtl w:val="0"/>
        </w:rPr>
        <w:t xml:space="preserve">Explaining what is required to create, store, apply and integrate knowledge</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Each and every business enterprise possess huge amount of data, knowledge, expertise and information, the amount keeps on increasing. The business enterprise has to utilize the information, data and knowledge in every possible way. The business enterprises follow a system to manage and share the knowledge and the system is called knowledge management system.  As suggested by Erickson and Rothberg (2016), the knowledge management system allows the business enterprises to create, store, integrate and apply knowledge into the business operation and functions. The knowledge management is basically a concept that focuses on managing and storing the data or information by the business enterprises. </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business enterprises just need the knowledge management systems for creating, integrating, applying and storing knowledge. The knowledge management systems are basically software applications specially designed for the business enterprises. Unilever follows the knowledge management matrix for utilising the knowledge, information and data.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drawing>
          <wp:inline distB="114300" distT="114300" distL="114300" distR="114300">
            <wp:extent cx="5943600" cy="3568700"/>
            <wp:effectExtent b="0" l="0" r="0" t="0"/>
            <wp:docPr id="9"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Figure 2: Knowledge Management Matrix Model</w:t>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(Source: Erickson and Rothberg, 2016)</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KM matrix model basically provides a theoretical framework and guidelines to the business enterprises to follow for the implementation of the knowledge to the business operations and functions. As stated by Swart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(2018), the KM model has been divided into four stages and every stage has its own significance. The knowledge needs to be organised first of all so that the knowledge could be easily accessed by the members of the business enterprises. The importance of the knowledge has to be identified and observed so that the knowledge could be embodied, represented and embedded. The business enterprises have to share the knowledge with the members so that they could access and utilize the knowledge provided by the enterprise. The knowledge sharing is nor just beneficial for the business enterprises but it is also beneficial for the employees. The employees are able to attain valuable experience and they are also increasing the personal knowledge by going through the organization's knowledge. </w:t>
      </w:r>
    </w:p>
    <w:p w:rsidR="00000000" w:rsidDel="00000000" w:rsidP="00000000" w:rsidRDefault="00000000" w:rsidRPr="00000000" w14:paraId="00000052">
      <w:pPr>
        <w:pStyle w:val="Heading1"/>
        <w:rPr>
          <w:color w:val="000000"/>
          <w:highlight w:val="white"/>
        </w:rPr>
      </w:pPr>
      <w:bookmarkStart w:colFirst="0" w:colLast="0" w:name="_3j2qqm3" w:id="8"/>
      <w:bookmarkEnd w:id="8"/>
      <w:r w:rsidDel="00000000" w:rsidR="00000000" w:rsidRPr="00000000">
        <w:rPr>
          <w:color w:val="000000"/>
          <w:highlight w:val="white"/>
          <w:rtl w:val="0"/>
        </w:rPr>
        <w:t xml:space="preserve">The importance of Intellectual Property rights</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IP rights are considered to be valuable assets of the business and for the enterprises. The IP rights set an enterprises business apart from the rivals and competitors as they cannot imitate the business approaches, strategies and patents. As commented by Drahos (2016), the IP rights allows the business enterprises to offer their consumers something different and new as the existing products and services cannot be copied and the business enterprises have to come up with new and innovative ideas.</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IP rights of the business enterprises could be licensed as well as sold, the IP rights provides a valuable revenue stream to the business enterprises.  The IP rights become an important part of the branding and marketing strategies and approaches of business enterprises. The IP rights of Unilever provide protections to the trademark and patent. The IP rights also provide copyrights to the business of Unilever or any business enterprise. The IP rights lets the enterprises handle and protect the design of their products or services.</w:t>
      </w:r>
      <w:r w:rsidDel="00000000" w:rsidR="00000000" w:rsidRPr="00000000">
        <w:rPr>
          <w:rtl w:val="0"/>
        </w:rPr>
      </w:r>
    </w:p>
    <w:p w:rsidR="00000000" w:rsidDel="00000000" w:rsidP="00000000" w:rsidRDefault="00000000" w:rsidRPr="00000000" w14:paraId="00000055">
      <w:pPr>
        <w:pStyle w:val="Heading1"/>
        <w:rPr>
          <w:color w:val="000000"/>
          <w:highlight w:val="white"/>
        </w:rPr>
      </w:pPr>
      <w:bookmarkStart w:colFirst="0" w:colLast="0" w:name="_1y810tw" w:id="9"/>
      <w:bookmarkEnd w:id="9"/>
      <w:r w:rsidDel="00000000" w:rsidR="00000000" w:rsidRPr="00000000">
        <w:rPr>
          <w:color w:val="000000"/>
          <w:highlight w:val="white"/>
          <w:rtl w:val="0"/>
        </w:rPr>
        <w:t xml:space="preserve">Explain the contribution knowledge assets have on Unilever</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Knowledge assets refer to the assembled sources of intellectual information and resources in an organisation. As opined by Davids and Frenken, (2018) the asset means something, which is possessed by some person or organisation. In this scenario, knowledge asset is possessed by the organisation and the workforce in terms of learning, memory, technical skills and capabilities. This knowledge asset has been identified as the most important sharing catalyst of Unilever. This helps a business to improve and contributes in the present knowledge regarding market economy. There is a need to build the relationship between organisational process and knowledge activities and this is crucial to gain the competition and sustainability over the best performing organisations (Omotayo, 2015). There are several challenges that an organisation faces and overcoming those challenges strengthen an organisation to outperform the competitors. The challenges like less technical knowledge, learning inferiority and incapability in completing the assigned task. However, with knowledge asset, an organisation can easily overcome the issues where they can have superior technical team with knowledge in technological advancements. The organisation can have excellent team to provide knowledge about the products and the market and this can help Unilever to outperform the market. The knowledge and the management of the performance framework is mainly based on the analysis of the performance standards against the present performance of the organisation. The knowledge helps to have impact upon the performance of the organisation and the measurement of the performance can have further support to the decision making of the organisation (North and Kumta, 2018). A major and important contribution of the knowledge distribution in the organisation is that it helps to get the effective about the information of the organisation and the tools required for self-development within the organisation. This helps in highlighting ways can help in reducing cost and the errors within an organisation and the business process. The main aim of any organisation is to attain competitive advantage and sustainability, hence, constant flow of organisational knowledge is extremely essential. Knowledge sharing is important because an organisation needs to advance in technology and regulations, which is possible only through gathering knowledge (Asrar-ul-Haq and Anwar 2016). The employee knowledge and the mechanisms of the organisations are generally hypothesized to contribute to performance and the process of development (Al Saifi, 2015). . The rapid growing interest in the technology and the medical field has helped in gathering raw data and then transforming them into information. This information then takes the form of knowledge and gets distributed among the employees. This knowledge contributes to the enhancement of knowing better things about the organisation and increases the capabilities of the commitment of the employees. This further increases the capabilities of the organisations. </w:t>
      </w:r>
    </w:p>
    <w:p w:rsidR="00000000" w:rsidDel="00000000" w:rsidP="00000000" w:rsidRDefault="00000000" w:rsidRPr="00000000" w14:paraId="00000058">
      <w:pPr>
        <w:pStyle w:val="Heading1"/>
        <w:rPr>
          <w:color w:val="000000"/>
          <w:highlight w:val="white"/>
        </w:rPr>
      </w:pPr>
      <w:bookmarkStart w:colFirst="0" w:colLast="0" w:name="_4i7ojhp" w:id="10"/>
      <w:bookmarkEnd w:id="10"/>
      <w:r w:rsidDel="00000000" w:rsidR="00000000" w:rsidRPr="00000000">
        <w:rPr>
          <w:color w:val="000000"/>
          <w:highlight w:val="white"/>
          <w:rtl w:val="0"/>
        </w:rPr>
        <w:t xml:space="preserve">Evaluate the knowledge requirements for Unilever</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Knowledge Requirement is the need to understand and the urgency to know that an organisation needs to identify, represent, create, adopt, insight, content, document and finally distribute knowledge among all employees. A well designed knowledge requirement model satisfies the strategic objectives of the need of Knowledge requirement management.</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Cost and Risk Evaluation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main objective of the requirement of knowledge is to reduce the cost and risk of losing valued employees and to improve the productivity. The requirement of knowledge benefits the organisation by leveraging the existing assets that includes the knowledge assets in order to reduce the cost and cycle time. The Unilever and its employees have used the knowledge and analysed the requirements through improved decision making and strategic planning. </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Need for Strategic Planning</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requirement of the strategic planning in Unilever is mainly analysed on the reason that management activity uses the priorities to set the focus on the energy and thus strengthen the operations. Unilever, ensures that its stakeholders and employees are working towards the common goal is to develop more profits for the company. Unilever, with the development criteria as its priority tries to have knowledge about the stakeholders and employees. This helps to have proper result about the assessment regarding the need for a changing environment. </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Need for Technological Development: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Unilever tries to have knowledge about the faster development of new technological approaches and the requirement for this is to have detailed information of the improvement of technical department in the company. This would help the company to draw new customers. This can be possible only through technological development as customers now prefer high end delivery and marketing of goods through technical support. </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Problem solving capacity: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 opined by Loebbecke et al. (2016) the requirement for robust and fast problem solving capability is that clients and higher authority would be happy if the problems are solved instantly. The clients faces many issues and if they get easy and quick solution they would be happy. This is possible through the knowledge of problems of clients and by solving them quickly. Unilever has high end technical support to know the issues of customer base and they immediately provide support to them. The reason to have knowledge is to hold back customers. If the employees are already knowledgeable then it becomes less costly for the company to provide training to employees. Finally, increased knowledge would add versatility to the workforce and the quality of work. </w:t>
      </w:r>
    </w:p>
    <w:p w:rsidR="00000000" w:rsidDel="00000000" w:rsidP="00000000" w:rsidRDefault="00000000" w:rsidRPr="00000000" w14:paraId="0000005E">
      <w:pPr>
        <w:pStyle w:val="Heading1"/>
        <w:rPr>
          <w:color w:val="000000"/>
          <w:highlight w:val="white"/>
        </w:rPr>
      </w:pPr>
      <w:bookmarkStart w:colFirst="0" w:colLast="0" w:name="_2xcytpi" w:id="11"/>
      <w:bookmarkEnd w:id="11"/>
      <w:r w:rsidDel="00000000" w:rsidR="00000000" w:rsidRPr="00000000">
        <w:rPr>
          <w:color w:val="000000"/>
          <w:highlight w:val="white"/>
          <w:rtl w:val="0"/>
        </w:rPr>
        <w:t xml:space="preserve">Evaluate Unilever’s framework for enabling knowledge sharing</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Pr>
        <w:drawing>
          <wp:inline distB="114300" distT="114300" distL="114300" distR="114300">
            <wp:extent cx="5534025" cy="3733800"/>
            <wp:effectExtent b="0" l="0" r="0" t="0"/>
            <wp:docPr id="8"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534025"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Figure 2: Unilever Knowledge Sharing Framework</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(Source:Pawlowski and Bick, 2015)</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Unilever adopts the four way ongoing knowledge sharing framework, which has been evaluated as follows-</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Learning process: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 stated by Pawlowski and Bick, (2015) the fast learning process helps Unilever to capture knowledge and make sense out of that before, after and during delivery of knowledge. This fast learning process is an integrated behaviour to learn and contribute to the knowledge assets.  This process helps in easy access and reuse of the information.</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Communities of Practice: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Unilever makes use of this process as this helps in collaborative behaviour. Unilever uses this framework to take the group together in compliance with communication protocols and sharing the knowledge.This also impacts performance of individual employee.</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Knowledge Assets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This is an accumulation of knowledge and extremely dynamic (Zavalina</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2015). However, the framework is well planned as this help to learn and know the capabilities through learning and technical skills and capabilities.</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Enabling technology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framework of Unilever demands the enabling of technology where the IT structure supports collection and connection of data. This helps to communicate effectively and clearly in organisation and helps in knowing the customers.</w:t>
      </w:r>
    </w:p>
    <w:p w:rsidR="00000000" w:rsidDel="00000000" w:rsidP="00000000" w:rsidRDefault="00000000" w:rsidRPr="00000000" w14:paraId="00000067">
      <w:pPr>
        <w:pStyle w:val="Heading1"/>
        <w:rPr>
          <w:color w:val="000000"/>
          <w:highlight w:val="white"/>
        </w:rPr>
      </w:pPr>
      <w:bookmarkStart w:colFirst="0" w:colLast="0" w:name="_1ci93xb" w:id="12"/>
      <w:bookmarkEnd w:id="12"/>
      <w:r w:rsidDel="00000000" w:rsidR="00000000" w:rsidRPr="00000000">
        <w:rPr>
          <w:color w:val="000000"/>
          <w:highlight w:val="white"/>
          <w:rtl w:val="0"/>
        </w:rPr>
        <w:t xml:space="preserve">Recommending improvements to the current framework</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accordance with the views of (Wang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2017), it can be stated that the process associated knowledge management can be considered as an important aspect for any organization. Hence, it is essential for the organization to understand and figure out ways that can be used to manage organizational resources accordingly. However, the process associated with knowledge management can be reflected accordingly;</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Firstly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management of the organization would have to create a space for sharing knowledge. However, the most important part of this is to ensure that a proper organizational learning platform has been created so that the knowledge generated can be cured and captured. This in turn would require effective communication channels to be implemented in real time practice. Moreover, an effective communication channel can help in tracking down all effective pieces of information accordingly.</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Secondly,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As opined by Paulin and Suneson, (2015) the management would have to strive hard in order to develop a platform that can be used in order to develop a permanent audience base. The main aim of organizational learning would be to ensure that the process of Knowledge induces changes within the behaviour of employees. This, in turn would help the employees to ensure that knowledge is shared.</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Thirdly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main challenge is to build an intellectual capital. The communities of practice can be developed with conversation through experts. This social learning and management system helps to find the real willingness. Through creation of knowledge learners can be demonstrated their queries.</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Fourthly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management of Unilever would have to realise that knowledge is never finished. The technological development would go on and Unilever should adapt to the intellectual capability of online services. </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Demonstrate that appropriate reading and research had been undertaken for the study</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reading and research skills are very important for the development of own standard of in making a study in an organisation. This is an important part of a study and this helps to understand the subject on which the project is being done. This is very important to be able to study and read than just being able to understand what is going through in an organisation. Reading states that exploring important things can ensure the authenticity of the project. There are various process involved in reading and research manner for this study, which includes;</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Read and research for different subjects: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is very important to know and get clarification on own that what employees of Unilever are studying and what are the negative comments they are getting on the experience of reading and research. The research they are doing is based on the different subjects that include the type of customers, the area they are operating and the market competitiveness. This research and reading has been done by conducting surveys on the types of customers and their choice of goods.Interviews have been carried out on few selective persons like old age and health conscious people whose responses have huge impact on the type of products they are producing. This attitude towards study and research is a successful process.</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Ways to read and research</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order to collect data for this study the following strategies have been studied- </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Select what to measure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In selecting what to measure the key focus had been on observing the importance of knowledge Management in Unilever. Organising the knowledge is essential so that the employees could access it and utilise it in their job role. Focus had been on knowledge sharing with managing bodies, employees and stakeholders.</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Develop Operational Definition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This focuses on common development of metric for being specific about the items and data that has been collected.  Everyone involved in collecting the data for the study would be tested before implementation of the plan.</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Identify Data Sources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sources of the data would be given insight to and collecting new data might be more accurate from the defined source. </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Prepare data Collection Plan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In order to collect data about employees and stakeholders of Unilever's, name, operational definition, data collection method and source has been defined. </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Implement of refine plan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study has been a complete a one as the plan has been executed properly and there has been proper review of data.</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has helped in collecting relevant data regarding this study. In order to be specific, a target Audience has to be identified within the study. In this case, the target audience can be the potential customers for the organization. Hence, it can be inferred that, the concepts associated with STP modelling can be useful in highlighting the target customers accordingly </w:t>
      </w:r>
    </w:p>
    <w:p w:rsidR="00000000" w:rsidDel="00000000" w:rsidP="00000000" w:rsidRDefault="00000000" w:rsidRPr="00000000" w14:paraId="00000078">
      <w:pPr>
        <w:pStyle w:val="Heading1"/>
        <w:rPr>
          <w:color w:val="000000"/>
          <w:highlight w:val="white"/>
        </w:rPr>
      </w:pPr>
      <w:bookmarkStart w:colFirst="0" w:colLast="0" w:name="_3whwml4" w:id="13"/>
      <w:bookmarkEnd w:id="13"/>
      <w:r w:rsidDel="00000000" w:rsidR="00000000" w:rsidRPr="00000000">
        <w:rPr>
          <w:color w:val="000000"/>
          <w:highlight w:val="white"/>
          <w:rtl w:val="0"/>
        </w:rPr>
        <w:t xml:space="preserve">Conclusion</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study deals with the gathering of data and then transforming them into information. This information turns into knowledge and provides ultimate solutions to organisations and individuals. The study shows that knowledge creates awareness and information helps in the organisational learning. Data are mainly unfiltered and they need to be organised and polished. Information is refined, however, knowledge basically resided within an individual and this proves that through gathering data an individual can enhance the default knowledge. Unilever has been observing strong relationship between data gathering, information build up and enhancement of knowledge. This concludes that organisational knowledge is basically asset of an enterprise and employees use these resources to develop their strategies, concepts and approaches. The study has dealt with various models that includes Intranet and extranet, Decision Support System, Document Management System. </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There is further analysis of the knowledge assets and the requirement of knowledge in Unilever. Unilever uses the knowledge assets to understand the capabilities of the employees. This helps the Company to understand the needs of the employees and stakeholders.  The analysis of the stakeholders’ development and functional event management concludes that Unilever has used the knowledge and the information to the fullest. There are recommendations about the development of the framework for the sharing of knowledge. </w:t>
      </w: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rPr>
          <w:color w:val="000000"/>
          <w:highlight w:val="white"/>
        </w:rPr>
      </w:pPr>
      <w:bookmarkStart w:colFirst="0" w:colLast="0" w:name="_2bn6wsx" w:id="14"/>
      <w:bookmarkEnd w:id="14"/>
      <w:r w:rsidDel="00000000" w:rsidR="00000000" w:rsidRPr="00000000">
        <w:rPr>
          <w:color w:val="000000"/>
          <w:highlight w:val="white"/>
          <w:rtl w:val="0"/>
        </w:rPr>
        <w:t xml:space="preserve">Reference List</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Al Saifi, S.A., (2015). Positioning organisational culture in knowledge management research.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Knowledge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19(2), pp.164-189.</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Asrar-ul-Haq, M. and Anwar, S., (2016). A systematic review of knowledge management and knowledge sharing: Trends, issues, and challenges.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Cogent Business &amp;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3(1), p.112-774.</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Barão, A., de Vasconcelos, J.B., Rocha, Á. and Pereira, R., (2017). A knowledge management approach to capture organizational learning networks.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International Journal of Information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37(6), pp.735-740.</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Cooper, P., (2017). Data, information, knowledge and wisdom.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Anaesthesia &amp; Intensive Care Medicine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18(1), pp.55-56.</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Davids, M. and Frenken, K., (2018). Proximity, knowledge base and the innovation process: towards an integrated framework.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Regional Studies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52(1), pp.23-34.</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Drahos, P., (2016).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 philosophy of intellectual property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Abingdon: Routledge.</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Erickson, G.S. and Rothberg, H.N., (2016). Knowledge and knowledge-related assets: Design for optimal application and impact. 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Successes and Failures of Knowledge Management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4(2). (pp. 113-127). Morgan Kaufmann.</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Girard, J. and Girard, J., (2015). Defining knowledge management: Toward an applied compendium.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Online Journal of Applied Knowledge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3(1), pp.1-20.</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Gunjal, B., (2019). Knowledge management: Why do we need it for corporates.</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Malaysian Journal of Library &amp; Information Science (ISSN: 1394-6234)</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Hislop, D., Bosua, R. and Helms, R., (2018).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Knowledge management in organizations: A critical introduction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Oxford University Press.</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Inkinen, H., (2016). Review of empirical research on knowledge management practices and firm performance.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knowledge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 pp.230-257.</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Kenett, R.S. and Shmueli, G., (2016).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Information quality: The potential of data and analytics to generate knowledge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John Wiley &amp; Sons. 7(4). pp. 65-78.</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Lin, C., Li, B. and Wu, Y., (2018). Existing Knowledge Assets and Disruptive Innovation: The Role of Knowledge Embeddedness and Specificity.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10(2), pp.342 441-.</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Loebbecke, C., van Fenema, P.C. and Powell, P., (2016). Managing inter-organizational knowledge sharing.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The Journal of Strategic Information Systems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25(1), pp.4-14.</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North, K. and Kumta, G., (2018).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Knowledge management: Value creation through organizational learning</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Berlin: Springer.</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Omotayo, F.O., (2015). Knowledge Management as an important tool in Organisational Management: A Review of Literature.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Library Philosophy and Practice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1((2015)), pp.1-23.</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Omotayo, F.O., (2015). Knowledge Management as an important tool in Organisational Management: A Review of Literature.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Library Philosophy and Practice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((2015)), pp.1-23.</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Paulin, D. and Suneson, K., (2015). Knowledge transfer, knowledge sharing and knowledge barriers–three blurry terms in KM.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Leading Issues in Knowledge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2(2), p.73.</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Pawlowski, J.M. and Bick, M., (2015). The global knowledge management framework: Towards a theory for knowledge management in globally distributed settings.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Leading Issues in Knowledge Management, Volume Two</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2(1), p.134.</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Rowley, J. and Hartley, R., (2017).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Organizing knowledge: an introduction to managing access to information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Abingdon: Routledge. 6(4). pp. 15-48.</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Swart, J., Bowman, C. and Howard, K., (2018). Knowledge Assets: Identification and Integration. 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The Palgrave Handbook of Knowledge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6(2). (pp. 273-303). Palgrave Macmillan, Cham.</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Wang, Y., Yu, S. and Xu, T., (2017). A user requirement driven framework for collaborative design knowledge management.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Advanced Engineering Informatics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33(2), pp.16-28.</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Wang, Y.I.N.G.X.U., (2015). Formal cognitive models of data, information, knowledge, and intelligence.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WSEAS Transactions on Computers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14(3), pp.770-781.</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Zavalina, O.L., Kizhakkethil, P., Alemneh, D.G., Phillips, M.E. and Tarver, H., (2015). Building a framework of metadata change to support knowledge management.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Information &amp; Knowledge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14(01), p.1550005.</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sectPr>
      <w:footerReference r:id="rId9" w:type="default"/>
      <w:pgSz w:h="15840" w:w="12240"/>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FF0839"/>
  </w:style>
  <w:style w:type="paragraph" w:styleId="Heading1">
    <w:name w:val="heading 1"/>
    <w:basedOn w:val="Normal1"/>
    <w:next w:val="Normal1"/>
    <w:rsid w:val="00B942AA"/>
    <w:pPr>
      <w:keepNext w:val="1"/>
      <w:keepLines w:val="1"/>
      <w:spacing w:after="120" w:before="400" w:line="360" w:lineRule="auto"/>
      <w:jc w:val="both"/>
      <w:outlineLvl w:val="0"/>
    </w:pPr>
    <w:rPr>
      <w:rFonts w:ascii="Times New Roman" w:hAnsi="Times New Roman"/>
      <w:b w:val="1"/>
      <w:color w:val="000000" w:themeColor="text1"/>
      <w:sz w:val="24"/>
      <w:szCs w:val="40"/>
    </w:rPr>
  </w:style>
  <w:style w:type="paragraph" w:styleId="Heading2">
    <w:name w:val="heading 2"/>
    <w:basedOn w:val="Normal1"/>
    <w:next w:val="Normal1"/>
    <w:rsid w:val="00993E50"/>
    <w:pPr>
      <w:keepNext w:val="1"/>
      <w:keepLines w:val="1"/>
      <w:spacing w:after="120" w:before="360"/>
      <w:outlineLvl w:val="1"/>
    </w:pPr>
    <w:rPr>
      <w:sz w:val="32"/>
      <w:szCs w:val="32"/>
    </w:rPr>
  </w:style>
  <w:style w:type="paragraph" w:styleId="Heading3">
    <w:name w:val="heading 3"/>
    <w:basedOn w:val="Normal1"/>
    <w:next w:val="Normal1"/>
    <w:rsid w:val="00993E50"/>
    <w:pPr>
      <w:keepNext w:val="1"/>
      <w:keepLines w:val="1"/>
      <w:spacing w:after="80" w:before="320"/>
      <w:outlineLvl w:val="2"/>
    </w:pPr>
    <w:rPr>
      <w:color w:val="434343"/>
      <w:sz w:val="28"/>
      <w:szCs w:val="28"/>
    </w:rPr>
  </w:style>
  <w:style w:type="paragraph" w:styleId="Heading4">
    <w:name w:val="heading 4"/>
    <w:basedOn w:val="Normal1"/>
    <w:next w:val="Normal1"/>
    <w:rsid w:val="00993E50"/>
    <w:pPr>
      <w:keepNext w:val="1"/>
      <w:keepLines w:val="1"/>
      <w:spacing w:after="80" w:before="280"/>
      <w:outlineLvl w:val="3"/>
    </w:pPr>
    <w:rPr>
      <w:color w:val="666666"/>
      <w:sz w:val="24"/>
      <w:szCs w:val="24"/>
    </w:rPr>
  </w:style>
  <w:style w:type="paragraph" w:styleId="Heading5">
    <w:name w:val="heading 5"/>
    <w:basedOn w:val="Normal1"/>
    <w:next w:val="Normal1"/>
    <w:rsid w:val="00993E50"/>
    <w:pPr>
      <w:keepNext w:val="1"/>
      <w:keepLines w:val="1"/>
      <w:spacing w:after="80" w:before="240"/>
      <w:outlineLvl w:val="4"/>
    </w:pPr>
    <w:rPr>
      <w:color w:val="666666"/>
    </w:rPr>
  </w:style>
  <w:style w:type="paragraph" w:styleId="Heading6">
    <w:name w:val="heading 6"/>
    <w:basedOn w:val="Normal1"/>
    <w:next w:val="Normal1"/>
    <w:rsid w:val="00993E50"/>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1" w:customStyle="1">
    <w:name w:val="Normal1"/>
    <w:rsid w:val="00993E50"/>
  </w:style>
  <w:style w:type="paragraph" w:styleId="Title">
    <w:name w:val="Title"/>
    <w:basedOn w:val="Normal1"/>
    <w:next w:val="Normal1"/>
    <w:rsid w:val="00993E50"/>
    <w:pPr>
      <w:keepNext w:val="1"/>
      <w:keepLines w:val="1"/>
      <w:spacing w:after="60"/>
    </w:pPr>
    <w:rPr>
      <w:sz w:val="52"/>
      <w:szCs w:val="52"/>
    </w:rPr>
  </w:style>
  <w:style w:type="paragraph" w:styleId="Subtitle">
    <w:name w:val="Subtitle"/>
    <w:basedOn w:val="Normal1"/>
    <w:next w:val="Normal1"/>
    <w:rsid w:val="00993E50"/>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rsid w:val="00993E50"/>
    <w:pPr>
      <w:spacing w:line="240" w:lineRule="auto"/>
    </w:pPr>
    <w:rPr>
      <w:sz w:val="20"/>
      <w:szCs w:val="20"/>
    </w:rPr>
  </w:style>
  <w:style w:type="character" w:styleId="CommentTextChar" w:customStyle="1">
    <w:name w:val="Comment Text Char"/>
    <w:basedOn w:val="DefaultParagraphFont"/>
    <w:link w:val="CommentText"/>
    <w:uiPriority w:val="99"/>
    <w:semiHidden w:val="1"/>
    <w:rsid w:val="00993E50"/>
    <w:rPr>
      <w:sz w:val="20"/>
      <w:szCs w:val="20"/>
    </w:rPr>
  </w:style>
  <w:style w:type="character" w:styleId="CommentReference">
    <w:name w:val="annotation reference"/>
    <w:basedOn w:val="DefaultParagraphFont"/>
    <w:uiPriority w:val="99"/>
    <w:semiHidden w:val="1"/>
    <w:unhideWhenUsed w:val="1"/>
    <w:rsid w:val="00993E50"/>
    <w:rPr>
      <w:sz w:val="16"/>
      <w:szCs w:val="16"/>
    </w:rPr>
  </w:style>
  <w:style w:type="paragraph" w:styleId="BalloonText">
    <w:name w:val="Balloon Text"/>
    <w:basedOn w:val="Normal"/>
    <w:link w:val="BalloonTextChar"/>
    <w:uiPriority w:val="99"/>
    <w:semiHidden w:val="1"/>
    <w:unhideWhenUsed w:val="1"/>
    <w:rsid w:val="002838FD"/>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838FD"/>
    <w:rPr>
      <w:rFonts w:ascii="Tahoma" w:cs="Tahoma" w:hAnsi="Tahoma"/>
      <w:sz w:val="16"/>
      <w:szCs w:val="16"/>
    </w:rPr>
  </w:style>
  <w:style w:type="paragraph" w:styleId="NormalWeb">
    <w:name w:val="Normal (Web)"/>
    <w:basedOn w:val="Normal"/>
    <w:uiPriority w:val="99"/>
    <w:semiHidden w:val="1"/>
    <w:unhideWhenUsed w:val="1"/>
    <w:rsid w:val="00B942AA"/>
    <w:pPr>
      <w:spacing w:after="100" w:afterAutospacing="1" w:before="100" w:beforeAutospacing="1" w:line="240" w:lineRule="auto"/>
    </w:pPr>
    <w:rPr>
      <w:rFonts w:ascii="Times New Roman" w:cs="Times New Roman" w:eastAsia="Times New Roman" w:hAnsi="Times New Roman"/>
      <w:sz w:val="24"/>
      <w:szCs w:val="24"/>
    </w:rPr>
  </w:style>
  <w:style w:type="paragraph" w:styleId="Header">
    <w:name w:val="header"/>
    <w:basedOn w:val="Normal"/>
    <w:link w:val="HeaderChar"/>
    <w:uiPriority w:val="99"/>
    <w:semiHidden w:val="1"/>
    <w:unhideWhenUsed w:val="1"/>
    <w:rsid w:val="00C357AE"/>
    <w:pPr>
      <w:tabs>
        <w:tab w:val="center" w:pos="4680"/>
        <w:tab w:val="right" w:pos="9360"/>
      </w:tabs>
      <w:spacing w:line="240" w:lineRule="auto"/>
    </w:pPr>
  </w:style>
  <w:style w:type="character" w:styleId="HeaderChar" w:customStyle="1">
    <w:name w:val="Header Char"/>
    <w:basedOn w:val="DefaultParagraphFont"/>
    <w:link w:val="Header"/>
    <w:uiPriority w:val="99"/>
    <w:semiHidden w:val="1"/>
    <w:rsid w:val="00C357AE"/>
  </w:style>
  <w:style w:type="paragraph" w:styleId="Footer">
    <w:name w:val="footer"/>
    <w:basedOn w:val="Normal"/>
    <w:link w:val="FooterChar"/>
    <w:uiPriority w:val="99"/>
    <w:unhideWhenUsed w:val="1"/>
    <w:rsid w:val="00C357AE"/>
    <w:pPr>
      <w:tabs>
        <w:tab w:val="center" w:pos="4680"/>
        <w:tab w:val="right" w:pos="9360"/>
      </w:tabs>
      <w:spacing w:line="240" w:lineRule="auto"/>
    </w:pPr>
  </w:style>
  <w:style w:type="character" w:styleId="FooterChar" w:customStyle="1">
    <w:name w:val="Footer Char"/>
    <w:basedOn w:val="DefaultParagraphFont"/>
    <w:link w:val="Footer"/>
    <w:uiPriority w:val="99"/>
    <w:rsid w:val="00C357AE"/>
  </w:style>
  <w:style w:type="paragraph" w:styleId="TOCHeading">
    <w:name w:val="TOC Heading"/>
    <w:basedOn w:val="Heading1"/>
    <w:next w:val="Normal"/>
    <w:uiPriority w:val="39"/>
    <w:semiHidden w:val="1"/>
    <w:unhideWhenUsed w:val="1"/>
    <w:qFormat w:val="1"/>
    <w:rsid w:val="00C357AE"/>
    <w:pPr>
      <w:spacing w:after="0" w:before="480" w:line="276" w:lineRule="auto"/>
      <w:jc w:val="left"/>
      <w:outlineLvl w:val="9"/>
    </w:pPr>
    <w:rPr>
      <w:rFonts w:asciiTheme="majorHAnsi" w:cstheme="majorBidi" w:eastAsiaTheme="majorEastAsia" w:hAnsiTheme="majorHAnsi"/>
      <w:bCs w:val="1"/>
      <w:color w:val="365f91" w:themeColor="accent1" w:themeShade="0000BF"/>
      <w:sz w:val="28"/>
      <w:szCs w:val="28"/>
    </w:rPr>
  </w:style>
  <w:style w:type="paragraph" w:styleId="TOC1">
    <w:name w:val="toc 1"/>
    <w:basedOn w:val="Normal"/>
    <w:next w:val="Normal"/>
    <w:autoRedefine w:val="1"/>
    <w:uiPriority w:val="39"/>
    <w:unhideWhenUsed w:val="1"/>
    <w:rsid w:val="00C357AE"/>
    <w:pPr>
      <w:spacing w:after="100"/>
    </w:pPr>
  </w:style>
  <w:style w:type="character" w:styleId="Hyperlink">
    <w:name w:val="Hyperlink"/>
    <w:basedOn w:val="DefaultParagraphFont"/>
    <w:uiPriority w:val="99"/>
    <w:unhideWhenUsed w:val="1"/>
    <w:rsid w:val="00C357AE"/>
    <w:rPr>
      <w:color w:val="0000ff" w:themeColor="hyperlink"/>
      <w:u w:val="single"/>
    </w:rPr>
  </w:style>
  <w:style w:type="paragraph" w:styleId="TableofFigures">
    <w:name w:val="table of figures"/>
    <w:basedOn w:val="Normal"/>
    <w:next w:val="Normal"/>
    <w:uiPriority w:val="99"/>
    <w:unhideWhenUsed w:val="1"/>
    <w:rsid w:val="00BF24C5"/>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2019-08-22T17:07:00Z</dcterms:created>
  <dc:creator>Dr. Mushfiqur Rahman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Elsevier's Harvard Style (with titles)</vt:lpwstr>
  </property>
</Properties>
</file>