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3518" w14:textId="1149F2C1" w:rsidR="00361150" w:rsidRDefault="00E24D97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716334" wp14:editId="2BC246F1">
                <wp:simplePos x="0" y="0"/>
                <wp:positionH relativeFrom="margin">
                  <wp:posOffset>1694830</wp:posOffset>
                </wp:positionH>
                <wp:positionV relativeFrom="paragraph">
                  <wp:posOffset>1979443</wp:posOffset>
                </wp:positionV>
                <wp:extent cx="4543425" cy="358394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583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A8341" w14:textId="234C7BAD" w:rsidR="00361150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Name: </w:t>
                            </w:r>
                            <w:r w:rsidR="00E0084E">
                              <w:rPr>
                                <w:rFonts w:cs="Arial"/>
                                <w:sz w:val="40"/>
                                <w:szCs w:val="40"/>
                              </w:rPr>
                              <w:t>Charnai Clarke</w:t>
                            </w:r>
                          </w:p>
                          <w:p w14:paraId="1FE1B3B2" w14:textId="05E9C050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Student Number: </w:t>
                            </w:r>
                            <w:r w:rsidR="00E0084E">
                              <w:rPr>
                                <w:rFonts w:cs="Arial"/>
                                <w:sz w:val="40"/>
                                <w:szCs w:val="40"/>
                              </w:rPr>
                              <w:t>2007510</w:t>
                            </w:r>
                          </w:p>
                          <w:p w14:paraId="205F2B5B" w14:textId="5A58C768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Module Code: </w:t>
                            </w:r>
                            <w:r w:rsidR="00CC64BE">
                              <w:rPr>
                                <w:rFonts w:cs="Arial"/>
                                <w:sz w:val="40"/>
                                <w:szCs w:val="40"/>
                              </w:rPr>
                              <w:t>BMHP6006</w:t>
                            </w:r>
                          </w:p>
                          <w:p w14:paraId="21DAC9C7" w14:textId="0C72AA70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Module Title: </w:t>
                            </w:r>
                            <w:r w:rsidR="00093B71">
                              <w:rPr>
                                <w:rFonts w:cs="Arial"/>
                                <w:sz w:val="40"/>
                                <w:szCs w:val="40"/>
                              </w:rPr>
                              <w:t>Mental disorders and psych</w:t>
                            </w:r>
                            <w:r w:rsidR="00DA2BE4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opathology </w:t>
                            </w:r>
                          </w:p>
                          <w:p w14:paraId="6B8D27BD" w14:textId="1DEEFF69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 w:rsidRPr="00E24D97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Assignment Title: </w:t>
                            </w:r>
                            <w:r w:rsidR="00DA2BE4">
                              <w:rPr>
                                <w:rFonts w:cs="Arial"/>
                                <w:sz w:val="40"/>
                                <w:szCs w:val="40"/>
                              </w:rPr>
                              <w:t>Compon</w:t>
                            </w:r>
                            <w:r w:rsidR="001B7FA3">
                              <w:rPr>
                                <w:rFonts w:cs="Arial"/>
                                <w:sz w:val="40"/>
                                <w:szCs w:val="40"/>
                              </w:rPr>
                              <w:t xml:space="preserve">ent 1: Debate presentation </w:t>
                            </w:r>
                          </w:p>
                          <w:p w14:paraId="0FA72497" w14:textId="77777777" w:rsidR="00E24D97" w:rsidRPr="00E24D97" w:rsidRDefault="00E24D97" w:rsidP="00361150">
                            <w:pPr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163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45pt;margin-top:155.85pt;width:357.75pt;height:282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" filled="f" stroked="f">
                <v:textbox>
                  <w:txbxContent>
                    <w:p w14:paraId="5BAA8341" w14:textId="234C7BAD" w:rsidR="00361150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Name: </w:t>
                      </w:r>
                      <w:r w:rsidR="00E0084E">
                        <w:rPr>
                          <w:rFonts w:cs="Arial"/>
                          <w:sz w:val="40"/>
                          <w:szCs w:val="40"/>
                        </w:rPr>
                        <w:t>Charnai Clarke</w:t>
                      </w:r>
                    </w:p>
                    <w:p w14:paraId="1FE1B3B2" w14:textId="05E9C050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Student Number: </w:t>
                      </w:r>
                      <w:r w:rsidR="00E0084E">
                        <w:rPr>
                          <w:rFonts w:cs="Arial"/>
                          <w:sz w:val="40"/>
                          <w:szCs w:val="40"/>
                        </w:rPr>
                        <w:t>2007510</w:t>
                      </w:r>
                    </w:p>
                    <w:p w14:paraId="205F2B5B" w14:textId="5A58C768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Module Code: </w:t>
                      </w:r>
                      <w:r w:rsidR="00CC64BE">
                        <w:rPr>
                          <w:rFonts w:cs="Arial"/>
                          <w:sz w:val="40"/>
                          <w:szCs w:val="40"/>
                        </w:rPr>
                        <w:t>BMHP6006</w:t>
                      </w:r>
                    </w:p>
                    <w:p w14:paraId="21DAC9C7" w14:textId="0C72AA70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Module Title: </w:t>
                      </w:r>
                      <w:r w:rsidR="00093B71">
                        <w:rPr>
                          <w:rFonts w:cs="Arial"/>
                          <w:sz w:val="40"/>
                          <w:szCs w:val="40"/>
                        </w:rPr>
                        <w:t>Mental disorders and psych</w:t>
                      </w:r>
                      <w:r w:rsidR="00DA2BE4">
                        <w:rPr>
                          <w:rFonts w:cs="Arial"/>
                          <w:sz w:val="40"/>
                          <w:szCs w:val="40"/>
                        </w:rPr>
                        <w:t xml:space="preserve">opathology </w:t>
                      </w:r>
                    </w:p>
                    <w:p w14:paraId="6B8D27BD" w14:textId="1DEEFF69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  <w:r w:rsidRPr="00E24D97">
                        <w:rPr>
                          <w:rFonts w:cs="Arial"/>
                          <w:sz w:val="40"/>
                          <w:szCs w:val="40"/>
                        </w:rPr>
                        <w:t xml:space="preserve">Assignment Title: </w:t>
                      </w:r>
                      <w:r w:rsidR="00DA2BE4">
                        <w:rPr>
                          <w:rFonts w:cs="Arial"/>
                          <w:sz w:val="40"/>
                          <w:szCs w:val="40"/>
                        </w:rPr>
                        <w:t>Compon</w:t>
                      </w:r>
                      <w:r w:rsidR="001B7FA3">
                        <w:rPr>
                          <w:rFonts w:cs="Arial"/>
                          <w:sz w:val="40"/>
                          <w:szCs w:val="40"/>
                        </w:rPr>
                        <w:t xml:space="preserve">ent 1: Debate presentation </w:t>
                      </w:r>
                    </w:p>
                    <w:p w14:paraId="0FA72497" w14:textId="77777777" w:rsidR="00E24D97" w:rsidRPr="00E24D97" w:rsidRDefault="00E24D97" w:rsidP="00361150">
                      <w:pPr>
                        <w:rPr>
                          <w:rFonts w:cs="Arial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33A1C8" wp14:editId="023EB46C">
            <wp:simplePos x="0" y="0"/>
            <wp:positionH relativeFrom="page">
              <wp:align>left</wp:align>
            </wp:positionH>
            <wp:positionV relativeFrom="paragraph">
              <wp:posOffset>-895350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471" cy="10647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>
        <w:rPr>
          <w:rFonts w:ascii="Myriad Pro" w:hAnsi="Myriad Pro"/>
          <w:noProof/>
          <w:lang w:eastAsia="en-GB"/>
        </w:rPr>
        <w:t xml:space="preserve"> </w:t>
      </w:r>
      <w:r w:rsidR="00361150">
        <w:rPr>
          <w:rFonts w:ascii="Myriad Pro" w:hAnsi="Myriad Pro"/>
        </w:rPr>
        <w:br w:type="page"/>
      </w:r>
    </w:p>
    <w:p w14:paraId="28BD42F8" w14:textId="77777777" w:rsidR="00E24D97" w:rsidRDefault="00E24D97" w:rsidP="00E24D97">
      <w:pPr>
        <w:jc w:val="center"/>
        <w:rPr>
          <w:rFonts w:cs="Arial"/>
          <w:b/>
          <w:bCs/>
          <w:sz w:val="40"/>
          <w:szCs w:val="40"/>
          <w:u w:val="single"/>
        </w:rPr>
      </w:pPr>
      <w:r w:rsidRPr="00E24D97">
        <w:rPr>
          <w:rFonts w:cs="Arial"/>
          <w:b/>
          <w:bCs/>
          <w:sz w:val="40"/>
          <w:szCs w:val="40"/>
          <w:u w:val="single"/>
        </w:rPr>
        <w:lastRenderedPageBreak/>
        <w:t>Reference List</w:t>
      </w:r>
    </w:p>
    <w:p w14:paraId="47D8063B" w14:textId="77777777" w:rsidR="00614D96" w:rsidRPr="00307E4B" w:rsidRDefault="00614D96" w:rsidP="00307E4B">
      <w:pPr>
        <w:jc w:val="center"/>
        <w:rPr>
          <w:rFonts w:cs="Arial"/>
          <w:b/>
          <w:bCs/>
          <w:szCs w:val="24"/>
          <w:u w:val="single"/>
        </w:rPr>
      </w:pPr>
    </w:p>
    <w:p w14:paraId="63CFC538" w14:textId="717DD0BB" w:rsidR="00346F2B" w:rsidRDefault="00346F2B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B</w:t>
      </w:r>
      <w:r w:rsidR="00914962">
        <w:rPr>
          <w:rFonts w:cs="Arial"/>
          <w:szCs w:val="24"/>
        </w:rPr>
        <w:t xml:space="preserve">ennie, M. (2019) </w:t>
      </w:r>
      <w:r w:rsidR="00B13832" w:rsidRPr="00F571C5">
        <w:rPr>
          <w:rFonts w:cs="Arial"/>
          <w:i/>
          <w:iCs/>
          <w:szCs w:val="24"/>
        </w:rPr>
        <w:t>The Positives of Autism.,</w:t>
      </w:r>
      <w:r w:rsidR="00B13832">
        <w:rPr>
          <w:rFonts w:cs="Arial"/>
          <w:szCs w:val="24"/>
        </w:rPr>
        <w:t xml:space="preserve"> Available at: </w:t>
      </w:r>
      <w:hyperlink r:id="rId9" w:history="1">
        <w:r w:rsidR="00F571C5" w:rsidRPr="007B380A">
          <w:rPr>
            <w:rStyle w:val="Hyperlink"/>
            <w:rFonts w:cs="Arial"/>
            <w:szCs w:val="24"/>
          </w:rPr>
          <w:t>https://autismawarenesscentre.com/the-positives-of-autism/</w:t>
        </w:r>
      </w:hyperlink>
      <w:r w:rsidR="00F571C5">
        <w:rPr>
          <w:rFonts w:cs="Arial"/>
          <w:szCs w:val="24"/>
        </w:rPr>
        <w:t xml:space="preserve"> (Accessed 09 March 2023)</w:t>
      </w:r>
    </w:p>
    <w:p w14:paraId="57E8205B" w14:textId="77777777" w:rsidR="00346F2B" w:rsidRDefault="00346F2B" w:rsidP="00346F2B">
      <w:pPr>
        <w:pStyle w:val="ListParagraph"/>
        <w:ind w:left="360"/>
        <w:rPr>
          <w:rFonts w:cs="Arial"/>
          <w:szCs w:val="24"/>
        </w:rPr>
      </w:pPr>
    </w:p>
    <w:p w14:paraId="2A24BE91" w14:textId="34CDD81A" w:rsidR="00614D96" w:rsidRDefault="00614D96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 xml:space="preserve">CDC (2021) </w:t>
      </w:r>
      <w:r w:rsidRPr="00006221">
        <w:rPr>
          <w:rFonts w:cs="Arial"/>
          <w:i/>
          <w:iCs/>
          <w:szCs w:val="24"/>
        </w:rPr>
        <w:t>About mental health</w:t>
      </w:r>
      <w:r w:rsidRPr="00006221">
        <w:rPr>
          <w:rFonts w:cs="Arial"/>
          <w:szCs w:val="24"/>
        </w:rPr>
        <w:t xml:space="preserve">., Available at: </w:t>
      </w:r>
      <w:hyperlink r:id="rId10" w:history="1">
        <w:r w:rsidR="000A131A" w:rsidRPr="007B380A">
          <w:rPr>
            <w:rStyle w:val="Hyperlink"/>
            <w:rFonts w:cs="Arial"/>
            <w:szCs w:val="24"/>
          </w:rPr>
          <w:t>https://www.cdc.gov/mentalhealth/learn/index.htm</w:t>
        </w:r>
      </w:hyperlink>
      <w:r w:rsidR="000A131A">
        <w:rPr>
          <w:rFonts w:cs="Arial"/>
          <w:szCs w:val="24"/>
        </w:rPr>
        <w:t xml:space="preserve"> </w:t>
      </w:r>
      <w:r w:rsidRPr="00006221">
        <w:rPr>
          <w:rFonts w:cs="Arial"/>
          <w:szCs w:val="24"/>
        </w:rPr>
        <w:t xml:space="preserve"> (Accessed 09 March 2023)</w:t>
      </w:r>
    </w:p>
    <w:p w14:paraId="49CC2B08" w14:textId="77777777" w:rsidR="005550CF" w:rsidRPr="00006221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13C288C8" w14:textId="703BC9D2" w:rsidR="00614D96" w:rsidRDefault="00614D96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 xml:space="preserve">Cook, K A (2015) </w:t>
      </w:r>
      <w:r w:rsidRPr="00006221">
        <w:rPr>
          <w:rFonts w:cs="Arial"/>
          <w:i/>
          <w:iCs/>
          <w:szCs w:val="24"/>
        </w:rPr>
        <w:t>The history of autism.,</w:t>
      </w:r>
      <w:r w:rsidRPr="00006221">
        <w:rPr>
          <w:rFonts w:cs="Arial"/>
          <w:szCs w:val="24"/>
        </w:rPr>
        <w:t xml:space="preserve"> Available</w:t>
      </w:r>
      <w:r w:rsidR="00381AA1" w:rsidRPr="00006221">
        <w:rPr>
          <w:rFonts w:cs="Arial"/>
          <w:szCs w:val="24"/>
        </w:rPr>
        <w:t xml:space="preserve"> </w:t>
      </w:r>
      <w:r w:rsidRPr="00006221">
        <w:rPr>
          <w:rFonts w:cs="Arial"/>
          <w:szCs w:val="24"/>
        </w:rPr>
        <w:t xml:space="preserve">at:  </w:t>
      </w:r>
      <w:hyperlink r:id="rId11" w:anchor="search=%22history%20autism%22" w:history="1">
        <w:r w:rsidRPr="00006221">
          <w:rPr>
            <w:rStyle w:val="Hyperlink"/>
            <w:rFonts w:cs="Arial"/>
            <w:szCs w:val="24"/>
          </w:rPr>
          <w:t>https://scholarexchange.furman.edu/cgi/viewcontent.cgi?article=1002&amp;=&amp;context=schopler-about&amp;=&amp;sei-redir=1&amp;referer=https%253A%252F%252Fscholar.google.com%252Fscholar%253Fhl%253Den%2526as_sdt%253D0%25252C5%2526q%253Dhistory%252Bof%252Bautism%2526oq%253Dhistory%252Bof%252Bau#search=%22history%20autism%22</w:t>
        </w:r>
      </w:hyperlink>
      <w:r w:rsidRPr="00006221">
        <w:rPr>
          <w:rFonts w:cs="Arial"/>
          <w:szCs w:val="24"/>
        </w:rPr>
        <w:t xml:space="preserve">  (Accessed: 09 March 2023)</w:t>
      </w:r>
    </w:p>
    <w:p w14:paraId="0989BB00" w14:textId="77777777" w:rsidR="0038721D" w:rsidRPr="0038721D" w:rsidRDefault="0038721D" w:rsidP="0038721D">
      <w:pPr>
        <w:pStyle w:val="ListParagraph"/>
        <w:rPr>
          <w:rFonts w:cs="Arial"/>
          <w:szCs w:val="24"/>
        </w:rPr>
      </w:pPr>
    </w:p>
    <w:p w14:paraId="270BC4CD" w14:textId="651AC09F" w:rsidR="0038721D" w:rsidRDefault="0038721D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E</w:t>
      </w:r>
      <w:r w:rsidR="00CC261E">
        <w:rPr>
          <w:rFonts w:cs="Arial"/>
          <w:szCs w:val="24"/>
        </w:rPr>
        <w:t>&amp;HRC (</w:t>
      </w:r>
      <w:r w:rsidR="00C87DFB">
        <w:rPr>
          <w:rFonts w:cs="Arial"/>
          <w:szCs w:val="24"/>
        </w:rPr>
        <w:t>20</w:t>
      </w:r>
      <w:r w:rsidR="00DD0A9B">
        <w:rPr>
          <w:rFonts w:cs="Arial"/>
          <w:szCs w:val="24"/>
        </w:rPr>
        <w:t>2</w:t>
      </w:r>
      <w:r w:rsidR="00C87DFB">
        <w:rPr>
          <w:rFonts w:cs="Arial"/>
          <w:szCs w:val="24"/>
        </w:rPr>
        <w:t>0) your rights under the equality act 2010., Available at:</w:t>
      </w:r>
      <w:r w:rsidR="00631F2B">
        <w:rPr>
          <w:rFonts w:cs="Arial"/>
          <w:szCs w:val="24"/>
        </w:rPr>
        <w:t xml:space="preserve"> </w:t>
      </w:r>
      <w:hyperlink r:id="rId12" w:history="1">
        <w:r w:rsidR="00631F2B" w:rsidRPr="007B380A">
          <w:rPr>
            <w:rStyle w:val="Hyperlink"/>
            <w:rFonts w:cs="Arial"/>
            <w:szCs w:val="24"/>
          </w:rPr>
          <w:t>https://www.equalityhumanrights.com/en/advice-and-guidance/your-rights-under-equality-act-2010</w:t>
        </w:r>
      </w:hyperlink>
      <w:r w:rsidR="00631F2B">
        <w:rPr>
          <w:rFonts w:cs="Arial"/>
          <w:szCs w:val="24"/>
        </w:rPr>
        <w:t xml:space="preserve"> (Accessed 09 March 2023)</w:t>
      </w:r>
    </w:p>
    <w:p w14:paraId="4AD81FC8" w14:textId="77777777" w:rsidR="005550CF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541C66D3" w14:textId="123CA58C" w:rsidR="00451FAF" w:rsidRDefault="00451FAF" w:rsidP="00451FAF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GOV UK (2021) </w:t>
      </w:r>
      <w:r w:rsidR="007D1FA0" w:rsidRPr="005550CF">
        <w:rPr>
          <w:rFonts w:cs="Arial"/>
          <w:i/>
          <w:iCs/>
          <w:szCs w:val="24"/>
        </w:rPr>
        <w:t>The national strategy for autistic children, young people and adults: 2021 to 2026</w:t>
      </w:r>
      <w:r w:rsidR="007D1FA0">
        <w:rPr>
          <w:rFonts w:cs="Arial"/>
          <w:szCs w:val="24"/>
        </w:rPr>
        <w:t xml:space="preserve">., Available at: </w:t>
      </w:r>
      <w:hyperlink r:id="rId13" w:history="1">
        <w:r w:rsidR="005550CF" w:rsidRPr="007B380A">
          <w:rPr>
            <w:rStyle w:val="Hyperlink"/>
            <w:rFonts w:cs="Arial"/>
            <w:szCs w:val="24"/>
          </w:rPr>
          <w:t>https://www.gov.uk/government/publications/national-strategy-for-autistic-children-young-people-and-adults-2021-to-2026/the-national-strategy-for-autistic-children-young-people-and-adults-2021-to-2026</w:t>
        </w:r>
      </w:hyperlink>
      <w:r w:rsidR="005550CF">
        <w:rPr>
          <w:rFonts w:cs="Arial"/>
          <w:szCs w:val="24"/>
        </w:rPr>
        <w:t xml:space="preserve"> (Accessed 27 February 2023)</w:t>
      </w:r>
    </w:p>
    <w:p w14:paraId="2902D321" w14:textId="77777777" w:rsidR="005550CF" w:rsidRPr="005550CF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5597AA85" w14:textId="771DE2B6" w:rsidR="006774EA" w:rsidRDefault="006774EA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Helping hands (No Date) </w:t>
      </w:r>
      <w:r w:rsidR="00025611" w:rsidRPr="00025611">
        <w:rPr>
          <w:rFonts w:cs="Arial"/>
          <w:i/>
          <w:iCs/>
          <w:szCs w:val="24"/>
        </w:rPr>
        <w:t>The Triad of Impairment</w:t>
      </w:r>
      <w:r w:rsidR="00025611">
        <w:rPr>
          <w:rFonts w:cs="Arial"/>
          <w:i/>
          <w:iCs/>
          <w:szCs w:val="24"/>
        </w:rPr>
        <w:t xml:space="preserve">., </w:t>
      </w:r>
      <w:r w:rsidR="00025611" w:rsidRPr="00025611">
        <w:rPr>
          <w:rFonts w:cs="Arial"/>
          <w:szCs w:val="24"/>
        </w:rPr>
        <w:t>Available at:</w:t>
      </w:r>
      <w:r w:rsidR="00025611">
        <w:rPr>
          <w:rFonts w:cs="Arial"/>
          <w:szCs w:val="24"/>
        </w:rPr>
        <w:t xml:space="preserve"> </w:t>
      </w:r>
      <w:hyperlink r:id="rId14" w:history="1">
        <w:r w:rsidR="000A131A" w:rsidRPr="007B380A">
          <w:rPr>
            <w:rStyle w:val="Hyperlink"/>
            <w:rFonts w:cs="Arial"/>
            <w:szCs w:val="24"/>
          </w:rPr>
          <w:t>https://www.asdhelpinghands.org.uk/supporting-you/information/autism/the-triad-of-impairment/</w:t>
        </w:r>
      </w:hyperlink>
      <w:r w:rsidR="000A131A">
        <w:rPr>
          <w:rFonts w:cs="Arial"/>
          <w:szCs w:val="24"/>
        </w:rPr>
        <w:t xml:space="preserve"> (Accessed 27 February 2023)</w:t>
      </w:r>
    </w:p>
    <w:p w14:paraId="46C1159D" w14:textId="39EE4955" w:rsidR="00542CE0" w:rsidRPr="00006221" w:rsidRDefault="00542CE0" w:rsidP="000A610B">
      <w:pPr>
        <w:pStyle w:val="ListParagraph"/>
        <w:rPr>
          <w:rFonts w:cs="Arial"/>
          <w:szCs w:val="24"/>
        </w:rPr>
      </w:pPr>
    </w:p>
    <w:p w14:paraId="65E286AA" w14:textId="77777777" w:rsidR="00F41FF0" w:rsidRDefault="00AD4D36" w:rsidP="007114EE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lastRenderedPageBreak/>
        <w:t xml:space="preserve">Local government accusation (2022) </w:t>
      </w:r>
      <w:r w:rsidRPr="00006221">
        <w:rPr>
          <w:rFonts w:cs="Arial"/>
          <w:i/>
          <w:iCs/>
          <w:szCs w:val="24"/>
        </w:rPr>
        <w:t>Reforming the mental health act white paper</w:t>
      </w:r>
      <w:r w:rsidRPr="00006221">
        <w:rPr>
          <w:rFonts w:cs="Arial"/>
          <w:szCs w:val="24"/>
        </w:rPr>
        <w:t xml:space="preserve"> 2021., Available at </w:t>
      </w:r>
      <w:hyperlink r:id="rId15" w:history="1">
        <w:r w:rsidRPr="00006221">
          <w:rPr>
            <w:rStyle w:val="Hyperlink"/>
            <w:rFonts w:cs="Arial"/>
            <w:szCs w:val="24"/>
          </w:rPr>
          <w:t>https://www.local.gov.uk/parliament/briefings-and-responses/reforming-mental-health-act-white-paper-2021</w:t>
        </w:r>
      </w:hyperlink>
      <w:r w:rsidRPr="00006221">
        <w:rPr>
          <w:rFonts w:cs="Arial"/>
          <w:szCs w:val="24"/>
        </w:rPr>
        <w:t xml:space="preserve"> (Accessed 05 February 2023</w:t>
      </w:r>
      <w:r w:rsidR="00F42B2A" w:rsidRPr="00006221">
        <w:rPr>
          <w:rFonts w:cs="Arial"/>
          <w:szCs w:val="24"/>
        </w:rPr>
        <w:t>)</w:t>
      </w:r>
    </w:p>
    <w:p w14:paraId="3E551D05" w14:textId="77777777" w:rsidR="00F41FF0" w:rsidRPr="00F41FF0" w:rsidRDefault="00F41FF0" w:rsidP="00F41FF0">
      <w:pPr>
        <w:pStyle w:val="ListParagraph"/>
        <w:rPr>
          <w:rFonts w:cs="Arial"/>
          <w:szCs w:val="24"/>
        </w:rPr>
      </w:pPr>
    </w:p>
    <w:p w14:paraId="2A72B10F" w14:textId="7ECBA76A" w:rsidR="007114EE" w:rsidRPr="00F41FF0" w:rsidRDefault="003115E7" w:rsidP="007114EE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F41FF0">
        <w:rPr>
          <w:rFonts w:cs="Arial"/>
          <w:szCs w:val="24"/>
        </w:rPr>
        <w:t xml:space="preserve">Miller, B. (2016) </w:t>
      </w:r>
      <w:r w:rsidR="007133FB" w:rsidRPr="00F41FF0">
        <w:rPr>
          <w:rFonts w:cs="Arial"/>
          <w:i/>
          <w:iCs/>
          <w:szCs w:val="24"/>
        </w:rPr>
        <w:t xml:space="preserve">6 Pros and Cons of Autism., </w:t>
      </w:r>
      <w:r w:rsidR="007133FB" w:rsidRPr="00F41FF0">
        <w:rPr>
          <w:rFonts w:cs="Arial"/>
          <w:szCs w:val="24"/>
        </w:rPr>
        <w:t xml:space="preserve">Available at: </w:t>
      </w:r>
      <w:hyperlink r:id="rId16" w:history="1">
        <w:r w:rsidR="00157410" w:rsidRPr="00F41FF0">
          <w:rPr>
            <w:rStyle w:val="Hyperlink"/>
            <w:rFonts w:cs="Arial"/>
            <w:szCs w:val="24"/>
          </w:rPr>
          <w:t>https://greengarageblog.org/6-pros-and-cons-of-autism</w:t>
        </w:r>
      </w:hyperlink>
      <w:r w:rsidR="00157410" w:rsidRPr="00F41FF0">
        <w:rPr>
          <w:rFonts w:cs="Arial"/>
          <w:szCs w:val="24"/>
        </w:rPr>
        <w:t xml:space="preserve"> (Accessed 05 February 2023)</w:t>
      </w:r>
    </w:p>
    <w:p w14:paraId="48AE4512" w14:textId="77777777" w:rsidR="007A463F" w:rsidRPr="007A463F" w:rsidRDefault="007A463F" w:rsidP="000A610B">
      <w:pPr>
        <w:pStyle w:val="ListParagraph"/>
        <w:rPr>
          <w:rFonts w:cs="Arial"/>
          <w:szCs w:val="24"/>
        </w:rPr>
      </w:pPr>
    </w:p>
    <w:p w14:paraId="3BDA9766" w14:textId="57C1E24E" w:rsidR="005550CF" w:rsidRPr="00627EAB" w:rsidRDefault="007A463F" w:rsidP="00627EA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Mind (2017) </w:t>
      </w:r>
      <w:r w:rsidR="00FB1F76" w:rsidRPr="00FB1F76">
        <w:rPr>
          <w:rFonts w:cs="Arial"/>
          <w:i/>
          <w:iCs/>
          <w:szCs w:val="24"/>
        </w:rPr>
        <w:t>What are my rights under the Mental Capacity Act</w:t>
      </w:r>
      <w:r w:rsidR="00FB1F76">
        <w:rPr>
          <w:rFonts w:cs="Arial"/>
          <w:i/>
          <w:iCs/>
          <w:szCs w:val="24"/>
        </w:rPr>
        <w:t xml:space="preserve">., </w:t>
      </w:r>
      <w:r w:rsidR="00FB1F76">
        <w:rPr>
          <w:rFonts w:cs="Arial"/>
          <w:szCs w:val="24"/>
        </w:rPr>
        <w:t xml:space="preserve">Available at: </w:t>
      </w:r>
      <w:hyperlink r:id="rId17" w:anchor="WhatAreMyRightsUnderTheMentalCapacityAct" w:history="1">
        <w:r w:rsidR="00C87CB8" w:rsidRPr="007B380A">
          <w:rPr>
            <w:rStyle w:val="Hyperlink"/>
            <w:rFonts w:cs="Arial"/>
            <w:szCs w:val="24"/>
          </w:rPr>
          <w:t>https://www.mind.org.uk/information-support/legal-rights/mental-capacity-act-2005/about-the-mental-capacity-act/#WhatAreMyRightsUnderTheMentalCapacityAct</w:t>
        </w:r>
      </w:hyperlink>
      <w:r w:rsidR="00C87CB8">
        <w:rPr>
          <w:rFonts w:cs="Arial"/>
          <w:szCs w:val="24"/>
        </w:rPr>
        <w:t xml:space="preserve"> (Accessed </w:t>
      </w:r>
      <w:r w:rsidR="00C73F01">
        <w:rPr>
          <w:rFonts w:cs="Arial"/>
          <w:szCs w:val="24"/>
        </w:rPr>
        <w:t xml:space="preserve">27 </w:t>
      </w:r>
      <w:r w:rsidR="000A610B">
        <w:rPr>
          <w:rFonts w:cs="Arial"/>
          <w:szCs w:val="24"/>
        </w:rPr>
        <w:t>February</w:t>
      </w:r>
      <w:r w:rsidR="00C73F01">
        <w:rPr>
          <w:rFonts w:cs="Arial"/>
          <w:szCs w:val="24"/>
        </w:rPr>
        <w:t xml:space="preserve"> </w:t>
      </w:r>
      <w:r w:rsidR="000A610B">
        <w:rPr>
          <w:rFonts w:cs="Arial"/>
          <w:szCs w:val="24"/>
        </w:rPr>
        <w:t>2023)</w:t>
      </w:r>
    </w:p>
    <w:p w14:paraId="466C17D1" w14:textId="77777777" w:rsidR="005550CF" w:rsidRPr="00006221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318AAC8C" w14:textId="3277A3FA" w:rsidR="00F42B2A" w:rsidRDefault="00F42B2A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 xml:space="preserve">National autistic society (2021) </w:t>
      </w:r>
      <w:r w:rsidRPr="00006221">
        <w:rPr>
          <w:rFonts w:cs="Arial"/>
          <w:i/>
          <w:iCs/>
          <w:szCs w:val="24"/>
        </w:rPr>
        <w:t>Mental health update.</w:t>
      </w:r>
      <w:r w:rsidRPr="00006221">
        <w:rPr>
          <w:rFonts w:cs="Arial"/>
          <w:szCs w:val="24"/>
        </w:rPr>
        <w:t xml:space="preserve"> Available at: </w:t>
      </w:r>
      <w:hyperlink r:id="rId18" w:history="1">
        <w:r w:rsidR="00614D96" w:rsidRPr="00006221">
          <w:rPr>
            <w:rStyle w:val="Hyperlink"/>
            <w:rFonts w:cs="Arial"/>
            <w:szCs w:val="24"/>
          </w:rPr>
          <w:t>https://autism.org.uk/what-we-do/news/change-to-mental-health-law</w:t>
        </w:r>
      </w:hyperlink>
      <w:r w:rsidR="00614D96" w:rsidRPr="00006221">
        <w:rPr>
          <w:rFonts w:cs="Arial"/>
          <w:szCs w:val="24"/>
        </w:rPr>
        <w:t xml:space="preserve"> </w:t>
      </w:r>
      <w:r w:rsidRPr="00006221">
        <w:rPr>
          <w:rFonts w:cs="Arial"/>
          <w:szCs w:val="24"/>
        </w:rPr>
        <w:t>(Accessed 09 March 2023)</w:t>
      </w:r>
    </w:p>
    <w:p w14:paraId="100BAC6B" w14:textId="77777777" w:rsidR="005550CF" w:rsidRPr="00006221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77D108BC" w14:textId="6B7CA84A" w:rsidR="005550CF" w:rsidRPr="00627EAB" w:rsidRDefault="005C3821" w:rsidP="00627EA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>NHS</w:t>
      </w:r>
      <w:r w:rsidR="002F347C" w:rsidRPr="00006221">
        <w:rPr>
          <w:rFonts w:cs="Arial"/>
          <w:szCs w:val="24"/>
        </w:rPr>
        <w:t xml:space="preserve"> a</w:t>
      </w:r>
      <w:r w:rsidRPr="00006221">
        <w:rPr>
          <w:rFonts w:cs="Arial"/>
          <w:szCs w:val="24"/>
        </w:rPr>
        <w:t xml:space="preserve"> (2021) Mental Capacity Act., Available at: </w:t>
      </w:r>
      <w:hyperlink r:id="rId19" w:history="1">
        <w:r w:rsidRPr="00006221">
          <w:rPr>
            <w:rStyle w:val="Hyperlink"/>
            <w:rFonts w:cs="Arial"/>
            <w:szCs w:val="24"/>
          </w:rPr>
          <w:t>https://www.nhs.uk/conditions/social-care-and-support-guide/making-decisions-for-someone-else/mental-capacity-act/</w:t>
        </w:r>
      </w:hyperlink>
      <w:r w:rsidRPr="00006221">
        <w:rPr>
          <w:rFonts w:cs="Arial"/>
          <w:szCs w:val="24"/>
        </w:rPr>
        <w:t xml:space="preserve"> (Accessed 09 March 2023)</w:t>
      </w:r>
    </w:p>
    <w:p w14:paraId="41DDDF6C" w14:textId="77777777" w:rsidR="005550CF" w:rsidRPr="00006221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0B40E597" w14:textId="633756D2" w:rsidR="002F347C" w:rsidRDefault="002F347C" w:rsidP="000A610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>NHS b (202</w:t>
      </w:r>
      <w:r w:rsidR="00AD0F75" w:rsidRPr="00006221">
        <w:rPr>
          <w:rFonts w:cs="Arial"/>
          <w:szCs w:val="24"/>
        </w:rPr>
        <w:t>2</w:t>
      </w:r>
      <w:r w:rsidRPr="00006221">
        <w:rPr>
          <w:rFonts w:cs="Arial"/>
          <w:szCs w:val="24"/>
        </w:rPr>
        <w:t>)</w:t>
      </w:r>
      <w:r w:rsidR="00AD0F75" w:rsidRPr="00006221">
        <w:rPr>
          <w:rFonts w:cs="Arial"/>
          <w:szCs w:val="24"/>
        </w:rPr>
        <w:t xml:space="preserve"> </w:t>
      </w:r>
      <w:r w:rsidR="00AD0F75" w:rsidRPr="00006221">
        <w:rPr>
          <w:rFonts w:cs="Arial"/>
          <w:i/>
          <w:iCs/>
          <w:szCs w:val="24"/>
        </w:rPr>
        <w:t xml:space="preserve">Signs of autism </w:t>
      </w:r>
      <w:r w:rsidR="00FF5A04" w:rsidRPr="00006221">
        <w:rPr>
          <w:rFonts w:cs="Arial"/>
          <w:i/>
          <w:iCs/>
          <w:szCs w:val="24"/>
        </w:rPr>
        <w:t xml:space="preserve">in children. </w:t>
      </w:r>
      <w:r w:rsidR="00FF5A04" w:rsidRPr="00006221">
        <w:rPr>
          <w:rFonts w:cs="Arial"/>
          <w:szCs w:val="24"/>
        </w:rPr>
        <w:t xml:space="preserve">Available at: </w:t>
      </w:r>
      <w:hyperlink r:id="rId20" w:history="1">
        <w:r w:rsidR="00FF5A04" w:rsidRPr="00006221">
          <w:rPr>
            <w:rStyle w:val="Hyperlink"/>
            <w:rFonts w:cs="Arial"/>
            <w:szCs w:val="24"/>
          </w:rPr>
          <w:t>https://www.nhs.uk/conditions/autism/signs/children/</w:t>
        </w:r>
      </w:hyperlink>
      <w:r w:rsidR="00FF5A04" w:rsidRPr="00006221">
        <w:rPr>
          <w:rFonts w:cs="Arial"/>
          <w:szCs w:val="24"/>
        </w:rPr>
        <w:t xml:space="preserve"> (Accessed </w:t>
      </w:r>
      <w:r w:rsidR="006F1E12" w:rsidRPr="00006221">
        <w:rPr>
          <w:rFonts w:cs="Arial"/>
          <w:szCs w:val="24"/>
        </w:rPr>
        <w:t>05 February 2023)</w:t>
      </w:r>
    </w:p>
    <w:p w14:paraId="3D3F391C" w14:textId="77777777" w:rsidR="005550CF" w:rsidRPr="00006221" w:rsidRDefault="005550CF" w:rsidP="005550CF">
      <w:pPr>
        <w:pStyle w:val="ListParagraph"/>
        <w:ind w:left="360"/>
        <w:rPr>
          <w:rFonts w:cs="Arial"/>
          <w:szCs w:val="24"/>
        </w:rPr>
      </w:pPr>
    </w:p>
    <w:p w14:paraId="0C52766B" w14:textId="195BA273" w:rsidR="00BB4FB0" w:rsidRPr="00627EAB" w:rsidRDefault="00DF12B9" w:rsidP="00627EAB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006221">
        <w:rPr>
          <w:rFonts w:cs="Arial"/>
          <w:szCs w:val="24"/>
        </w:rPr>
        <w:t xml:space="preserve">N.I.C.E (2023) </w:t>
      </w:r>
      <w:r w:rsidRPr="00006221">
        <w:rPr>
          <w:rFonts w:cs="Arial"/>
          <w:i/>
          <w:iCs/>
          <w:szCs w:val="24"/>
        </w:rPr>
        <w:t>The mental health act of 1959.,</w:t>
      </w:r>
      <w:r w:rsidRPr="00006221">
        <w:rPr>
          <w:rFonts w:cs="Arial"/>
          <w:szCs w:val="24"/>
        </w:rPr>
        <w:t xml:space="preserve"> Available at: </w:t>
      </w:r>
      <w:hyperlink r:id="rId21" w:history="1">
        <w:r w:rsidRPr="00006221">
          <w:rPr>
            <w:rStyle w:val="Hyperlink"/>
            <w:rFonts w:cs="Arial"/>
            <w:szCs w:val="24"/>
          </w:rPr>
          <w:t>https://indepth.nice.org.uk/mental-health-and-the-nhs/index.html</w:t>
        </w:r>
      </w:hyperlink>
      <w:r w:rsidRPr="00006221">
        <w:rPr>
          <w:rFonts w:cs="Arial"/>
          <w:szCs w:val="24"/>
        </w:rPr>
        <w:t xml:space="preserve"> (Accessed 04 February 2023)</w:t>
      </w:r>
    </w:p>
    <w:p w14:paraId="3BFDE539" w14:textId="77777777" w:rsidR="00BB4FB0" w:rsidRPr="00BB4FB0" w:rsidRDefault="00BB4FB0" w:rsidP="00BB4FB0">
      <w:pPr>
        <w:pStyle w:val="ListParagraph"/>
        <w:rPr>
          <w:rFonts w:cs="Arial"/>
          <w:szCs w:val="24"/>
        </w:rPr>
      </w:pPr>
    </w:p>
    <w:p w14:paraId="14C926CB" w14:textId="578ACE51" w:rsidR="00F571C5" w:rsidRDefault="001200A5" w:rsidP="006D67B0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1200A5">
        <w:t xml:space="preserve"> </w:t>
      </w:r>
      <w:r w:rsidRPr="001200A5">
        <w:rPr>
          <w:rFonts w:cs="Arial"/>
          <w:szCs w:val="24"/>
        </w:rPr>
        <w:t>Saripalli</w:t>
      </w:r>
      <w:r>
        <w:rPr>
          <w:rFonts w:cs="Arial"/>
          <w:szCs w:val="24"/>
        </w:rPr>
        <w:t>, S (</w:t>
      </w:r>
      <w:r w:rsidR="0075477D">
        <w:rPr>
          <w:rFonts w:cs="Arial"/>
          <w:szCs w:val="24"/>
        </w:rPr>
        <w:t xml:space="preserve">No Date) </w:t>
      </w:r>
      <w:r w:rsidR="00F52C19" w:rsidRPr="00F52C19">
        <w:rPr>
          <w:rFonts w:cs="Arial"/>
          <w:i/>
          <w:iCs/>
          <w:szCs w:val="24"/>
        </w:rPr>
        <w:t>Barriers to Healthcare</w:t>
      </w:r>
      <w:r w:rsidR="00F52C19">
        <w:rPr>
          <w:rFonts w:cs="Arial"/>
          <w:i/>
          <w:iCs/>
          <w:szCs w:val="24"/>
        </w:rPr>
        <w:t xml:space="preserve">., </w:t>
      </w:r>
      <w:r w:rsidR="00F52C19">
        <w:rPr>
          <w:rFonts w:cs="Arial"/>
          <w:szCs w:val="24"/>
        </w:rPr>
        <w:t xml:space="preserve">Available at: </w:t>
      </w:r>
      <w:hyperlink r:id="rId22" w:anchor=":~:text=When%20gaining%20access%20to%20healthcare%2C%20there%20are%20numerous,to%20recognize%20these%20barriers%20and%20help%20eliminate%20them" w:history="1">
        <w:r w:rsidR="007A6D30" w:rsidRPr="007B380A">
          <w:rPr>
            <w:rStyle w:val="Hyperlink"/>
            <w:rFonts w:cs="Arial"/>
            <w:szCs w:val="24"/>
          </w:rPr>
          <w:t>https://www.humanityinhealth.org/blog/barriers-to-healthcare#:~:text=When%20gaining%20access%20to%20healthcare%2C%20th</w:t>
        </w:r>
        <w:r w:rsidR="007A6D30" w:rsidRPr="007B380A">
          <w:rPr>
            <w:rStyle w:val="Hyperlink"/>
            <w:rFonts w:cs="Arial"/>
            <w:szCs w:val="24"/>
          </w:rPr>
          <w:lastRenderedPageBreak/>
          <w:t>ere%20are%20numerous,to%20recognize%20these%20barriers%20and%20help%20eliminate%20them</w:t>
        </w:r>
      </w:hyperlink>
      <w:r w:rsidR="007A6D30" w:rsidRPr="007A6D30">
        <w:rPr>
          <w:rFonts w:cs="Arial"/>
          <w:szCs w:val="24"/>
        </w:rPr>
        <w:t>.</w:t>
      </w:r>
      <w:r w:rsidR="007A6D30">
        <w:rPr>
          <w:rFonts w:cs="Arial"/>
          <w:szCs w:val="24"/>
        </w:rPr>
        <w:t xml:space="preserve"> (Accessed 09 March 2023)</w:t>
      </w:r>
    </w:p>
    <w:p w14:paraId="6918AE09" w14:textId="77777777" w:rsidR="006D67B0" w:rsidRPr="006D67B0" w:rsidRDefault="006D67B0" w:rsidP="006D67B0">
      <w:pPr>
        <w:pStyle w:val="ListParagraph"/>
        <w:rPr>
          <w:rFonts w:cs="Arial"/>
          <w:szCs w:val="24"/>
        </w:rPr>
      </w:pPr>
    </w:p>
    <w:p w14:paraId="122679BB" w14:textId="77777777" w:rsidR="006D67B0" w:rsidRPr="006D67B0" w:rsidRDefault="006D67B0" w:rsidP="006D67B0">
      <w:pPr>
        <w:pStyle w:val="ListParagraph"/>
        <w:ind w:left="360"/>
        <w:rPr>
          <w:rFonts w:cs="Arial"/>
          <w:szCs w:val="24"/>
        </w:rPr>
      </w:pPr>
    </w:p>
    <w:p w14:paraId="45C80DFF" w14:textId="561385B4" w:rsidR="00B020CE" w:rsidRDefault="00381348" w:rsidP="00627EAB">
      <w:pPr>
        <w:pStyle w:val="ListParagraph"/>
        <w:numPr>
          <w:ilvl w:val="0"/>
          <w:numId w:val="2"/>
        </w:numPr>
        <w:rPr>
          <w:rFonts w:cs="Arial"/>
        </w:rPr>
      </w:pPr>
      <w:r w:rsidRPr="00006221">
        <w:rPr>
          <w:rFonts w:cs="Arial"/>
        </w:rPr>
        <w:t>Th</w:t>
      </w:r>
      <w:r w:rsidR="005A1477" w:rsidRPr="00006221">
        <w:rPr>
          <w:rFonts w:cs="Arial"/>
        </w:rPr>
        <w:t>apar, A. Cooper, M (201</w:t>
      </w:r>
      <w:r w:rsidR="00A26C38" w:rsidRPr="00006221">
        <w:rPr>
          <w:rFonts w:cs="Arial"/>
        </w:rPr>
        <w:t>7</w:t>
      </w:r>
      <w:r w:rsidR="005A1477" w:rsidRPr="00006221">
        <w:rPr>
          <w:rFonts w:cs="Arial"/>
        </w:rPr>
        <w:t xml:space="preserve">) </w:t>
      </w:r>
      <w:r w:rsidR="00A26C38" w:rsidRPr="00006221">
        <w:rPr>
          <w:rFonts w:cs="Arial"/>
          <w:i/>
          <w:iCs/>
        </w:rPr>
        <w:t>Neurodevelopmental disorders</w:t>
      </w:r>
      <w:r w:rsidR="00EE2A4B" w:rsidRPr="00006221">
        <w:rPr>
          <w:rFonts w:cs="Arial"/>
        </w:rPr>
        <w:t>., pp, 339-</w:t>
      </w:r>
      <w:r w:rsidR="00AB24AA" w:rsidRPr="00006221">
        <w:rPr>
          <w:rFonts w:cs="Arial"/>
        </w:rPr>
        <w:t xml:space="preserve">346 </w:t>
      </w:r>
    </w:p>
    <w:p w14:paraId="457DC931" w14:textId="77777777" w:rsidR="006D67B0" w:rsidRPr="00627EAB" w:rsidRDefault="006D67B0" w:rsidP="006D67B0">
      <w:pPr>
        <w:pStyle w:val="ListParagraph"/>
        <w:ind w:left="360"/>
        <w:rPr>
          <w:rFonts w:cs="Arial"/>
        </w:rPr>
      </w:pPr>
    </w:p>
    <w:p w14:paraId="2D685684" w14:textId="54FF35EC" w:rsidR="004F0480" w:rsidRDefault="00B020CE" w:rsidP="004F0480">
      <w:pPr>
        <w:pStyle w:val="ListParagraph"/>
        <w:numPr>
          <w:ilvl w:val="0"/>
          <w:numId w:val="2"/>
        </w:numPr>
        <w:rPr>
          <w:rFonts w:cs="Arial"/>
        </w:rPr>
      </w:pPr>
      <w:r w:rsidRPr="00B020CE">
        <w:rPr>
          <w:rFonts w:cs="Arial"/>
        </w:rPr>
        <w:t xml:space="preserve">The </w:t>
      </w:r>
      <w:r>
        <w:rPr>
          <w:rFonts w:cs="Arial"/>
        </w:rPr>
        <w:t>health foundation (</w:t>
      </w:r>
      <w:r w:rsidR="00D14FAE">
        <w:rPr>
          <w:rFonts w:cs="Arial"/>
        </w:rPr>
        <w:t xml:space="preserve">2014) </w:t>
      </w:r>
      <w:r w:rsidR="00D14FAE" w:rsidRPr="00D14FAE">
        <w:rPr>
          <w:rFonts w:cs="Arial"/>
          <w:i/>
          <w:iCs/>
        </w:rPr>
        <w:t>Five different ways to improve mental health services</w:t>
      </w:r>
      <w:r w:rsidR="00D14FAE">
        <w:rPr>
          <w:rFonts w:cs="Arial"/>
          <w:i/>
          <w:iCs/>
        </w:rPr>
        <w:t xml:space="preserve">., </w:t>
      </w:r>
      <w:r w:rsidR="00D14FAE">
        <w:rPr>
          <w:rFonts w:cs="Arial"/>
        </w:rPr>
        <w:t>Available at:</w:t>
      </w:r>
      <w:r w:rsidR="00050966" w:rsidRPr="00050966">
        <w:t xml:space="preserve"> </w:t>
      </w:r>
      <w:hyperlink r:id="rId23" w:anchor=":~:text=Five%20different%20ways%20to%20improve%20mental%20health%20services,5.%20Educate%20to%20support%20resilience%20and%20recovery%20" w:history="1">
        <w:r w:rsidR="00050966" w:rsidRPr="007B380A">
          <w:rPr>
            <w:rStyle w:val="Hyperlink"/>
            <w:rFonts w:cs="Arial"/>
          </w:rPr>
          <w:t>https://www.health.org.uk/newsletter-feature/five-different-ways-to-improve-mental-health-services#:~:text=Five%20different%20ways%20to%20improve%20mental%20health%20services,5.%20Educate%20to%20support%20resilience%20and%20recovery%20</w:t>
        </w:r>
      </w:hyperlink>
      <w:r w:rsidR="00050966">
        <w:rPr>
          <w:rFonts w:cs="Arial"/>
        </w:rPr>
        <w:t xml:space="preserve"> (Accessed 09 March 2023) </w:t>
      </w:r>
    </w:p>
    <w:p w14:paraId="3EF06158" w14:textId="77777777" w:rsidR="001D6AD0" w:rsidRPr="001D6AD0" w:rsidRDefault="001D6AD0" w:rsidP="001D6AD0">
      <w:pPr>
        <w:pStyle w:val="ListParagraph"/>
        <w:rPr>
          <w:rFonts w:cs="Arial"/>
        </w:rPr>
      </w:pPr>
    </w:p>
    <w:p w14:paraId="1246BDE9" w14:textId="3775943A" w:rsidR="001D6AD0" w:rsidRPr="00D95C19" w:rsidRDefault="00D95C19" w:rsidP="004F0480">
      <w:pPr>
        <w:pStyle w:val="ListParagraph"/>
        <w:numPr>
          <w:ilvl w:val="0"/>
          <w:numId w:val="2"/>
        </w:numPr>
        <w:rPr>
          <w:rFonts w:cs="Arial"/>
          <w:i/>
          <w:iCs/>
        </w:rPr>
      </w:pPr>
      <w:r>
        <w:rPr>
          <w:rFonts w:cs="Arial"/>
        </w:rPr>
        <w:t xml:space="preserve">UK Parliament (2022) </w:t>
      </w:r>
      <w:r w:rsidRPr="00D95C19">
        <w:rPr>
          <w:rFonts w:cs="Arial"/>
          <w:i/>
          <w:iCs/>
        </w:rPr>
        <w:t>Staff shortages in the NHS and social care sectors</w:t>
      </w:r>
      <w:r>
        <w:rPr>
          <w:rFonts w:cs="Arial"/>
          <w:i/>
          <w:iCs/>
        </w:rPr>
        <w:t xml:space="preserve">., </w:t>
      </w:r>
      <w:r>
        <w:rPr>
          <w:rFonts w:cs="Arial"/>
        </w:rPr>
        <w:t xml:space="preserve">Available at: </w:t>
      </w:r>
      <w:hyperlink r:id="rId24" w:history="1">
        <w:r w:rsidR="00375A4E" w:rsidRPr="00541EAE">
          <w:rPr>
            <w:rStyle w:val="Hyperlink"/>
            <w:rFonts w:cs="Arial"/>
          </w:rPr>
          <w:t>https://lordslibrary.parliament.uk/staff-shortages-in-the-nhs-and-social-care-sectors/</w:t>
        </w:r>
      </w:hyperlink>
      <w:r w:rsidR="00375A4E">
        <w:rPr>
          <w:rFonts w:cs="Arial"/>
        </w:rPr>
        <w:t xml:space="preserve"> (Accessed 05 February 2023)</w:t>
      </w:r>
    </w:p>
    <w:p w14:paraId="047994D4" w14:textId="77777777" w:rsidR="005550CF" w:rsidRPr="00006221" w:rsidRDefault="005550CF" w:rsidP="005550CF">
      <w:pPr>
        <w:pStyle w:val="ListParagraph"/>
        <w:ind w:left="360"/>
        <w:rPr>
          <w:rFonts w:cs="Arial"/>
        </w:rPr>
      </w:pPr>
    </w:p>
    <w:p w14:paraId="6D7BB754" w14:textId="21124189" w:rsidR="00873597" w:rsidRPr="00006221" w:rsidRDefault="00B85D15" w:rsidP="000A610B">
      <w:pPr>
        <w:pStyle w:val="ListParagraph"/>
        <w:numPr>
          <w:ilvl w:val="0"/>
          <w:numId w:val="2"/>
        </w:numPr>
        <w:rPr>
          <w:rFonts w:cs="Arial"/>
        </w:rPr>
      </w:pPr>
      <w:r w:rsidRPr="00006221">
        <w:rPr>
          <w:rFonts w:cs="Arial"/>
        </w:rPr>
        <w:t>Word health organization (</w:t>
      </w:r>
      <w:r w:rsidR="00600174" w:rsidRPr="00006221">
        <w:rPr>
          <w:rFonts w:cs="Arial"/>
        </w:rPr>
        <w:t xml:space="preserve">2018) </w:t>
      </w:r>
      <w:r w:rsidR="00F46FB4" w:rsidRPr="00006221">
        <w:rPr>
          <w:rFonts w:cs="Arial"/>
          <w:i/>
          <w:iCs/>
        </w:rPr>
        <w:t>International Statistical Classification of Diseases and Related Health Problems (ICD)</w:t>
      </w:r>
      <w:r w:rsidR="00F46FB4" w:rsidRPr="00006221">
        <w:rPr>
          <w:rFonts w:cs="Arial"/>
        </w:rPr>
        <w:t xml:space="preserve"> </w:t>
      </w:r>
      <w:r w:rsidR="00CC2CD4" w:rsidRPr="00006221">
        <w:rPr>
          <w:rFonts w:cs="Arial"/>
        </w:rPr>
        <w:t xml:space="preserve">Available at: </w:t>
      </w:r>
      <w:hyperlink r:id="rId25" w:history="1">
        <w:r w:rsidR="00006221" w:rsidRPr="00006221">
          <w:rPr>
            <w:rStyle w:val="Hyperlink"/>
            <w:rFonts w:cs="Arial"/>
          </w:rPr>
          <w:t>https://www.who.int/standards/classifications/classification-of-diseases</w:t>
        </w:r>
      </w:hyperlink>
      <w:r w:rsidR="00006221" w:rsidRPr="00006221">
        <w:rPr>
          <w:rFonts w:cs="Arial"/>
        </w:rPr>
        <w:t xml:space="preserve"> (Accessed 09 March 2023) </w:t>
      </w:r>
    </w:p>
    <w:p w14:paraId="6E8AEF35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3770E339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56DF2ABC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5E3996CA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48E6EA09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58068E6A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1E11F625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112F58DA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54013064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3EE4C82B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4E8ED2EB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DC79B0F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588018E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75388BE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0AAD2D3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47AA31A4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7F12D3A7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34D8BCB0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101A11FE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1A8D6506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0DC3454A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F395BDE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6588DAC6" w14:textId="77777777" w:rsidR="00243555" w:rsidRDefault="00243555" w:rsidP="000A610B">
      <w:pPr>
        <w:rPr>
          <w:rFonts w:cs="Arial"/>
          <w:b/>
          <w:bCs/>
          <w:u w:val="single"/>
        </w:rPr>
      </w:pPr>
    </w:p>
    <w:p w14:paraId="5D5CD1AD" w14:textId="06863416" w:rsidR="00361150" w:rsidRPr="00E24D97" w:rsidRDefault="00361150" w:rsidP="000A610B">
      <w:pPr>
        <w:rPr>
          <w:rFonts w:cs="Arial"/>
          <w:b/>
          <w:bCs/>
          <w:u w:val="single"/>
        </w:rPr>
      </w:pPr>
      <w:r w:rsidRPr="00E24D97">
        <w:rPr>
          <w:rFonts w:cs="Arial"/>
          <w:b/>
          <w:bCs/>
          <w:u w:val="single"/>
        </w:rPr>
        <w:br w:type="page"/>
      </w:r>
    </w:p>
    <w:p w14:paraId="4CE4D2A2" w14:textId="77777777" w:rsidR="007F5793" w:rsidRPr="00361150" w:rsidRDefault="00361150">
      <w:pPr>
        <w:rPr>
          <w:rFonts w:ascii="Myriad Pro" w:hAnsi="Myriad Pro"/>
        </w:rPr>
      </w:pPr>
      <w:r>
        <w:rPr>
          <w:rFonts w:ascii="Myriad Pro" w:hAnsi="Myriad Pro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1630B42" wp14:editId="6FB3B16D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793" w:rsidRPr="00361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D14E4"/>
    <w:multiLevelType w:val="hybridMultilevel"/>
    <w:tmpl w:val="592ED0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37348E"/>
    <w:multiLevelType w:val="hybridMultilevel"/>
    <w:tmpl w:val="C9264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30022">
    <w:abstractNumId w:val="1"/>
  </w:num>
  <w:num w:numId="2" w16cid:durableId="1513177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97"/>
    <w:rsid w:val="00006221"/>
    <w:rsid w:val="00025611"/>
    <w:rsid w:val="00050966"/>
    <w:rsid w:val="00093B71"/>
    <w:rsid w:val="000A131A"/>
    <w:rsid w:val="000A610B"/>
    <w:rsid w:val="000F2193"/>
    <w:rsid w:val="001200A5"/>
    <w:rsid w:val="00157410"/>
    <w:rsid w:val="001B7FA3"/>
    <w:rsid w:val="001D6AD0"/>
    <w:rsid w:val="00243555"/>
    <w:rsid w:val="002671DD"/>
    <w:rsid w:val="0027045C"/>
    <w:rsid w:val="002741F7"/>
    <w:rsid w:val="002F347C"/>
    <w:rsid w:val="002F3AA8"/>
    <w:rsid w:val="00307E4B"/>
    <w:rsid w:val="003115E7"/>
    <w:rsid w:val="00346F2B"/>
    <w:rsid w:val="00361150"/>
    <w:rsid w:val="00366757"/>
    <w:rsid w:val="00375A4E"/>
    <w:rsid w:val="00381348"/>
    <w:rsid w:val="00381AA1"/>
    <w:rsid w:val="0038721D"/>
    <w:rsid w:val="0042661C"/>
    <w:rsid w:val="00451FAF"/>
    <w:rsid w:val="004D76ED"/>
    <w:rsid w:val="004F0480"/>
    <w:rsid w:val="00542CE0"/>
    <w:rsid w:val="005550CF"/>
    <w:rsid w:val="005A1477"/>
    <w:rsid w:val="005C3821"/>
    <w:rsid w:val="005D6EB8"/>
    <w:rsid w:val="00600174"/>
    <w:rsid w:val="00614D96"/>
    <w:rsid w:val="00627EAB"/>
    <w:rsid w:val="00631F2B"/>
    <w:rsid w:val="006774EA"/>
    <w:rsid w:val="006D67B0"/>
    <w:rsid w:val="006F1E12"/>
    <w:rsid w:val="007114EE"/>
    <w:rsid w:val="007133FB"/>
    <w:rsid w:val="0075477D"/>
    <w:rsid w:val="00774738"/>
    <w:rsid w:val="007A463F"/>
    <w:rsid w:val="007A6D30"/>
    <w:rsid w:val="007D1FA0"/>
    <w:rsid w:val="0080498A"/>
    <w:rsid w:val="00873597"/>
    <w:rsid w:val="00914962"/>
    <w:rsid w:val="00A26C38"/>
    <w:rsid w:val="00A52353"/>
    <w:rsid w:val="00AB24AA"/>
    <w:rsid w:val="00AD0F75"/>
    <w:rsid w:val="00AD4D36"/>
    <w:rsid w:val="00B020CE"/>
    <w:rsid w:val="00B13832"/>
    <w:rsid w:val="00B85D15"/>
    <w:rsid w:val="00BB4FB0"/>
    <w:rsid w:val="00BD4FE9"/>
    <w:rsid w:val="00C73F01"/>
    <w:rsid w:val="00C87CB8"/>
    <w:rsid w:val="00C87DFB"/>
    <w:rsid w:val="00CC261E"/>
    <w:rsid w:val="00CC2CD4"/>
    <w:rsid w:val="00CC64BE"/>
    <w:rsid w:val="00D14FAE"/>
    <w:rsid w:val="00D55432"/>
    <w:rsid w:val="00D95C19"/>
    <w:rsid w:val="00DA2BE4"/>
    <w:rsid w:val="00DD0A9B"/>
    <w:rsid w:val="00DF12B9"/>
    <w:rsid w:val="00DF1E30"/>
    <w:rsid w:val="00E0084E"/>
    <w:rsid w:val="00E24D97"/>
    <w:rsid w:val="00EE2A4B"/>
    <w:rsid w:val="00F41FF0"/>
    <w:rsid w:val="00F42B2A"/>
    <w:rsid w:val="00F46FB4"/>
    <w:rsid w:val="00F52C19"/>
    <w:rsid w:val="00F571C5"/>
    <w:rsid w:val="00F607C0"/>
    <w:rsid w:val="00FB1F76"/>
    <w:rsid w:val="00FF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A251F"/>
  <w15:chartTrackingRefBased/>
  <w15:docId w15:val="{3F46E2E6-6B19-4EE5-8382-7F0B8931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D97"/>
    <w:pPr>
      <w:spacing w:line="36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F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07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7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overnment/publications/national-strategy-for-autistic-children-young-people-and-adults-2021-to-2026/the-national-strategy-for-autistic-children-young-people-and-adults-2021-to-2026" TargetMode="External"/><Relationship Id="rId18" Type="http://schemas.openxmlformats.org/officeDocument/2006/relationships/hyperlink" Target="https://autism.org.uk/what-we-do/news/change-to-mental-health-law" TargetMode="External"/><Relationship Id="rId26" Type="http://schemas.openxmlformats.org/officeDocument/2006/relationships/image" Target="media/image2.jpeg"/><Relationship Id="rId3" Type="http://schemas.openxmlformats.org/officeDocument/2006/relationships/customXml" Target="../customXml/item3.xml"/><Relationship Id="rId21" Type="http://schemas.openxmlformats.org/officeDocument/2006/relationships/hyperlink" Target="https://indepth.nice.org.uk/mental-health-and-the-nhs/index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equalityhumanrights.com/en/advice-and-guidance/your-rights-under-equality-act-2010" TargetMode="External"/><Relationship Id="rId17" Type="http://schemas.openxmlformats.org/officeDocument/2006/relationships/hyperlink" Target="https://www.mind.org.uk/information-support/legal-rights/mental-capacity-act-2005/about-the-mental-capacity-act/" TargetMode="External"/><Relationship Id="rId25" Type="http://schemas.openxmlformats.org/officeDocument/2006/relationships/hyperlink" Target="https://www.who.int/standards/classifications/classification-of-diseas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reengarageblog.org/6-pros-and-cons-of-autism" TargetMode="External"/><Relationship Id="rId20" Type="http://schemas.openxmlformats.org/officeDocument/2006/relationships/hyperlink" Target="https://www.nhs.uk/conditions/autism/signs/children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cholarexchange.furman.edu/cgi/viewcontent.cgi?article=1002&amp;=&amp;context=schopler-about&amp;=&amp;sei-redir=1&amp;referer=https%253A%252F%252Fscholar.google.com%252Fscholar%253Fhl%253Den%2526as_sdt%253D0%25252C5%2526q%253Dhistory%252Bof%252Bautism%2526oq%253Dhistory%252Bof%252Bau" TargetMode="External"/><Relationship Id="rId24" Type="http://schemas.openxmlformats.org/officeDocument/2006/relationships/hyperlink" Target="https://lordslibrary.parliament.uk/staff-shortages-in-the-nhs-and-social-care-sector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ocal.gov.uk/parliament/briefings-and-responses/reforming-mental-health-act-white-paper-2021" TargetMode="External"/><Relationship Id="rId23" Type="http://schemas.openxmlformats.org/officeDocument/2006/relationships/hyperlink" Target="https://www.health.org.uk/newsletter-feature/five-different-ways-to-improve-mental-health-service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dc.gov/mentalhealth/learn/index.htm" TargetMode="External"/><Relationship Id="rId19" Type="http://schemas.openxmlformats.org/officeDocument/2006/relationships/hyperlink" Target="https://www.nhs.uk/conditions/social-care-and-support-guide/making-decisions-for-someone-else/mental-capacity-ac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utismawarenesscentre.com/the-positives-of-autism/" TargetMode="External"/><Relationship Id="rId14" Type="http://schemas.openxmlformats.org/officeDocument/2006/relationships/hyperlink" Target="https://www.asdhelpinghands.org.uk/supporting-you/information/autism/the-triad-of-impairment/" TargetMode="External"/><Relationship Id="rId22" Type="http://schemas.openxmlformats.org/officeDocument/2006/relationships/hyperlink" Target="https://www.humanityinhealth.org/blog/barriers-to-healthcare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.harries\Downloads\Cover%20Pages%20No%20Shield%20Logo%20Document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4" ma:contentTypeDescription="Create a new document." ma:contentTypeScope="" ma:versionID="a24609377eccf1077b4bbe3014c82635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7e77f8ba3a9de2a01fbb0641ab8d6693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customXml/itemProps2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6F8A1-6910-44B1-981E-2ECB92ED2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Pages No Shield Logo Document (1)</Template>
  <TotalTime>270</TotalTime>
  <Pages>6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Chloe Harries</dc:creator>
  <cp:keywords/>
  <dc:description/>
  <cp:lastModifiedBy>Charnai Clarke</cp:lastModifiedBy>
  <cp:revision>80</cp:revision>
  <dcterms:created xsi:type="dcterms:W3CDTF">2023-03-09T19:44:00Z</dcterms:created>
  <dcterms:modified xsi:type="dcterms:W3CDTF">2023-03-10T10:53:00Z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  <property fmtid="{D5CDD505-2E9C-101B-9397-08002B2CF9AE}" pid="3" name="MediaServiceImageTags">
    <vt:lpwstr/>
  </property>
</Properties>
</file>