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3E7E2" w14:textId="77777777" w:rsidR="005A2D9D" w:rsidRPr="005A2D9D" w:rsidRDefault="005A2D9D">
      <w:pPr>
        <w:rPr>
          <w:b/>
          <w:bCs/>
        </w:rPr>
      </w:pPr>
      <w:r w:rsidRPr="005A2D9D">
        <w:rPr>
          <w:b/>
          <w:bCs/>
        </w:rPr>
        <w:t xml:space="preserve">Question 1 </w:t>
      </w:r>
    </w:p>
    <w:p w14:paraId="5565C3F0" w14:textId="77777777" w:rsidR="005A2D9D" w:rsidRDefault="005A2D9D">
      <w:r>
        <w:t xml:space="preserve">A student is reviewing the operation of the legal system of England and Wales. She has read about the influence of the monarchy, and its relationship with the aristocracy and nobility. She has also studied the history of riots and popular unrest. She has noted the role of the judiciary and read much case law. </w:t>
      </w:r>
    </w:p>
    <w:p w14:paraId="64487640" w14:textId="77777777" w:rsidR="005A2D9D" w:rsidRPr="005A2D9D" w:rsidRDefault="005A2D9D">
      <w:pPr>
        <w:rPr>
          <w:b/>
          <w:bCs/>
        </w:rPr>
      </w:pPr>
      <w:r w:rsidRPr="005A2D9D">
        <w:rPr>
          <w:b/>
          <w:bCs/>
        </w:rPr>
        <w:t>Which of the following has contributed meaningfully to the development of the legal system in England and Wales?</w:t>
      </w:r>
    </w:p>
    <w:p w14:paraId="6229FBA8" w14:textId="77777777" w:rsidR="005A2D9D" w:rsidRDefault="005A2D9D">
      <w:r>
        <w:t>A The monarch, the Church of England and the nobility, but not the general population.</w:t>
      </w:r>
    </w:p>
    <w:p w14:paraId="48E25C97" w14:textId="77777777" w:rsidR="005A2D9D" w:rsidRDefault="005A2D9D">
      <w:r>
        <w:t>B The nobility, the landed gentry and trades unions, but not the monarchy.</w:t>
      </w:r>
    </w:p>
    <w:p w14:paraId="0AEC780B" w14:textId="77777777" w:rsidR="005A2D9D" w:rsidRDefault="005A2D9D">
      <w:r>
        <w:t xml:space="preserve">C The general population, the nobility and the armed forces, but not the judiciary. </w:t>
      </w:r>
    </w:p>
    <w:p w14:paraId="416B9984" w14:textId="77777777" w:rsidR="005A2D9D" w:rsidRDefault="005A2D9D">
      <w:r>
        <w:t xml:space="preserve">D The judiciary, the nobility and the monarchy, but not the Church of England. </w:t>
      </w:r>
    </w:p>
    <w:p w14:paraId="6004F642" w14:textId="42D1B61E" w:rsidR="00A214F1" w:rsidRDefault="005A2D9D">
      <w:r>
        <w:t>E The monarchy, the nobility and the judiciary, but not the trades unions before 1800</w:t>
      </w:r>
      <w:r>
        <w:t>.</w:t>
      </w:r>
    </w:p>
    <w:p w14:paraId="2373D09F" w14:textId="77777777" w:rsidR="009B38FB" w:rsidRDefault="009B38FB">
      <w:pPr>
        <w:rPr>
          <w:b/>
          <w:bCs/>
        </w:rPr>
      </w:pPr>
    </w:p>
    <w:p w14:paraId="6FA27BAC" w14:textId="24AD326A" w:rsidR="005A2D9D" w:rsidRPr="005A2D9D" w:rsidRDefault="005A2D9D">
      <w:pPr>
        <w:rPr>
          <w:b/>
          <w:bCs/>
        </w:rPr>
      </w:pPr>
      <w:r w:rsidRPr="005A2D9D">
        <w:rPr>
          <w:b/>
          <w:bCs/>
        </w:rPr>
        <w:t xml:space="preserve">Question 2 </w:t>
      </w:r>
    </w:p>
    <w:p w14:paraId="1792EED3" w14:textId="77777777" w:rsidR="005A2D9D" w:rsidRDefault="005A2D9D">
      <w:r>
        <w:t xml:space="preserve">A solicitor works for a firm that deals with parliamentary and constitutional matters. A client would like her to give a talk to junior employees on the role of the legal system and constitution within England and Wales. She is preparing her talk and is pondering the impact of the European Convention on Human Rights (ECHR), the place of the monarchy, the significance of the Magna Carta, the role of Parliament, and the importance of the rule of law. </w:t>
      </w:r>
    </w:p>
    <w:p w14:paraId="2038DFD2" w14:textId="77777777" w:rsidR="005A2D9D" w:rsidRPr="005A2D9D" w:rsidRDefault="005A2D9D">
      <w:pPr>
        <w:rPr>
          <w:b/>
          <w:bCs/>
        </w:rPr>
      </w:pPr>
      <w:r w:rsidRPr="005A2D9D">
        <w:rPr>
          <w:b/>
          <w:bCs/>
        </w:rPr>
        <w:t xml:space="preserve">Which of the following statements relating to constitutional matters within England and Wales is correct? </w:t>
      </w:r>
    </w:p>
    <w:p w14:paraId="362F00DB" w14:textId="77777777" w:rsidR="005A2D9D" w:rsidRDefault="005A2D9D">
      <w:r>
        <w:t xml:space="preserve">A The European Court of Human Rights law can compel Parliament to pass legislation. </w:t>
      </w:r>
    </w:p>
    <w:p w14:paraId="7C92610A" w14:textId="77777777" w:rsidR="005A2D9D" w:rsidRDefault="005A2D9D">
      <w:r>
        <w:t>B The rule of law means that the monarch is treated the same as everyone else.</w:t>
      </w:r>
    </w:p>
    <w:p w14:paraId="73BE90B2" w14:textId="53CB0706" w:rsidR="005A2D9D" w:rsidRDefault="005A2D9D">
      <w:r>
        <w:t>C The Magna Carta is part of the UK’s written constitution.</w:t>
      </w:r>
    </w:p>
    <w:p w14:paraId="39187D53" w14:textId="77777777" w:rsidR="005A2D9D" w:rsidRDefault="005A2D9D">
      <w:r>
        <w:t xml:space="preserve">D Parliament is subordinate to the executive, </w:t>
      </w:r>
      <w:proofErr w:type="spellStart"/>
      <w:r>
        <w:t>ie</w:t>
      </w:r>
      <w:proofErr w:type="spellEnd"/>
      <w:r>
        <w:t xml:space="preserve"> Government. </w:t>
      </w:r>
    </w:p>
    <w:p w14:paraId="2ED966AB" w14:textId="54B20439" w:rsidR="005A2D9D" w:rsidRDefault="005A2D9D">
      <w:r>
        <w:t>E The rule of law states that everyone is equal before the law.</w:t>
      </w:r>
    </w:p>
    <w:p w14:paraId="6A872975" w14:textId="77777777" w:rsidR="009B38FB" w:rsidRDefault="009B38FB">
      <w:pPr>
        <w:rPr>
          <w:b/>
          <w:bCs/>
        </w:rPr>
      </w:pPr>
    </w:p>
    <w:p w14:paraId="4160EF07" w14:textId="2D171B83" w:rsidR="00BB683A" w:rsidRPr="00BB683A" w:rsidRDefault="00BB683A">
      <w:pPr>
        <w:rPr>
          <w:b/>
          <w:bCs/>
        </w:rPr>
      </w:pPr>
      <w:r w:rsidRPr="00BB683A">
        <w:rPr>
          <w:b/>
          <w:bCs/>
        </w:rPr>
        <w:t xml:space="preserve">Question 3 </w:t>
      </w:r>
    </w:p>
    <w:p w14:paraId="08C66A2B" w14:textId="77777777" w:rsidR="00BB683A" w:rsidRDefault="00BB683A">
      <w:r>
        <w:t xml:space="preserve">A Government wants to deal with an unexpected event. There is no law allowing the necessary steps to be taken. Newspapers, social media and the majority of the population appear to support immediate imposition of a decree, </w:t>
      </w:r>
      <w:proofErr w:type="spellStart"/>
      <w:r>
        <w:t>ie</w:t>
      </w:r>
      <w:proofErr w:type="spellEnd"/>
      <w:r>
        <w:t xml:space="preserve"> an executive measure, even if there is no legal basis for it. </w:t>
      </w:r>
    </w:p>
    <w:p w14:paraId="3539BD84" w14:textId="026C1DF8" w:rsidR="00BB683A" w:rsidRPr="00BB683A" w:rsidRDefault="00BB683A">
      <w:pPr>
        <w:rPr>
          <w:b/>
          <w:bCs/>
        </w:rPr>
      </w:pPr>
      <w:r w:rsidRPr="00BB683A">
        <w:rPr>
          <w:b/>
          <w:bCs/>
        </w:rPr>
        <w:t xml:space="preserve">Should the Government issue the relevant decree? </w:t>
      </w:r>
    </w:p>
    <w:p w14:paraId="3BCFDF29" w14:textId="77777777" w:rsidR="00BB683A" w:rsidRDefault="00BB683A">
      <w:r>
        <w:t xml:space="preserve">A Yes, because this is written into the constitution. </w:t>
      </w:r>
    </w:p>
    <w:p w14:paraId="104F00FA" w14:textId="77777777" w:rsidR="00BB683A" w:rsidRDefault="00BB683A">
      <w:r>
        <w:t xml:space="preserve">B Yes, because the Magna Carta allows executive decrees. </w:t>
      </w:r>
    </w:p>
    <w:p w14:paraId="10CDC930" w14:textId="77777777" w:rsidR="00BB683A" w:rsidRDefault="00BB683A">
      <w:r>
        <w:t xml:space="preserve">C Yes, because otherwise elements of the population will riot. </w:t>
      </w:r>
    </w:p>
    <w:p w14:paraId="7CD4952F" w14:textId="77777777" w:rsidR="00BB683A" w:rsidRDefault="00BB683A">
      <w:r>
        <w:lastRenderedPageBreak/>
        <w:t xml:space="preserve">D No, because the monarch will refuse to give Royal Assent. </w:t>
      </w:r>
    </w:p>
    <w:p w14:paraId="7A4CBA61" w14:textId="7082911C" w:rsidR="00BB683A" w:rsidRDefault="00BB683A">
      <w:r>
        <w:t>E No, because ‘the King has no prerogative but that which the law of the land allows him’.</w:t>
      </w:r>
    </w:p>
    <w:p w14:paraId="438F545A" w14:textId="77777777" w:rsidR="009B38FB" w:rsidRDefault="009B38FB">
      <w:pPr>
        <w:rPr>
          <w:b/>
          <w:bCs/>
        </w:rPr>
      </w:pPr>
    </w:p>
    <w:p w14:paraId="3CCA6831" w14:textId="1CDF74C4" w:rsidR="00DD7D9D" w:rsidRPr="007C63DE" w:rsidRDefault="00DD7D9D">
      <w:pPr>
        <w:rPr>
          <w:b/>
          <w:bCs/>
        </w:rPr>
      </w:pPr>
      <w:r w:rsidRPr="007C63DE">
        <w:rPr>
          <w:b/>
          <w:bCs/>
        </w:rPr>
        <w:t>Question 4</w:t>
      </w:r>
    </w:p>
    <w:p w14:paraId="64D4ECAB" w14:textId="77777777" w:rsidR="007C63DE" w:rsidRDefault="00DD7D9D">
      <w:r>
        <w:t xml:space="preserve">A judge is presiding over a trial of a business dispute. A statute is relevant to the outcome. The judge is aware of a recent debate in Parliament and knows a majority of MPs in the House of Commons think the law in question should change. He is also aware of a number of previous relevant cases. </w:t>
      </w:r>
    </w:p>
    <w:p w14:paraId="2519D006" w14:textId="77777777" w:rsidR="007C63DE" w:rsidRPr="00F704A1" w:rsidRDefault="00DD7D9D">
      <w:pPr>
        <w:rPr>
          <w:b/>
          <w:bCs/>
        </w:rPr>
      </w:pPr>
      <w:r w:rsidRPr="00F704A1">
        <w:rPr>
          <w:b/>
          <w:bCs/>
        </w:rPr>
        <w:t xml:space="preserve">Should the judge take account of the views of MPs in coming to his decision? </w:t>
      </w:r>
    </w:p>
    <w:p w14:paraId="584F8DC6" w14:textId="77777777" w:rsidR="007C63DE" w:rsidRDefault="00DD7D9D">
      <w:r>
        <w:t xml:space="preserve">A Yes, because Parliament is sovereign. </w:t>
      </w:r>
    </w:p>
    <w:p w14:paraId="0F05F070" w14:textId="77777777" w:rsidR="007C63DE" w:rsidRDefault="00DD7D9D">
      <w:r>
        <w:t xml:space="preserve">B Yes, because the uncodified constitution places great weight on the view of MPs. </w:t>
      </w:r>
    </w:p>
    <w:p w14:paraId="1515C165" w14:textId="77777777" w:rsidR="007C63DE" w:rsidRDefault="00DD7D9D">
      <w:r>
        <w:t>C Yes, because a court can, in the interests of justice, anticipate future changes to legislation.</w:t>
      </w:r>
    </w:p>
    <w:p w14:paraId="45B3E04B" w14:textId="77777777" w:rsidR="007C63DE" w:rsidRDefault="00DD7D9D">
      <w:r>
        <w:t xml:space="preserve">D No, because a judge’s role is to apply the rule of law. </w:t>
      </w:r>
    </w:p>
    <w:p w14:paraId="0810C11F" w14:textId="20B0809A" w:rsidR="00DD7D9D" w:rsidRDefault="00DD7D9D">
      <w:r>
        <w:t>E No, because the judge should follow the earlier cases.</w:t>
      </w:r>
    </w:p>
    <w:p w14:paraId="6362BE31" w14:textId="77777777" w:rsidR="009B38FB" w:rsidRDefault="009B38FB">
      <w:pPr>
        <w:rPr>
          <w:b/>
          <w:bCs/>
        </w:rPr>
      </w:pPr>
    </w:p>
    <w:p w14:paraId="6DFE3B16" w14:textId="6CA3CFAB" w:rsidR="00445D90" w:rsidRPr="00F704A1" w:rsidRDefault="00445D90">
      <w:pPr>
        <w:rPr>
          <w:b/>
          <w:bCs/>
        </w:rPr>
      </w:pPr>
      <w:r w:rsidRPr="00F704A1">
        <w:rPr>
          <w:b/>
          <w:bCs/>
        </w:rPr>
        <w:t xml:space="preserve">Question </w:t>
      </w:r>
      <w:r w:rsidRPr="00F704A1">
        <w:rPr>
          <w:b/>
          <w:bCs/>
        </w:rPr>
        <w:t>5</w:t>
      </w:r>
    </w:p>
    <w:p w14:paraId="699976C7" w14:textId="77777777" w:rsidR="00445D90" w:rsidRDefault="00445D90">
      <w:r>
        <w:t xml:space="preserve">A judge in a criminal court is hearing an application for the detention of a man. The authorities believe the man has breached immigration law. However, they have no conclusive evidence. The man has a previous criminal record. There is some confusion within the computer systems of the authorities as to his identity. He has, however, given a name and address. The judge is aware of the views of many MPs in the House of Commons who wish to restrict immigration. </w:t>
      </w:r>
    </w:p>
    <w:p w14:paraId="120605E0" w14:textId="77777777" w:rsidR="00445D90" w:rsidRPr="00445D90" w:rsidRDefault="00445D90">
      <w:pPr>
        <w:rPr>
          <w:b/>
          <w:bCs/>
        </w:rPr>
      </w:pPr>
      <w:r w:rsidRPr="00445D90">
        <w:rPr>
          <w:b/>
          <w:bCs/>
        </w:rPr>
        <w:t xml:space="preserve">Which of the following is the best option for the judge? </w:t>
      </w:r>
    </w:p>
    <w:p w14:paraId="2E36EA15" w14:textId="77777777" w:rsidR="00445D90" w:rsidRDefault="00445D90">
      <w:r>
        <w:t xml:space="preserve">A The judge should detain the man indefinitely until the authorities can correct their computer systems. </w:t>
      </w:r>
    </w:p>
    <w:p w14:paraId="3715E7E2" w14:textId="77777777" w:rsidR="00445D90" w:rsidRDefault="00445D90">
      <w:r>
        <w:t xml:space="preserve">B The judge should rely on the evidence of the authorities alone in coming to a decision. </w:t>
      </w:r>
    </w:p>
    <w:p w14:paraId="2CB24483" w14:textId="77777777" w:rsidR="00445D90" w:rsidRDefault="00445D90">
      <w:r>
        <w:t xml:space="preserve">C The judge should rely on the man’s previous criminal record in making a ruling. </w:t>
      </w:r>
    </w:p>
    <w:p w14:paraId="365A9786" w14:textId="77777777" w:rsidR="00445D90" w:rsidRDefault="00445D90">
      <w:r>
        <w:t xml:space="preserve">D The judge should take note of the wish of MPs to restrict immigration. </w:t>
      </w:r>
    </w:p>
    <w:p w14:paraId="3257740B" w14:textId="77777777" w:rsidR="000521CB" w:rsidRDefault="00445D90">
      <w:r>
        <w:t xml:space="preserve">E The judge should consider the doctrine of habeas corpus in coming to a decision. </w:t>
      </w:r>
    </w:p>
    <w:p w14:paraId="4FFB4514" w14:textId="77777777" w:rsidR="00F704A1" w:rsidRDefault="00F704A1">
      <w:pPr>
        <w:rPr>
          <w:b/>
          <w:bCs/>
        </w:rPr>
      </w:pPr>
    </w:p>
    <w:p w14:paraId="420F190A" w14:textId="3E90B1A1" w:rsidR="009560ED" w:rsidRPr="00F704A1" w:rsidRDefault="00445D90">
      <w:pPr>
        <w:rPr>
          <w:b/>
          <w:bCs/>
        </w:rPr>
      </w:pPr>
      <w:r w:rsidRPr="00F704A1">
        <w:rPr>
          <w:b/>
          <w:bCs/>
        </w:rPr>
        <w:t xml:space="preserve">Question </w:t>
      </w:r>
      <w:r w:rsidR="009560ED" w:rsidRPr="00F704A1">
        <w:rPr>
          <w:b/>
          <w:bCs/>
        </w:rPr>
        <w:t>6</w:t>
      </w:r>
      <w:r w:rsidRPr="00F704A1">
        <w:rPr>
          <w:b/>
          <w:bCs/>
        </w:rPr>
        <w:t xml:space="preserve"> </w:t>
      </w:r>
    </w:p>
    <w:p w14:paraId="091C1A93" w14:textId="77777777" w:rsidR="00F704A1" w:rsidRDefault="00445D90">
      <w:r>
        <w:t xml:space="preserve">A judge is presiding over a court case on a matrimonial matter. The wife wants a divorce. The wife alleges coercive control – that her husband threatens force, and does not allow her to see friends or relatives. The advocates for the parties refer to numerous cases in support of their arguments. </w:t>
      </w:r>
    </w:p>
    <w:p w14:paraId="6D0EC9DC" w14:textId="77777777" w:rsidR="00F704A1" w:rsidRPr="00F704A1" w:rsidRDefault="00445D90">
      <w:pPr>
        <w:rPr>
          <w:b/>
          <w:bCs/>
        </w:rPr>
      </w:pPr>
      <w:r w:rsidRPr="00F704A1">
        <w:rPr>
          <w:b/>
          <w:bCs/>
        </w:rPr>
        <w:t xml:space="preserve">Which of the following statements by previous courts would provide relevant guidance to the judge in deciding the issue of coercive control? </w:t>
      </w:r>
    </w:p>
    <w:p w14:paraId="50339F55" w14:textId="77777777" w:rsidR="00F704A1" w:rsidRDefault="00445D90">
      <w:r>
        <w:lastRenderedPageBreak/>
        <w:t xml:space="preserve">A Mr Justice Birkett in Constantine v Imperial Hotels [1943]: ‘I hold this action is maintainable without proof of special damage. The right, I think, is founded upon the common law’. </w:t>
      </w:r>
    </w:p>
    <w:p w14:paraId="78321C07" w14:textId="77777777" w:rsidR="00F704A1" w:rsidRDefault="00445D90">
      <w:r>
        <w:t xml:space="preserve">B The judge in R v Dudley and Stephens [1884]: ‘law and morality are not the same and many things may be immoral which are not necessarily illegal’. </w:t>
      </w:r>
    </w:p>
    <w:p w14:paraId="442A2A80" w14:textId="77777777" w:rsidR="00F704A1" w:rsidRDefault="00445D90">
      <w:r>
        <w:t xml:space="preserve">C Lord Mansfield in Somerset v Stewart [1772]: ‘In five or six cases of this nature, I have known it to be accommodated by agreement between the parties’. </w:t>
      </w:r>
    </w:p>
    <w:p w14:paraId="326024E9" w14:textId="77777777" w:rsidR="00F704A1" w:rsidRDefault="00445D90">
      <w:r>
        <w:t xml:space="preserve">D Lord Stowell in Popkin v Popkin [1794]: ‘The husband has a right to the person of his wife’. </w:t>
      </w:r>
    </w:p>
    <w:p w14:paraId="4EF24011" w14:textId="77777777" w:rsidR="00F704A1" w:rsidRDefault="00445D90">
      <w:r>
        <w:t xml:space="preserve">E Lord Coke in Darnel’s Case [1627]: ‘A freeman imprisoned without cause is civilly dead’. </w:t>
      </w:r>
    </w:p>
    <w:p w14:paraId="24CFFABF" w14:textId="77777777" w:rsidR="009B38FB" w:rsidRDefault="009B38FB">
      <w:pPr>
        <w:rPr>
          <w:b/>
          <w:bCs/>
        </w:rPr>
      </w:pPr>
    </w:p>
    <w:sectPr w:rsidR="009B38F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AB2DE" w14:textId="77777777" w:rsidR="00130CE4" w:rsidRDefault="00130CE4" w:rsidP="009B38FB">
      <w:pPr>
        <w:spacing w:after="0" w:line="240" w:lineRule="auto"/>
      </w:pPr>
      <w:r>
        <w:separator/>
      </w:r>
    </w:p>
  </w:endnote>
  <w:endnote w:type="continuationSeparator" w:id="0">
    <w:p w14:paraId="17DE94B3" w14:textId="77777777" w:rsidR="00130CE4" w:rsidRDefault="00130CE4" w:rsidP="009B3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9F3ED" w14:textId="77777777" w:rsidR="00130CE4" w:rsidRDefault="00130CE4" w:rsidP="009B38FB">
      <w:pPr>
        <w:spacing w:after="0" w:line="240" w:lineRule="auto"/>
      </w:pPr>
      <w:r>
        <w:separator/>
      </w:r>
    </w:p>
  </w:footnote>
  <w:footnote w:type="continuationSeparator" w:id="0">
    <w:p w14:paraId="6D899F3E" w14:textId="77777777" w:rsidR="00130CE4" w:rsidRDefault="00130CE4" w:rsidP="009B3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EADF6" w14:textId="00AE8BC7" w:rsidR="009B38FB" w:rsidRDefault="009B38FB">
    <w:pPr>
      <w:pStyle w:val="Header"/>
    </w:pPr>
    <w:r>
      <w:t>LEGAL PROCESS MULTIPLE CHOICE QUESTIONS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D9D"/>
    <w:rsid w:val="000521CB"/>
    <w:rsid w:val="00130CE4"/>
    <w:rsid w:val="00445D90"/>
    <w:rsid w:val="00557FFB"/>
    <w:rsid w:val="005A2D9D"/>
    <w:rsid w:val="007C63DE"/>
    <w:rsid w:val="007E7268"/>
    <w:rsid w:val="00841119"/>
    <w:rsid w:val="009560ED"/>
    <w:rsid w:val="009B38FB"/>
    <w:rsid w:val="00A214F1"/>
    <w:rsid w:val="00BB683A"/>
    <w:rsid w:val="00C6077F"/>
    <w:rsid w:val="00DD7D9D"/>
    <w:rsid w:val="00F704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A11BF"/>
  <w15:chartTrackingRefBased/>
  <w15:docId w15:val="{69698013-1BF7-441A-89C7-B31327072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3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8FB"/>
  </w:style>
  <w:style w:type="paragraph" w:styleId="Footer">
    <w:name w:val="footer"/>
    <w:basedOn w:val="Normal"/>
    <w:link w:val="FooterChar"/>
    <w:uiPriority w:val="99"/>
    <w:unhideWhenUsed/>
    <w:rsid w:val="009B3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789</Words>
  <Characters>4500</Characters>
  <Application>Microsoft Office Word</Application>
  <DocSecurity>0</DocSecurity>
  <Lines>37</Lines>
  <Paragraphs>10</Paragraphs>
  <ScaleCrop>false</ScaleCrop>
  <Company>University of Wales Trinity Saint David</Company>
  <LinksUpToDate>false</LinksUpToDate>
  <CharactersWithSpaces>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3</cp:revision>
  <dcterms:created xsi:type="dcterms:W3CDTF">2022-10-31T10:36:00Z</dcterms:created>
  <dcterms:modified xsi:type="dcterms:W3CDTF">2022-10-31T10:37:00Z</dcterms:modified>
</cp:coreProperties>
</file>