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643397197"/>
        <w:docPartObj>
          <w:docPartGallery w:val="Cover Pages"/>
          <w:docPartUnique/>
        </w:docPartObj>
      </w:sdtPr>
      <w:sdtEndPr>
        <w:rPr>
          <w:color w:val="FFFFFF" w:themeColor="background1"/>
        </w:rPr>
      </w:sdtEndPr>
      <w:sdtContent>
        <w:p w:rsidR="004D752D" w:rsidRDefault="004D752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4D752D" w:rsidRDefault="004D752D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Dylan Yeates (1901767)</w:t>
                                      </w:r>
                                    </w:p>
                                  </w:sdtContent>
                                </w:sdt>
                                <w:p w:rsidR="004D752D" w:rsidRDefault="00CA3138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E923A6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University of Wales Trinity Saint David</w:t>
                                      </w:r>
                                    </w:sdtContent>
                                  </w:sdt>
                                  <w:r w:rsidR="004D752D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4D752D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:rsidR="004D752D" w:rsidRDefault="004D752D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  <w:t>Assignment computational thinking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:rsidR="004D752D" w:rsidRDefault="004D752D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 xml:space="preserve">Dylan </w:t>
                                </w:r>
                                <w:proofErr w:type="spellStart"/>
                                <w:r>
                                  <w:rPr>
                                    <w:color w:val="FFFFFF" w:themeColor="background1"/>
                                  </w:rPr>
                                  <w:t>Yeates</w:t>
                                </w:r>
                                <w:proofErr w:type="spellEnd"/>
                                <w:r>
                                  <w:rPr>
                                    <w:color w:val="FFFFFF" w:themeColor="background1"/>
                                  </w:rPr>
                                  <w:t xml:space="preserve"> (1901767)</w:t>
                                </w:r>
                              </w:p>
                            </w:sdtContent>
                          </w:sdt>
                          <w:p w:rsidR="004D752D" w:rsidRDefault="004D752D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E923A6">
                                  <w:rPr>
                                    <w:caps/>
                                    <w:color w:val="FFFFFF" w:themeColor="background1"/>
                                  </w:rPr>
                                  <w:t>University of Wales Trinity Saint David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:rsidR="004D752D" w:rsidRDefault="004D752D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  <w:t>Assignment computational thinking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:rsidR="004D752D" w:rsidRDefault="004D752D">
          <w:pPr>
            <w:rPr>
              <w:color w:val="FFFFFF" w:themeColor="background1"/>
            </w:rPr>
          </w:pPr>
          <w:r>
            <w:rPr>
              <w:color w:val="FFFFFF" w:themeColor="background1"/>
            </w:rPr>
            <w:br w:type="page"/>
          </w:r>
        </w:p>
      </w:sdtContent>
    </w:sdt>
    <w:p w:rsidR="004D752D" w:rsidRDefault="00DD246A" w:rsidP="00DD246A">
      <w:pPr>
        <w:pStyle w:val="Heading1"/>
      </w:pPr>
      <w:r>
        <w:lastRenderedPageBreak/>
        <w:t>Use Case Diagram</w:t>
      </w:r>
    </w:p>
    <w:p w:rsidR="00DD246A" w:rsidRDefault="00DD246A" w:rsidP="00DD246A">
      <w:r w:rsidRPr="00DD246A">
        <w:drawing>
          <wp:inline distT="0" distB="0" distL="0" distR="0" wp14:anchorId="7B1FA8DE" wp14:editId="41B5048A">
            <wp:extent cx="5731510" cy="23044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246A" w:rsidRDefault="00A80799" w:rsidP="00A80799">
      <w:pPr>
        <w:pStyle w:val="Heading1"/>
      </w:pPr>
      <w:r>
        <w:lastRenderedPageBreak/>
        <w:t>BPM</w:t>
      </w:r>
    </w:p>
    <w:p w:rsidR="00A80799" w:rsidRDefault="00A80799" w:rsidP="00A80799">
      <w:r w:rsidRPr="00A80799">
        <w:lastRenderedPageBreak/>
        <w:drawing>
          <wp:inline distT="0" distB="0" distL="0" distR="0" wp14:anchorId="309A8594" wp14:editId="28188672">
            <wp:extent cx="5731510" cy="389572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0799">
        <w:drawing>
          <wp:inline distT="0" distB="0" distL="0" distR="0" wp14:anchorId="5041CE92" wp14:editId="2949352D">
            <wp:extent cx="5731510" cy="3538855"/>
            <wp:effectExtent l="0" t="0" r="254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8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80799">
        <w:lastRenderedPageBreak/>
        <w:drawing>
          <wp:inline distT="0" distB="0" distL="0" distR="0" wp14:anchorId="712546BC" wp14:editId="2278F94B">
            <wp:extent cx="5731510" cy="3705860"/>
            <wp:effectExtent l="0" t="0" r="254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5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0799" w:rsidRDefault="00A80799" w:rsidP="00A80799"/>
    <w:p w:rsidR="00A80799" w:rsidRDefault="00A80799" w:rsidP="00A80799">
      <w:pPr>
        <w:pStyle w:val="Heading1"/>
      </w:pPr>
      <w:r>
        <w:t>Rectangle code</w:t>
      </w:r>
    </w:p>
    <w:p w:rsidR="00A80799" w:rsidRDefault="00A80799" w:rsidP="00A80799">
      <w:r w:rsidRPr="00A80799">
        <w:drawing>
          <wp:inline distT="0" distB="0" distL="0" distR="0" wp14:anchorId="434342AA" wp14:editId="736F1495">
            <wp:extent cx="5731510" cy="51435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0799" w:rsidRDefault="00A80799" w:rsidP="00A80799">
      <w:pPr>
        <w:pStyle w:val="Heading1"/>
      </w:pPr>
      <w:r>
        <w:lastRenderedPageBreak/>
        <w:t xml:space="preserve">Robot </w:t>
      </w:r>
    </w:p>
    <w:p w:rsidR="00A80799" w:rsidRDefault="00A80799" w:rsidP="00A80799">
      <w:r>
        <w:rPr>
          <w:noProof/>
        </w:rPr>
        <w:drawing>
          <wp:inline distT="0" distB="0" distL="0" distR="0">
            <wp:extent cx="5731510" cy="7642013"/>
            <wp:effectExtent l="0" t="0" r="2540" b="0"/>
            <wp:docPr id="7" name="Picture 7" descr="C:\Users\1901767\AppData\Local\Microsoft\Windows\INetCache\Content.MSO\4667FB0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901767\AppData\Local\Microsoft\Windows\INetCache\Content.MSO\4667FB01.t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799" w:rsidRDefault="003F4432" w:rsidP="003F4432">
      <w:pPr>
        <w:pStyle w:val="Heading1"/>
      </w:pPr>
      <w:r>
        <w:lastRenderedPageBreak/>
        <w:t>Rectangle</w:t>
      </w:r>
    </w:p>
    <w:p w:rsidR="003F4432" w:rsidRPr="003F4432" w:rsidRDefault="003F4432" w:rsidP="003F4432">
      <w:r>
        <w:rPr>
          <w:noProof/>
        </w:rPr>
        <w:drawing>
          <wp:inline distT="0" distB="0" distL="0" distR="0">
            <wp:extent cx="5731510" cy="7642013"/>
            <wp:effectExtent l="0" t="0" r="2540" b="0"/>
            <wp:docPr id="8" name="Picture 8" descr="C:\Users\1901767\AppData\Local\Microsoft\Windows\INetCache\Content.MSO\D82A75B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901767\AppData\Local\Microsoft\Windows\INetCache\Content.MSO\D82A75B7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4432" w:rsidRPr="003F4432" w:rsidSect="004D752D">
      <w:head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752D" w:rsidRDefault="004D752D" w:rsidP="004D752D">
      <w:pPr>
        <w:spacing w:after="0" w:line="240" w:lineRule="auto"/>
      </w:pPr>
      <w:r>
        <w:separator/>
      </w:r>
    </w:p>
  </w:endnote>
  <w:endnote w:type="continuationSeparator" w:id="0">
    <w:p w:rsidR="004D752D" w:rsidRDefault="004D752D" w:rsidP="004D7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752D" w:rsidRDefault="004D752D" w:rsidP="004D752D">
      <w:pPr>
        <w:spacing w:after="0" w:line="240" w:lineRule="auto"/>
      </w:pPr>
      <w:r>
        <w:separator/>
      </w:r>
    </w:p>
  </w:footnote>
  <w:footnote w:type="continuationSeparator" w:id="0">
    <w:p w:rsidR="004D752D" w:rsidRDefault="004D752D" w:rsidP="004D7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752D" w:rsidRDefault="004D752D">
    <w:pPr>
      <w:pStyle w:val="Header"/>
    </w:pPr>
    <w:r>
      <w:t>Dylan Yeates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52D"/>
    <w:rsid w:val="003F4432"/>
    <w:rsid w:val="004D752D"/>
    <w:rsid w:val="00A80799"/>
    <w:rsid w:val="00C01C32"/>
    <w:rsid w:val="00CA3138"/>
    <w:rsid w:val="00DD246A"/>
    <w:rsid w:val="00E9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F932B9"/>
  <w15:chartTrackingRefBased/>
  <w15:docId w15:val="{5D2216C1-F912-4E3F-9806-713AAF0E4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246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75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52D"/>
  </w:style>
  <w:style w:type="paragraph" w:styleId="Footer">
    <w:name w:val="footer"/>
    <w:basedOn w:val="Normal"/>
    <w:link w:val="FooterChar"/>
    <w:uiPriority w:val="99"/>
    <w:unhideWhenUsed/>
    <w:rsid w:val="004D75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52D"/>
  </w:style>
  <w:style w:type="paragraph" w:styleId="NoSpacing">
    <w:name w:val="No Spacing"/>
    <w:link w:val="NoSpacingChar"/>
    <w:uiPriority w:val="1"/>
    <w:qFormat/>
    <w:rsid w:val="004D752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D752D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DD24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computational thinking</vt:lpstr>
    </vt:vector>
  </TitlesOfParts>
  <Company>University of Wales Trinity Saint David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computational thinking</dc:title>
  <dc:subject/>
  <dc:creator>Dylan Yeates (1901767)</dc:creator>
  <cp:keywords/>
  <dc:description/>
  <cp:lastModifiedBy>Dylan Yeates (1901767)</cp:lastModifiedBy>
  <cp:revision>2</cp:revision>
  <dcterms:created xsi:type="dcterms:W3CDTF">2020-01-20T14:56:00Z</dcterms:created>
  <dcterms:modified xsi:type="dcterms:W3CDTF">2020-01-20T14:56:00Z</dcterms:modified>
</cp:coreProperties>
</file>