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630D5E" w14:textId="01B13AC2" w:rsidR="00AF3587" w:rsidRPr="007C4E2D" w:rsidRDefault="00AF3587" w:rsidP="00AF3587">
      <w:pPr>
        <w:spacing w:after="160"/>
        <w:rPr>
          <w:rFonts w:ascii="Arial" w:eastAsia="Calibri" w:hAnsi="Arial" w:cs="Arial"/>
          <w:b/>
        </w:rPr>
      </w:pPr>
      <w:r w:rsidRPr="007C4E2D">
        <w:rPr>
          <w:rFonts w:ascii="Arial" w:eastAsia="Calibri" w:hAnsi="Arial" w:cs="Arial"/>
          <w:b/>
        </w:rPr>
        <w:t>Adrian Joseph                                                                                  Student ID No: 1810220</w:t>
      </w:r>
    </w:p>
    <w:p w14:paraId="0C665D0B" w14:textId="4E0C144F" w:rsidR="00B155C7" w:rsidRDefault="00B155C7" w:rsidP="00AF3587">
      <w:pPr>
        <w:spacing w:after="160"/>
        <w:rPr>
          <w:rFonts w:eastAsia="Calibri" w:cs="Calibri"/>
          <w:b/>
        </w:rPr>
      </w:pPr>
    </w:p>
    <w:p w14:paraId="40740612" w14:textId="3E19C58B" w:rsidR="00B155C7" w:rsidRDefault="00B155C7" w:rsidP="00AF3587">
      <w:pPr>
        <w:spacing w:after="160"/>
        <w:rPr>
          <w:rFonts w:eastAsia="Calibri" w:cs="Calibri"/>
          <w:b/>
        </w:rPr>
      </w:pPr>
    </w:p>
    <w:p w14:paraId="7DBC39A3" w14:textId="38FC21BE" w:rsidR="00B155C7" w:rsidRDefault="00B155C7" w:rsidP="00AF3587">
      <w:pPr>
        <w:spacing w:after="160"/>
        <w:rPr>
          <w:rFonts w:eastAsia="Calibri" w:cs="Calibri"/>
          <w:b/>
        </w:rPr>
      </w:pPr>
    </w:p>
    <w:p w14:paraId="3BA755DB" w14:textId="1D95989D" w:rsidR="00B155C7" w:rsidRDefault="00B155C7" w:rsidP="00AF3587">
      <w:pPr>
        <w:spacing w:after="160"/>
        <w:rPr>
          <w:rFonts w:eastAsia="Calibri" w:cs="Calibri"/>
          <w:b/>
        </w:rPr>
      </w:pPr>
    </w:p>
    <w:p w14:paraId="0F0C81A6" w14:textId="77777777" w:rsidR="00B155C7" w:rsidRDefault="00B155C7" w:rsidP="00AF3587">
      <w:pPr>
        <w:spacing w:after="160"/>
      </w:pPr>
    </w:p>
    <w:p w14:paraId="79049C06" w14:textId="77777777" w:rsidR="00AF3587" w:rsidRDefault="00AF3587" w:rsidP="00AF3587">
      <w:pPr>
        <w:spacing w:after="160"/>
        <w:jc w:val="center"/>
      </w:pPr>
    </w:p>
    <w:p w14:paraId="40E28858" w14:textId="77777777" w:rsidR="00AF3587" w:rsidRDefault="00AF3587" w:rsidP="00AF3587">
      <w:pPr>
        <w:tabs>
          <w:tab w:val="left" w:pos="5040"/>
        </w:tabs>
        <w:spacing w:after="160"/>
        <w:jc w:val="center"/>
      </w:pPr>
      <w:r>
        <w:object w:dxaOrig="2865" w:dyaOrig="3195" w14:anchorId="00259F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143.25pt;height:159.75pt;visibility:visible" o:ole="">
            <v:imagedata r:id="rId5" o:title=""/>
          </v:shape>
          <o:OLEObject Type="Embed" ProgID="StaticMetafile" ShapeID="Picture 1" DrawAspect="Content" ObjectID="_1711125391" r:id="rId6"/>
        </w:object>
      </w:r>
    </w:p>
    <w:p w14:paraId="4D955CAD" w14:textId="77777777" w:rsidR="00AF3587" w:rsidRDefault="00AF3587" w:rsidP="00AF3587">
      <w:pPr>
        <w:tabs>
          <w:tab w:val="left" w:pos="5040"/>
        </w:tabs>
        <w:spacing w:after="160"/>
        <w:jc w:val="center"/>
      </w:pPr>
      <w:r>
        <w:rPr>
          <w:rFonts w:eastAsia="Calibri" w:cs="Calibri"/>
          <w:b/>
          <w:sz w:val="28"/>
        </w:rPr>
        <w:t>BA Leadership and Management</w:t>
      </w:r>
    </w:p>
    <w:p w14:paraId="76114857" w14:textId="77777777" w:rsidR="00AF3587" w:rsidRDefault="00AF3587" w:rsidP="00AF3587">
      <w:pPr>
        <w:tabs>
          <w:tab w:val="left" w:pos="5040"/>
        </w:tabs>
        <w:spacing w:after="160"/>
        <w:jc w:val="center"/>
      </w:pPr>
      <w:r>
        <w:rPr>
          <w:rFonts w:eastAsia="Calibri" w:cs="Calibri"/>
          <w:b/>
          <w:sz w:val="28"/>
        </w:rPr>
        <w:t>Understanding and Engaging in the Customer Experience</w:t>
      </w:r>
    </w:p>
    <w:p w14:paraId="1011163D" w14:textId="77777777" w:rsidR="00AF3587" w:rsidRDefault="00AF3587" w:rsidP="00AF3587">
      <w:pPr>
        <w:tabs>
          <w:tab w:val="left" w:pos="5040"/>
        </w:tabs>
        <w:spacing w:after="160"/>
        <w:jc w:val="center"/>
      </w:pPr>
      <w:r>
        <w:rPr>
          <w:rFonts w:eastAsia="Calibri" w:cs="Calibri"/>
          <w:b/>
          <w:sz w:val="28"/>
        </w:rPr>
        <w:t>BMSW 5103</w:t>
      </w:r>
    </w:p>
    <w:p w14:paraId="7A8ED389" w14:textId="0C4DCA94" w:rsidR="00AF3587" w:rsidRDefault="00AF3587" w:rsidP="00AF3587">
      <w:pPr>
        <w:tabs>
          <w:tab w:val="left" w:pos="5040"/>
        </w:tabs>
        <w:spacing w:after="160"/>
        <w:jc w:val="center"/>
      </w:pPr>
      <w:proofErr w:type="spellStart"/>
      <w:r>
        <w:rPr>
          <w:rFonts w:eastAsia="Calibri" w:cs="Calibri"/>
          <w:b/>
          <w:sz w:val="28"/>
        </w:rPr>
        <w:t>Dr</w:t>
      </w:r>
      <w:r w:rsidR="00B00CD5">
        <w:rPr>
          <w:rFonts w:eastAsia="Calibri" w:cs="Calibri"/>
          <w:b/>
          <w:sz w:val="28"/>
        </w:rPr>
        <w:t>.</w:t>
      </w:r>
      <w:proofErr w:type="spellEnd"/>
      <w:r>
        <w:rPr>
          <w:rFonts w:eastAsia="Calibri" w:cs="Calibri"/>
          <w:b/>
          <w:sz w:val="28"/>
        </w:rPr>
        <w:t xml:space="preserve"> Richmond Lamptey / Eric Osei</w:t>
      </w:r>
    </w:p>
    <w:p w14:paraId="54562382" w14:textId="77777777" w:rsidR="00AF3587" w:rsidRDefault="00AF3587" w:rsidP="00AF3587">
      <w:pPr>
        <w:tabs>
          <w:tab w:val="left" w:pos="5040"/>
        </w:tabs>
        <w:spacing w:after="160"/>
        <w:jc w:val="center"/>
      </w:pPr>
      <w:r>
        <w:rPr>
          <w:rFonts w:eastAsia="Calibri" w:cs="Calibri"/>
          <w:b/>
          <w:sz w:val="28"/>
        </w:rPr>
        <w:t>11</w:t>
      </w:r>
      <w:r>
        <w:rPr>
          <w:rFonts w:eastAsia="Calibri" w:cs="Calibri"/>
          <w:b/>
          <w:sz w:val="28"/>
          <w:vertAlign w:val="superscript"/>
        </w:rPr>
        <w:t>th</w:t>
      </w:r>
      <w:r>
        <w:rPr>
          <w:rFonts w:eastAsia="Calibri" w:cs="Calibri"/>
          <w:b/>
          <w:sz w:val="28"/>
        </w:rPr>
        <w:t xml:space="preserve"> April 2022 (Extension pre-arranged via DSA)</w:t>
      </w:r>
    </w:p>
    <w:p w14:paraId="079D0C12" w14:textId="77777777" w:rsidR="00AF3587" w:rsidRDefault="00AF3587" w:rsidP="00AF3587">
      <w:pPr>
        <w:tabs>
          <w:tab w:val="left" w:pos="5040"/>
        </w:tabs>
        <w:spacing w:after="160"/>
        <w:jc w:val="center"/>
      </w:pPr>
    </w:p>
    <w:p w14:paraId="2EE4B9D9" w14:textId="77777777" w:rsidR="00AF3587" w:rsidRDefault="00AF3587" w:rsidP="00AF3587">
      <w:pPr>
        <w:tabs>
          <w:tab w:val="left" w:pos="5040"/>
        </w:tabs>
        <w:spacing w:after="160"/>
        <w:jc w:val="center"/>
      </w:pPr>
      <w:r>
        <w:rPr>
          <w:rFonts w:eastAsia="Calibri" w:cs="Calibri"/>
          <w:b/>
          <w:sz w:val="28"/>
        </w:rPr>
        <w:t xml:space="preserve"> Title: Customer Relationship Management Emerging Themes</w:t>
      </w:r>
    </w:p>
    <w:p w14:paraId="17BA9339" w14:textId="77777777" w:rsidR="00AF3587" w:rsidRDefault="00AF3587" w:rsidP="00AF3587">
      <w:pPr>
        <w:tabs>
          <w:tab w:val="left" w:pos="5040"/>
        </w:tabs>
        <w:spacing w:after="160"/>
        <w:jc w:val="center"/>
      </w:pPr>
    </w:p>
    <w:p w14:paraId="6BAEBFEE" w14:textId="77777777" w:rsidR="00AF3587" w:rsidRDefault="00AF3587" w:rsidP="00AF3587">
      <w:pPr>
        <w:tabs>
          <w:tab w:val="left" w:pos="5040"/>
        </w:tabs>
        <w:spacing w:after="160"/>
      </w:pPr>
      <w:r>
        <w:rPr>
          <w:rFonts w:eastAsia="Calibri" w:cs="Calibri"/>
          <w:b/>
          <w:sz w:val="28"/>
        </w:rPr>
        <w:t xml:space="preserve"> </w:t>
      </w:r>
    </w:p>
    <w:p w14:paraId="2A05FF94" w14:textId="77777777" w:rsidR="00AF3587" w:rsidRDefault="00AF3587" w:rsidP="00AF3587">
      <w:pPr>
        <w:tabs>
          <w:tab w:val="left" w:pos="5040"/>
        </w:tabs>
        <w:spacing w:after="160"/>
      </w:pPr>
    </w:p>
    <w:p w14:paraId="432A9CD1" w14:textId="77777777" w:rsidR="00AF3587" w:rsidRDefault="00AF3587" w:rsidP="00AF3587">
      <w:pPr>
        <w:tabs>
          <w:tab w:val="left" w:pos="5040"/>
        </w:tabs>
        <w:spacing w:after="160"/>
      </w:pPr>
    </w:p>
    <w:p w14:paraId="54CEE5C7" w14:textId="77777777" w:rsidR="00AF3587" w:rsidRDefault="00AF3587" w:rsidP="00AF3587">
      <w:pPr>
        <w:tabs>
          <w:tab w:val="left" w:pos="5040"/>
        </w:tabs>
        <w:spacing w:after="160"/>
      </w:pPr>
    </w:p>
    <w:p w14:paraId="2051D3B1" w14:textId="77777777" w:rsidR="00AF3587" w:rsidRDefault="00AF3587" w:rsidP="00AF3587">
      <w:pPr>
        <w:tabs>
          <w:tab w:val="left" w:pos="5040"/>
        </w:tabs>
        <w:spacing w:after="160"/>
      </w:pPr>
    </w:p>
    <w:p w14:paraId="7E330351" w14:textId="77777777" w:rsidR="00AF3587" w:rsidRDefault="00AF3587" w:rsidP="00AF3587">
      <w:pPr>
        <w:tabs>
          <w:tab w:val="left" w:pos="5040"/>
        </w:tabs>
        <w:spacing w:after="160"/>
      </w:pPr>
    </w:p>
    <w:p w14:paraId="06132859" w14:textId="77777777" w:rsidR="00AF3587" w:rsidRDefault="00AF3587" w:rsidP="00AF3587">
      <w:pPr>
        <w:tabs>
          <w:tab w:val="left" w:pos="5040"/>
        </w:tabs>
        <w:spacing w:after="160"/>
      </w:pPr>
    </w:p>
    <w:p w14:paraId="27FFA3CB" w14:textId="77777777" w:rsidR="00AF3587" w:rsidRDefault="00AF3587" w:rsidP="00AF3587">
      <w:pPr>
        <w:tabs>
          <w:tab w:val="left" w:pos="5040"/>
        </w:tabs>
        <w:spacing w:after="160"/>
      </w:pPr>
    </w:p>
    <w:p w14:paraId="153B64D6" w14:textId="77777777" w:rsidR="00AF3587" w:rsidRDefault="00AF3587" w:rsidP="00AF3587">
      <w:pPr>
        <w:tabs>
          <w:tab w:val="left" w:pos="5040"/>
        </w:tabs>
        <w:spacing w:after="160"/>
      </w:pPr>
    </w:p>
    <w:p w14:paraId="2298212A" w14:textId="77777777" w:rsidR="00AF3587" w:rsidRDefault="00AF3587" w:rsidP="00AF3587">
      <w:pPr>
        <w:tabs>
          <w:tab w:val="left" w:pos="5040"/>
        </w:tabs>
        <w:spacing w:after="160"/>
        <w:jc w:val="center"/>
        <w:rPr>
          <w:rFonts w:eastAsia="Calibri" w:cs="Calibri"/>
          <w:b/>
          <w:sz w:val="28"/>
        </w:rPr>
      </w:pPr>
    </w:p>
    <w:p w14:paraId="523F9A88" w14:textId="77777777" w:rsidR="00AF3587" w:rsidRDefault="00AF3587" w:rsidP="007C4E2D">
      <w:pPr>
        <w:tabs>
          <w:tab w:val="left" w:pos="5040"/>
        </w:tabs>
        <w:spacing w:after="160"/>
        <w:jc w:val="center"/>
      </w:pPr>
      <w:r>
        <w:rPr>
          <w:rFonts w:eastAsia="Calibri" w:cs="Calibri"/>
          <w:b/>
          <w:sz w:val="28"/>
        </w:rPr>
        <w:t>Contents</w:t>
      </w:r>
    </w:p>
    <w:p w14:paraId="6D1821EE" w14:textId="77777777" w:rsidR="00AF3587" w:rsidRDefault="00AF3587" w:rsidP="00AF3587">
      <w:pPr>
        <w:tabs>
          <w:tab w:val="left" w:pos="5040"/>
        </w:tabs>
        <w:spacing w:after="160"/>
      </w:pPr>
    </w:p>
    <w:p w14:paraId="51DA8F16" w14:textId="37D2CC4B" w:rsidR="00AF3587" w:rsidRPr="00DC052C" w:rsidRDefault="00AF3587" w:rsidP="00AF3587">
      <w:pPr>
        <w:tabs>
          <w:tab w:val="left" w:pos="5040"/>
        </w:tabs>
        <w:spacing w:after="160"/>
        <w:rPr>
          <w:b/>
        </w:rPr>
      </w:pPr>
      <w:r w:rsidRPr="00DC052C">
        <w:rPr>
          <w:rFonts w:ascii="Arial" w:eastAsia="Arial" w:hAnsi="Arial" w:cs="Arial"/>
          <w:b/>
        </w:rPr>
        <w:t>1.</w:t>
      </w:r>
      <w:r w:rsidR="00DC052C">
        <w:rPr>
          <w:rFonts w:ascii="Arial" w:eastAsia="Arial" w:hAnsi="Arial" w:cs="Arial"/>
          <w:b/>
        </w:rPr>
        <w:t xml:space="preserve"> </w:t>
      </w:r>
      <w:r w:rsidRPr="00DC052C">
        <w:rPr>
          <w:rFonts w:ascii="Arial" w:eastAsia="Arial" w:hAnsi="Arial" w:cs="Arial"/>
          <w:b/>
        </w:rPr>
        <w:t>Introduction</w:t>
      </w:r>
    </w:p>
    <w:p w14:paraId="2EB08B6C" w14:textId="05C5DAE0" w:rsidR="00DC052C" w:rsidRPr="00E23876" w:rsidRDefault="00DC052C" w:rsidP="00DC052C">
      <w:pPr>
        <w:tabs>
          <w:tab w:val="left" w:pos="5040"/>
        </w:tabs>
        <w:spacing w:after="160"/>
        <w:rPr>
          <w:bCs/>
        </w:rPr>
      </w:pPr>
      <w:r>
        <w:rPr>
          <w:rFonts w:ascii="Arial" w:eastAsia="Arial" w:hAnsi="Arial" w:cs="Arial"/>
          <w:bCs/>
        </w:rPr>
        <w:t xml:space="preserve">-          </w:t>
      </w:r>
      <w:r w:rsidRPr="00E23876">
        <w:rPr>
          <w:rFonts w:ascii="Arial" w:eastAsia="Arial" w:hAnsi="Arial" w:cs="Arial"/>
          <w:bCs/>
        </w:rPr>
        <w:t>Company Background information</w:t>
      </w:r>
    </w:p>
    <w:p w14:paraId="48B020EC" w14:textId="6996687D" w:rsidR="00AF3587" w:rsidRPr="00DC052C" w:rsidRDefault="00DC052C" w:rsidP="00AF3587">
      <w:pPr>
        <w:tabs>
          <w:tab w:val="left" w:pos="5040"/>
        </w:tabs>
        <w:spacing w:after="160"/>
        <w:rPr>
          <w:b/>
        </w:rPr>
      </w:pPr>
      <w:r>
        <w:rPr>
          <w:rFonts w:ascii="Arial" w:eastAsia="Arial" w:hAnsi="Arial" w:cs="Arial"/>
          <w:b/>
        </w:rPr>
        <w:t xml:space="preserve">2. </w:t>
      </w:r>
      <w:r w:rsidR="00AF3587" w:rsidRPr="00DC052C">
        <w:rPr>
          <w:rFonts w:ascii="Arial" w:eastAsia="Arial" w:hAnsi="Arial" w:cs="Arial"/>
          <w:b/>
        </w:rPr>
        <w:t>Emerging Themes and Theories</w:t>
      </w:r>
    </w:p>
    <w:p w14:paraId="27EBE716" w14:textId="11097C9E" w:rsidR="00AF3587" w:rsidRPr="00E23876" w:rsidRDefault="00AF3587" w:rsidP="00AF3587">
      <w:pPr>
        <w:tabs>
          <w:tab w:val="left" w:pos="5040"/>
        </w:tabs>
        <w:spacing w:after="160"/>
        <w:rPr>
          <w:bCs/>
        </w:rPr>
      </w:pPr>
      <w:r w:rsidRPr="00E23876">
        <w:rPr>
          <w:rFonts w:ascii="Arial" w:eastAsia="Arial" w:hAnsi="Arial" w:cs="Arial"/>
          <w:bCs/>
        </w:rPr>
        <w:t xml:space="preserve">           - i. Customer </w:t>
      </w:r>
      <w:r w:rsidR="00B00CD5">
        <w:rPr>
          <w:rFonts w:ascii="Arial" w:eastAsia="Arial" w:hAnsi="Arial" w:cs="Arial"/>
          <w:bCs/>
        </w:rPr>
        <w:t>touchpoints</w:t>
      </w:r>
    </w:p>
    <w:p w14:paraId="200CF94E" w14:textId="77777777" w:rsidR="00AF3587" w:rsidRPr="00E23876" w:rsidRDefault="00AF3587" w:rsidP="00AF3587">
      <w:pPr>
        <w:tabs>
          <w:tab w:val="left" w:pos="5040"/>
        </w:tabs>
        <w:spacing w:after="160"/>
        <w:rPr>
          <w:bCs/>
        </w:rPr>
      </w:pPr>
      <w:r w:rsidRPr="00E23876">
        <w:rPr>
          <w:rFonts w:ascii="Arial" w:eastAsia="Arial" w:hAnsi="Arial" w:cs="Arial"/>
          <w:bCs/>
        </w:rPr>
        <w:t xml:space="preserve">           - ii. Customer Experience and Brand Experience</w:t>
      </w:r>
    </w:p>
    <w:p w14:paraId="689C95BA" w14:textId="4D4D08BF" w:rsidR="00AF3587" w:rsidRPr="00DC052C" w:rsidRDefault="00AF3587" w:rsidP="00AF3587">
      <w:pPr>
        <w:spacing w:after="200" w:line="276" w:lineRule="auto"/>
        <w:jc w:val="both"/>
        <w:rPr>
          <w:b/>
        </w:rPr>
      </w:pPr>
      <w:bookmarkStart w:id="0" w:name="_Hlk100473818"/>
      <w:r w:rsidRPr="00DC052C">
        <w:rPr>
          <w:rFonts w:eastAsia="Calibri" w:cs="Calibri"/>
          <w:b/>
          <w:sz w:val="28"/>
        </w:rPr>
        <w:t>3</w:t>
      </w:r>
      <w:r w:rsidRPr="00DC052C">
        <w:rPr>
          <w:rFonts w:ascii="Arial" w:eastAsia="Arial" w:hAnsi="Arial" w:cs="Arial"/>
          <w:b/>
        </w:rPr>
        <w:t>.</w:t>
      </w:r>
      <w:r w:rsidR="00DC052C">
        <w:rPr>
          <w:rFonts w:ascii="Arial" w:eastAsia="Arial" w:hAnsi="Arial" w:cs="Arial"/>
          <w:b/>
        </w:rPr>
        <w:t xml:space="preserve"> </w:t>
      </w:r>
      <w:r w:rsidRPr="00DC052C">
        <w:rPr>
          <w:rFonts w:ascii="Arial" w:eastAsia="Arial" w:hAnsi="Arial" w:cs="Arial"/>
          <w:b/>
        </w:rPr>
        <w:t>Critical analysis of quality models and quality model theories</w:t>
      </w:r>
    </w:p>
    <w:p w14:paraId="0C94ACCB" w14:textId="7D897047" w:rsidR="00B155C7" w:rsidRDefault="00AF3587" w:rsidP="00B155C7">
      <w:pPr>
        <w:pStyle w:val="NoSpacing"/>
        <w:rPr>
          <w:rFonts w:ascii="Arial" w:eastAsia="Arial" w:hAnsi="Arial" w:cs="Arial"/>
        </w:rPr>
      </w:pPr>
      <w:r w:rsidRPr="00E23876">
        <w:rPr>
          <w:rFonts w:eastAsia="Arial"/>
        </w:rPr>
        <w:t xml:space="preserve">          </w:t>
      </w:r>
      <w:r w:rsidRPr="00B155C7">
        <w:rPr>
          <w:rFonts w:ascii="Arial" w:eastAsia="Arial" w:hAnsi="Arial" w:cs="Arial"/>
        </w:rPr>
        <w:t xml:space="preserve">-  i. What is </w:t>
      </w:r>
      <w:r w:rsidR="00B155C7" w:rsidRPr="00B155C7">
        <w:rPr>
          <w:rFonts w:ascii="Arial" w:eastAsia="Arial" w:hAnsi="Arial" w:cs="Arial"/>
        </w:rPr>
        <w:t>quality</w:t>
      </w:r>
      <w:r w:rsidR="00B155C7">
        <w:rPr>
          <w:rFonts w:ascii="Arial" w:eastAsia="Arial" w:hAnsi="Arial" w:cs="Arial"/>
        </w:rPr>
        <w:t>?</w:t>
      </w:r>
    </w:p>
    <w:p w14:paraId="7A76D7F9" w14:textId="3BD59A7E" w:rsidR="00B155C7" w:rsidRPr="00B155C7" w:rsidRDefault="00AF3587" w:rsidP="00B155C7">
      <w:pPr>
        <w:pStyle w:val="NoSpacing"/>
        <w:rPr>
          <w:rFonts w:ascii="Arial" w:eastAsia="Arial" w:hAnsi="Arial" w:cs="Arial"/>
        </w:rPr>
      </w:pPr>
      <w:r w:rsidRPr="00B155C7">
        <w:rPr>
          <w:rFonts w:ascii="Arial" w:eastAsia="Arial" w:hAnsi="Arial" w:cs="Arial"/>
        </w:rPr>
        <w:t xml:space="preserve"> </w:t>
      </w:r>
    </w:p>
    <w:p w14:paraId="0845945F" w14:textId="3EB59321" w:rsidR="00B155C7" w:rsidRDefault="00B155C7" w:rsidP="00B155C7">
      <w:pPr>
        <w:pStyle w:val="NoSpacing"/>
        <w:rPr>
          <w:rFonts w:ascii="Arial" w:eastAsia="Arial" w:hAnsi="Arial" w:cs="Arial"/>
        </w:rPr>
      </w:pPr>
      <w:r w:rsidRPr="00B155C7">
        <w:rPr>
          <w:rFonts w:ascii="Arial" w:eastAsia="Arial" w:hAnsi="Arial" w:cs="Arial"/>
        </w:rPr>
        <w:t xml:space="preserve">          - ii. What are the components?</w:t>
      </w:r>
    </w:p>
    <w:bookmarkEnd w:id="0"/>
    <w:p w14:paraId="56DA3958" w14:textId="77777777" w:rsidR="00B155C7" w:rsidRPr="00B155C7" w:rsidRDefault="00B155C7" w:rsidP="00B155C7">
      <w:pPr>
        <w:pStyle w:val="NoSpacing"/>
        <w:rPr>
          <w:rFonts w:ascii="Arial" w:hAnsi="Arial" w:cs="Arial"/>
        </w:rPr>
      </w:pPr>
    </w:p>
    <w:p w14:paraId="67C099EA" w14:textId="77777777" w:rsidR="00AF3587" w:rsidRPr="00B155C7" w:rsidRDefault="00AF3587" w:rsidP="00AF3587">
      <w:pPr>
        <w:tabs>
          <w:tab w:val="left" w:pos="5040"/>
        </w:tabs>
        <w:spacing w:after="160"/>
        <w:rPr>
          <w:b/>
        </w:rPr>
      </w:pPr>
      <w:r w:rsidRPr="00B155C7">
        <w:rPr>
          <w:rFonts w:ascii="Arial" w:eastAsia="Arial" w:hAnsi="Arial" w:cs="Arial"/>
          <w:b/>
        </w:rPr>
        <w:t>4……. Conclusion</w:t>
      </w:r>
    </w:p>
    <w:p w14:paraId="62DD8624" w14:textId="77777777" w:rsidR="00AF3587" w:rsidRPr="00B155C7" w:rsidRDefault="00AF3587" w:rsidP="00AF3587">
      <w:pPr>
        <w:tabs>
          <w:tab w:val="left" w:pos="5040"/>
        </w:tabs>
        <w:spacing w:after="160"/>
        <w:rPr>
          <w:b/>
        </w:rPr>
      </w:pPr>
      <w:r w:rsidRPr="00B155C7">
        <w:rPr>
          <w:rFonts w:ascii="Arial" w:eastAsia="Arial" w:hAnsi="Arial" w:cs="Arial"/>
          <w:b/>
        </w:rPr>
        <w:t>5……. Recommendations</w:t>
      </w:r>
    </w:p>
    <w:p w14:paraId="676FEEA3" w14:textId="77777777" w:rsidR="00AF3587" w:rsidRPr="00B155C7" w:rsidRDefault="00AF3587" w:rsidP="00AF3587">
      <w:pPr>
        <w:tabs>
          <w:tab w:val="left" w:pos="5040"/>
        </w:tabs>
        <w:spacing w:after="160"/>
        <w:rPr>
          <w:b/>
        </w:rPr>
      </w:pPr>
      <w:r w:rsidRPr="00B155C7">
        <w:rPr>
          <w:rFonts w:ascii="Arial" w:eastAsia="Arial" w:hAnsi="Arial" w:cs="Arial"/>
          <w:b/>
        </w:rPr>
        <w:t>6……. References</w:t>
      </w:r>
    </w:p>
    <w:p w14:paraId="4C22E211" w14:textId="77777777" w:rsidR="00AF3587" w:rsidRDefault="00AF3587" w:rsidP="00AF3587">
      <w:pPr>
        <w:tabs>
          <w:tab w:val="left" w:pos="5040"/>
        </w:tabs>
        <w:spacing w:after="160"/>
        <w:jc w:val="center"/>
      </w:pPr>
    </w:p>
    <w:p w14:paraId="714793DE" w14:textId="77777777" w:rsidR="00AF3587" w:rsidRDefault="00AF3587" w:rsidP="00AF3587">
      <w:pPr>
        <w:tabs>
          <w:tab w:val="left" w:pos="5040"/>
        </w:tabs>
        <w:spacing w:after="160"/>
        <w:jc w:val="center"/>
      </w:pPr>
    </w:p>
    <w:p w14:paraId="6200A8DA" w14:textId="77777777" w:rsidR="00AF3587" w:rsidRDefault="00AF3587" w:rsidP="00AF3587">
      <w:pPr>
        <w:tabs>
          <w:tab w:val="left" w:pos="5040"/>
        </w:tabs>
        <w:spacing w:after="160"/>
        <w:jc w:val="center"/>
      </w:pPr>
    </w:p>
    <w:p w14:paraId="4E5AA11D" w14:textId="77777777" w:rsidR="00AF3587" w:rsidRDefault="00AF3587" w:rsidP="00AF3587">
      <w:pPr>
        <w:tabs>
          <w:tab w:val="left" w:pos="5040"/>
        </w:tabs>
        <w:spacing w:after="160"/>
      </w:pPr>
    </w:p>
    <w:p w14:paraId="05E3C149" w14:textId="77777777" w:rsidR="00AF3587" w:rsidRDefault="00AF3587" w:rsidP="00AF3587">
      <w:pPr>
        <w:tabs>
          <w:tab w:val="left" w:pos="5040"/>
        </w:tabs>
        <w:spacing w:after="160"/>
      </w:pPr>
    </w:p>
    <w:p w14:paraId="0D7AC8A4" w14:textId="77777777" w:rsidR="00AF3587" w:rsidRDefault="00AF3587" w:rsidP="00AF3587">
      <w:pPr>
        <w:tabs>
          <w:tab w:val="left" w:pos="5040"/>
        </w:tabs>
        <w:spacing w:after="160"/>
      </w:pPr>
    </w:p>
    <w:p w14:paraId="3A6FFB1E" w14:textId="77777777" w:rsidR="00AF3587" w:rsidRDefault="00AF3587" w:rsidP="00AF3587">
      <w:pPr>
        <w:tabs>
          <w:tab w:val="left" w:pos="5040"/>
        </w:tabs>
        <w:spacing w:after="160"/>
      </w:pPr>
    </w:p>
    <w:p w14:paraId="750188EF" w14:textId="77777777" w:rsidR="00AF3587" w:rsidRDefault="00AF3587" w:rsidP="00AF3587">
      <w:pPr>
        <w:tabs>
          <w:tab w:val="left" w:pos="5040"/>
        </w:tabs>
        <w:spacing w:after="160"/>
      </w:pPr>
    </w:p>
    <w:p w14:paraId="56EF2D43" w14:textId="77777777" w:rsidR="00AF3587" w:rsidRDefault="00AF3587" w:rsidP="00AF3587">
      <w:pPr>
        <w:tabs>
          <w:tab w:val="left" w:pos="5040"/>
        </w:tabs>
        <w:spacing w:after="160"/>
      </w:pPr>
    </w:p>
    <w:p w14:paraId="30A847AC" w14:textId="77777777" w:rsidR="00AF3587" w:rsidRDefault="00AF3587" w:rsidP="00AF3587">
      <w:pPr>
        <w:tabs>
          <w:tab w:val="left" w:pos="5040"/>
        </w:tabs>
        <w:spacing w:after="160"/>
      </w:pPr>
    </w:p>
    <w:p w14:paraId="42D24D47" w14:textId="77777777" w:rsidR="00AF3587" w:rsidRDefault="00AF3587" w:rsidP="00AF3587">
      <w:pPr>
        <w:tabs>
          <w:tab w:val="left" w:pos="5040"/>
        </w:tabs>
        <w:spacing w:after="160"/>
      </w:pPr>
    </w:p>
    <w:p w14:paraId="18EB74B0" w14:textId="77777777" w:rsidR="00AF3587" w:rsidRDefault="00AF3587" w:rsidP="00AF3587">
      <w:pPr>
        <w:tabs>
          <w:tab w:val="left" w:pos="5040"/>
        </w:tabs>
        <w:spacing w:after="160"/>
        <w:jc w:val="center"/>
        <w:rPr>
          <w:rFonts w:ascii="Arial" w:eastAsia="Arial" w:hAnsi="Arial" w:cs="Arial"/>
          <w:b/>
          <w:sz w:val="28"/>
        </w:rPr>
      </w:pPr>
    </w:p>
    <w:p w14:paraId="1BE839E3" w14:textId="77777777" w:rsidR="00AF3587" w:rsidRDefault="00AF3587" w:rsidP="00AF3587">
      <w:pPr>
        <w:tabs>
          <w:tab w:val="left" w:pos="5040"/>
        </w:tabs>
        <w:spacing w:after="160"/>
        <w:jc w:val="center"/>
        <w:rPr>
          <w:rFonts w:ascii="Arial" w:eastAsia="Arial" w:hAnsi="Arial" w:cs="Arial"/>
          <w:b/>
          <w:sz w:val="28"/>
        </w:rPr>
      </w:pPr>
    </w:p>
    <w:p w14:paraId="37018AEA" w14:textId="77777777" w:rsidR="00AF3587" w:rsidRDefault="00AF3587" w:rsidP="00AF3587">
      <w:pPr>
        <w:tabs>
          <w:tab w:val="left" w:pos="5040"/>
        </w:tabs>
        <w:spacing w:after="160"/>
        <w:jc w:val="center"/>
        <w:rPr>
          <w:rFonts w:ascii="Arial" w:eastAsia="Arial" w:hAnsi="Arial" w:cs="Arial"/>
          <w:b/>
          <w:sz w:val="28"/>
        </w:rPr>
      </w:pPr>
    </w:p>
    <w:p w14:paraId="513AF77E" w14:textId="77777777" w:rsidR="00AF3587" w:rsidRDefault="00AF3587" w:rsidP="00AF3587">
      <w:pPr>
        <w:tabs>
          <w:tab w:val="left" w:pos="5040"/>
        </w:tabs>
        <w:spacing w:after="160"/>
        <w:jc w:val="center"/>
        <w:rPr>
          <w:rFonts w:ascii="Arial" w:eastAsia="Arial" w:hAnsi="Arial" w:cs="Arial"/>
          <w:b/>
          <w:sz w:val="28"/>
        </w:rPr>
      </w:pPr>
    </w:p>
    <w:p w14:paraId="5E35775C" w14:textId="77777777" w:rsidR="00AF3587" w:rsidRDefault="00AF3587" w:rsidP="00AF3587">
      <w:pPr>
        <w:tabs>
          <w:tab w:val="left" w:pos="5040"/>
        </w:tabs>
        <w:spacing w:after="160"/>
        <w:jc w:val="center"/>
        <w:rPr>
          <w:rFonts w:ascii="Arial" w:eastAsia="Arial" w:hAnsi="Arial" w:cs="Arial"/>
          <w:b/>
          <w:sz w:val="28"/>
        </w:rPr>
      </w:pPr>
    </w:p>
    <w:p w14:paraId="1F1017C2" w14:textId="77777777" w:rsidR="007C4E2D" w:rsidRDefault="007C4E2D" w:rsidP="00AF3587">
      <w:pPr>
        <w:tabs>
          <w:tab w:val="left" w:pos="5040"/>
        </w:tabs>
        <w:spacing w:after="160"/>
        <w:jc w:val="center"/>
        <w:rPr>
          <w:rFonts w:ascii="Arial" w:eastAsia="Arial" w:hAnsi="Arial" w:cs="Arial"/>
          <w:b/>
          <w:sz w:val="28"/>
        </w:rPr>
      </w:pPr>
    </w:p>
    <w:p w14:paraId="4430F56A" w14:textId="0727DB2E" w:rsidR="00AF3587" w:rsidRDefault="00AF3587" w:rsidP="00AF3587">
      <w:pPr>
        <w:tabs>
          <w:tab w:val="left" w:pos="5040"/>
        </w:tabs>
        <w:spacing w:after="160"/>
        <w:jc w:val="center"/>
      </w:pPr>
      <w:r>
        <w:rPr>
          <w:rFonts w:ascii="Arial" w:eastAsia="Arial" w:hAnsi="Arial" w:cs="Arial"/>
          <w:b/>
          <w:sz w:val="28"/>
        </w:rPr>
        <w:lastRenderedPageBreak/>
        <w:t>Introduction</w:t>
      </w:r>
    </w:p>
    <w:p w14:paraId="2543BA0D" w14:textId="77777777" w:rsidR="00AF3587" w:rsidRDefault="00AF3587" w:rsidP="00AF3587">
      <w:pPr>
        <w:tabs>
          <w:tab w:val="left" w:pos="5040"/>
        </w:tabs>
        <w:spacing w:after="160"/>
        <w:jc w:val="center"/>
      </w:pPr>
    </w:p>
    <w:p w14:paraId="5971BAA4" w14:textId="45374626" w:rsidR="00B155C7" w:rsidRDefault="00AF3587" w:rsidP="00AF3587">
      <w:pPr>
        <w:tabs>
          <w:tab w:val="left" w:pos="5040"/>
        </w:tabs>
        <w:spacing w:after="160"/>
        <w:rPr>
          <w:rFonts w:ascii="Arial" w:eastAsia="Arial" w:hAnsi="Arial" w:cs="Arial"/>
        </w:rPr>
      </w:pPr>
      <w:r>
        <w:rPr>
          <w:rFonts w:ascii="Arial" w:eastAsia="Arial" w:hAnsi="Arial" w:cs="Arial"/>
        </w:rPr>
        <w:t xml:space="preserve">The following report has been compiled as part of ongoing research into the quality processes in the workplace and, customer experience of the Three mobile phone </w:t>
      </w:r>
      <w:r w:rsidR="00585CC8">
        <w:rPr>
          <w:rFonts w:ascii="Arial" w:eastAsia="Arial" w:hAnsi="Arial" w:cs="Arial"/>
        </w:rPr>
        <w:t>networks</w:t>
      </w:r>
      <w:r>
        <w:rPr>
          <w:rFonts w:ascii="Arial" w:eastAsia="Arial" w:hAnsi="Arial" w:cs="Arial"/>
        </w:rPr>
        <w:t xml:space="preserve">. The report is intended to provide the reader with </w:t>
      </w:r>
      <w:r w:rsidR="00585CC8">
        <w:rPr>
          <w:rFonts w:ascii="Arial" w:eastAsia="Arial" w:hAnsi="Arial" w:cs="Arial"/>
        </w:rPr>
        <w:t xml:space="preserve">a </w:t>
      </w:r>
      <w:r>
        <w:rPr>
          <w:rFonts w:ascii="Arial" w:eastAsia="Arial" w:hAnsi="Arial" w:cs="Arial"/>
        </w:rPr>
        <w:t xml:space="preserve">clear comprehension of emerging trends in customer experience and the impact of these trends regarding the </w:t>
      </w:r>
      <w:r w:rsidR="00585CC8">
        <w:rPr>
          <w:rFonts w:ascii="Arial" w:eastAsia="Arial" w:hAnsi="Arial" w:cs="Arial"/>
        </w:rPr>
        <w:t>organization’s</w:t>
      </w:r>
      <w:r>
        <w:rPr>
          <w:rFonts w:ascii="Arial" w:eastAsia="Arial" w:hAnsi="Arial" w:cs="Arial"/>
        </w:rPr>
        <w:t xml:space="preserve"> policies and procedures to improve the customer relations management (CRM) of Three's global mobile/</w:t>
      </w:r>
      <w:r w:rsidR="00585CC8">
        <w:rPr>
          <w:rFonts w:ascii="Arial" w:eastAsia="Arial" w:hAnsi="Arial" w:cs="Arial"/>
        </w:rPr>
        <w:t>smartphone</w:t>
      </w:r>
      <w:r>
        <w:rPr>
          <w:rFonts w:ascii="Arial" w:eastAsia="Arial" w:hAnsi="Arial" w:cs="Arial"/>
        </w:rPr>
        <w:t xml:space="preserve"> corporation.  </w:t>
      </w:r>
    </w:p>
    <w:p w14:paraId="005D510F" w14:textId="7FC0CC9A" w:rsidR="00B155C7" w:rsidRDefault="00AF3587" w:rsidP="00AF3587">
      <w:pPr>
        <w:tabs>
          <w:tab w:val="left" w:pos="5040"/>
        </w:tabs>
        <w:spacing w:after="160"/>
        <w:rPr>
          <w:rFonts w:ascii="Arial" w:eastAsia="Arial" w:hAnsi="Arial" w:cs="Arial"/>
        </w:rPr>
      </w:pPr>
      <w:r>
        <w:rPr>
          <w:rFonts w:ascii="Arial" w:eastAsia="Arial" w:hAnsi="Arial" w:cs="Arial"/>
        </w:rPr>
        <w:t xml:space="preserve">The report will inform the reader of the good and bad aspects of both the customer experience and brand experience. In addition to providing a clear definition of the customer </w:t>
      </w:r>
      <w:r w:rsidR="00585CC8">
        <w:rPr>
          <w:rFonts w:ascii="Arial" w:eastAsia="Arial" w:hAnsi="Arial" w:cs="Arial"/>
        </w:rPr>
        <w:t>touchpoints</w:t>
      </w:r>
      <w:r>
        <w:rPr>
          <w:rFonts w:ascii="Arial" w:eastAsia="Arial" w:hAnsi="Arial" w:cs="Arial"/>
        </w:rPr>
        <w:t xml:space="preserve"> used by Three. Two quality model theories will be highlighted, </w:t>
      </w:r>
      <w:r w:rsidR="00585CC8">
        <w:rPr>
          <w:rFonts w:ascii="Arial" w:eastAsia="Arial" w:hAnsi="Arial" w:cs="Arial"/>
        </w:rPr>
        <w:t>analysed</w:t>
      </w:r>
      <w:r>
        <w:rPr>
          <w:rFonts w:ascii="Arial" w:eastAsia="Arial" w:hAnsi="Arial" w:cs="Arial"/>
        </w:rPr>
        <w:t xml:space="preserve">, and recommended as possible improvements to the CRM of Three. </w:t>
      </w:r>
    </w:p>
    <w:p w14:paraId="324556B2" w14:textId="04BD745B" w:rsidR="00AF3587" w:rsidRDefault="00AF3587" w:rsidP="00AF3587">
      <w:pPr>
        <w:tabs>
          <w:tab w:val="left" w:pos="5040"/>
        </w:tabs>
        <w:spacing w:after="160"/>
      </w:pPr>
      <w:r>
        <w:rPr>
          <w:rFonts w:ascii="Arial" w:eastAsia="Arial" w:hAnsi="Arial" w:cs="Arial"/>
        </w:rPr>
        <w:t xml:space="preserve">To achieve this, the concept of what constitutes quality is explored to establish </w:t>
      </w:r>
      <w:r>
        <w:rPr>
          <w:rFonts w:ascii="Arial" w:eastAsia="Arial" w:hAnsi="Arial" w:cs="Arial"/>
          <w:i/>
        </w:rPr>
        <w:t>what</w:t>
      </w:r>
      <w:r>
        <w:rPr>
          <w:rFonts w:ascii="Arial" w:eastAsia="Arial" w:hAnsi="Arial" w:cs="Arial"/>
        </w:rPr>
        <w:t xml:space="preserve"> quality is and which components are necessary to achieve quality. The report aims to provide conclusive information about the impact of sustainability policies on the quality of the CRM systems employed by Three. To provide some context to the report some background information about Three has been included.</w:t>
      </w:r>
      <w:r w:rsidR="00C008F3">
        <w:rPr>
          <w:rFonts w:ascii="Arial" w:eastAsia="Arial" w:hAnsi="Arial" w:cs="Arial"/>
        </w:rPr>
        <w:t xml:space="preserve"> The author is also a Three customer so is</w:t>
      </w:r>
      <w:r w:rsidR="00585CC8">
        <w:rPr>
          <w:rFonts w:ascii="Arial" w:eastAsia="Arial" w:hAnsi="Arial" w:cs="Arial"/>
        </w:rPr>
        <w:t>, therefore,</w:t>
      </w:r>
      <w:r w:rsidR="00C008F3">
        <w:rPr>
          <w:rFonts w:ascii="Arial" w:eastAsia="Arial" w:hAnsi="Arial" w:cs="Arial"/>
        </w:rPr>
        <w:t xml:space="preserve"> able to provide first-hand insight about the customer experience.  </w:t>
      </w:r>
    </w:p>
    <w:p w14:paraId="291BB991" w14:textId="77777777" w:rsidR="00AF3587" w:rsidRDefault="00AF3587" w:rsidP="00AF3587">
      <w:pPr>
        <w:tabs>
          <w:tab w:val="left" w:pos="5040"/>
        </w:tabs>
        <w:spacing w:after="160"/>
      </w:pPr>
      <w:r>
        <w:rPr>
          <w:rFonts w:ascii="Arial" w:eastAsia="Arial" w:hAnsi="Arial" w:cs="Arial"/>
          <w:b/>
        </w:rPr>
        <w:t>Company Background</w:t>
      </w:r>
    </w:p>
    <w:p w14:paraId="44D5562F" w14:textId="6A447935" w:rsidR="00B155C7" w:rsidRDefault="00C008F3" w:rsidP="00AF3587">
      <w:pPr>
        <w:tabs>
          <w:tab w:val="left" w:pos="5040"/>
        </w:tabs>
        <w:spacing w:after="160"/>
        <w:rPr>
          <w:rFonts w:ascii="Arial" w:eastAsia="Arial" w:hAnsi="Arial" w:cs="Arial"/>
        </w:rPr>
      </w:pPr>
      <w:r>
        <w:rPr>
          <w:rFonts w:ascii="Arial" w:eastAsia="Arial" w:hAnsi="Arial" w:cs="Arial"/>
        </w:rPr>
        <w:t>The company is based</w:t>
      </w:r>
      <w:r w:rsidR="00AF3587">
        <w:rPr>
          <w:rFonts w:ascii="Arial" w:eastAsia="Arial" w:hAnsi="Arial" w:cs="Arial"/>
        </w:rPr>
        <w:t xml:space="preserve"> in Reading in the United Kingdom</w:t>
      </w:r>
      <w:r>
        <w:rPr>
          <w:rFonts w:ascii="Arial" w:eastAsia="Arial" w:hAnsi="Arial" w:cs="Arial"/>
        </w:rPr>
        <w:t>.</w:t>
      </w:r>
      <w:r w:rsidR="00AF3587">
        <w:rPr>
          <w:rFonts w:ascii="Arial" w:eastAsia="Arial" w:hAnsi="Arial" w:cs="Arial"/>
        </w:rPr>
        <w:t xml:space="preserve"> </w:t>
      </w:r>
      <w:r>
        <w:rPr>
          <w:rFonts w:ascii="Arial" w:eastAsia="Arial" w:hAnsi="Arial" w:cs="Arial"/>
        </w:rPr>
        <w:t>Three</w:t>
      </w:r>
      <w:r w:rsidR="00AF3587">
        <w:rPr>
          <w:rFonts w:ascii="Arial" w:eastAsia="Arial" w:hAnsi="Arial" w:cs="Arial"/>
        </w:rPr>
        <w:t xml:space="preserve"> is owned by CK Hutchison Holdings and was formed in March 2003. </w:t>
      </w:r>
      <w:r>
        <w:rPr>
          <w:rFonts w:ascii="Arial" w:eastAsia="Arial" w:hAnsi="Arial" w:cs="Arial"/>
        </w:rPr>
        <w:t>In March 2022, according to Statista</w:t>
      </w:r>
      <w:r w:rsidR="00AF3587">
        <w:rPr>
          <w:rFonts w:ascii="Arial" w:eastAsia="Arial" w:hAnsi="Arial" w:cs="Arial"/>
        </w:rPr>
        <w:t>,</w:t>
      </w:r>
      <w:r w:rsidR="00E34D9E">
        <w:rPr>
          <w:rFonts w:ascii="Arial" w:eastAsia="Arial" w:hAnsi="Arial" w:cs="Arial"/>
        </w:rPr>
        <w:t xml:space="preserve"> </w:t>
      </w:r>
      <w:r>
        <w:rPr>
          <w:rFonts w:ascii="Arial" w:eastAsia="Arial" w:hAnsi="Arial" w:cs="Arial"/>
        </w:rPr>
        <w:t>Three</w:t>
      </w:r>
      <w:r w:rsidR="00AF3587">
        <w:rPr>
          <w:rFonts w:ascii="Arial" w:eastAsia="Arial" w:hAnsi="Arial" w:cs="Arial"/>
        </w:rPr>
        <w:t xml:space="preserve"> has between 9.</w:t>
      </w:r>
      <w:r>
        <w:rPr>
          <w:rFonts w:ascii="Arial" w:eastAsia="Arial" w:hAnsi="Arial" w:cs="Arial"/>
        </w:rPr>
        <w:t>3</w:t>
      </w:r>
      <w:r w:rsidR="00AF3587">
        <w:rPr>
          <w:rFonts w:ascii="Arial" w:eastAsia="Arial" w:hAnsi="Arial" w:cs="Arial"/>
        </w:rPr>
        <w:t xml:space="preserve"> - 10 million UK customers and is a connectivity company that connects people to people, people to things, and things to things. Three's products and services include Mobile telephony and Broadband internet.  </w:t>
      </w:r>
    </w:p>
    <w:p w14:paraId="53093D19" w14:textId="6805536E" w:rsidR="00C008F3" w:rsidRDefault="00AF3587" w:rsidP="00AF3587">
      <w:pPr>
        <w:tabs>
          <w:tab w:val="left" w:pos="5040"/>
        </w:tabs>
        <w:spacing w:after="160"/>
        <w:rPr>
          <w:rFonts w:ascii="Arial" w:eastAsia="Arial" w:hAnsi="Arial" w:cs="Arial"/>
        </w:rPr>
      </w:pPr>
      <w:r>
        <w:rPr>
          <w:rFonts w:ascii="Arial" w:eastAsia="Arial" w:hAnsi="Arial" w:cs="Arial"/>
        </w:rPr>
        <w:t xml:space="preserve">Unlike many other companies, 3 owns its' own network and are not dependent upon other companies to carry out </w:t>
      </w:r>
      <w:r w:rsidR="00C008F3">
        <w:rPr>
          <w:rFonts w:ascii="Arial" w:eastAsia="Arial" w:hAnsi="Arial" w:cs="Arial"/>
        </w:rPr>
        <w:t>its’</w:t>
      </w:r>
      <w:r>
        <w:rPr>
          <w:rFonts w:ascii="Arial" w:eastAsia="Arial" w:hAnsi="Arial" w:cs="Arial"/>
        </w:rPr>
        <w:t xml:space="preserve"> operations. Despite owning their own network Three is considered as being the worst of all the major networks with regards to customer's overall satisfaction. Thirteen per cent of Three's customers have had reason(s) to complain. And Three's score of 86% is the lowest score of all the major networks when measuring overall</w:t>
      </w:r>
      <w:r w:rsidR="00C008F3">
        <w:rPr>
          <w:rFonts w:ascii="Arial" w:eastAsia="Arial" w:hAnsi="Arial" w:cs="Arial"/>
        </w:rPr>
        <w:t xml:space="preserve"> </w:t>
      </w:r>
      <w:r>
        <w:rPr>
          <w:rFonts w:ascii="Arial" w:eastAsia="Arial" w:hAnsi="Arial" w:cs="Arial"/>
        </w:rPr>
        <w:t>satisfaction.</w:t>
      </w:r>
      <w:r w:rsidR="00C008F3" w:rsidRPr="00C008F3">
        <w:rPr>
          <w:rFonts w:ascii="Arial" w:eastAsia="Arial" w:hAnsi="Arial" w:cs="Arial"/>
        </w:rPr>
        <w:t xml:space="preserve"> </w:t>
      </w:r>
    </w:p>
    <w:p w14:paraId="0C4C689F" w14:textId="397A598B" w:rsidR="00C008F3" w:rsidRPr="00DC052C" w:rsidRDefault="00AF3587" w:rsidP="00DC052C">
      <w:pPr>
        <w:pStyle w:val="ListParagraph"/>
        <w:numPr>
          <w:ilvl w:val="0"/>
          <w:numId w:val="2"/>
        </w:numPr>
        <w:tabs>
          <w:tab w:val="left" w:pos="5040"/>
        </w:tabs>
        <w:spacing w:after="160"/>
        <w:rPr>
          <w:rFonts w:ascii="Arial" w:eastAsia="Arial" w:hAnsi="Arial" w:cs="Arial"/>
          <w:b/>
          <w:bCs/>
          <w:sz w:val="24"/>
          <w:szCs w:val="24"/>
        </w:rPr>
      </w:pPr>
      <w:r w:rsidRPr="00DC052C">
        <w:rPr>
          <w:rFonts w:ascii="Arial" w:eastAsia="Arial" w:hAnsi="Arial" w:cs="Arial"/>
          <w:b/>
          <w:bCs/>
          <w:sz w:val="24"/>
          <w:szCs w:val="24"/>
        </w:rPr>
        <w:t>Emerging Themes &amp; Theories</w:t>
      </w:r>
    </w:p>
    <w:p w14:paraId="07743FEC" w14:textId="4EB13988" w:rsidR="00C008F3" w:rsidRPr="00C008F3" w:rsidRDefault="00C008F3" w:rsidP="00AF3587">
      <w:pPr>
        <w:tabs>
          <w:tab w:val="left" w:pos="5040"/>
        </w:tabs>
        <w:spacing w:after="160"/>
        <w:rPr>
          <w:rFonts w:ascii="Arial" w:eastAsia="Arial" w:hAnsi="Arial" w:cs="Arial"/>
        </w:rPr>
      </w:pPr>
      <w:r w:rsidRPr="00C008F3">
        <w:rPr>
          <w:rFonts w:ascii="Arial" w:eastAsia="Arial" w:hAnsi="Arial" w:cs="Arial"/>
        </w:rPr>
        <w:t>Current information on the official company website reports the following figures.</w:t>
      </w:r>
    </w:p>
    <w:p w14:paraId="4203DDD0" w14:textId="77777777" w:rsidR="00C008F3" w:rsidRPr="00C008F3" w:rsidRDefault="00C008F3" w:rsidP="00C008F3">
      <w:pPr>
        <w:widowControl/>
        <w:shd w:val="clear" w:color="auto" w:fill="F0F0F0"/>
        <w:suppressAutoHyphens w:val="0"/>
        <w:overflowPunct/>
        <w:autoSpaceDE/>
        <w:autoSpaceDN/>
        <w:textAlignment w:val="auto"/>
        <w:outlineLvl w:val="3"/>
        <w:rPr>
          <w:rFonts w:ascii="Arial" w:hAnsi="Arial" w:cs="Arial"/>
          <w:color w:val="141414"/>
          <w:kern w:val="0"/>
        </w:rPr>
      </w:pPr>
      <w:r w:rsidRPr="00C008F3">
        <w:rPr>
          <w:rFonts w:ascii="Arial" w:hAnsi="Arial" w:cs="Arial"/>
          <w:color w:val="141414"/>
          <w:kern w:val="0"/>
        </w:rPr>
        <w:t>4800</w:t>
      </w:r>
    </w:p>
    <w:p w14:paraId="2961427D" w14:textId="77777777" w:rsidR="00C008F3" w:rsidRPr="00C008F3" w:rsidRDefault="00C008F3" w:rsidP="00C008F3">
      <w:pPr>
        <w:widowControl/>
        <w:shd w:val="clear" w:color="auto" w:fill="F0F0F0"/>
        <w:suppressAutoHyphens w:val="0"/>
        <w:overflowPunct/>
        <w:autoSpaceDE/>
        <w:autoSpaceDN/>
        <w:textAlignment w:val="auto"/>
        <w:rPr>
          <w:rFonts w:ascii="Arial" w:hAnsi="Arial" w:cs="Arial"/>
          <w:color w:val="141414"/>
          <w:kern w:val="0"/>
        </w:rPr>
      </w:pPr>
      <w:r w:rsidRPr="00C008F3">
        <w:rPr>
          <w:rFonts w:ascii="Arial" w:hAnsi="Arial" w:cs="Arial"/>
          <w:color w:val="141414"/>
          <w:kern w:val="0"/>
        </w:rPr>
        <w:t>employees in the UK</w:t>
      </w:r>
    </w:p>
    <w:p w14:paraId="13408BA8" w14:textId="77777777" w:rsidR="00C008F3" w:rsidRPr="00C008F3" w:rsidRDefault="00C008F3" w:rsidP="00C008F3">
      <w:pPr>
        <w:widowControl/>
        <w:shd w:val="clear" w:color="auto" w:fill="F0F0F0"/>
        <w:suppressAutoHyphens w:val="0"/>
        <w:overflowPunct/>
        <w:autoSpaceDE/>
        <w:autoSpaceDN/>
        <w:textAlignment w:val="auto"/>
        <w:outlineLvl w:val="3"/>
        <w:rPr>
          <w:rFonts w:ascii="Arial" w:hAnsi="Arial" w:cs="Arial"/>
          <w:color w:val="141414"/>
          <w:kern w:val="0"/>
        </w:rPr>
      </w:pPr>
      <w:r w:rsidRPr="00C008F3">
        <w:rPr>
          <w:rFonts w:ascii="Arial" w:hAnsi="Arial" w:cs="Arial"/>
          <w:color w:val="141414"/>
          <w:kern w:val="0"/>
        </w:rPr>
        <w:t>28%</w:t>
      </w:r>
    </w:p>
    <w:p w14:paraId="2E3A6222" w14:textId="77777777" w:rsidR="00C008F3" w:rsidRPr="00C008F3" w:rsidRDefault="00C008F3" w:rsidP="00C008F3">
      <w:pPr>
        <w:widowControl/>
        <w:shd w:val="clear" w:color="auto" w:fill="F0F0F0"/>
        <w:suppressAutoHyphens w:val="0"/>
        <w:overflowPunct/>
        <w:autoSpaceDE/>
        <w:autoSpaceDN/>
        <w:textAlignment w:val="auto"/>
        <w:rPr>
          <w:rFonts w:ascii="Arial" w:hAnsi="Arial" w:cs="Arial"/>
          <w:color w:val="141414"/>
          <w:kern w:val="0"/>
        </w:rPr>
      </w:pPr>
      <w:r w:rsidRPr="00C008F3">
        <w:rPr>
          <w:rFonts w:ascii="Arial" w:hAnsi="Arial" w:cs="Arial"/>
          <w:color w:val="141414"/>
          <w:kern w:val="0"/>
        </w:rPr>
        <w:t>of the UK's mobile data traffic</w:t>
      </w:r>
    </w:p>
    <w:p w14:paraId="10D36B60" w14:textId="77777777" w:rsidR="00C008F3" w:rsidRPr="00C008F3" w:rsidRDefault="00C008F3" w:rsidP="00C008F3">
      <w:pPr>
        <w:widowControl/>
        <w:shd w:val="clear" w:color="auto" w:fill="F0F0F0"/>
        <w:suppressAutoHyphens w:val="0"/>
        <w:overflowPunct/>
        <w:autoSpaceDE/>
        <w:autoSpaceDN/>
        <w:textAlignment w:val="auto"/>
        <w:outlineLvl w:val="3"/>
        <w:rPr>
          <w:rFonts w:ascii="Arial" w:hAnsi="Arial" w:cs="Arial"/>
          <w:color w:val="141414"/>
          <w:kern w:val="0"/>
        </w:rPr>
      </w:pPr>
      <w:r w:rsidRPr="00C008F3">
        <w:rPr>
          <w:rFonts w:ascii="Arial" w:hAnsi="Arial" w:cs="Arial"/>
          <w:color w:val="141414"/>
          <w:kern w:val="0"/>
        </w:rPr>
        <w:t>9.3m</w:t>
      </w:r>
    </w:p>
    <w:p w14:paraId="19CAFE1F" w14:textId="77777777" w:rsidR="00C008F3" w:rsidRPr="00C008F3" w:rsidRDefault="00C008F3" w:rsidP="00C008F3">
      <w:pPr>
        <w:widowControl/>
        <w:shd w:val="clear" w:color="auto" w:fill="F0F0F0"/>
        <w:suppressAutoHyphens w:val="0"/>
        <w:overflowPunct/>
        <w:autoSpaceDE/>
        <w:autoSpaceDN/>
        <w:textAlignment w:val="auto"/>
        <w:rPr>
          <w:rFonts w:ascii="Arial" w:hAnsi="Arial" w:cs="Arial"/>
          <w:color w:val="141414"/>
          <w:kern w:val="0"/>
        </w:rPr>
      </w:pPr>
      <w:r w:rsidRPr="00C008F3">
        <w:rPr>
          <w:rFonts w:ascii="Arial" w:hAnsi="Arial" w:cs="Arial"/>
          <w:color w:val="141414"/>
          <w:kern w:val="0"/>
        </w:rPr>
        <w:t>active customers</w:t>
      </w:r>
    </w:p>
    <w:p w14:paraId="1B83A03D" w14:textId="77777777" w:rsidR="00C008F3" w:rsidRPr="00C008F3" w:rsidRDefault="00C008F3" w:rsidP="00C008F3">
      <w:pPr>
        <w:widowControl/>
        <w:shd w:val="clear" w:color="auto" w:fill="F0F0F0"/>
        <w:suppressAutoHyphens w:val="0"/>
        <w:overflowPunct/>
        <w:autoSpaceDE/>
        <w:autoSpaceDN/>
        <w:textAlignment w:val="auto"/>
        <w:outlineLvl w:val="3"/>
        <w:rPr>
          <w:rFonts w:ascii="Arial" w:hAnsi="Arial" w:cs="Arial"/>
          <w:color w:val="141414"/>
          <w:kern w:val="0"/>
        </w:rPr>
      </w:pPr>
      <w:r w:rsidRPr="00C008F3">
        <w:rPr>
          <w:rFonts w:ascii="Arial" w:hAnsi="Arial" w:cs="Arial"/>
          <w:color w:val="141414"/>
          <w:kern w:val="0"/>
        </w:rPr>
        <w:t>100MHz</w:t>
      </w:r>
    </w:p>
    <w:p w14:paraId="23A707BF" w14:textId="77777777" w:rsidR="00C008F3" w:rsidRPr="00C008F3" w:rsidRDefault="00C008F3" w:rsidP="00C008F3">
      <w:pPr>
        <w:widowControl/>
        <w:shd w:val="clear" w:color="auto" w:fill="F0F0F0"/>
        <w:suppressAutoHyphens w:val="0"/>
        <w:overflowPunct/>
        <w:autoSpaceDE/>
        <w:autoSpaceDN/>
        <w:textAlignment w:val="auto"/>
        <w:rPr>
          <w:rFonts w:ascii="Arial" w:hAnsi="Arial" w:cs="Arial"/>
          <w:color w:val="141414"/>
          <w:kern w:val="0"/>
        </w:rPr>
      </w:pPr>
      <w:r w:rsidRPr="00C008F3">
        <w:rPr>
          <w:rFonts w:ascii="Arial" w:hAnsi="Arial" w:cs="Arial"/>
          <w:color w:val="141414"/>
          <w:kern w:val="0"/>
        </w:rPr>
        <w:t>of contiguous 5G spectrum</w:t>
      </w:r>
    </w:p>
    <w:p w14:paraId="59E0FE15" w14:textId="77777777" w:rsidR="00C008F3" w:rsidRPr="00C008F3" w:rsidRDefault="00C008F3" w:rsidP="00C008F3">
      <w:pPr>
        <w:widowControl/>
        <w:shd w:val="clear" w:color="auto" w:fill="F0F0F0"/>
        <w:suppressAutoHyphens w:val="0"/>
        <w:overflowPunct/>
        <w:autoSpaceDE/>
        <w:autoSpaceDN/>
        <w:textAlignment w:val="auto"/>
        <w:outlineLvl w:val="3"/>
        <w:rPr>
          <w:rFonts w:ascii="Arial" w:hAnsi="Arial" w:cs="Arial"/>
          <w:color w:val="141414"/>
          <w:kern w:val="0"/>
        </w:rPr>
      </w:pPr>
      <w:r w:rsidRPr="00C008F3">
        <w:rPr>
          <w:rFonts w:ascii="Arial" w:hAnsi="Arial" w:cs="Arial"/>
          <w:color w:val="141414"/>
          <w:kern w:val="0"/>
        </w:rPr>
        <w:t>16,500</w:t>
      </w:r>
    </w:p>
    <w:p w14:paraId="27804159" w14:textId="77777777" w:rsidR="00C008F3" w:rsidRPr="00C008F3" w:rsidRDefault="00C008F3" w:rsidP="00C008F3">
      <w:pPr>
        <w:widowControl/>
        <w:shd w:val="clear" w:color="auto" w:fill="F0F0F0"/>
        <w:suppressAutoHyphens w:val="0"/>
        <w:overflowPunct/>
        <w:autoSpaceDE/>
        <w:autoSpaceDN/>
        <w:textAlignment w:val="auto"/>
        <w:rPr>
          <w:rFonts w:ascii="Arial" w:hAnsi="Arial" w:cs="Arial"/>
          <w:color w:val="141414"/>
          <w:kern w:val="0"/>
        </w:rPr>
      </w:pPr>
      <w:r w:rsidRPr="00C008F3">
        <w:rPr>
          <w:rFonts w:ascii="Arial" w:hAnsi="Arial" w:cs="Arial"/>
          <w:color w:val="141414"/>
          <w:kern w:val="0"/>
        </w:rPr>
        <w:t>mast sites</w:t>
      </w:r>
    </w:p>
    <w:p w14:paraId="7E57C560" w14:textId="60AA5CA0" w:rsidR="00C008F3" w:rsidRPr="00C008F3" w:rsidRDefault="00C008F3" w:rsidP="00C008F3">
      <w:pPr>
        <w:widowControl/>
        <w:shd w:val="clear" w:color="auto" w:fill="F0F0F0"/>
        <w:suppressAutoHyphens w:val="0"/>
        <w:overflowPunct/>
        <w:autoSpaceDE/>
        <w:autoSpaceDN/>
        <w:textAlignment w:val="auto"/>
        <w:outlineLvl w:val="3"/>
        <w:rPr>
          <w:rFonts w:ascii="Arial" w:hAnsi="Arial" w:cs="Arial"/>
          <w:color w:val="141414"/>
          <w:kern w:val="0"/>
        </w:rPr>
      </w:pPr>
      <w:r w:rsidRPr="00C008F3">
        <w:rPr>
          <w:rFonts w:ascii="Arial" w:hAnsi="Arial" w:cs="Arial"/>
          <w:color w:val="141414"/>
          <w:kern w:val="0"/>
        </w:rPr>
        <w:t>311</w:t>
      </w:r>
    </w:p>
    <w:p w14:paraId="083BF01C" w14:textId="7E771BF0" w:rsidR="00C008F3" w:rsidRPr="00C008F3" w:rsidRDefault="00C008F3" w:rsidP="00C008F3">
      <w:pPr>
        <w:widowControl/>
        <w:shd w:val="clear" w:color="auto" w:fill="F0F0F0"/>
        <w:suppressAutoHyphens w:val="0"/>
        <w:overflowPunct/>
        <w:autoSpaceDE/>
        <w:autoSpaceDN/>
        <w:textAlignment w:val="auto"/>
        <w:rPr>
          <w:rFonts w:ascii="Arial" w:hAnsi="Arial" w:cs="Arial"/>
          <w:color w:val="141414"/>
          <w:kern w:val="0"/>
        </w:rPr>
      </w:pPr>
      <w:r w:rsidRPr="00C008F3">
        <w:rPr>
          <w:rFonts w:ascii="Arial" w:hAnsi="Arial" w:cs="Arial"/>
          <w:color w:val="141414"/>
          <w:kern w:val="0"/>
        </w:rPr>
        <w:t>retail stores in the UK</w:t>
      </w:r>
    </w:p>
    <w:p w14:paraId="3A77C81D" w14:textId="77777777" w:rsidR="00C008F3" w:rsidRPr="00C008F3" w:rsidRDefault="00C008F3" w:rsidP="00C008F3">
      <w:pPr>
        <w:widowControl/>
        <w:shd w:val="clear" w:color="auto" w:fill="F0F0F0"/>
        <w:suppressAutoHyphens w:val="0"/>
        <w:overflowPunct/>
        <w:autoSpaceDE/>
        <w:autoSpaceDN/>
        <w:textAlignment w:val="auto"/>
        <w:rPr>
          <w:rFonts w:ascii="Helvetica" w:hAnsi="Helvetica"/>
          <w:color w:val="141414"/>
          <w:kern w:val="0"/>
          <w:sz w:val="24"/>
          <w:szCs w:val="24"/>
        </w:rPr>
      </w:pPr>
    </w:p>
    <w:p w14:paraId="1C630E2A" w14:textId="7D1F8F1A" w:rsidR="00C008F3" w:rsidRDefault="00C008F3" w:rsidP="00AF3587">
      <w:pPr>
        <w:tabs>
          <w:tab w:val="left" w:pos="5040"/>
        </w:tabs>
        <w:spacing w:after="160"/>
        <w:rPr>
          <w:rFonts w:ascii="Arial" w:eastAsia="Arial" w:hAnsi="Arial" w:cs="Arial"/>
        </w:rPr>
      </w:pPr>
      <w:r w:rsidRPr="00C008F3">
        <w:rPr>
          <w:rFonts w:ascii="Arial" w:eastAsia="Arial" w:hAnsi="Arial" w:cs="Arial"/>
        </w:rPr>
        <w:t>(2022)</w:t>
      </w:r>
    </w:p>
    <w:p w14:paraId="6E46C97C" w14:textId="77777777" w:rsidR="00BB5F34" w:rsidRDefault="00BB5F34" w:rsidP="00AF3587">
      <w:pPr>
        <w:tabs>
          <w:tab w:val="left" w:pos="5040"/>
        </w:tabs>
        <w:spacing w:after="160"/>
        <w:rPr>
          <w:rFonts w:ascii="Arial" w:eastAsia="Arial" w:hAnsi="Arial" w:cs="Arial"/>
        </w:rPr>
      </w:pPr>
    </w:p>
    <w:p w14:paraId="1F25A2B1" w14:textId="1929A90B" w:rsidR="00F55970" w:rsidRDefault="00AF3587" w:rsidP="00AF3587">
      <w:pPr>
        <w:tabs>
          <w:tab w:val="left" w:pos="5040"/>
        </w:tabs>
        <w:spacing w:after="160"/>
        <w:rPr>
          <w:rFonts w:ascii="Arial" w:eastAsia="Arial" w:hAnsi="Arial" w:cs="Arial"/>
        </w:rPr>
      </w:pPr>
      <w:r>
        <w:rPr>
          <w:rFonts w:ascii="Arial" w:eastAsia="Arial" w:hAnsi="Arial" w:cs="Arial"/>
        </w:rPr>
        <w:lastRenderedPageBreak/>
        <w:t xml:space="preserve">For Three to remain competitive and relevant within its’ industry, it is imperative that the </w:t>
      </w:r>
      <w:r w:rsidR="00585CC8">
        <w:rPr>
          <w:rFonts w:ascii="Arial" w:eastAsia="Arial" w:hAnsi="Arial" w:cs="Arial"/>
        </w:rPr>
        <w:t>organization</w:t>
      </w:r>
      <w:r>
        <w:rPr>
          <w:rFonts w:ascii="Arial" w:eastAsia="Arial" w:hAnsi="Arial" w:cs="Arial"/>
        </w:rPr>
        <w:t xml:space="preserve"> keeps abreast of current </w:t>
      </w:r>
      <w:r w:rsidR="00C008F3">
        <w:rPr>
          <w:rFonts w:ascii="Arial" w:eastAsia="Arial" w:hAnsi="Arial" w:cs="Arial"/>
        </w:rPr>
        <w:t xml:space="preserve">trends and </w:t>
      </w:r>
      <w:r>
        <w:rPr>
          <w:rFonts w:ascii="Arial" w:eastAsia="Arial" w:hAnsi="Arial" w:cs="Arial"/>
        </w:rPr>
        <w:t xml:space="preserve">developments and responds to them accordingly. </w:t>
      </w:r>
      <w:r w:rsidR="00C008F3">
        <w:rPr>
          <w:rFonts w:ascii="Arial" w:eastAsia="Arial" w:hAnsi="Arial" w:cs="Arial"/>
        </w:rPr>
        <w:t xml:space="preserve"> If the organization does not adopt and incorporate policies and practices that </w:t>
      </w:r>
      <w:r w:rsidR="00585CC8">
        <w:rPr>
          <w:rFonts w:ascii="Arial" w:eastAsia="Arial" w:hAnsi="Arial" w:cs="Arial"/>
        </w:rPr>
        <w:t>value</w:t>
      </w:r>
      <w:r w:rsidR="00C008F3">
        <w:rPr>
          <w:rFonts w:ascii="Arial" w:eastAsia="Arial" w:hAnsi="Arial" w:cs="Arial"/>
        </w:rPr>
        <w:t xml:space="preserve"> and </w:t>
      </w:r>
      <w:r w:rsidR="00585CC8">
        <w:rPr>
          <w:rFonts w:ascii="Arial" w:eastAsia="Arial" w:hAnsi="Arial" w:cs="Arial"/>
        </w:rPr>
        <w:t>promote</w:t>
      </w:r>
      <w:r w:rsidR="00C008F3">
        <w:rPr>
          <w:rFonts w:ascii="Arial" w:eastAsia="Arial" w:hAnsi="Arial" w:cs="Arial"/>
        </w:rPr>
        <w:t xml:space="preserve"> customer satisfaction, it will not be able to achieve or maintain a sustainable competitive advantage. On 2</w:t>
      </w:r>
      <w:r w:rsidR="00C008F3" w:rsidRPr="00C008F3">
        <w:rPr>
          <w:rFonts w:ascii="Arial" w:eastAsia="Arial" w:hAnsi="Arial" w:cs="Arial"/>
          <w:vertAlign w:val="superscript"/>
        </w:rPr>
        <w:t>nd</w:t>
      </w:r>
      <w:r w:rsidR="00C008F3">
        <w:rPr>
          <w:rFonts w:ascii="Arial" w:eastAsia="Arial" w:hAnsi="Arial" w:cs="Arial"/>
        </w:rPr>
        <w:t xml:space="preserve"> July 2021, Three launched its’ new brand platform and visual identity with the slogan “Life needs a big network”. The idea behind this is to enhance the company profile, whilst also raising awareness of the services that are available to customers. Whether domestic customers or big businesses. </w:t>
      </w:r>
    </w:p>
    <w:p w14:paraId="6B1130E5" w14:textId="77777777" w:rsidR="00F55970" w:rsidRDefault="00C008F3" w:rsidP="00AF3587">
      <w:pPr>
        <w:tabs>
          <w:tab w:val="left" w:pos="5040"/>
        </w:tabs>
        <w:spacing w:after="160"/>
        <w:rPr>
          <w:rFonts w:ascii="Arial" w:eastAsia="Arial" w:hAnsi="Arial" w:cs="Arial"/>
          <w:i/>
          <w:iCs/>
        </w:rPr>
      </w:pPr>
      <w:r>
        <w:rPr>
          <w:rFonts w:ascii="Arial" w:eastAsia="Arial" w:hAnsi="Arial" w:cs="Arial"/>
        </w:rPr>
        <w:t>Three’s idea that life needs a big network” relays a message to its customers and competitors and is apt for the modern technological society that we are all a part of. The Marketing Director of Three UK, Aislinn O’Connor says, “</w:t>
      </w:r>
      <w:r w:rsidRPr="00C008F3">
        <w:rPr>
          <w:rFonts w:ascii="Arial" w:eastAsia="Arial" w:hAnsi="Arial" w:cs="Arial"/>
          <w:i/>
          <w:iCs/>
        </w:rPr>
        <w:t xml:space="preserve">At Three, we are </w:t>
      </w:r>
      <w:r>
        <w:rPr>
          <w:rFonts w:ascii="Arial" w:eastAsia="Arial" w:hAnsi="Arial" w:cs="Arial"/>
          <w:i/>
          <w:iCs/>
        </w:rPr>
        <w:t>invest</w:t>
      </w:r>
      <w:r w:rsidRPr="00C008F3">
        <w:rPr>
          <w:rFonts w:ascii="Arial" w:eastAsia="Arial" w:hAnsi="Arial" w:cs="Arial"/>
          <w:i/>
          <w:iCs/>
        </w:rPr>
        <w:t>ing millions in our network enabling us to support our 9.3 million customers day in, day out. We know that network performance is the most important thing for our customers, and this will be reflected much more prominently in our marketing as we show how we can enhance their lives by connecting them for the moments that really matter. Our new brand platform embodies the strength of our network and how we can provide better connectivity for every day, for every customer.</w:t>
      </w:r>
      <w:r>
        <w:rPr>
          <w:rFonts w:ascii="Arial" w:eastAsia="Arial" w:hAnsi="Arial" w:cs="Arial"/>
          <w:i/>
          <w:iCs/>
        </w:rPr>
        <w:t xml:space="preserve">” </w:t>
      </w:r>
      <w:r w:rsidRPr="00C008F3">
        <w:rPr>
          <w:rFonts w:ascii="Arial" w:eastAsia="Arial" w:hAnsi="Arial" w:cs="Arial"/>
          <w:i/>
          <w:iCs/>
        </w:rPr>
        <w:t>(2022)</w:t>
      </w:r>
      <w:r>
        <w:rPr>
          <w:rFonts w:ascii="Arial" w:eastAsia="Arial" w:hAnsi="Arial" w:cs="Arial"/>
          <w:i/>
          <w:iCs/>
        </w:rPr>
        <w:t xml:space="preserve">.  </w:t>
      </w:r>
    </w:p>
    <w:p w14:paraId="3FE538B3" w14:textId="47C334A9" w:rsidR="00570BBC" w:rsidRDefault="00C008F3" w:rsidP="00AF3587">
      <w:pPr>
        <w:tabs>
          <w:tab w:val="left" w:pos="5040"/>
        </w:tabs>
        <w:spacing w:after="160"/>
        <w:rPr>
          <w:rFonts w:ascii="Arial" w:eastAsia="Arial" w:hAnsi="Arial" w:cs="Arial"/>
        </w:rPr>
      </w:pPr>
      <w:r w:rsidRPr="00C008F3">
        <w:rPr>
          <w:rFonts w:ascii="Arial" w:eastAsia="Arial" w:hAnsi="Arial" w:cs="Arial"/>
        </w:rPr>
        <w:t>Th</w:t>
      </w:r>
      <w:r>
        <w:rPr>
          <w:rFonts w:ascii="Arial" w:eastAsia="Arial" w:hAnsi="Arial" w:cs="Arial"/>
        </w:rPr>
        <w:t>is statement imbibes sentiments akin to good customer relations</w:t>
      </w:r>
      <w:r w:rsidR="00D24860">
        <w:rPr>
          <w:rFonts w:ascii="Arial" w:eastAsia="Arial" w:hAnsi="Arial" w:cs="Arial"/>
        </w:rPr>
        <w:t>hip</w:t>
      </w:r>
      <w:r>
        <w:rPr>
          <w:rFonts w:ascii="Arial" w:eastAsia="Arial" w:hAnsi="Arial" w:cs="Arial"/>
        </w:rPr>
        <w:t xml:space="preserve"> management</w:t>
      </w:r>
      <w:r w:rsidR="00D24860">
        <w:rPr>
          <w:rFonts w:ascii="Arial" w:eastAsia="Arial" w:hAnsi="Arial" w:cs="Arial"/>
        </w:rPr>
        <w:t xml:space="preserve"> (CRM)</w:t>
      </w:r>
      <w:r>
        <w:rPr>
          <w:rFonts w:ascii="Arial" w:eastAsia="Arial" w:hAnsi="Arial" w:cs="Arial"/>
        </w:rPr>
        <w:t xml:space="preserve">, as it directly refers to customers and refers to enhancing their lives. Customer relations </w:t>
      </w:r>
      <w:r w:rsidRPr="00C008F3">
        <w:rPr>
          <w:rFonts w:ascii="Arial" w:eastAsia="Arial" w:hAnsi="Arial" w:cs="Arial"/>
        </w:rPr>
        <w:t>management</w:t>
      </w:r>
      <w:r w:rsidRPr="00C008F3">
        <w:rPr>
          <w:rFonts w:ascii="Arial" w:eastAsia="Arial" w:hAnsi="Arial" w:cs="Arial"/>
          <w:i/>
          <w:iCs/>
        </w:rPr>
        <w:t xml:space="preserve"> is about managing detailed information about customers and carefully managing customer touch points to maximise customer loyalty</w:t>
      </w:r>
      <w:r>
        <w:rPr>
          <w:rFonts w:ascii="Arial" w:eastAsia="Arial" w:hAnsi="Arial" w:cs="Arial"/>
        </w:rPr>
        <w:t>.</w:t>
      </w:r>
      <w:r w:rsidR="00570BBC" w:rsidRPr="00570BBC">
        <w:t xml:space="preserve"> </w:t>
      </w:r>
      <w:r w:rsidR="00570BBC" w:rsidRPr="00570BBC">
        <w:rPr>
          <w:rFonts w:ascii="Arial" w:eastAsia="Arial" w:hAnsi="Arial" w:cs="Arial"/>
        </w:rPr>
        <w:t>(Armstrong, 2022)</w:t>
      </w:r>
      <w:r w:rsidR="00570BBC">
        <w:rPr>
          <w:rFonts w:ascii="Arial" w:eastAsia="Arial" w:hAnsi="Arial" w:cs="Arial"/>
        </w:rPr>
        <w:t>.</w:t>
      </w:r>
    </w:p>
    <w:p w14:paraId="5E71DC9A" w14:textId="77777777" w:rsidR="008C37E7" w:rsidRDefault="00570BBC" w:rsidP="00AF3587">
      <w:pPr>
        <w:tabs>
          <w:tab w:val="left" w:pos="5040"/>
        </w:tabs>
        <w:spacing w:after="160"/>
        <w:rPr>
          <w:rFonts w:ascii="Arial" w:eastAsia="Arial" w:hAnsi="Arial" w:cs="Arial"/>
        </w:rPr>
      </w:pPr>
      <w:r>
        <w:rPr>
          <w:rFonts w:ascii="Arial" w:eastAsia="Arial" w:hAnsi="Arial" w:cs="Arial"/>
        </w:rPr>
        <w:t xml:space="preserve"> </w:t>
      </w:r>
      <w:r w:rsidR="00C008F3">
        <w:rPr>
          <w:rFonts w:ascii="Arial" w:eastAsia="Arial" w:hAnsi="Arial" w:cs="Arial"/>
        </w:rPr>
        <w:t xml:space="preserve">Aislinn O’Connor’s statement can instil confidence within both existing and potential customers. The statement can also be used as a point of reference by disgruntled customers who are not experiencing good network performance or other such issues. It can also be used as an example of customer touch points in so much as Three’s </w:t>
      </w:r>
      <w:r>
        <w:rPr>
          <w:rFonts w:ascii="Arial" w:eastAsia="Arial" w:hAnsi="Arial" w:cs="Arial"/>
        </w:rPr>
        <w:t>technical</w:t>
      </w:r>
      <w:r w:rsidR="00C008F3">
        <w:rPr>
          <w:rFonts w:ascii="Arial" w:eastAsia="Arial" w:hAnsi="Arial" w:cs="Arial"/>
        </w:rPr>
        <w:t xml:space="preserve"> services and after sales</w:t>
      </w:r>
      <w:r>
        <w:rPr>
          <w:rFonts w:ascii="Arial" w:eastAsia="Arial" w:hAnsi="Arial" w:cs="Arial"/>
        </w:rPr>
        <w:t>/customer</w:t>
      </w:r>
      <w:r w:rsidR="00C008F3">
        <w:rPr>
          <w:rFonts w:ascii="Arial" w:eastAsia="Arial" w:hAnsi="Arial" w:cs="Arial"/>
        </w:rPr>
        <w:t xml:space="preserve"> services. It may be possible to use the statement to provide evidence that the organization is not providing the service that was advertised. </w:t>
      </w:r>
    </w:p>
    <w:p w14:paraId="21E13B6F" w14:textId="6248A927" w:rsidR="00C008F3" w:rsidRDefault="00C008F3" w:rsidP="00AF3587">
      <w:pPr>
        <w:tabs>
          <w:tab w:val="left" w:pos="5040"/>
        </w:tabs>
        <w:spacing w:after="160"/>
        <w:rPr>
          <w:rFonts w:ascii="Arial" w:eastAsia="Arial" w:hAnsi="Arial" w:cs="Arial"/>
        </w:rPr>
      </w:pPr>
      <w:r>
        <w:rPr>
          <w:rFonts w:ascii="Arial" w:eastAsia="Arial" w:hAnsi="Arial" w:cs="Arial"/>
        </w:rPr>
        <w:t xml:space="preserve">For example, such a scenario could arise if a customer is paying for a 5G service but only receiving a 4G service at times. As an existing Three customer for more than five years I can personally attest to this being a real and valid issue. And a situation that has not equated to customer satisfaction but </w:t>
      </w:r>
      <w:r w:rsidR="00570BBC">
        <w:rPr>
          <w:rFonts w:ascii="Arial" w:eastAsia="Arial" w:hAnsi="Arial" w:cs="Arial"/>
        </w:rPr>
        <w:t>instead</w:t>
      </w:r>
      <w:r>
        <w:rPr>
          <w:rFonts w:ascii="Arial" w:eastAsia="Arial" w:hAnsi="Arial" w:cs="Arial"/>
        </w:rPr>
        <w:t xml:space="preserve">, has contributed to the 13 per cent of its’ customers who have had reason(s) to complain. </w:t>
      </w:r>
      <w:r w:rsidR="008C37E7">
        <w:rPr>
          <w:rFonts w:ascii="Arial" w:eastAsia="Arial" w:hAnsi="Arial" w:cs="Arial"/>
        </w:rPr>
        <w:t xml:space="preserve">Furthermore, it does not achieve the companies desired outcome of maximising customer loyalty.   </w:t>
      </w:r>
    </w:p>
    <w:p w14:paraId="4EAD0347" w14:textId="228DDAE2" w:rsidR="004001A5" w:rsidRDefault="00E3159B" w:rsidP="00AF3587">
      <w:pPr>
        <w:tabs>
          <w:tab w:val="left" w:pos="5040"/>
        </w:tabs>
        <w:spacing w:after="160"/>
        <w:rPr>
          <w:rFonts w:ascii="Arial" w:eastAsia="Arial" w:hAnsi="Arial" w:cs="Arial"/>
        </w:rPr>
      </w:pPr>
      <w:r>
        <w:rPr>
          <w:rFonts w:ascii="Arial" w:eastAsia="Arial" w:hAnsi="Arial" w:cs="Arial"/>
        </w:rPr>
        <w:t xml:space="preserve">essential for Three to ensure that it has a good customer relationship management </w:t>
      </w:r>
      <w:r w:rsidR="00E07A47">
        <w:rPr>
          <w:rFonts w:ascii="Arial" w:eastAsia="Arial" w:hAnsi="Arial" w:cs="Arial"/>
        </w:rPr>
        <w:t xml:space="preserve">system as this is the best way to </w:t>
      </w:r>
      <w:r w:rsidR="00B818F5">
        <w:rPr>
          <w:rFonts w:ascii="Arial" w:eastAsia="Arial" w:hAnsi="Arial" w:cs="Arial"/>
        </w:rPr>
        <w:t>make its’ work easier and more efficient in sourcing the right customers, building sustainable relationships, and reducing the overall cost of operations.</w:t>
      </w:r>
    </w:p>
    <w:p w14:paraId="1D3FD158" w14:textId="35F9D8C5" w:rsidR="00DC052C" w:rsidRDefault="00DC052C" w:rsidP="00DC052C">
      <w:pPr>
        <w:pStyle w:val="ListParagraph"/>
        <w:numPr>
          <w:ilvl w:val="0"/>
          <w:numId w:val="1"/>
        </w:numPr>
        <w:tabs>
          <w:tab w:val="left" w:pos="5040"/>
        </w:tabs>
        <w:spacing w:after="160"/>
        <w:rPr>
          <w:rFonts w:ascii="Arial" w:eastAsia="Arial" w:hAnsi="Arial" w:cs="Arial"/>
          <w:b/>
          <w:bCs/>
          <w:sz w:val="24"/>
          <w:szCs w:val="24"/>
        </w:rPr>
      </w:pPr>
      <w:r w:rsidRPr="00DC052C">
        <w:rPr>
          <w:rFonts w:ascii="Arial" w:eastAsia="Arial" w:hAnsi="Arial" w:cs="Arial"/>
          <w:b/>
          <w:bCs/>
          <w:sz w:val="24"/>
          <w:szCs w:val="24"/>
        </w:rPr>
        <w:t>Customer Touch Points</w:t>
      </w:r>
    </w:p>
    <w:p w14:paraId="55C4BDD7" w14:textId="2915F4A7" w:rsidR="00210814" w:rsidRPr="00F53FB2" w:rsidRDefault="00210814" w:rsidP="00204047">
      <w:pPr>
        <w:tabs>
          <w:tab w:val="left" w:pos="5040"/>
        </w:tabs>
        <w:spacing w:after="160"/>
        <w:rPr>
          <w:rFonts w:ascii="Arial" w:eastAsia="Arial" w:hAnsi="Arial" w:cs="Arial"/>
        </w:rPr>
      </w:pPr>
      <w:r>
        <w:rPr>
          <w:rFonts w:ascii="Arial" w:eastAsia="Arial" w:hAnsi="Arial" w:cs="Arial"/>
          <w:i/>
          <w:iCs/>
        </w:rPr>
        <w:t xml:space="preserve">A touchpoint can be defined as any way consumers can interact with a business organization, whether it be person-to-person through a website, an app, or any form of communication When consumers </w:t>
      </w:r>
      <w:r w:rsidR="00530688">
        <w:rPr>
          <w:rFonts w:ascii="Arial" w:eastAsia="Arial" w:hAnsi="Arial" w:cs="Arial"/>
          <w:i/>
          <w:iCs/>
        </w:rPr>
        <w:t>encounter</w:t>
      </w:r>
      <w:r>
        <w:rPr>
          <w:rFonts w:ascii="Arial" w:eastAsia="Arial" w:hAnsi="Arial" w:cs="Arial"/>
          <w:i/>
          <w:iCs/>
        </w:rPr>
        <w:t xml:space="preserve"> these touchpoints it gives them the opportunity to compare their prior perceptions of the business and form an opinion</w:t>
      </w:r>
      <w:r w:rsidR="00410645">
        <w:rPr>
          <w:rFonts w:ascii="Arial" w:eastAsia="Arial" w:hAnsi="Arial" w:cs="Arial"/>
        </w:rPr>
        <w:t xml:space="preserve"> </w:t>
      </w:r>
      <w:r w:rsidR="00DD0955" w:rsidRPr="00DD0955">
        <w:rPr>
          <w:rFonts w:ascii="Arial" w:eastAsia="Arial" w:hAnsi="Arial" w:cs="Arial"/>
        </w:rPr>
        <w:t>(stein, ramaseshan, 2022)</w:t>
      </w:r>
      <w:r w:rsidR="00410645" w:rsidRPr="00410645">
        <w:rPr>
          <w:rFonts w:ascii="Arial" w:eastAsia="Arial" w:hAnsi="Arial" w:cs="Arial"/>
        </w:rPr>
        <w:t>.</w:t>
      </w:r>
      <w:r w:rsidRPr="00F53FB2">
        <w:rPr>
          <w:rFonts w:ascii="Arial" w:eastAsia="Arial" w:hAnsi="Arial" w:cs="Arial"/>
        </w:rPr>
        <w:t xml:space="preserve"> </w:t>
      </w:r>
      <w:r w:rsidR="00F53FB2" w:rsidRPr="00F53FB2">
        <w:rPr>
          <w:rFonts w:ascii="Arial" w:eastAsia="Arial" w:hAnsi="Arial" w:cs="Arial"/>
        </w:rPr>
        <w:t xml:space="preserve">Before I became a three customer, I held them in high regard based on the information I received from existing Three customers. Since becoming a Three customer and using various touchpoints during the time I have been a customer, my personal experience has resulted in me now viewing the organization negatively. </w:t>
      </w:r>
      <w:r w:rsidR="00EF51F5">
        <w:rPr>
          <w:rFonts w:ascii="Arial" w:eastAsia="Arial" w:hAnsi="Arial" w:cs="Arial"/>
        </w:rPr>
        <w:t xml:space="preserve">I am aware that experiences differ from customer to customer sometimes depending on the network coverage in a particular area. But my own experience has had a negative impact upon my view of the organization. </w:t>
      </w:r>
      <w:r w:rsidR="00F53FB2" w:rsidRPr="00F53FB2">
        <w:rPr>
          <w:rFonts w:ascii="Arial" w:eastAsia="Arial" w:hAnsi="Arial" w:cs="Arial"/>
        </w:rPr>
        <w:t xml:space="preserve"> </w:t>
      </w:r>
    </w:p>
    <w:p w14:paraId="4CFDCDF7" w14:textId="0C4937C5" w:rsidR="00204047" w:rsidRDefault="001102E9" w:rsidP="00204047">
      <w:pPr>
        <w:tabs>
          <w:tab w:val="left" w:pos="5040"/>
        </w:tabs>
        <w:spacing w:after="160"/>
        <w:rPr>
          <w:rFonts w:ascii="Arial" w:eastAsia="Arial" w:hAnsi="Arial" w:cs="Arial"/>
          <w:i/>
          <w:iCs/>
        </w:rPr>
      </w:pPr>
      <w:r>
        <w:rPr>
          <w:rFonts w:ascii="Arial" w:eastAsia="Arial" w:hAnsi="Arial" w:cs="Arial"/>
          <w:i/>
          <w:iCs/>
        </w:rPr>
        <w:t>‘</w:t>
      </w:r>
      <w:r w:rsidR="00204047" w:rsidRPr="00AA0F0D">
        <w:rPr>
          <w:rFonts w:ascii="Arial" w:eastAsia="Arial" w:hAnsi="Arial" w:cs="Arial"/>
          <w:i/>
          <w:iCs/>
        </w:rPr>
        <w:t xml:space="preserve">Customer engagement and today’s digital and social media have taken today’s marketing by storm, dramatically changing how companies and brands engage </w:t>
      </w:r>
      <w:r w:rsidR="00DC3B8E" w:rsidRPr="00AA0F0D">
        <w:rPr>
          <w:rFonts w:ascii="Arial" w:eastAsia="Arial" w:hAnsi="Arial" w:cs="Arial"/>
          <w:i/>
          <w:iCs/>
        </w:rPr>
        <w:t xml:space="preserve">consumers and how </w:t>
      </w:r>
      <w:r w:rsidR="00DC3B8E" w:rsidRPr="00AA0F0D">
        <w:rPr>
          <w:rFonts w:ascii="Arial" w:eastAsia="Arial" w:hAnsi="Arial" w:cs="Arial"/>
          <w:i/>
          <w:iCs/>
        </w:rPr>
        <w:lastRenderedPageBreak/>
        <w:t xml:space="preserve">consumers connect and influence each other’s brand </w:t>
      </w:r>
      <w:r w:rsidR="00530688">
        <w:rPr>
          <w:rFonts w:ascii="Arial" w:eastAsia="Arial" w:hAnsi="Arial" w:cs="Arial"/>
          <w:i/>
          <w:iCs/>
        </w:rPr>
        <w:t>behaviors</w:t>
      </w:r>
      <w:r w:rsidR="00585CC8">
        <w:rPr>
          <w:rFonts w:ascii="Arial" w:eastAsia="Arial" w:hAnsi="Arial" w:cs="Arial"/>
          <w:i/>
          <w:iCs/>
        </w:rPr>
        <w:t>’</w:t>
      </w:r>
      <w:r w:rsidR="00AA0F0D">
        <w:rPr>
          <w:rFonts w:ascii="Arial" w:eastAsia="Arial" w:hAnsi="Arial" w:cs="Arial"/>
          <w:i/>
          <w:iCs/>
        </w:rPr>
        <w:t xml:space="preserve"> </w:t>
      </w:r>
      <w:r w:rsidR="00AA0F0D" w:rsidRPr="00AA0F0D">
        <w:rPr>
          <w:rFonts w:ascii="Arial" w:eastAsia="Arial" w:hAnsi="Arial" w:cs="Arial"/>
          <w:i/>
          <w:iCs/>
        </w:rPr>
        <w:t>(Kotler, 2020)</w:t>
      </w:r>
      <w:r w:rsidR="00DC3B8E" w:rsidRPr="00AA0F0D">
        <w:rPr>
          <w:rFonts w:ascii="Arial" w:eastAsia="Arial" w:hAnsi="Arial" w:cs="Arial"/>
          <w:i/>
          <w:iCs/>
        </w:rPr>
        <w:t xml:space="preserve">. </w:t>
      </w:r>
      <w:r w:rsidR="00204047" w:rsidRPr="00AA0F0D">
        <w:rPr>
          <w:rFonts w:ascii="Arial" w:eastAsia="Arial" w:hAnsi="Arial" w:cs="Arial"/>
          <w:i/>
          <w:iCs/>
        </w:rPr>
        <w:t xml:space="preserve"> </w:t>
      </w:r>
      <w:r w:rsidRPr="001102E9">
        <w:rPr>
          <w:rFonts w:ascii="Arial" w:eastAsia="Arial" w:hAnsi="Arial" w:cs="Arial"/>
        </w:rPr>
        <w:t xml:space="preserve">Social media provides one of the customer </w:t>
      </w:r>
      <w:r w:rsidR="00557881">
        <w:rPr>
          <w:rFonts w:ascii="Arial" w:eastAsia="Arial" w:hAnsi="Arial" w:cs="Arial"/>
        </w:rPr>
        <w:t>touchpoints</w:t>
      </w:r>
      <w:r w:rsidRPr="001102E9">
        <w:rPr>
          <w:rFonts w:ascii="Arial" w:eastAsia="Arial" w:hAnsi="Arial" w:cs="Arial"/>
        </w:rPr>
        <w:t xml:space="preserve"> that are in focus for this report.</w:t>
      </w:r>
      <w:r>
        <w:rPr>
          <w:rFonts w:ascii="Arial" w:eastAsia="Arial" w:hAnsi="Arial" w:cs="Arial"/>
        </w:rPr>
        <w:t xml:space="preserve"> </w:t>
      </w:r>
      <w:r w:rsidRPr="00504E9F">
        <w:rPr>
          <w:rFonts w:ascii="Arial" w:eastAsia="Arial" w:hAnsi="Arial" w:cs="Arial"/>
          <w:i/>
          <w:iCs/>
        </w:rPr>
        <w:t xml:space="preserve">The internet, as Harris and Cohen </w:t>
      </w:r>
      <w:r w:rsidR="000B0570" w:rsidRPr="00504E9F">
        <w:rPr>
          <w:rFonts w:ascii="Arial" w:eastAsia="Arial" w:hAnsi="Arial" w:cs="Arial"/>
          <w:i/>
          <w:iCs/>
        </w:rPr>
        <w:t xml:space="preserve">(2003) </w:t>
      </w:r>
      <w:r w:rsidRPr="00504E9F">
        <w:rPr>
          <w:rFonts w:ascii="Arial" w:eastAsia="Arial" w:hAnsi="Arial" w:cs="Arial"/>
          <w:i/>
          <w:iCs/>
        </w:rPr>
        <w:t xml:space="preserve">report, </w:t>
      </w:r>
      <w:r w:rsidR="000B0570" w:rsidRPr="00504E9F">
        <w:rPr>
          <w:rFonts w:ascii="Arial" w:eastAsia="Arial" w:hAnsi="Arial" w:cs="Arial"/>
          <w:i/>
          <w:iCs/>
        </w:rPr>
        <w:t>has reduced the distance between buyers and sellers</w:t>
      </w:r>
      <w:r w:rsidR="00504E9F" w:rsidRPr="00504E9F">
        <w:rPr>
          <w:rFonts w:ascii="Arial" w:eastAsia="Arial" w:hAnsi="Arial" w:cs="Arial"/>
          <w:i/>
          <w:iCs/>
        </w:rPr>
        <w:t xml:space="preserve">, allowing disintermediation and in some cases the elimination of the need for an expensive sales force, distributor, or </w:t>
      </w:r>
      <w:r w:rsidR="00557881">
        <w:rPr>
          <w:rFonts w:ascii="Arial" w:eastAsia="Arial" w:hAnsi="Arial" w:cs="Arial"/>
          <w:i/>
          <w:iCs/>
        </w:rPr>
        <w:t>other intermediaries</w:t>
      </w:r>
      <w:r w:rsidR="00504E9F" w:rsidRPr="00504E9F">
        <w:rPr>
          <w:rFonts w:ascii="Arial" w:eastAsia="Arial" w:hAnsi="Arial" w:cs="Arial"/>
          <w:i/>
          <w:iCs/>
        </w:rPr>
        <w:t xml:space="preserve">. It offers a number of opportunities arising from its potential as a powerful </w:t>
      </w:r>
      <w:r w:rsidR="00504E9F" w:rsidRPr="00504E9F">
        <w:rPr>
          <w:rFonts w:ascii="Arial" w:eastAsia="Arial" w:hAnsi="Arial" w:cs="Arial"/>
          <w:b/>
          <w:bCs/>
          <w:i/>
          <w:iCs/>
        </w:rPr>
        <w:t>distribution channel</w:t>
      </w:r>
      <w:r w:rsidR="00504E9F" w:rsidRPr="00504E9F">
        <w:rPr>
          <w:rFonts w:ascii="Arial" w:eastAsia="Arial" w:hAnsi="Arial" w:cs="Arial"/>
          <w:i/>
          <w:iCs/>
        </w:rPr>
        <w:t>, a medium for marketing communications, and a market in and of itself.</w:t>
      </w:r>
      <w:r w:rsidR="007E250F" w:rsidRPr="007E250F">
        <w:t xml:space="preserve"> </w:t>
      </w:r>
      <w:r w:rsidR="007E250F" w:rsidRPr="007E250F">
        <w:rPr>
          <w:rFonts w:ascii="Arial" w:eastAsia="Arial" w:hAnsi="Arial" w:cs="Arial"/>
          <w:i/>
          <w:iCs/>
        </w:rPr>
        <w:t>(Lee and Carter, 2012)</w:t>
      </w:r>
      <w:r w:rsidR="007E250F">
        <w:rPr>
          <w:rFonts w:ascii="Arial" w:eastAsia="Arial" w:hAnsi="Arial" w:cs="Arial"/>
          <w:i/>
          <w:iCs/>
        </w:rPr>
        <w:t>.</w:t>
      </w:r>
      <w:r w:rsidR="00504E9F" w:rsidRPr="00504E9F">
        <w:rPr>
          <w:rFonts w:ascii="Arial" w:eastAsia="Arial" w:hAnsi="Arial" w:cs="Arial"/>
          <w:i/>
          <w:iCs/>
        </w:rPr>
        <w:t xml:space="preserve"> </w:t>
      </w:r>
    </w:p>
    <w:p w14:paraId="5613F334" w14:textId="41DCDA32" w:rsidR="00B9072E" w:rsidRPr="0034397D" w:rsidRDefault="00CA4522" w:rsidP="00204047">
      <w:pPr>
        <w:tabs>
          <w:tab w:val="left" w:pos="5040"/>
        </w:tabs>
        <w:spacing w:after="160"/>
        <w:rPr>
          <w:rFonts w:ascii="Arial" w:eastAsia="Arial" w:hAnsi="Arial" w:cs="Arial"/>
        </w:rPr>
      </w:pPr>
      <w:r w:rsidRPr="00CA4522">
        <w:rPr>
          <w:rFonts w:ascii="Arial" w:eastAsia="Arial" w:hAnsi="Arial" w:cs="Arial"/>
        </w:rPr>
        <w:t xml:space="preserve">To remain current and competitive in the industry Three must continue to incorporate the innovative use of its technologies for the purpose of maintaining </w:t>
      </w:r>
      <w:r w:rsidR="00A577C5">
        <w:rPr>
          <w:rFonts w:ascii="Arial" w:eastAsia="Arial" w:hAnsi="Arial" w:cs="Arial"/>
        </w:rPr>
        <w:t>its</w:t>
      </w:r>
      <w:r w:rsidRPr="00CA4522">
        <w:rPr>
          <w:rFonts w:ascii="Arial" w:eastAsia="Arial" w:hAnsi="Arial" w:cs="Arial"/>
        </w:rPr>
        <w:t xml:space="preserve"> current position in the market</w:t>
      </w:r>
      <w:r>
        <w:rPr>
          <w:rFonts w:ascii="Arial" w:eastAsia="Arial" w:hAnsi="Arial" w:cs="Arial"/>
          <w:i/>
          <w:iCs/>
        </w:rPr>
        <w:t>.</w:t>
      </w:r>
      <w:r w:rsidR="007923C7">
        <w:rPr>
          <w:rFonts w:ascii="Arial" w:eastAsia="Arial" w:hAnsi="Arial" w:cs="Arial"/>
          <w:i/>
          <w:iCs/>
        </w:rPr>
        <w:t xml:space="preserve"> </w:t>
      </w:r>
      <w:r w:rsidR="007923C7" w:rsidRPr="00D34C62">
        <w:rPr>
          <w:rFonts w:ascii="Arial" w:eastAsia="Arial" w:hAnsi="Arial" w:cs="Arial"/>
        </w:rPr>
        <w:t xml:space="preserve">A quality management model theory that may help improve Three’s </w:t>
      </w:r>
      <w:r w:rsidR="00C031B2" w:rsidRPr="00D34C62">
        <w:rPr>
          <w:rFonts w:ascii="Arial" w:eastAsia="Arial" w:hAnsi="Arial" w:cs="Arial"/>
        </w:rPr>
        <w:t>customer relationship management is that of Juran</w:t>
      </w:r>
      <w:r w:rsidR="00D34C62">
        <w:rPr>
          <w:rFonts w:ascii="Arial" w:eastAsia="Arial" w:hAnsi="Arial" w:cs="Arial"/>
        </w:rPr>
        <w:t xml:space="preserve">. Juran’s theory puts the customer at the </w:t>
      </w:r>
      <w:r w:rsidR="00530688">
        <w:rPr>
          <w:rFonts w:ascii="Arial" w:eastAsia="Arial" w:hAnsi="Arial" w:cs="Arial"/>
        </w:rPr>
        <w:t>center</w:t>
      </w:r>
      <w:r w:rsidR="00D34C62">
        <w:rPr>
          <w:rFonts w:ascii="Arial" w:eastAsia="Arial" w:hAnsi="Arial" w:cs="Arial"/>
        </w:rPr>
        <w:t xml:space="preserve"> of the quality planning process by making the customer the one to decide if a product is of quality. Juran’s Quality Trilogy </w:t>
      </w:r>
      <w:r w:rsidR="00501B6D">
        <w:rPr>
          <w:rFonts w:ascii="Arial" w:eastAsia="Arial" w:hAnsi="Arial" w:cs="Arial"/>
        </w:rPr>
        <w:t xml:space="preserve">was devised by Joseph Moses Juran and presented in 1986 </w:t>
      </w:r>
      <w:r w:rsidR="00530688">
        <w:rPr>
          <w:rFonts w:ascii="Arial" w:eastAsia="Arial" w:hAnsi="Arial" w:cs="Arial"/>
        </w:rPr>
        <w:t>to</w:t>
      </w:r>
      <w:r w:rsidR="00501B6D">
        <w:rPr>
          <w:rFonts w:ascii="Arial" w:eastAsia="Arial" w:hAnsi="Arial" w:cs="Arial"/>
        </w:rPr>
        <w:t xml:space="preserve"> manage quality. In the modern era, Juran’s Quality Trilogy provides the basis for many </w:t>
      </w:r>
      <w:proofErr w:type="gramStart"/>
      <w:r w:rsidR="00501B6D">
        <w:rPr>
          <w:rFonts w:ascii="Arial" w:eastAsia="Arial" w:hAnsi="Arial" w:cs="Arial"/>
        </w:rPr>
        <w:t>quality</w:t>
      </w:r>
      <w:proofErr w:type="gramEnd"/>
      <w:r w:rsidR="00501B6D">
        <w:rPr>
          <w:rFonts w:ascii="Arial" w:eastAsia="Arial" w:hAnsi="Arial" w:cs="Arial"/>
        </w:rPr>
        <w:t xml:space="preserve"> management best practices globally. </w:t>
      </w:r>
      <w:r>
        <w:rPr>
          <w:rFonts w:ascii="Arial" w:eastAsia="Arial" w:hAnsi="Arial" w:cs="Arial"/>
          <w:i/>
          <w:iCs/>
        </w:rPr>
        <w:t xml:space="preserve"> </w:t>
      </w:r>
      <w:r w:rsidR="00435DB4">
        <w:rPr>
          <w:rFonts w:ascii="Arial" w:eastAsia="Arial" w:hAnsi="Arial" w:cs="Arial"/>
          <w:i/>
          <w:iCs/>
        </w:rPr>
        <w:t>Now that we can communicate and exchange data on computers instantaneously across the world, management is increasingly impatient and expects near instant answers</w:t>
      </w:r>
      <w:r w:rsidR="00D86896" w:rsidRPr="00D86896">
        <w:t xml:space="preserve"> </w:t>
      </w:r>
      <w:r w:rsidR="00D86896" w:rsidRPr="00D86896">
        <w:rPr>
          <w:rFonts w:ascii="Arial" w:eastAsia="Arial" w:hAnsi="Arial" w:cs="Arial"/>
          <w:i/>
          <w:iCs/>
        </w:rPr>
        <w:t>(Hahn, 2007</w:t>
      </w:r>
      <w:r w:rsidR="00D86896" w:rsidRPr="0034397D">
        <w:rPr>
          <w:rFonts w:ascii="Arial" w:eastAsia="Arial" w:hAnsi="Arial" w:cs="Arial"/>
        </w:rPr>
        <w:t>)</w:t>
      </w:r>
      <w:r w:rsidR="00435DB4" w:rsidRPr="0034397D">
        <w:rPr>
          <w:rFonts w:ascii="Arial" w:eastAsia="Arial" w:hAnsi="Arial" w:cs="Arial"/>
        </w:rPr>
        <w:t>.</w:t>
      </w:r>
      <w:r w:rsidR="00D86896" w:rsidRPr="0034397D">
        <w:rPr>
          <w:rFonts w:ascii="Arial" w:eastAsia="Arial" w:hAnsi="Arial" w:cs="Arial"/>
        </w:rPr>
        <w:t xml:space="preserve"> As such, Juran’s theory of making the customer the one to determine </w:t>
      </w:r>
      <w:r w:rsidR="0034397D" w:rsidRPr="0034397D">
        <w:rPr>
          <w:rFonts w:ascii="Arial" w:eastAsia="Arial" w:hAnsi="Arial" w:cs="Arial"/>
        </w:rPr>
        <w:t xml:space="preserve">whether a product is of good </w:t>
      </w:r>
      <w:r w:rsidR="00D86896" w:rsidRPr="0034397D">
        <w:rPr>
          <w:rFonts w:ascii="Arial" w:eastAsia="Arial" w:hAnsi="Arial" w:cs="Arial"/>
        </w:rPr>
        <w:t>qualit</w:t>
      </w:r>
      <w:r w:rsidR="00597CA9">
        <w:rPr>
          <w:rFonts w:ascii="Arial" w:eastAsia="Arial" w:hAnsi="Arial" w:cs="Arial"/>
        </w:rPr>
        <w:t>y</w:t>
      </w:r>
      <w:r w:rsidR="0034397D" w:rsidRPr="0034397D">
        <w:rPr>
          <w:rFonts w:ascii="Arial" w:eastAsia="Arial" w:hAnsi="Arial" w:cs="Arial"/>
        </w:rPr>
        <w:t xml:space="preserve"> is </w:t>
      </w:r>
      <w:r w:rsidR="00793EFA">
        <w:rPr>
          <w:rFonts w:ascii="Arial" w:eastAsia="Arial" w:hAnsi="Arial" w:cs="Arial"/>
        </w:rPr>
        <w:t>something</w:t>
      </w:r>
      <w:r w:rsidR="0034397D" w:rsidRPr="0034397D">
        <w:rPr>
          <w:rFonts w:ascii="Arial" w:eastAsia="Arial" w:hAnsi="Arial" w:cs="Arial"/>
        </w:rPr>
        <w:t xml:space="preserve"> that I relate to as part of my brand experience. </w:t>
      </w:r>
    </w:p>
    <w:p w14:paraId="4DC8AB9C" w14:textId="365D85CB" w:rsidR="0034397D" w:rsidRPr="00125B8C" w:rsidRDefault="0034397D" w:rsidP="00204047">
      <w:pPr>
        <w:tabs>
          <w:tab w:val="left" w:pos="5040"/>
        </w:tabs>
        <w:spacing w:after="160"/>
        <w:rPr>
          <w:rFonts w:ascii="Arial" w:eastAsia="Arial" w:hAnsi="Arial" w:cs="Arial"/>
        </w:rPr>
      </w:pPr>
      <w:r w:rsidRPr="00125B8C">
        <w:rPr>
          <w:rFonts w:ascii="Arial" w:eastAsia="Arial" w:hAnsi="Arial" w:cs="Arial"/>
        </w:rPr>
        <w:t xml:space="preserve">I </w:t>
      </w:r>
      <w:r w:rsidR="00597CA9" w:rsidRPr="00125B8C">
        <w:rPr>
          <w:rFonts w:ascii="Arial" w:eastAsia="Arial" w:hAnsi="Arial" w:cs="Arial"/>
        </w:rPr>
        <w:t xml:space="preserve">have used the Galaxy A21 dual sim phone for the past twelve months and I have had endless problems with reception and connection since swapping to the device. In the past twelve months I have received frequent text message updates from Three, informing me about ‘ongoing maintenance work’ being carried out in my area. Yet there has been no improvement to the service that I have been receiving. The dual sim tray that houses the 2 sim cards AND memory card is very flimsy and breaks easily upon insertion to the phone. I have had </w:t>
      </w:r>
      <w:r w:rsidR="00125B8C" w:rsidRPr="00125B8C">
        <w:rPr>
          <w:rFonts w:ascii="Arial" w:eastAsia="Arial" w:hAnsi="Arial" w:cs="Arial"/>
        </w:rPr>
        <w:t xml:space="preserve">to re-order a new sim tray online from a company unrelated to Three, because Three does not sell the sim trays in any of its’ stores. </w:t>
      </w:r>
    </w:p>
    <w:p w14:paraId="0E244EA7" w14:textId="77777777" w:rsidR="00DB5B9F" w:rsidRDefault="00DB5B9F" w:rsidP="00204047">
      <w:pPr>
        <w:tabs>
          <w:tab w:val="left" w:pos="5040"/>
        </w:tabs>
        <w:spacing w:after="160"/>
        <w:rPr>
          <w:rFonts w:ascii="Arial" w:eastAsia="Arial" w:hAnsi="Arial" w:cs="Arial"/>
          <w:b/>
          <w:bCs/>
        </w:rPr>
      </w:pPr>
    </w:p>
    <w:p w14:paraId="2B998479" w14:textId="20BAAEFC" w:rsidR="00CE61D5" w:rsidRPr="00792348" w:rsidRDefault="00792348" w:rsidP="00204047">
      <w:pPr>
        <w:tabs>
          <w:tab w:val="left" w:pos="5040"/>
        </w:tabs>
        <w:spacing w:after="160"/>
        <w:rPr>
          <w:rFonts w:ascii="Arial" w:eastAsia="Arial" w:hAnsi="Arial" w:cs="Arial"/>
          <w:b/>
          <w:bCs/>
        </w:rPr>
      </w:pPr>
      <w:r w:rsidRPr="00792348">
        <w:rPr>
          <w:rFonts w:ascii="Arial" w:eastAsia="Arial" w:hAnsi="Arial" w:cs="Arial"/>
          <w:b/>
          <w:bCs/>
        </w:rPr>
        <w:t xml:space="preserve">Customer experience and </w:t>
      </w:r>
      <w:r w:rsidR="00B00CD5">
        <w:rPr>
          <w:rFonts w:ascii="Arial" w:eastAsia="Arial" w:hAnsi="Arial" w:cs="Arial"/>
          <w:b/>
          <w:bCs/>
        </w:rPr>
        <w:t>brand</w:t>
      </w:r>
      <w:r w:rsidRPr="00792348">
        <w:rPr>
          <w:rFonts w:ascii="Arial" w:eastAsia="Arial" w:hAnsi="Arial" w:cs="Arial"/>
          <w:b/>
          <w:bCs/>
        </w:rPr>
        <w:t xml:space="preserve"> experience</w:t>
      </w:r>
    </w:p>
    <w:p w14:paraId="3712CEE4" w14:textId="77777777" w:rsidR="008C06DF" w:rsidRPr="001640A1" w:rsidRDefault="00DB5B9F" w:rsidP="008C06DF">
      <w:pPr>
        <w:tabs>
          <w:tab w:val="left" w:pos="5040"/>
        </w:tabs>
        <w:spacing w:after="160"/>
        <w:rPr>
          <w:rFonts w:ascii="Arial" w:eastAsia="Arial" w:hAnsi="Arial" w:cs="Arial"/>
          <w:i/>
          <w:iCs/>
        </w:rPr>
      </w:pPr>
      <w:r w:rsidRPr="007228B9">
        <w:rPr>
          <w:rFonts w:ascii="Arial" w:eastAsia="Arial" w:hAnsi="Arial" w:cs="Arial"/>
        </w:rPr>
        <w:t>One of the fourteen points of Deming’s theory is to</w:t>
      </w:r>
      <w:r>
        <w:rPr>
          <w:rFonts w:ascii="Arial" w:eastAsia="Arial" w:hAnsi="Arial" w:cs="Arial"/>
          <w:i/>
          <w:iCs/>
        </w:rPr>
        <w:t xml:space="preserve"> ‘Adopt the new philosophy.’ </w:t>
      </w:r>
      <w:r w:rsidRPr="00532B3C">
        <w:rPr>
          <w:rFonts w:ascii="Arial" w:eastAsia="Arial" w:hAnsi="Arial" w:cs="Arial"/>
        </w:rPr>
        <w:t>William Edwards Deming was an Engineer born in 1900 (Wikipedia) who developed the fourteen points of what was to become known as Deming’s theory of total quality management</w:t>
      </w:r>
      <w:r>
        <w:rPr>
          <w:rFonts w:ascii="Arial" w:eastAsia="Arial" w:hAnsi="Arial" w:cs="Arial"/>
          <w:i/>
          <w:iCs/>
        </w:rPr>
        <w:t xml:space="preserve">. </w:t>
      </w:r>
      <w:r w:rsidRPr="00FC119C">
        <w:rPr>
          <w:rFonts w:ascii="Arial" w:eastAsia="Arial" w:hAnsi="Arial" w:cs="Arial"/>
        </w:rPr>
        <w:t>The sentiment about adopting the new philosophy is echoed by Levitt, who wrote an article that</w:t>
      </w:r>
      <w:r>
        <w:rPr>
          <w:rFonts w:ascii="Arial" w:eastAsia="Arial" w:hAnsi="Arial" w:cs="Arial"/>
          <w:i/>
          <w:iCs/>
        </w:rPr>
        <w:t xml:space="preserve"> </w:t>
      </w:r>
      <w:r w:rsidRPr="00AA79B7">
        <w:rPr>
          <w:rFonts w:ascii="Arial" w:eastAsia="Arial" w:hAnsi="Arial" w:cs="Arial"/>
        </w:rPr>
        <w:t>argued that</w:t>
      </w:r>
      <w:r>
        <w:rPr>
          <w:rFonts w:ascii="Arial" w:eastAsia="Arial" w:hAnsi="Arial" w:cs="Arial"/>
          <w:i/>
          <w:iCs/>
        </w:rPr>
        <w:t xml:space="preserve"> the main reason some organizations were in decline was because they had become too heavily product-oriented and were not sufficiently customer-oriented</w:t>
      </w:r>
      <w:r w:rsidRPr="00FC119C">
        <w:t xml:space="preserve"> </w:t>
      </w:r>
      <w:r w:rsidRPr="00FC119C">
        <w:rPr>
          <w:rFonts w:ascii="Arial" w:eastAsia="Arial" w:hAnsi="Arial" w:cs="Arial"/>
          <w:i/>
          <w:iCs/>
        </w:rPr>
        <w:t>(Lynch, n.d.)</w:t>
      </w:r>
      <w:r>
        <w:rPr>
          <w:rFonts w:ascii="Arial" w:eastAsia="Arial" w:hAnsi="Arial" w:cs="Arial"/>
          <w:i/>
          <w:iCs/>
        </w:rPr>
        <w:t xml:space="preserve">. </w:t>
      </w:r>
      <w:r w:rsidRPr="004A30A0">
        <w:rPr>
          <w:rFonts w:ascii="Arial" w:eastAsia="Arial" w:hAnsi="Arial" w:cs="Arial"/>
        </w:rPr>
        <w:t xml:space="preserve"> </w:t>
      </w:r>
      <w:r>
        <w:rPr>
          <w:rFonts w:ascii="Arial" w:eastAsia="Arial" w:hAnsi="Arial" w:cs="Arial"/>
        </w:rPr>
        <w:t>Deming’s</w:t>
      </w:r>
      <w:r w:rsidRPr="004A30A0">
        <w:rPr>
          <w:rFonts w:ascii="Arial" w:eastAsia="Arial" w:hAnsi="Arial" w:cs="Arial"/>
        </w:rPr>
        <w:t xml:space="preserve"> theory is primarily </w:t>
      </w:r>
      <w:r>
        <w:rPr>
          <w:rFonts w:ascii="Arial" w:eastAsia="Arial" w:hAnsi="Arial" w:cs="Arial"/>
        </w:rPr>
        <w:t>focused</w:t>
      </w:r>
      <w:r w:rsidRPr="004A30A0">
        <w:rPr>
          <w:rFonts w:ascii="Arial" w:eastAsia="Arial" w:hAnsi="Arial" w:cs="Arial"/>
        </w:rPr>
        <w:t xml:space="preserve"> </w:t>
      </w:r>
      <w:r>
        <w:rPr>
          <w:rFonts w:ascii="Arial" w:eastAsia="Arial" w:hAnsi="Arial" w:cs="Arial"/>
        </w:rPr>
        <w:t>on</w:t>
      </w:r>
      <w:r w:rsidRPr="004A30A0">
        <w:rPr>
          <w:rFonts w:ascii="Arial" w:eastAsia="Arial" w:hAnsi="Arial" w:cs="Arial"/>
        </w:rPr>
        <w:t xml:space="preserve"> research. By applying some of the points in </w:t>
      </w:r>
      <w:r w:rsidR="002D640D" w:rsidRPr="004A30A0">
        <w:rPr>
          <w:rFonts w:ascii="Arial" w:eastAsia="Arial" w:hAnsi="Arial" w:cs="Arial"/>
        </w:rPr>
        <w:t xml:space="preserve">Deming’s theory, and </w:t>
      </w:r>
      <w:r w:rsidR="002D640D">
        <w:rPr>
          <w:rFonts w:ascii="Arial" w:eastAsia="Arial" w:hAnsi="Arial" w:cs="Arial"/>
        </w:rPr>
        <w:t>utilizing</w:t>
      </w:r>
      <w:r w:rsidR="002D640D" w:rsidRPr="004A30A0">
        <w:rPr>
          <w:rFonts w:ascii="Arial" w:eastAsia="Arial" w:hAnsi="Arial" w:cs="Arial"/>
        </w:rPr>
        <w:t xml:space="preserve"> social media, </w:t>
      </w:r>
      <w:proofErr w:type="gramStart"/>
      <w:r w:rsidR="002D640D" w:rsidRPr="004A30A0">
        <w:rPr>
          <w:rFonts w:ascii="Arial" w:eastAsia="Arial" w:hAnsi="Arial" w:cs="Arial"/>
        </w:rPr>
        <w:t>Three</w:t>
      </w:r>
      <w:proofErr w:type="gramEnd"/>
      <w:r w:rsidR="002D640D" w:rsidRPr="004A30A0">
        <w:rPr>
          <w:rFonts w:ascii="Arial" w:eastAsia="Arial" w:hAnsi="Arial" w:cs="Arial"/>
        </w:rPr>
        <w:t xml:space="preserve"> can conduct research into customer needs and requirements. </w:t>
      </w:r>
      <w:r w:rsidR="002D640D" w:rsidRPr="00F978BA">
        <w:rPr>
          <w:rFonts w:ascii="Arial" w:eastAsia="Arial" w:hAnsi="Arial" w:cs="Arial"/>
        </w:rPr>
        <w:t>Further enabling the organization to achieve a sustainable competitive advantage through customer satisfaction and the creation of perceived value</w:t>
      </w:r>
      <w:r w:rsidR="00F978BA">
        <w:rPr>
          <w:rFonts w:ascii="Arial" w:eastAsia="Arial" w:hAnsi="Arial" w:cs="Arial"/>
        </w:rPr>
        <w:t>. The perceived value of a product or service is determined by the organization (and regulatory bodies governing its’ industry)</w:t>
      </w:r>
      <w:r w:rsidR="00E258D4">
        <w:rPr>
          <w:rFonts w:ascii="Arial" w:eastAsia="Arial" w:hAnsi="Arial" w:cs="Arial"/>
        </w:rPr>
        <w:t xml:space="preserve"> and agreed upon by the customer that buys the product or service. Whether the customer believes they are getting value for money is another issue </w:t>
      </w:r>
      <w:r w:rsidR="003C5F78">
        <w:rPr>
          <w:rFonts w:ascii="Arial" w:eastAsia="Arial" w:hAnsi="Arial" w:cs="Arial"/>
        </w:rPr>
        <w:t xml:space="preserve">related to quality. The customer who does not believe they are getting value for money because of the product is likely to think that the product is not of good quality. As in the case with the Galaxy A21 I purchased from Three. </w:t>
      </w:r>
      <w:r w:rsidR="00F978BA">
        <w:rPr>
          <w:rFonts w:ascii="Arial" w:eastAsia="Arial" w:hAnsi="Arial" w:cs="Arial"/>
        </w:rPr>
        <w:t xml:space="preserve"> </w:t>
      </w:r>
      <w:r w:rsidR="008C06DF">
        <w:rPr>
          <w:rFonts w:ascii="Arial" w:eastAsia="Arial" w:hAnsi="Arial" w:cs="Arial"/>
        </w:rPr>
        <w:t xml:space="preserve">The average consumer who has a complaint tells nine or ten others about it. If the complaint is dealt with satisfactorily the consumer will tell only five people on average. This type of situation naturally forms part of the customer experience. The complaint made by the average customer forms part of the </w:t>
      </w:r>
      <w:r w:rsidR="008C06DF" w:rsidRPr="00AE1D84">
        <w:rPr>
          <w:rFonts w:ascii="Arial" w:eastAsia="Arial" w:hAnsi="Arial" w:cs="Arial"/>
          <w:b/>
          <w:bCs/>
          <w:i/>
          <w:iCs/>
        </w:rPr>
        <w:t>customer experience</w:t>
      </w:r>
      <w:r w:rsidR="008C06DF">
        <w:rPr>
          <w:rFonts w:ascii="Arial" w:eastAsia="Arial" w:hAnsi="Arial" w:cs="Arial"/>
        </w:rPr>
        <w:t xml:space="preserve">. And the same complaint made by the average consumer also impacts upon the </w:t>
      </w:r>
      <w:r w:rsidR="008C06DF" w:rsidRPr="00AE1D84">
        <w:rPr>
          <w:rFonts w:ascii="Arial" w:eastAsia="Arial" w:hAnsi="Arial" w:cs="Arial"/>
          <w:b/>
          <w:bCs/>
          <w:i/>
          <w:iCs/>
        </w:rPr>
        <w:t>brand experience</w:t>
      </w:r>
      <w:r w:rsidR="008C06DF">
        <w:rPr>
          <w:rFonts w:ascii="Arial" w:eastAsia="Arial" w:hAnsi="Arial" w:cs="Arial"/>
        </w:rPr>
        <w:t xml:space="preserve"> because the consumer will forever associate the negative impact of their engagement, with the company. It constitutes brand experience because the complaints </w:t>
      </w:r>
      <w:r w:rsidR="008C06DF" w:rsidRPr="00BA2AEE">
        <w:rPr>
          <w:rFonts w:ascii="Arial" w:eastAsia="Arial" w:hAnsi="Arial" w:cs="Arial"/>
        </w:rPr>
        <w:t>procedure</w:t>
      </w:r>
      <w:r w:rsidR="008C06DF" w:rsidRPr="001640A1">
        <w:rPr>
          <w:rFonts w:ascii="Arial" w:eastAsia="Arial" w:hAnsi="Arial" w:cs="Arial"/>
          <w:i/>
          <w:iCs/>
        </w:rPr>
        <w:t xml:space="preserve"> </w:t>
      </w:r>
      <w:r w:rsidR="008C06DF">
        <w:rPr>
          <w:rFonts w:ascii="Arial" w:eastAsia="Arial" w:hAnsi="Arial" w:cs="Arial"/>
          <w:i/>
          <w:iCs/>
        </w:rPr>
        <w:t>‘</w:t>
      </w:r>
      <w:r w:rsidR="008C06DF" w:rsidRPr="001640A1">
        <w:rPr>
          <w:rFonts w:ascii="Arial" w:eastAsia="Arial" w:hAnsi="Arial" w:cs="Arial"/>
          <w:i/>
          <w:iCs/>
        </w:rPr>
        <w:t xml:space="preserve">incorporates a holistic set of conditions created by the </w:t>
      </w:r>
      <w:r w:rsidR="008C06DF" w:rsidRPr="001640A1">
        <w:rPr>
          <w:rFonts w:ascii="Arial" w:eastAsia="Arial" w:hAnsi="Arial" w:cs="Arial"/>
          <w:i/>
          <w:iCs/>
        </w:rPr>
        <w:lastRenderedPageBreak/>
        <w:t>organization to influence the feeling a customer has about a particular product or company name</w:t>
      </w:r>
      <w:r w:rsidR="008C06DF">
        <w:rPr>
          <w:rFonts w:ascii="Arial" w:eastAsia="Arial" w:hAnsi="Arial" w:cs="Arial"/>
          <w:i/>
          <w:iCs/>
        </w:rPr>
        <w:t xml:space="preserve">’ </w:t>
      </w:r>
      <w:r w:rsidR="008C06DF" w:rsidRPr="00BA2AEE">
        <w:rPr>
          <w:rFonts w:ascii="Arial" w:eastAsia="Arial" w:hAnsi="Arial" w:cs="Arial"/>
          <w:i/>
          <w:iCs/>
        </w:rPr>
        <w:t>(Hang in there, 2022)</w:t>
      </w:r>
      <w:r w:rsidR="008C06DF" w:rsidRPr="001640A1">
        <w:rPr>
          <w:rFonts w:ascii="Arial" w:eastAsia="Arial" w:hAnsi="Arial" w:cs="Arial"/>
          <w:i/>
          <w:iCs/>
        </w:rPr>
        <w:t>.</w:t>
      </w:r>
    </w:p>
    <w:p w14:paraId="6797E2E8" w14:textId="77777777" w:rsidR="008C06DF" w:rsidRDefault="008C06DF" w:rsidP="008C06DF">
      <w:pPr>
        <w:tabs>
          <w:tab w:val="left" w:pos="5040"/>
        </w:tabs>
        <w:spacing w:after="160"/>
        <w:rPr>
          <w:rFonts w:ascii="Arial" w:eastAsia="Arial" w:hAnsi="Arial" w:cs="Arial"/>
        </w:rPr>
      </w:pPr>
      <w:r>
        <w:rPr>
          <w:rFonts w:ascii="Arial" w:eastAsia="Arial" w:hAnsi="Arial" w:cs="Arial"/>
        </w:rPr>
        <w:t xml:space="preserve">The average consumer requires twelve positive experiences to move on from just one negative experience. For each complaint received by an organization there are nineteen other disgruntled consumers who simply didn’t appeal. To combat this Three can exercise the option to incorporate some other elements to its’ existing customer relationship management policy. Or even consider adopting a new customer relationship management policy altogether. </w:t>
      </w:r>
    </w:p>
    <w:p w14:paraId="047FBF50" w14:textId="7CFA6D6C" w:rsidR="002D640D" w:rsidRPr="00F978BA" w:rsidRDefault="008C06DF" w:rsidP="008C06DF">
      <w:pPr>
        <w:tabs>
          <w:tab w:val="left" w:pos="5040"/>
        </w:tabs>
        <w:spacing w:after="160"/>
        <w:rPr>
          <w:rFonts w:ascii="Arial" w:eastAsia="Arial" w:hAnsi="Arial" w:cs="Arial"/>
        </w:rPr>
      </w:pPr>
      <w:r>
        <w:rPr>
          <w:rFonts w:ascii="Arial" w:eastAsia="Arial" w:hAnsi="Arial" w:cs="Arial"/>
        </w:rPr>
        <w:t>The purpose of a customer relationship management policy ‘</w:t>
      </w:r>
      <w:r w:rsidRPr="004829BE">
        <w:rPr>
          <w:rFonts w:ascii="Arial" w:eastAsia="Arial" w:hAnsi="Arial" w:cs="Arial"/>
          <w:i/>
          <w:iCs/>
        </w:rPr>
        <w:t>is to build positive experiences with customers to keep them coming back</w:t>
      </w:r>
      <w:r>
        <w:rPr>
          <w:rFonts w:ascii="Arial" w:eastAsia="Arial" w:hAnsi="Arial" w:cs="Arial"/>
        </w:rPr>
        <w:t xml:space="preserve"> ‘</w:t>
      </w:r>
      <w:r w:rsidRPr="004829BE">
        <w:rPr>
          <w:rFonts w:ascii="Arial" w:eastAsia="Arial" w:hAnsi="Arial" w:cs="Arial"/>
        </w:rPr>
        <w:t>(Investopedia, 2022)</w:t>
      </w:r>
      <w:r>
        <w:rPr>
          <w:rFonts w:ascii="Arial" w:eastAsia="Arial" w:hAnsi="Arial" w:cs="Arial"/>
        </w:rPr>
        <w:t>. In the modern era it is</w:t>
      </w:r>
      <w:r>
        <w:rPr>
          <w:rFonts w:ascii="Arial" w:eastAsia="Arial" w:hAnsi="Arial" w:cs="Arial"/>
        </w:rPr>
        <w:t xml:space="preserve"> important for businesses to </w:t>
      </w:r>
      <w:r w:rsidR="00A654CF">
        <w:rPr>
          <w:rFonts w:ascii="Arial" w:eastAsia="Arial" w:hAnsi="Arial" w:cs="Arial"/>
        </w:rPr>
        <w:t xml:space="preserve">be mindful of various issues such as global warming/climate change and other global issues and events. Organizations must respond to such changes </w:t>
      </w:r>
      <w:proofErr w:type="gramStart"/>
      <w:r w:rsidR="00A654CF">
        <w:rPr>
          <w:rFonts w:ascii="Arial" w:eastAsia="Arial" w:hAnsi="Arial" w:cs="Arial"/>
        </w:rPr>
        <w:t>in order to</w:t>
      </w:r>
      <w:proofErr w:type="gramEnd"/>
      <w:r w:rsidR="00A654CF">
        <w:rPr>
          <w:rFonts w:ascii="Arial" w:eastAsia="Arial" w:hAnsi="Arial" w:cs="Arial"/>
        </w:rPr>
        <w:t xml:space="preserve"> be seen in a favourable light by customers. The current situation of war between Russia and Ukraine for example could have a negative impact on Three’s global image because the company is the current shirt sponsor for </w:t>
      </w:r>
      <w:r w:rsidR="00C96D66">
        <w:rPr>
          <w:rFonts w:ascii="Arial" w:eastAsia="Arial" w:hAnsi="Arial" w:cs="Arial"/>
        </w:rPr>
        <w:t xml:space="preserve">Chelsea football club. Chelsea football club is currently owned by a Russian businessman named Roman Abramovich who has become something of an outcast in Britain.  </w:t>
      </w:r>
    </w:p>
    <w:p w14:paraId="33DB1364" w14:textId="5896DD2E" w:rsidR="002D640D" w:rsidRDefault="002D640D" w:rsidP="002D640D">
      <w:pPr>
        <w:tabs>
          <w:tab w:val="left" w:pos="5040"/>
        </w:tabs>
        <w:spacing w:after="160"/>
        <w:rPr>
          <w:rFonts w:ascii="Arial" w:eastAsia="Arial" w:hAnsi="Arial" w:cs="Arial"/>
          <w:i/>
          <w:iCs/>
        </w:rPr>
      </w:pPr>
      <w:r>
        <w:rPr>
          <w:rFonts w:ascii="Arial" w:eastAsia="Arial" w:hAnsi="Arial" w:cs="Arial"/>
          <w:i/>
          <w:iCs/>
        </w:rPr>
        <w:t xml:space="preserve">Whereas Demming’s </w:t>
      </w:r>
      <w:r w:rsidR="006172C3">
        <w:rPr>
          <w:rFonts w:ascii="Arial" w:eastAsia="Arial" w:hAnsi="Arial" w:cs="Arial"/>
          <w:i/>
          <w:iCs/>
        </w:rPr>
        <w:t>t</w:t>
      </w:r>
      <w:r>
        <w:rPr>
          <w:rFonts w:ascii="Arial" w:eastAsia="Arial" w:hAnsi="Arial" w:cs="Arial"/>
          <w:i/>
          <w:iCs/>
        </w:rPr>
        <w:t>heory is primarily based on research, an alternative theory</w:t>
      </w:r>
    </w:p>
    <w:p w14:paraId="4D19DEDC" w14:textId="77777777" w:rsidR="006C1988" w:rsidRPr="0000103A" w:rsidRDefault="006C1988" w:rsidP="006C1988">
      <w:pPr>
        <w:tabs>
          <w:tab w:val="left" w:pos="5040"/>
        </w:tabs>
        <w:spacing w:after="160"/>
        <w:rPr>
          <w:rFonts w:ascii="Arial" w:eastAsia="Arial" w:hAnsi="Arial" w:cs="Arial"/>
          <w:b/>
          <w:bCs/>
          <w:sz w:val="24"/>
          <w:szCs w:val="24"/>
        </w:rPr>
      </w:pPr>
      <w:r w:rsidRPr="0000103A">
        <w:rPr>
          <w:rFonts w:ascii="Arial" w:eastAsia="Arial" w:hAnsi="Arial" w:cs="Arial"/>
          <w:b/>
          <w:bCs/>
          <w:sz w:val="24"/>
          <w:szCs w:val="24"/>
        </w:rPr>
        <w:t>3. Critical analysis of quality models and quality model theories</w:t>
      </w:r>
    </w:p>
    <w:p w14:paraId="748776A2" w14:textId="2E74355D" w:rsidR="006C1988" w:rsidRDefault="006C1988" w:rsidP="006C1988">
      <w:pPr>
        <w:tabs>
          <w:tab w:val="left" w:pos="5040"/>
        </w:tabs>
        <w:spacing w:after="160"/>
        <w:rPr>
          <w:rFonts w:ascii="Arial" w:eastAsia="Arial" w:hAnsi="Arial" w:cs="Arial"/>
          <w:b/>
          <w:bCs/>
        </w:rPr>
      </w:pPr>
      <w:r w:rsidRPr="0000103A">
        <w:rPr>
          <w:rFonts w:ascii="Arial" w:eastAsia="Arial" w:hAnsi="Arial" w:cs="Arial"/>
          <w:b/>
          <w:bCs/>
          <w:i/>
          <w:iCs/>
        </w:rPr>
        <w:t xml:space="preserve">        </w:t>
      </w:r>
      <w:r w:rsidRPr="0000103A">
        <w:rPr>
          <w:rFonts w:ascii="Arial" w:eastAsia="Arial" w:hAnsi="Arial" w:cs="Arial"/>
          <w:b/>
          <w:bCs/>
        </w:rPr>
        <w:t xml:space="preserve">  -  </w:t>
      </w:r>
      <w:proofErr w:type="spellStart"/>
      <w:r w:rsidRPr="0000103A">
        <w:rPr>
          <w:rFonts w:ascii="Arial" w:eastAsia="Arial" w:hAnsi="Arial" w:cs="Arial"/>
          <w:b/>
          <w:bCs/>
        </w:rPr>
        <w:t>i</w:t>
      </w:r>
      <w:proofErr w:type="spellEnd"/>
      <w:r w:rsidRPr="0000103A">
        <w:rPr>
          <w:rFonts w:ascii="Arial" w:eastAsia="Arial" w:hAnsi="Arial" w:cs="Arial"/>
          <w:b/>
          <w:bCs/>
        </w:rPr>
        <w:t>. What is quality?</w:t>
      </w:r>
    </w:p>
    <w:p w14:paraId="3B2FFC2A" w14:textId="63D19324" w:rsidR="006024EF" w:rsidRPr="007C59D2" w:rsidRDefault="006024EF" w:rsidP="006C1988">
      <w:pPr>
        <w:tabs>
          <w:tab w:val="left" w:pos="5040"/>
        </w:tabs>
        <w:spacing w:after="160"/>
        <w:rPr>
          <w:rFonts w:ascii="Arial" w:eastAsia="Arial" w:hAnsi="Arial" w:cs="Arial"/>
        </w:rPr>
      </w:pPr>
      <w:r w:rsidRPr="00F978BA">
        <w:rPr>
          <w:rFonts w:ascii="Arial" w:eastAsia="Arial" w:hAnsi="Arial" w:cs="Arial"/>
        </w:rPr>
        <w:t>The hierarchy at Three is pivotal in deciding which products and services are of sufficient quality to be brought to market</w:t>
      </w:r>
      <w:r w:rsidR="00F978BA" w:rsidRPr="00F978BA">
        <w:rPr>
          <w:rFonts w:ascii="Arial" w:eastAsia="Arial" w:hAnsi="Arial" w:cs="Arial"/>
        </w:rPr>
        <w:t>.</w:t>
      </w:r>
      <w:r>
        <w:rPr>
          <w:rFonts w:ascii="Arial" w:eastAsia="Arial" w:hAnsi="Arial" w:cs="Arial"/>
          <w:b/>
          <w:bCs/>
        </w:rPr>
        <w:t xml:space="preserve"> </w:t>
      </w:r>
      <w:r w:rsidRPr="003B41A8">
        <w:rPr>
          <w:rFonts w:ascii="Arial" w:eastAsia="Arial" w:hAnsi="Arial" w:cs="Arial"/>
          <w:i/>
          <w:iCs/>
        </w:rPr>
        <w:t xml:space="preserve">Managers, with the help of an integrative team, can develop quality processes geared toward customer expectations by doing a number of things, including the following: clearly identify outcomes, and empower employees to achieve those goals; form </w:t>
      </w:r>
      <w:r w:rsidR="003B41A8" w:rsidRPr="003B41A8">
        <w:rPr>
          <w:rFonts w:ascii="Arial" w:eastAsia="Arial" w:hAnsi="Arial" w:cs="Arial"/>
          <w:i/>
          <w:iCs/>
        </w:rPr>
        <w:t>an integrated quality development team to establish quality metrics; build in cultural competence to quality processes and align the organization’s mission to the overall quality program</w:t>
      </w:r>
      <w:r w:rsidR="005D0BDE">
        <w:rPr>
          <w:rFonts w:ascii="Arial" w:eastAsia="Arial" w:hAnsi="Arial" w:cs="Arial"/>
          <w:i/>
          <w:iCs/>
        </w:rPr>
        <w:t xml:space="preserve"> </w:t>
      </w:r>
      <w:r w:rsidR="005D0BDE" w:rsidRPr="005D0BDE">
        <w:rPr>
          <w:rFonts w:ascii="Arial" w:eastAsia="Arial" w:hAnsi="Arial" w:cs="Arial"/>
          <w:i/>
          <w:iCs/>
        </w:rPr>
        <w:t>(Chilgren, Allison A., 2008</w:t>
      </w:r>
      <w:r w:rsidR="005D0BDE">
        <w:rPr>
          <w:rFonts w:ascii="Arial" w:eastAsia="Arial" w:hAnsi="Arial" w:cs="Arial"/>
          <w:i/>
          <w:iCs/>
        </w:rPr>
        <w:t>)</w:t>
      </w:r>
      <w:r w:rsidR="003B41A8" w:rsidRPr="003B41A8">
        <w:rPr>
          <w:rFonts w:ascii="Arial" w:eastAsia="Arial" w:hAnsi="Arial" w:cs="Arial"/>
          <w:i/>
          <w:iCs/>
        </w:rPr>
        <w:t>.</w:t>
      </w:r>
      <w:r w:rsidR="003B41A8">
        <w:rPr>
          <w:rFonts w:ascii="Arial" w:eastAsia="Arial" w:hAnsi="Arial" w:cs="Arial"/>
          <w:b/>
          <w:bCs/>
        </w:rPr>
        <w:t xml:space="preserve"> </w:t>
      </w:r>
      <w:r w:rsidR="005D0BDE" w:rsidRPr="00F978BA">
        <w:rPr>
          <w:rFonts w:ascii="Arial" w:eastAsia="Arial" w:hAnsi="Arial" w:cs="Arial"/>
        </w:rPr>
        <w:t xml:space="preserve">Implementing this would enable Three to ensure that its’ products &amp; services meet customer expectations and requirements. Whilst also providing a platform to measure the quality of the products and services against the ‘clearly defined outcomes’ </w:t>
      </w:r>
      <w:r w:rsidR="00F978BA" w:rsidRPr="00F978BA">
        <w:rPr>
          <w:rFonts w:ascii="Arial" w:eastAsia="Arial" w:hAnsi="Arial" w:cs="Arial"/>
        </w:rPr>
        <w:t xml:space="preserve">that are encouraged in </w:t>
      </w:r>
      <w:proofErr w:type="spellStart"/>
      <w:r w:rsidR="00F978BA" w:rsidRPr="00F978BA">
        <w:rPr>
          <w:rFonts w:ascii="Arial" w:eastAsia="Arial" w:hAnsi="Arial" w:cs="Arial"/>
        </w:rPr>
        <w:t>Chilgren’s</w:t>
      </w:r>
      <w:proofErr w:type="spellEnd"/>
      <w:r w:rsidR="00F978BA" w:rsidRPr="00F978BA">
        <w:rPr>
          <w:rFonts w:ascii="Arial" w:eastAsia="Arial" w:hAnsi="Arial" w:cs="Arial"/>
        </w:rPr>
        <w:t xml:space="preserve"> journal.</w:t>
      </w:r>
      <w:r w:rsidR="00F978BA">
        <w:rPr>
          <w:rFonts w:ascii="Arial" w:eastAsia="Arial" w:hAnsi="Arial" w:cs="Arial"/>
          <w:b/>
          <w:bCs/>
        </w:rPr>
        <w:t xml:space="preserve"> </w:t>
      </w:r>
      <w:r w:rsidR="003C5F78" w:rsidRPr="003C5F78">
        <w:rPr>
          <w:rFonts w:ascii="Arial" w:eastAsia="Arial" w:hAnsi="Arial" w:cs="Arial"/>
        </w:rPr>
        <w:t>This would</w:t>
      </w:r>
      <w:r w:rsidR="00FD7357">
        <w:rPr>
          <w:rFonts w:ascii="Arial" w:eastAsia="Arial" w:hAnsi="Arial" w:cs="Arial"/>
        </w:rPr>
        <w:t xml:space="preserve"> also</w:t>
      </w:r>
      <w:r w:rsidR="003C5F78" w:rsidRPr="003C5F78">
        <w:rPr>
          <w:rFonts w:ascii="Arial" w:eastAsia="Arial" w:hAnsi="Arial" w:cs="Arial"/>
        </w:rPr>
        <w:t xml:space="preserve"> be </w:t>
      </w:r>
      <w:r w:rsidR="00B06289">
        <w:rPr>
          <w:rFonts w:ascii="Arial" w:eastAsia="Arial" w:hAnsi="Arial" w:cs="Arial"/>
        </w:rPr>
        <w:t>in keeping</w:t>
      </w:r>
      <w:r w:rsidR="003C5F78" w:rsidRPr="003C5F78">
        <w:rPr>
          <w:rFonts w:ascii="Arial" w:eastAsia="Arial" w:hAnsi="Arial" w:cs="Arial"/>
        </w:rPr>
        <w:t xml:space="preserve"> with the main aspects of Juran’s theory of (1) Quality planning (2) Quality control (3) Quality improvement.</w:t>
      </w:r>
      <w:r w:rsidR="003C5F78">
        <w:rPr>
          <w:rFonts w:ascii="Arial" w:eastAsia="Arial" w:hAnsi="Arial" w:cs="Arial"/>
          <w:b/>
          <w:bCs/>
        </w:rPr>
        <w:t xml:space="preserve"> </w:t>
      </w:r>
      <w:r w:rsidR="007C59D2" w:rsidRPr="007C59D2">
        <w:rPr>
          <w:rFonts w:ascii="Arial" w:eastAsia="Arial" w:hAnsi="Arial" w:cs="Arial"/>
        </w:rPr>
        <w:t>I would suggest that it is of the utmost importance</w:t>
      </w:r>
      <w:r w:rsidR="007C59D2">
        <w:rPr>
          <w:rFonts w:ascii="Arial" w:eastAsia="Arial" w:hAnsi="Arial" w:cs="Arial"/>
        </w:rPr>
        <w:t xml:space="preserve"> </w:t>
      </w:r>
      <w:r w:rsidR="007C59D2" w:rsidRPr="007C59D2">
        <w:rPr>
          <w:rFonts w:ascii="Arial" w:eastAsia="Arial" w:hAnsi="Arial" w:cs="Arial"/>
        </w:rPr>
        <w:t xml:space="preserve">and makes </w:t>
      </w:r>
      <w:r w:rsidR="00B06289" w:rsidRPr="007C59D2">
        <w:rPr>
          <w:rFonts w:ascii="Arial" w:eastAsia="Arial" w:hAnsi="Arial" w:cs="Arial"/>
        </w:rPr>
        <w:t>good</w:t>
      </w:r>
      <w:r w:rsidR="007C59D2" w:rsidRPr="007C59D2">
        <w:rPr>
          <w:rFonts w:ascii="Arial" w:eastAsia="Arial" w:hAnsi="Arial" w:cs="Arial"/>
        </w:rPr>
        <w:t xml:space="preserve"> business sense for Three to incorporate Juran’s management theory as this gives the customer more influence over the determination of what constitutes quality. </w:t>
      </w:r>
      <w:r w:rsidR="00FD7357">
        <w:rPr>
          <w:rFonts w:ascii="Arial" w:eastAsia="Arial" w:hAnsi="Arial" w:cs="Arial"/>
        </w:rPr>
        <w:t>As an existing customer</w:t>
      </w:r>
      <w:r w:rsidR="00B06289">
        <w:rPr>
          <w:rFonts w:ascii="Arial" w:eastAsia="Arial" w:hAnsi="Arial" w:cs="Arial"/>
        </w:rPr>
        <w:t>,</w:t>
      </w:r>
      <w:r w:rsidR="00FD7357">
        <w:rPr>
          <w:rFonts w:ascii="Arial" w:eastAsia="Arial" w:hAnsi="Arial" w:cs="Arial"/>
        </w:rPr>
        <w:t xml:space="preserve"> I believe this would be the way for the organization to achieve best practice. </w:t>
      </w:r>
    </w:p>
    <w:p w14:paraId="134E80E9" w14:textId="5907DFB0" w:rsidR="0000103A" w:rsidRPr="0000103A" w:rsidRDefault="006172C3" w:rsidP="006C1988">
      <w:pPr>
        <w:tabs>
          <w:tab w:val="left" w:pos="5040"/>
        </w:tabs>
        <w:spacing w:after="160"/>
        <w:rPr>
          <w:rFonts w:ascii="Arial" w:eastAsia="Arial" w:hAnsi="Arial" w:cs="Arial"/>
          <w:b/>
          <w:bCs/>
        </w:rPr>
      </w:pPr>
      <w:r>
        <w:rPr>
          <w:rFonts w:ascii="Arial" w:eastAsia="Arial" w:hAnsi="Arial" w:cs="Arial"/>
          <w:b/>
          <w:bCs/>
        </w:rPr>
        <w:t xml:space="preserve">The definition of quality and approaches to its assessment </w:t>
      </w:r>
    </w:p>
    <w:p w14:paraId="0BDF2775" w14:textId="77777777" w:rsidR="006C1988" w:rsidRPr="0000103A" w:rsidRDefault="006C1988" w:rsidP="006C1988">
      <w:pPr>
        <w:tabs>
          <w:tab w:val="left" w:pos="5040"/>
        </w:tabs>
        <w:spacing w:after="160"/>
        <w:rPr>
          <w:rFonts w:ascii="Arial" w:eastAsia="Arial" w:hAnsi="Arial" w:cs="Arial"/>
          <w:b/>
          <w:bCs/>
        </w:rPr>
      </w:pPr>
      <w:r w:rsidRPr="0000103A">
        <w:rPr>
          <w:rFonts w:ascii="Arial" w:eastAsia="Arial" w:hAnsi="Arial" w:cs="Arial"/>
          <w:b/>
          <w:bCs/>
        </w:rPr>
        <w:t xml:space="preserve"> </w:t>
      </w:r>
    </w:p>
    <w:p w14:paraId="151E4A42" w14:textId="0AF957B3" w:rsidR="006C1988" w:rsidRPr="0000103A" w:rsidRDefault="006C1988" w:rsidP="006C1988">
      <w:pPr>
        <w:tabs>
          <w:tab w:val="left" w:pos="5040"/>
        </w:tabs>
        <w:spacing w:after="160"/>
        <w:rPr>
          <w:rFonts w:ascii="Arial" w:eastAsia="Arial" w:hAnsi="Arial" w:cs="Arial"/>
          <w:b/>
          <w:bCs/>
        </w:rPr>
      </w:pPr>
      <w:r w:rsidRPr="0000103A">
        <w:rPr>
          <w:rFonts w:ascii="Arial" w:eastAsia="Arial" w:hAnsi="Arial" w:cs="Arial"/>
          <w:b/>
          <w:bCs/>
        </w:rPr>
        <w:t xml:space="preserve">          - ii. What are the components?</w:t>
      </w:r>
    </w:p>
    <w:p w14:paraId="2D6896DF" w14:textId="7683A70F" w:rsidR="00DB5B9F" w:rsidRDefault="00DB5B9F" w:rsidP="00204047">
      <w:pPr>
        <w:tabs>
          <w:tab w:val="left" w:pos="5040"/>
        </w:tabs>
        <w:spacing w:after="160"/>
        <w:rPr>
          <w:rFonts w:ascii="Arial" w:eastAsia="Arial" w:hAnsi="Arial" w:cs="Arial"/>
        </w:rPr>
      </w:pPr>
    </w:p>
    <w:p w14:paraId="1E215733" w14:textId="77777777" w:rsidR="00DB5B9F" w:rsidRDefault="00DB5B9F" w:rsidP="00204047">
      <w:pPr>
        <w:tabs>
          <w:tab w:val="left" w:pos="5040"/>
        </w:tabs>
        <w:spacing w:after="160"/>
        <w:rPr>
          <w:rFonts w:ascii="Arial" w:eastAsia="Arial" w:hAnsi="Arial" w:cs="Arial"/>
        </w:rPr>
      </w:pPr>
    </w:p>
    <w:p w14:paraId="7025472A" w14:textId="2070B01F" w:rsidR="006B50BB" w:rsidRPr="005C4601" w:rsidRDefault="006B50BB" w:rsidP="00204047">
      <w:pPr>
        <w:tabs>
          <w:tab w:val="left" w:pos="5040"/>
        </w:tabs>
        <w:spacing w:after="160"/>
        <w:rPr>
          <w:rFonts w:ascii="Arial" w:eastAsia="Arial" w:hAnsi="Arial" w:cs="Arial"/>
        </w:rPr>
      </w:pPr>
      <w:r>
        <w:rPr>
          <w:rFonts w:ascii="Arial" w:eastAsia="Arial" w:hAnsi="Arial" w:cs="Arial"/>
          <w:i/>
          <w:iCs/>
        </w:rPr>
        <w:t xml:space="preserve">Three operates in both the services and product aspects of its’ industry so is therefore considered as a </w:t>
      </w:r>
    </w:p>
    <w:p w14:paraId="78584CEB" w14:textId="4005513D" w:rsidR="00282525" w:rsidRDefault="00170459" w:rsidP="00204047">
      <w:pPr>
        <w:tabs>
          <w:tab w:val="left" w:pos="5040"/>
        </w:tabs>
        <w:spacing w:after="160"/>
        <w:rPr>
          <w:rFonts w:ascii="Arial" w:eastAsia="Arial" w:hAnsi="Arial" w:cs="Arial"/>
          <w:i/>
          <w:iCs/>
        </w:rPr>
      </w:pPr>
      <w:r w:rsidRPr="00170459">
        <w:rPr>
          <w:rFonts w:ascii="Arial" w:eastAsia="Arial" w:hAnsi="Arial" w:cs="Arial"/>
          <w:i/>
          <w:iCs/>
        </w:rPr>
        <w:t>an example of an explainable AI (Artificial Intelligence) (XAI) in a form of Predictive Maintenance (</w:t>
      </w:r>
      <w:proofErr w:type="spellStart"/>
      <w:r w:rsidRPr="00170459">
        <w:rPr>
          <w:rFonts w:ascii="Arial" w:eastAsia="Arial" w:hAnsi="Arial" w:cs="Arial"/>
          <w:i/>
          <w:iCs/>
        </w:rPr>
        <w:t>PdM</w:t>
      </w:r>
      <w:proofErr w:type="spellEnd"/>
      <w:r w:rsidRPr="00170459">
        <w:rPr>
          <w:rFonts w:ascii="Arial" w:eastAsia="Arial" w:hAnsi="Arial" w:cs="Arial"/>
          <w:i/>
          <w:iCs/>
        </w:rPr>
        <w:t>) scenario for manufacturing. Predictive maintenance has the potential of saving a lot of money by reducing and predicting machine breakdown</w:t>
      </w:r>
      <w:r>
        <w:rPr>
          <w:rFonts w:ascii="Arial" w:eastAsia="Arial" w:hAnsi="Arial" w:cs="Arial"/>
          <w:i/>
          <w:iCs/>
        </w:rPr>
        <w:t xml:space="preserve"> </w:t>
      </w:r>
      <w:r w:rsidRPr="00170459">
        <w:rPr>
          <w:rFonts w:ascii="Arial" w:eastAsia="Arial" w:hAnsi="Arial" w:cs="Arial"/>
          <w:i/>
          <w:iCs/>
        </w:rPr>
        <w:t>(</w:t>
      </w:r>
      <w:proofErr w:type="spellStart"/>
      <w:r w:rsidRPr="00170459">
        <w:rPr>
          <w:rFonts w:ascii="Arial" w:eastAsia="Arial" w:hAnsi="Arial" w:cs="Arial"/>
          <w:i/>
          <w:iCs/>
        </w:rPr>
        <w:t>softic</w:t>
      </w:r>
      <w:proofErr w:type="spellEnd"/>
      <w:r w:rsidRPr="00170459">
        <w:rPr>
          <w:rFonts w:ascii="Arial" w:eastAsia="Arial" w:hAnsi="Arial" w:cs="Arial"/>
          <w:i/>
          <w:iCs/>
        </w:rPr>
        <w:t>, 2022</w:t>
      </w:r>
      <w:r>
        <w:rPr>
          <w:rFonts w:ascii="Arial" w:eastAsia="Arial" w:hAnsi="Arial" w:cs="Arial"/>
          <w:i/>
          <w:iCs/>
        </w:rPr>
        <w:t>).</w:t>
      </w:r>
      <w:r w:rsidRPr="00170459">
        <w:t xml:space="preserve"> </w:t>
      </w:r>
    </w:p>
    <w:p w14:paraId="1AF0E661" w14:textId="77777777" w:rsidR="00170459" w:rsidRDefault="00170459" w:rsidP="00204047">
      <w:pPr>
        <w:tabs>
          <w:tab w:val="left" w:pos="5040"/>
        </w:tabs>
        <w:spacing w:after="160"/>
        <w:rPr>
          <w:rFonts w:ascii="Arial" w:eastAsia="Arial" w:hAnsi="Arial" w:cs="Arial"/>
          <w:i/>
          <w:iCs/>
        </w:rPr>
      </w:pPr>
    </w:p>
    <w:p w14:paraId="35DD2862" w14:textId="77777777" w:rsidR="00EF51F5" w:rsidRDefault="00EF51F5" w:rsidP="00204047">
      <w:pPr>
        <w:tabs>
          <w:tab w:val="left" w:pos="5040"/>
        </w:tabs>
        <w:spacing w:after="160"/>
        <w:rPr>
          <w:rFonts w:ascii="Arial" w:eastAsia="Arial" w:hAnsi="Arial" w:cs="Arial"/>
          <w:b/>
          <w:bCs/>
        </w:rPr>
      </w:pPr>
    </w:p>
    <w:p w14:paraId="3C226E52" w14:textId="748538B3" w:rsidR="004B70F8" w:rsidRDefault="004B70F8" w:rsidP="00204047">
      <w:pPr>
        <w:tabs>
          <w:tab w:val="left" w:pos="5040"/>
        </w:tabs>
        <w:spacing w:after="160"/>
        <w:rPr>
          <w:rFonts w:ascii="Arial" w:eastAsia="Arial" w:hAnsi="Arial" w:cs="Arial"/>
          <w:b/>
          <w:bCs/>
        </w:rPr>
      </w:pPr>
      <w:r w:rsidRPr="004B70F8">
        <w:rPr>
          <w:rFonts w:ascii="Arial" w:eastAsia="Arial" w:hAnsi="Arial" w:cs="Arial"/>
          <w:b/>
          <w:bCs/>
        </w:rPr>
        <w:t>Conclusion</w:t>
      </w:r>
    </w:p>
    <w:p w14:paraId="3D695652" w14:textId="0E405086" w:rsidR="00AE026B" w:rsidRPr="00C45D4B" w:rsidRDefault="004B70F8" w:rsidP="00AF3587">
      <w:pPr>
        <w:tabs>
          <w:tab w:val="left" w:pos="5040"/>
        </w:tabs>
        <w:spacing w:after="160"/>
        <w:rPr>
          <w:rFonts w:ascii="Arial" w:eastAsia="Arial" w:hAnsi="Arial" w:cs="Arial"/>
          <w:i/>
          <w:iCs/>
        </w:rPr>
      </w:pPr>
      <w:r w:rsidRPr="00B451E1">
        <w:rPr>
          <w:rFonts w:ascii="Arial" w:eastAsia="Arial" w:hAnsi="Arial" w:cs="Arial"/>
        </w:rPr>
        <w:t xml:space="preserve">It is always possible for organizations to improve upon </w:t>
      </w:r>
      <w:r w:rsidR="008A07DB">
        <w:rPr>
          <w:rFonts w:ascii="Arial" w:eastAsia="Arial" w:hAnsi="Arial" w:cs="Arial"/>
        </w:rPr>
        <w:t>their</w:t>
      </w:r>
      <w:r w:rsidRPr="00B451E1">
        <w:rPr>
          <w:rFonts w:ascii="Arial" w:eastAsia="Arial" w:hAnsi="Arial" w:cs="Arial"/>
        </w:rPr>
        <w:t xml:space="preserve"> operations and services </w:t>
      </w:r>
      <w:r w:rsidR="00157127" w:rsidRPr="00B451E1">
        <w:rPr>
          <w:rFonts w:ascii="Arial" w:eastAsia="Arial" w:hAnsi="Arial" w:cs="Arial"/>
        </w:rPr>
        <w:t xml:space="preserve">by incorporating various tenets of the quality models/theories discussed in the report. There are some aspects of Demming’s theory </w:t>
      </w:r>
      <w:r w:rsidR="00B451E1">
        <w:rPr>
          <w:rFonts w:ascii="Arial" w:eastAsia="Arial" w:hAnsi="Arial" w:cs="Arial"/>
        </w:rPr>
        <w:t>that</w:t>
      </w:r>
      <w:r w:rsidR="00157127" w:rsidRPr="00B451E1">
        <w:rPr>
          <w:rFonts w:ascii="Arial" w:eastAsia="Arial" w:hAnsi="Arial" w:cs="Arial"/>
        </w:rPr>
        <w:t xml:space="preserve"> are apt for the type of business that </w:t>
      </w:r>
      <w:proofErr w:type="gramStart"/>
      <w:r w:rsidR="00157127" w:rsidRPr="00B451E1">
        <w:rPr>
          <w:rFonts w:ascii="Arial" w:eastAsia="Arial" w:hAnsi="Arial" w:cs="Arial"/>
        </w:rPr>
        <w:t>Three</w:t>
      </w:r>
      <w:proofErr w:type="gramEnd"/>
      <w:r w:rsidR="00157127" w:rsidRPr="00B451E1">
        <w:rPr>
          <w:rFonts w:ascii="Arial" w:eastAsia="Arial" w:hAnsi="Arial" w:cs="Arial"/>
        </w:rPr>
        <w:t xml:space="preserve"> operates. </w:t>
      </w:r>
      <w:r w:rsidR="002005F3" w:rsidRPr="00B451E1">
        <w:rPr>
          <w:rFonts w:ascii="Arial" w:eastAsia="Arial" w:hAnsi="Arial" w:cs="Arial"/>
        </w:rPr>
        <w:t xml:space="preserve">And there are other aspects of Demming’s theory that are not so applicable to Three. The company has embraced the theory of eliminating slogans aimed solely at the workforce, by launching its new brand platform and slogan of ‘Life needs a big network’. Contrarily, </w:t>
      </w:r>
      <w:proofErr w:type="gramStart"/>
      <w:r w:rsidR="002005F3" w:rsidRPr="00B451E1">
        <w:rPr>
          <w:rFonts w:ascii="Arial" w:eastAsia="Arial" w:hAnsi="Arial" w:cs="Arial"/>
        </w:rPr>
        <w:t>Three</w:t>
      </w:r>
      <w:proofErr w:type="gramEnd"/>
      <w:r w:rsidR="002005F3" w:rsidRPr="00B451E1">
        <w:rPr>
          <w:rFonts w:ascii="Arial" w:eastAsia="Arial" w:hAnsi="Arial" w:cs="Arial"/>
        </w:rPr>
        <w:t xml:space="preserve"> cannot </w:t>
      </w:r>
      <w:r w:rsidR="00C90E99" w:rsidRPr="00B451E1">
        <w:rPr>
          <w:rFonts w:ascii="Arial" w:eastAsia="Arial" w:hAnsi="Arial" w:cs="Arial"/>
        </w:rPr>
        <w:t xml:space="preserve">adhere to the theory of </w:t>
      </w:r>
      <w:r w:rsidR="002005F3" w:rsidRPr="00B451E1">
        <w:rPr>
          <w:rFonts w:ascii="Arial" w:eastAsia="Arial" w:hAnsi="Arial" w:cs="Arial"/>
        </w:rPr>
        <w:t>eliminat</w:t>
      </w:r>
      <w:r w:rsidR="00C90E99" w:rsidRPr="00B451E1">
        <w:rPr>
          <w:rFonts w:ascii="Arial" w:eastAsia="Arial" w:hAnsi="Arial" w:cs="Arial"/>
        </w:rPr>
        <w:t>ing</w:t>
      </w:r>
      <w:r w:rsidR="002005F3" w:rsidRPr="00B451E1">
        <w:rPr>
          <w:rFonts w:ascii="Arial" w:eastAsia="Arial" w:hAnsi="Arial" w:cs="Arial"/>
        </w:rPr>
        <w:t xml:space="preserve"> </w:t>
      </w:r>
      <w:r w:rsidR="00C90E99" w:rsidRPr="00B451E1">
        <w:rPr>
          <w:rFonts w:ascii="Arial" w:eastAsia="Arial" w:hAnsi="Arial" w:cs="Arial"/>
        </w:rPr>
        <w:t>numerical goals, work standards</w:t>
      </w:r>
      <w:r w:rsidR="00B451E1">
        <w:rPr>
          <w:rFonts w:ascii="Arial" w:eastAsia="Arial" w:hAnsi="Arial" w:cs="Arial"/>
        </w:rPr>
        <w:t>,</w:t>
      </w:r>
      <w:r w:rsidR="008A07DB">
        <w:rPr>
          <w:rFonts w:ascii="Arial" w:eastAsia="Arial" w:hAnsi="Arial" w:cs="Arial"/>
        </w:rPr>
        <w:t xml:space="preserve"> </w:t>
      </w:r>
      <w:r w:rsidR="00C90E99" w:rsidRPr="00B451E1">
        <w:rPr>
          <w:rFonts w:ascii="Arial" w:eastAsia="Arial" w:hAnsi="Arial" w:cs="Arial"/>
        </w:rPr>
        <w:t>and quotas</w:t>
      </w:r>
      <w:r w:rsidR="002005F3" w:rsidRPr="00B451E1">
        <w:rPr>
          <w:rFonts w:ascii="Arial" w:eastAsia="Arial" w:hAnsi="Arial" w:cs="Arial"/>
        </w:rPr>
        <w:t xml:space="preserve"> </w:t>
      </w:r>
      <w:r w:rsidR="0093617D" w:rsidRPr="00B451E1">
        <w:rPr>
          <w:rFonts w:ascii="Arial" w:eastAsia="Arial" w:hAnsi="Arial" w:cs="Arial"/>
        </w:rPr>
        <w:t xml:space="preserve">because this can lead to sub-optimization or defective output in order to achieve them. </w:t>
      </w:r>
      <w:r w:rsidR="00AB5A3F">
        <w:rPr>
          <w:rFonts w:ascii="Arial" w:eastAsia="Arial" w:hAnsi="Arial" w:cs="Arial"/>
        </w:rPr>
        <w:t xml:space="preserve"> </w:t>
      </w:r>
      <w:r w:rsidR="00C45D4B" w:rsidRPr="00C45D4B">
        <w:rPr>
          <w:rFonts w:ascii="Arial" w:eastAsia="Arial" w:hAnsi="Arial" w:cs="Arial"/>
          <w:i/>
          <w:iCs/>
        </w:rPr>
        <w:t>Smartphones, whose product life is relatively short, still call for a better understanding of the role played by the brands when it comes to the customer’s buying decision</w:t>
      </w:r>
      <w:r w:rsidR="00C45D4B">
        <w:rPr>
          <w:rFonts w:ascii="Arial" w:eastAsia="Arial" w:hAnsi="Arial" w:cs="Arial"/>
          <w:i/>
          <w:iCs/>
        </w:rPr>
        <w:t xml:space="preserve"> </w:t>
      </w:r>
      <w:r w:rsidR="00C45D4B" w:rsidRPr="00C45D4B">
        <w:rPr>
          <w:rFonts w:ascii="Arial" w:eastAsia="Arial" w:hAnsi="Arial" w:cs="Arial"/>
          <w:i/>
          <w:iCs/>
        </w:rPr>
        <w:t xml:space="preserve">(Christino, Silva, </w:t>
      </w:r>
      <w:proofErr w:type="gramStart"/>
      <w:r w:rsidR="00C45D4B" w:rsidRPr="00C45D4B">
        <w:rPr>
          <w:rFonts w:ascii="Arial" w:eastAsia="Arial" w:hAnsi="Arial" w:cs="Arial"/>
          <w:i/>
          <w:iCs/>
        </w:rPr>
        <w:t>Moura</w:t>
      </w:r>
      <w:proofErr w:type="gramEnd"/>
      <w:r w:rsidR="00C45D4B" w:rsidRPr="00C45D4B">
        <w:rPr>
          <w:rFonts w:ascii="Arial" w:eastAsia="Arial" w:hAnsi="Arial" w:cs="Arial"/>
          <w:i/>
          <w:iCs/>
        </w:rPr>
        <w:t xml:space="preserve"> and Fonseca, 2019)</w:t>
      </w:r>
      <w:r w:rsidR="00C45D4B">
        <w:rPr>
          <w:rFonts w:ascii="Arial" w:eastAsia="Arial" w:hAnsi="Arial" w:cs="Arial"/>
          <w:i/>
          <w:iCs/>
        </w:rPr>
        <w:t xml:space="preserve">. </w:t>
      </w:r>
      <w:r w:rsidR="00FD5BC1">
        <w:rPr>
          <w:rFonts w:ascii="Arial" w:eastAsia="Arial" w:hAnsi="Arial" w:cs="Arial"/>
          <w:i/>
          <w:iCs/>
        </w:rPr>
        <w:t>The mobile phone industry is a very innovative segment within the ICT sector and the smartphone is becoming the standard configuration among the different types of mobile devices. Technical change and new product proliferation have made this industry extremely dynamic, even if the market shares are highly concentrated of very few companies</w:t>
      </w:r>
      <w:r w:rsidR="00681132">
        <w:rPr>
          <w:rFonts w:ascii="Arial" w:eastAsia="Arial" w:hAnsi="Arial" w:cs="Arial"/>
          <w:i/>
          <w:iCs/>
        </w:rPr>
        <w:t xml:space="preserve"> </w:t>
      </w:r>
      <w:r w:rsidR="00681132" w:rsidRPr="00681132">
        <w:rPr>
          <w:rFonts w:ascii="Arial" w:eastAsia="Arial" w:hAnsi="Arial" w:cs="Arial"/>
          <w:i/>
          <w:iCs/>
        </w:rPr>
        <w:t>(Battaglia, 2022)</w:t>
      </w:r>
      <w:r w:rsidR="00FD5BC1">
        <w:rPr>
          <w:rFonts w:ascii="Arial" w:eastAsia="Arial" w:hAnsi="Arial" w:cs="Arial"/>
          <w:i/>
          <w:iCs/>
        </w:rPr>
        <w:t>.</w:t>
      </w:r>
    </w:p>
    <w:p w14:paraId="5FDA1A09" w14:textId="4D25A4A9" w:rsidR="00793EFA" w:rsidRDefault="00793EFA" w:rsidP="00AF3587">
      <w:pPr>
        <w:tabs>
          <w:tab w:val="left" w:pos="5040"/>
        </w:tabs>
        <w:spacing w:after="160"/>
        <w:rPr>
          <w:rFonts w:ascii="Arial" w:eastAsia="Arial" w:hAnsi="Arial" w:cs="Arial"/>
        </w:rPr>
      </w:pPr>
    </w:p>
    <w:p w14:paraId="382AB59F" w14:textId="021E2187" w:rsidR="00793EFA" w:rsidRPr="00793EFA" w:rsidRDefault="00793EFA" w:rsidP="00AF3587">
      <w:pPr>
        <w:tabs>
          <w:tab w:val="left" w:pos="5040"/>
        </w:tabs>
        <w:spacing w:after="160"/>
        <w:rPr>
          <w:rFonts w:ascii="Arial" w:eastAsia="Arial" w:hAnsi="Arial" w:cs="Arial"/>
          <w:b/>
          <w:bCs/>
          <w:sz w:val="24"/>
          <w:szCs w:val="24"/>
        </w:rPr>
      </w:pPr>
      <w:r w:rsidRPr="00793EFA">
        <w:rPr>
          <w:rFonts w:ascii="Arial" w:eastAsia="Arial" w:hAnsi="Arial" w:cs="Arial"/>
          <w:b/>
          <w:bCs/>
          <w:sz w:val="24"/>
          <w:szCs w:val="24"/>
        </w:rPr>
        <w:t>Recommendations</w:t>
      </w:r>
    </w:p>
    <w:p w14:paraId="1D81A214" w14:textId="6D941310" w:rsidR="00793EFA" w:rsidRDefault="00793EFA" w:rsidP="00793EFA">
      <w:pPr>
        <w:pStyle w:val="ListParagraph"/>
        <w:numPr>
          <w:ilvl w:val="0"/>
          <w:numId w:val="3"/>
        </w:numPr>
        <w:tabs>
          <w:tab w:val="left" w:pos="5040"/>
        </w:tabs>
        <w:spacing w:after="160"/>
        <w:rPr>
          <w:rFonts w:ascii="Arial" w:eastAsia="Arial" w:hAnsi="Arial" w:cs="Arial"/>
        </w:rPr>
      </w:pPr>
      <w:r>
        <w:rPr>
          <w:rFonts w:ascii="Arial" w:eastAsia="Arial" w:hAnsi="Arial" w:cs="Arial"/>
        </w:rPr>
        <w:t xml:space="preserve">Three should make </w:t>
      </w:r>
      <w:r w:rsidR="00E15596">
        <w:rPr>
          <w:rFonts w:ascii="Arial" w:eastAsia="Arial" w:hAnsi="Arial" w:cs="Arial"/>
        </w:rPr>
        <w:t>all</w:t>
      </w:r>
      <w:r>
        <w:rPr>
          <w:rFonts w:ascii="Arial" w:eastAsia="Arial" w:hAnsi="Arial" w:cs="Arial"/>
        </w:rPr>
        <w:t xml:space="preserve"> </w:t>
      </w:r>
      <w:r w:rsidR="00E15596">
        <w:rPr>
          <w:rFonts w:ascii="Arial" w:eastAsia="Arial" w:hAnsi="Arial" w:cs="Arial"/>
        </w:rPr>
        <w:t>their</w:t>
      </w:r>
      <w:r>
        <w:rPr>
          <w:rFonts w:ascii="Arial" w:eastAsia="Arial" w:hAnsi="Arial" w:cs="Arial"/>
        </w:rPr>
        <w:t xml:space="preserve"> products and associated parts available in </w:t>
      </w:r>
      <w:proofErr w:type="gramStart"/>
      <w:r>
        <w:rPr>
          <w:rFonts w:ascii="Arial" w:eastAsia="Arial" w:hAnsi="Arial" w:cs="Arial"/>
        </w:rPr>
        <w:t>all of</w:t>
      </w:r>
      <w:proofErr w:type="gramEnd"/>
      <w:r>
        <w:rPr>
          <w:rFonts w:ascii="Arial" w:eastAsia="Arial" w:hAnsi="Arial" w:cs="Arial"/>
        </w:rPr>
        <w:t xml:space="preserve"> their retail outlets to improve the </w:t>
      </w:r>
      <w:r w:rsidR="00FD5BC1">
        <w:rPr>
          <w:rFonts w:ascii="Arial" w:eastAsia="Arial" w:hAnsi="Arial" w:cs="Arial"/>
        </w:rPr>
        <w:t>after-sales</w:t>
      </w:r>
      <w:r>
        <w:rPr>
          <w:rFonts w:ascii="Arial" w:eastAsia="Arial" w:hAnsi="Arial" w:cs="Arial"/>
        </w:rPr>
        <w:t xml:space="preserve"> services aspect of its’ business.</w:t>
      </w:r>
    </w:p>
    <w:p w14:paraId="499A6DD3" w14:textId="2EE3AB5D" w:rsidR="00793EFA" w:rsidRDefault="00E15596" w:rsidP="00793EFA">
      <w:pPr>
        <w:pStyle w:val="ListParagraph"/>
        <w:numPr>
          <w:ilvl w:val="0"/>
          <w:numId w:val="3"/>
        </w:numPr>
        <w:tabs>
          <w:tab w:val="left" w:pos="5040"/>
        </w:tabs>
        <w:spacing w:after="160"/>
        <w:rPr>
          <w:rFonts w:ascii="Arial" w:eastAsia="Arial" w:hAnsi="Arial" w:cs="Arial"/>
        </w:rPr>
      </w:pPr>
      <w:r>
        <w:rPr>
          <w:rFonts w:ascii="Arial" w:eastAsia="Arial" w:hAnsi="Arial" w:cs="Arial"/>
        </w:rPr>
        <w:t xml:space="preserve">Three should issue a complete package with new handsets such as the Google Pixel 6 which does not include a power supply. This needs to be purchased separately. </w:t>
      </w:r>
    </w:p>
    <w:p w14:paraId="6F31CBD9" w14:textId="78EB7531" w:rsidR="00E15596" w:rsidRPr="00793EFA" w:rsidRDefault="00E15596" w:rsidP="00793EFA">
      <w:pPr>
        <w:pStyle w:val="ListParagraph"/>
        <w:numPr>
          <w:ilvl w:val="0"/>
          <w:numId w:val="3"/>
        </w:numPr>
        <w:tabs>
          <w:tab w:val="left" w:pos="5040"/>
        </w:tabs>
        <w:spacing w:after="160"/>
        <w:rPr>
          <w:rFonts w:ascii="Arial" w:eastAsia="Arial" w:hAnsi="Arial" w:cs="Arial"/>
        </w:rPr>
      </w:pPr>
      <w:r>
        <w:rPr>
          <w:rFonts w:ascii="Arial" w:eastAsia="Arial" w:hAnsi="Arial" w:cs="Arial"/>
        </w:rPr>
        <w:t xml:space="preserve">Provide customers with detailed information about the network reception in their local area as opposed to providing information about the national average </w:t>
      </w:r>
      <w:r w:rsidR="000E40D6">
        <w:rPr>
          <w:rFonts w:ascii="Arial" w:eastAsia="Arial" w:hAnsi="Arial" w:cs="Arial"/>
        </w:rPr>
        <w:t xml:space="preserve">because the coverage differs from one location to the next. </w:t>
      </w:r>
      <w:r>
        <w:rPr>
          <w:rFonts w:ascii="Arial" w:eastAsia="Arial" w:hAnsi="Arial" w:cs="Arial"/>
        </w:rPr>
        <w:t xml:space="preserve"> </w:t>
      </w:r>
    </w:p>
    <w:p w14:paraId="37017489" w14:textId="77777777" w:rsidR="00C82D7D" w:rsidRDefault="00C82D7D" w:rsidP="00AF3587">
      <w:pPr>
        <w:tabs>
          <w:tab w:val="left" w:pos="5040"/>
        </w:tabs>
        <w:spacing w:after="160"/>
        <w:rPr>
          <w:rFonts w:ascii="Arial" w:eastAsia="Arial" w:hAnsi="Arial" w:cs="Arial"/>
        </w:rPr>
      </w:pPr>
    </w:p>
    <w:p w14:paraId="4FBF3C60" w14:textId="77777777" w:rsidR="00204115" w:rsidRDefault="00204115" w:rsidP="00AF3587">
      <w:pPr>
        <w:tabs>
          <w:tab w:val="left" w:pos="5040"/>
        </w:tabs>
        <w:spacing w:after="160"/>
        <w:rPr>
          <w:rFonts w:ascii="Arial" w:eastAsia="Arial" w:hAnsi="Arial" w:cs="Arial"/>
        </w:rPr>
      </w:pPr>
    </w:p>
    <w:p w14:paraId="0F36485B" w14:textId="77777777" w:rsidR="00204115" w:rsidRDefault="00204115" w:rsidP="00AF3587">
      <w:pPr>
        <w:tabs>
          <w:tab w:val="left" w:pos="5040"/>
        </w:tabs>
        <w:spacing w:after="160"/>
        <w:rPr>
          <w:rFonts w:ascii="Arial" w:eastAsia="Arial" w:hAnsi="Arial" w:cs="Arial"/>
        </w:rPr>
      </w:pPr>
    </w:p>
    <w:p w14:paraId="182EEB9A" w14:textId="77777777" w:rsidR="00204115" w:rsidRDefault="00204115" w:rsidP="00AF3587">
      <w:pPr>
        <w:tabs>
          <w:tab w:val="left" w:pos="5040"/>
        </w:tabs>
        <w:spacing w:after="160"/>
        <w:rPr>
          <w:rFonts w:ascii="Arial" w:eastAsia="Arial" w:hAnsi="Arial" w:cs="Arial"/>
        </w:rPr>
      </w:pPr>
    </w:p>
    <w:p w14:paraId="3C7A4937" w14:textId="77777777" w:rsidR="00204115" w:rsidRDefault="00204115" w:rsidP="00AF3587">
      <w:pPr>
        <w:tabs>
          <w:tab w:val="left" w:pos="5040"/>
        </w:tabs>
        <w:spacing w:after="160"/>
        <w:rPr>
          <w:rFonts w:ascii="Arial" w:eastAsia="Arial" w:hAnsi="Arial" w:cs="Arial"/>
        </w:rPr>
      </w:pPr>
    </w:p>
    <w:p w14:paraId="4FA924A1" w14:textId="77777777" w:rsidR="00204115" w:rsidRDefault="00204115" w:rsidP="00AF3587">
      <w:pPr>
        <w:tabs>
          <w:tab w:val="left" w:pos="5040"/>
        </w:tabs>
        <w:spacing w:after="160"/>
        <w:rPr>
          <w:rFonts w:ascii="Arial" w:eastAsia="Arial" w:hAnsi="Arial" w:cs="Arial"/>
        </w:rPr>
      </w:pPr>
    </w:p>
    <w:p w14:paraId="3F6F56DF" w14:textId="77777777" w:rsidR="00204115" w:rsidRDefault="00204115" w:rsidP="00AF3587">
      <w:pPr>
        <w:tabs>
          <w:tab w:val="left" w:pos="5040"/>
        </w:tabs>
        <w:spacing w:after="160"/>
        <w:rPr>
          <w:rFonts w:ascii="Arial" w:eastAsia="Arial" w:hAnsi="Arial" w:cs="Arial"/>
        </w:rPr>
      </w:pPr>
    </w:p>
    <w:p w14:paraId="05E560E3" w14:textId="77777777" w:rsidR="00204115" w:rsidRDefault="00204115" w:rsidP="00AF3587">
      <w:pPr>
        <w:tabs>
          <w:tab w:val="left" w:pos="5040"/>
        </w:tabs>
        <w:spacing w:after="160"/>
        <w:rPr>
          <w:rFonts w:ascii="Arial" w:eastAsia="Arial" w:hAnsi="Arial" w:cs="Arial"/>
        </w:rPr>
      </w:pPr>
    </w:p>
    <w:p w14:paraId="01B95C55" w14:textId="77777777" w:rsidR="00204115" w:rsidRDefault="00204115" w:rsidP="00AF3587">
      <w:pPr>
        <w:tabs>
          <w:tab w:val="left" w:pos="5040"/>
        </w:tabs>
        <w:spacing w:after="160"/>
        <w:rPr>
          <w:rFonts w:ascii="Arial" w:eastAsia="Arial" w:hAnsi="Arial" w:cs="Arial"/>
        </w:rPr>
      </w:pPr>
    </w:p>
    <w:p w14:paraId="11959EED" w14:textId="77777777" w:rsidR="00204115" w:rsidRDefault="00204115" w:rsidP="00AF3587">
      <w:pPr>
        <w:tabs>
          <w:tab w:val="left" w:pos="5040"/>
        </w:tabs>
        <w:spacing w:after="160"/>
        <w:rPr>
          <w:rFonts w:ascii="Arial" w:eastAsia="Arial" w:hAnsi="Arial" w:cs="Arial"/>
        </w:rPr>
      </w:pPr>
    </w:p>
    <w:p w14:paraId="4A6B7C83" w14:textId="77777777" w:rsidR="00204115" w:rsidRDefault="00204115" w:rsidP="00AF3587">
      <w:pPr>
        <w:tabs>
          <w:tab w:val="left" w:pos="5040"/>
        </w:tabs>
        <w:spacing w:after="160"/>
        <w:rPr>
          <w:rFonts w:ascii="Arial" w:eastAsia="Arial" w:hAnsi="Arial" w:cs="Arial"/>
        </w:rPr>
      </w:pPr>
    </w:p>
    <w:p w14:paraId="173BA031" w14:textId="77777777" w:rsidR="00204115" w:rsidRDefault="00204115" w:rsidP="00AF3587">
      <w:pPr>
        <w:tabs>
          <w:tab w:val="left" w:pos="5040"/>
        </w:tabs>
        <w:spacing w:after="160"/>
        <w:rPr>
          <w:rFonts w:ascii="Arial" w:eastAsia="Arial" w:hAnsi="Arial" w:cs="Arial"/>
        </w:rPr>
      </w:pPr>
    </w:p>
    <w:p w14:paraId="11E30713" w14:textId="77777777" w:rsidR="00204115" w:rsidRDefault="00204115" w:rsidP="00AF3587">
      <w:pPr>
        <w:tabs>
          <w:tab w:val="left" w:pos="5040"/>
        </w:tabs>
        <w:spacing w:after="160"/>
        <w:rPr>
          <w:rFonts w:ascii="Arial" w:eastAsia="Arial" w:hAnsi="Arial" w:cs="Arial"/>
        </w:rPr>
      </w:pPr>
    </w:p>
    <w:p w14:paraId="20958329" w14:textId="77777777" w:rsidR="00204115" w:rsidRDefault="00204115" w:rsidP="00AF3587">
      <w:pPr>
        <w:tabs>
          <w:tab w:val="left" w:pos="5040"/>
        </w:tabs>
        <w:spacing w:after="160"/>
        <w:rPr>
          <w:rFonts w:ascii="Arial" w:eastAsia="Arial" w:hAnsi="Arial" w:cs="Arial"/>
        </w:rPr>
      </w:pPr>
    </w:p>
    <w:p w14:paraId="5A75285E" w14:textId="77777777" w:rsidR="007C59D2" w:rsidRDefault="007C59D2" w:rsidP="00AF3587">
      <w:pPr>
        <w:tabs>
          <w:tab w:val="left" w:pos="5040"/>
        </w:tabs>
        <w:spacing w:after="160"/>
        <w:rPr>
          <w:rFonts w:ascii="Arial" w:hAnsi="Arial" w:cs="Arial"/>
          <w:b/>
          <w:bCs/>
          <w:sz w:val="24"/>
          <w:szCs w:val="24"/>
        </w:rPr>
      </w:pPr>
    </w:p>
    <w:p w14:paraId="4FA97A34" w14:textId="77777777" w:rsidR="007C59D2" w:rsidRDefault="007C59D2" w:rsidP="00AF3587">
      <w:pPr>
        <w:tabs>
          <w:tab w:val="left" w:pos="5040"/>
        </w:tabs>
        <w:spacing w:after="160"/>
        <w:rPr>
          <w:rFonts w:ascii="Arial" w:hAnsi="Arial" w:cs="Arial"/>
          <w:b/>
          <w:bCs/>
          <w:sz w:val="24"/>
          <w:szCs w:val="24"/>
        </w:rPr>
      </w:pPr>
    </w:p>
    <w:p w14:paraId="331D75DD" w14:textId="77777777" w:rsidR="007C59D2" w:rsidRDefault="007C59D2" w:rsidP="00AF3587">
      <w:pPr>
        <w:tabs>
          <w:tab w:val="left" w:pos="5040"/>
        </w:tabs>
        <w:spacing w:after="160"/>
        <w:rPr>
          <w:rFonts w:ascii="Arial" w:hAnsi="Arial" w:cs="Arial"/>
          <w:b/>
          <w:bCs/>
          <w:sz w:val="24"/>
          <w:szCs w:val="24"/>
        </w:rPr>
      </w:pPr>
    </w:p>
    <w:p w14:paraId="7B4184D8" w14:textId="77777777" w:rsidR="007C59D2" w:rsidRDefault="007C59D2" w:rsidP="00AF3587">
      <w:pPr>
        <w:tabs>
          <w:tab w:val="left" w:pos="5040"/>
        </w:tabs>
        <w:spacing w:after="160"/>
        <w:rPr>
          <w:rFonts w:ascii="Arial" w:hAnsi="Arial" w:cs="Arial"/>
          <w:b/>
          <w:bCs/>
          <w:sz w:val="24"/>
          <w:szCs w:val="24"/>
        </w:rPr>
      </w:pPr>
    </w:p>
    <w:p w14:paraId="56BB742A" w14:textId="0C3F80EC" w:rsidR="00AF3587" w:rsidRPr="007C59D2" w:rsidRDefault="00AF3587" w:rsidP="00AF3587">
      <w:pPr>
        <w:tabs>
          <w:tab w:val="left" w:pos="5040"/>
        </w:tabs>
        <w:spacing w:after="160"/>
        <w:rPr>
          <w:rFonts w:ascii="Arial" w:hAnsi="Arial" w:cs="Arial"/>
        </w:rPr>
      </w:pPr>
      <w:r w:rsidRPr="007C59D2">
        <w:rPr>
          <w:rFonts w:ascii="Arial" w:hAnsi="Arial" w:cs="Arial"/>
        </w:rPr>
        <w:t>© Statista 2022</w:t>
      </w:r>
    </w:p>
    <w:p w14:paraId="3059A0AF" w14:textId="3597261E" w:rsidR="00AF3587" w:rsidRDefault="00C008F3">
      <w:r w:rsidRPr="00C008F3">
        <w:t xml:space="preserve">2022. [online] Available at: &lt;https://www.threemediacentre.co.uk/&gt; [Accessed </w:t>
      </w:r>
      <w:r w:rsidR="00AA0F0D">
        <w:t>1</w:t>
      </w:r>
      <w:r w:rsidRPr="00C008F3">
        <w:t xml:space="preserve"> April 2022].</w:t>
      </w:r>
    </w:p>
    <w:p w14:paraId="4760650E" w14:textId="5EF28656" w:rsidR="00AA0F0D" w:rsidRDefault="00AA0F0D"/>
    <w:p w14:paraId="19188216" w14:textId="77777777" w:rsidR="00C82D7D" w:rsidRDefault="00C82D7D"/>
    <w:p w14:paraId="4FB86C93" w14:textId="03DDA0C0" w:rsidR="00C008F3" w:rsidRDefault="00C008F3">
      <w:r w:rsidRPr="00C008F3">
        <w:t xml:space="preserve">2022. [online] Available at: &lt;https://www.threemediacentre.co.uk/&gt; [Accessed </w:t>
      </w:r>
      <w:r w:rsidR="00AA0F0D">
        <w:t xml:space="preserve">1 </w:t>
      </w:r>
      <w:r w:rsidRPr="00C008F3">
        <w:t>April 2022].</w:t>
      </w:r>
    </w:p>
    <w:p w14:paraId="651DEDCE" w14:textId="77777777" w:rsidR="00AA0F0D" w:rsidRDefault="00AA0F0D"/>
    <w:p w14:paraId="417FCE6D" w14:textId="6A268DC1" w:rsidR="00570BBC" w:rsidRDefault="00570BBC">
      <w:r w:rsidRPr="00570BBC">
        <w:t>Armstrong, 2022. Marketing: An Introduction, 13th Edition, Pearson.</w:t>
      </w:r>
    </w:p>
    <w:p w14:paraId="288AF2B6" w14:textId="77777777" w:rsidR="00AA0F0D" w:rsidRDefault="00AA0F0D"/>
    <w:p w14:paraId="6CE6B6A4" w14:textId="291F792B" w:rsidR="00BA2AEE" w:rsidRDefault="00BA2AEE">
      <w:r w:rsidRPr="00BA2AEE">
        <w:t xml:space="preserve">Bing. 2022. Hang in there. [online] Available at: &lt;https://www.bing.com/&gt; [Accessed </w:t>
      </w:r>
      <w:r w:rsidR="00AA0F0D">
        <w:t>1</w:t>
      </w:r>
      <w:r w:rsidRPr="00BA2AEE">
        <w:t xml:space="preserve"> April 2022].</w:t>
      </w:r>
    </w:p>
    <w:p w14:paraId="788C9256" w14:textId="77777777" w:rsidR="00AA0F0D" w:rsidRDefault="00AA0F0D"/>
    <w:p w14:paraId="352DF5DA" w14:textId="16881781" w:rsidR="004829BE" w:rsidRDefault="004829BE">
      <w:r w:rsidRPr="004829BE">
        <w:t xml:space="preserve">Investopedia. 2022. Investopedia. [online] Available at: &lt;https://www.investopedia.com/&gt; [Accessed </w:t>
      </w:r>
      <w:r w:rsidR="00AA0F0D">
        <w:t>1</w:t>
      </w:r>
      <w:r w:rsidRPr="004829BE">
        <w:t xml:space="preserve"> April 2022].</w:t>
      </w:r>
    </w:p>
    <w:p w14:paraId="49D267DE" w14:textId="77777777" w:rsidR="00AA0F0D" w:rsidRDefault="00AA0F0D"/>
    <w:p w14:paraId="4BB537D0" w14:textId="656CBF9A" w:rsidR="00AA0F0D" w:rsidRDefault="00AA0F0D">
      <w:r w:rsidRPr="00AA0F0D">
        <w:t>Kotler, P. and Armstrong, G., 2012. Principles of marketing. Harlow: Pearson Education, p.18.</w:t>
      </w:r>
    </w:p>
    <w:p w14:paraId="17FF5522" w14:textId="3971B931" w:rsidR="007E250F" w:rsidRDefault="007E250F"/>
    <w:p w14:paraId="5ADA5D59" w14:textId="5BF0A06D" w:rsidR="007E250F" w:rsidRDefault="007E250F">
      <w:r w:rsidRPr="007E250F">
        <w:t>Lee, K. and Carter, S., 2012. Global marketing management. Oxford: Oxford University Press, p.279.</w:t>
      </w:r>
    </w:p>
    <w:p w14:paraId="39476F82" w14:textId="048D9603" w:rsidR="00532B3C" w:rsidRDefault="00532B3C"/>
    <w:p w14:paraId="46C0A504" w14:textId="3916EFE2" w:rsidR="00532B3C" w:rsidRDefault="00532B3C">
      <w:r w:rsidRPr="00532B3C">
        <w:t xml:space="preserve">Deming, 2022. Wikipedia. [online] Wikipedia.org. Available at: &lt;https://www.wikipedia.org/&gt; [Accessed </w:t>
      </w:r>
      <w:r>
        <w:t>2</w:t>
      </w:r>
      <w:r w:rsidRPr="00532B3C">
        <w:t xml:space="preserve"> April 2022].</w:t>
      </w:r>
    </w:p>
    <w:p w14:paraId="3FFD9428" w14:textId="7E29A150" w:rsidR="00585CC8" w:rsidRDefault="00585CC8"/>
    <w:p w14:paraId="1E1E71A7" w14:textId="37636280" w:rsidR="00585CC8" w:rsidRDefault="00585CC8">
      <w:r w:rsidRPr="00585CC8">
        <w:t>Lynch, R., n.d. Strategic management 8TH Edition. p.101.</w:t>
      </w:r>
    </w:p>
    <w:p w14:paraId="7AC68856" w14:textId="2D694228" w:rsidR="00DD0955" w:rsidRDefault="00DD0955"/>
    <w:p w14:paraId="3A1BB633" w14:textId="350DDCD3" w:rsidR="00DD0955" w:rsidRDefault="00DD0955">
      <w:r w:rsidRPr="00DD0955">
        <w:t xml:space="preserve">stein, ramaseshan, 2022. Wikipedia, the free </w:t>
      </w:r>
      <w:r w:rsidR="00204115" w:rsidRPr="00DD0955">
        <w:t>encyclopaedia</w:t>
      </w:r>
      <w:r w:rsidRPr="00DD0955">
        <w:t xml:space="preserve">. [online] Wikipedia. Available at: &lt;https://en.wikipedia.org/wiki/Main_Page&gt; [Accessed </w:t>
      </w:r>
      <w:r>
        <w:t>2</w:t>
      </w:r>
      <w:r w:rsidRPr="00DD0955">
        <w:t xml:space="preserve"> April 2022].</w:t>
      </w:r>
    </w:p>
    <w:p w14:paraId="651DD662" w14:textId="44B66004" w:rsidR="00EE526E" w:rsidRDefault="00EE526E"/>
    <w:p w14:paraId="0CD3D30E" w14:textId="77777777" w:rsidR="00EE526E" w:rsidRDefault="00EE526E"/>
    <w:p w14:paraId="238E614E" w14:textId="09D19042" w:rsidR="00EE526E" w:rsidRDefault="00EE526E">
      <w:r w:rsidRPr="00EE526E">
        <w:t xml:space="preserve">Hahn, G., 2007. The business and industrial statistician: Past, </w:t>
      </w:r>
      <w:r w:rsidR="00204115" w:rsidRPr="00EE526E">
        <w:t>present,</w:t>
      </w:r>
      <w:r w:rsidRPr="00EE526E">
        <w:t xml:space="preserve"> and future. Quality and Reliability Engineering International, 23(6), p.645.</w:t>
      </w:r>
    </w:p>
    <w:p w14:paraId="4797E102" w14:textId="289FE9F0" w:rsidR="005D0BDE" w:rsidRDefault="005D0BDE"/>
    <w:p w14:paraId="443612B3" w14:textId="77777777" w:rsidR="007C59D2" w:rsidRDefault="005D0BDE">
      <w:r w:rsidRPr="005D0BDE">
        <w:t>Chilgren, Allison A., 2008. JOURNAL OF HEALTHCARE MANAGEMENT. Journal of Healthcare Management, 53(1), pp.67-70.</w:t>
      </w:r>
      <w:r w:rsidR="007C59D2" w:rsidRPr="007C59D2">
        <w:t xml:space="preserve"> </w:t>
      </w:r>
    </w:p>
    <w:p w14:paraId="4367D99F" w14:textId="77777777" w:rsidR="007C59D2" w:rsidRDefault="007C59D2"/>
    <w:p w14:paraId="19DE585C" w14:textId="697833CB" w:rsidR="005D0BDE" w:rsidRDefault="007C59D2">
      <w:r w:rsidRPr="007C59D2">
        <w:t>Christino, J., Silva, T., Moura, L. and Fonseca, L., 2019. Antecedents and Consequents of Brand Love in the Smartphone Market: An Extended Study of the Impact of Switching Cost. Journal of Promotion Management, 26(3), pp.301-321.</w:t>
      </w:r>
    </w:p>
    <w:p w14:paraId="3CCC2422" w14:textId="7E92FFBE" w:rsidR="00420094" w:rsidRDefault="00420094"/>
    <w:p w14:paraId="7B55CC12" w14:textId="77777777" w:rsidR="00170459" w:rsidRDefault="00420094">
      <w:r w:rsidRPr="00420094">
        <w:t>(PowerPoint slide No 20, Week 1 BMSW 510</w:t>
      </w:r>
      <w:r w:rsidR="007C59D2">
        <w:t>3</w:t>
      </w:r>
      <w:r w:rsidRPr="00420094">
        <w:t>) (Figure 3)</w:t>
      </w:r>
    </w:p>
    <w:p w14:paraId="26AF5BDC" w14:textId="77777777" w:rsidR="00170459" w:rsidRDefault="00170459"/>
    <w:p w14:paraId="686A2298" w14:textId="545DEABD" w:rsidR="00420094" w:rsidRDefault="00170459">
      <w:pPr>
        <w:rPr>
          <w:rFonts w:ascii="Arial" w:eastAsia="Arial" w:hAnsi="Arial" w:cs="Arial"/>
          <w:i/>
          <w:iCs/>
        </w:rPr>
      </w:pPr>
      <w:proofErr w:type="spellStart"/>
      <w:r w:rsidRPr="00170459">
        <w:rPr>
          <w:rFonts w:ascii="Arial" w:eastAsia="Arial" w:hAnsi="Arial" w:cs="Arial"/>
          <w:i/>
          <w:iCs/>
        </w:rPr>
        <w:t>softic</w:t>
      </w:r>
      <w:proofErr w:type="spellEnd"/>
      <w:r w:rsidRPr="00170459">
        <w:rPr>
          <w:rFonts w:ascii="Arial" w:eastAsia="Arial" w:hAnsi="Arial" w:cs="Arial"/>
          <w:i/>
          <w:iCs/>
        </w:rPr>
        <w:t>, s., 2022.</w:t>
      </w:r>
    </w:p>
    <w:p w14:paraId="32032822" w14:textId="3E27612A" w:rsidR="00681132" w:rsidRDefault="00681132">
      <w:pPr>
        <w:rPr>
          <w:rFonts w:ascii="Arial" w:eastAsia="Arial" w:hAnsi="Arial" w:cs="Arial"/>
          <w:i/>
          <w:iCs/>
        </w:rPr>
      </w:pPr>
    </w:p>
    <w:p w14:paraId="07C766AC" w14:textId="71C33DCB" w:rsidR="00681132" w:rsidRDefault="00681132">
      <w:r w:rsidRPr="00681132">
        <w:t>Battaglia, R., 2022</w:t>
      </w:r>
    </w:p>
    <w:sectPr w:rsidR="006811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F5FDF"/>
    <w:multiLevelType w:val="hybridMultilevel"/>
    <w:tmpl w:val="C71E5798"/>
    <w:lvl w:ilvl="0" w:tplc="B3066B3E">
      <w:start w:val="2022"/>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4D2D9E"/>
    <w:multiLevelType w:val="hybridMultilevel"/>
    <w:tmpl w:val="9B8E2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DEC16FD"/>
    <w:multiLevelType w:val="hybridMultilevel"/>
    <w:tmpl w:val="CBDE7792"/>
    <w:lvl w:ilvl="0" w:tplc="C7CA2F02">
      <w:start w:val="2022"/>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17236164">
    <w:abstractNumId w:val="2"/>
  </w:num>
  <w:num w:numId="2" w16cid:durableId="1997106535">
    <w:abstractNumId w:val="0"/>
  </w:num>
  <w:num w:numId="3" w16cid:durableId="4383358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AF3587"/>
    <w:rsid w:val="0000103A"/>
    <w:rsid w:val="000215A5"/>
    <w:rsid w:val="000B0570"/>
    <w:rsid w:val="000E40D6"/>
    <w:rsid w:val="001102E9"/>
    <w:rsid w:val="00125B8C"/>
    <w:rsid w:val="00157127"/>
    <w:rsid w:val="001640A1"/>
    <w:rsid w:val="00170459"/>
    <w:rsid w:val="001D50B8"/>
    <w:rsid w:val="002005F3"/>
    <w:rsid w:val="00204047"/>
    <w:rsid w:val="00204115"/>
    <w:rsid w:val="00210814"/>
    <w:rsid w:val="00227DC4"/>
    <w:rsid w:val="00282525"/>
    <w:rsid w:val="002D640D"/>
    <w:rsid w:val="00300603"/>
    <w:rsid w:val="00302E82"/>
    <w:rsid w:val="0034397D"/>
    <w:rsid w:val="00382B39"/>
    <w:rsid w:val="003B41A8"/>
    <w:rsid w:val="003C5F78"/>
    <w:rsid w:val="004001A5"/>
    <w:rsid w:val="00410645"/>
    <w:rsid w:val="00420094"/>
    <w:rsid w:val="00435DB4"/>
    <w:rsid w:val="004829BE"/>
    <w:rsid w:val="004A30A0"/>
    <w:rsid w:val="004A73D8"/>
    <w:rsid w:val="004B70F8"/>
    <w:rsid w:val="00501B6D"/>
    <w:rsid w:val="00504E9F"/>
    <w:rsid w:val="00530688"/>
    <w:rsid w:val="00532B3C"/>
    <w:rsid w:val="00557284"/>
    <w:rsid w:val="00557881"/>
    <w:rsid w:val="00562AC2"/>
    <w:rsid w:val="00570BBC"/>
    <w:rsid w:val="00585CC8"/>
    <w:rsid w:val="00597CA9"/>
    <w:rsid w:val="005C4601"/>
    <w:rsid w:val="005D0BDE"/>
    <w:rsid w:val="006024EF"/>
    <w:rsid w:val="006172C3"/>
    <w:rsid w:val="00681132"/>
    <w:rsid w:val="006B50BB"/>
    <w:rsid w:val="006C1988"/>
    <w:rsid w:val="007228B9"/>
    <w:rsid w:val="00792348"/>
    <w:rsid w:val="007923C7"/>
    <w:rsid w:val="00793EFA"/>
    <w:rsid w:val="007A6EF5"/>
    <w:rsid w:val="007C4E2D"/>
    <w:rsid w:val="007C59D2"/>
    <w:rsid w:val="007E250F"/>
    <w:rsid w:val="007E7D15"/>
    <w:rsid w:val="00822DFE"/>
    <w:rsid w:val="00837556"/>
    <w:rsid w:val="00842D55"/>
    <w:rsid w:val="008971B1"/>
    <w:rsid w:val="008A07DB"/>
    <w:rsid w:val="008C06DF"/>
    <w:rsid w:val="008C37E7"/>
    <w:rsid w:val="00911287"/>
    <w:rsid w:val="0093617D"/>
    <w:rsid w:val="009C42AE"/>
    <w:rsid w:val="009E7496"/>
    <w:rsid w:val="00A43101"/>
    <w:rsid w:val="00A577C5"/>
    <w:rsid w:val="00A654CF"/>
    <w:rsid w:val="00AA0F0D"/>
    <w:rsid w:val="00AA639E"/>
    <w:rsid w:val="00AA79B7"/>
    <w:rsid w:val="00AB5A3F"/>
    <w:rsid w:val="00AE026B"/>
    <w:rsid w:val="00AE1D84"/>
    <w:rsid w:val="00AF3587"/>
    <w:rsid w:val="00B00CD5"/>
    <w:rsid w:val="00B01AC3"/>
    <w:rsid w:val="00B06289"/>
    <w:rsid w:val="00B155C7"/>
    <w:rsid w:val="00B451E1"/>
    <w:rsid w:val="00B818F5"/>
    <w:rsid w:val="00B9072E"/>
    <w:rsid w:val="00BA2AEE"/>
    <w:rsid w:val="00BB5F34"/>
    <w:rsid w:val="00C008F3"/>
    <w:rsid w:val="00C031B2"/>
    <w:rsid w:val="00C45D4B"/>
    <w:rsid w:val="00C82D7D"/>
    <w:rsid w:val="00C90E99"/>
    <w:rsid w:val="00C96D66"/>
    <w:rsid w:val="00CA4522"/>
    <w:rsid w:val="00CE61D5"/>
    <w:rsid w:val="00CF3417"/>
    <w:rsid w:val="00D06C34"/>
    <w:rsid w:val="00D24860"/>
    <w:rsid w:val="00D34C62"/>
    <w:rsid w:val="00D86896"/>
    <w:rsid w:val="00DB5B9F"/>
    <w:rsid w:val="00DC052C"/>
    <w:rsid w:val="00DC3B8E"/>
    <w:rsid w:val="00DD0955"/>
    <w:rsid w:val="00DD33C6"/>
    <w:rsid w:val="00E07A47"/>
    <w:rsid w:val="00E15596"/>
    <w:rsid w:val="00E23876"/>
    <w:rsid w:val="00E258D4"/>
    <w:rsid w:val="00E3159B"/>
    <w:rsid w:val="00E34D9E"/>
    <w:rsid w:val="00EE526E"/>
    <w:rsid w:val="00EF51F5"/>
    <w:rsid w:val="00F07D04"/>
    <w:rsid w:val="00F53FB2"/>
    <w:rsid w:val="00F55970"/>
    <w:rsid w:val="00F978BA"/>
    <w:rsid w:val="00FC119C"/>
    <w:rsid w:val="00FD5BC1"/>
    <w:rsid w:val="00FD7357"/>
    <w:rsid w:val="00FE0B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EA9FF"/>
  <w15:docId w15:val="{CC5B3EF8-EC13-4AC3-89B1-48BB7005E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3587"/>
    <w:pPr>
      <w:widowControl w:val="0"/>
      <w:suppressAutoHyphens/>
      <w:overflowPunct w:val="0"/>
      <w:autoSpaceDE w:val="0"/>
      <w:autoSpaceDN w:val="0"/>
      <w:spacing w:after="0" w:line="240" w:lineRule="auto"/>
      <w:textAlignment w:val="baseline"/>
    </w:pPr>
    <w:rPr>
      <w:rFonts w:ascii="Calibri" w:eastAsia="Times New Roman" w:hAnsi="Calibri" w:cs="Times New Roman"/>
      <w:kern w:val="3"/>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052C"/>
    <w:pPr>
      <w:ind w:left="720"/>
      <w:contextualSpacing/>
    </w:pPr>
  </w:style>
  <w:style w:type="paragraph" w:styleId="NoSpacing">
    <w:name w:val="No Spacing"/>
    <w:uiPriority w:val="1"/>
    <w:qFormat/>
    <w:rsid w:val="00B155C7"/>
    <w:pPr>
      <w:widowControl w:val="0"/>
      <w:suppressAutoHyphens/>
      <w:overflowPunct w:val="0"/>
      <w:autoSpaceDE w:val="0"/>
      <w:autoSpaceDN w:val="0"/>
      <w:spacing w:after="0" w:line="240" w:lineRule="auto"/>
      <w:textAlignment w:val="baseline"/>
    </w:pPr>
    <w:rPr>
      <w:rFonts w:ascii="Calibri" w:eastAsia="Times New Roman" w:hAnsi="Calibri" w:cs="Times New Roman"/>
      <w:kern w:val="3"/>
      <w:lang w:eastAsia="en-GB"/>
    </w:rPr>
  </w:style>
  <w:style w:type="table" w:styleId="TableGrid">
    <w:name w:val="Table Grid"/>
    <w:basedOn w:val="TableNormal"/>
    <w:uiPriority w:val="39"/>
    <w:rsid w:val="00C82D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058964">
      <w:bodyDiv w:val="1"/>
      <w:marLeft w:val="0"/>
      <w:marRight w:val="0"/>
      <w:marTop w:val="0"/>
      <w:marBottom w:val="0"/>
      <w:divBdr>
        <w:top w:val="none" w:sz="0" w:space="0" w:color="auto"/>
        <w:left w:val="none" w:sz="0" w:space="0" w:color="auto"/>
        <w:bottom w:val="none" w:sz="0" w:space="0" w:color="auto"/>
        <w:right w:val="none" w:sz="0" w:space="0" w:color="auto"/>
      </w:divBdr>
      <w:divsChild>
        <w:div w:id="716466831">
          <w:marLeft w:val="0"/>
          <w:marRight w:val="0"/>
          <w:marTop w:val="0"/>
          <w:marBottom w:val="0"/>
          <w:divBdr>
            <w:top w:val="none" w:sz="0" w:space="0" w:color="auto"/>
            <w:left w:val="none" w:sz="0" w:space="0" w:color="auto"/>
            <w:bottom w:val="none" w:sz="0" w:space="0" w:color="auto"/>
            <w:right w:val="none" w:sz="0" w:space="0" w:color="auto"/>
          </w:divBdr>
          <w:divsChild>
            <w:div w:id="476072926">
              <w:marLeft w:val="0"/>
              <w:marRight w:val="0"/>
              <w:marTop w:val="0"/>
              <w:marBottom w:val="0"/>
              <w:divBdr>
                <w:top w:val="none" w:sz="0" w:space="0" w:color="auto"/>
                <w:left w:val="none" w:sz="0" w:space="0" w:color="auto"/>
                <w:bottom w:val="none" w:sz="0" w:space="0" w:color="auto"/>
                <w:right w:val="none" w:sz="0" w:space="0" w:color="auto"/>
              </w:divBdr>
            </w:div>
          </w:divsChild>
        </w:div>
        <w:div w:id="934822216">
          <w:marLeft w:val="0"/>
          <w:marRight w:val="0"/>
          <w:marTop w:val="0"/>
          <w:marBottom w:val="0"/>
          <w:divBdr>
            <w:top w:val="none" w:sz="0" w:space="0" w:color="auto"/>
            <w:left w:val="none" w:sz="0" w:space="0" w:color="auto"/>
            <w:bottom w:val="none" w:sz="0" w:space="0" w:color="auto"/>
            <w:right w:val="none" w:sz="0" w:space="0" w:color="auto"/>
          </w:divBdr>
          <w:divsChild>
            <w:div w:id="1895770580">
              <w:marLeft w:val="0"/>
              <w:marRight w:val="0"/>
              <w:marTop w:val="0"/>
              <w:marBottom w:val="0"/>
              <w:divBdr>
                <w:top w:val="none" w:sz="0" w:space="0" w:color="auto"/>
                <w:left w:val="none" w:sz="0" w:space="0" w:color="auto"/>
                <w:bottom w:val="none" w:sz="0" w:space="0" w:color="auto"/>
                <w:right w:val="none" w:sz="0" w:space="0" w:color="auto"/>
              </w:divBdr>
            </w:div>
          </w:divsChild>
        </w:div>
        <w:div w:id="1124545947">
          <w:marLeft w:val="0"/>
          <w:marRight w:val="0"/>
          <w:marTop w:val="0"/>
          <w:marBottom w:val="0"/>
          <w:divBdr>
            <w:top w:val="none" w:sz="0" w:space="0" w:color="auto"/>
            <w:left w:val="none" w:sz="0" w:space="0" w:color="auto"/>
            <w:bottom w:val="none" w:sz="0" w:space="0" w:color="auto"/>
            <w:right w:val="none" w:sz="0" w:space="0" w:color="auto"/>
          </w:divBdr>
          <w:divsChild>
            <w:div w:id="353456599">
              <w:marLeft w:val="0"/>
              <w:marRight w:val="0"/>
              <w:marTop w:val="0"/>
              <w:marBottom w:val="0"/>
              <w:divBdr>
                <w:top w:val="none" w:sz="0" w:space="0" w:color="auto"/>
                <w:left w:val="none" w:sz="0" w:space="0" w:color="auto"/>
                <w:bottom w:val="none" w:sz="0" w:space="0" w:color="auto"/>
                <w:right w:val="none" w:sz="0" w:space="0" w:color="auto"/>
              </w:divBdr>
            </w:div>
          </w:divsChild>
        </w:div>
        <w:div w:id="1130634853">
          <w:marLeft w:val="0"/>
          <w:marRight w:val="0"/>
          <w:marTop w:val="0"/>
          <w:marBottom w:val="0"/>
          <w:divBdr>
            <w:top w:val="none" w:sz="0" w:space="0" w:color="auto"/>
            <w:left w:val="none" w:sz="0" w:space="0" w:color="auto"/>
            <w:bottom w:val="none" w:sz="0" w:space="0" w:color="auto"/>
            <w:right w:val="none" w:sz="0" w:space="0" w:color="auto"/>
          </w:divBdr>
          <w:divsChild>
            <w:div w:id="556160451">
              <w:marLeft w:val="0"/>
              <w:marRight w:val="0"/>
              <w:marTop w:val="0"/>
              <w:marBottom w:val="0"/>
              <w:divBdr>
                <w:top w:val="none" w:sz="0" w:space="0" w:color="auto"/>
                <w:left w:val="none" w:sz="0" w:space="0" w:color="auto"/>
                <w:bottom w:val="none" w:sz="0" w:space="0" w:color="auto"/>
                <w:right w:val="none" w:sz="0" w:space="0" w:color="auto"/>
              </w:divBdr>
            </w:div>
          </w:divsChild>
        </w:div>
        <w:div w:id="1301374931">
          <w:marLeft w:val="0"/>
          <w:marRight w:val="0"/>
          <w:marTop w:val="0"/>
          <w:marBottom w:val="0"/>
          <w:divBdr>
            <w:top w:val="none" w:sz="0" w:space="0" w:color="auto"/>
            <w:left w:val="none" w:sz="0" w:space="0" w:color="auto"/>
            <w:bottom w:val="none" w:sz="0" w:space="0" w:color="auto"/>
            <w:right w:val="none" w:sz="0" w:space="0" w:color="auto"/>
          </w:divBdr>
          <w:divsChild>
            <w:div w:id="1621766319">
              <w:marLeft w:val="0"/>
              <w:marRight w:val="0"/>
              <w:marTop w:val="0"/>
              <w:marBottom w:val="0"/>
              <w:divBdr>
                <w:top w:val="none" w:sz="0" w:space="0" w:color="auto"/>
                <w:left w:val="none" w:sz="0" w:space="0" w:color="auto"/>
                <w:bottom w:val="none" w:sz="0" w:space="0" w:color="auto"/>
                <w:right w:val="none" w:sz="0" w:space="0" w:color="auto"/>
              </w:divBdr>
            </w:div>
          </w:divsChild>
        </w:div>
        <w:div w:id="1970044452">
          <w:marLeft w:val="0"/>
          <w:marRight w:val="0"/>
          <w:marTop w:val="0"/>
          <w:marBottom w:val="0"/>
          <w:divBdr>
            <w:top w:val="none" w:sz="0" w:space="0" w:color="auto"/>
            <w:left w:val="none" w:sz="0" w:space="0" w:color="auto"/>
            <w:bottom w:val="none" w:sz="0" w:space="0" w:color="auto"/>
            <w:right w:val="none" w:sz="0" w:space="0" w:color="auto"/>
          </w:divBdr>
          <w:divsChild>
            <w:div w:id="489709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5462</TotalTime>
  <Pages>8</Pages>
  <Words>2771</Words>
  <Characters>15795</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 Joseph</dc:creator>
  <cp:keywords/>
  <dc:description/>
  <cp:lastModifiedBy>Adrian Joseph (1810220)</cp:lastModifiedBy>
  <cp:revision>18</cp:revision>
  <dcterms:created xsi:type="dcterms:W3CDTF">2022-04-06T23:48:00Z</dcterms:created>
  <dcterms:modified xsi:type="dcterms:W3CDTF">2022-04-10T18:50:00Z</dcterms:modified>
</cp:coreProperties>
</file>