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5820A2" w:rsidRDefault="32ADAAF6" w:rsidP="021F216E">
      <w:pPr>
        <w:jc w:val="center"/>
      </w:pPr>
      <w:r w:rsidRPr="005820A2">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820A2" w:rsidRDefault="021F216E" w:rsidP="021F216E">
      <w:pPr>
        <w:jc w:val="center"/>
        <w:rPr>
          <w:rFonts w:ascii="Arial Nova" w:eastAsia="Arial Nova" w:hAnsi="Arial Nova" w:cs="Arial Nova"/>
        </w:rPr>
      </w:pPr>
    </w:p>
    <w:p w14:paraId="6844EBA0" w14:textId="4FC12708" w:rsidR="021F216E" w:rsidRPr="005820A2" w:rsidRDefault="00AD53FB" w:rsidP="021F216E">
      <w:pPr>
        <w:jc w:val="center"/>
        <w:rPr>
          <w:rFonts w:ascii="Arial Nova" w:eastAsia="Arial Nova" w:hAnsi="Arial Nova" w:cs="Arial Nova"/>
          <w:sz w:val="44"/>
          <w:szCs w:val="44"/>
        </w:rPr>
      </w:pPr>
      <w:r w:rsidRPr="005820A2">
        <w:rPr>
          <w:rFonts w:ascii="Arial Nova" w:eastAsia="Arial Nova" w:hAnsi="Arial Nova" w:cs="Arial Nova"/>
          <w:sz w:val="44"/>
          <w:szCs w:val="44"/>
        </w:rPr>
        <w:t>BSc Health and Social Care</w:t>
      </w:r>
    </w:p>
    <w:p w14:paraId="5A0AC331" w14:textId="68016AF0" w:rsidR="00AD53FB" w:rsidRPr="005820A2" w:rsidRDefault="008D36E5" w:rsidP="021F216E">
      <w:pPr>
        <w:jc w:val="center"/>
        <w:rPr>
          <w:rFonts w:ascii="Arial Nova" w:eastAsia="Arial Nova" w:hAnsi="Arial Nova" w:cs="Arial Nova"/>
          <w:sz w:val="44"/>
          <w:szCs w:val="44"/>
        </w:rPr>
      </w:pPr>
      <w:r w:rsidRPr="005820A2">
        <w:rPr>
          <w:rFonts w:ascii="Arial Nova" w:eastAsia="Arial Nova" w:hAnsi="Arial Nova" w:cs="Arial Nova"/>
          <w:sz w:val="44"/>
          <w:szCs w:val="44"/>
        </w:rPr>
        <w:t>BMHP5015</w:t>
      </w:r>
    </w:p>
    <w:p w14:paraId="09B750F9" w14:textId="77777777" w:rsidR="008D36E5" w:rsidRPr="005820A2" w:rsidRDefault="008D36E5" w:rsidP="008D36E5">
      <w:pPr>
        <w:rPr>
          <w:rFonts w:ascii="Arial Nova" w:eastAsia="Arial Nova" w:hAnsi="Arial Nova" w:cs="Arial Nova"/>
        </w:rPr>
      </w:pPr>
    </w:p>
    <w:p w14:paraId="08AA781A" w14:textId="3F093345" w:rsidR="008D36E5" w:rsidRPr="005820A2" w:rsidRDefault="008D36E5" w:rsidP="008D36E5">
      <w:pPr>
        <w:rPr>
          <w:rFonts w:ascii="Arial Nova" w:eastAsia="Arial Nova" w:hAnsi="Arial Nova" w:cs="Arial Nova"/>
        </w:rPr>
      </w:pPr>
      <w:r w:rsidRPr="005820A2">
        <w:rPr>
          <w:rFonts w:ascii="Arial Nova" w:eastAsia="Arial Nova" w:hAnsi="Arial Nova" w:cs="Arial Nova"/>
        </w:rPr>
        <w:t xml:space="preserve">Student Name: </w:t>
      </w:r>
      <w:r w:rsidR="00533E4C" w:rsidRPr="005820A2">
        <w:rPr>
          <w:rFonts w:ascii="Arial Nova" w:eastAsia="Arial Nova" w:hAnsi="Arial Nova" w:cs="Arial Nova"/>
        </w:rPr>
        <w:t>Nazema Bibi</w:t>
      </w:r>
    </w:p>
    <w:p w14:paraId="390F374A" w14:textId="5B17FCC5" w:rsidR="00533E4C" w:rsidRPr="005820A2" w:rsidRDefault="00533E4C" w:rsidP="008D36E5">
      <w:pPr>
        <w:rPr>
          <w:rFonts w:ascii="Arial Nova" w:eastAsia="Arial Nova" w:hAnsi="Arial Nova" w:cs="Arial Nova"/>
        </w:rPr>
      </w:pPr>
      <w:r w:rsidRPr="005820A2">
        <w:rPr>
          <w:rFonts w:ascii="Arial Nova" w:eastAsia="Arial Nova" w:hAnsi="Arial Nova" w:cs="Arial Nova"/>
        </w:rPr>
        <w:t>Student ID: 2333305</w:t>
      </w:r>
    </w:p>
    <w:p w14:paraId="039859A7" w14:textId="7482E01D" w:rsidR="00533E4C" w:rsidRPr="005820A2" w:rsidRDefault="005820A2" w:rsidP="008D36E5">
      <w:pPr>
        <w:rPr>
          <w:rFonts w:ascii="Arial Nova" w:eastAsia="Arial Nova" w:hAnsi="Arial Nova" w:cs="Arial Nova"/>
        </w:rPr>
      </w:pPr>
      <w:r w:rsidRPr="005820A2">
        <w:rPr>
          <w:rFonts w:ascii="Arial Nova" w:eastAsia="Arial Nova" w:hAnsi="Arial Nova" w:cs="Arial Nova"/>
        </w:rPr>
        <w:t>Lecturer</w:t>
      </w:r>
      <w:r w:rsidR="00533E4C" w:rsidRPr="005820A2">
        <w:rPr>
          <w:rFonts w:ascii="Arial Nova" w:eastAsia="Arial Nova" w:hAnsi="Arial Nova" w:cs="Arial Nova"/>
        </w:rPr>
        <w:t xml:space="preserve"> Name: Olufemi </w:t>
      </w:r>
      <w:r w:rsidR="00826D67" w:rsidRPr="005820A2">
        <w:rPr>
          <w:rFonts w:ascii="Arial Nova" w:eastAsia="Arial Nova" w:hAnsi="Arial Nova" w:cs="Arial Nova"/>
        </w:rPr>
        <w:t xml:space="preserve">Oluranti </w:t>
      </w:r>
    </w:p>
    <w:p w14:paraId="7D77724E" w14:textId="4DB6A7D2" w:rsidR="00826D67" w:rsidRPr="005820A2" w:rsidRDefault="00826D67" w:rsidP="008D36E5">
      <w:pPr>
        <w:rPr>
          <w:rFonts w:ascii="Arial Nova" w:eastAsia="Arial Nova" w:hAnsi="Arial Nova" w:cs="Arial Nova"/>
        </w:rPr>
      </w:pPr>
      <w:r w:rsidRPr="005820A2">
        <w:rPr>
          <w:rFonts w:ascii="Arial Nova" w:eastAsia="Arial Nova" w:hAnsi="Arial Nova" w:cs="Arial Nova"/>
        </w:rPr>
        <w:t>Assignment Brief: Portfolio Of Set Exercises</w:t>
      </w:r>
    </w:p>
    <w:p w14:paraId="5BA445AA" w14:textId="190C4E06" w:rsidR="00471D96" w:rsidRPr="005820A2" w:rsidRDefault="00471D96" w:rsidP="008D36E5">
      <w:pPr>
        <w:rPr>
          <w:rFonts w:ascii="Arial Nova" w:eastAsia="Arial Nova" w:hAnsi="Arial Nova" w:cs="Arial Nova"/>
        </w:rPr>
      </w:pPr>
      <w:r w:rsidRPr="005820A2">
        <w:rPr>
          <w:rFonts w:ascii="Arial Nova" w:eastAsia="Arial Nova" w:hAnsi="Arial Nova" w:cs="Arial Nova"/>
        </w:rPr>
        <w:t>Submission Date: Sunday 5</w:t>
      </w:r>
      <w:r w:rsidRPr="005820A2">
        <w:rPr>
          <w:rFonts w:ascii="Arial Nova" w:eastAsia="Arial Nova" w:hAnsi="Arial Nova" w:cs="Arial Nova"/>
          <w:vertAlign w:val="superscript"/>
        </w:rPr>
        <w:t>th</w:t>
      </w:r>
      <w:r w:rsidRPr="005820A2">
        <w:rPr>
          <w:rFonts w:ascii="Arial Nova" w:eastAsia="Arial Nova" w:hAnsi="Arial Nova" w:cs="Arial Nova"/>
        </w:rPr>
        <w:t xml:space="preserve"> July 2026</w:t>
      </w:r>
    </w:p>
    <w:p w14:paraId="33535727" w14:textId="151F077E" w:rsidR="021F216E" w:rsidRPr="005820A2" w:rsidRDefault="021F216E" w:rsidP="021F216E">
      <w:pPr>
        <w:jc w:val="center"/>
        <w:rPr>
          <w:rFonts w:ascii="Arial Nova" w:eastAsia="Arial Nova" w:hAnsi="Arial Nova" w:cs="Arial Nova"/>
          <w:sz w:val="72"/>
          <w:szCs w:val="72"/>
        </w:rPr>
      </w:pPr>
    </w:p>
    <w:p w14:paraId="74D064F3" w14:textId="77D5FB9F" w:rsidR="021F216E" w:rsidRPr="005820A2" w:rsidRDefault="021F216E" w:rsidP="021F216E">
      <w:pPr>
        <w:jc w:val="center"/>
        <w:rPr>
          <w:rFonts w:ascii="Arial Nova" w:eastAsia="Arial Nova" w:hAnsi="Arial Nova" w:cs="Arial Nova"/>
          <w:sz w:val="72"/>
          <w:szCs w:val="72"/>
        </w:rPr>
      </w:pPr>
    </w:p>
    <w:p w14:paraId="4955799E" w14:textId="6294BF02" w:rsidR="021F216E" w:rsidRPr="005820A2" w:rsidRDefault="021F216E" w:rsidP="021F216E">
      <w:pPr>
        <w:jc w:val="center"/>
        <w:rPr>
          <w:rFonts w:ascii="Arial Nova" w:eastAsia="Arial Nova" w:hAnsi="Arial Nova" w:cs="Arial Nova"/>
          <w:sz w:val="72"/>
          <w:szCs w:val="72"/>
        </w:rPr>
      </w:pPr>
    </w:p>
    <w:p w14:paraId="09E850E1" w14:textId="77777777" w:rsidR="0074551A" w:rsidRPr="005820A2" w:rsidRDefault="0074551A" w:rsidP="021F216E">
      <w:pPr>
        <w:rPr>
          <w:rFonts w:ascii="Arial Nova" w:eastAsia="Arial Nova" w:hAnsi="Arial Nova" w:cs="Arial Nova"/>
          <w:sz w:val="72"/>
          <w:szCs w:val="72"/>
        </w:rPr>
      </w:pPr>
    </w:p>
    <w:p w14:paraId="28772C33" w14:textId="77777777" w:rsidR="00471D96" w:rsidRPr="005820A2" w:rsidRDefault="00471D96" w:rsidP="021F216E">
      <w:pPr>
        <w:rPr>
          <w:rFonts w:ascii="Arial Nova" w:eastAsia="Arial Nova" w:hAnsi="Arial Nova" w:cs="Arial Nova"/>
          <w:sz w:val="22"/>
          <w:szCs w:val="22"/>
        </w:rPr>
      </w:pPr>
    </w:p>
    <w:p w14:paraId="5ED067C8" w14:textId="418E448B" w:rsidR="32ADAAF6" w:rsidRPr="005820A2" w:rsidRDefault="32ADAAF6" w:rsidP="021F216E">
      <w:pPr>
        <w:rPr>
          <w:rFonts w:ascii="Arial Nova" w:eastAsia="Arial Nova" w:hAnsi="Arial Nova" w:cs="Arial Nova"/>
          <w:sz w:val="72"/>
          <w:szCs w:val="72"/>
        </w:rPr>
      </w:pPr>
      <w:r w:rsidRPr="005820A2">
        <w:rPr>
          <w:rFonts w:ascii="Arial Nova" w:eastAsia="Arial Nova" w:hAnsi="Arial Nova" w:cs="Arial Nova"/>
          <w:sz w:val="44"/>
          <w:szCs w:val="44"/>
        </w:rPr>
        <w:lastRenderedPageBreak/>
        <w:t xml:space="preserve">Task 1 – </w:t>
      </w:r>
      <w:r w:rsidR="00B7418E" w:rsidRPr="005820A2">
        <w:rPr>
          <w:rFonts w:ascii="Arial Nova" w:eastAsia="Arial Nova" w:hAnsi="Arial Nova" w:cs="Arial Nova"/>
          <w:sz w:val="44"/>
          <w:szCs w:val="44"/>
        </w:rPr>
        <w:t>Personal Brand</w:t>
      </w:r>
    </w:p>
    <w:p w14:paraId="0BC7D9FC" w14:textId="4F55EA58" w:rsidR="021F216E" w:rsidRPr="005820A2" w:rsidRDefault="00C838DF" w:rsidP="021F216E">
      <w:pPr>
        <w:rPr>
          <w:rFonts w:ascii="Arial Nova" w:eastAsia="Arial Nova" w:hAnsi="Arial Nova" w:cs="Arial Nova"/>
          <w:i/>
          <w:iCs/>
          <w:color w:val="000000" w:themeColor="text1"/>
        </w:rPr>
      </w:pPr>
      <w:r w:rsidRPr="005820A2">
        <w:rPr>
          <w:rFonts w:ascii="Arial Nova" w:eastAsia="Arial Nova" w:hAnsi="Arial Nova" w:cs="Arial Nova"/>
          <w:i/>
          <w:iCs/>
          <w:color w:val="000000" w:themeColor="text1"/>
        </w:rPr>
        <w:t xml:space="preserve">Write about </w:t>
      </w:r>
      <w:r w:rsidR="006E6679" w:rsidRPr="005820A2">
        <w:rPr>
          <w:rFonts w:ascii="Arial Nova" w:eastAsia="Arial Nova" w:hAnsi="Arial Nova" w:cs="Arial Nova"/>
          <w:i/>
          <w:iCs/>
          <w:color w:val="000000" w:themeColor="text1"/>
        </w:rPr>
        <w:t>your own person brand and how you could develop this to enable you to reach your employment goals (2</w:t>
      </w:r>
      <w:r w:rsidR="00835193" w:rsidRPr="005820A2">
        <w:rPr>
          <w:rFonts w:ascii="Arial Nova" w:eastAsia="Arial Nova" w:hAnsi="Arial Nova" w:cs="Arial Nova"/>
          <w:i/>
          <w:iCs/>
          <w:color w:val="000000" w:themeColor="text1"/>
        </w:rPr>
        <w:t>5</w:t>
      </w:r>
      <w:r w:rsidR="006E6679" w:rsidRPr="005820A2">
        <w:rPr>
          <w:rFonts w:ascii="Arial Nova" w:eastAsia="Arial Nova" w:hAnsi="Arial Nova" w:cs="Arial Nova"/>
          <w:i/>
          <w:iCs/>
          <w:color w:val="000000" w:themeColor="text1"/>
        </w:rPr>
        <w:t xml:space="preserve">0 words- </w:t>
      </w:r>
      <w:r w:rsidR="00835193" w:rsidRPr="005820A2">
        <w:rPr>
          <w:rFonts w:ascii="Arial Nova" w:eastAsia="Arial Nova" w:hAnsi="Arial Nova" w:cs="Arial Nova"/>
          <w:b/>
          <w:bCs/>
          <w:i/>
          <w:iCs/>
          <w:color w:val="000000" w:themeColor="text1"/>
        </w:rPr>
        <w:t xml:space="preserve">Minimum </w:t>
      </w:r>
      <w:r w:rsidR="00835193" w:rsidRPr="005820A2">
        <w:rPr>
          <w:rFonts w:ascii="Arial Nova" w:eastAsia="Arial Nova" w:hAnsi="Arial Nova" w:cs="Arial Nova"/>
          <w:i/>
          <w:iCs/>
          <w:color w:val="000000" w:themeColor="text1"/>
        </w:rPr>
        <w:t xml:space="preserve">of </w:t>
      </w:r>
      <w:r w:rsidR="006E6679" w:rsidRPr="005820A2">
        <w:rPr>
          <w:rFonts w:ascii="Arial Nova" w:eastAsia="Arial Nova" w:hAnsi="Arial Nova" w:cs="Arial Nova"/>
          <w:i/>
          <w:iCs/>
          <w:color w:val="000000" w:themeColor="text1"/>
        </w:rPr>
        <w:t>2 referenced sources)</w:t>
      </w:r>
    </w:p>
    <w:p w14:paraId="718FD213" w14:textId="77777777" w:rsidR="0044513A" w:rsidRPr="005820A2" w:rsidRDefault="0044513A" w:rsidP="021F216E">
      <w:pPr>
        <w:rPr>
          <w:rFonts w:ascii="Arial Nova" w:eastAsia="Arial Nova" w:hAnsi="Arial Nova" w:cs="Arial Nova"/>
          <w:i/>
          <w:iCs/>
          <w:color w:val="000000" w:themeColor="text1"/>
        </w:rPr>
      </w:pPr>
    </w:p>
    <w:p w14:paraId="792FA841" w14:textId="77777777" w:rsidR="0044513A" w:rsidRPr="005820A2" w:rsidRDefault="0044513A" w:rsidP="0044513A">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Task 1 – Personal Brand</w:t>
      </w:r>
    </w:p>
    <w:p w14:paraId="3456BFD3" w14:textId="77777777" w:rsidR="0044513A" w:rsidRPr="005820A2" w:rsidRDefault="0044513A" w:rsidP="0044513A">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A personal brand is the professional image and reputation that I create through my skills, values and behaviour. It reflects how others perceive me and the unique qualities I bring to the workplace. Developing a strong personal brand is important because it helps employers recognise my strengths and increases my chances of achieving my long-term career goals (Montoya and Vandehey, 2008).</w:t>
      </w:r>
    </w:p>
    <w:p w14:paraId="7F09BF04" w14:textId="77777777" w:rsidR="0044513A" w:rsidRPr="005820A2" w:rsidRDefault="0044513A" w:rsidP="0044513A">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At present, I believe my personal brand is based on being reliable, respectful and willing to learn. During my studies, I have developed good organisational skills by meeting deadlines and managing multiple assignments effectively. I also enjoy working with others, which has strengthened my teamwork and communication skills. These qualities are valuable in professional environments where collaboration and responsibility are essential. However, I recognise that I need to improve my confidence when speaking in professional settings and expand my practical experience. To strengthen my personal brand, I plan to participate in workshops, seek constructive feedback and take advantage of work placement opportunities. I also intend to develop my professional online presence through platforms such as LinkedIn, allowing me to network with professionals and demonstrate my achievements. These actions will help me become more confident and employable (Peters, 1997).</w:t>
      </w:r>
    </w:p>
    <w:p w14:paraId="33F1F397" w14:textId="77777777" w:rsidR="0044513A" w:rsidRPr="005820A2" w:rsidRDefault="0044513A" w:rsidP="0044513A">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In conclusion, I believe that continuously developing my personal brand will support my future career by highlighting my strengths while addressing areas for improvement. By improving my communication skills, gaining practical experience and building professional networks, I will be better prepared to achieve my employment goals and make a positive contribution in my chosen career.</w:t>
      </w:r>
    </w:p>
    <w:p w14:paraId="783924C5" w14:textId="72BEDB2F" w:rsidR="021F216E" w:rsidRPr="005820A2" w:rsidRDefault="021F216E" w:rsidP="021F216E">
      <w:pPr>
        <w:rPr>
          <w:rFonts w:ascii="Arial Nova" w:eastAsia="Arial Nova" w:hAnsi="Arial Nova" w:cs="Arial Nova"/>
          <w:i/>
          <w:iCs/>
          <w:color w:val="000000" w:themeColor="text1"/>
        </w:rPr>
      </w:pPr>
    </w:p>
    <w:p w14:paraId="1603AB69" w14:textId="2F7B5545" w:rsidR="021F216E" w:rsidRPr="005820A2" w:rsidRDefault="021F216E" w:rsidP="021F216E">
      <w:pPr>
        <w:rPr>
          <w:rFonts w:ascii="Arial Nova" w:eastAsia="Arial Nova" w:hAnsi="Arial Nova" w:cs="Arial Nova"/>
          <w:i/>
          <w:iCs/>
          <w:color w:val="000000" w:themeColor="text1"/>
        </w:rPr>
      </w:pPr>
    </w:p>
    <w:p w14:paraId="03E4E131" w14:textId="77777777" w:rsidR="0074551A" w:rsidRPr="005820A2" w:rsidRDefault="0074551A" w:rsidP="021F216E">
      <w:pPr>
        <w:rPr>
          <w:rFonts w:ascii="Arial Nova" w:eastAsia="Arial Nova" w:hAnsi="Arial Nova" w:cs="Arial Nova"/>
          <w:color w:val="000000" w:themeColor="text1"/>
          <w:sz w:val="44"/>
          <w:szCs w:val="44"/>
        </w:rPr>
      </w:pPr>
    </w:p>
    <w:p w14:paraId="78587690" w14:textId="3EB6BFB2" w:rsidR="32ADAAF6" w:rsidRPr="005820A2" w:rsidRDefault="00B7418E" w:rsidP="021F216E">
      <w:pPr>
        <w:rPr>
          <w:rFonts w:ascii="Arial Nova" w:eastAsia="Arial Nova" w:hAnsi="Arial Nova" w:cs="Arial Nova"/>
          <w:color w:val="000000" w:themeColor="text1"/>
          <w:sz w:val="44"/>
          <w:szCs w:val="44"/>
        </w:rPr>
      </w:pPr>
      <w:r w:rsidRPr="005820A2">
        <w:rPr>
          <w:rFonts w:ascii="Arial Nova" w:eastAsia="Arial Nova" w:hAnsi="Arial Nova" w:cs="Arial Nova"/>
          <w:color w:val="000000" w:themeColor="text1"/>
          <w:sz w:val="44"/>
          <w:szCs w:val="44"/>
        </w:rPr>
        <w:lastRenderedPageBreak/>
        <w:t>Task 2 - Network Map and Rationale</w:t>
      </w:r>
    </w:p>
    <w:p w14:paraId="2FDFC4D6" w14:textId="5CABFC91" w:rsidR="021F216E" w:rsidRPr="005820A2" w:rsidRDefault="006E6679" w:rsidP="021F216E">
      <w:pPr>
        <w:rPr>
          <w:rFonts w:ascii="Arial Nova" w:eastAsia="Arial Nova" w:hAnsi="Arial Nova" w:cs="Arial Nova"/>
          <w:i/>
          <w:iCs/>
          <w:color w:val="000000" w:themeColor="text1"/>
        </w:rPr>
      </w:pPr>
      <w:r w:rsidRPr="005820A2">
        <w:rPr>
          <w:rFonts w:ascii="Arial Nova" w:eastAsia="Arial Nova" w:hAnsi="Arial Nova" w:cs="Arial Nova"/>
          <w:i/>
          <w:iCs/>
          <w:color w:val="000000" w:themeColor="text1"/>
        </w:rPr>
        <w:t xml:space="preserve">Create a map of your own network considering career, support, social and community dimensions. </w:t>
      </w:r>
      <w:r w:rsidR="005820A2" w:rsidRPr="005820A2">
        <w:rPr>
          <w:rFonts w:ascii="Arial Nova" w:eastAsia="Arial Nova" w:hAnsi="Arial Nova" w:cs="Arial Nova"/>
          <w:i/>
          <w:iCs/>
          <w:color w:val="000000" w:themeColor="text1"/>
        </w:rPr>
        <w:t>Additionally,</w:t>
      </w:r>
      <w:r w:rsidRPr="005820A2">
        <w:rPr>
          <w:rFonts w:ascii="Arial Nova" w:eastAsia="Arial Nova" w:hAnsi="Arial Nova" w:cs="Arial Nova"/>
          <w:i/>
          <w:iCs/>
          <w:color w:val="000000" w:themeColor="text1"/>
        </w:rPr>
        <w:t xml:space="preserve"> you should provide a supporting rationale explaining and critically assessing this (2</w:t>
      </w:r>
      <w:r w:rsidR="00835193" w:rsidRPr="005820A2">
        <w:rPr>
          <w:rFonts w:ascii="Arial Nova" w:eastAsia="Arial Nova" w:hAnsi="Arial Nova" w:cs="Arial Nova"/>
          <w:i/>
          <w:iCs/>
          <w:color w:val="000000" w:themeColor="text1"/>
        </w:rPr>
        <w:t>5</w:t>
      </w:r>
      <w:r w:rsidRPr="005820A2">
        <w:rPr>
          <w:rFonts w:ascii="Arial Nova" w:eastAsia="Arial Nova" w:hAnsi="Arial Nova" w:cs="Arial Nova"/>
          <w:i/>
          <w:iCs/>
          <w:color w:val="000000" w:themeColor="text1"/>
        </w:rPr>
        <w:t>0 words-</w:t>
      </w:r>
      <w:r w:rsidR="00835193" w:rsidRPr="005820A2">
        <w:rPr>
          <w:rFonts w:ascii="Arial Nova" w:eastAsia="Arial Nova" w:hAnsi="Arial Nova" w:cs="Arial Nova"/>
          <w:b/>
          <w:bCs/>
          <w:i/>
          <w:iCs/>
          <w:color w:val="000000" w:themeColor="text1"/>
        </w:rPr>
        <w:t xml:space="preserve">Minimum </w:t>
      </w:r>
      <w:r w:rsidR="00835193" w:rsidRPr="005820A2">
        <w:rPr>
          <w:rFonts w:ascii="Arial Nova" w:eastAsia="Arial Nova" w:hAnsi="Arial Nova" w:cs="Arial Nova"/>
          <w:i/>
          <w:iCs/>
          <w:color w:val="000000" w:themeColor="text1"/>
        </w:rPr>
        <w:t>of</w:t>
      </w:r>
      <w:r w:rsidRPr="005820A2">
        <w:rPr>
          <w:rFonts w:ascii="Arial Nova" w:eastAsia="Arial Nova" w:hAnsi="Arial Nova" w:cs="Arial Nova"/>
          <w:i/>
          <w:iCs/>
          <w:color w:val="000000" w:themeColor="text1"/>
        </w:rPr>
        <w:t xml:space="preserve"> 2 referenced sources).</w:t>
      </w:r>
    </w:p>
    <w:p w14:paraId="0FE39BA5" w14:textId="590105E7" w:rsidR="021F216E" w:rsidRPr="005820A2" w:rsidRDefault="021F216E" w:rsidP="021F216E">
      <w:pPr>
        <w:rPr>
          <w:rFonts w:ascii="Arial Nova" w:eastAsia="Arial Nova" w:hAnsi="Arial Nova" w:cs="Arial Nova"/>
          <w:i/>
          <w:iCs/>
          <w:color w:val="000000" w:themeColor="text1"/>
        </w:rPr>
      </w:pPr>
    </w:p>
    <w:p w14:paraId="5DD5BF14" w14:textId="2393BACB" w:rsidR="021F216E" w:rsidRPr="005820A2" w:rsidRDefault="021F216E" w:rsidP="021F216E">
      <w:pPr>
        <w:rPr>
          <w:rFonts w:ascii="Arial Nova" w:eastAsia="Arial Nova" w:hAnsi="Arial Nova" w:cs="Arial Nova"/>
          <w:i/>
          <w:iCs/>
          <w:color w:val="000000" w:themeColor="text1"/>
        </w:rPr>
      </w:pPr>
    </w:p>
    <w:p w14:paraId="63F4609B" w14:textId="77777777" w:rsidR="0002188F"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w:t xml:space="preserve">                           UNIVERSITY LECTURER</w:t>
      </w:r>
    </w:p>
    <w:p w14:paraId="312B0276" w14:textId="77777777" w:rsidR="0002188F" w:rsidRPr="005820A2" w:rsidRDefault="0002188F" w:rsidP="0002188F">
      <w:pPr>
        <w:rPr>
          <w:rFonts w:ascii="Arial" w:eastAsia="Arial Nova" w:hAnsi="Arial" w:cs="Arial"/>
          <w:color w:val="0F9ED5" w:themeColor="accent4"/>
        </w:rPr>
      </w:pPr>
      <w:r w:rsidRPr="005820A2">
        <w:rPr>
          <w:rFonts w:ascii="Arial" w:eastAsia="Arial Nova" w:hAnsi="Arial" w:cs="Arial"/>
          <w:color w:val="000000" w:themeColor="text1"/>
        </w:rPr>
        <w:t xml:space="preserve">                                  </w:t>
      </w:r>
      <w:r w:rsidRPr="005820A2">
        <w:rPr>
          <w:rFonts w:ascii="Arial" w:eastAsia="MS Gothic" w:hAnsi="Arial" w:cs="Arial"/>
          <w:color w:val="0F9ED5" w:themeColor="accent4"/>
        </w:rPr>
        <w:t>│</w:t>
      </w:r>
    </w:p>
    <w:p w14:paraId="5A0A2EC6" w14:textId="77777777" w:rsidR="0002188F"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w:t xml:space="preserve">                     CLASSMATES</w:t>
      </w:r>
      <w:r w:rsidRPr="005820A2">
        <w:rPr>
          <w:rFonts w:ascii="Arial" w:eastAsia="Arial Nova" w:hAnsi="Arial" w:cs="Arial"/>
          <w:color w:val="77206D" w:themeColor="accent5" w:themeShade="BF"/>
        </w:rPr>
        <w:t xml:space="preserve"> ───┼─── </w:t>
      </w:r>
      <w:r w:rsidRPr="005820A2">
        <w:rPr>
          <w:rFonts w:ascii="Arial" w:eastAsia="Arial Nova" w:hAnsi="Arial" w:cs="Arial"/>
          <w:color w:val="000000" w:themeColor="text1"/>
        </w:rPr>
        <w:t>UNIVERSITY SUPPORT</w:t>
      </w:r>
    </w:p>
    <w:p w14:paraId="54038712" w14:textId="31A53016" w:rsidR="0002188F" w:rsidRPr="005820A2" w:rsidRDefault="0002188F" w:rsidP="0002188F">
      <w:pPr>
        <w:rPr>
          <w:rFonts w:ascii="Arial" w:eastAsia="MS Gothic" w:hAnsi="Arial" w:cs="Arial"/>
          <w:color w:val="77206D" w:themeColor="accent5" w:themeShade="BF"/>
        </w:rPr>
      </w:pPr>
      <w:r w:rsidRPr="005820A2">
        <w:rPr>
          <w:rFonts w:ascii="Arial" w:eastAsia="Arial Nova" w:hAnsi="Arial" w:cs="Arial"/>
          <w:color w:val="000000" w:themeColor="text1"/>
        </w:rPr>
        <mc:AlternateContent>
          <mc:Choice Requires="wps">
            <w:drawing>
              <wp:anchor distT="0" distB="0" distL="114300" distR="114300" simplePos="0" relativeHeight="251659264" behindDoc="0" locked="0" layoutInCell="1" allowOverlap="1" wp14:anchorId="4B47FA71" wp14:editId="629FA33E">
                <wp:simplePos x="0" y="0"/>
                <wp:positionH relativeFrom="column">
                  <wp:posOffset>2153920</wp:posOffset>
                </wp:positionH>
                <wp:positionV relativeFrom="paragraph">
                  <wp:posOffset>157480</wp:posOffset>
                </wp:positionV>
                <wp:extent cx="904240" cy="604520"/>
                <wp:effectExtent l="0" t="0" r="10160" b="24130"/>
                <wp:wrapNone/>
                <wp:docPr id="1599235176" name="Oval 1"/>
                <wp:cNvGraphicFramePr/>
                <a:graphic xmlns:a="http://schemas.openxmlformats.org/drawingml/2006/main">
                  <a:graphicData uri="http://schemas.microsoft.com/office/word/2010/wordprocessingShape">
                    <wps:wsp>
                      <wps:cNvSpPr/>
                      <wps:spPr>
                        <a:xfrm>
                          <a:off x="0" y="0"/>
                          <a:ext cx="904240" cy="60452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5DC4F9" id="Oval 1" o:spid="_x0000_s1026" style="position:absolute;margin-left:169.6pt;margin-top:12.4pt;width:71.2pt;height:4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" fillcolor="white [3201]" strokecolor="#4ea72e [3209]" strokeweight="1pt">
                <v:stroke joinstyle="miter"/>
              </v:oval>
            </w:pict>
          </mc:Fallback>
        </mc:AlternateContent>
      </w:r>
      <w:r w:rsidRPr="005820A2">
        <w:rPr>
          <w:rFonts w:ascii="Arial" w:eastAsia="Arial Nova" w:hAnsi="Arial" w:cs="Arial"/>
          <w:color w:val="000000" w:themeColor="text1"/>
        </w:rPr>
        <w:t xml:space="preserve">                                  </w:t>
      </w:r>
      <w:r w:rsidRPr="005820A2">
        <w:rPr>
          <w:rFonts w:ascii="Arial" w:eastAsia="MS Gothic" w:hAnsi="Arial" w:cs="Arial"/>
          <w:color w:val="77206D" w:themeColor="accent5" w:themeShade="BF"/>
        </w:rPr>
        <w:t>│</w:t>
      </w:r>
    </w:p>
    <w:p w14:paraId="26619B34" w14:textId="428BEBB5" w:rsidR="0002188F"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mc:AlternateContent>
          <mc:Choice Requires="wps">
            <w:drawing>
              <wp:anchor distT="0" distB="0" distL="114300" distR="114300" simplePos="0" relativeHeight="251660288" behindDoc="0" locked="0" layoutInCell="1" allowOverlap="1" wp14:anchorId="2F2C0D36" wp14:editId="425FB2B5">
                <wp:simplePos x="0" y="0"/>
                <wp:positionH relativeFrom="column">
                  <wp:posOffset>2392680</wp:posOffset>
                </wp:positionH>
                <wp:positionV relativeFrom="paragraph">
                  <wp:posOffset>3810</wp:posOffset>
                </wp:positionV>
                <wp:extent cx="492760" cy="289560"/>
                <wp:effectExtent l="0" t="0" r="21590" b="15240"/>
                <wp:wrapNone/>
                <wp:docPr id="914004162" name="Text Box 2"/>
                <wp:cNvGraphicFramePr/>
                <a:graphic xmlns:a="http://schemas.openxmlformats.org/drawingml/2006/main">
                  <a:graphicData uri="http://schemas.microsoft.com/office/word/2010/wordprocessingShape">
                    <wps:wsp>
                      <wps:cNvSpPr txBox="1"/>
                      <wps:spPr>
                        <a:xfrm>
                          <a:off x="0" y="0"/>
                          <a:ext cx="492760" cy="289560"/>
                        </a:xfrm>
                        <a:prstGeom prst="rect">
                          <a:avLst/>
                        </a:prstGeom>
                        <a:solidFill>
                          <a:schemeClr val="lt1"/>
                        </a:solidFill>
                        <a:ln w="6350">
                          <a:solidFill>
                            <a:prstClr val="black"/>
                          </a:solidFill>
                        </a:ln>
                      </wps:spPr>
                      <wps:txbx>
                        <w:txbxContent>
                          <w:p w14:paraId="4E4AAC36" w14:textId="04F06A0C" w:rsidR="0002188F" w:rsidRPr="005820A2" w:rsidRDefault="0002188F">
                            <w:r w:rsidRPr="005820A2">
                              <w:t xml:space="preserve">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2C0D36" id="_x0000_t202" coordsize="21600,21600" o:spt="202" path="m,l,21600r21600,l21600,xe">
                <v:stroke joinstyle="miter"/>
                <v:path gradientshapeok="t" o:connecttype="rect"/>
              </v:shapetype>
              <v:shape id="Text Box 2" o:spid="_x0000_s1026" type="#_x0000_t202" style="position:absolute;margin-left:188.4pt;margin-top:.3pt;width:38.8pt;height:22.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" fillcolor="white [3201]" strokeweight=".5pt">
                <v:textbox>
                  <w:txbxContent>
                    <w:p w14:paraId="4E4AAC36" w14:textId="04F06A0C" w:rsidR="0002188F" w:rsidRPr="005820A2" w:rsidRDefault="0002188F">
                      <w:r w:rsidRPr="005820A2">
                        <w:t xml:space="preserve">Me </w:t>
                      </w:r>
                    </w:p>
                  </w:txbxContent>
                </v:textbox>
              </v:shape>
            </w:pict>
          </mc:Fallback>
        </mc:AlternateContent>
      </w:r>
      <w:r w:rsidR="00471D96" w:rsidRPr="005820A2">
        <w:rPr>
          <w:rFonts w:ascii="Arial" w:eastAsia="Arial Nova" w:hAnsi="Arial" w:cs="Arial"/>
          <w:color w:val="000000" w:themeColor="text1"/>
        </w:rPr>
        <w:t>C</w:t>
      </w:r>
      <w:r w:rsidR="005820A2" w:rsidRPr="005820A2">
        <w:rPr>
          <w:rFonts w:ascii="Arial" w:eastAsia="Arial Nova" w:hAnsi="Arial" w:cs="Arial"/>
          <w:color w:val="000000" w:themeColor="text1"/>
        </w:rPr>
        <w:t>LOSE</w:t>
      </w:r>
      <w:r w:rsidRPr="005820A2">
        <w:rPr>
          <w:rFonts w:ascii="Arial" w:eastAsia="Arial Nova" w:hAnsi="Arial" w:cs="Arial"/>
          <w:color w:val="000000" w:themeColor="text1"/>
        </w:rPr>
        <w:t xml:space="preserve"> FRIEND </w:t>
      </w:r>
      <w:r w:rsidRPr="005820A2">
        <w:rPr>
          <w:rFonts w:ascii="Arial" w:eastAsia="Arial Nova" w:hAnsi="Arial" w:cs="Arial"/>
          <w:color w:val="4EA72E" w:themeColor="accent6"/>
        </w:rPr>
        <w:t xml:space="preserve">──────────────      </w:t>
      </w:r>
      <w:r w:rsidRPr="005820A2">
        <w:rPr>
          <w:rFonts w:ascii="Arial" w:eastAsia="Arial Nova" w:hAnsi="Arial" w:cs="Arial"/>
          <w:color w:val="000000" w:themeColor="text1"/>
        </w:rPr>
        <w:t xml:space="preserve">  </w:t>
      </w:r>
      <w:r w:rsidRPr="005820A2">
        <w:rPr>
          <w:rFonts w:ascii="Arial" w:eastAsia="Arial Nova" w:hAnsi="Arial" w:cs="Arial"/>
          <w:color w:val="0F9ED5" w:themeColor="accent4"/>
        </w:rPr>
        <w:t xml:space="preserve"> </w:t>
      </w:r>
      <w:r w:rsidRPr="005820A2">
        <w:rPr>
          <w:rFonts w:ascii="Arial" w:eastAsia="Arial Nova" w:hAnsi="Arial" w:cs="Arial"/>
          <w:color w:val="0F9ED5" w:themeColor="accent4"/>
        </w:rPr>
        <w:t xml:space="preserve">──────────── </w:t>
      </w:r>
      <w:r w:rsidRPr="005820A2">
        <w:rPr>
          <w:rFonts w:ascii="Arial" w:eastAsia="Arial Nova" w:hAnsi="Arial" w:cs="Arial"/>
          <w:color w:val="000000" w:themeColor="text1"/>
        </w:rPr>
        <w:t>NEIGHBOUR</w:t>
      </w:r>
    </w:p>
    <w:p w14:paraId="098BCF51" w14:textId="77777777" w:rsidR="0002188F"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w:t xml:space="preserve">                                  </w:t>
      </w:r>
      <w:r w:rsidRPr="005820A2">
        <w:rPr>
          <w:rFonts w:ascii="Arial" w:eastAsia="MS Gothic" w:hAnsi="Arial" w:cs="Arial"/>
          <w:color w:val="4EA72E" w:themeColor="accent6"/>
        </w:rPr>
        <w:t>│</w:t>
      </w:r>
    </w:p>
    <w:p w14:paraId="539D1D75" w14:textId="77777777" w:rsidR="0002188F"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w:t xml:space="preserve">                    MUM • DAUGHTER • SISTER</w:t>
      </w:r>
    </w:p>
    <w:p w14:paraId="4D7FF2D6" w14:textId="77777777" w:rsidR="0002188F" w:rsidRPr="005820A2" w:rsidRDefault="0002188F" w:rsidP="0002188F">
      <w:pPr>
        <w:rPr>
          <w:rFonts w:ascii="Arial" w:eastAsia="Arial Nova" w:hAnsi="Arial" w:cs="Arial"/>
          <w:color w:val="4EA72E" w:themeColor="accent6"/>
        </w:rPr>
      </w:pPr>
      <w:r w:rsidRPr="005820A2">
        <w:rPr>
          <w:rFonts w:ascii="Arial" w:eastAsia="Arial Nova" w:hAnsi="Arial" w:cs="Arial"/>
          <w:color w:val="4EA72E" w:themeColor="accent6"/>
        </w:rPr>
        <w:t xml:space="preserve">                                  </w:t>
      </w:r>
      <w:r w:rsidRPr="005820A2">
        <w:rPr>
          <w:rFonts w:ascii="Arial" w:eastAsia="MS Gothic" w:hAnsi="Arial" w:cs="Arial"/>
          <w:color w:val="4EA72E" w:themeColor="accent6"/>
        </w:rPr>
        <w:t>│</w:t>
      </w:r>
    </w:p>
    <w:p w14:paraId="6915CAA9" w14:textId="4093D3B5" w:rsidR="021F216E" w:rsidRPr="005820A2" w:rsidRDefault="0002188F" w:rsidP="0002188F">
      <w:pPr>
        <w:rPr>
          <w:rFonts w:ascii="Arial" w:eastAsia="Arial Nova" w:hAnsi="Arial" w:cs="Arial"/>
          <w:color w:val="000000" w:themeColor="text1"/>
        </w:rPr>
      </w:pPr>
      <w:r w:rsidRPr="005820A2">
        <w:rPr>
          <w:rFonts w:ascii="Arial" w:eastAsia="Arial Nova" w:hAnsi="Arial" w:cs="Arial"/>
          <w:color w:val="000000" w:themeColor="text1"/>
        </w:rPr>
        <w:t xml:space="preserve">                     AUNTIE </w:t>
      </w:r>
      <w:r w:rsidRPr="005820A2">
        <w:rPr>
          <w:rFonts w:ascii="Arial" w:eastAsia="Arial Nova" w:hAnsi="Arial" w:cs="Arial"/>
          <w:color w:val="EE0000"/>
        </w:rPr>
        <w:t xml:space="preserve">─── </w:t>
      </w:r>
      <w:r w:rsidRPr="005820A2">
        <w:rPr>
          <w:rFonts w:ascii="Arial" w:eastAsia="Arial Nova" w:hAnsi="Arial" w:cs="Arial"/>
          <w:color w:val="000000" w:themeColor="text1"/>
        </w:rPr>
        <w:t>LOCAL COMMUNITY</w:t>
      </w:r>
    </w:p>
    <w:p w14:paraId="40C8FB48" w14:textId="07BE14F0" w:rsidR="021F216E" w:rsidRPr="005820A2" w:rsidRDefault="021F216E" w:rsidP="021F216E">
      <w:pPr>
        <w:rPr>
          <w:rFonts w:ascii="Arial Nova" w:eastAsia="Arial Nova" w:hAnsi="Arial Nova" w:cs="Arial Nova"/>
          <w:i/>
          <w:iCs/>
          <w:color w:val="000000" w:themeColor="text1"/>
        </w:rPr>
      </w:pPr>
    </w:p>
    <w:p w14:paraId="7B43D01B" w14:textId="54F4F60C" w:rsidR="0002188F" w:rsidRPr="005820A2" w:rsidRDefault="0002188F" w:rsidP="0002188F">
      <w:pPr>
        <w:pStyle w:val="ListParagraph"/>
        <w:numPr>
          <w:ilvl w:val="0"/>
          <w:numId w:val="4"/>
        </w:numPr>
        <w:rPr>
          <w:rFonts w:ascii="Arial" w:eastAsia="Arial Nova" w:hAnsi="Arial" w:cs="Arial"/>
          <w:color w:val="4EA72E" w:themeColor="accent6"/>
          <w:sz w:val="22"/>
          <w:szCs w:val="22"/>
        </w:rPr>
      </w:pPr>
      <w:r w:rsidRPr="005820A2">
        <w:rPr>
          <w:rFonts w:ascii="Arial" w:eastAsia="Arial Nova" w:hAnsi="Arial" w:cs="Arial"/>
          <w:color w:val="4EA72E" w:themeColor="accent6"/>
          <w:sz w:val="22"/>
          <w:szCs w:val="22"/>
        </w:rPr>
        <w:t xml:space="preserve">Strong ties </w:t>
      </w:r>
    </w:p>
    <w:p w14:paraId="746EFC7D" w14:textId="0A29C8D2" w:rsidR="0002188F" w:rsidRPr="005820A2" w:rsidRDefault="0002188F" w:rsidP="0002188F">
      <w:pPr>
        <w:pStyle w:val="ListParagraph"/>
        <w:numPr>
          <w:ilvl w:val="0"/>
          <w:numId w:val="4"/>
        </w:numPr>
        <w:rPr>
          <w:rFonts w:ascii="Arial" w:eastAsia="Arial Nova" w:hAnsi="Arial" w:cs="Arial"/>
          <w:color w:val="EE0000"/>
          <w:sz w:val="22"/>
          <w:szCs w:val="22"/>
        </w:rPr>
      </w:pPr>
      <w:r w:rsidRPr="005820A2">
        <w:rPr>
          <w:rFonts w:ascii="Arial" w:eastAsia="Arial Nova" w:hAnsi="Arial" w:cs="Arial"/>
          <w:color w:val="EE0000"/>
          <w:sz w:val="22"/>
          <w:szCs w:val="22"/>
        </w:rPr>
        <w:t xml:space="preserve">Weak ties </w:t>
      </w:r>
    </w:p>
    <w:p w14:paraId="16EAD6E6" w14:textId="1BDCAB37" w:rsidR="0002188F" w:rsidRPr="005820A2" w:rsidRDefault="0002188F" w:rsidP="0002188F">
      <w:pPr>
        <w:pStyle w:val="ListParagraph"/>
        <w:numPr>
          <w:ilvl w:val="0"/>
          <w:numId w:val="4"/>
        </w:numPr>
        <w:rPr>
          <w:rFonts w:ascii="Arial" w:eastAsia="Arial Nova" w:hAnsi="Arial" w:cs="Arial"/>
          <w:color w:val="0F9ED5" w:themeColor="accent4"/>
          <w:sz w:val="22"/>
          <w:szCs w:val="22"/>
        </w:rPr>
      </w:pPr>
      <w:r w:rsidRPr="005820A2">
        <w:rPr>
          <w:rFonts w:ascii="Arial" w:eastAsia="Arial Nova" w:hAnsi="Arial" w:cs="Arial"/>
          <w:color w:val="0F9ED5" w:themeColor="accent4"/>
          <w:sz w:val="22"/>
          <w:szCs w:val="22"/>
        </w:rPr>
        <w:t xml:space="preserve">Moderate ties </w:t>
      </w:r>
    </w:p>
    <w:p w14:paraId="71007C22" w14:textId="2632E957" w:rsidR="0002188F" w:rsidRPr="005820A2" w:rsidRDefault="0002188F" w:rsidP="0002188F">
      <w:pPr>
        <w:pStyle w:val="ListParagraph"/>
        <w:numPr>
          <w:ilvl w:val="0"/>
          <w:numId w:val="4"/>
        </w:numPr>
        <w:rPr>
          <w:rFonts w:ascii="Arial" w:eastAsia="Arial Nova" w:hAnsi="Arial" w:cs="Arial"/>
          <w:color w:val="77206D" w:themeColor="accent5" w:themeShade="BF"/>
          <w:sz w:val="22"/>
          <w:szCs w:val="22"/>
        </w:rPr>
      </w:pPr>
      <w:r w:rsidRPr="005820A2">
        <w:rPr>
          <w:rFonts w:ascii="Arial" w:eastAsia="Arial Nova" w:hAnsi="Arial" w:cs="Arial"/>
          <w:color w:val="77206D" w:themeColor="accent5" w:themeShade="BF"/>
          <w:sz w:val="22"/>
          <w:szCs w:val="22"/>
        </w:rPr>
        <w:t xml:space="preserve">Developing ties </w:t>
      </w:r>
    </w:p>
    <w:p w14:paraId="4176FECB" w14:textId="5652131C" w:rsidR="021F216E" w:rsidRPr="005820A2" w:rsidRDefault="021F216E" w:rsidP="00AD53FB">
      <w:pPr>
        <w:spacing w:line="360" w:lineRule="auto"/>
        <w:jc w:val="both"/>
        <w:rPr>
          <w:rFonts w:ascii="Arial" w:eastAsia="Arial Nova" w:hAnsi="Arial" w:cs="Arial"/>
          <w:color w:val="000000" w:themeColor="text1"/>
          <w:sz w:val="22"/>
          <w:szCs w:val="22"/>
        </w:rPr>
      </w:pPr>
    </w:p>
    <w:p w14:paraId="71267D85" w14:textId="77777777" w:rsidR="009F21A7" w:rsidRPr="005820A2" w:rsidRDefault="009F21A7" w:rsidP="00AD53FB">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Rationale</w:t>
      </w:r>
    </w:p>
    <w:p w14:paraId="6CAA4190" w14:textId="77777777" w:rsidR="009F21A7" w:rsidRPr="005820A2" w:rsidRDefault="009F21A7" w:rsidP="00AD53FB">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My network can be described as a hybrid network because it includes a mixture of close personal relationships and developing professional connections. The strongest part of my network is my support system, which consists of my mum, daughter, sister and a close friend. These individuals provide me with emotional support, encouragement and practical help, enabling me to balance my studies and personal responsibilities. According to Putnam (2000), these close relationships represent bonding social capital, which is valuable for providing trust, emotional wellbeing and a sense of belonging.</w:t>
      </w:r>
    </w:p>
    <w:p w14:paraId="5AA22107" w14:textId="218CA505" w:rsidR="009F21A7" w:rsidRPr="005820A2" w:rsidRDefault="009F21A7" w:rsidP="00AD53FB">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lastRenderedPageBreak/>
        <w:t xml:space="preserve">I also have several developing connections through university, including my lecturer, classmates and university support services. These relationships help me improve my knowledge, build confidence and prepare for future employment. My </w:t>
      </w:r>
      <w:r w:rsidR="005820A2" w:rsidRPr="005820A2">
        <w:rPr>
          <w:rFonts w:ascii="Arial" w:eastAsia="Arial Nova" w:hAnsi="Arial" w:cs="Arial"/>
          <w:color w:val="000000" w:themeColor="text1"/>
          <w:sz w:val="22"/>
          <w:szCs w:val="22"/>
        </w:rPr>
        <w:t>neighbour</w:t>
      </w:r>
      <w:r w:rsidRPr="005820A2">
        <w:rPr>
          <w:rFonts w:ascii="Arial" w:eastAsia="Arial Nova" w:hAnsi="Arial" w:cs="Arial"/>
          <w:color w:val="000000" w:themeColor="text1"/>
          <w:sz w:val="22"/>
          <w:szCs w:val="22"/>
        </w:rPr>
        <w:t xml:space="preserve"> and local community members, including my auntie, also contribute to my network by providing social interaction and community support. These relationships demonstrate bridging social capital, as they connect me with people outside my immediate family who offer different experiences and perspectives (Woolcock, 2001).</w:t>
      </w:r>
    </w:p>
    <w:p w14:paraId="18DA0328" w14:textId="66882796" w:rsidR="009F21A7" w:rsidRPr="005820A2" w:rsidRDefault="009F21A7" w:rsidP="00AD53FB">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 xml:space="preserve">Although my network provides strong emotional support, I </w:t>
      </w:r>
      <w:r w:rsidR="005820A2" w:rsidRPr="005820A2">
        <w:rPr>
          <w:rFonts w:ascii="Arial" w:eastAsia="Arial Nova" w:hAnsi="Arial" w:cs="Arial"/>
          <w:color w:val="000000" w:themeColor="text1"/>
          <w:sz w:val="22"/>
          <w:szCs w:val="22"/>
        </w:rPr>
        <w:t>recognize</w:t>
      </w:r>
      <w:r w:rsidRPr="005820A2">
        <w:rPr>
          <w:rFonts w:ascii="Arial" w:eastAsia="Arial Nova" w:hAnsi="Arial" w:cs="Arial"/>
          <w:color w:val="000000" w:themeColor="text1"/>
          <w:sz w:val="22"/>
          <w:szCs w:val="22"/>
        </w:rPr>
        <w:t xml:space="preserve"> that one of its weaknesses is the limited number of professional contacts within the health and social care sector. I currently have few connections with employers, managers or experienced Support Workers who could provide career advice or employment opportunities. To strengthen my network, I plan to attend university careers events, participate in volunteering opportunities and use LinkedIn to connect with professionals working in health and social care. Expanding these professional relationships will increase my social capital, improve my employability and support my long-term goal of becoming a Support Worker.</w:t>
      </w:r>
    </w:p>
    <w:p w14:paraId="09D1899C" w14:textId="037A19B1" w:rsidR="021F216E" w:rsidRPr="005820A2" w:rsidRDefault="021F216E" w:rsidP="021F216E">
      <w:pPr>
        <w:rPr>
          <w:rFonts w:ascii="Arial Nova" w:eastAsia="Arial Nova" w:hAnsi="Arial Nova" w:cs="Arial Nova"/>
          <w:i/>
          <w:iCs/>
          <w:color w:val="000000" w:themeColor="text1"/>
        </w:rPr>
      </w:pPr>
    </w:p>
    <w:p w14:paraId="545713FA" w14:textId="0969F6AE" w:rsidR="021F216E" w:rsidRPr="005820A2" w:rsidRDefault="021F216E" w:rsidP="021F216E">
      <w:pPr>
        <w:rPr>
          <w:rFonts w:ascii="Arial Nova" w:eastAsia="Arial Nova" w:hAnsi="Arial Nova" w:cs="Arial Nova"/>
          <w:i/>
          <w:iCs/>
        </w:rPr>
      </w:pPr>
    </w:p>
    <w:p w14:paraId="44500A1E" w14:textId="51CF3244" w:rsidR="021F216E" w:rsidRPr="005820A2" w:rsidRDefault="021F216E" w:rsidP="021F216E">
      <w:pPr>
        <w:rPr>
          <w:rFonts w:ascii="Arial Nova" w:eastAsia="Arial Nova" w:hAnsi="Arial Nova" w:cs="Arial Nova"/>
          <w:i/>
          <w:iCs/>
          <w:color w:val="000000" w:themeColor="text1"/>
        </w:rPr>
      </w:pPr>
    </w:p>
    <w:p w14:paraId="1F882AEA" w14:textId="60C77BDF" w:rsidR="021F216E" w:rsidRPr="005820A2" w:rsidRDefault="021F216E" w:rsidP="021F216E">
      <w:pPr>
        <w:rPr>
          <w:rFonts w:ascii="Arial Nova" w:eastAsia="Arial Nova" w:hAnsi="Arial Nova" w:cs="Arial Nova"/>
          <w:i/>
          <w:iCs/>
          <w:color w:val="000000" w:themeColor="text1"/>
        </w:rPr>
      </w:pPr>
    </w:p>
    <w:p w14:paraId="29F41839" w14:textId="4D83A0A3" w:rsidR="021F216E" w:rsidRPr="005820A2" w:rsidRDefault="021F216E" w:rsidP="021F216E">
      <w:pPr>
        <w:rPr>
          <w:rFonts w:ascii="Arial Nova" w:eastAsia="Arial Nova" w:hAnsi="Arial Nova" w:cs="Arial Nova"/>
          <w:i/>
          <w:iCs/>
          <w:color w:val="000000" w:themeColor="text1"/>
        </w:rPr>
      </w:pPr>
    </w:p>
    <w:p w14:paraId="6A9AAAB1" w14:textId="1D70E412" w:rsidR="021F216E" w:rsidRPr="005820A2" w:rsidRDefault="021F216E" w:rsidP="021F216E">
      <w:pPr>
        <w:rPr>
          <w:rFonts w:ascii="Arial Nova" w:eastAsia="Arial Nova" w:hAnsi="Arial Nova" w:cs="Arial Nova"/>
          <w:i/>
          <w:iCs/>
          <w:color w:val="000000" w:themeColor="text1"/>
        </w:rPr>
      </w:pPr>
    </w:p>
    <w:p w14:paraId="33C895A6" w14:textId="168CB225" w:rsidR="021F216E" w:rsidRPr="005820A2" w:rsidRDefault="021F216E" w:rsidP="021F216E">
      <w:pPr>
        <w:rPr>
          <w:rFonts w:ascii="Arial Nova" w:eastAsia="Arial Nova" w:hAnsi="Arial Nova" w:cs="Arial Nova"/>
          <w:i/>
          <w:iCs/>
          <w:color w:val="000000" w:themeColor="text1"/>
        </w:rPr>
      </w:pPr>
    </w:p>
    <w:p w14:paraId="59629665" w14:textId="3B08F7E3" w:rsidR="021F216E" w:rsidRPr="005820A2" w:rsidRDefault="021F216E" w:rsidP="021F216E">
      <w:pPr>
        <w:rPr>
          <w:rFonts w:ascii="Arial Nova" w:eastAsia="Arial Nova" w:hAnsi="Arial Nova" w:cs="Arial Nova"/>
          <w:i/>
          <w:iCs/>
          <w:color w:val="000000" w:themeColor="text1"/>
        </w:rPr>
      </w:pPr>
    </w:p>
    <w:p w14:paraId="360538A9" w14:textId="5C115479" w:rsidR="021F216E" w:rsidRPr="005820A2" w:rsidRDefault="021F216E" w:rsidP="021F216E">
      <w:pPr>
        <w:rPr>
          <w:rFonts w:ascii="Arial Nova" w:eastAsia="Arial Nova" w:hAnsi="Arial Nova" w:cs="Arial Nova"/>
          <w:i/>
          <w:iCs/>
          <w:color w:val="000000" w:themeColor="text1"/>
        </w:rPr>
      </w:pPr>
    </w:p>
    <w:p w14:paraId="5DE94E4A" w14:textId="0BFFDB26" w:rsidR="021F216E" w:rsidRPr="005820A2" w:rsidRDefault="021F216E" w:rsidP="021F216E">
      <w:pPr>
        <w:rPr>
          <w:rFonts w:ascii="Arial Nova" w:eastAsia="Arial Nova" w:hAnsi="Arial Nova" w:cs="Arial Nova"/>
          <w:i/>
          <w:iCs/>
          <w:color w:val="000000" w:themeColor="text1"/>
        </w:rPr>
      </w:pPr>
    </w:p>
    <w:p w14:paraId="254BA26C" w14:textId="23AC6352" w:rsidR="021F216E" w:rsidRPr="005820A2" w:rsidRDefault="021F216E" w:rsidP="021F216E">
      <w:pPr>
        <w:rPr>
          <w:rFonts w:ascii="Arial Nova" w:eastAsia="Arial Nova" w:hAnsi="Arial Nova" w:cs="Arial Nova"/>
          <w:i/>
          <w:iCs/>
          <w:color w:val="000000" w:themeColor="text1"/>
        </w:rPr>
      </w:pPr>
    </w:p>
    <w:p w14:paraId="284C8493" w14:textId="77777777" w:rsidR="009F21A7" w:rsidRPr="005820A2" w:rsidRDefault="009F21A7" w:rsidP="021F216E">
      <w:pPr>
        <w:rPr>
          <w:rFonts w:ascii="Arial Nova" w:eastAsia="Arial Nova" w:hAnsi="Arial Nova" w:cs="Arial Nova"/>
          <w:color w:val="000000" w:themeColor="text1"/>
          <w:sz w:val="44"/>
          <w:szCs w:val="44"/>
        </w:rPr>
      </w:pPr>
    </w:p>
    <w:p w14:paraId="7C2387EB" w14:textId="77777777" w:rsidR="009F4FA5" w:rsidRDefault="009F4FA5" w:rsidP="021F216E">
      <w:pPr>
        <w:rPr>
          <w:rFonts w:ascii="Arial Nova" w:eastAsia="Arial Nova" w:hAnsi="Arial Nova" w:cs="Arial Nova"/>
          <w:color w:val="000000" w:themeColor="text1"/>
          <w:sz w:val="44"/>
          <w:szCs w:val="44"/>
        </w:rPr>
      </w:pPr>
    </w:p>
    <w:p w14:paraId="3D8E9ECA" w14:textId="46210758" w:rsidR="32ADAAF6" w:rsidRPr="005820A2" w:rsidRDefault="00B7418E" w:rsidP="021F216E">
      <w:pPr>
        <w:rPr>
          <w:rFonts w:ascii="Arial Nova" w:eastAsia="Arial Nova" w:hAnsi="Arial Nova" w:cs="Arial Nova"/>
          <w:color w:val="000000" w:themeColor="text1"/>
          <w:sz w:val="44"/>
          <w:szCs w:val="44"/>
        </w:rPr>
      </w:pPr>
      <w:r w:rsidRPr="005820A2">
        <w:rPr>
          <w:rFonts w:ascii="Arial Nova" w:eastAsia="Arial Nova" w:hAnsi="Arial Nova" w:cs="Arial Nova"/>
          <w:color w:val="000000" w:themeColor="text1"/>
          <w:sz w:val="44"/>
          <w:szCs w:val="44"/>
        </w:rPr>
        <w:lastRenderedPageBreak/>
        <w:t>Task 3- Blog</w:t>
      </w:r>
    </w:p>
    <w:p w14:paraId="668F8137" w14:textId="5AFE9C7B" w:rsidR="021F216E" w:rsidRPr="005820A2" w:rsidRDefault="003D2038" w:rsidP="021F216E">
      <w:pPr>
        <w:rPr>
          <w:rFonts w:ascii="Arial" w:hAnsi="Arial" w:cs="Arial"/>
          <w:color w:val="FF0000"/>
        </w:rPr>
      </w:pPr>
      <w:r w:rsidRPr="005820A2">
        <w:rPr>
          <w:rFonts w:ascii="Arial Nova" w:eastAsia="Arial Nova" w:hAnsi="Arial Nova" w:cs="Arial Nova"/>
          <w:i/>
          <w:iCs/>
          <w:color w:val="000000" w:themeColor="text1"/>
        </w:rPr>
        <w:t>Write a blog exploring a current topic or issue of your choice within the health and social care sector in the UK. The purpose of this is to inform a specific target audience of your choosing (</w:t>
      </w:r>
      <w:r w:rsidR="00C96CFC" w:rsidRPr="005820A2">
        <w:rPr>
          <w:rFonts w:ascii="Arial Nova" w:eastAsia="Arial Nova" w:hAnsi="Arial Nova" w:cs="Arial Nova"/>
          <w:i/>
          <w:iCs/>
          <w:color w:val="000000" w:themeColor="text1"/>
        </w:rPr>
        <w:t>4</w:t>
      </w:r>
      <w:r w:rsidRPr="005820A2">
        <w:rPr>
          <w:rFonts w:ascii="Arial Nova" w:eastAsia="Arial Nova" w:hAnsi="Arial Nova" w:cs="Arial Nova"/>
          <w:i/>
          <w:iCs/>
          <w:color w:val="000000" w:themeColor="text1"/>
        </w:rPr>
        <w:t>00 words)</w:t>
      </w:r>
      <w:r w:rsidR="00C96CFC" w:rsidRPr="005820A2">
        <w:rPr>
          <w:rFonts w:ascii="Arial Nova" w:eastAsia="Arial Nova" w:hAnsi="Arial Nova" w:cs="Arial Nova"/>
          <w:i/>
          <w:iCs/>
          <w:color w:val="000000" w:themeColor="text1"/>
        </w:rPr>
        <w:t xml:space="preserve"> </w:t>
      </w:r>
      <w:r w:rsidR="00304206" w:rsidRPr="005820A2">
        <w:rPr>
          <w:rFonts w:ascii="Arial" w:hAnsi="Arial" w:cs="Arial"/>
          <w:color w:val="FF0000"/>
        </w:rPr>
        <w:t>Referencing of your sources of information is not a compulsory requirement but could be beneficial.</w:t>
      </w:r>
    </w:p>
    <w:p w14:paraId="0ECD139E" w14:textId="77777777" w:rsidR="00AD27C6" w:rsidRPr="005820A2" w:rsidRDefault="00AD27C6" w:rsidP="021F216E">
      <w:pPr>
        <w:rPr>
          <w:rFonts w:ascii="Arial Nova" w:eastAsia="Arial Nova" w:hAnsi="Arial Nova" w:cs="Arial Nova"/>
          <w:i/>
          <w:iCs/>
          <w:color w:val="000000" w:themeColor="text1"/>
        </w:rPr>
      </w:pPr>
    </w:p>
    <w:p w14:paraId="16171DAB" w14:textId="77777777" w:rsidR="00AD27C6" w:rsidRPr="005820A2" w:rsidRDefault="00AD27C6" w:rsidP="00AD27C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Feeling Overwhelmed? You're Not Alone – Why Mental Health Matters for University Students</w:t>
      </w:r>
    </w:p>
    <w:p w14:paraId="38165692" w14:textId="77777777" w:rsidR="00AD27C6" w:rsidRPr="005820A2" w:rsidRDefault="00AD27C6" w:rsidP="00AD27C6">
      <w:pPr>
        <w:spacing w:line="360" w:lineRule="auto"/>
        <w:jc w:val="both"/>
        <w:rPr>
          <w:rFonts w:ascii="Arial" w:eastAsia="Arial Nova" w:hAnsi="Arial" w:cs="Arial"/>
          <w:b/>
          <w:bCs/>
          <w:color w:val="000000" w:themeColor="text1"/>
          <w:sz w:val="22"/>
          <w:szCs w:val="22"/>
        </w:rPr>
      </w:pPr>
    </w:p>
    <w:p w14:paraId="0FD9F94C"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By a Health and Social Care Student</w:t>
      </w:r>
    </w:p>
    <w:p w14:paraId="383D99B9"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Have you ever felt stressed about assignments, exams or balancing university with work and family life? If so, you're definitely not alone. University can be exciting, but it can also be challenging. Looking after your mental health is just as important as achieving good grades, yet many students struggle in silence before asking for help.</w:t>
      </w:r>
    </w:p>
    <w:p w14:paraId="2E3F2221"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Recent reports show that more people are accessing mental health support than ever before, demonstrating that mental wellbeing is becoming a greater priority across the UK (NHS England, 2024). However, many students still worry about being judged or think their problems are "not serious enough." The truth is that everyone's mental health matters.</w:t>
      </w:r>
    </w:p>
    <w:p w14:paraId="470D103F" w14:textId="0F123799"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 xml:space="preserve">The good news is that support is available. If you're feeling anxious, stressed or low, you don't have to deal with it on your own. Universities offer wellbeing and counselling services, your GP can provide advice, and NHS Talking Therapies are available for many common mental health conditions. </w:t>
      </w:r>
      <w:r w:rsidR="00AD53FB" w:rsidRPr="005820A2">
        <w:rPr>
          <w:rFonts w:ascii="Arial" w:eastAsia="Arial Nova" w:hAnsi="Arial" w:cs="Arial"/>
          <w:color w:val="000000" w:themeColor="text1"/>
          <w:sz w:val="22"/>
          <w:szCs w:val="22"/>
        </w:rPr>
        <w:t>Organizations</w:t>
      </w:r>
      <w:r w:rsidRPr="005820A2">
        <w:rPr>
          <w:rFonts w:ascii="Arial" w:eastAsia="Arial Nova" w:hAnsi="Arial" w:cs="Arial"/>
          <w:color w:val="000000" w:themeColor="text1"/>
          <w:sz w:val="22"/>
          <w:szCs w:val="22"/>
        </w:rPr>
        <w:t xml:space="preserve"> such as Mind also offer practical information and emotional support for anyone who needs it (Mind, 2024).</w:t>
      </w:r>
    </w:p>
    <w:p w14:paraId="5B352CEF"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So, what can you do today to look after your mental wellbeing?</w:t>
      </w:r>
    </w:p>
    <w:p w14:paraId="2209A3D1"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Segoe UI Symbol" w:eastAsia="Arial Nova" w:hAnsi="Segoe UI Symbol" w:cs="Segoe UI Symbol"/>
          <w:color w:val="000000" w:themeColor="text1"/>
          <w:sz w:val="22"/>
          <w:szCs w:val="22"/>
        </w:rPr>
        <w:t>✔</w:t>
      </w:r>
      <w:r w:rsidRPr="005820A2">
        <w:rPr>
          <w:rFonts w:ascii="Arial" w:eastAsia="Arial Nova" w:hAnsi="Arial" w:cs="Arial"/>
          <w:color w:val="000000" w:themeColor="text1"/>
          <w:sz w:val="22"/>
          <w:szCs w:val="22"/>
        </w:rPr>
        <w:t xml:space="preserve"> Talk to someone you trust—even a simple conversation can help.</w:t>
      </w:r>
    </w:p>
    <w:p w14:paraId="66DE5E58"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Segoe UI Symbol" w:eastAsia="Arial Nova" w:hAnsi="Segoe UI Symbol" w:cs="Segoe UI Symbol"/>
          <w:color w:val="000000" w:themeColor="text1"/>
          <w:sz w:val="22"/>
          <w:szCs w:val="22"/>
        </w:rPr>
        <w:t>✔</w:t>
      </w:r>
      <w:r w:rsidRPr="005820A2">
        <w:rPr>
          <w:rFonts w:ascii="Arial" w:eastAsia="Arial Nova" w:hAnsi="Arial" w:cs="Arial"/>
          <w:color w:val="000000" w:themeColor="text1"/>
          <w:sz w:val="22"/>
          <w:szCs w:val="22"/>
        </w:rPr>
        <w:t xml:space="preserve"> Take regular breaks from studying and make time for activities you enjoy.</w:t>
      </w:r>
    </w:p>
    <w:p w14:paraId="7BD63280"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Segoe UI Symbol" w:eastAsia="Arial Nova" w:hAnsi="Segoe UI Symbol" w:cs="Segoe UI Symbol"/>
          <w:color w:val="000000" w:themeColor="text1"/>
          <w:sz w:val="22"/>
          <w:szCs w:val="22"/>
        </w:rPr>
        <w:t>✔</w:t>
      </w:r>
      <w:r w:rsidRPr="005820A2">
        <w:rPr>
          <w:rFonts w:ascii="Arial" w:eastAsia="Arial Nova" w:hAnsi="Arial" w:cs="Arial"/>
          <w:color w:val="000000" w:themeColor="text1"/>
          <w:sz w:val="22"/>
          <w:szCs w:val="22"/>
        </w:rPr>
        <w:t xml:space="preserve"> Get enough sleep and try to stay physically active.</w:t>
      </w:r>
    </w:p>
    <w:p w14:paraId="635C6537"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Segoe UI Symbol" w:eastAsia="Arial Nova" w:hAnsi="Segoe UI Symbol" w:cs="Segoe UI Symbol"/>
          <w:color w:val="000000" w:themeColor="text1"/>
          <w:sz w:val="22"/>
          <w:szCs w:val="22"/>
        </w:rPr>
        <w:t>✔</w:t>
      </w:r>
      <w:r w:rsidRPr="005820A2">
        <w:rPr>
          <w:rFonts w:ascii="Arial" w:eastAsia="Arial Nova" w:hAnsi="Arial" w:cs="Arial"/>
          <w:color w:val="000000" w:themeColor="text1"/>
          <w:sz w:val="22"/>
          <w:szCs w:val="22"/>
        </w:rPr>
        <w:t xml:space="preserve"> Reach out for professional support if your feelings don't improve.</w:t>
      </w:r>
    </w:p>
    <w:p w14:paraId="6AA3CD9D"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lastRenderedPageBreak/>
        <w:t>Remember, asking for help is a sign of strength, not weakness. Looking after your mental health now can help you enjoy university more and prepare you for a healthier future.</w:t>
      </w:r>
    </w:p>
    <w:p w14:paraId="2913E9B0"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b/>
          <w:bCs/>
          <w:color w:val="000000" w:themeColor="text1"/>
          <w:sz w:val="22"/>
          <w:szCs w:val="22"/>
        </w:rPr>
        <w:t>What do you think?</w:t>
      </w:r>
    </w:p>
    <w:p w14:paraId="7BF8BCC1" w14:textId="77777777" w:rsidR="00AD27C6" w:rsidRPr="005820A2" w:rsidRDefault="00AD27C6" w:rsidP="00AD27C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Have you or someone you know found ways to manage the pressures of university life? Starting conversations about mental health helps reduce stigma and reminds others that they are never alone.</w:t>
      </w:r>
    </w:p>
    <w:p w14:paraId="106E44AF" w14:textId="3AC6E59E" w:rsidR="00AD27C6" w:rsidRPr="005820A2" w:rsidRDefault="00AD27C6" w:rsidP="00AD27C6">
      <w:pPr>
        <w:spacing w:line="360" w:lineRule="auto"/>
        <w:jc w:val="both"/>
        <w:rPr>
          <w:rFonts w:ascii="Arial" w:eastAsia="Arial Nova" w:hAnsi="Arial" w:cs="Arial"/>
          <w:color w:val="000000" w:themeColor="text1"/>
          <w:sz w:val="22"/>
          <w:szCs w:val="22"/>
        </w:rPr>
      </w:pPr>
    </w:p>
    <w:p w14:paraId="1422809C" w14:textId="03B10199" w:rsidR="021F216E" w:rsidRPr="005820A2" w:rsidRDefault="021F216E" w:rsidP="00AD27C6">
      <w:pPr>
        <w:spacing w:line="360" w:lineRule="auto"/>
        <w:jc w:val="both"/>
        <w:rPr>
          <w:rFonts w:ascii="Arial" w:eastAsia="Arial Nova" w:hAnsi="Arial" w:cs="Arial"/>
          <w:color w:val="000000" w:themeColor="text1"/>
          <w:sz w:val="22"/>
          <w:szCs w:val="22"/>
        </w:rPr>
      </w:pPr>
    </w:p>
    <w:p w14:paraId="6E711477" w14:textId="48F753F6" w:rsidR="021F216E" w:rsidRPr="005820A2" w:rsidRDefault="021F216E" w:rsidP="00AD27C6">
      <w:pPr>
        <w:spacing w:line="360" w:lineRule="auto"/>
        <w:jc w:val="both"/>
        <w:rPr>
          <w:rFonts w:ascii="Arial" w:eastAsia="Arial Nova" w:hAnsi="Arial" w:cs="Arial"/>
          <w:color w:val="000000" w:themeColor="text1"/>
          <w:sz w:val="22"/>
          <w:szCs w:val="22"/>
        </w:rPr>
      </w:pPr>
    </w:p>
    <w:p w14:paraId="5D3DC063" w14:textId="34CA2969" w:rsidR="021F216E" w:rsidRPr="005820A2" w:rsidRDefault="021F216E" w:rsidP="021F216E">
      <w:pPr>
        <w:rPr>
          <w:rFonts w:ascii="Arial Nova" w:eastAsia="Arial Nova" w:hAnsi="Arial Nova" w:cs="Arial Nova"/>
          <w:color w:val="000000" w:themeColor="text1"/>
        </w:rPr>
      </w:pPr>
    </w:p>
    <w:p w14:paraId="6F1DB268" w14:textId="7AC6542B" w:rsidR="021F216E" w:rsidRPr="005820A2" w:rsidRDefault="021F216E" w:rsidP="021F216E">
      <w:pPr>
        <w:rPr>
          <w:rFonts w:ascii="Arial Nova" w:eastAsia="Arial Nova" w:hAnsi="Arial Nova" w:cs="Arial Nova"/>
          <w:color w:val="000000" w:themeColor="text1"/>
        </w:rPr>
      </w:pPr>
    </w:p>
    <w:p w14:paraId="3182567B" w14:textId="27697724" w:rsidR="021F216E" w:rsidRPr="005820A2" w:rsidRDefault="021F216E" w:rsidP="021F216E">
      <w:pPr>
        <w:rPr>
          <w:rFonts w:ascii="Arial Nova" w:eastAsia="Arial Nova" w:hAnsi="Arial Nova" w:cs="Arial Nova"/>
          <w:color w:val="000000" w:themeColor="text1"/>
        </w:rPr>
      </w:pPr>
    </w:p>
    <w:p w14:paraId="042FCC6C" w14:textId="2381BBC7" w:rsidR="021F216E" w:rsidRPr="005820A2" w:rsidRDefault="021F216E" w:rsidP="021F216E">
      <w:pPr>
        <w:rPr>
          <w:rFonts w:ascii="Arial Nova" w:eastAsia="Arial Nova" w:hAnsi="Arial Nova" w:cs="Arial Nova"/>
          <w:color w:val="000000" w:themeColor="text1"/>
        </w:rPr>
      </w:pPr>
    </w:p>
    <w:p w14:paraId="19317592" w14:textId="71E4F099" w:rsidR="021F216E" w:rsidRPr="005820A2" w:rsidRDefault="021F216E" w:rsidP="021F216E">
      <w:pPr>
        <w:rPr>
          <w:rFonts w:ascii="Arial Nova" w:eastAsia="Arial Nova" w:hAnsi="Arial Nova" w:cs="Arial Nova"/>
          <w:color w:val="000000" w:themeColor="text1"/>
        </w:rPr>
      </w:pPr>
    </w:p>
    <w:p w14:paraId="38F76B4A" w14:textId="768C8884" w:rsidR="021F216E" w:rsidRPr="005820A2" w:rsidRDefault="021F216E" w:rsidP="021F216E">
      <w:pPr>
        <w:rPr>
          <w:rFonts w:ascii="Arial Nova" w:eastAsia="Arial Nova" w:hAnsi="Arial Nova" w:cs="Arial Nova"/>
          <w:color w:val="000000" w:themeColor="text1"/>
        </w:rPr>
      </w:pPr>
    </w:p>
    <w:p w14:paraId="31627761" w14:textId="1C1F17DA" w:rsidR="021F216E" w:rsidRPr="005820A2" w:rsidRDefault="021F216E" w:rsidP="021F216E">
      <w:pPr>
        <w:rPr>
          <w:rFonts w:ascii="Arial Nova" w:eastAsia="Arial Nova" w:hAnsi="Arial Nova" w:cs="Arial Nova"/>
          <w:color w:val="000000" w:themeColor="text1"/>
        </w:rPr>
      </w:pPr>
    </w:p>
    <w:p w14:paraId="26322215" w14:textId="4386F5A6" w:rsidR="021F216E" w:rsidRPr="005820A2" w:rsidRDefault="021F216E" w:rsidP="021F216E">
      <w:pPr>
        <w:rPr>
          <w:rFonts w:ascii="Arial Nova" w:eastAsia="Arial Nova" w:hAnsi="Arial Nova" w:cs="Arial Nova"/>
          <w:color w:val="000000" w:themeColor="text1"/>
        </w:rPr>
      </w:pPr>
    </w:p>
    <w:p w14:paraId="4CBA6D98" w14:textId="000AD8C6" w:rsidR="021F216E" w:rsidRPr="005820A2" w:rsidRDefault="021F216E" w:rsidP="021F216E">
      <w:pPr>
        <w:rPr>
          <w:rFonts w:ascii="Arial Nova" w:eastAsia="Arial Nova" w:hAnsi="Arial Nova" w:cs="Arial Nova"/>
          <w:color w:val="000000" w:themeColor="text1"/>
        </w:rPr>
      </w:pPr>
    </w:p>
    <w:p w14:paraId="39FF8B78" w14:textId="6B01FD94" w:rsidR="021F216E" w:rsidRPr="005820A2" w:rsidRDefault="021F216E" w:rsidP="021F216E">
      <w:pPr>
        <w:rPr>
          <w:rFonts w:ascii="Arial Nova" w:eastAsia="Arial Nova" w:hAnsi="Arial Nova" w:cs="Arial Nova"/>
          <w:color w:val="000000" w:themeColor="text1"/>
        </w:rPr>
      </w:pPr>
    </w:p>
    <w:p w14:paraId="512C6B50" w14:textId="3F8C2BA4" w:rsidR="021F216E" w:rsidRPr="005820A2" w:rsidRDefault="021F216E" w:rsidP="021F216E">
      <w:pPr>
        <w:rPr>
          <w:rFonts w:ascii="Arial Nova" w:eastAsia="Arial Nova" w:hAnsi="Arial Nova" w:cs="Arial Nova"/>
          <w:color w:val="000000" w:themeColor="text1"/>
        </w:rPr>
      </w:pPr>
    </w:p>
    <w:p w14:paraId="2CDF689B" w14:textId="30728786" w:rsidR="021F216E" w:rsidRPr="005820A2" w:rsidRDefault="021F216E" w:rsidP="021F216E">
      <w:pPr>
        <w:rPr>
          <w:rFonts w:ascii="Arial Nova" w:eastAsia="Arial Nova" w:hAnsi="Arial Nova" w:cs="Arial Nova"/>
          <w:color w:val="000000" w:themeColor="text1"/>
        </w:rPr>
      </w:pPr>
    </w:p>
    <w:p w14:paraId="36D41CEB" w14:textId="39F9A2DE" w:rsidR="021F216E" w:rsidRPr="005820A2" w:rsidRDefault="021F216E" w:rsidP="021F216E">
      <w:pPr>
        <w:rPr>
          <w:rFonts w:ascii="Arial Nova" w:eastAsia="Arial Nova" w:hAnsi="Arial Nova" w:cs="Arial Nova"/>
          <w:color w:val="000000" w:themeColor="text1"/>
        </w:rPr>
      </w:pPr>
    </w:p>
    <w:p w14:paraId="07D3EE38" w14:textId="6F69F39D" w:rsidR="021F216E" w:rsidRPr="005820A2" w:rsidRDefault="021F216E" w:rsidP="021F216E">
      <w:pPr>
        <w:rPr>
          <w:rFonts w:ascii="Arial Nova" w:eastAsia="Arial Nova" w:hAnsi="Arial Nova" w:cs="Arial Nova"/>
          <w:color w:val="000000" w:themeColor="text1"/>
        </w:rPr>
      </w:pPr>
    </w:p>
    <w:p w14:paraId="3C2A448A" w14:textId="73187FCF" w:rsidR="021F216E" w:rsidRPr="005820A2" w:rsidRDefault="021F216E" w:rsidP="021F216E">
      <w:pPr>
        <w:rPr>
          <w:rFonts w:ascii="Arial Nova" w:eastAsia="Arial Nova" w:hAnsi="Arial Nova" w:cs="Arial Nova"/>
          <w:color w:val="000000" w:themeColor="text1"/>
        </w:rPr>
      </w:pPr>
    </w:p>
    <w:p w14:paraId="4DD1F705" w14:textId="04170BFB" w:rsidR="021F216E" w:rsidRPr="005820A2" w:rsidRDefault="021F216E" w:rsidP="021F216E">
      <w:pPr>
        <w:rPr>
          <w:rFonts w:ascii="Arial Nova" w:eastAsia="Arial Nova" w:hAnsi="Arial Nova" w:cs="Arial Nova"/>
          <w:color w:val="000000" w:themeColor="text1"/>
        </w:rPr>
      </w:pPr>
    </w:p>
    <w:p w14:paraId="4F84F51A" w14:textId="77777777" w:rsidR="0074551A" w:rsidRPr="005820A2" w:rsidRDefault="0074551A" w:rsidP="021F216E">
      <w:pPr>
        <w:rPr>
          <w:rFonts w:ascii="Arial Nova" w:eastAsia="Arial Nova" w:hAnsi="Arial Nova" w:cs="Arial Nova"/>
          <w:color w:val="000000" w:themeColor="text1"/>
        </w:rPr>
      </w:pPr>
    </w:p>
    <w:p w14:paraId="7E7EEBF1" w14:textId="2C63D11C" w:rsidR="79E626CA" w:rsidRPr="005820A2" w:rsidRDefault="79E626CA" w:rsidP="021F216E">
      <w:pPr>
        <w:rPr>
          <w:rFonts w:ascii="Arial Nova" w:eastAsia="Arial Nova" w:hAnsi="Arial Nova" w:cs="Arial Nova"/>
          <w:color w:val="000000" w:themeColor="text1"/>
          <w:sz w:val="32"/>
          <w:szCs w:val="32"/>
        </w:rPr>
      </w:pPr>
      <w:r w:rsidRPr="005820A2">
        <w:rPr>
          <w:rFonts w:ascii="Arial Nova" w:eastAsia="Arial Nova" w:hAnsi="Arial Nova" w:cs="Arial Nova"/>
          <w:color w:val="000000" w:themeColor="text1"/>
          <w:sz w:val="44"/>
          <w:szCs w:val="44"/>
        </w:rPr>
        <w:lastRenderedPageBreak/>
        <w:t>Task</w:t>
      </w:r>
      <w:r w:rsidR="00B7418E" w:rsidRPr="005820A2">
        <w:rPr>
          <w:rFonts w:ascii="Arial Nova" w:eastAsia="Arial Nova" w:hAnsi="Arial Nova" w:cs="Arial Nova"/>
          <w:color w:val="000000" w:themeColor="text1"/>
          <w:sz w:val="44"/>
          <w:szCs w:val="44"/>
        </w:rPr>
        <w:t xml:space="preserve"> 4- NHS Equality, Diversity and Inclusion Quiz</w:t>
      </w:r>
      <w:r w:rsidR="003D2038" w:rsidRPr="005820A2">
        <w:rPr>
          <w:rFonts w:ascii="Arial Nova" w:eastAsia="Arial Nova" w:hAnsi="Arial Nova" w:cs="Arial Nova"/>
          <w:color w:val="000000" w:themeColor="text1"/>
          <w:sz w:val="44"/>
          <w:szCs w:val="44"/>
        </w:rPr>
        <w:t xml:space="preserve"> </w:t>
      </w:r>
      <w:r w:rsidR="003D2038" w:rsidRPr="005820A2">
        <w:rPr>
          <w:rFonts w:ascii="Arial Nova" w:eastAsia="Arial Nova" w:hAnsi="Arial Nova" w:cs="Arial Nova"/>
          <w:color w:val="000000" w:themeColor="text1"/>
          <w:sz w:val="32"/>
          <w:szCs w:val="32"/>
        </w:rPr>
        <w:t>(250 words equivalent)</w:t>
      </w:r>
    </w:p>
    <w:p w14:paraId="7DE64D2B" w14:textId="77777777" w:rsidR="00B75F41" w:rsidRPr="005820A2" w:rsidRDefault="00B75F41" w:rsidP="021F216E">
      <w:pPr>
        <w:rPr>
          <w:rFonts w:ascii="Arial Nova" w:eastAsia="Arial Nova" w:hAnsi="Arial Nova" w:cs="Arial Nova"/>
          <w:color w:val="000000" w:themeColor="text1"/>
          <w:sz w:val="44"/>
          <w:szCs w:val="44"/>
        </w:rPr>
      </w:pPr>
    </w:p>
    <w:p w14:paraId="55574FA8" w14:textId="4B05AE83" w:rsidR="006A4A44" w:rsidRPr="005820A2" w:rsidRDefault="0074551A" w:rsidP="006A4A44">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What is the primary goal of the NHS Equality, Diversity, and Inclusion Improvement Plan?</w:t>
      </w:r>
      <w:r w:rsidRPr="005820A2">
        <w:rPr>
          <w:rFonts w:asciiTheme="minorBidi" w:eastAsia="Times New Roman" w:hAnsiTheme="minorBidi"/>
        </w:rPr>
        <w:br/>
      </w:r>
      <w:r w:rsidRPr="005820A2">
        <w:rPr>
          <w:rFonts w:asciiTheme="minorBidi" w:eastAsia="Times New Roman" w:hAnsiTheme="minorBidi"/>
          <w:i/>
          <w:iCs/>
        </w:rPr>
        <w:t xml:space="preserve">(Answer in </w:t>
      </w:r>
      <w:r w:rsidR="003D2038" w:rsidRPr="005820A2">
        <w:rPr>
          <w:rFonts w:asciiTheme="minorBidi" w:eastAsia="Times New Roman" w:hAnsiTheme="minorBidi"/>
          <w:i/>
          <w:iCs/>
        </w:rPr>
        <w:t>one or</w:t>
      </w:r>
      <w:r w:rsidRPr="005820A2">
        <w:rPr>
          <w:rFonts w:asciiTheme="minorBidi" w:eastAsia="Times New Roman" w:hAnsiTheme="minorBidi"/>
          <w:i/>
          <w:iCs/>
        </w:rPr>
        <w:t xml:space="preserve"> two sentences.)</w:t>
      </w:r>
    </w:p>
    <w:p w14:paraId="32F23C51"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b/>
          <w:bCs/>
        </w:rPr>
      </w:pPr>
    </w:p>
    <w:p w14:paraId="1A3D60C7" w14:textId="77777777" w:rsidR="00B75F41" w:rsidRPr="005820A2" w:rsidRDefault="006A4A44" w:rsidP="00B75F41">
      <w:pPr>
        <w:pStyle w:val="ListParagraph"/>
        <w:spacing w:before="100" w:beforeAutospacing="1" w:after="100" w:afterAutospacing="1" w:line="360" w:lineRule="auto"/>
        <w:rPr>
          <w:rFonts w:ascii="Arial" w:eastAsia="Times New Roman" w:hAnsi="Arial" w:cs="Arial"/>
          <w:b/>
          <w:bCs/>
          <w:sz w:val="22"/>
          <w:szCs w:val="22"/>
        </w:rPr>
      </w:pPr>
      <w:r w:rsidRPr="005820A2">
        <w:rPr>
          <w:rFonts w:ascii="Arial" w:eastAsia="Times New Roman" w:hAnsi="Arial" w:cs="Arial"/>
          <w:sz w:val="22"/>
          <w:szCs w:val="22"/>
        </w:rPr>
        <w:t>The NHS EDI Improvement Plan aims to build a workplace where every employee is treated fairly, respected and given equal opportunities to succeed, regardless of their background or identity</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3FAC901D" w14:textId="3FB66672"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5B71105E"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274A8740"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4B30C1C6" w14:textId="0AC11B8F" w:rsidR="006A4A44" w:rsidRPr="005820A2" w:rsidRDefault="0074551A" w:rsidP="006A4A44">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How does the NHS EDI Improvement Plan propose to tackle the gender pay gap?</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320FB394"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b/>
          <w:bCs/>
        </w:rPr>
      </w:pPr>
    </w:p>
    <w:p w14:paraId="73C5C977" w14:textId="77777777"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The plan focuses on improving fairness by reviewing pay data, supporting equal career progression and ensuring recruitment and promotion processes are transparent and unbiased</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18968DB2" w14:textId="05CEC276"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6C9C69EC" w14:textId="77777777" w:rsidR="0074551A" w:rsidRPr="005820A2" w:rsidRDefault="0074551A" w:rsidP="0074551A">
      <w:pPr>
        <w:spacing w:before="100" w:beforeAutospacing="1" w:after="100" w:afterAutospacing="1" w:line="240" w:lineRule="auto"/>
        <w:ind w:left="1440"/>
        <w:rPr>
          <w:rFonts w:asciiTheme="minorBidi" w:eastAsia="Times New Roman" w:hAnsiTheme="minorBidi"/>
        </w:rPr>
      </w:pPr>
    </w:p>
    <w:p w14:paraId="3E9D0434" w14:textId="67A5F067" w:rsidR="006A4A44" w:rsidRPr="005820A2" w:rsidRDefault="0074551A" w:rsidP="006A4A44">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What is meant by the term ‘intersectionality’ as used in the NHS EDI Improvement Plan?</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1F07F879"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b/>
          <w:bCs/>
        </w:rPr>
      </w:pPr>
    </w:p>
    <w:p w14:paraId="5E1B74CC" w14:textId="77777777"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Intersectionality refers to the way different personal characteristics, such as ethnicity, gender, disability or age, can combine to influence an individual's experiences of discrimination or inequality</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520EB890" w14:textId="5E5C9E09"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5D89C9F6"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5820A2" w:rsidRDefault="0074551A" w:rsidP="0074551A">
      <w:pPr>
        <w:spacing w:before="100" w:beforeAutospacing="1" w:after="100" w:afterAutospacing="1" w:line="240" w:lineRule="auto"/>
        <w:ind w:left="1440"/>
        <w:rPr>
          <w:rFonts w:asciiTheme="minorBidi" w:eastAsia="Times New Roman" w:hAnsiTheme="minorBidi"/>
        </w:rPr>
      </w:pPr>
    </w:p>
    <w:p w14:paraId="02012AFA"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lastRenderedPageBreak/>
        <w:t>Why is it important for the NHS to create a psychologically safe work environment?</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01DA7118" w14:textId="77777777" w:rsidR="0074551A" w:rsidRPr="005820A2" w:rsidRDefault="0074551A" w:rsidP="00B75F41">
      <w:pPr>
        <w:pStyle w:val="ListParagraph"/>
        <w:spacing w:before="100" w:beforeAutospacing="1" w:after="100" w:afterAutospacing="1" w:line="360" w:lineRule="auto"/>
        <w:jc w:val="both"/>
        <w:rPr>
          <w:rFonts w:ascii="Arial" w:eastAsia="Times New Roman" w:hAnsi="Arial" w:cs="Arial"/>
          <w:sz w:val="22"/>
          <w:szCs w:val="22"/>
        </w:rPr>
      </w:pPr>
    </w:p>
    <w:p w14:paraId="1FB31B1E" w14:textId="77777777"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A psychologically safe workplace allows staff to express concerns, share ideas and report mistakes without worrying about blame, bullying or unfair treatment</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34316902" w14:textId="35241FCC"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5820A2"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How does the NHS EDI Improvement Plan suggest improving the experience of internationally recruited staff?</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347B3033"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2BBBFE82" w14:textId="77777777"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The plan recommends offering comprehensive induction programmes, mentoring, professional development opportunities and ongoing support to help internationally recruited staff settle into their roles</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74F4F6C1" w14:textId="661F9538" w:rsidR="0074551A" w:rsidRPr="005820A2" w:rsidRDefault="0074551A" w:rsidP="00B75F41">
      <w:pPr>
        <w:pStyle w:val="ListParagraph"/>
        <w:spacing w:before="100" w:beforeAutospacing="1" w:after="100" w:afterAutospacing="1" w:line="360" w:lineRule="auto"/>
        <w:jc w:val="both"/>
        <w:rPr>
          <w:rFonts w:ascii="Arial" w:eastAsia="Times New Roman" w:hAnsi="Arial" w:cs="Arial"/>
          <w:sz w:val="22"/>
          <w:szCs w:val="22"/>
        </w:rPr>
      </w:pPr>
    </w:p>
    <w:p w14:paraId="74AB4F55" w14:textId="77777777" w:rsidR="0074551A" w:rsidRPr="005820A2"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What role does leadership play in advancing EDI objectives according to the NHS Improvement Plan?</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4A1229F6"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491BD56E" w14:textId="5BC556B5"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 xml:space="preserve">Leaders are expected to promote inclusive values, </w:t>
      </w:r>
      <w:r w:rsidR="005820A2" w:rsidRPr="005820A2">
        <w:rPr>
          <w:rFonts w:ascii="Arial" w:eastAsia="Times New Roman" w:hAnsi="Arial" w:cs="Arial"/>
          <w:sz w:val="22"/>
          <w:szCs w:val="22"/>
        </w:rPr>
        <w:t>led</w:t>
      </w:r>
      <w:r w:rsidRPr="005820A2">
        <w:rPr>
          <w:rFonts w:ascii="Arial" w:eastAsia="Times New Roman" w:hAnsi="Arial" w:cs="Arial"/>
          <w:sz w:val="22"/>
          <w:szCs w:val="22"/>
        </w:rPr>
        <w:t xml:space="preserve"> by example, challenge inappropriate </w:t>
      </w:r>
      <w:r w:rsidR="005820A2" w:rsidRPr="005820A2">
        <w:rPr>
          <w:rFonts w:ascii="Arial" w:eastAsia="Times New Roman" w:hAnsi="Arial" w:cs="Arial"/>
          <w:sz w:val="22"/>
          <w:szCs w:val="22"/>
        </w:rPr>
        <w:t>behaviour</w:t>
      </w:r>
      <w:r w:rsidRPr="005820A2">
        <w:rPr>
          <w:rFonts w:ascii="Arial" w:eastAsia="Times New Roman" w:hAnsi="Arial" w:cs="Arial"/>
          <w:sz w:val="22"/>
          <w:szCs w:val="22"/>
        </w:rPr>
        <w:t xml:space="preserve"> and ensure equality and diversity are embedded in everyday practice</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35E0A87F" w14:textId="4BD7B42D"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6B891758" w14:textId="77777777" w:rsidR="006A4A44" w:rsidRPr="005820A2" w:rsidRDefault="006A4A44"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Identify one way the NHS EDI Improvement Plan aims to reduce health inequalities within the workforce.</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362C11E4"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524EED94" w14:textId="77777777" w:rsidR="00B75F41" w:rsidRPr="005820A2" w:rsidRDefault="006A4A44" w:rsidP="00B75F41">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One approach is to improve equal access to health and wellbeing services so that every member of staff receives appropriate support regardless of their circumstances</w:t>
      </w:r>
      <w:r w:rsidR="00B75F41" w:rsidRPr="005820A2">
        <w:rPr>
          <w:rFonts w:ascii="Arial" w:eastAsia="Times New Roman" w:hAnsi="Arial" w:cs="Arial"/>
          <w:sz w:val="22"/>
          <w:szCs w:val="22"/>
        </w:rPr>
        <w:t xml:space="preserve"> </w:t>
      </w:r>
      <w:r w:rsidR="00B75F41" w:rsidRPr="005820A2">
        <w:rPr>
          <w:rFonts w:ascii="Arial" w:eastAsia="Times New Roman" w:hAnsi="Arial" w:cs="Arial"/>
          <w:b/>
          <w:bCs/>
          <w:sz w:val="22"/>
          <w:szCs w:val="22"/>
        </w:rPr>
        <w:t>(NHS England, 2023).</w:t>
      </w:r>
    </w:p>
    <w:p w14:paraId="53B7217B" w14:textId="38FD2613"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5820A2"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lastRenderedPageBreak/>
        <w:t>Why does the NHS EDI Improvement Plan emphasise the importance of collecting and analysing data on protected characteristics?</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431C2024" w14:textId="77777777" w:rsidR="0074551A" w:rsidRPr="005820A2" w:rsidRDefault="0074551A" w:rsidP="006A4A44">
      <w:pPr>
        <w:pStyle w:val="ListParagraph"/>
        <w:spacing w:before="100" w:beforeAutospacing="1" w:after="100" w:afterAutospacing="1" w:line="360" w:lineRule="auto"/>
        <w:jc w:val="both"/>
        <w:rPr>
          <w:rFonts w:ascii="Arial" w:eastAsia="Times New Roman" w:hAnsi="Arial" w:cs="Arial"/>
          <w:sz w:val="22"/>
          <w:szCs w:val="22"/>
        </w:rPr>
      </w:pPr>
    </w:p>
    <w:p w14:paraId="27D669BA" w14:textId="1ED1DEF6" w:rsidR="006A4A44" w:rsidRPr="005820A2" w:rsidRDefault="006A4A44" w:rsidP="006A4A44">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The NHS uses workforce data to identify patterns of inequality, measure progress and make informed decisions that improve equality and inclusion for all employees</w:t>
      </w:r>
      <w:r w:rsidRPr="005820A2">
        <w:rPr>
          <w:rFonts w:ascii="Arial" w:eastAsia="Times New Roman" w:hAnsi="Arial" w:cs="Arial"/>
          <w:sz w:val="22"/>
          <w:szCs w:val="22"/>
        </w:rPr>
        <w:t xml:space="preserve"> </w:t>
      </w:r>
      <w:r w:rsidRPr="005820A2">
        <w:rPr>
          <w:rFonts w:ascii="Arial" w:eastAsia="Times New Roman" w:hAnsi="Arial" w:cs="Arial"/>
          <w:b/>
          <w:bCs/>
          <w:sz w:val="22"/>
          <w:szCs w:val="22"/>
        </w:rPr>
        <w:t>(</w:t>
      </w:r>
      <w:r w:rsidR="00B75F41" w:rsidRPr="005820A2">
        <w:rPr>
          <w:rFonts w:ascii="Arial" w:eastAsia="Times New Roman" w:hAnsi="Arial" w:cs="Arial"/>
          <w:b/>
          <w:bCs/>
          <w:sz w:val="22"/>
          <w:szCs w:val="22"/>
        </w:rPr>
        <w:t>NHS England, 2023).</w:t>
      </w:r>
    </w:p>
    <w:p w14:paraId="2909F09A"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Explain how flexible working policies can contribute to equality and inclusion in the NHS workforce.</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23911E1F" w14:textId="77777777" w:rsidR="0074551A" w:rsidRPr="005820A2" w:rsidRDefault="0074551A" w:rsidP="0074551A">
      <w:pPr>
        <w:pStyle w:val="ListParagraph"/>
        <w:spacing w:before="100" w:beforeAutospacing="1" w:after="100" w:afterAutospacing="1" w:line="240" w:lineRule="auto"/>
        <w:rPr>
          <w:rFonts w:asciiTheme="minorBidi" w:eastAsia="Times New Roman" w:hAnsiTheme="minorBidi"/>
        </w:rPr>
      </w:pPr>
    </w:p>
    <w:p w14:paraId="767A005F" w14:textId="7B65BA0B" w:rsidR="0074551A" w:rsidRPr="005820A2" w:rsidRDefault="006A4A44" w:rsidP="006A4A44">
      <w:pPr>
        <w:pStyle w:val="ListParagraph"/>
        <w:spacing w:before="100" w:beforeAutospacing="1" w:after="100" w:afterAutospacing="1" w:line="360" w:lineRule="auto"/>
        <w:jc w:val="both"/>
        <w:rPr>
          <w:rFonts w:ascii="Arial" w:eastAsia="Times New Roman" w:hAnsi="Arial" w:cs="Arial"/>
          <w:b/>
          <w:bCs/>
          <w:sz w:val="22"/>
          <w:szCs w:val="22"/>
        </w:rPr>
      </w:pPr>
      <w:r w:rsidRPr="005820A2">
        <w:rPr>
          <w:rFonts w:ascii="Arial" w:eastAsia="Times New Roman" w:hAnsi="Arial" w:cs="Arial"/>
          <w:sz w:val="22"/>
          <w:szCs w:val="22"/>
        </w:rPr>
        <w:t>Flexible working arrangements help employees manage work alongside family responsibilities, health conditions or other commitments, making the workplace more supportive and accessible</w:t>
      </w:r>
      <w:r w:rsidRPr="005820A2">
        <w:rPr>
          <w:rFonts w:ascii="Arial" w:eastAsia="Times New Roman" w:hAnsi="Arial" w:cs="Arial"/>
          <w:sz w:val="22"/>
          <w:szCs w:val="22"/>
        </w:rPr>
        <w:t xml:space="preserve"> (</w:t>
      </w:r>
      <w:r w:rsidRPr="005820A2">
        <w:rPr>
          <w:rFonts w:ascii="Arial" w:eastAsia="Times New Roman" w:hAnsi="Arial" w:cs="Arial"/>
          <w:b/>
          <w:bCs/>
          <w:sz w:val="22"/>
          <w:szCs w:val="22"/>
        </w:rPr>
        <w:t>NHS England, 2023).</w:t>
      </w:r>
    </w:p>
    <w:p w14:paraId="7CD8C3A5" w14:textId="77777777" w:rsidR="00AD53FB" w:rsidRPr="005820A2" w:rsidRDefault="00AD53FB" w:rsidP="006A4A44">
      <w:pPr>
        <w:pStyle w:val="ListParagraph"/>
        <w:spacing w:before="100" w:beforeAutospacing="1" w:after="100" w:afterAutospacing="1" w:line="360" w:lineRule="auto"/>
        <w:jc w:val="both"/>
        <w:rPr>
          <w:rFonts w:ascii="Arial" w:eastAsia="Times New Roman" w:hAnsi="Arial" w:cs="Arial"/>
          <w:b/>
          <w:bCs/>
          <w:sz w:val="22"/>
          <w:szCs w:val="22"/>
        </w:rPr>
      </w:pPr>
    </w:p>
    <w:p w14:paraId="416D31DA" w14:textId="77777777" w:rsidR="0074551A" w:rsidRPr="005820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820A2">
        <w:rPr>
          <w:rFonts w:asciiTheme="minorBidi" w:eastAsia="Times New Roman" w:hAnsiTheme="minorBidi"/>
          <w:b/>
          <w:bCs/>
        </w:rPr>
        <w:t>What is one strategy mentioned in the NHS EDI Improvement Plan to combat bullying and harassment in the workplace?</w:t>
      </w:r>
      <w:r w:rsidRPr="005820A2">
        <w:rPr>
          <w:rFonts w:asciiTheme="minorBidi" w:eastAsia="Times New Roman" w:hAnsiTheme="minorBidi"/>
        </w:rPr>
        <w:br/>
      </w:r>
      <w:r w:rsidRPr="005820A2">
        <w:rPr>
          <w:rFonts w:asciiTheme="minorBidi" w:eastAsia="Times New Roman" w:hAnsiTheme="minorBidi"/>
          <w:i/>
          <w:iCs/>
        </w:rPr>
        <w:t>(Answer in one to two sentences.)</w:t>
      </w:r>
    </w:p>
    <w:p w14:paraId="225880C6"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b/>
          <w:bCs/>
        </w:rPr>
      </w:pPr>
    </w:p>
    <w:p w14:paraId="0A8251BA" w14:textId="1BE1A0AA" w:rsidR="006A4A44" w:rsidRPr="005820A2" w:rsidRDefault="006A4A44" w:rsidP="006A4A44">
      <w:pPr>
        <w:pStyle w:val="ListParagraph"/>
        <w:spacing w:line="360" w:lineRule="auto"/>
        <w:jc w:val="both"/>
        <w:rPr>
          <w:rFonts w:ascii="Arial" w:eastAsia="Times New Roman" w:hAnsi="Arial" w:cs="Arial"/>
          <w:sz w:val="22"/>
          <w:szCs w:val="22"/>
        </w:rPr>
      </w:pPr>
      <w:r w:rsidRPr="005820A2">
        <w:rPr>
          <w:rFonts w:ascii="Arial" w:eastAsia="Times New Roman" w:hAnsi="Arial" w:cs="Arial"/>
          <w:sz w:val="22"/>
          <w:szCs w:val="22"/>
        </w:rPr>
        <w:t>The plan encourages organisations to develop a positive workplace culture by providing clear reporting systems, taking complaints seriously and responding promptly to incidents of bullying or harassment</w:t>
      </w:r>
      <w:r w:rsidRPr="005820A2">
        <w:rPr>
          <w:rFonts w:ascii="Arial" w:eastAsia="Times New Roman" w:hAnsi="Arial" w:cs="Arial"/>
          <w:sz w:val="22"/>
          <w:szCs w:val="22"/>
        </w:rPr>
        <w:t xml:space="preserve"> </w:t>
      </w:r>
      <w:r w:rsidRPr="005820A2">
        <w:rPr>
          <w:rFonts w:ascii="Arial" w:eastAsia="Times New Roman" w:hAnsi="Arial" w:cs="Arial"/>
          <w:b/>
          <w:bCs/>
          <w:sz w:val="22"/>
          <w:szCs w:val="22"/>
        </w:rPr>
        <w:t>(NHS England, 2023).</w:t>
      </w:r>
    </w:p>
    <w:p w14:paraId="12B3FDA7" w14:textId="77777777" w:rsidR="006A4A44" w:rsidRPr="005820A2" w:rsidRDefault="006A4A44" w:rsidP="006A4A44">
      <w:pPr>
        <w:pStyle w:val="ListParagraph"/>
        <w:spacing w:before="100" w:beforeAutospacing="1" w:after="100" w:afterAutospacing="1" w:line="240" w:lineRule="auto"/>
        <w:rPr>
          <w:rFonts w:asciiTheme="minorBidi" w:eastAsia="Times New Roman" w:hAnsiTheme="minorBidi"/>
        </w:rPr>
      </w:pPr>
    </w:p>
    <w:p w14:paraId="6578F6D8" w14:textId="687B7DC4" w:rsidR="021F216E" w:rsidRPr="005820A2" w:rsidRDefault="021F216E" w:rsidP="021F216E">
      <w:pPr>
        <w:rPr>
          <w:rFonts w:ascii="Arial Nova" w:eastAsia="Arial Nova" w:hAnsi="Arial Nova" w:cs="Arial Nova"/>
          <w:color w:val="000000" w:themeColor="text1"/>
        </w:rPr>
      </w:pPr>
    </w:p>
    <w:p w14:paraId="15D1512F" w14:textId="4893D673" w:rsidR="021F216E" w:rsidRPr="005820A2" w:rsidRDefault="021F216E" w:rsidP="021F216E">
      <w:pPr>
        <w:rPr>
          <w:rFonts w:ascii="Arial Nova" w:eastAsia="Arial Nova" w:hAnsi="Arial Nova" w:cs="Arial Nova"/>
          <w:i/>
          <w:iCs/>
          <w:color w:val="000000" w:themeColor="text1"/>
        </w:rPr>
      </w:pPr>
    </w:p>
    <w:p w14:paraId="477E362C" w14:textId="4D230BBE" w:rsidR="021F216E" w:rsidRPr="005820A2" w:rsidRDefault="021F216E" w:rsidP="021F216E">
      <w:pPr>
        <w:rPr>
          <w:rFonts w:ascii="Arial Nova" w:eastAsia="Arial Nova" w:hAnsi="Arial Nova" w:cs="Arial Nova"/>
          <w:i/>
          <w:iCs/>
          <w:color w:val="000000" w:themeColor="text1"/>
        </w:rPr>
      </w:pPr>
    </w:p>
    <w:p w14:paraId="6D06A932" w14:textId="07F5A2E7" w:rsidR="021F216E" w:rsidRPr="005820A2" w:rsidRDefault="021F216E" w:rsidP="021F216E">
      <w:pPr>
        <w:rPr>
          <w:rFonts w:ascii="Arial Nova" w:eastAsia="Arial Nova" w:hAnsi="Arial Nova" w:cs="Arial Nova"/>
          <w:i/>
          <w:iCs/>
          <w:color w:val="000000" w:themeColor="text1"/>
        </w:rPr>
      </w:pPr>
    </w:p>
    <w:p w14:paraId="446F5468" w14:textId="2B9D42DA" w:rsidR="021F216E" w:rsidRPr="005820A2" w:rsidRDefault="021F216E" w:rsidP="021F216E">
      <w:pPr>
        <w:rPr>
          <w:rFonts w:ascii="Arial Nova" w:eastAsia="Arial Nova" w:hAnsi="Arial Nova" w:cs="Arial Nova"/>
          <w:i/>
          <w:iCs/>
          <w:color w:val="000000" w:themeColor="text1"/>
        </w:rPr>
      </w:pPr>
    </w:p>
    <w:p w14:paraId="1979C454" w14:textId="0E4820B2" w:rsidR="021F216E" w:rsidRPr="005820A2" w:rsidRDefault="021F216E" w:rsidP="021F216E">
      <w:pPr>
        <w:rPr>
          <w:rFonts w:ascii="Arial Nova" w:eastAsia="Arial Nova" w:hAnsi="Arial Nova" w:cs="Arial Nova"/>
          <w:i/>
          <w:iCs/>
          <w:color w:val="000000" w:themeColor="text1"/>
        </w:rPr>
      </w:pPr>
    </w:p>
    <w:p w14:paraId="00A94F28" w14:textId="4ED23128" w:rsidR="021F216E" w:rsidRPr="005820A2" w:rsidRDefault="021F216E" w:rsidP="021F216E">
      <w:pPr>
        <w:rPr>
          <w:rFonts w:ascii="Arial Nova" w:eastAsia="Arial Nova" w:hAnsi="Arial Nova" w:cs="Arial Nova"/>
          <w:i/>
          <w:iCs/>
          <w:color w:val="000000" w:themeColor="text1"/>
        </w:rPr>
      </w:pPr>
    </w:p>
    <w:p w14:paraId="58225AD5" w14:textId="77777777" w:rsidR="00B75F41" w:rsidRPr="005820A2" w:rsidRDefault="00B75F41" w:rsidP="021F216E">
      <w:pPr>
        <w:rPr>
          <w:rFonts w:ascii="Arial Nova" w:eastAsia="Arial Nova" w:hAnsi="Arial Nova" w:cs="Arial Nova"/>
          <w:i/>
          <w:iCs/>
          <w:color w:val="000000" w:themeColor="text1"/>
        </w:rPr>
      </w:pPr>
    </w:p>
    <w:p w14:paraId="4647BB70" w14:textId="77777777" w:rsidR="00B75F41" w:rsidRPr="005820A2" w:rsidRDefault="00B75F41" w:rsidP="021F216E">
      <w:pPr>
        <w:rPr>
          <w:rFonts w:ascii="Arial Nova" w:eastAsia="Arial Nova" w:hAnsi="Arial Nova" w:cs="Arial Nova"/>
          <w:i/>
          <w:iCs/>
          <w:color w:val="000000" w:themeColor="text1"/>
        </w:rPr>
      </w:pPr>
    </w:p>
    <w:p w14:paraId="2BCA736C" w14:textId="711EC637" w:rsidR="79E626CA" w:rsidRPr="005820A2" w:rsidRDefault="0074551A" w:rsidP="021F216E">
      <w:pPr>
        <w:rPr>
          <w:rFonts w:ascii="Arial Nova" w:eastAsia="Arial Nova" w:hAnsi="Arial Nova" w:cs="Arial Nova"/>
          <w:color w:val="000000" w:themeColor="text1"/>
          <w:sz w:val="44"/>
          <w:szCs w:val="44"/>
        </w:rPr>
      </w:pPr>
      <w:r w:rsidRPr="005820A2">
        <w:rPr>
          <w:rFonts w:ascii="Arial Nova" w:eastAsia="Arial Nova" w:hAnsi="Arial Nova" w:cs="Arial Nova"/>
          <w:color w:val="000000" w:themeColor="text1"/>
          <w:sz w:val="44"/>
          <w:szCs w:val="44"/>
        </w:rPr>
        <w:lastRenderedPageBreak/>
        <w:t>Task 5- A Letter to Yourself</w:t>
      </w:r>
    </w:p>
    <w:p w14:paraId="044D31D0" w14:textId="69F13275" w:rsidR="021F216E" w:rsidRPr="005820A2" w:rsidRDefault="003D2038" w:rsidP="021F216E">
      <w:pPr>
        <w:spacing w:after="0"/>
        <w:rPr>
          <w:rFonts w:ascii="Arial Nova" w:eastAsia="Arial Nova" w:hAnsi="Arial Nova" w:cs="Arial Nova"/>
          <w:i/>
          <w:iCs/>
          <w:color w:val="000000" w:themeColor="text1"/>
        </w:rPr>
      </w:pPr>
      <w:r w:rsidRPr="005820A2">
        <w:rPr>
          <w:rFonts w:ascii="Arial Nova" w:eastAsia="Arial Nova" w:hAnsi="Arial Nova" w:cs="Arial Nova"/>
          <w:i/>
          <w:iCs/>
          <w:color w:val="000000" w:themeColor="text1"/>
        </w:rPr>
        <w:t>Think of a time in the past when you may have been experiencing issues or difficulties,</w:t>
      </w:r>
      <w:r w:rsidRPr="005820A2">
        <w:t xml:space="preserve"> and a</w:t>
      </w:r>
      <w:r w:rsidRPr="005820A2">
        <w:rPr>
          <w:rFonts w:ascii="Arial Nova" w:eastAsia="Arial Nova" w:hAnsi="Arial Nova" w:cs="Arial Nova"/>
          <w:i/>
          <w:iCs/>
          <w:color w:val="000000" w:themeColor="text1"/>
        </w:rPr>
        <w:t xml:space="preserve">fter considering what you have learned in this module about emotional intelligence and resilience write a letter to your younger self </w:t>
      </w:r>
      <w:r w:rsidR="00D17D41" w:rsidRPr="005820A2">
        <w:rPr>
          <w:rFonts w:ascii="Arial Nova" w:eastAsia="Arial Nova" w:hAnsi="Arial Nova" w:cs="Arial Nova"/>
          <w:i/>
          <w:iCs/>
          <w:color w:val="000000" w:themeColor="text1"/>
        </w:rPr>
        <w:t>explaining how these attributes were important at that time and perhaps how developing these areas could have been useful (</w:t>
      </w:r>
      <w:r w:rsidR="00304206" w:rsidRPr="005820A2">
        <w:rPr>
          <w:rFonts w:ascii="Arial Nova" w:eastAsia="Arial Nova" w:hAnsi="Arial Nova" w:cs="Arial Nova"/>
          <w:i/>
          <w:iCs/>
          <w:color w:val="000000" w:themeColor="text1"/>
        </w:rPr>
        <w:t>30</w:t>
      </w:r>
      <w:r w:rsidR="00D17D41" w:rsidRPr="005820A2">
        <w:rPr>
          <w:rFonts w:ascii="Arial Nova" w:eastAsia="Arial Nova" w:hAnsi="Arial Nova" w:cs="Arial Nova"/>
          <w:i/>
          <w:iCs/>
          <w:color w:val="000000" w:themeColor="text1"/>
        </w:rPr>
        <w:t>0 words)</w:t>
      </w:r>
    </w:p>
    <w:p w14:paraId="7C58E8EF" w14:textId="77777777" w:rsidR="0074551A" w:rsidRPr="005820A2" w:rsidRDefault="0074551A" w:rsidP="021F216E">
      <w:pPr>
        <w:spacing w:after="0"/>
        <w:rPr>
          <w:rFonts w:ascii="Arial Nova" w:eastAsia="Arial Nova" w:hAnsi="Arial Nova" w:cs="Arial Nova"/>
          <w:i/>
          <w:iCs/>
          <w:color w:val="000000" w:themeColor="text1"/>
        </w:rPr>
      </w:pPr>
    </w:p>
    <w:p w14:paraId="197E20EE" w14:textId="77777777" w:rsidR="0074551A" w:rsidRPr="005820A2" w:rsidRDefault="0074551A" w:rsidP="021F216E">
      <w:pPr>
        <w:spacing w:after="0"/>
        <w:rPr>
          <w:rFonts w:ascii="Arial Nova" w:eastAsia="Arial Nova" w:hAnsi="Arial Nova" w:cs="Arial Nova"/>
          <w:i/>
          <w:iCs/>
          <w:color w:val="000000" w:themeColor="text1"/>
        </w:rPr>
      </w:pPr>
    </w:p>
    <w:p w14:paraId="1C2A83D5" w14:textId="77777777" w:rsidR="00AD27C6" w:rsidRPr="005820A2" w:rsidRDefault="00AD27C6" w:rsidP="00AD27C6">
      <w:pPr>
        <w:spacing w:after="0"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Task 5 – A Letter to My Younger Self</w:t>
      </w:r>
    </w:p>
    <w:p w14:paraId="4B984A46" w14:textId="77777777" w:rsidR="00AD27C6" w:rsidRPr="005820A2" w:rsidRDefault="00AD27C6" w:rsidP="00AD27C6">
      <w:pPr>
        <w:spacing w:after="0" w:line="360" w:lineRule="auto"/>
        <w:jc w:val="both"/>
        <w:rPr>
          <w:rFonts w:ascii="Arial" w:eastAsia="Arial Nova" w:hAnsi="Arial" w:cs="Arial"/>
          <w:b/>
          <w:bCs/>
          <w:color w:val="000000" w:themeColor="text1"/>
          <w:sz w:val="22"/>
          <w:szCs w:val="22"/>
        </w:rPr>
      </w:pPr>
    </w:p>
    <w:p w14:paraId="261052A1"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Dear Younger Me,</w:t>
      </w:r>
    </w:p>
    <w:p w14:paraId="6B22818B"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5B3EB291"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I know that right now you are feeling completely heartbroken. The end of your marriage has left you emotionally exhausted, uncertain about the future and struggling to believe that life will ever feel normal again. It is okay to feel sadness, anger and disappointment. These emotions do not make you weak—they make you human.</w:t>
      </w:r>
    </w:p>
    <w:p w14:paraId="4FC58E3A"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0F555AD7"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Looking back, I wish I had understood the importance of emotional intelligence. I now realise that recognising and accepting my emotions, rather than trying to hide them, would have helped me cope more effectively. Emotional intelligence involves understanding our own feelings and managing them in healthy ways while recognising the emotions of others (Goleman, 1995). Instead of blaming myself for everything that happened, I would have shown myself more compassion and accepted that some situations are beyond my control.</w:t>
      </w:r>
    </w:p>
    <w:p w14:paraId="114F0962"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588AAEBD"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I also wish I had appreciated the value of resilience. At the time, I believed that my life had fallen apart, but resilience is not about avoiding difficult experiences. It is about adapting, learning and gradually rebuilding after setbacks (American Psychological Association, 2023). If I had recognised this earlier, I would have been more willing to seek support from family, friends and professionals instead of trying to face everything alone.</w:t>
      </w:r>
    </w:p>
    <w:p w14:paraId="2B7943AC"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5B5E712F"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Today, I can see how that painful chapter helped me become stronger, more understanding and more empathetic towards others who experience hardship. Although healing took time, every small step forward helped me regain my confidence and discover strengths that I never knew I possessed.</w:t>
      </w:r>
    </w:p>
    <w:p w14:paraId="512900D3"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lastRenderedPageBreak/>
        <w:t>So, be patient with yourself. Allow yourself time to heal, ask for help when you need it and believe that brighter days are ahead. One day, you will look back on this difficult period not as the end of your story, but as the beginning of a stronger and more resilient version of yourself.</w:t>
      </w:r>
    </w:p>
    <w:p w14:paraId="59012329"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2D1175F2"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With kindness,</w:t>
      </w:r>
    </w:p>
    <w:p w14:paraId="19F18E4A"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11E68FD8"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Your Future Self</w:t>
      </w:r>
    </w:p>
    <w:p w14:paraId="21FA126E" w14:textId="77777777" w:rsidR="00AD27C6" w:rsidRPr="005820A2" w:rsidRDefault="00AD27C6" w:rsidP="00AD27C6">
      <w:pPr>
        <w:spacing w:after="0" w:line="360" w:lineRule="auto"/>
        <w:jc w:val="both"/>
        <w:rPr>
          <w:rFonts w:ascii="Arial" w:eastAsia="Arial Nova" w:hAnsi="Arial" w:cs="Arial"/>
          <w:color w:val="000000" w:themeColor="text1"/>
          <w:sz w:val="22"/>
          <w:szCs w:val="22"/>
        </w:rPr>
      </w:pPr>
    </w:p>
    <w:p w14:paraId="55291D85" w14:textId="08DFFAFC" w:rsidR="00AD27C6" w:rsidRPr="005820A2" w:rsidRDefault="00AD27C6" w:rsidP="00AD27C6">
      <w:pPr>
        <w:spacing w:after="0"/>
        <w:rPr>
          <w:rFonts w:ascii="Arial" w:eastAsia="Arial Nova" w:hAnsi="Arial" w:cs="Arial"/>
          <w:b/>
          <w:bCs/>
          <w:color w:val="000000" w:themeColor="text1"/>
        </w:rPr>
      </w:pPr>
    </w:p>
    <w:p w14:paraId="58A588C5" w14:textId="77777777" w:rsidR="0074551A" w:rsidRPr="005820A2" w:rsidRDefault="0074551A" w:rsidP="021F216E">
      <w:pPr>
        <w:spacing w:after="0"/>
        <w:rPr>
          <w:rFonts w:ascii="Arial Nova" w:eastAsia="Arial Nova" w:hAnsi="Arial Nova" w:cs="Arial Nova"/>
          <w:i/>
          <w:iCs/>
          <w:color w:val="000000" w:themeColor="text1"/>
        </w:rPr>
      </w:pPr>
    </w:p>
    <w:p w14:paraId="0DCF11DE" w14:textId="77777777" w:rsidR="0074551A" w:rsidRPr="005820A2" w:rsidRDefault="0074551A" w:rsidP="021F216E">
      <w:pPr>
        <w:spacing w:after="0"/>
        <w:rPr>
          <w:rFonts w:ascii="Arial Nova" w:eastAsia="Arial Nova" w:hAnsi="Arial Nova" w:cs="Arial Nova"/>
          <w:i/>
          <w:iCs/>
          <w:color w:val="000000" w:themeColor="text1"/>
        </w:rPr>
      </w:pPr>
    </w:p>
    <w:p w14:paraId="333D53BB" w14:textId="77777777" w:rsidR="0074551A" w:rsidRPr="005820A2" w:rsidRDefault="0074551A" w:rsidP="021F216E">
      <w:pPr>
        <w:spacing w:after="0"/>
        <w:rPr>
          <w:rFonts w:ascii="Arial Nova" w:eastAsia="Arial Nova" w:hAnsi="Arial Nova" w:cs="Arial Nova"/>
          <w:i/>
          <w:iCs/>
          <w:color w:val="000000" w:themeColor="text1"/>
        </w:rPr>
      </w:pPr>
    </w:p>
    <w:p w14:paraId="75AACCB5" w14:textId="77777777" w:rsidR="0074551A" w:rsidRPr="005820A2" w:rsidRDefault="0074551A" w:rsidP="021F216E">
      <w:pPr>
        <w:spacing w:after="0"/>
        <w:rPr>
          <w:rFonts w:ascii="Arial Nova" w:eastAsia="Arial Nova" w:hAnsi="Arial Nova" w:cs="Arial Nova"/>
          <w:i/>
          <w:iCs/>
          <w:color w:val="000000" w:themeColor="text1"/>
        </w:rPr>
      </w:pPr>
    </w:p>
    <w:p w14:paraId="1A23D9A3" w14:textId="77777777" w:rsidR="0074551A" w:rsidRPr="005820A2" w:rsidRDefault="0074551A" w:rsidP="021F216E">
      <w:pPr>
        <w:spacing w:after="0"/>
        <w:rPr>
          <w:rFonts w:ascii="Arial Nova" w:eastAsia="Arial Nova" w:hAnsi="Arial Nova" w:cs="Arial Nova"/>
          <w:i/>
          <w:iCs/>
          <w:color w:val="000000" w:themeColor="text1"/>
        </w:rPr>
      </w:pPr>
    </w:p>
    <w:p w14:paraId="608D2426" w14:textId="77777777" w:rsidR="0074551A" w:rsidRPr="005820A2" w:rsidRDefault="0074551A" w:rsidP="021F216E">
      <w:pPr>
        <w:spacing w:after="0"/>
        <w:rPr>
          <w:rFonts w:ascii="Arial Nova" w:eastAsia="Arial Nova" w:hAnsi="Arial Nova" w:cs="Arial Nova"/>
          <w:i/>
          <w:iCs/>
          <w:color w:val="000000" w:themeColor="text1"/>
        </w:rPr>
      </w:pPr>
    </w:p>
    <w:p w14:paraId="13E8A094" w14:textId="77777777" w:rsidR="0074551A" w:rsidRPr="005820A2" w:rsidRDefault="0074551A" w:rsidP="021F216E">
      <w:pPr>
        <w:spacing w:after="0"/>
        <w:rPr>
          <w:rFonts w:ascii="Arial Nova" w:eastAsia="Arial Nova" w:hAnsi="Arial Nova" w:cs="Arial Nova"/>
          <w:i/>
          <w:iCs/>
          <w:color w:val="000000" w:themeColor="text1"/>
        </w:rPr>
      </w:pPr>
    </w:p>
    <w:p w14:paraId="6277CA02" w14:textId="77777777" w:rsidR="0074551A" w:rsidRPr="005820A2" w:rsidRDefault="0074551A" w:rsidP="021F216E">
      <w:pPr>
        <w:spacing w:after="0"/>
        <w:rPr>
          <w:rFonts w:ascii="Arial Nova" w:eastAsia="Arial Nova" w:hAnsi="Arial Nova" w:cs="Arial Nova"/>
          <w:i/>
          <w:iCs/>
          <w:color w:val="000000" w:themeColor="text1"/>
        </w:rPr>
      </w:pPr>
    </w:p>
    <w:p w14:paraId="5877F773" w14:textId="77777777" w:rsidR="0074551A" w:rsidRPr="005820A2" w:rsidRDefault="0074551A" w:rsidP="021F216E">
      <w:pPr>
        <w:spacing w:after="0"/>
        <w:rPr>
          <w:rFonts w:ascii="Arial Nova" w:eastAsia="Arial Nova" w:hAnsi="Arial Nova" w:cs="Arial Nova"/>
          <w:i/>
          <w:iCs/>
          <w:color w:val="000000" w:themeColor="text1"/>
        </w:rPr>
      </w:pPr>
    </w:p>
    <w:p w14:paraId="3FFDA991" w14:textId="77777777" w:rsidR="0074551A" w:rsidRPr="005820A2" w:rsidRDefault="0074551A" w:rsidP="021F216E">
      <w:pPr>
        <w:spacing w:after="0"/>
        <w:rPr>
          <w:rFonts w:ascii="Arial Nova" w:eastAsia="Arial Nova" w:hAnsi="Arial Nova" w:cs="Arial Nova"/>
          <w:i/>
          <w:iCs/>
          <w:color w:val="000000" w:themeColor="text1"/>
        </w:rPr>
      </w:pPr>
    </w:p>
    <w:p w14:paraId="32A5997D" w14:textId="77777777" w:rsidR="0074551A" w:rsidRPr="005820A2" w:rsidRDefault="0074551A" w:rsidP="021F216E">
      <w:pPr>
        <w:spacing w:after="0"/>
        <w:rPr>
          <w:rFonts w:ascii="Arial Nova" w:eastAsia="Arial Nova" w:hAnsi="Arial Nova" w:cs="Arial Nova"/>
          <w:i/>
          <w:iCs/>
          <w:color w:val="000000" w:themeColor="text1"/>
        </w:rPr>
      </w:pPr>
    </w:p>
    <w:p w14:paraId="52B8F5A6" w14:textId="77777777" w:rsidR="0074551A" w:rsidRPr="005820A2" w:rsidRDefault="0074551A" w:rsidP="021F216E">
      <w:pPr>
        <w:spacing w:after="0"/>
        <w:rPr>
          <w:rFonts w:ascii="Arial Nova" w:eastAsia="Arial Nova" w:hAnsi="Arial Nova" w:cs="Arial Nova"/>
          <w:i/>
          <w:iCs/>
          <w:color w:val="000000" w:themeColor="text1"/>
        </w:rPr>
      </w:pPr>
    </w:p>
    <w:p w14:paraId="5AE86E52" w14:textId="77777777" w:rsidR="0074551A" w:rsidRPr="005820A2" w:rsidRDefault="0074551A" w:rsidP="021F216E">
      <w:pPr>
        <w:spacing w:after="0"/>
        <w:rPr>
          <w:rFonts w:ascii="Arial Nova" w:eastAsia="Arial Nova" w:hAnsi="Arial Nova" w:cs="Arial Nova"/>
          <w:i/>
          <w:iCs/>
          <w:color w:val="000000" w:themeColor="text1"/>
        </w:rPr>
      </w:pPr>
    </w:p>
    <w:p w14:paraId="3B29FBC8" w14:textId="77777777" w:rsidR="0074551A" w:rsidRPr="005820A2" w:rsidRDefault="0074551A" w:rsidP="021F216E">
      <w:pPr>
        <w:spacing w:after="0"/>
        <w:rPr>
          <w:rFonts w:ascii="Arial Nova" w:eastAsia="Arial Nova" w:hAnsi="Arial Nova" w:cs="Arial Nova"/>
          <w:i/>
          <w:iCs/>
          <w:color w:val="000000" w:themeColor="text1"/>
        </w:rPr>
      </w:pPr>
    </w:p>
    <w:p w14:paraId="09731597" w14:textId="77777777" w:rsidR="0074551A" w:rsidRPr="005820A2" w:rsidRDefault="0074551A" w:rsidP="021F216E">
      <w:pPr>
        <w:spacing w:after="0"/>
        <w:rPr>
          <w:rFonts w:ascii="Arial Nova" w:eastAsia="Arial Nova" w:hAnsi="Arial Nova" w:cs="Arial Nova"/>
          <w:i/>
          <w:iCs/>
          <w:color w:val="000000" w:themeColor="text1"/>
        </w:rPr>
      </w:pPr>
    </w:p>
    <w:p w14:paraId="4573EAD2" w14:textId="77777777" w:rsidR="0074551A" w:rsidRPr="005820A2" w:rsidRDefault="0074551A" w:rsidP="021F216E">
      <w:pPr>
        <w:spacing w:after="0"/>
        <w:rPr>
          <w:rFonts w:ascii="Arial Nova" w:eastAsia="Arial Nova" w:hAnsi="Arial Nova" w:cs="Arial Nova"/>
          <w:i/>
          <w:iCs/>
          <w:color w:val="000000" w:themeColor="text1"/>
        </w:rPr>
      </w:pPr>
    </w:p>
    <w:p w14:paraId="42DF67D9" w14:textId="77777777" w:rsidR="0074551A" w:rsidRPr="005820A2" w:rsidRDefault="0074551A" w:rsidP="021F216E">
      <w:pPr>
        <w:spacing w:after="0"/>
        <w:rPr>
          <w:rFonts w:ascii="Arial Nova" w:eastAsia="Arial Nova" w:hAnsi="Arial Nova" w:cs="Arial Nova"/>
          <w:i/>
          <w:iCs/>
          <w:color w:val="000000" w:themeColor="text1"/>
        </w:rPr>
      </w:pPr>
    </w:p>
    <w:p w14:paraId="7D84BA1F" w14:textId="77777777" w:rsidR="0074551A" w:rsidRPr="005820A2" w:rsidRDefault="0074551A" w:rsidP="021F216E">
      <w:pPr>
        <w:spacing w:after="0"/>
        <w:rPr>
          <w:rFonts w:ascii="Arial Nova" w:eastAsia="Arial Nova" w:hAnsi="Arial Nova" w:cs="Arial Nova"/>
          <w:i/>
          <w:iCs/>
          <w:color w:val="000000" w:themeColor="text1"/>
        </w:rPr>
      </w:pPr>
    </w:p>
    <w:p w14:paraId="5FD85E9D" w14:textId="77777777" w:rsidR="0074551A" w:rsidRPr="005820A2" w:rsidRDefault="0074551A" w:rsidP="021F216E">
      <w:pPr>
        <w:spacing w:after="0"/>
        <w:rPr>
          <w:rFonts w:ascii="Arial Nova" w:eastAsia="Arial Nova" w:hAnsi="Arial Nova" w:cs="Arial Nova"/>
          <w:i/>
          <w:iCs/>
          <w:color w:val="000000" w:themeColor="text1"/>
        </w:rPr>
      </w:pPr>
    </w:p>
    <w:p w14:paraId="0017D817" w14:textId="77777777" w:rsidR="0074551A" w:rsidRPr="005820A2" w:rsidRDefault="0074551A" w:rsidP="021F216E">
      <w:pPr>
        <w:spacing w:after="0"/>
        <w:rPr>
          <w:rFonts w:ascii="Arial Nova" w:eastAsia="Arial Nova" w:hAnsi="Arial Nova" w:cs="Arial Nova"/>
          <w:i/>
          <w:iCs/>
          <w:color w:val="000000" w:themeColor="text1"/>
        </w:rPr>
      </w:pPr>
    </w:p>
    <w:p w14:paraId="2C31551D" w14:textId="77777777" w:rsidR="0074551A" w:rsidRPr="005820A2" w:rsidRDefault="0074551A" w:rsidP="021F216E">
      <w:pPr>
        <w:spacing w:after="0"/>
        <w:rPr>
          <w:rFonts w:ascii="Arial Nova" w:eastAsia="Arial Nova" w:hAnsi="Arial Nova" w:cs="Arial Nova"/>
          <w:i/>
          <w:iCs/>
          <w:color w:val="000000" w:themeColor="text1"/>
        </w:rPr>
      </w:pPr>
    </w:p>
    <w:p w14:paraId="0312EBCA" w14:textId="77777777" w:rsidR="0074551A" w:rsidRPr="005820A2" w:rsidRDefault="0074551A" w:rsidP="021F216E">
      <w:pPr>
        <w:spacing w:after="0"/>
        <w:rPr>
          <w:rFonts w:ascii="Arial Nova" w:eastAsia="Arial Nova" w:hAnsi="Arial Nova" w:cs="Arial Nova"/>
          <w:i/>
          <w:iCs/>
          <w:color w:val="000000" w:themeColor="text1"/>
        </w:rPr>
      </w:pPr>
    </w:p>
    <w:p w14:paraId="1149A0B8" w14:textId="77777777" w:rsidR="0074551A" w:rsidRPr="005820A2" w:rsidRDefault="0074551A" w:rsidP="021F216E">
      <w:pPr>
        <w:spacing w:after="0"/>
        <w:rPr>
          <w:rFonts w:ascii="Arial Nova" w:eastAsia="Arial Nova" w:hAnsi="Arial Nova" w:cs="Arial Nova"/>
          <w:i/>
          <w:iCs/>
          <w:color w:val="000000" w:themeColor="text1"/>
        </w:rPr>
      </w:pPr>
    </w:p>
    <w:p w14:paraId="0514B466" w14:textId="77777777" w:rsidR="0074551A" w:rsidRPr="005820A2" w:rsidRDefault="0074551A" w:rsidP="021F216E">
      <w:pPr>
        <w:spacing w:after="0"/>
        <w:rPr>
          <w:rFonts w:ascii="Arial Nova" w:eastAsia="Arial Nova" w:hAnsi="Arial Nova" w:cs="Arial Nova"/>
        </w:rPr>
      </w:pPr>
    </w:p>
    <w:p w14:paraId="50EFAF78" w14:textId="7B03BE1D" w:rsidR="021F216E" w:rsidRPr="005820A2" w:rsidRDefault="021F216E" w:rsidP="021F216E">
      <w:pPr>
        <w:rPr>
          <w:rFonts w:ascii="Arial Nova" w:eastAsia="Arial Nova" w:hAnsi="Arial Nova" w:cs="Arial Nova"/>
          <w:i/>
          <w:iCs/>
          <w:color w:val="000000" w:themeColor="text1"/>
        </w:rPr>
      </w:pPr>
    </w:p>
    <w:p w14:paraId="218E2F9B" w14:textId="5DCB3FE2" w:rsidR="021F216E" w:rsidRPr="005820A2" w:rsidRDefault="021F216E" w:rsidP="021F216E">
      <w:pPr>
        <w:rPr>
          <w:rFonts w:ascii="Arial Nova" w:eastAsia="Arial Nova" w:hAnsi="Arial Nova" w:cs="Arial Nova"/>
          <w:color w:val="000000" w:themeColor="text1"/>
          <w:sz w:val="44"/>
          <w:szCs w:val="44"/>
        </w:rPr>
      </w:pPr>
    </w:p>
    <w:p w14:paraId="405FAE50" w14:textId="1E9D05EE" w:rsidR="00D17D41" w:rsidRPr="005820A2" w:rsidRDefault="0074551A" w:rsidP="00D17D41">
      <w:pPr>
        <w:rPr>
          <w:rFonts w:ascii="Arial Nova" w:eastAsia="Arial Nova" w:hAnsi="Arial Nova" w:cs="Arial Nova"/>
          <w:i/>
          <w:iCs/>
          <w:color w:val="FF0000"/>
        </w:rPr>
      </w:pPr>
      <w:r w:rsidRPr="005820A2">
        <w:rPr>
          <w:rFonts w:ascii="Arial Nova" w:eastAsia="Arial Nova" w:hAnsi="Arial Nova" w:cs="Arial Nova"/>
          <w:color w:val="000000" w:themeColor="text1"/>
          <w:sz w:val="44"/>
          <w:szCs w:val="44"/>
        </w:rPr>
        <w:lastRenderedPageBreak/>
        <w:t>Task 6- GANTT Chart</w:t>
      </w:r>
      <w:r w:rsidR="00D17D41" w:rsidRPr="005820A2">
        <w:rPr>
          <w:rFonts w:ascii="Arial Nova" w:eastAsia="Arial Nova" w:hAnsi="Arial Nova" w:cs="Arial Nova"/>
          <w:color w:val="000000" w:themeColor="text1"/>
          <w:sz w:val="44"/>
          <w:szCs w:val="44"/>
        </w:rPr>
        <w:t xml:space="preserve"> (200 words equivalent)</w:t>
      </w:r>
    </w:p>
    <w:p w14:paraId="2056293E" w14:textId="1C71448E" w:rsidR="021F216E" w:rsidRPr="005820A2" w:rsidRDefault="00D17D41" w:rsidP="00D17D41">
      <w:pPr>
        <w:rPr>
          <w:rFonts w:ascii="Arial Nova" w:eastAsia="Arial Nova" w:hAnsi="Arial Nova" w:cs="Arial Nova"/>
          <w:i/>
          <w:iCs/>
          <w:color w:val="FF0000"/>
        </w:rPr>
      </w:pPr>
      <w:r w:rsidRPr="005820A2">
        <w:rPr>
          <w:rFonts w:ascii="Arial Nova" w:eastAsia="Arial Nova" w:hAnsi="Arial Nova" w:cs="Arial Nova"/>
          <w:i/>
          <w:iCs/>
        </w:rPr>
        <w:t>Compile a Gantt chart which illustrates the tasks you have to complete to achieve your future employment goals</w:t>
      </w:r>
    </w:p>
    <w:p w14:paraId="1276BFC0" w14:textId="2A44FE72" w:rsidR="00E164C9" w:rsidRPr="005820A2" w:rsidRDefault="00E164C9" w:rsidP="00E164C9">
      <w:pPr>
        <w:spacing w:line="360" w:lineRule="auto"/>
        <w:jc w:val="both"/>
        <w:rPr>
          <w:rFonts w:ascii="Arial" w:eastAsia="Arial Nova" w:hAnsi="Arial" w:cs="Arial"/>
          <w:b/>
          <w:bCs/>
          <w:sz w:val="22"/>
          <w:szCs w:val="22"/>
        </w:rPr>
      </w:pPr>
    </w:p>
    <w:p w14:paraId="003204FD" w14:textId="7168BF39" w:rsidR="00E164C9" w:rsidRPr="005820A2" w:rsidRDefault="00E164C9" w:rsidP="00E164C9">
      <w:pPr>
        <w:spacing w:line="360" w:lineRule="auto"/>
        <w:jc w:val="both"/>
        <w:rPr>
          <w:rFonts w:ascii="Arial" w:eastAsia="Arial Nova" w:hAnsi="Arial" w:cs="Arial"/>
          <w:b/>
          <w:bCs/>
          <w:sz w:val="22"/>
          <w:szCs w:val="22"/>
        </w:rPr>
      </w:pPr>
      <w:r w:rsidRPr="005820A2">
        <w:rPr>
          <w:rFonts w:ascii="Arial" w:eastAsia="Arial Nova" w:hAnsi="Arial" w:cs="Arial"/>
          <w:b/>
          <w:bCs/>
          <w:sz w:val="22"/>
          <w:szCs w:val="22"/>
        </w:rPr>
        <w:t xml:space="preserve"> Employment Action Plan</w:t>
      </w:r>
    </w:p>
    <w:p w14:paraId="19F5FE6F" w14:textId="77777777" w:rsidR="00E164C9" w:rsidRPr="005820A2" w:rsidRDefault="00E164C9" w:rsidP="00E164C9">
      <w:pPr>
        <w:spacing w:line="360" w:lineRule="auto"/>
        <w:jc w:val="both"/>
        <w:rPr>
          <w:rFonts w:ascii="Arial" w:eastAsia="Arial Nova" w:hAnsi="Arial" w:cs="Arial"/>
          <w:sz w:val="22"/>
          <w:szCs w:val="22"/>
        </w:rPr>
      </w:pPr>
      <w:r w:rsidRPr="005820A2">
        <w:rPr>
          <w:rFonts w:ascii="Arial" w:eastAsia="Arial Nova" w:hAnsi="Arial" w:cs="Arial"/>
          <w:b/>
          <w:bCs/>
          <w:sz w:val="22"/>
          <w:szCs w:val="22"/>
        </w:rPr>
        <w:t>Career Goal:</w:t>
      </w:r>
      <w:r w:rsidRPr="005820A2">
        <w:rPr>
          <w:rFonts w:ascii="Arial" w:eastAsia="Arial Nova" w:hAnsi="Arial" w:cs="Arial"/>
          <w:sz w:val="22"/>
          <w:szCs w:val="22"/>
        </w:rPr>
        <w:t xml:space="preserve"> To become a Support Worker after successfully completing my Level 5 and Level 6 qualifications.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0"/>
        <w:gridCol w:w="1435"/>
        <w:gridCol w:w="1239"/>
        <w:gridCol w:w="1129"/>
        <w:gridCol w:w="1389"/>
        <w:gridCol w:w="2358"/>
      </w:tblGrid>
      <w:tr w:rsidR="00E164C9" w:rsidRPr="005820A2" w14:paraId="63EAF357" w14:textId="77777777" w:rsidTr="00603506">
        <w:trPr>
          <w:tblHeader/>
          <w:tblCellSpacing w:w="15" w:type="dxa"/>
        </w:trPr>
        <w:tc>
          <w:tcPr>
            <w:tcW w:w="1933" w:type="dxa"/>
            <w:vAlign w:val="center"/>
            <w:hideMark/>
          </w:tcPr>
          <w:p w14:paraId="0D2E955C" w14:textId="306AB91F"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Task</w:t>
            </w:r>
          </w:p>
        </w:tc>
        <w:tc>
          <w:tcPr>
            <w:tcW w:w="1525" w:type="dxa"/>
            <w:vAlign w:val="center"/>
            <w:hideMark/>
          </w:tcPr>
          <w:p w14:paraId="4F24B2A2" w14:textId="4608E297"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Start Date</w:t>
            </w:r>
          </w:p>
        </w:tc>
        <w:tc>
          <w:tcPr>
            <w:tcW w:w="1244" w:type="dxa"/>
            <w:vAlign w:val="center"/>
            <w:hideMark/>
          </w:tcPr>
          <w:p w14:paraId="4DE5D66F" w14:textId="77777777"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End Date</w:t>
            </w:r>
          </w:p>
        </w:tc>
        <w:tc>
          <w:tcPr>
            <w:tcW w:w="1162" w:type="dxa"/>
            <w:vAlign w:val="center"/>
            <w:hideMark/>
          </w:tcPr>
          <w:p w14:paraId="05604DB9" w14:textId="77777777"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Duration</w:t>
            </w:r>
          </w:p>
        </w:tc>
        <w:tc>
          <w:tcPr>
            <w:tcW w:w="1359" w:type="dxa"/>
            <w:vAlign w:val="center"/>
            <w:hideMark/>
          </w:tcPr>
          <w:p w14:paraId="5A926D2D" w14:textId="77777777"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Dependency</w:t>
            </w:r>
          </w:p>
        </w:tc>
        <w:tc>
          <w:tcPr>
            <w:tcW w:w="2626" w:type="dxa"/>
            <w:vAlign w:val="center"/>
            <w:hideMark/>
          </w:tcPr>
          <w:p w14:paraId="3E732F50" w14:textId="77777777" w:rsidR="00E164C9" w:rsidRPr="005820A2" w:rsidRDefault="00E164C9" w:rsidP="00603506">
            <w:pPr>
              <w:spacing w:line="240" w:lineRule="auto"/>
              <w:jc w:val="both"/>
              <w:rPr>
                <w:rFonts w:ascii="Arial" w:eastAsia="Arial Nova" w:hAnsi="Arial" w:cs="Arial"/>
                <w:b/>
                <w:bCs/>
                <w:sz w:val="22"/>
                <w:szCs w:val="22"/>
              </w:rPr>
            </w:pPr>
            <w:r w:rsidRPr="005820A2">
              <w:rPr>
                <w:rFonts w:ascii="Arial" w:eastAsia="Arial Nova" w:hAnsi="Arial" w:cs="Arial"/>
                <w:b/>
                <w:bCs/>
                <w:sz w:val="22"/>
                <w:szCs w:val="22"/>
              </w:rPr>
              <w:t>Expected Outcome</w:t>
            </w:r>
          </w:p>
        </w:tc>
      </w:tr>
      <w:tr w:rsidR="00E164C9" w:rsidRPr="005820A2" w14:paraId="6E9AC2AA" w14:textId="77777777" w:rsidTr="00603506">
        <w:trPr>
          <w:tblCellSpacing w:w="15" w:type="dxa"/>
        </w:trPr>
        <w:tc>
          <w:tcPr>
            <w:tcW w:w="1933" w:type="dxa"/>
            <w:vAlign w:val="center"/>
            <w:hideMark/>
          </w:tcPr>
          <w:p w14:paraId="4786444B"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Complete Level 5 Studies</w:t>
            </w:r>
          </w:p>
        </w:tc>
        <w:tc>
          <w:tcPr>
            <w:tcW w:w="1525" w:type="dxa"/>
            <w:vAlign w:val="center"/>
            <w:hideMark/>
          </w:tcPr>
          <w:p w14:paraId="04F6DC79"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September 2025</w:t>
            </w:r>
          </w:p>
        </w:tc>
        <w:tc>
          <w:tcPr>
            <w:tcW w:w="1244" w:type="dxa"/>
            <w:vAlign w:val="center"/>
            <w:hideMark/>
          </w:tcPr>
          <w:p w14:paraId="0D74BEAA"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July 2026</w:t>
            </w:r>
          </w:p>
        </w:tc>
        <w:tc>
          <w:tcPr>
            <w:tcW w:w="1162" w:type="dxa"/>
            <w:vAlign w:val="center"/>
            <w:hideMark/>
          </w:tcPr>
          <w:p w14:paraId="52C335C8"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11 months</w:t>
            </w:r>
          </w:p>
        </w:tc>
        <w:tc>
          <w:tcPr>
            <w:tcW w:w="1359" w:type="dxa"/>
            <w:vAlign w:val="center"/>
            <w:hideMark/>
          </w:tcPr>
          <w:p w14:paraId="25F31213"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None</w:t>
            </w:r>
          </w:p>
        </w:tc>
        <w:tc>
          <w:tcPr>
            <w:tcW w:w="2626" w:type="dxa"/>
            <w:vAlign w:val="center"/>
            <w:hideMark/>
          </w:tcPr>
          <w:p w14:paraId="79092343" w14:textId="7D503F70"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Successfully achieve my</w:t>
            </w:r>
            <w:r w:rsidR="00603506" w:rsidRPr="005820A2">
              <w:rPr>
                <w:rFonts w:ascii="Arial" w:eastAsia="Arial Nova" w:hAnsi="Arial" w:cs="Arial"/>
                <w:sz w:val="22"/>
                <w:szCs w:val="22"/>
              </w:rPr>
              <w:t xml:space="preserve"> </w:t>
            </w:r>
            <w:r w:rsidRPr="005820A2">
              <w:rPr>
                <w:rFonts w:ascii="Arial" w:eastAsia="Arial Nova" w:hAnsi="Arial" w:cs="Arial"/>
                <w:sz w:val="22"/>
                <w:szCs w:val="22"/>
              </w:rPr>
              <w:t>Level</w:t>
            </w:r>
            <w:r w:rsidR="00603506" w:rsidRPr="005820A2">
              <w:rPr>
                <w:rFonts w:ascii="Arial" w:eastAsia="Arial Nova" w:hAnsi="Arial" w:cs="Arial"/>
                <w:sz w:val="22"/>
                <w:szCs w:val="22"/>
              </w:rPr>
              <w:t xml:space="preserve"> </w:t>
            </w:r>
            <w:r w:rsidRPr="005820A2">
              <w:rPr>
                <w:rFonts w:ascii="Arial" w:eastAsia="Arial Nova" w:hAnsi="Arial" w:cs="Arial"/>
                <w:sz w:val="22"/>
                <w:szCs w:val="22"/>
              </w:rPr>
              <w:t>5 qualification.</w:t>
            </w:r>
          </w:p>
        </w:tc>
      </w:tr>
      <w:tr w:rsidR="00E164C9" w:rsidRPr="005820A2" w14:paraId="19C7D44E" w14:textId="77777777" w:rsidTr="00603506">
        <w:trPr>
          <w:tblCellSpacing w:w="15" w:type="dxa"/>
        </w:trPr>
        <w:tc>
          <w:tcPr>
            <w:tcW w:w="1933" w:type="dxa"/>
            <w:vAlign w:val="center"/>
            <w:hideMark/>
          </w:tcPr>
          <w:p w14:paraId="422AE161"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Research Support Worker Roles</w:t>
            </w:r>
          </w:p>
        </w:tc>
        <w:tc>
          <w:tcPr>
            <w:tcW w:w="1525" w:type="dxa"/>
            <w:vAlign w:val="center"/>
            <w:hideMark/>
          </w:tcPr>
          <w:p w14:paraId="02151631"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January 2026</w:t>
            </w:r>
          </w:p>
        </w:tc>
        <w:tc>
          <w:tcPr>
            <w:tcW w:w="1244" w:type="dxa"/>
            <w:vAlign w:val="center"/>
            <w:hideMark/>
          </w:tcPr>
          <w:p w14:paraId="7E010201"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August 2026</w:t>
            </w:r>
          </w:p>
        </w:tc>
        <w:tc>
          <w:tcPr>
            <w:tcW w:w="1162" w:type="dxa"/>
            <w:vAlign w:val="center"/>
            <w:hideMark/>
          </w:tcPr>
          <w:p w14:paraId="07B6E704"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8 months</w:t>
            </w:r>
          </w:p>
        </w:tc>
        <w:tc>
          <w:tcPr>
            <w:tcW w:w="1359" w:type="dxa"/>
            <w:vAlign w:val="center"/>
            <w:hideMark/>
          </w:tcPr>
          <w:p w14:paraId="0EC9383B"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None</w:t>
            </w:r>
          </w:p>
        </w:tc>
        <w:tc>
          <w:tcPr>
            <w:tcW w:w="2626" w:type="dxa"/>
            <w:vAlign w:val="center"/>
            <w:hideMark/>
          </w:tcPr>
          <w:p w14:paraId="587EF69D"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Gain an understanding of the role, responsibilities and employers' expectations.</w:t>
            </w:r>
          </w:p>
        </w:tc>
      </w:tr>
      <w:tr w:rsidR="00E164C9" w:rsidRPr="005820A2" w14:paraId="46BD25CA" w14:textId="77777777" w:rsidTr="00603506">
        <w:trPr>
          <w:tblCellSpacing w:w="15" w:type="dxa"/>
        </w:trPr>
        <w:tc>
          <w:tcPr>
            <w:tcW w:w="1933" w:type="dxa"/>
            <w:vAlign w:val="center"/>
            <w:hideMark/>
          </w:tcPr>
          <w:p w14:paraId="22288410"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Attend Employability Workshops</w:t>
            </w:r>
          </w:p>
        </w:tc>
        <w:tc>
          <w:tcPr>
            <w:tcW w:w="1525" w:type="dxa"/>
            <w:vAlign w:val="center"/>
            <w:hideMark/>
          </w:tcPr>
          <w:p w14:paraId="075F177B"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October 2025</w:t>
            </w:r>
          </w:p>
        </w:tc>
        <w:tc>
          <w:tcPr>
            <w:tcW w:w="1244" w:type="dxa"/>
            <w:vAlign w:val="center"/>
            <w:hideMark/>
          </w:tcPr>
          <w:p w14:paraId="66148FF7"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July 2027</w:t>
            </w:r>
          </w:p>
        </w:tc>
        <w:tc>
          <w:tcPr>
            <w:tcW w:w="1162" w:type="dxa"/>
            <w:vAlign w:val="center"/>
            <w:hideMark/>
          </w:tcPr>
          <w:p w14:paraId="3DE3DF1B"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22 months</w:t>
            </w:r>
          </w:p>
        </w:tc>
        <w:tc>
          <w:tcPr>
            <w:tcW w:w="1359" w:type="dxa"/>
            <w:vAlign w:val="center"/>
            <w:hideMark/>
          </w:tcPr>
          <w:p w14:paraId="69F2E99F"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None</w:t>
            </w:r>
          </w:p>
        </w:tc>
        <w:tc>
          <w:tcPr>
            <w:tcW w:w="2626" w:type="dxa"/>
            <w:vAlign w:val="center"/>
            <w:hideMark/>
          </w:tcPr>
          <w:p w14:paraId="26F9584C"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Develop communication, teamwork and employability skills.</w:t>
            </w:r>
          </w:p>
        </w:tc>
      </w:tr>
      <w:tr w:rsidR="00E164C9" w:rsidRPr="005820A2" w14:paraId="67A7DFE9" w14:textId="77777777" w:rsidTr="00603506">
        <w:trPr>
          <w:tblCellSpacing w:w="15" w:type="dxa"/>
        </w:trPr>
        <w:tc>
          <w:tcPr>
            <w:tcW w:w="1933" w:type="dxa"/>
            <w:vAlign w:val="center"/>
            <w:hideMark/>
          </w:tcPr>
          <w:p w14:paraId="615F897A"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Complete Level 6 Studies</w:t>
            </w:r>
          </w:p>
        </w:tc>
        <w:tc>
          <w:tcPr>
            <w:tcW w:w="1525" w:type="dxa"/>
            <w:vAlign w:val="center"/>
            <w:hideMark/>
          </w:tcPr>
          <w:p w14:paraId="2929F805"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September 2026</w:t>
            </w:r>
          </w:p>
        </w:tc>
        <w:tc>
          <w:tcPr>
            <w:tcW w:w="1244" w:type="dxa"/>
            <w:vAlign w:val="center"/>
            <w:hideMark/>
          </w:tcPr>
          <w:p w14:paraId="4A1CA478"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July 2027</w:t>
            </w:r>
          </w:p>
        </w:tc>
        <w:tc>
          <w:tcPr>
            <w:tcW w:w="1162" w:type="dxa"/>
            <w:vAlign w:val="center"/>
            <w:hideMark/>
          </w:tcPr>
          <w:p w14:paraId="47DE6277"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11 months</w:t>
            </w:r>
          </w:p>
        </w:tc>
        <w:tc>
          <w:tcPr>
            <w:tcW w:w="1359" w:type="dxa"/>
            <w:vAlign w:val="center"/>
            <w:hideMark/>
          </w:tcPr>
          <w:p w14:paraId="39744506"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Successful completion of Level 5</w:t>
            </w:r>
          </w:p>
        </w:tc>
        <w:tc>
          <w:tcPr>
            <w:tcW w:w="2626" w:type="dxa"/>
            <w:vAlign w:val="center"/>
            <w:hideMark/>
          </w:tcPr>
          <w:p w14:paraId="3C88D032"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Successfully achieve my Level 6 qualification.</w:t>
            </w:r>
          </w:p>
        </w:tc>
      </w:tr>
      <w:tr w:rsidR="00E164C9" w:rsidRPr="005820A2" w14:paraId="2A3190CB" w14:textId="77777777" w:rsidTr="00603506">
        <w:trPr>
          <w:tblCellSpacing w:w="15" w:type="dxa"/>
        </w:trPr>
        <w:tc>
          <w:tcPr>
            <w:tcW w:w="1933" w:type="dxa"/>
            <w:vAlign w:val="center"/>
            <w:hideMark/>
          </w:tcPr>
          <w:p w14:paraId="2E45CE01"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Gain Voluntary or Work Experience in Health and Social Care</w:t>
            </w:r>
          </w:p>
        </w:tc>
        <w:tc>
          <w:tcPr>
            <w:tcW w:w="1525" w:type="dxa"/>
            <w:vAlign w:val="center"/>
            <w:hideMark/>
          </w:tcPr>
          <w:p w14:paraId="46FCC678"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October 2026</w:t>
            </w:r>
          </w:p>
        </w:tc>
        <w:tc>
          <w:tcPr>
            <w:tcW w:w="1244" w:type="dxa"/>
            <w:vAlign w:val="center"/>
            <w:hideMark/>
          </w:tcPr>
          <w:p w14:paraId="6A56B5B8"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June 2027</w:t>
            </w:r>
          </w:p>
        </w:tc>
        <w:tc>
          <w:tcPr>
            <w:tcW w:w="1162" w:type="dxa"/>
            <w:vAlign w:val="center"/>
            <w:hideMark/>
          </w:tcPr>
          <w:p w14:paraId="1B8642AA"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9 months</w:t>
            </w:r>
          </w:p>
        </w:tc>
        <w:tc>
          <w:tcPr>
            <w:tcW w:w="1359" w:type="dxa"/>
            <w:vAlign w:val="center"/>
            <w:hideMark/>
          </w:tcPr>
          <w:p w14:paraId="08B8400A"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While studying Level 6</w:t>
            </w:r>
          </w:p>
        </w:tc>
        <w:tc>
          <w:tcPr>
            <w:tcW w:w="2626" w:type="dxa"/>
            <w:vAlign w:val="center"/>
            <w:hideMark/>
          </w:tcPr>
          <w:p w14:paraId="1F7D6FAA"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Build practical experience and confidence supporting individuals.</w:t>
            </w:r>
          </w:p>
        </w:tc>
      </w:tr>
      <w:tr w:rsidR="00E164C9" w:rsidRPr="005820A2" w14:paraId="1D1D5E35" w14:textId="77777777" w:rsidTr="00603506">
        <w:trPr>
          <w:trHeight w:val="1428"/>
          <w:tblCellSpacing w:w="15" w:type="dxa"/>
        </w:trPr>
        <w:tc>
          <w:tcPr>
            <w:tcW w:w="1933" w:type="dxa"/>
            <w:vAlign w:val="center"/>
            <w:hideMark/>
          </w:tcPr>
          <w:p w14:paraId="4A8C92E3"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Update CV and Cover Letter</w:t>
            </w:r>
          </w:p>
        </w:tc>
        <w:tc>
          <w:tcPr>
            <w:tcW w:w="1525" w:type="dxa"/>
            <w:vAlign w:val="center"/>
            <w:hideMark/>
          </w:tcPr>
          <w:p w14:paraId="0DEBF1D3"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May 2027</w:t>
            </w:r>
          </w:p>
        </w:tc>
        <w:tc>
          <w:tcPr>
            <w:tcW w:w="1244" w:type="dxa"/>
            <w:vAlign w:val="center"/>
            <w:hideMark/>
          </w:tcPr>
          <w:p w14:paraId="2FA8D996"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July 2027</w:t>
            </w:r>
          </w:p>
        </w:tc>
        <w:tc>
          <w:tcPr>
            <w:tcW w:w="1162" w:type="dxa"/>
            <w:vAlign w:val="center"/>
            <w:hideMark/>
          </w:tcPr>
          <w:p w14:paraId="7BB0103A"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3 months</w:t>
            </w:r>
          </w:p>
        </w:tc>
        <w:tc>
          <w:tcPr>
            <w:tcW w:w="1359" w:type="dxa"/>
            <w:vAlign w:val="center"/>
            <w:hideMark/>
          </w:tcPr>
          <w:p w14:paraId="2C6B7EE0"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Level 6 nearing completion and work experience gained</w:t>
            </w:r>
          </w:p>
        </w:tc>
        <w:tc>
          <w:tcPr>
            <w:tcW w:w="2626" w:type="dxa"/>
            <w:vAlign w:val="center"/>
            <w:hideMark/>
          </w:tcPr>
          <w:p w14:paraId="32EF3051" w14:textId="77777777"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Produce professional job application documents.</w:t>
            </w:r>
          </w:p>
        </w:tc>
      </w:tr>
      <w:tr w:rsidR="00E164C9" w:rsidRPr="005820A2" w14:paraId="68C35A70" w14:textId="77777777" w:rsidTr="00603506">
        <w:trPr>
          <w:tblCellSpacing w:w="15" w:type="dxa"/>
        </w:trPr>
        <w:tc>
          <w:tcPr>
            <w:tcW w:w="1933" w:type="dxa"/>
            <w:vAlign w:val="center"/>
            <w:hideMark/>
          </w:tcPr>
          <w:p w14:paraId="0AB3D55F" w14:textId="58A69006"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Apply for Support Worker Jobs</w:t>
            </w:r>
          </w:p>
        </w:tc>
        <w:tc>
          <w:tcPr>
            <w:tcW w:w="1525" w:type="dxa"/>
            <w:vAlign w:val="center"/>
            <w:hideMark/>
          </w:tcPr>
          <w:p w14:paraId="300D673E"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July 2027</w:t>
            </w:r>
          </w:p>
        </w:tc>
        <w:tc>
          <w:tcPr>
            <w:tcW w:w="1244" w:type="dxa"/>
            <w:vAlign w:val="center"/>
            <w:hideMark/>
          </w:tcPr>
          <w:p w14:paraId="0D3E852D"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September 2027</w:t>
            </w:r>
          </w:p>
        </w:tc>
        <w:tc>
          <w:tcPr>
            <w:tcW w:w="1162" w:type="dxa"/>
            <w:vAlign w:val="center"/>
            <w:hideMark/>
          </w:tcPr>
          <w:p w14:paraId="3287C60C"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3 months</w:t>
            </w:r>
          </w:p>
        </w:tc>
        <w:tc>
          <w:tcPr>
            <w:tcW w:w="1359" w:type="dxa"/>
            <w:vAlign w:val="center"/>
            <w:hideMark/>
          </w:tcPr>
          <w:p w14:paraId="1DC584C4" w14:textId="72067CF9"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CV and cover letter completed</w:t>
            </w:r>
          </w:p>
        </w:tc>
        <w:tc>
          <w:tcPr>
            <w:tcW w:w="2626" w:type="dxa"/>
            <w:vAlign w:val="center"/>
            <w:hideMark/>
          </w:tcPr>
          <w:p w14:paraId="3D8314D7" w14:textId="6C4F0190" w:rsidR="00E164C9" w:rsidRPr="005820A2" w:rsidRDefault="00E164C9" w:rsidP="00603506">
            <w:pPr>
              <w:spacing w:line="240" w:lineRule="auto"/>
              <w:rPr>
                <w:rFonts w:ascii="Arial" w:eastAsia="Arial Nova" w:hAnsi="Arial" w:cs="Arial"/>
                <w:sz w:val="22"/>
                <w:szCs w:val="22"/>
              </w:rPr>
            </w:pPr>
            <w:r w:rsidRPr="005820A2">
              <w:rPr>
                <w:rFonts w:ascii="Arial" w:eastAsia="Arial Nova" w:hAnsi="Arial" w:cs="Arial"/>
                <w:sz w:val="22"/>
                <w:szCs w:val="22"/>
              </w:rPr>
              <w:t>Apply for suitable Support Worker vacancies.</w:t>
            </w:r>
          </w:p>
        </w:tc>
      </w:tr>
      <w:tr w:rsidR="00E164C9" w:rsidRPr="005820A2" w14:paraId="7A6ED988" w14:textId="77777777" w:rsidTr="00603506">
        <w:trPr>
          <w:tblCellSpacing w:w="15" w:type="dxa"/>
        </w:trPr>
        <w:tc>
          <w:tcPr>
            <w:tcW w:w="1933" w:type="dxa"/>
            <w:vAlign w:val="center"/>
            <w:hideMark/>
          </w:tcPr>
          <w:p w14:paraId="29716ED4" w14:textId="73F965FE"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lastRenderedPageBreak/>
              <w:t>Prepare for Interviews</w:t>
            </w:r>
          </w:p>
        </w:tc>
        <w:tc>
          <w:tcPr>
            <w:tcW w:w="1525" w:type="dxa"/>
            <w:vAlign w:val="center"/>
            <w:hideMark/>
          </w:tcPr>
          <w:p w14:paraId="7FB58351" w14:textId="070B7E3D"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August 2027</w:t>
            </w:r>
          </w:p>
        </w:tc>
        <w:tc>
          <w:tcPr>
            <w:tcW w:w="1244" w:type="dxa"/>
            <w:vAlign w:val="center"/>
            <w:hideMark/>
          </w:tcPr>
          <w:p w14:paraId="717BC57D" w14:textId="500646B1"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October 2027</w:t>
            </w:r>
          </w:p>
        </w:tc>
        <w:tc>
          <w:tcPr>
            <w:tcW w:w="1162" w:type="dxa"/>
            <w:vAlign w:val="center"/>
            <w:hideMark/>
          </w:tcPr>
          <w:p w14:paraId="34545169" w14:textId="4799532A"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3 months</w:t>
            </w:r>
          </w:p>
        </w:tc>
        <w:tc>
          <w:tcPr>
            <w:tcW w:w="1359" w:type="dxa"/>
            <w:vAlign w:val="center"/>
            <w:hideMark/>
          </w:tcPr>
          <w:p w14:paraId="21C3EC82"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Job applications submitted</w:t>
            </w:r>
          </w:p>
        </w:tc>
        <w:tc>
          <w:tcPr>
            <w:tcW w:w="2626" w:type="dxa"/>
            <w:vAlign w:val="center"/>
            <w:hideMark/>
          </w:tcPr>
          <w:p w14:paraId="7454F603"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Improve interview skills and confidence.</w:t>
            </w:r>
          </w:p>
        </w:tc>
      </w:tr>
      <w:tr w:rsidR="00E164C9" w:rsidRPr="005820A2" w14:paraId="4454CE29" w14:textId="77777777" w:rsidTr="00603506">
        <w:trPr>
          <w:tblCellSpacing w:w="15" w:type="dxa"/>
        </w:trPr>
        <w:tc>
          <w:tcPr>
            <w:tcW w:w="1933" w:type="dxa"/>
            <w:vAlign w:val="center"/>
            <w:hideMark/>
          </w:tcPr>
          <w:p w14:paraId="099C2DC5"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Milestone: Secure Employment as a Support Worker</w:t>
            </w:r>
          </w:p>
        </w:tc>
        <w:tc>
          <w:tcPr>
            <w:tcW w:w="1525" w:type="dxa"/>
            <w:vAlign w:val="center"/>
            <w:hideMark/>
          </w:tcPr>
          <w:p w14:paraId="47949FAE"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October 2027</w:t>
            </w:r>
          </w:p>
        </w:tc>
        <w:tc>
          <w:tcPr>
            <w:tcW w:w="1244" w:type="dxa"/>
            <w:vAlign w:val="center"/>
            <w:hideMark/>
          </w:tcPr>
          <w:p w14:paraId="2BBEAA22"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October 2027</w:t>
            </w:r>
          </w:p>
        </w:tc>
        <w:tc>
          <w:tcPr>
            <w:tcW w:w="1162" w:type="dxa"/>
            <w:vAlign w:val="center"/>
            <w:hideMark/>
          </w:tcPr>
          <w:p w14:paraId="4C919E9C"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1 month</w:t>
            </w:r>
          </w:p>
        </w:tc>
        <w:tc>
          <w:tcPr>
            <w:tcW w:w="1359" w:type="dxa"/>
            <w:vAlign w:val="center"/>
            <w:hideMark/>
          </w:tcPr>
          <w:p w14:paraId="097EB2B9"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Successful interview</w:t>
            </w:r>
          </w:p>
        </w:tc>
        <w:tc>
          <w:tcPr>
            <w:tcW w:w="2626" w:type="dxa"/>
            <w:vAlign w:val="center"/>
            <w:hideMark/>
          </w:tcPr>
          <w:p w14:paraId="5C9B13D6" w14:textId="77777777" w:rsidR="00E164C9" w:rsidRPr="005820A2" w:rsidRDefault="00E164C9" w:rsidP="00603506">
            <w:pPr>
              <w:spacing w:line="240" w:lineRule="auto"/>
              <w:jc w:val="both"/>
              <w:rPr>
                <w:rFonts w:ascii="Arial" w:eastAsia="Arial Nova" w:hAnsi="Arial" w:cs="Arial"/>
                <w:sz w:val="22"/>
                <w:szCs w:val="22"/>
              </w:rPr>
            </w:pPr>
            <w:r w:rsidRPr="005820A2">
              <w:rPr>
                <w:rFonts w:ascii="Arial" w:eastAsia="Arial Nova" w:hAnsi="Arial" w:cs="Arial"/>
                <w:sz w:val="22"/>
                <w:szCs w:val="22"/>
              </w:rPr>
              <w:t>Begin my career as a Support Worker.</w:t>
            </w:r>
          </w:p>
        </w:tc>
      </w:tr>
    </w:tbl>
    <w:p w14:paraId="065F1B02" w14:textId="5E44C71D" w:rsidR="00E164C9" w:rsidRPr="005820A2" w:rsidRDefault="00E164C9" w:rsidP="00E164C9">
      <w:pPr>
        <w:spacing w:line="360" w:lineRule="auto"/>
        <w:jc w:val="both"/>
        <w:rPr>
          <w:rFonts w:ascii="Arial" w:eastAsia="Arial Nova" w:hAnsi="Arial" w:cs="Arial"/>
          <w:b/>
          <w:bCs/>
          <w:sz w:val="22"/>
          <w:szCs w:val="22"/>
        </w:rPr>
      </w:pPr>
    </w:p>
    <w:p w14:paraId="0475D76F" w14:textId="5DE07115" w:rsidR="00E164C9" w:rsidRPr="005820A2" w:rsidRDefault="00E164C9" w:rsidP="00E164C9">
      <w:pPr>
        <w:spacing w:line="360" w:lineRule="auto"/>
        <w:jc w:val="both"/>
        <w:rPr>
          <w:rFonts w:ascii="Arial" w:eastAsia="Arial Nova" w:hAnsi="Arial" w:cs="Arial"/>
          <w:b/>
          <w:bCs/>
          <w:sz w:val="22"/>
          <w:szCs w:val="22"/>
        </w:rPr>
      </w:pPr>
      <w:r w:rsidRPr="005820A2">
        <w:rPr>
          <w:rFonts w:ascii="Arial" w:eastAsia="Arial Nova" w:hAnsi="Arial" w:cs="Arial"/>
          <w:b/>
          <w:bCs/>
          <w:sz w:val="22"/>
          <w:szCs w:val="22"/>
        </w:rPr>
        <w:t xml:space="preserve">Explanation </w:t>
      </w:r>
    </w:p>
    <w:p w14:paraId="37D67D50" w14:textId="4FF694ED" w:rsidR="00E164C9" w:rsidRPr="005820A2" w:rsidRDefault="00E164C9" w:rsidP="00E164C9">
      <w:pPr>
        <w:spacing w:line="360" w:lineRule="auto"/>
        <w:jc w:val="both"/>
        <w:rPr>
          <w:rFonts w:ascii="Arial" w:eastAsia="Arial Nova" w:hAnsi="Arial" w:cs="Arial"/>
          <w:sz w:val="22"/>
          <w:szCs w:val="22"/>
        </w:rPr>
      </w:pPr>
      <w:r w:rsidRPr="005820A2">
        <w:rPr>
          <w:rFonts w:ascii="Arial" w:eastAsia="Arial Nova" w:hAnsi="Arial" w:cs="Arial"/>
          <w:sz w:val="22"/>
          <w:szCs w:val="22"/>
        </w:rPr>
        <w:t xml:space="preserve">My career goal is to become a Support Worker in the health and social care sector. This action plan provides a clear timeline to help me achieve my objective. My </w:t>
      </w:r>
      <w:r w:rsidR="005820A2" w:rsidRPr="005820A2">
        <w:rPr>
          <w:rFonts w:ascii="Arial" w:eastAsia="Arial Nova" w:hAnsi="Arial" w:cs="Arial"/>
          <w:sz w:val="22"/>
          <w:szCs w:val="22"/>
        </w:rPr>
        <w:t>priority</w:t>
      </w:r>
      <w:r w:rsidRPr="005820A2">
        <w:rPr>
          <w:rFonts w:ascii="Arial" w:eastAsia="Arial Nova" w:hAnsi="Arial" w:cs="Arial"/>
          <w:sz w:val="22"/>
          <w:szCs w:val="22"/>
        </w:rPr>
        <w:t xml:space="preserve"> is to complete my Level 5 qualification in July 2026, which will enable me to progress to Level 6 in September</w:t>
      </w:r>
      <w:r w:rsidRPr="005820A2">
        <w:rPr>
          <w:rFonts w:ascii="Arial" w:eastAsia="Arial Nova" w:hAnsi="Arial" w:cs="Arial"/>
          <w:b/>
          <w:bCs/>
          <w:sz w:val="22"/>
          <w:szCs w:val="22"/>
        </w:rPr>
        <w:t xml:space="preserve"> </w:t>
      </w:r>
      <w:r w:rsidRPr="005820A2">
        <w:rPr>
          <w:rFonts w:ascii="Arial" w:eastAsia="Arial Nova" w:hAnsi="Arial" w:cs="Arial"/>
          <w:sz w:val="22"/>
          <w:szCs w:val="22"/>
        </w:rPr>
        <w:t>2026. Successfully completing Level 6 in July 2027 will provide me with the knowledge and qualifications needed to pursue employment in the sector.</w:t>
      </w:r>
    </w:p>
    <w:p w14:paraId="3A92448C" w14:textId="77777777" w:rsidR="00E164C9" w:rsidRPr="005820A2" w:rsidRDefault="00E164C9" w:rsidP="00E164C9">
      <w:pPr>
        <w:spacing w:line="360" w:lineRule="auto"/>
        <w:jc w:val="both"/>
        <w:rPr>
          <w:rFonts w:ascii="Arial" w:eastAsia="Arial Nova" w:hAnsi="Arial" w:cs="Arial"/>
          <w:sz w:val="22"/>
          <w:szCs w:val="22"/>
        </w:rPr>
      </w:pPr>
      <w:r w:rsidRPr="005820A2">
        <w:rPr>
          <w:rFonts w:ascii="Arial" w:eastAsia="Arial Nova" w:hAnsi="Arial" w:cs="Arial"/>
          <w:sz w:val="22"/>
          <w:szCs w:val="22"/>
        </w:rPr>
        <w:t>Alongside my studies, I plan to attend employability workshops to improve my communication, teamwork and professional skills. I will also research Support Worker roles to understand the knowledge, skills and personal qualities employers expect. During my Level 6 studies, I aim to gain voluntary or work experience in a health and social care setting, allowing me to apply my learning in practice and build confidence working with individuals who require support.</w:t>
      </w:r>
    </w:p>
    <w:p w14:paraId="185C8A93" w14:textId="77777777" w:rsidR="00E164C9" w:rsidRPr="005820A2" w:rsidRDefault="00E164C9" w:rsidP="00E164C9">
      <w:pPr>
        <w:spacing w:line="360" w:lineRule="auto"/>
        <w:jc w:val="both"/>
        <w:rPr>
          <w:rFonts w:ascii="Arial" w:eastAsia="Arial Nova" w:hAnsi="Arial" w:cs="Arial"/>
          <w:sz w:val="22"/>
          <w:szCs w:val="22"/>
        </w:rPr>
      </w:pPr>
      <w:r w:rsidRPr="005820A2">
        <w:rPr>
          <w:rFonts w:ascii="Arial" w:eastAsia="Arial Nova" w:hAnsi="Arial" w:cs="Arial"/>
          <w:sz w:val="22"/>
          <w:szCs w:val="22"/>
        </w:rPr>
        <w:t>As I approach graduation, I will update my CV and cover letter to reflect my qualifications and experience before applying for Support Worker positions. I will also prepare thoroughly for interviews to improve my confidence and presentation skills. Following this structured action plan will help me stay organised, monitor my progress and remain focused on achieving my long-term career goal of becoming a compassionate and effective Support Worker.</w:t>
      </w:r>
    </w:p>
    <w:p w14:paraId="6878B103" w14:textId="77777777" w:rsidR="00E164C9" w:rsidRPr="005820A2" w:rsidRDefault="00E164C9" w:rsidP="00E164C9">
      <w:pPr>
        <w:spacing w:line="360" w:lineRule="auto"/>
        <w:jc w:val="both"/>
        <w:rPr>
          <w:rFonts w:ascii="Arial" w:eastAsia="Arial Nova" w:hAnsi="Arial" w:cs="Arial"/>
          <w:sz w:val="22"/>
          <w:szCs w:val="22"/>
        </w:rPr>
      </w:pPr>
    </w:p>
    <w:p w14:paraId="6CD6835C" w14:textId="0BAA246E" w:rsidR="021F216E" w:rsidRPr="005820A2" w:rsidRDefault="021F216E" w:rsidP="021F216E">
      <w:pPr>
        <w:rPr>
          <w:rFonts w:ascii="Arial" w:eastAsia="Arial Nova" w:hAnsi="Arial" w:cs="Arial"/>
        </w:rPr>
      </w:pPr>
    </w:p>
    <w:p w14:paraId="3AD05CBE" w14:textId="46134CAC" w:rsidR="021F216E" w:rsidRPr="005820A2" w:rsidRDefault="021F216E" w:rsidP="021F216E">
      <w:pPr>
        <w:rPr>
          <w:rFonts w:ascii="Arial Nova" w:eastAsia="Arial Nova" w:hAnsi="Arial Nova" w:cs="Arial Nova"/>
          <w:i/>
          <w:iCs/>
        </w:rPr>
      </w:pPr>
    </w:p>
    <w:p w14:paraId="36AC34DF" w14:textId="7D1BFEC8" w:rsidR="021F216E" w:rsidRPr="005820A2" w:rsidRDefault="021F216E" w:rsidP="021F216E">
      <w:pPr>
        <w:rPr>
          <w:rFonts w:ascii="Arial Nova" w:eastAsia="Arial Nova" w:hAnsi="Arial Nova" w:cs="Arial Nova"/>
          <w:i/>
          <w:iCs/>
        </w:rPr>
      </w:pPr>
    </w:p>
    <w:p w14:paraId="789FB279" w14:textId="5EFED496" w:rsidR="021F216E" w:rsidRPr="005820A2" w:rsidRDefault="021F216E" w:rsidP="021F216E">
      <w:pPr>
        <w:rPr>
          <w:rFonts w:ascii="Arial Nova" w:eastAsia="Arial Nova" w:hAnsi="Arial Nova" w:cs="Arial Nova"/>
          <w:i/>
          <w:iCs/>
        </w:rPr>
      </w:pPr>
    </w:p>
    <w:p w14:paraId="156F27C2" w14:textId="7F28726D" w:rsidR="021F216E" w:rsidRPr="005820A2" w:rsidRDefault="0074551A" w:rsidP="0074551A">
      <w:pPr>
        <w:rPr>
          <w:rFonts w:ascii="Arial Nova" w:eastAsia="Arial Nova" w:hAnsi="Arial Nova" w:cs="Arial Nova"/>
          <w:color w:val="000000" w:themeColor="text1"/>
          <w:sz w:val="44"/>
          <w:szCs w:val="44"/>
        </w:rPr>
      </w:pPr>
      <w:r w:rsidRPr="005820A2">
        <w:rPr>
          <w:rFonts w:ascii="Arial Nova" w:eastAsia="Arial Nova" w:hAnsi="Arial Nova" w:cs="Arial Nova"/>
          <w:color w:val="000000" w:themeColor="text1"/>
          <w:sz w:val="44"/>
          <w:szCs w:val="44"/>
        </w:rPr>
        <w:lastRenderedPageBreak/>
        <w:t>Task 7- Making Changes- Report</w:t>
      </w:r>
    </w:p>
    <w:p w14:paraId="5C013B84" w14:textId="4DFB76D6" w:rsidR="021F216E" w:rsidRPr="005820A2" w:rsidRDefault="00D17D41" w:rsidP="021F216E">
      <w:pPr>
        <w:rPr>
          <w:rFonts w:ascii="Arial Nova" w:eastAsia="Arial Nova" w:hAnsi="Arial Nova" w:cs="Arial Nova"/>
          <w:i/>
          <w:iCs/>
          <w:color w:val="000000" w:themeColor="text1"/>
        </w:rPr>
      </w:pPr>
      <w:r w:rsidRPr="005820A2">
        <w:rPr>
          <w:rFonts w:ascii="Arial Nova" w:eastAsia="Arial Nova" w:hAnsi="Arial Nova" w:cs="Arial Nova"/>
          <w:i/>
          <w:iCs/>
          <w:color w:val="000000" w:themeColor="text1"/>
        </w:rPr>
        <w:t xml:space="preserve">You are the manager of a care home and want to make changes your workplace. Identify one specific change that you want to </w:t>
      </w:r>
      <w:r w:rsidR="005820A2" w:rsidRPr="005820A2">
        <w:rPr>
          <w:rFonts w:ascii="Arial Nova" w:eastAsia="Arial Nova" w:hAnsi="Arial Nova" w:cs="Arial Nova"/>
          <w:i/>
          <w:iCs/>
          <w:color w:val="000000" w:themeColor="text1"/>
        </w:rPr>
        <w:t>implement and</w:t>
      </w:r>
      <w:r w:rsidRPr="005820A2">
        <w:rPr>
          <w:rFonts w:ascii="Arial Nova" w:eastAsia="Arial Nova" w:hAnsi="Arial Nova" w:cs="Arial Nova"/>
          <w:i/>
          <w:iCs/>
          <w:color w:val="000000" w:themeColor="text1"/>
        </w:rPr>
        <w:t xml:space="preserve"> write a brief report on how this is going to be achieved considering the necessary skills needed and</w:t>
      </w:r>
      <w:r w:rsidR="00632F8B" w:rsidRPr="005820A2">
        <w:rPr>
          <w:rFonts w:ascii="Arial Nova" w:eastAsia="Arial Nova" w:hAnsi="Arial Nova" w:cs="Arial Nova"/>
          <w:i/>
          <w:iCs/>
          <w:color w:val="000000" w:themeColor="text1"/>
        </w:rPr>
        <w:t xml:space="preserve"> addressing possible</w:t>
      </w:r>
      <w:r w:rsidRPr="005820A2">
        <w:rPr>
          <w:rFonts w:ascii="Arial Nova" w:eastAsia="Arial Nova" w:hAnsi="Arial Nova" w:cs="Arial Nova"/>
          <w:i/>
          <w:iCs/>
          <w:color w:val="000000" w:themeColor="text1"/>
        </w:rPr>
        <w:t xml:space="preserve"> barriers to success</w:t>
      </w:r>
      <w:r w:rsidR="00632F8B" w:rsidRPr="005820A2">
        <w:rPr>
          <w:rFonts w:ascii="Arial Nova" w:eastAsia="Arial Nova" w:hAnsi="Arial Nova" w:cs="Arial Nova"/>
          <w:i/>
          <w:iCs/>
          <w:color w:val="000000" w:themeColor="text1"/>
        </w:rPr>
        <w:t>. Relevant change models can be highlighted (</w:t>
      </w:r>
      <w:r w:rsidR="00C96CFC" w:rsidRPr="005820A2">
        <w:rPr>
          <w:rFonts w:ascii="Arial Nova" w:eastAsia="Arial Nova" w:hAnsi="Arial Nova" w:cs="Arial Nova"/>
          <w:i/>
          <w:iCs/>
          <w:color w:val="000000" w:themeColor="text1"/>
        </w:rPr>
        <w:t>3</w:t>
      </w:r>
      <w:r w:rsidR="00632F8B" w:rsidRPr="005820A2">
        <w:rPr>
          <w:rFonts w:ascii="Arial Nova" w:eastAsia="Arial Nova" w:hAnsi="Arial Nova" w:cs="Arial Nova"/>
          <w:i/>
          <w:iCs/>
          <w:color w:val="000000" w:themeColor="text1"/>
        </w:rPr>
        <w:t>50</w:t>
      </w:r>
      <w:r w:rsidR="00304206" w:rsidRPr="005820A2">
        <w:rPr>
          <w:rFonts w:ascii="Arial Nova" w:eastAsia="Arial Nova" w:hAnsi="Arial Nova" w:cs="Arial Nova"/>
          <w:i/>
          <w:iCs/>
          <w:color w:val="000000" w:themeColor="text1"/>
        </w:rPr>
        <w:t xml:space="preserve"> words</w:t>
      </w:r>
      <w:r w:rsidR="00304206" w:rsidRPr="005820A2">
        <w:rPr>
          <w:rFonts w:ascii="Arial Nova" w:eastAsia="Arial Nova" w:hAnsi="Arial Nova" w:cs="Arial Nova"/>
          <w:b/>
          <w:bCs/>
          <w:i/>
          <w:iCs/>
          <w:color w:val="000000" w:themeColor="text1"/>
        </w:rPr>
        <w:t xml:space="preserve"> Minimum </w:t>
      </w:r>
      <w:r w:rsidR="00304206" w:rsidRPr="005820A2">
        <w:rPr>
          <w:rFonts w:ascii="Arial Nova" w:eastAsia="Arial Nova" w:hAnsi="Arial Nova" w:cs="Arial Nova"/>
          <w:i/>
          <w:iCs/>
          <w:color w:val="000000" w:themeColor="text1"/>
        </w:rPr>
        <w:t>of</w:t>
      </w:r>
      <w:r w:rsidR="00632F8B" w:rsidRPr="005820A2">
        <w:rPr>
          <w:rFonts w:ascii="Arial Nova" w:eastAsia="Arial Nova" w:hAnsi="Arial Nova" w:cs="Arial Nova"/>
          <w:i/>
          <w:iCs/>
          <w:color w:val="000000" w:themeColor="text1"/>
        </w:rPr>
        <w:t xml:space="preserve"> - </w:t>
      </w:r>
      <w:r w:rsidR="00C96CFC" w:rsidRPr="005820A2">
        <w:rPr>
          <w:rFonts w:ascii="Arial Nova" w:eastAsia="Arial Nova" w:hAnsi="Arial Nova" w:cs="Arial Nova"/>
          <w:i/>
          <w:iCs/>
          <w:color w:val="000000" w:themeColor="text1"/>
        </w:rPr>
        <w:t>3</w:t>
      </w:r>
      <w:r w:rsidR="00632F8B" w:rsidRPr="005820A2">
        <w:rPr>
          <w:rFonts w:ascii="Arial Nova" w:eastAsia="Arial Nova" w:hAnsi="Arial Nova" w:cs="Arial Nova"/>
          <w:i/>
          <w:iCs/>
          <w:color w:val="000000" w:themeColor="text1"/>
        </w:rPr>
        <w:t xml:space="preserve"> referenced sources).</w:t>
      </w:r>
      <w:r w:rsidRPr="005820A2">
        <w:rPr>
          <w:rFonts w:ascii="Arial Nova" w:eastAsia="Arial Nova" w:hAnsi="Arial Nova" w:cs="Arial Nova"/>
          <w:i/>
          <w:iCs/>
          <w:color w:val="000000" w:themeColor="text1"/>
        </w:rPr>
        <w:t xml:space="preserve"> </w:t>
      </w:r>
    </w:p>
    <w:p w14:paraId="06C8C088" w14:textId="03EA1888" w:rsidR="021F216E" w:rsidRPr="005820A2" w:rsidRDefault="021F216E" w:rsidP="00603506">
      <w:pPr>
        <w:spacing w:line="360" w:lineRule="auto"/>
        <w:jc w:val="both"/>
        <w:rPr>
          <w:rFonts w:ascii="Arial Nova" w:eastAsia="Arial Nova" w:hAnsi="Arial Nova" w:cs="Arial Nova"/>
          <w:i/>
          <w:iCs/>
          <w:color w:val="000000" w:themeColor="text1"/>
        </w:rPr>
      </w:pPr>
    </w:p>
    <w:p w14:paraId="4CC33CD3"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Improving Person-Centred Care Through Digital Care Planning</w:t>
      </w:r>
    </w:p>
    <w:p w14:paraId="790158DE"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Introduction</w:t>
      </w:r>
    </w:p>
    <w:p w14:paraId="43BB4445" w14:textId="77777777" w:rsidR="00603506" w:rsidRPr="005820A2" w:rsidRDefault="00603506" w:rsidP="0060350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As the manager of a care home, I would introduce a digital care planning system to replace paper-based records. This change would improve the accuracy of care documentation, enhance communication between staff and support the delivery of safe, person-centred care. Digital records can also reduce errors and enable staff to access up-to-date information more efficiently (Care Quality Commission, 2024).</w:t>
      </w:r>
    </w:p>
    <w:p w14:paraId="0236DC38"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Planning the Change</w:t>
      </w:r>
    </w:p>
    <w:p w14:paraId="0DAAF8F5" w14:textId="56334F4B" w:rsidR="00603506" w:rsidRPr="005820A2" w:rsidRDefault="00603506" w:rsidP="0060350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To implement this change, I would use Lewin's Change Management Model, which consists of three stages: unfreezing, changing and refreezing (Lewin, 1951). During the unfreezing stage, I would explain to staff why digital care planning is necessary and how it will benefit both residents and employees. Staff meetings would be held to encourage discussion and answer questions. During the change stage, staff would receive training on the new system and have opportunities to practi</w:t>
      </w:r>
      <w:r w:rsidR="005820A2" w:rsidRPr="005820A2">
        <w:rPr>
          <w:rFonts w:ascii="Arial" w:eastAsia="Arial Nova" w:hAnsi="Arial" w:cs="Arial"/>
          <w:color w:val="000000" w:themeColor="text1"/>
          <w:sz w:val="22"/>
          <w:szCs w:val="22"/>
        </w:rPr>
        <w:t>ce</w:t>
      </w:r>
      <w:r w:rsidRPr="005820A2">
        <w:rPr>
          <w:rFonts w:ascii="Arial" w:eastAsia="Arial Nova" w:hAnsi="Arial" w:cs="Arial"/>
          <w:color w:val="000000" w:themeColor="text1"/>
          <w:sz w:val="22"/>
          <w:szCs w:val="22"/>
        </w:rPr>
        <w:t xml:space="preserve"> using it before implementation. Ongoing support would be available throughout the process. Finally, during the refreezing stage, the new system would become part of everyday practice through regular monitoring, feedback and refresher training to ensure the change is maintained successfully.</w:t>
      </w:r>
    </w:p>
    <w:p w14:paraId="731D93B6"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Skills Required</w:t>
      </w:r>
    </w:p>
    <w:p w14:paraId="50B8B39D" w14:textId="77777777" w:rsidR="00603506" w:rsidRPr="005820A2" w:rsidRDefault="00603506" w:rsidP="0060350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Leading this change requires effective leadership, communication and organisational skills. Good communication is essential to explain the purpose of the change and address staff concerns. Leadership skills are needed to motivate employees and encourage teamwork throughout the implementation process. Time management and problem-solving skills will also help ensure the project is completed efficiently while maintaining high-quality care (Northouse, 2022).</w:t>
      </w:r>
    </w:p>
    <w:p w14:paraId="58CF69AC"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lastRenderedPageBreak/>
        <w:t>Barriers and Solutions</w:t>
      </w:r>
    </w:p>
    <w:p w14:paraId="2815CAF2" w14:textId="77777777" w:rsidR="00603506" w:rsidRPr="005820A2" w:rsidRDefault="00603506" w:rsidP="0060350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One potential barrier is staff resistance to change, particularly from employees who are unfamiliar with digital technology. This can be addressed by involving staff in the planning process, listening to their concerns and providing practical training. Another challenge may be limited financial resources for purchasing software and equipment. Careful budgeting and phased implementation can help reduce costs. Time pressures may also affect staff participation in training sessions. Scheduling training across different shifts and providing ongoing support will minimise disruption while ensuring all staff develop the necessary skills.</w:t>
      </w:r>
    </w:p>
    <w:p w14:paraId="6717691F" w14:textId="77777777" w:rsidR="00603506" w:rsidRPr="005820A2" w:rsidRDefault="00603506" w:rsidP="00603506">
      <w:pPr>
        <w:spacing w:line="360" w:lineRule="auto"/>
        <w:jc w:val="both"/>
        <w:rPr>
          <w:rFonts w:ascii="Arial" w:eastAsia="Arial Nova" w:hAnsi="Arial" w:cs="Arial"/>
          <w:b/>
          <w:bCs/>
          <w:color w:val="000000" w:themeColor="text1"/>
          <w:sz w:val="22"/>
          <w:szCs w:val="22"/>
        </w:rPr>
      </w:pPr>
      <w:r w:rsidRPr="005820A2">
        <w:rPr>
          <w:rFonts w:ascii="Arial" w:eastAsia="Arial Nova" w:hAnsi="Arial" w:cs="Arial"/>
          <w:b/>
          <w:bCs/>
          <w:color w:val="000000" w:themeColor="text1"/>
          <w:sz w:val="22"/>
          <w:szCs w:val="22"/>
        </w:rPr>
        <w:t>Conclusion</w:t>
      </w:r>
    </w:p>
    <w:p w14:paraId="0828C7D8" w14:textId="77777777" w:rsidR="00603506" w:rsidRPr="005820A2" w:rsidRDefault="00603506" w:rsidP="00603506">
      <w:pPr>
        <w:spacing w:line="360" w:lineRule="auto"/>
        <w:jc w:val="both"/>
        <w:rPr>
          <w:rFonts w:ascii="Arial" w:eastAsia="Arial Nova" w:hAnsi="Arial" w:cs="Arial"/>
          <w:color w:val="000000" w:themeColor="text1"/>
          <w:sz w:val="22"/>
          <w:szCs w:val="22"/>
        </w:rPr>
      </w:pPr>
      <w:r w:rsidRPr="005820A2">
        <w:rPr>
          <w:rFonts w:ascii="Arial" w:eastAsia="Arial Nova" w:hAnsi="Arial" w:cs="Arial"/>
          <w:color w:val="000000" w:themeColor="text1"/>
          <w:sz w:val="22"/>
          <w:szCs w:val="22"/>
        </w:rPr>
        <w:t>Introducing digital care planning has the potential to improve communication, enhance record accuracy and support better person-centred care. By following Lewin's Change Management Model, developing key leadership skills and addressing potential barriers, this change can be successfully implemented and sustained within the care home.</w:t>
      </w:r>
    </w:p>
    <w:p w14:paraId="1C0FD9B1" w14:textId="0BB97970" w:rsidR="021F216E" w:rsidRPr="005820A2" w:rsidRDefault="021F216E" w:rsidP="021F216E">
      <w:pPr>
        <w:rPr>
          <w:rFonts w:ascii="Arial" w:eastAsia="Arial Nova" w:hAnsi="Arial" w:cs="Arial"/>
          <w:b/>
          <w:bCs/>
          <w:color w:val="000000" w:themeColor="text1"/>
          <w:sz w:val="22"/>
          <w:szCs w:val="22"/>
        </w:rPr>
      </w:pPr>
    </w:p>
    <w:p w14:paraId="4AE2467A" w14:textId="122BD398" w:rsidR="021F216E" w:rsidRPr="005820A2" w:rsidRDefault="021F216E" w:rsidP="021F216E">
      <w:pPr>
        <w:rPr>
          <w:rFonts w:ascii="Arial Nova" w:eastAsia="Arial Nova" w:hAnsi="Arial Nova" w:cs="Arial Nova"/>
          <w:i/>
          <w:iCs/>
          <w:color w:val="000000" w:themeColor="text1"/>
        </w:rPr>
      </w:pPr>
    </w:p>
    <w:p w14:paraId="67BEF666" w14:textId="4C8BF08E" w:rsidR="021F216E" w:rsidRPr="005820A2" w:rsidRDefault="021F216E" w:rsidP="021F216E">
      <w:pPr>
        <w:rPr>
          <w:rFonts w:ascii="Arial Nova" w:eastAsia="Arial Nova" w:hAnsi="Arial Nova" w:cs="Arial Nova"/>
          <w:i/>
          <w:iCs/>
          <w:color w:val="000000" w:themeColor="text1"/>
        </w:rPr>
      </w:pPr>
    </w:p>
    <w:p w14:paraId="3C413130" w14:textId="229A4F51" w:rsidR="021F216E" w:rsidRPr="005820A2" w:rsidRDefault="021F216E" w:rsidP="021F216E">
      <w:pPr>
        <w:rPr>
          <w:rFonts w:ascii="Arial Nova" w:eastAsia="Arial Nova" w:hAnsi="Arial Nova" w:cs="Arial Nova"/>
          <w:i/>
          <w:iCs/>
          <w:color w:val="000000" w:themeColor="text1"/>
        </w:rPr>
      </w:pPr>
    </w:p>
    <w:p w14:paraId="3749184C" w14:textId="623D2481" w:rsidR="021F216E" w:rsidRPr="005820A2" w:rsidRDefault="021F216E" w:rsidP="021F216E">
      <w:pPr>
        <w:rPr>
          <w:rFonts w:ascii="Arial Nova" w:eastAsia="Arial Nova" w:hAnsi="Arial Nova" w:cs="Arial Nova"/>
          <w:i/>
          <w:iCs/>
          <w:color w:val="000000" w:themeColor="text1"/>
        </w:rPr>
      </w:pPr>
    </w:p>
    <w:p w14:paraId="595B2723" w14:textId="0405CAC2" w:rsidR="021F216E" w:rsidRPr="005820A2" w:rsidRDefault="021F216E" w:rsidP="021F216E">
      <w:pPr>
        <w:rPr>
          <w:rFonts w:ascii="Arial Nova" w:eastAsia="Arial Nova" w:hAnsi="Arial Nova" w:cs="Arial Nova"/>
          <w:i/>
          <w:iCs/>
          <w:color w:val="000000" w:themeColor="text1"/>
        </w:rPr>
      </w:pPr>
    </w:p>
    <w:p w14:paraId="23CCFD53" w14:textId="733F4B2F" w:rsidR="021F216E" w:rsidRPr="005820A2" w:rsidRDefault="021F216E" w:rsidP="021F216E">
      <w:pPr>
        <w:rPr>
          <w:rFonts w:ascii="Arial Nova" w:eastAsia="Arial Nova" w:hAnsi="Arial Nova" w:cs="Arial Nova"/>
          <w:i/>
          <w:iCs/>
          <w:color w:val="000000" w:themeColor="text1"/>
        </w:rPr>
      </w:pPr>
    </w:p>
    <w:p w14:paraId="6E941774" w14:textId="294813F9" w:rsidR="021F216E" w:rsidRPr="005820A2" w:rsidRDefault="021F216E" w:rsidP="021F216E">
      <w:pPr>
        <w:rPr>
          <w:rFonts w:ascii="Arial Nova" w:eastAsia="Arial Nova" w:hAnsi="Arial Nova" w:cs="Arial Nova"/>
          <w:i/>
          <w:iCs/>
          <w:color w:val="000000" w:themeColor="text1"/>
        </w:rPr>
      </w:pPr>
    </w:p>
    <w:p w14:paraId="4219DC7E" w14:textId="6A44BE8C" w:rsidR="021F216E" w:rsidRPr="005820A2" w:rsidRDefault="021F216E" w:rsidP="021F216E">
      <w:pPr>
        <w:rPr>
          <w:rFonts w:ascii="Arial Nova" w:eastAsia="Arial Nova" w:hAnsi="Arial Nova" w:cs="Arial Nova"/>
          <w:i/>
          <w:iCs/>
          <w:color w:val="000000" w:themeColor="text1"/>
        </w:rPr>
      </w:pPr>
    </w:p>
    <w:p w14:paraId="44965D3C" w14:textId="2667ACF1" w:rsidR="021F216E" w:rsidRPr="005820A2" w:rsidRDefault="021F216E" w:rsidP="021F216E">
      <w:pPr>
        <w:rPr>
          <w:rFonts w:ascii="Arial Nova" w:eastAsia="Arial Nova" w:hAnsi="Arial Nova" w:cs="Arial Nova"/>
          <w:i/>
          <w:iCs/>
          <w:color w:val="000000" w:themeColor="text1"/>
        </w:rPr>
      </w:pPr>
    </w:p>
    <w:p w14:paraId="3BAA750F" w14:textId="3DFF3209" w:rsidR="021F216E" w:rsidRPr="005820A2" w:rsidRDefault="021F216E" w:rsidP="021F216E">
      <w:pPr>
        <w:rPr>
          <w:rFonts w:ascii="Arial Nova" w:eastAsia="Arial Nova" w:hAnsi="Arial Nova" w:cs="Arial Nova"/>
          <w:i/>
          <w:iCs/>
          <w:color w:val="000000" w:themeColor="text1"/>
        </w:rPr>
      </w:pPr>
    </w:p>
    <w:p w14:paraId="115B1318" w14:textId="502159A8" w:rsidR="021F216E" w:rsidRPr="005820A2" w:rsidRDefault="021F216E" w:rsidP="021F216E">
      <w:pPr>
        <w:rPr>
          <w:rFonts w:ascii="Arial Nova" w:eastAsia="Arial Nova" w:hAnsi="Arial Nova" w:cs="Arial Nova"/>
          <w:i/>
          <w:iCs/>
          <w:color w:val="000000" w:themeColor="text1"/>
        </w:rPr>
      </w:pPr>
    </w:p>
    <w:p w14:paraId="2702B5E4" w14:textId="2BA88696" w:rsidR="021F216E" w:rsidRPr="005820A2" w:rsidRDefault="021F216E" w:rsidP="021F216E">
      <w:pPr>
        <w:rPr>
          <w:rFonts w:ascii="Arial Nova" w:eastAsia="Arial Nova" w:hAnsi="Arial Nova" w:cs="Arial Nova"/>
          <w:i/>
          <w:iCs/>
          <w:color w:val="000000" w:themeColor="text1"/>
        </w:rPr>
      </w:pPr>
    </w:p>
    <w:p w14:paraId="47D93216" w14:textId="4EEBF640" w:rsidR="021F216E" w:rsidRPr="005820A2" w:rsidRDefault="021F216E" w:rsidP="021F216E">
      <w:pPr>
        <w:rPr>
          <w:rFonts w:ascii="Arial Nova" w:eastAsia="Arial Nova" w:hAnsi="Arial Nova" w:cs="Arial Nova"/>
          <w:i/>
          <w:iCs/>
          <w:color w:val="000000" w:themeColor="text1"/>
        </w:rPr>
      </w:pPr>
    </w:p>
    <w:p w14:paraId="301C1F0C" w14:textId="15BF820F" w:rsidR="021F216E" w:rsidRPr="005820A2" w:rsidRDefault="021F216E" w:rsidP="021F216E">
      <w:pPr>
        <w:rPr>
          <w:rFonts w:ascii="Arial Nova" w:eastAsia="Arial Nova" w:hAnsi="Arial Nova" w:cs="Arial Nova"/>
          <w:i/>
          <w:iCs/>
          <w:color w:val="000000" w:themeColor="text1"/>
        </w:rPr>
      </w:pPr>
    </w:p>
    <w:p w14:paraId="4DA3F03E" w14:textId="06906FE9" w:rsidR="009F21A7" w:rsidRPr="005820A2" w:rsidRDefault="3EA1690F" w:rsidP="009F21A7">
      <w:pPr>
        <w:rPr>
          <w:rFonts w:ascii="Arial Nova" w:eastAsia="Arial Nova" w:hAnsi="Arial Nova" w:cs="Arial Nova"/>
          <w:color w:val="000000" w:themeColor="text1"/>
          <w:sz w:val="48"/>
          <w:szCs w:val="48"/>
        </w:rPr>
      </w:pPr>
      <w:r w:rsidRPr="005820A2">
        <w:rPr>
          <w:rFonts w:ascii="Arial Nova" w:eastAsia="Arial Nova" w:hAnsi="Arial Nova" w:cs="Arial Nova"/>
          <w:color w:val="000000" w:themeColor="text1"/>
          <w:sz w:val="48"/>
          <w:szCs w:val="48"/>
        </w:rPr>
        <w:lastRenderedPageBreak/>
        <w:t>Reference List</w:t>
      </w:r>
    </w:p>
    <w:p w14:paraId="24DE6277" w14:textId="77777777" w:rsidR="009568A9" w:rsidRPr="005820A2" w:rsidRDefault="009568A9" w:rsidP="009F21A7">
      <w:pPr>
        <w:rPr>
          <w:rFonts w:ascii="Arial Nova" w:eastAsia="Arial Nova" w:hAnsi="Arial Nova" w:cs="Arial Nova"/>
          <w:color w:val="000000" w:themeColor="text1"/>
          <w:sz w:val="22"/>
          <w:szCs w:val="22"/>
        </w:rPr>
      </w:pPr>
    </w:p>
    <w:p w14:paraId="25445CAE"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American Psychological Association (2023) </w:t>
      </w:r>
      <w:r w:rsidRPr="005820A2">
        <w:rPr>
          <w:rFonts w:ascii="Arial" w:eastAsia="Aptos" w:hAnsi="Arial" w:cs="Arial"/>
          <w:i/>
          <w:iCs/>
          <w:color w:val="000000" w:themeColor="text1"/>
          <w:sz w:val="22"/>
          <w:szCs w:val="22"/>
        </w:rPr>
        <w:t>Building your resilience</w:t>
      </w:r>
      <w:r w:rsidRPr="005820A2">
        <w:rPr>
          <w:rFonts w:ascii="Arial" w:eastAsia="Aptos" w:hAnsi="Arial" w:cs="Arial"/>
          <w:color w:val="000000" w:themeColor="text1"/>
          <w:sz w:val="22"/>
          <w:szCs w:val="22"/>
        </w:rPr>
        <w:t xml:space="preserve">. Available at: </w:t>
      </w:r>
      <w:hyperlink r:id="rId12" w:history="1">
        <w:r w:rsidRPr="005820A2">
          <w:rPr>
            <w:rStyle w:val="Hyperlink"/>
            <w:rFonts w:ascii="Arial" w:eastAsia="Aptos" w:hAnsi="Arial" w:cs="Arial"/>
            <w:sz w:val="22"/>
            <w:szCs w:val="22"/>
          </w:rPr>
          <w:t>https://www.apa.org/topics/resilience</w:t>
        </w:r>
      </w:hyperlink>
      <w:r w:rsidRPr="005820A2">
        <w:rPr>
          <w:rFonts w:ascii="Arial" w:eastAsia="Aptos" w:hAnsi="Arial" w:cs="Arial"/>
          <w:color w:val="000000" w:themeColor="text1"/>
          <w:sz w:val="22"/>
          <w:szCs w:val="22"/>
        </w:rPr>
        <w:t xml:space="preserve"> (Accessed: 1 July 2026).</w:t>
      </w:r>
    </w:p>
    <w:p w14:paraId="4AA4571A"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Care Quality Commission (2024) </w:t>
      </w:r>
      <w:r w:rsidRPr="005820A2">
        <w:rPr>
          <w:rFonts w:ascii="Arial" w:eastAsia="Aptos" w:hAnsi="Arial" w:cs="Arial"/>
          <w:i/>
          <w:iCs/>
          <w:color w:val="000000" w:themeColor="text1"/>
          <w:sz w:val="22"/>
          <w:szCs w:val="22"/>
        </w:rPr>
        <w:t>Digital technology and innovation in adult social care</w:t>
      </w:r>
      <w:r w:rsidRPr="005820A2">
        <w:rPr>
          <w:rFonts w:ascii="Arial" w:eastAsia="Aptos" w:hAnsi="Arial" w:cs="Arial"/>
          <w:color w:val="000000" w:themeColor="text1"/>
          <w:sz w:val="22"/>
          <w:szCs w:val="22"/>
        </w:rPr>
        <w:t xml:space="preserve">. Available at: </w:t>
      </w:r>
      <w:hyperlink r:id="rId13" w:history="1">
        <w:r w:rsidRPr="005820A2">
          <w:rPr>
            <w:rStyle w:val="Hyperlink"/>
            <w:rFonts w:ascii="Arial" w:eastAsia="Aptos" w:hAnsi="Arial" w:cs="Arial"/>
            <w:sz w:val="22"/>
            <w:szCs w:val="22"/>
          </w:rPr>
          <w:t>https://www.cqc.org.uk</w:t>
        </w:r>
      </w:hyperlink>
      <w:r w:rsidRPr="005820A2">
        <w:rPr>
          <w:rFonts w:ascii="Arial" w:eastAsia="Aptos" w:hAnsi="Arial" w:cs="Arial"/>
          <w:color w:val="000000" w:themeColor="text1"/>
          <w:sz w:val="22"/>
          <w:szCs w:val="22"/>
        </w:rPr>
        <w:t xml:space="preserve"> (Accessed: 1 July 2026).</w:t>
      </w:r>
    </w:p>
    <w:p w14:paraId="1DAE5CC2"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Goleman, D. (1995) </w:t>
      </w:r>
      <w:r w:rsidRPr="005820A2">
        <w:rPr>
          <w:rFonts w:ascii="Arial" w:eastAsia="Aptos" w:hAnsi="Arial" w:cs="Arial"/>
          <w:i/>
          <w:iCs/>
          <w:color w:val="000000" w:themeColor="text1"/>
          <w:sz w:val="22"/>
          <w:szCs w:val="22"/>
        </w:rPr>
        <w:t>Emotional Intelligence: Why It Can Matter More Than IQ</w:t>
      </w:r>
      <w:r w:rsidRPr="005820A2">
        <w:rPr>
          <w:rFonts w:ascii="Arial" w:eastAsia="Aptos" w:hAnsi="Arial" w:cs="Arial"/>
          <w:color w:val="000000" w:themeColor="text1"/>
          <w:sz w:val="22"/>
          <w:szCs w:val="22"/>
        </w:rPr>
        <w:t>. New York: Bantam Books.</w:t>
      </w:r>
    </w:p>
    <w:p w14:paraId="45294FEC"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Lewin, K. (1951) </w:t>
      </w:r>
      <w:r w:rsidRPr="005820A2">
        <w:rPr>
          <w:rFonts w:ascii="Arial" w:eastAsia="Aptos" w:hAnsi="Arial" w:cs="Arial"/>
          <w:i/>
          <w:iCs/>
          <w:color w:val="000000" w:themeColor="text1"/>
          <w:sz w:val="22"/>
          <w:szCs w:val="22"/>
        </w:rPr>
        <w:t>Field Theory in Social Science</w:t>
      </w:r>
      <w:r w:rsidRPr="005820A2">
        <w:rPr>
          <w:rFonts w:ascii="Arial" w:eastAsia="Aptos" w:hAnsi="Arial" w:cs="Arial"/>
          <w:color w:val="000000" w:themeColor="text1"/>
          <w:sz w:val="22"/>
          <w:szCs w:val="22"/>
        </w:rPr>
        <w:t>. New York: Harper &amp; Row.</w:t>
      </w:r>
    </w:p>
    <w:p w14:paraId="5CEBFB95"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Mind (2024) </w:t>
      </w:r>
      <w:r w:rsidRPr="005820A2">
        <w:rPr>
          <w:rFonts w:ascii="Arial" w:eastAsia="Aptos" w:hAnsi="Arial" w:cs="Arial"/>
          <w:i/>
          <w:iCs/>
          <w:color w:val="000000" w:themeColor="text1"/>
          <w:sz w:val="22"/>
          <w:szCs w:val="22"/>
        </w:rPr>
        <w:t>Mental health support</w:t>
      </w:r>
      <w:r w:rsidRPr="005820A2">
        <w:rPr>
          <w:rFonts w:ascii="Arial" w:eastAsia="Aptos" w:hAnsi="Arial" w:cs="Arial"/>
          <w:color w:val="000000" w:themeColor="text1"/>
          <w:sz w:val="22"/>
          <w:szCs w:val="22"/>
        </w:rPr>
        <w:t xml:space="preserve">. Available at: </w:t>
      </w:r>
      <w:hyperlink r:id="rId14" w:history="1">
        <w:r w:rsidRPr="005820A2">
          <w:rPr>
            <w:rStyle w:val="Hyperlink"/>
            <w:rFonts w:ascii="Arial" w:eastAsia="Aptos" w:hAnsi="Arial" w:cs="Arial"/>
            <w:sz w:val="22"/>
            <w:szCs w:val="22"/>
          </w:rPr>
          <w:t>https://www.mind.org.uk</w:t>
        </w:r>
      </w:hyperlink>
      <w:r w:rsidRPr="005820A2">
        <w:rPr>
          <w:rFonts w:ascii="Arial" w:eastAsia="Aptos" w:hAnsi="Arial" w:cs="Arial"/>
          <w:color w:val="000000" w:themeColor="text1"/>
          <w:sz w:val="22"/>
          <w:szCs w:val="22"/>
        </w:rPr>
        <w:t xml:space="preserve"> (Accessed: 1 July 2026).</w:t>
      </w:r>
    </w:p>
    <w:p w14:paraId="641F5DB7"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Montoya, P. and Vandehey, T. (2008) </w:t>
      </w:r>
      <w:r w:rsidRPr="005820A2">
        <w:rPr>
          <w:rFonts w:ascii="Arial" w:eastAsia="Aptos" w:hAnsi="Arial" w:cs="Arial"/>
          <w:i/>
          <w:iCs/>
          <w:color w:val="000000" w:themeColor="text1"/>
          <w:sz w:val="22"/>
          <w:szCs w:val="22"/>
        </w:rPr>
        <w:t>The Brand Called You: Make Your Business Stand Out in a Crowded Marketplace</w:t>
      </w:r>
      <w:r w:rsidRPr="005820A2">
        <w:rPr>
          <w:rFonts w:ascii="Arial" w:eastAsia="Aptos" w:hAnsi="Arial" w:cs="Arial"/>
          <w:color w:val="000000" w:themeColor="text1"/>
          <w:sz w:val="22"/>
          <w:szCs w:val="22"/>
        </w:rPr>
        <w:t>. New York: McGraw-Hill.</w:t>
      </w:r>
    </w:p>
    <w:p w14:paraId="225B2679"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NHS England (2023) </w:t>
      </w:r>
      <w:r w:rsidRPr="005820A2">
        <w:rPr>
          <w:rFonts w:ascii="Arial" w:eastAsia="Aptos" w:hAnsi="Arial" w:cs="Arial"/>
          <w:i/>
          <w:iCs/>
          <w:color w:val="000000" w:themeColor="text1"/>
          <w:sz w:val="22"/>
          <w:szCs w:val="22"/>
        </w:rPr>
        <w:t>Equality, Diversity and Inclusion Improvement Plan</w:t>
      </w:r>
      <w:r w:rsidRPr="005820A2">
        <w:rPr>
          <w:rFonts w:ascii="Arial" w:eastAsia="Aptos" w:hAnsi="Arial" w:cs="Arial"/>
          <w:color w:val="000000" w:themeColor="text1"/>
          <w:sz w:val="22"/>
          <w:szCs w:val="22"/>
        </w:rPr>
        <w:t>. London: NHS England.</w:t>
      </w:r>
    </w:p>
    <w:p w14:paraId="1DDFC680"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NHS England (2024) </w:t>
      </w:r>
      <w:r w:rsidRPr="005820A2">
        <w:rPr>
          <w:rFonts w:ascii="Arial" w:eastAsia="Aptos" w:hAnsi="Arial" w:cs="Arial"/>
          <w:i/>
          <w:iCs/>
          <w:color w:val="000000" w:themeColor="text1"/>
          <w:sz w:val="22"/>
          <w:szCs w:val="22"/>
        </w:rPr>
        <w:t>Mental health</w:t>
      </w:r>
      <w:r w:rsidRPr="005820A2">
        <w:rPr>
          <w:rFonts w:ascii="Arial" w:eastAsia="Aptos" w:hAnsi="Arial" w:cs="Arial"/>
          <w:color w:val="000000" w:themeColor="text1"/>
          <w:sz w:val="22"/>
          <w:szCs w:val="22"/>
        </w:rPr>
        <w:t xml:space="preserve">. Available at: </w:t>
      </w:r>
      <w:hyperlink r:id="rId15" w:history="1">
        <w:r w:rsidRPr="005820A2">
          <w:rPr>
            <w:rStyle w:val="Hyperlink"/>
            <w:rFonts w:ascii="Arial" w:eastAsia="Aptos" w:hAnsi="Arial" w:cs="Arial"/>
            <w:sz w:val="22"/>
            <w:szCs w:val="22"/>
          </w:rPr>
          <w:t>https://www.nhs.uk/mental-health/</w:t>
        </w:r>
      </w:hyperlink>
      <w:r w:rsidRPr="005820A2">
        <w:rPr>
          <w:rFonts w:ascii="Arial" w:eastAsia="Aptos" w:hAnsi="Arial" w:cs="Arial"/>
          <w:color w:val="000000" w:themeColor="text1"/>
          <w:sz w:val="22"/>
          <w:szCs w:val="22"/>
        </w:rPr>
        <w:t xml:space="preserve"> (Accessed: 1 July 2026).</w:t>
      </w:r>
    </w:p>
    <w:p w14:paraId="2CCEEE79"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Northouse, P.G. (2022) </w:t>
      </w:r>
      <w:r w:rsidRPr="005820A2">
        <w:rPr>
          <w:rFonts w:ascii="Arial" w:eastAsia="Aptos" w:hAnsi="Arial" w:cs="Arial"/>
          <w:i/>
          <w:iCs/>
          <w:color w:val="000000" w:themeColor="text1"/>
          <w:sz w:val="22"/>
          <w:szCs w:val="22"/>
        </w:rPr>
        <w:t>Leadership: Theory and Practice</w:t>
      </w:r>
      <w:r w:rsidRPr="005820A2">
        <w:rPr>
          <w:rFonts w:ascii="Arial" w:eastAsia="Aptos" w:hAnsi="Arial" w:cs="Arial"/>
          <w:color w:val="000000" w:themeColor="text1"/>
          <w:sz w:val="22"/>
          <w:szCs w:val="22"/>
        </w:rPr>
        <w:t>. 9th edn. Thousand Oaks, CA: Sage.</w:t>
      </w:r>
    </w:p>
    <w:p w14:paraId="199F66DC"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Peters, T. (1997) 'The Brand Called You', </w:t>
      </w:r>
      <w:r w:rsidRPr="005820A2">
        <w:rPr>
          <w:rFonts w:ascii="Arial" w:eastAsia="Aptos" w:hAnsi="Arial" w:cs="Arial"/>
          <w:i/>
          <w:iCs/>
          <w:color w:val="000000" w:themeColor="text1"/>
          <w:sz w:val="22"/>
          <w:szCs w:val="22"/>
        </w:rPr>
        <w:t>Fast Company</w:t>
      </w:r>
      <w:r w:rsidRPr="005820A2">
        <w:rPr>
          <w:rFonts w:ascii="Arial" w:eastAsia="Aptos" w:hAnsi="Arial" w:cs="Arial"/>
          <w:color w:val="000000" w:themeColor="text1"/>
          <w:sz w:val="22"/>
          <w:szCs w:val="22"/>
        </w:rPr>
        <w:t>, 10, pp. 83–90.</w:t>
      </w:r>
    </w:p>
    <w:p w14:paraId="1339C3AA"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Putnam, R.D. (2000) </w:t>
      </w:r>
      <w:r w:rsidRPr="005820A2">
        <w:rPr>
          <w:rFonts w:ascii="Arial" w:eastAsia="Aptos" w:hAnsi="Arial" w:cs="Arial"/>
          <w:i/>
          <w:iCs/>
          <w:color w:val="000000" w:themeColor="text1"/>
          <w:sz w:val="22"/>
          <w:szCs w:val="22"/>
        </w:rPr>
        <w:t>Bowling Alone: The Collapse and Revival of American Community</w:t>
      </w:r>
      <w:r w:rsidRPr="005820A2">
        <w:rPr>
          <w:rFonts w:ascii="Arial" w:eastAsia="Aptos" w:hAnsi="Arial" w:cs="Arial"/>
          <w:color w:val="000000" w:themeColor="text1"/>
          <w:sz w:val="22"/>
          <w:szCs w:val="22"/>
        </w:rPr>
        <w:t>. New York: Simon &amp; Schuster.</w:t>
      </w:r>
    </w:p>
    <w:p w14:paraId="2A141E03" w14:textId="77777777" w:rsidR="009F21A7" w:rsidRPr="005820A2" w:rsidRDefault="009F21A7" w:rsidP="009568A9">
      <w:pPr>
        <w:spacing w:line="360" w:lineRule="auto"/>
        <w:jc w:val="both"/>
        <w:rPr>
          <w:rFonts w:ascii="Arial" w:eastAsia="Aptos" w:hAnsi="Arial" w:cs="Arial"/>
          <w:color w:val="000000" w:themeColor="text1"/>
          <w:sz w:val="22"/>
          <w:szCs w:val="22"/>
        </w:rPr>
      </w:pPr>
      <w:r w:rsidRPr="005820A2">
        <w:rPr>
          <w:rFonts w:ascii="Arial" w:eastAsia="Aptos" w:hAnsi="Arial" w:cs="Arial"/>
          <w:color w:val="000000" w:themeColor="text1"/>
          <w:sz w:val="22"/>
          <w:szCs w:val="22"/>
        </w:rPr>
        <w:t xml:space="preserve">Woolcock, M. (2001) 'The place of social capital in understanding social and economic outcomes', </w:t>
      </w:r>
      <w:r w:rsidRPr="005820A2">
        <w:rPr>
          <w:rFonts w:ascii="Arial" w:eastAsia="Aptos" w:hAnsi="Arial" w:cs="Arial"/>
          <w:i/>
          <w:iCs/>
          <w:color w:val="000000" w:themeColor="text1"/>
          <w:sz w:val="22"/>
          <w:szCs w:val="22"/>
        </w:rPr>
        <w:t>Canadian Journal of Policy Research</w:t>
      </w:r>
      <w:r w:rsidRPr="005820A2">
        <w:rPr>
          <w:rFonts w:ascii="Arial" w:eastAsia="Aptos" w:hAnsi="Arial" w:cs="Arial"/>
          <w:color w:val="000000" w:themeColor="text1"/>
          <w:sz w:val="22"/>
          <w:szCs w:val="22"/>
        </w:rPr>
        <w:t>, 2(1), pp. 11–17.</w:t>
      </w:r>
    </w:p>
    <w:p w14:paraId="42B9099D" w14:textId="61B09283" w:rsidR="021F216E" w:rsidRPr="005820A2" w:rsidRDefault="021F216E" w:rsidP="009568A9">
      <w:pPr>
        <w:spacing w:line="360" w:lineRule="auto"/>
        <w:jc w:val="both"/>
        <w:rPr>
          <w:rFonts w:ascii="Arial" w:eastAsia="Aptos" w:hAnsi="Arial" w:cs="Arial"/>
          <w:color w:val="000000" w:themeColor="text1"/>
          <w:sz w:val="22"/>
          <w:szCs w:val="22"/>
        </w:rPr>
      </w:pPr>
    </w:p>
    <w:p w14:paraId="5ADAB55E" w14:textId="2D018DD8" w:rsidR="021F216E" w:rsidRPr="005820A2" w:rsidRDefault="021F216E" w:rsidP="021F216E">
      <w:pPr>
        <w:rPr>
          <w:rFonts w:ascii="Aptos" w:eastAsia="Aptos" w:hAnsi="Aptos" w:cs="Aptos"/>
          <w:color w:val="000000" w:themeColor="text1"/>
        </w:rPr>
      </w:pPr>
    </w:p>
    <w:p w14:paraId="2EFCA715" w14:textId="7974847F" w:rsidR="021F216E" w:rsidRPr="005820A2" w:rsidRDefault="021F216E" w:rsidP="021F216E">
      <w:pPr>
        <w:rPr>
          <w:rFonts w:ascii="Aptos" w:eastAsia="Aptos" w:hAnsi="Aptos" w:cs="Aptos"/>
          <w:color w:val="000000" w:themeColor="text1"/>
        </w:rPr>
      </w:pPr>
    </w:p>
    <w:p w14:paraId="6677326B" w14:textId="697B058B" w:rsidR="021F216E" w:rsidRPr="005820A2" w:rsidRDefault="021F216E" w:rsidP="021F216E">
      <w:pPr>
        <w:rPr>
          <w:rFonts w:ascii="Aptos" w:eastAsia="Aptos" w:hAnsi="Aptos" w:cs="Aptos"/>
          <w:color w:val="000000" w:themeColor="text1"/>
        </w:rPr>
      </w:pPr>
    </w:p>
    <w:p w14:paraId="170F35C7" w14:textId="7D637D5C" w:rsidR="021F216E" w:rsidRPr="005820A2" w:rsidRDefault="021F216E" w:rsidP="021F216E">
      <w:pPr>
        <w:rPr>
          <w:rFonts w:ascii="Aptos" w:eastAsia="Aptos" w:hAnsi="Aptos" w:cs="Aptos"/>
          <w:color w:val="000000" w:themeColor="text1"/>
        </w:rPr>
      </w:pPr>
    </w:p>
    <w:p w14:paraId="7045CDF3" w14:textId="7443E3D2" w:rsidR="021F216E" w:rsidRPr="005820A2" w:rsidRDefault="021F216E" w:rsidP="021F216E">
      <w:pPr>
        <w:rPr>
          <w:rFonts w:ascii="Aptos" w:eastAsia="Aptos" w:hAnsi="Aptos" w:cs="Aptos"/>
          <w:color w:val="000000" w:themeColor="text1"/>
        </w:rPr>
      </w:pPr>
    </w:p>
    <w:p w14:paraId="5D9B1DB9" w14:textId="47E69874" w:rsidR="021F216E" w:rsidRPr="005820A2"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C9392" w14:textId="77777777" w:rsidR="008D66C0" w:rsidRPr="005820A2" w:rsidRDefault="008D66C0">
      <w:pPr>
        <w:spacing w:after="0" w:line="240" w:lineRule="auto"/>
      </w:pPr>
    </w:p>
  </w:endnote>
  <w:endnote w:type="continuationSeparator" w:id="0">
    <w:p w14:paraId="610E03E1" w14:textId="77777777" w:rsidR="008D66C0" w:rsidRPr="005820A2" w:rsidRDefault="008D66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Content>
      <w:p w14:paraId="257C81CA" w14:textId="207A55AC" w:rsidR="00B7418E" w:rsidRPr="005820A2" w:rsidRDefault="00B7418E">
        <w:pPr>
          <w:pStyle w:val="Footer"/>
          <w:jc w:val="center"/>
        </w:pPr>
        <w:r w:rsidRPr="005820A2">
          <w:fldChar w:fldCharType="begin"/>
        </w:r>
        <w:r w:rsidRPr="005820A2">
          <w:instrText xml:space="preserve"> PAGE   \* MERGEFORMAT </w:instrText>
        </w:r>
        <w:r w:rsidRPr="005820A2">
          <w:fldChar w:fldCharType="separate"/>
        </w:r>
        <w:r w:rsidRPr="005820A2">
          <w:t>2</w:t>
        </w:r>
        <w:r w:rsidRPr="005820A2">
          <w:fldChar w:fldCharType="end"/>
        </w:r>
      </w:p>
    </w:sdtContent>
  </w:sdt>
  <w:p w14:paraId="3C650156" w14:textId="77777777" w:rsidR="00B7418E" w:rsidRPr="005820A2"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1AB5C" w14:textId="77777777" w:rsidR="008D66C0" w:rsidRPr="005820A2" w:rsidRDefault="008D66C0">
      <w:pPr>
        <w:spacing w:after="0" w:line="240" w:lineRule="auto"/>
      </w:pPr>
    </w:p>
  </w:footnote>
  <w:footnote w:type="continuationSeparator" w:id="0">
    <w:p w14:paraId="67167309" w14:textId="77777777" w:rsidR="008D66C0" w:rsidRPr="005820A2" w:rsidRDefault="008D66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B5A5695"/>
    <w:multiLevelType w:val="hybridMultilevel"/>
    <w:tmpl w:val="1B0E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2"/>
  </w:num>
  <w:num w:numId="3" w16cid:durableId="1418599781">
    <w:abstractNumId w:val="1"/>
  </w:num>
  <w:num w:numId="4" w16cid:durableId="2117366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188F"/>
    <w:rsid w:val="0009521F"/>
    <w:rsid w:val="001E6F1E"/>
    <w:rsid w:val="001F495C"/>
    <w:rsid w:val="00304206"/>
    <w:rsid w:val="003D2038"/>
    <w:rsid w:val="0044513A"/>
    <w:rsid w:val="00471D96"/>
    <w:rsid w:val="00533E4C"/>
    <w:rsid w:val="00553897"/>
    <w:rsid w:val="00577423"/>
    <w:rsid w:val="005820A2"/>
    <w:rsid w:val="00603506"/>
    <w:rsid w:val="00632F8B"/>
    <w:rsid w:val="006A4A44"/>
    <w:rsid w:val="006E6679"/>
    <w:rsid w:val="0074551A"/>
    <w:rsid w:val="007D3AD0"/>
    <w:rsid w:val="00826D67"/>
    <w:rsid w:val="00835193"/>
    <w:rsid w:val="008D36E5"/>
    <w:rsid w:val="008D66C0"/>
    <w:rsid w:val="00903517"/>
    <w:rsid w:val="009568A9"/>
    <w:rsid w:val="009F21A7"/>
    <w:rsid w:val="009F4FA5"/>
    <w:rsid w:val="00AD27C6"/>
    <w:rsid w:val="00AD53FB"/>
    <w:rsid w:val="00B7418E"/>
    <w:rsid w:val="00B75F41"/>
    <w:rsid w:val="00BE428E"/>
    <w:rsid w:val="00C838DF"/>
    <w:rsid w:val="00C96CFC"/>
    <w:rsid w:val="00D17D41"/>
    <w:rsid w:val="00D618AB"/>
    <w:rsid w:val="00E164C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AD27C6"/>
    <w:rPr>
      <w:color w:val="605E5C"/>
      <w:shd w:val="clear" w:color="auto" w:fill="E1DFDD"/>
    </w:rPr>
  </w:style>
  <w:style w:type="table" w:styleId="TableGrid">
    <w:name w:val="Table Grid"/>
    <w:basedOn w:val="TableNormal"/>
    <w:uiPriority w:val="39"/>
    <w:rsid w:val="00E164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qc.org.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pa.org/topics/resilienc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mental-health/"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d0108761b9dd3d5847913039fe5bce4">
  <xsd:schema xmlns:xsd="http://www.w3.org/2001/XMLSchema" xmlns:xs="http://www.w3.org/2001/XMLSchema" xmlns:p="http://schemas.microsoft.com/office/2006/metadata/properties" xmlns:ns3="0085e1a2-9cbf-4b92-866b-21f3c89040b6" targetNamespace="http://schemas.microsoft.com/office/2006/metadata/properties" ma:root="true" ma:fieldsID="095501d76dab67054f5192fdc0d2ae4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9F8AAC9-1FE7-4500-97F2-91E18F1D8051}">
  <ds:schemaRefs>
    <ds:schemaRef ds:uri="http://schemas.openxmlformats.org/officeDocument/2006/bibliography"/>
  </ds:schemaRefs>
</ds:datastoreItem>
</file>

<file path=customXml/itemProps2.xml><?xml version="1.0" encoding="utf-8"?>
<ds:datastoreItem xmlns:ds="http://schemas.openxmlformats.org/officeDocument/2006/customXml" ds:itemID="{B68E8890-FDC2-4076-BB7D-09B2DD5F8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C8617A-7D45-411B-BC92-02A5A6103516}">
  <ds:schemaRefs>
    <ds:schemaRef ds:uri="http://schemas.microsoft.com/sharepoint/v3/contenttype/forms"/>
  </ds:schemaRefs>
</ds:datastoreItem>
</file>

<file path=customXml/itemProps4.xml><?xml version="1.0" encoding="utf-8"?>
<ds:datastoreItem xmlns:ds="http://schemas.openxmlformats.org/officeDocument/2006/customXml" ds:itemID="{E701B396-BD5A-4197-B78C-C5723960575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17</Pages>
  <Words>3072</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Nazema Bibi (2333305)</cp:lastModifiedBy>
  <cp:revision>10</cp:revision>
  <dcterms:created xsi:type="dcterms:W3CDTF">2026-07-01T19:47:00Z</dcterms:created>
  <dcterms:modified xsi:type="dcterms:W3CDTF">2026-07-01T20:24:00Z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