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-1733307050"/>
        <w:docPartObj>
          <w:docPartGallery w:val="Cover Pages"/>
          <w:docPartUnique/>
        </w:docPartObj>
      </w:sdtPr>
      <w:sdtContent>
        <w:p w:rsidR="00DE3101" w:rsidRDefault="00DE3101" w14:paraId="18213803" w14:textId="7DEE598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D6E836F" wp14:editId="23B529F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0C973A1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7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536855" wp14:editId="54FD5E0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E3101" w:rsidRDefault="00DE3101" w14:paraId="085F3F08" w14:textId="15B25338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DE3101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ACCA5023</w:t>
                                    </w: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 -</w:t>
                                    </w:r>
                                    <w:r w:rsidRPr="00DE3101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 NETWORK OPERATING SYSTEMS AND SERVICES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808080" w:themeColor="background1" w:themeShade="80"/>
                                    <w:sz w:val="44"/>
                                    <w:szCs w:val="44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Pr="00DE3101" w:rsidR="00DE3101" w:rsidRDefault="00DE3101" w14:paraId="4901CCAE" w14:textId="5B664C44">
                                    <w:pPr>
                                      <w:jc w:val="right"/>
                                      <w:rPr>
                                        <w:smallCaps/>
                                        <w:color w:val="808080" w:themeColor="background1" w:themeShade="80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808080" w:themeColor="background1" w:themeShade="80"/>
                                        <w:sz w:val="44"/>
                                        <w:szCs w:val="44"/>
                                      </w:rPr>
                                      <w:t xml:space="preserve">Assignment 2: </w:t>
                                    </w:r>
                                    <w:r w:rsidRPr="00DE3101">
                                      <w:rPr>
                                        <w:caps/>
                                        <w:color w:val="808080" w:themeColor="background1" w:themeShade="80"/>
                                        <w:sz w:val="44"/>
                                        <w:szCs w:val="44"/>
                                      </w:rPr>
                                      <w:t>Configure, and manage Virtualised network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7E536855">
                    <v:stroke joinstyle="miter"/>
                    <v:path gradientshapeok="t" o:connecttype="rect"/>
                  </v:shapetype>
                  <v:shape id="Text Box 154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">
                    <v:textbox inset="126pt,0,54pt,0">
                      <w:txbxContent>
                        <w:p w:rsidR="00DE3101" w:rsidRDefault="00DE3101" w14:paraId="085F3F08" w14:textId="15B25338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DE3101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br/>
                                <w:t>ACCA5023</w:t>
                              </w:r>
                              <w:r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 -</w:t>
                              </w:r>
                              <w:r w:rsidRPr="00DE3101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 NETWORK OPERATING SYSTEMS AND SERVICES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808080" w:themeColor="background1" w:themeShade="80"/>
                              <w:sz w:val="44"/>
                              <w:szCs w:val="44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Pr="00DE3101" w:rsidR="00DE3101" w:rsidRDefault="00DE3101" w14:paraId="4901CCAE" w14:textId="5B664C44">
                              <w:pPr>
                                <w:jc w:val="right"/>
                                <w:rPr>
                                  <w:smallCaps/>
                                  <w:color w:val="808080" w:themeColor="background1" w:themeShade="8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caps/>
                                  <w:color w:val="808080" w:themeColor="background1" w:themeShade="80"/>
                                  <w:sz w:val="44"/>
                                  <w:szCs w:val="44"/>
                                </w:rPr>
                                <w:t xml:space="preserve">Assignment 2: </w:t>
                              </w:r>
                              <w:r w:rsidRPr="00DE3101">
                                <w:rPr>
                                  <w:caps/>
                                  <w:color w:val="808080" w:themeColor="background1" w:themeShade="80"/>
                                  <w:sz w:val="44"/>
                                  <w:szCs w:val="44"/>
                                </w:rPr>
                                <w:t>Configure, and manage Virtualised network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DE3101" w:rsidRDefault="00DE3101" w14:paraId="4BB05AB5" w14:textId="269CE31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16DC9D" wp14:editId="11E893A9">
                    <wp:simplePos x="0" y="0"/>
                    <wp:positionH relativeFrom="margin">
                      <wp:posOffset>-751840</wp:posOffset>
                    </wp:positionH>
                    <wp:positionV relativeFrom="page">
                      <wp:posOffset>6884670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Pr="00DE3101" w:rsidR="00DE3101" w:rsidRDefault="00DE3101" w14:paraId="2D373B83" w14:textId="03B6A90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</w:pPr>
                                    <w:r w:rsidRPr="00DE3101">
                                      <w:rPr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Serena Jonathan (2306363)</w:t>
                                    </w:r>
                                  </w:p>
                                </w:sdtContent>
                              </w:sdt>
                              <w:p w:rsidR="00DE3101" w:rsidP="00DE3101" w:rsidRDefault="00DE3101" w14:paraId="3AF2EA48" w14:textId="21743CF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 w:rsidRPr="00DE3101">
                                  <w:rPr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t>2306363</w:t>
                                </w:r>
                                <w:r>
                                  <w:rPr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t>@student.uwtsd.ac.uk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id="Text Box 152" style="position:absolute;margin-left:-59.2pt;margin-top:542.1pt;width:8in;height:1in;z-index:251660288;visibility:visible;mso-wrap-style:square;mso-width-percent:941;mso-height-percent:92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92;mso-width-relative:page;mso-height-relative:page;v-text-anchor:bottom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0+ngQIAAGg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" w14:anchorId="7816DC9D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Pr="00DE3101" w:rsidR="00DE3101" w:rsidRDefault="00DE3101" w14:paraId="2D373B83" w14:textId="03B6A90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</w:rPr>
                              </w:pPr>
                              <w:r w:rsidRPr="00DE3101">
                                <w:rPr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Serena Jonathan (2306363)</w:t>
                              </w:r>
                            </w:p>
                          </w:sdtContent>
                        </w:sdt>
                        <w:p w:rsidR="00DE3101" w:rsidP="00DE3101" w:rsidRDefault="00DE3101" w14:paraId="3AF2EA48" w14:textId="21743CF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DE3101">
                            <w:rPr>
                              <w:color w:val="595959" w:themeColor="text1" w:themeTint="A6"/>
                              <w:sz w:val="32"/>
                              <w:szCs w:val="32"/>
                            </w:rPr>
                            <w:t>2306363</w:t>
                          </w:r>
                          <w:r>
                            <w:rPr>
                              <w:color w:val="595959" w:themeColor="text1" w:themeTint="A6"/>
                              <w:sz w:val="32"/>
                              <w:szCs w:val="32"/>
                            </w:rPr>
                            <w:t>@student.uwtsd.ac.uk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:rsidR="101A3808" w:rsidP="03711E7D" w:rsidRDefault="101A3808" w14:paraId="2F96BFF7" w14:textId="35F992A8">
      <w:pPr>
        <w:pStyle w:val="Heading2"/>
      </w:pPr>
      <w:r w:rsidR="101A3808">
        <w:rPr/>
        <w:t>Creating a Domain</w:t>
      </w:r>
    </w:p>
    <w:p w:rsidR="415869BB" w:rsidP="03711E7D" w:rsidRDefault="415869BB" w14:paraId="07A7A64D" w14:textId="587326FE">
      <w:pPr>
        <w:pStyle w:val="Heading4"/>
        <w:rPr>
          <w:i w:val="0"/>
          <w:iCs w:val="0"/>
        </w:rPr>
      </w:pPr>
      <w:r w:rsidRPr="03711E7D" w:rsidR="415869BB">
        <w:rPr>
          <w:i w:val="0"/>
          <w:iCs w:val="0"/>
        </w:rPr>
        <w:t>1.3 &amp; 1.6</w:t>
      </w:r>
    </w:p>
    <w:p w:rsidR="45F83A97" w:rsidRDefault="45F83A97" w14:paraId="504C360B" w14:textId="73ADEC2D">
      <w:r w:rsidRPr="0085E809" w:rsidR="45F83A9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screenshot below shows that the domain has been successfully created.</w:t>
      </w:r>
      <w:r w:rsidRPr="0085E809" w:rsidR="45F83A9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0085E809" w:rsidR="45F83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This configuration allows computers within the network to share user accounts and settings. </w:t>
      </w:r>
      <w:r w:rsidRPr="0085E809" w:rsidR="45F83A97">
        <w:rPr>
          <w:rFonts w:ascii="Aptos" w:hAnsi="Aptos" w:eastAsia="Aptos" w:cs="Aptos"/>
          <w:noProof w:val="0"/>
          <w:sz w:val="24"/>
          <w:szCs w:val="24"/>
          <w:lang w:val="en-US"/>
        </w:rPr>
        <w:t>Users are able to log into different machines and still access their data and preferences.</w:t>
      </w:r>
      <w:r w:rsidRPr="0085E809" w:rsidR="45F83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this way, a domain functions similarly to a </w:t>
      </w:r>
      <w:r w:rsidRPr="0085E809" w:rsidR="45F83A97">
        <w:rPr>
          <w:rFonts w:ascii="Aptos" w:hAnsi="Aptos" w:eastAsia="Aptos" w:cs="Aptos"/>
          <w:noProof w:val="0"/>
          <w:sz w:val="24"/>
          <w:szCs w:val="24"/>
          <w:lang w:val="en-US"/>
        </w:rPr>
        <w:t>centralised</w:t>
      </w:r>
      <w:r w:rsidRPr="0085E809" w:rsidR="45F83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system like SOAC, where user information is managed and </w:t>
      </w:r>
      <w:r w:rsidRPr="0085E809" w:rsidR="45F83A97">
        <w:rPr>
          <w:rFonts w:ascii="Aptos" w:hAnsi="Aptos" w:eastAsia="Aptos" w:cs="Aptos"/>
          <w:noProof w:val="0"/>
          <w:sz w:val="24"/>
          <w:szCs w:val="24"/>
          <w:lang w:val="en-US"/>
        </w:rPr>
        <w:t>synchronised</w:t>
      </w:r>
      <w:r w:rsidRPr="0085E809" w:rsidR="45F83A9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across devices.</w:t>
      </w:r>
    </w:p>
    <w:p w:rsidR="01C56B42" w:rsidRDefault="01C56B42" w14:paraId="606B8D92" w14:textId="661A1037"/>
    <w:p w:rsidR="4B692373" w:rsidRDefault="4B692373" w14:paraId="76EF5562" w14:textId="4121190F">
      <w:r>
        <w:rPr>
          <w:noProof/>
        </w:rPr>
        <w:drawing>
          <wp:inline distT="0" distB="0" distL="0" distR="0" wp14:anchorId="133D260C" wp14:editId="7E438BA5">
            <wp:extent cx="5943600" cy="3790950"/>
            <wp:effectExtent l="0" t="0" r="0" b="0"/>
            <wp:docPr id="9333273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327359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863A52" w:rsidRDefault="60863A52" w14:paraId="6AFEE4CB" w14:textId="13E97A64" w14:noSpellErr="1"/>
    <w:p w:rsidR="1AF8BA65" w:rsidRDefault="1AF8BA65" w14:paraId="14E79D24" w14:textId="78022234"/>
    <w:p w:rsidR="1AF8BA65" w:rsidRDefault="1AF8BA65" w14:paraId="702F7C67" w14:textId="16E68F24"/>
    <w:p w:rsidR="1AF8BA65" w:rsidRDefault="1AF8BA65" w14:paraId="7EFCB364" w14:textId="37EB17FC"/>
    <w:p w:rsidR="1AF8BA65" w:rsidP="03711E7D" w:rsidRDefault="1AF8BA65" w14:paraId="169DF93A" w14:textId="2813E7E2">
      <w:pPr>
        <w:pStyle w:val="Heading2"/>
        <w:bidi w:val="0"/>
        <w:rPr>
          <w:i w:val="0"/>
          <w:iCs w:val="0"/>
          <w:noProof w:val="0"/>
          <w:lang w:val="en-US"/>
        </w:rPr>
      </w:pPr>
      <w:r w:rsidRPr="03711E7D" w:rsidR="51CA0BC0">
        <w:rPr>
          <w:noProof w:val="0"/>
          <w:lang w:val="en-US"/>
        </w:rPr>
        <w:t xml:space="preserve">Setting up the DCHP </w:t>
      </w:r>
    </w:p>
    <w:p w:rsidR="1AF8BA65" w:rsidP="03711E7D" w:rsidRDefault="1AF8BA65" w14:paraId="00966FB6" w14:textId="4E7FABB2">
      <w:pPr>
        <w:pStyle w:val="Heading4"/>
        <w:bidi w:val="0"/>
        <w:rPr>
          <w:i w:val="0"/>
          <w:iCs w:val="0"/>
          <w:noProof w:val="0"/>
          <w:lang w:val="en-US"/>
        </w:rPr>
      </w:pPr>
      <w:r w:rsidRPr="03711E7D" w:rsidR="51CA0BC0">
        <w:rPr>
          <w:i w:val="0"/>
          <w:iCs w:val="0"/>
          <w:noProof w:val="0"/>
          <w:lang w:val="en-US"/>
        </w:rPr>
        <w:t>1.6</w:t>
      </w:r>
    </w:p>
    <w:p w:rsidR="454AB118" w:rsidP="03711E7D" w:rsidRDefault="454AB118" w14:paraId="432F598A" w14:textId="78606B82">
      <w:pPr>
        <w:pStyle w:val="Normal"/>
        <w:bidi w:val="0"/>
      </w:pPr>
      <w:r w:rsidRPr="4A559E59" w:rsidR="2AEAC699">
        <w:rPr>
          <w:color w:val="auto"/>
        </w:rPr>
        <w:t xml:space="preserve">The </w:t>
      </w:r>
      <w:r w:rsidRPr="4A559E59" w:rsidR="5796C179">
        <w:rPr>
          <w:color w:val="auto"/>
        </w:rPr>
        <w:t>screenshot below</w:t>
      </w:r>
      <w:r w:rsidRPr="4A559E59" w:rsidR="2AEAC699">
        <w:rPr>
          <w:color w:val="auto"/>
        </w:rPr>
        <w:t xml:space="preserve"> shows the </w:t>
      </w:r>
      <w:r w:rsidRPr="4A559E59" w:rsidR="06A24E85">
        <w:rPr>
          <w:color w:val="auto"/>
        </w:rPr>
        <w:t xml:space="preserve">DCHP </w:t>
      </w:r>
      <w:r w:rsidRPr="4A559E59" w:rsidR="0B383302">
        <w:rPr>
          <w:color w:val="auto"/>
        </w:rPr>
        <w:t>set</w:t>
      </w:r>
      <w:r w:rsidRPr="4A559E59" w:rsidR="06A24E85">
        <w:rPr>
          <w:color w:val="auto"/>
        </w:rPr>
        <w:t xml:space="preserve"> up on </w:t>
      </w:r>
      <w:r w:rsidRPr="4A559E59" w:rsidR="2BDA0BA1">
        <w:rPr>
          <w:color w:val="auto"/>
        </w:rPr>
        <w:t xml:space="preserve">the </w:t>
      </w:r>
      <w:r w:rsidRPr="4A559E59" w:rsidR="34BA3C4A">
        <w:rPr>
          <w:color w:val="auto"/>
        </w:rPr>
        <w:t>Windows</w:t>
      </w:r>
      <w:r w:rsidRPr="4A559E59" w:rsidR="06A24E85">
        <w:rPr>
          <w:color w:val="auto"/>
        </w:rPr>
        <w:t xml:space="preserve"> clie</w:t>
      </w:r>
      <w:r w:rsidRPr="4A559E59" w:rsidR="6F7C5C00">
        <w:rPr>
          <w:color w:val="auto"/>
        </w:rPr>
        <w:t>nt</w:t>
      </w:r>
      <w:r w:rsidRPr="4A559E59" w:rsidR="612FD804">
        <w:rPr>
          <w:color w:val="auto"/>
        </w:rPr>
        <w:t>.</w:t>
      </w:r>
      <w:r w:rsidR="5F2BA949">
        <w:rPr/>
        <w:t xml:space="preserve"> </w:t>
      </w:r>
      <w:r w:rsidR="454AB118">
        <w:drawing>
          <wp:inline wp14:editId="029C06B7" wp14:anchorId="5A5512D4">
            <wp:extent cx="5943600" cy="4457700"/>
            <wp:effectExtent l="0" t="0" r="0" b="0"/>
            <wp:docPr id="1735194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519436" name=""/>
                    <pic:cNvPicPr/>
                  </pic:nvPicPr>
                  <pic:blipFill>
                    <a:blip xmlns:r="http://schemas.openxmlformats.org/officeDocument/2006/relationships"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901DB7" w:rsidRDefault="0A901DB7" w14:paraId="48BE0728" w14:textId="2051E3B6"/>
    <w:p w:rsidR="0A901DB7" w:rsidRDefault="0A901DB7" w14:paraId="11062119" w14:textId="6A3EF56C"/>
    <w:p w:rsidR="03711E7D" w:rsidP="03711E7D" w:rsidRDefault="03711E7D" w14:paraId="00698074" w14:textId="5EB2C469">
      <w:pPr>
        <w:pStyle w:val="Heading2"/>
      </w:pPr>
    </w:p>
    <w:p w:rsidR="0A901DB7" w:rsidP="03711E7D" w:rsidRDefault="0A901DB7" w14:paraId="561C8707" w14:textId="018B53E2">
      <w:pPr>
        <w:pStyle w:val="Heading2"/>
      </w:pPr>
      <w:r w:rsidR="3195175E">
        <w:rPr/>
        <w:t xml:space="preserve">Creating User Accounts for </w:t>
      </w:r>
      <w:r w:rsidR="3195175E">
        <w:rPr/>
        <w:t>serena.acca</w:t>
      </w:r>
    </w:p>
    <w:p w:rsidR="0A901DB7" w:rsidP="03711E7D" w:rsidRDefault="0A901DB7" w14:paraId="7508F97A" w14:textId="54975722">
      <w:pPr>
        <w:pStyle w:val="Heading4"/>
        <w:rPr>
          <w:i w:val="0"/>
          <w:iCs w:val="0"/>
        </w:rPr>
      </w:pPr>
      <w:r w:rsidRPr="03711E7D" w:rsidR="3195175E">
        <w:rPr>
          <w:i w:val="0"/>
          <w:iCs w:val="0"/>
        </w:rPr>
        <w:t>1.6</w:t>
      </w:r>
    </w:p>
    <w:p w:rsidR="0A901DB7" w:rsidP="0A901DB7" w:rsidRDefault="0A901DB7" w14:paraId="23605E7D" w14:textId="3A9DEA66">
      <w:pPr>
        <w:spacing w:line="360" w:lineRule="auto"/>
        <w:rPr>
          <w:rFonts w:ascii="Arial" w:hAnsi="Arial" w:eastAsia="Arial" w:cs="Arial"/>
          <w:color w:val="000000" w:themeColor="text1"/>
          <w:lang w:val="en-GB"/>
        </w:rPr>
      </w:pPr>
      <w:r w:rsidRPr="03711E7D" w:rsidR="585684A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The screenshot below </w:t>
      </w:r>
      <w:r w:rsidRPr="03711E7D" w:rsidR="585684A4">
        <w:rPr>
          <w:rFonts w:ascii="Arial" w:hAnsi="Arial" w:eastAsia="Arial" w:cs="Arial"/>
          <w:color w:val="000000" w:themeColor="text1" w:themeTint="FF" w:themeShade="FF"/>
          <w:lang w:val="en-GB"/>
        </w:rPr>
        <w:t>demonstrates</w:t>
      </w:r>
      <w:r w:rsidRPr="03711E7D" w:rsidR="585684A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the creation of user accounts for the </w:t>
      </w:r>
      <w:r w:rsidRPr="03711E7D" w:rsidR="585684A4">
        <w:rPr>
          <w:rFonts w:ascii="Arial" w:hAnsi="Arial" w:eastAsia="Arial" w:cs="Arial"/>
          <w:color w:val="000000" w:themeColor="text1" w:themeTint="FF" w:themeShade="FF"/>
          <w:lang w:val="en-GB"/>
        </w:rPr>
        <w:t>serena.acca</w:t>
      </w:r>
      <w:r w:rsidRPr="03711E7D" w:rsidR="585684A4">
        <w:rPr>
          <w:rFonts w:ascii="Arial" w:hAnsi="Arial" w:eastAsia="Arial" w:cs="Arial"/>
          <w:color w:val="000000" w:themeColor="text1" w:themeTint="FF" w:themeShade="FF"/>
          <w:lang w:val="en-GB"/>
        </w:rPr>
        <w:t xml:space="preserve"> domain, with all parameters configured as specified in the users_list_updated.xlsx document.</w:t>
      </w:r>
    </w:p>
    <w:p w:rsidR="0A901DB7" w:rsidRDefault="0A901DB7" w14:paraId="5857EFB3" w14:textId="775642D6"/>
    <w:p w:rsidR="59393F35" w:rsidRDefault="59393F35" w14:paraId="4543E319" w14:textId="6E14B940">
      <w:r w:rsidR="59393F35">
        <w:drawing>
          <wp:inline wp14:editId="5A492A36" wp14:anchorId="08284339">
            <wp:extent cx="5943600" cy="4467225"/>
            <wp:effectExtent l="0" t="0" r="0" b="0"/>
            <wp:docPr id="17090057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9005702" name="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711E7D" w:rsidP="03711E7D" w:rsidRDefault="03711E7D" w14:paraId="7C9CB6BB" w14:textId="6A427625">
      <w:pPr>
        <w:rPr>
          <w:sz w:val="28"/>
          <w:szCs w:val="28"/>
        </w:rPr>
      </w:pPr>
    </w:p>
    <w:p w:rsidR="03711E7D" w:rsidP="03711E7D" w:rsidRDefault="03711E7D" w14:paraId="74C8E2D8" w14:textId="3987EE00">
      <w:pPr>
        <w:rPr>
          <w:sz w:val="28"/>
          <w:szCs w:val="28"/>
        </w:rPr>
      </w:pPr>
    </w:p>
    <w:p w:rsidR="03711E7D" w:rsidP="03711E7D" w:rsidRDefault="03711E7D" w14:paraId="562F4512" w14:textId="7145EDA5">
      <w:pPr>
        <w:rPr>
          <w:sz w:val="28"/>
          <w:szCs w:val="28"/>
        </w:rPr>
      </w:pPr>
    </w:p>
    <w:p w:rsidR="377165CB" w:rsidRDefault="377165CB" w14:paraId="3F47BF43" w14:textId="4BD85A84">
      <w:r w:rsidRPr="03711E7D" w:rsidR="377165CB">
        <w:rPr>
          <w:sz w:val="28"/>
          <w:szCs w:val="28"/>
        </w:rPr>
        <w:t>It shows the domain now has users, the below shows</w:t>
      </w:r>
      <w:r w:rsidRPr="03711E7D" w:rsidR="37992343">
        <w:rPr>
          <w:sz w:val="28"/>
          <w:szCs w:val="28"/>
        </w:rPr>
        <w:t xml:space="preserve"> a list of these users</w:t>
      </w:r>
      <w:r w:rsidRPr="03711E7D" w:rsidR="377165CB">
        <w:rPr>
          <w:sz w:val="28"/>
          <w:szCs w:val="28"/>
        </w:rPr>
        <w:t>:</w:t>
      </w:r>
      <w:r w:rsidR="377165CB">
        <w:rPr/>
        <w:t xml:space="preserve"> </w:t>
      </w:r>
    </w:p>
    <w:p w:rsidR="377165CB" w:rsidRDefault="377165CB" w14:paraId="72DF5C20" w14:textId="781F334E">
      <w:r w:rsidR="377165CB">
        <w:drawing>
          <wp:inline wp14:editId="2F95A1AB" wp14:anchorId="7CCFCB63">
            <wp:extent cx="5943600" cy="4467225"/>
            <wp:effectExtent l="0" t="0" r="0" b="0"/>
            <wp:docPr id="184230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23016" name=""/>
                    <pic:cNvPicPr/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711E7D" w:rsidP="03711E7D" w:rsidRDefault="03711E7D" w14:paraId="02391235" w14:textId="1A1ADB2E">
      <w:pPr>
        <w:spacing w:line="360" w:lineRule="auto"/>
        <w:jc w:val="both"/>
        <w:rPr>
          <w:rStyle w:val="Heading2Char"/>
          <w:noProof w:val="0"/>
          <w:lang w:val="en-GB"/>
        </w:rPr>
      </w:pPr>
    </w:p>
    <w:p w:rsidR="02BF851E" w:rsidP="03711E7D" w:rsidRDefault="02BF851E" w14:paraId="49C89BD6" w14:textId="7D770B78">
      <w:pPr>
        <w:spacing w:line="360" w:lineRule="auto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711E7D" w:rsidR="02BF851E">
        <w:rPr>
          <w:rStyle w:val="Heading2Char"/>
          <w:noProof w:val="0"/>
          <w:lang w:val="en-GB"/>
        </w:rPr>
        <w:t>Mounting second disk drive to D:\</w:t>
      </w:r>
      <w:r w:rsidRPr="03711E7D" w:rsidR="02BF851E">
        <w:rPr>
          <w:rStyle w:val="Heading2Char"/>
          <w:noProof w:val="0"/>
          <w:lang w:val="en-GB"/>
        </w:rPr>
        <w:t>SwanseaFiles</w:t>
      </w:r>
      <w:r w:rsidRPr="03711E7D" w:rsidR="02BF851E">
        <w:rPr>
          <w:rStyle w:val="Heading2Char"/>
          <w:noProof w:val="0"/>
          <w:lang w:val="en-GB"/>
        </w:rPr>
        <w:t>.</w:t>
      </w:r>
      <w:r w:rsidRPr="03711E7D" w:rsidR="02BF851E">
        <w:rPr>
          <w:rStyle w:val="Heading2Char"/>
          <w:noProof w:val="0"/>
          <w:lang w:val="en-GB"/>
        </w:rPr>
        <w:t xml:space="preserve"> </w:t>
      </w:r>
      <w:r w:rsidRPr="03711E7D" w:rsidR="02BF85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2BF851E" w:rsidP="03711E7D" w:rsidRDefault="02BF851E" w14:paraId="0DAE67B9" w14:textId="5019F7AC">
      <w:pPr>
        <w:pStyle w:val="Heading4"/>
        <w:rPr>
          <w:i w:val="0"/>
          <w:iCs w:val="0"/>
        </w:rPr>
      </w:pPr>
      <w:r w:rsidRPr="03711E7D" w:rsidR="02BF851E">
        <w:rPr>
          <w:i w:val="0"/>
          <w:iCs w:val="0"/>
        </w:rPr>
        <w:t>1.8</w:t>
      </w:r>
    </w:p>
    <w:p w:rsidR="5CE51E6D" w:rsidRDefault="5CE51E6D" w14:paraId="31111A29" w14:textId="5910F28A">
      <w:r w:rsidRPr="03711E7D" w:rsidR="5CE51E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screenshot below </w:t>
      </w:r>
      <w:r w:rsidRPr="03711E7D" w:rsidR="5CE51E6D">
        <w:rPr>
          <w:rFonts w:ascii="Aptos" w:hAnsi="Aptos" w:eastAsia="Aptos" w:cs="Aptos"/>
          <w:noProof w:val="0"/>
          <w:sz w:val="24"/>
          <w:szCs w:val="24"/>
          <w:lang w:val="en-US"/>
        </w:rPr>
        <w:t>demonstrates</w:t>
      </w:r>
      <w:r w:rsidRPr="03711E7D" w:rsidR="5CE51E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process of sharing the drive on the network, making it accessible to any user with the </w:t>
      </w:r>
      <w:r w:rsidRPr="03711E7D" w:rsidR="5CE51E6D">
        <w:rPr>
          <w:rFonts w:ascii="Aptos" w:hAnsi="Aptos" w:eastAsia="Aptos" w:cs="Aptos"/>
          <w:noProof w:val="0"/>
          <w:sz w:val="24"/>
          <w:szCs w:val="24"/>
          <w:lang w:val="en-US"/>
        </w:rPr>
        <w:t>appropriate drive</w:t>
      </w:r>
      <w:r w:rsidRPr="03711E7D" w:rsidR="5CE51E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mapping.</w:t>
      </w:r>
      <w:r w:rsidRPr="03711E7D" w:rsidR="25C48B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users from external networks (other than the local network) can now access the drive, but only with </w:t>
      </w:r>
      <w:r w:rsidRPr="03711E7D" w:rsidR="25C48B1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read-only</w:t>
      </w:r>
      <w:r w:rsidRPr="03711E7D" w:rsidR="25C48B1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3711E7D" w:rsidR="25C48B1F">
        <w:rPr>
          <w:rFonts w:ascii="Aptos" w:hAnsi="Aptos" w:eastAsia="Aptos" w:cs="Aptos"/>
          <w:noProof w:val="0"/>
          <w:sz w:val="24"/>
          <w:szCs w:val="24"/>
          <w:lang w:val="en-US"/>
        </w:rPr>
        <w:t>permissions</w:t>
      </w:r>
      <w:r w:rsidRPr="03711E7D" w:rsidR="25C48B1F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0A901DB7" w:rsidRDefault="0A901DB7" w14:paraId="35B22B94" w14:textId="4F94FB71"/>
    <w:p w:rsidR="0A901DB7" w:rsidRDefault="0A901DB7" w14:paraId="4AD65EA2" w14:textId="32BAFD18"/>
    <w:p w:rsidR="0A901DB7" w:rsidRDefault="0A901DB7" w14:paraId="18D690CE" w14:textId="500B26DB"/>
    <w:p w:rsidR="46EA3455" w:rsidRDefault="46EA3455" w14:paraId="1AA4D92F" w14:textId="300EE79E">
      <w:r>
        <w:rPr>
          <w:noProof/>
        </w:rPr>
        <w:lastRenderedPageBreak/>
        <w:drawing>
          <wp:inline distT="0" distB="0" distL="0" distR="0" wp14:anchorId="03CC2BB6" wp14:editId="7E3D6D75">
            <wp:extent cx="5943600" cy="4476750"/>
            <wp:effectExtent l="0" t="0" r="0" b="0"/>
            <wp:docPr id="119531482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31482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901DB7" w:rsidRDefault="0A901DB7" w14:paraId="1B6ABC09" w14:textId="707D2E75"/>
    <w:p w:rsidR="0A901DB7" w:rsidP="03711E7D" w:rsidRDefault="0A901DB7" w14:paraId="49EB755A" w14:textId="477356F1">
      <w:pPr>
        <w:pStyle w:val="Heading2"/>
      </w:pPr>
      <w:r w:rsidR="71C92139">
        <w:rPr/>
        <w:t>Routing and Remote access Service</w:t>
      </w:r>
    </w:p>
    <w:p w:rsidR="71C92139" w:rsidP="03711E7D" w:rsidRDefault="71C92139" w14:paraId="25A62A93" w14:textId="5BCEE5FB">
      <w:pPr>
        <w:pStyle w:val="Heading4"/>
        <w:rPr>
          <w:i w:val="0"/>
          <w:iCs w:val="0"/>
        </w:rPr>
      </w:pPr>
      <w:r w:rsidRPr="03711E7D" w:rsidR="71C92139">
        <w:rPr>
          <w:i w:val="0"/>
          <w:iCs w:val="0"/>
        </w:rPr>
        <w:t>1.1</w:t>
      </w:r>
    </w:p>
    <w:p w:rsidR="26837B04" w:rsidP="03711E7D" w:rsidRDefault="26837B04" w14:paraId="2F396F72" w14:textId="50FDC274">
      <w:pPr>
        <w:spacing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lang w:val="en-GB"/>
        </w:rPr>
      </w:pPr>
      <w:r w:rsidRPr="03711E7D" w:rsidR="26837B0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lang w:val="en-GB"/>
        </w:rPr>
        <w:t xml:space="preserve">Below is the outcome of step 1.1: Installation of the Routing and Remote Access Service and modification of </w:t>
      </w:r>
      <w:r w:rsidRPr="03711E7D" w:rsidR="26837B0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lang w:val="en-GB"/>
        </w:rPr>
        <w:t>firewall</w:t>
      </w:r>
      <w:r w:rsidRPr="03711E7D" w:rsidR="26837B0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lang w:val="en-GB"/>
        </w:rPr>
        <w:t xml:space="preserve"> rules to allow ICMP traffic.</w:t>
      </w:r>
    </w:p>
    <w:p w:rsidR="0A901DB7" w:rsidRDefault="0A901DB7" w14:paraId="2444D78F" w14:textId="736E9B5F"/>
    <w:p w:rsidR="0A901DB7" w:rsidRDefault="0A901DB7" w14:paraId="415AF1AE" w14:textId="1C9D83BE"/>
    <w:p w:rsidR="0A901DB7" w:rsidRDefault="0A901DB7" w14:paraId="14514CB8" w14:textId="2D8250E0"/>
    <w:p w:rsidR="6ED5AE07" w:rsidRDefault="6ED5AE07" w14:paraId="002335ED" w14:textId="5CCF6A7A">
      <w:r>
        <w:rPr>
          <w:noProof/>
        </w:rPr>
        <w:lastRenderedPageBreak/>
        <w:drawing>
          <wp:inline distT="0" distB="0" distL="0" distR="0" wp14:anchorId="1669097D" wp14:editId="5AC02306">
            <wp:extent cx="5943600" cy="4486275"/>
            <wp:effectExtent l="0" t="0" r="0" b="0"/>
            <wp:docPr id="141401922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019229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901DB7" w:rsidRDefault="0A901DB7" w14:paraId="26164F62" w14:textId="28CF9F8A" w14:noSpellErr="1"/>
    <w:p w:rsidR="0747B5C7" w:rsidRDefault="0747B5C7" w14:paraId="5209D03B" w14:textId="4C4AA2A8">
      <w:r w:rsidRPr="03711E7D" w:rsidR="0747B5C7">
        <w:rPr>
          <w:rFonts w:ascii="Aptos" w:hAnsi="Aptos" w:eastAsia="Aptos" w:cs="Aptos"/>
          <w:noProof w:val="0"/>
          <w:sz w:val="24"/>
          <w:szCs w:val="24"/>
          <w:lang w:val="en-US"/>
        </w:rPr>
        <w:t>The screenshot below shows the Routing and Remote Access application. From the Windows client, it successfully pings the Linux server.</w:t>
      </w:r>
    </w:p>
    <w:p w:rsidR="27D04CBD" w:rsidRDefault="27D04CBD" w14:paraId="38167391" w14:textId="48F53EF4">
      <w:r w:rsidR="27D04CBD">
        <w:drawing>
          <wp:inline wp14:editId="7DEBB3DF" wp14:anchorId="734B8C3B">
            <wp:extent cx="5943600" cy="4457700"/>
            <wp:effectExtent l="0" t="0" r="0" b="0"/>
            <wp:docPr id="16894396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9439654" name=""/>
                    <pic:cNvPicPr/>
                  </pic:nvPicPr>
                  <pic:blipFill>
                    <a:blip xmlns:r="http://schemas.openxmlformats.org/officeDocument/2006/relationships"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7E34AF" w:rsidP="03711E7D" w:rsidRDefault="477E34AF" w14:paraId="479EA8A8" w14:textId="78B88FAB">
      <w:pPr>
        <w:pStyle w:val="Heading2"/>
      </w:pPr>
      <w:r w:rsidR="477E34AF">
        <w:rPr/>
        <w:t xml:space="preserve">Creating a Reverse Lookup Zone Creating PTR Records for all Servers.  </w:t>
      </w:r>
    </w:p>
    <w:p w:rsidR="1C4456F4" w:rsidP="03711E7D" w:rsidRDefault="1C4456F4" w14:paraId="0D41E150" w14:textId="26495177">
      <w:pPr>
        <w:pStyle w:val="Heading4"/>
        <w:rPr>
          <w:i w:val="0"/>
          <w:iCs w:val="0"/>
        </w:rPr>
      </w:pPr>
      <w:r w:rsidRPr="03711E7D" w:rsidR="477E34AF">
        <w:rPr>
          <w:i w:val="0"/>
          <w:iCs w:val="0"/>
        </w:rPr>
        <w:t>1.5</w:t>
      </w:r>
    </w:p>
    <w:p w:rsidR="477E34AF" w:rsidRDefault="477E34AF" w14:paraId="7DCE0FD9" w14:textId="66CACEBB">
      <w:r w:rsidR="477E34AF">
        <w:rPr/>
        <w:t>Below is the configuration for the forward lookup records (A records) for the servers in the 10.1.1.0/24 and 172.16.1.0/24 subnets, ensuring proper name resolution within the network.</w:t>
      </w:r>
    </w:p>
    <w:p w:rsidR="63C4E35E" w:rsidRDefault="63C4E35E" w14:paraId="3C5E4232" w14:textId="02DF0DF0">
      <w:r>
        <w:rPr>
          <w:noProof/>
        </w:rPr>
        <w:lastRenderedPageBreak/>
        <w:drawing>
          <wp:inline distT="0" distB="0" distL="0" distR="0" wp14:anchorId="15C5CC95" wp14:editId="1F066D9A">
            <wp:extent cx="5943600" cy="4486275"/>
            <wp:effectExtent l="0" t="0" r="0" b="0"/>
            <wp:docPr id="105490807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908074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4456F4" w:rsidRDefault="1C4456F4" w14:paraId="6348F585" w14:textId="49B82FFC"/>
    <w:p w:rsidR="578FF158" w:rsidP="03711E7D" w:rsidRDefault="578FF158" w14:paraId="5A0F198D" w14:textId="179D74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3711E7D" w:rsidR="13141A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</w:t>
      </w:r>
      <w:r w:rsidRPr="03711E7D" w:rsidR="13141AD7">
        <w:rPr>
          <w:rFonts w:ascii="Aptos" w:hAnsi="Aptos" w:eastAsia="Aptos" w:cs="Aptos"/>
          <w:noProof w:val="0"/>
          <w:sz w:val="24"/>
          <w:szCs w:val="24"/>
          <w:lang w:val="en-US"/>
        </w:rPr>
        <w:t>addition</w:t>
      </w:r>
      <w:r w:rsidRPr="03711E7D" w:rsidR="44DF53C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3711E7D" w:rsidR="13141AD7">
        <w:rPr>
          <w:rFonts w:ascii="Aptos" w:hAnsi="Aptos" w:eastAsia="Aptos" w:cs="Aptos"/>
          <w:noProof w:val="0"/>
          <w:sz w:val="24"/>
          <w:szCs w:val="24"/>
          <w:lang w:val="en-US"/>
        </w:rPr>
        <w:t>to</w:t>
      </w:r>
      <w:r w:rsidRPr="03711E7D" w:rsidR="13141A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this, the reverse lookup records are displayed below, which show the identification of devices </w:t>
      </w:r>
      <w:r w:rsidRPr="03711E7D" w:rsidR="13141AD7">
        <w:rPr>
          <w:rFonts w:ascii="Aptos" w:hAnsi="Aptos" w:eastAsia="Aptos" w:cs="Aptos"/>
          <w:noProof w:val="0"/>
          <w:sz w:val="24"/>
          <w:szCs w:val="24"/>
          <w:lang w:val="en-US"/>
        </w:rPr>
        <w:t>attempting</w:t>
      </w:r>
      <w:r w:rsidRPr="03711E7D" w:rsidR="13141A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ping the network.</w:t>
      </w:r>
      <w:r w:rsidR="578FF158">
        <w:drawing>
          <wp:inline wp14:editId="0A83DDEC" wp14:anchorId="5CC367DF">
            <wp:extent cx="5943600" cy="4467225"/>
            <wp:effectExtent l="0" t="0" r="0" b="0"/>
            <wp:docPr id="2492606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9260619" name=""/>
                    <pic:cNvPicPr/>
                  </pic:nvPicPr>
                  <pic:blipFill>
                    <a:blip xmlns:r="http://schemas.openxmlformats.org/officeDocument/2006/relationships"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D0013C" w:rsidP="03711E7D" w:rsidRDefault="4BD0013C" w14:paraId="46A6CCC6" w14:textId="4BED49E9">
      <w:pPr>
        <w:spacing w:line="360" w:lineRule="auto"/>
        <w:jc w:val="both"/>
      </w:pPr>
      <w:r w:rsidRPr="03711E7D" w:rsidR="4BD0013C">
        <w:rPr>
          <w:rFonts w:ascii="Arial" w:hAnsi="Arial" w:eastAsia="Arial" w:cs="Arial"/>
          <w:noProof w:val="0"/>
          <w:sz w:val="24"/>
          <w:szCs w:val="24"/>
          <w:lang w:val="en-GB"/>
        </w:rPr>
        <w:t>The screenshot below demonstrates the Linux server successfully pinging the domain, confirming that it can resolve and communicate with the domain defined using BIND.</w:t>
      </w:r>
    </w:p>
    <w:p w:rsidR="4165B5FD" w:rsidP="4165B5FD" w:rsidRDefault="4165B5FD" w14:paraId="7040E2A9" w14:textId="5A3AB567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4165B5FD" w:rsidP="4165B5FD" w:rsidRDefault="4165B5FD" w14:paraId="579FDB9D" w14:textId="6BCEA8A0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4165B5FD" w:rsidP="4165B5FD" w:rsidRDefault="4165B5FD" w14:paraId="386A37A0" w14:textId="0AAF576A">
      <w:pPr>
        <w:spacing w:line="360" w:lineRule="auto"/>
        <w:jc w:val="both"/>
        <w:rPr>
          <w:rFonts w:ascii="Arial" w:hAnsi="Arial" w:eastAsia="Arial" w:cs="Arial"/>
          <w:color w:val="000000" w:themeColor="text1"/>
          <w:lang w:val="en-GB"/>
        </w:rPr>
      </w:pPr>
    </w:p>
    <w:p w:rsidR="147A6A1D" w:rsidP="4165B5FD" w:rsidRDefault="147A6A1D" w14:paraId="4E20A0E3" w14:textId="62E1FA60">
      <w:pPr>
        <w:spacing w:line="360" w:lineRule="auto"/>
        <w:jc w:val="both"/>
      </w:pPr>
      <w:r w:rsidR="147A6A1D">
        <w:drawing>
          <wp:inline wp14:editId="78C79E47" wp14:anchorId="0133D8C5">
            <wp:extent cx="6124575" cy="3641374"/>
            <wp:effectExtent l="0" t="0" r="0" b="0"/>
            <wp:docPr id="18429179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2917930" name=""/>
                    <pic:cNvPicPr/>
                  </pic:nvPicPr>
                  <pic:blipFill>
                    <a:blip xmlns:r="http://schemas.openxmlformats.org/officeDocument/2006/relationships"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24575" cy="3641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711E7D" w:rsidP="03711E7D" w:rsidRDefault="03711E7D" w14:paraId="68AD3655" w14:textId="789DCFC7">
      <w:pPr>
        <w:rPr>
          <w:rFonts w:ascii="Arial" w:hAnsi="Arial" w:eastAsia="Arial" w:cs="Arial"/>
          <w:color w:val="000000" w:themeColor="text1" w:themeTint="FF" w:themeShade="FF"/>
        </w:rPr>
      </w:pPr>
    </w:p>
    <w:p w:rsidR="107F0F2C" w:rsidP="03711E7D" w:rsidRDefault="107F0F2C" w14:paraId="6649E959" w14:textId="38D65AE6">
      <w:pPr>
        <w:pStyle w:val="Heading2"/>
        <w:rPr>
          <w:rFonts w:ascii="Arial" w:hAnsi="Arial" w:eastAsia="Arial" w:cs="Arial"/>
          <w:color w:val="000000" w:themeColor="text1" w:themeTint="FF" w:themeShade="FF"/>
        </w:rPr>
      </w:pPr>
      <w:r w:rsidR="107F0F2C">
        <w:rPr/>
        <w:t>Creating a Child Domain</w:t>
      </w:r>
    </w:p>
    <w:p w:rsidR="107F0F2C" w:rsidP="03711E7D" w:rsidRDefault="107F0F2C" w14:paraId="528254FF" w14:textId="53A09340">
      <w:pPr>
        <w:pStyle w:val="Heading4"/>
        <w:rPr>
          <w:i w:val="0"/>
          <w:iCs w:val="0"/>
        </w:rPr>
      </w:pPr>
      <w:r w:rsidRPr="03711E7D" w:rsidR="107F0F2C">
        <w:rPr>
          <w:i w:val="0"/>
          <w:iCs w:val="0"/>
        </w:rPr>
        <w:t>2.3</w:t>
      </w:r>
    </w:p>
    <w:p w:rsidR="147A6A1D" w:rsidP="03711E7D" w:rsidRDefault="147A6A1D" w14:paraId="4A417543" w14:textId="21AC4E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3711E7D" w:rsidR="147A6A1D">
        <w:rPr>
          <w:rFonts w:ascii="Arial" w:hAnsi="Arial" w:eastAsia="Arial" w:cs="Arial"/>
          <w:color w:val="000000" w:themeColor="text1" w:themeTint="FF" w:themeShade="FF"/>
        </w:rPr>
        <w:t>The</w:t>
      </w:r>
      <w:r w:rsidRPr="03711E7D" w:rsidR="075B165F">
        <w:rPr>
          <w:rFonts w:ascii="Arial" w:hAnsi="Arial" w:eastAsia="Arial" w:cs="Arial"/>
          <w:color w:val="000000" w:themeColor="text1" w:themeTint="FF" w:themeShade="FF"/>
        </w:rPr>
        <w:t xml:space="preserve"> below shows the child domain being created </w:t>
      </w:r>
      <w:r w:rsidRPr="03711E7D" w:rsidR="3B48AEC6">
        <w:rPr>
          <w:rFonts w:ascii="Arial" w:hAnsi="Arial" w:eastAsia="Arial" w:cs="Arial"/>
          <w:color w:val="000000" w:themeColor="text1" w:themeTint="FF" w:themeShade="FF"/>
        </w:rPr>
        <w:t xml:space="preserve">in Linux, </w:t>
      </w:r>
      <w:r w:rsidRPr="03711E7D" w:rsidR="3B48A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named </w:t>
      </w:r>
      <w:r w:rsidRPr="03711E7D" w:rsidR="3B48A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car.serena.acca</w:t>
      </w:r>
      <w:r w:rsidRPr="03711E7D" w:rsidR="3B48AE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serena.acca tree.</w:t>
      </w:r>
    </w:p>
    <w:p w:rsidR="075B165F" w:rsidRDefault="075B165F" w14:paraId="0F243D74" w14:textId="0DC6A536">
      <w:r>
        <w:rPr>
          <w:noProof/>
        </w:rPr>
        <w:lastRenderedPageBreak/>
        <w:drawing>
          <wp:inline distT="0" distB="0" distL="0" distR="0" wp14:anchorId="42D04073" wp14:editId="10EC8328">
            <wp:extent cx="5943600" cy="3533775"/>
            <wp:effectExtent l="0" t="0" r="0" b="0"/>
            <wp:docPr id="13431631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16314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951086" w:rsidRDefault="35951086" w14:paraId="6B887C96" w14:textId="73EB1E08">
      <w:r>
        <w:t>The below show that the child domains and the main domains has been defined on the Linux server:</w:t>
      </w:r>
    </w:p>
    <w:p w:rsidR="3D91121A" w:rsidRDefault="3D91121A" w14:paraId="434D86EB" w14:noSpellErr="1" w14:textId="575429A4">
      <w:r w:rsidR="35951086">
        <w:drawing>
          <wp:inline wp14:editId="263D7020" wp14:anchorId="7C8B302A">
            <wp:extent cx="4897853" cy="3667151"/>
            <wp:effectExtent l="0" t="0" r="0" b="0"/>
            <wp:docPr id="9448828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4882819" name=""/>
                    <pic:cNvPicPr/>
                  </pic:nvPicPr>
                  <pic:blipFill>
                    <a:blip xmlns:r="http://schemas.openxmlformats.org/officeDocument/2006/relationships"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7853" cy="3667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54D0B9" w:rsidP="4A559E59" w:rsidRDefault="6A54D0B9" w14:paraId="65623F12" w14:textId="63E4FE48">
      <w:pPr>
        <w:pStyle w:val="Heading2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A559E59" w:rsidR="6A54D0B9">
        <w:rPr>
          <w:noProof w:val="0"/>
          <w:lang w:val="en-US"/>
        </w:rPr>
        <w:t>Network Infrastructure and Active Directory configuration</w:t>
      </w:r>
    </w:p>
    <w:p w:rsidR="63BF498A" w:rsidP="4A559E59" w:rsidRDefault="63BF498A" w14:paraId="416DD3E6" w14:textId="00AE1B8E">
      <w:pPr>
        <w:pStyle w:val="Heading4"/>
        <w:rPr>
          <w:i w:val="0"/>
          <w:iCs w:val="0"/>
          <w:noProof w:val="0"/>
          <w:lang w:val="en-US"/>
        </w:rPr>
      </w:pPr>
      <w:r w:rsidRPr="4A559E59" w:rsidR="63BF498A">
        <w:rPr>
          <w:i w:val="0"/>
          <w:iCs w:val="0"/>
          <w:noProof w:val="0"/>
          <w:lang w:val="en-US"/>
        </w:rPr>
        <w:t>1.4</w:t>
      </w:r>
    </w:p>
    <w:p w:rsidR="37DBE2C6" w:rsidP="4A559E59" w:rsidRDefault="37DBE2C6" w14:paraId="32BD8281" w14:textId="2081474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A559E59" w:rsidR="37DBE2C6">
        <w:rPr>
          <w:rFonts w:ascii="Aptos" w:hAnsi="Aptos" w:eastAsia="Aptos" w:cs="Aptos"/>
          <w:noProof w:val="0"/>
          <w:sz w:val="24"/>
          <w:szCs w:val="24"/>
          <w:lang w:val="en-US"/>
        </w:rPr>
        <w:t>The screenshot below illustrates an enhanced PowerShell script that uploads the names from the provided document</w:t>
      </w:r>
      <w:r w:rsidRPr="4A559E59" w:rsidR="5C8F2E1C">
        <w:rPr>
          <w:rFonts w:ascii="Aptos" w:hAnsi="Aptos" w:eastAsia="Aptos" w:cs="Aptos"/>
          <w:noProof w:val="0"/>
          <w:sz w:val="24"/>
          <w:szCs w:val="24"/>
          <w:lang w:val="en-US"/>
        </w:rPr>
        <w:t>:</w:t>
      </w:r>
      <w:r w:rsidRPr="4A559E59" w:rsidR="5C8F2E1C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4A559E59" w:rsidR="5C8F2E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</w:t>
      </w:r>
      <w:r w:rsidRPr="4A559E59" w:rsidR="5C8F2E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sers_list_</w:t>
      </w:r>
      <w:r w:rsidRPr="4A559E59" w:rsidR="5C8F2E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updated.xlsx document</w:t>
      </w:r>
      <w:r w:rsidRPr="4A559E59" w:rsidR="37DBE2C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>,</w:t>
      </w:r>
      <w:r w:rsidRPr="4A559E59" w:rsidR="37DBE2C6"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  <w:t xml:space="preserve"> </w:t>
      </w:r>
      <w:r w:rsidRPr="4A559E59" w:rsidR="37DBE2C6">
        <w:rPr>
          <w:rFonts w:ascii="Aptos" w:hAnsi="Aptos" w:eastAsia="Aptos" w:cs="Aptos"/>
          <w:noProof w:val="0"/>
          <w:sz w:val="24"/>
          <w:szCs w:val="24"/>
          <w:lang w:val="en-US"/>
        </w:rPr>
        <w:t>organising</w:t>
      </w:r>
      <w:r w:rsidRPr="4A559E59" w:rsidR="37DBE2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them alphabetically. This is ac</w:t>
      </w:r>
      <w:r w:rsidRPr="4A559E59" w:rsidR="37DBE2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hieved by </w:t>
      </w:r>
      <w:r w:rsidRPr="4A559E59" w:rsidR="37DBE2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importing the document </w:t>
      </w:r>
      <w:r w:rsidRPr="4A559E59" w:rsidR="37DBE2C6">
        <w:rPr>
          <w:rFonts w:ascii="Aptos" w:hAnsi="Aptos" w:eastAsia="Aptos" w:cs="Aptos"/>
          <w:noProof w:val="0"/>
          <w:sz w:val="24"/>
          <w:szCs w:val="24"/>
          <w:lang w:val="en-US"/>
        </w:rPr>
        <w:t>containing</w:t>
      </w:r>
      <w:r w:rsidRPr="4A559E59" w:rsidR="37DBE2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all the user account details, formatted as follows.</w:t>
      </w:r>
    </w:p>
    <w:p w:rsidR="53DFC13D" w:rsidRDefault="53DFC13D" w14:paraId="75C10789" w14:textId="0855FB59">
      <w:r w:rsidR="53DFC13D">
        <w:drawing>
          <wp:inline wp14:editId="23109990" wp14:anchorId="1C4282FF">
            <wp:extent cx="5943600" cy="4257675"/>
            <wp:effectExtent l="0" t="0" r="0" b="0"/>
            <wp:docPr id="19355469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5546952" name=""/>
                    <pic:cNvPicPr/>
                  </pic:nvPicPr>
                  <pic:blipFill>
                    <a:blip xmlns:r="http://schemas.openxmlformats.org/officeDocument/2006/relationships" r:embed="rId210669990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D91121A" w:rsidSect="00DE3101">
      <w:headerReference w:type="default" r:id="rId20"/>
      <w:footerReference w:type="default" r:id="rId21"/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0077" w:rsidRDefault="00A90077" w14:paraId="3D54B46B" w14:textId="77777777">
      <w:pPr>
        <w:spacing w:after="0" w:line="240" w:lineRule="auto"/>
      </w:pPr>
      <w:r>
        <w:separator/>
      </w:r>
    </w:p>
  </w:endnote>
  <w:endnote w:type="continuationSeparator" w:id="0">
    <w:p w:rsidR="00A90077" w:rsidRDefault="00A90077" w14:paraId="3836213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065CFA" w:rsidTr="5C065CFA" w14:paraId="5A4E0040" w14:textId="77777777">
      <w:trPr>
        <w:trHeight w:val="300"/>
      </w:trPr>
      <w:tc>
        <w:tcPr>
          <w:tcW w:w="3120" w:type="dxa"/>
        </w:tcPr>
        <w:p w:rsidR="5C065CFA" w:rsidP="5C065CFA" w:rsidRDefault="5C065CFA" w14:paraId="7F989D31" w14:textId="1DC43C70">
          <w:pPr>
            <w:pStyle w:val="Header"/>
            <w:ind w:left="-115"/>
          </w:pPr>
        </w:p>
      </w:tc>
      <w:tc>
        <w:tcPr>
          <w:tcW w:w="3120" w:type="dxa"/>
        </w:tcPr>
        <w:p w:rsidR="5C065CFA" w:rsidP="5C065CFA" w:rsidRDefault="5C065CFA" w14:paraId="31D0F724" w14:textId="0263F31C">
          <w:pPr>
            <w:pStyle w:val="Header"/>
            <w:jc w:val="center"/>
          </w:pPr>
        </w:p>
      </w:tc>
      <w:tc>
        <w:tcPr>
          <w:tcW w:w="3120" w:type="dxa"/>
        </w:tcPr>
        <w:p w:rsidR="5C065CFA" w:rsidP="5C065CFA" w:rsidRDefault="5C065CFA" w14:paraId="1A717427" w14:textId="22A173AF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A90077">
            <w:fldChar w:fldCharType="separate"/>
          </w:r>
          <w:r w:rsidR="00DE3101">
            <w:rPr>
              <w:noProof/>
            </w:rPr>
            <w:t>1</w:t>
          </w:r>
          <w:r>
            <w:fldChar w:fldCharType="end"/>
          </w:r>
        </w:p>
      </w:tc>
    </w:tr>
  </w:tbl>
  <w:p w:rsidR="5C065CFA" w:rsidP="5C065CFA" w:rsidRDefault="5C065CFA" w14:paraId="3180E7A2" w14:textId="749BFD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0077" w:rsidRDefault="00A90077" w14:paraId="0267EA35" w14:textId="77777777">
      <w:pPr>
        <w:spacing w:after="0" w:line="240" w:lineRule="auto"/>
      </w:pPr>
      <w:r>
        <w:separator/>
      </w:r>
    </w:p>
  </w:footnote>
  <w:footnote w:type="continuationSeparator" w:id="0">
    <w:p w:rsidR="00A90077" w:rsidRDefault="00A90077" w14:paraId="32FA556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065CFA" w:rsidTr="5C065CFA" w14:paraId="5CEDD37B" w14:textId="77777777">
      <w:trPr>
        <w:trHeight w:val="300"/>
      </w:trPr>
      <w:tc>
        <w:tcPr>
          <w:tcW w:w="3120" w:type="dxa"/>
        </w:tcPr>
        <w:p w:rsidR="5C065CFA" w:rsidP="5C065CFA" w:rsidRDefault="5C065CFA" w14:paraId="739A0446" w14:textId="7CEA12A7">
          <w:pPr>
            <w:pStyle w:val="Header"/>
            <w:ind w:left="-115"/>
          </w:pPr>
        </w:p>
      </w:tc>
      <w:tc>
        <w:tcPr>
          <w:tcW w:w="3120" w:type="dxa"/>
        </w:tcPr>
        <w:p w:rsidR="5C065CFA" w:rsidP="5C065CFA" w:rsidRDefault="5C065CFA" w14:paraId="07AAA8A3" w14:textId="32DF0A3E">
          <w:pPr>
            <w:pStyle w:val="Header"/>
            <w:jc w:val="center"/>
          </w:pPr>
        </w:p>
      </w:tc>
      <w:tc>
        <w:tcPr>
          <w:tcW w:w="3120" w:type="dxa"/>
        </w:tcPr>
        <w:p w:rsidR="5C065CFA" w:rsidP="5C065CFA" w:rsidRDefault="5C065CFA" w14:paraId="50FCCA71" w14:textId="1AE66D22">
          <w:pPr>
            <w:pStyle w:val="Header"/>
            <w:ind w:right="-115"/>
            <w:jc w:val="right"/>
          </w:pPr>
        </w:p>
      </w:tc>
    </w:tr>
  </w:tbl>
  <w:p w:rsidR="5C065CFA" w:rsidP="5C065CFA" w:rsidRDefault="5C065CFA" w14:paraId="59DBCE03" w14:textId="477152B8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FPRZ1yFnCPrzsl" int2:id="Rni9mzTX">
      <int2:state int2:type="AugLoop_Text_Critique" int2:value="Rejected"/>
    </int2:textHash>
    <int2:textHash int2:hashCode="eM7dQ/ZGBCbQys" int2:id="hKf2LTMe">
      <int2:state int2:type="AugLoop_Text_Critique" int2:value="Rejected"/>
    </int2:textHash>
    <int2:textHash int2:hashCode="doycEd9dSooA39" int2:id="i4jrJWKM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28F9D6"/>
    <w:rsid w:val="0085E809"/>
    <w:rsid w:val="00A90077"/>
    <w:rsid w:val="00D830C9"/>
    <w:rsid w:val="00DA1F98"/>
    <w:rsid w:val="00DE3101"/>
    <w:rsid w:val="01C56B42"/>
    <w:rsid w:val="01D8B4F1"/>
    <w:rsid w:val="0272AE58"/>
    <w:rsid w:val="02AE1616"/>
    <w:rsid w:val="02BF851E"/>
    <w:rsid w:val="03711E7D"/>
    <w:rsid w:val="0373D959"/>
    <w:rsid w:val="05B649F8"/>
    <w:rsid w:val="06799FD3"/>
    <w:rsid w:val="06A24E85"/>
    <w:rsid w:val="0747B5C7"/>
    <w:rsid w:val="075B165F"/>
    <w:rsid w:val="0811C89D"/>
    <w:rsid w:val="082EC22F"/>
    <w:rsid w:val="08660F69"/>
    <w:rsid w:val="0881A2A4"/>
    <w:rsid w:val="08B385A8"/>
    <w:rsid w:val="0970BFE1"/>
    <w:rsid w:val="09FDDBCF"/>
    <w:rsid w:val="0A901DB7"/>
    <w:rsid w:val="0B383302"/>
    <w:rsid w:val="0DCBDA94"/>
    <w:rsid w:val="1013B571"/>
    <w:rsid w:val="101A3808"/>
    <w:rsid w:val="107F0F2C"/>
    <w:rsid w:val="113F098F"/>
    <w:rsid w:val="117E075D"/>
    <w:rsid w:val="11A43102"/>
    <w:rsid w:val="11C95BBF"/>
    <w:rsid w:val="13141AD7"/>
    <w:rsid w:val="147A6A1D"/>
    <w:rsid w:val="1528F9D6"/>
    <w:rsid w:val="16A8BD5C"/>
    <w:rsid w:val="16FA69B8"/>
    <w:rsid w:val="179747D7"/>
    <w:rsid w:val="1AF8BA65"/>
    <w:rsid w:val="1AFBB902"/>
    <w:rsid w:val="1C4456F4"/>
    <w:rsid w:val="1CDE540F"/>
    <w:rsid w:val="1D66F94F"/>
    <w:rsid w:val="1F18BCC2"/>
    <w:rsid w:val="23471B8D"/>
    <w:rsid w:val="25C48B1F"/>
    <w:rsid w:val="26837B04"/>
    <w:rsid w:val="26C2A082"/>
    <w:rsid w:val="278F17EC"/>
    <w:rsid w:val="27D04CBD"/>
    <w:rsid w:val="27DA43BB"/>
    <w:rsid w:val="2A3BD7B7"/>
    <w:rsid w:val="2A3D0315"/>
    <w:rsid w:val="2AC01609"/>
    <w:rsid w:val="2AEAC699"/>
    <w:rsid w:val="2BDA0BA1"/>
    <w:rsid w:val="2C9D1917"/>
    <w:rsid w:val="2CE7AE86"/>
    <w:rsid w:val="2D40AFB9"/>
    <w:rsid w:val="2D50197F"/>
    <w:rsid w:val="2F6D4598"/>
    <w:rsid w:val="2FA8A7BE"/>
    <w:rsid w:val="3095D972"/>
    <w:rsid w:val="3195175E"/>
    <w:rsid w:val="31BADA40"/>
    <w:rsid w:val="34BA3C4A"/>
    <w:rsid w:val="35951086"/>
    <w:rsid w:val="377165CB"/>
    <w:rsid w:val="37992343"/>
    <w:rsid w:val="37DBE2C6"/>
    <w:rsid w:val="38D6D9F4"/>
    <w:rsid w:val="39A53748"/>
    <w:rsid w:val="3B15160B"/>
    <w:rsid w:val="3B48AEC6"/>
    <w:rsid w:val="3B7B8802"/>
    <w:rsid w:val="3D5AABFF"/>
    <w:rsid w:val="3D61B705"/>
    <w:rsid w:val="3D91121A"/>
    <w:rsid w:val="3DDACA19"/>
    <w:rsid w:val="411965A9"/>
    <w:rsid w:val="41412FF7"/>
    <w:rsid w:val="415869BB"/>
    <w:rsid w:val="4165B5FD"/>
    <w:rsid w:val="42BF6C50"/>
    <w:rsid w:val="43F22DBB"/>
    <w:rsid w:val="44D24F68"/>
    <w:rsid w:val="44DF53CA"/>
    <w:rsid w:val="454AB118"/>
    <w:rsid w:val="45575BCC"/>
    <w:rsid w:val="45A5F0FF"/>
    <w:rsid w:val="45F83A97"/>
    <w:rsid w:val="46EA3455"/>
    <w:rsid w:val="477E34AF"/>
    <w:rsid w:val="485BE4C3"/>
    <w:rsid w:val="4A559E59"/>
    <w:rsid w:val="4B394581"/>
    <w:rsid w:val="4B692373"/>
    <w:rsid w:val="4BD0013C"/>
    <w:rsid w:val="4C71E603"/>
    <w:rsid w:val="4F047A98"/>
    <w:rsid w:val="4F3CA0A6"/>
    <w:rsid w:val="4F4C12EA"/>
    <w:rsid w:val="4FA727E3"/>
    <w:rsid w:val="514F9A04"/>
    <w:rsid w:val="516367C1"/>
    <w:rsid w:val="51CA0BC0"/>
    <w:rsid w:val="53DE80AA"/>
    <w:rsid w:val="53DFC13D"/>
    <w:rsid w:val="560C6845"/>
    <w:rsid w:val="573A7B5E"/>
    <w:rsid w:val="578FF158"/>
    <w:rsid w:val="5796C179"/>
    <w:rsid w:val="581478C7"/>
    <w:rsid w:val="585684A4"/>
    <w:rsid w:val="58AE617A"/>
    <w:rsid w:val="59393F35"/>
    <w:rsid w:val="59C4E77E"/>
    <w:rsid w:val="5C065CFA"/>
    <w:rsid w:val="5C8F2E1C"/>
    <w:rsid w:val="5CC1144C"/>
    <w:rsid w:val="5CE51E6D"/>
    <w:rsid w:val="5E9CEB69"/>
    <w:rsid w:val="5F2BA949"/>
    <w:rsid w:val="5F9C622F"/>
    <w:rsid w:val="5FDA2A96"/>
    <w:rsid w:val="60863A52"/>
    <w:rsid w:val="60D99BF2"/>
    <w:rsid w:val="612FD804"/>
    <w:rsid w:val="637FAE93"/>
    <w:rsid w:val="63BF498A"/>
    <w:rsid w:val="63C4E35E"/>
    <w:rsid w:val="64432AF9"/>
    <w:rsid w:val="67077E1E"/>
    <w:rsid w:val="68FAE66C"/>
    <w:rsid w:val="6920CA1E"/>
    <w:rsid w:val="6A4224F0"/>
    <w:rsid w:val="6A54D0B9"/>
    <w:rsid w:val="6EB03838"/>
    <w:rsid w:val="6ED5AE07"/>
    <w:rsid w:val="6F7C5C00"/>
    <w:rsid w:val="7024C1F5"/>
    <w:rsid w:val="71C92139"/>
    <w:rsid w:val="71F2251D"/>
    <w:rsid w:val="74467490"/>
    <w:rsid w:val="74C5F119"/>
    <w:rsid w:val="766C2E48"/>
    <w:rsid w:val="77EFA9B1"/>
    <w:rsid w:val="78538642"/>
    <w:rsid w:val="7904D068"/>
    <w:rsid w:val="79EC1D28"/>
    <w:rsid w:val="7AE5E103"/>
    <w:rsid w:val="7C010AC7"/>
    <w:rsid w:val="7D44D35D"/>
    <w:rsid w:val="7DFAB9AC"/>
    <w:rsid w:val="7E6E8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8F9D6"/>
  <w15:chartTrackingRefBased/>
  <w15:docId w15:val="{ED1EC8AE-8B93-46D7-BFBE-89DEF8AF1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5C065CF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C065CF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name w:val="No Spacing"/>
    <w:link w:val="NoSpacingChar"/>
    <w:uiPriority w:val="1"/>
    <w:qFormat/>
    <w:rsid w:val="00DE3101"/>
    <w:pPr>
      <w:spacing w:after="0" w:line="240" w:lineRule="auto"/>
    </w:pPr>
    <w:rPr>
      <w:sz w:val="22"/>
      <w:szCs w:val="22"/>
      <w:lang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DE310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image" Target="media/image8.png" Id="rId13" /><Relationship Type="http://schemas.openxmlformats.org/officeDocument/2006/relationships/image" Target="media/image13.png" Id="rId18" /><Relationship Type="http://schemas.openxmlformats.org/officeDocument/2006/relationships/webSettings" Target="webSettings.xml" Id="rId3" /><Relationship Type="http://schemas.openxmlformats.org/officeDocument/2006/relationships/footer" Target="footer1.xml" Id="rId21" /><Relationship Type="http://schemas.openxmlformats.org/officeDocument/2006/relationships/image" Target="media/image2.png" Id="rId7" /><Relationship Type="http://schemas.openxmlformats.org/officeDocument/2006/relationships/image" Target="media/image7.png" Id="rId12" /><Relationship Type="http://schemas.openxmlformats.org/officeDocument/2006/relationships/image" Target="media/image12.png" Id="rId17" /><Relationship Type="http://schemas.openxmlformats.org/officeDocument/2006/relationships/settings" Target="settings.xml" Id="rId2" /><Relationship Type="http://schemas.openxmlformats.org/officeDocument/2006/relationships/image" Target="media/image11.png" Id="rId16" /><Relationship Type="http://schemas.openxmlformats.org/officeDocument/2006/relationships/header" Target="header1.xml" Id="rId20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image" Target="media/image6.png" Id="rId11" /><Relationship Type="http://schemas.openxmlformats.org/officeDocument/2006/relationships/endnotes" Target="endnotes.xml" Id="rId5" /><Relationship Type="http://schemas.openxmlformats.org/officeDocument/2006/relationships/image" Target="media/image10.png" Id="rId15" /><Relationship Type="http://schemas.openxmlformats.org/officeDocument/2006/relationships/theme" Target="theme/theme1.xml" Id="rId23" /><Relationship Type="http://schemas.openxmlformats.org/officeDocument/2006/relationships/image" Target="media/image5.png" Id="rId10" /><Relationship Type="http://schemas.openxmlformats.org/officeDocument/2006/relationships/image" Target="media/image14.png" Id="rId19" /><Relationship Type="http://schemas.openxmlformats.org/officeDocument/2006/relationships/footnotes" Target="footnotes.xml" Id="rId4" /><Relationship Type="http://schemas.openxmlformats.org/officeDocument/2006/relationships/image" Target="media/image4.png" Id="rId9" /><Relationship Type="http://schemas.openxmlformats.org/officeDocument/2006/relationships/image" Target="media/image9.png" Id="rId14" /><Relationship Type="http://schemas.openxmlformats.org/officeDocument/2006/relationships/fontTable" Target="fontTable.xml" Id="rId22" /><Relationship Type="http://schemas.microsoft.com/office/2020/10/relationships/intelligence" Target="intelligence2.xml" Id="Rdf0ee7e902994369" /><Relationship Type="http://schemas.openxmlformats.org/officeDocument/2006/relationships/image" Target="/media/imagef.png" Id="rId21066999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ACCA5023 - NETWORK OPERATING SYSTEMS AND SERVICES</dc:title>
  <dc:subject>Assignment 2: Configure, and manage Virtualised network</dc:subject>
  <dc:creator>Serena Jonathan (2306363)</dc:creator>
  <keywords/>
  <dc:description/>
  <lastModifiedBy>Serena Jonathan (2306363)</lastModifiedBy>
  <revision>5</revision>
  <dcterms:created xsi:type="dcterms:W3CDTF">2025-05-11T18:28:00.0000000Z</dcterms:created>
  <dcterms:modified xsi:type="dcterms:W3CDTF">2025-05-13T00:17:55.9114997Z</dcterms:modified>
</coreProperties>
</file>