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07F0F" w14:textId="77777777" w:rsidR="00915DA0" w:rsidRDefault="00C42E29" w:rsidP="00C42E29">
      <w:pPr>
        <w:spacing w:line="360" w:lineRule="auto"/>
      </w:pPr>
      <w:r>
        <w:t>Slide 1</w:t>
      </w:r>
    </w:p>
    <w:p w14:paraId="1D0746C8" w14:textId="77777777" w:rsidR="00C42E29" w:rsidRDefault="00C42E29" w:rsidP="00C42E29">
      <w:pPr>
        <w:spacing w:line="360" w:lineRule="auto"/>
      </w:pPr>
    </w:p>
    <w:p w14:paraId="3B332273" w14:textId="25C0D571" w:rsidR="00C42E29" w:rsidRDefault="00C42E29" w:rsidP="00C42E29">
      <w:pPr>
        <w:spacing w:line="360" w:lineRule="auto"/>
        <w:jc w:val="center"/>
      </w:pPr>
      <w:r>
        <w:object w:dxaOrig="9605" w:dyaOrig="5393" w14:anchorId="6A9823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99091648" r:id="rId6"/>
        </w:object>
      </w:r>
    </w:p>
    <w:p w14:paraId="71C91FEC" w14:textId="4BDA92B3" w:rsidR="00C42E29" w:rsidRDefault="00C42E29" w:rsidP="00C42E29">
      <w:pPr>
        <w:spacing w:line="360" w:lineRule="auto"/>
        <w:jc w:val="center"/>
      </w:pPr>
    </w:p>
    <w:p w14:paraId="1B3AC182" w14:textId="381E61F5" w:rsidR="00C42E29" w:rsidRDefault="00C42E29" w:rsidP="00C42E29">
      <w:pPr>
        <w:spacing w:line="360" w:lineRule="auto"/>
      </w:pPr>
    </w:p>
    <w:p w14:paraId="00A0C3A8" w14:textId="327EBABB" w:rsidR="00C42E29" w:rsidRDefault="00C42E29">
      <w:r>
        <w:br w:type="page"/>
      </w:r>
    </w:p>
    <w:p w14:paraId="42CE6257" w14:textId="39B515F8" w:rsidR="00C42E29" w:rsidRDefault="00C42E29" w:rsidP="00C42E29">
      <w:pPr>
        <w:spacing w:line="360" w:lineRule="auto"/>
      </w:pPr>
      <w:r>
        <w:lastRenderedPageBreak/>
        <w:t>Slide 2</w:t>
      </w:r>
    </w:p>
    <w:p w14:paraId="7318A8FA" w14:textId="14178685" w:rsidR="00C42E29" w:rsidRDefault="00C42E29" w:rsidP="00C42E29">
      <w:pPr>
        <w:spacing w:line="360" w:lineRule="auto"/>
      </w:pPr>
    </w:p>
    <w:p w14:paraId="65904DFE" w14:textId="6629ACE1" w:rsidR="00C42E29" w:rsidRDefault="00C42E29" w:rsidP="00C42E29">
      <w:pPr>
        <w:spacing w:line="360" w:lineRule="auto"/>
        <w:jc w:val="center"/>
      </w:pPr>
      <w:r>
        <w:object w:dxaOrig="9605" w:dyaOrig="5393" w14:anchorId="0C68678C">
          <v:shape id="_x0000_i1031"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1" DrawAspect="Content" ObjectID="_1699091649" r:id="rId8"/>
        </w:object>
      </w:r>
    </w:p>
    <w:p w14:paraId="67DA30DE" w14:textId="38919B87" w:rsidR="00C42E29" w:rsidRDefault="00C42E29" w:rsidP="00C42E29">
      <w:pPr>
        <w:spacing w:line="360" w:lineRule="auto"/>
        <w:jc w:val="center"/>
      </w:pPr>
    </w:p>
    <w:p w14:paraId="67537EFD" w14:textId="4474BDD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Angela Lee Duckworth known as Angela Duckworth is a Professor of Psychology </w:t>
      </w:r>
      <w:r>
        <w:rPr>
          <w:rFonts w:ascii="Calibri" w:hAnsi="Calibri" w:cs="Calibri"/>
          <w:kern w:val="24"/>
          <w:sz w:val="24"/>
          <w:szCs w:val="24"/>
        </w:rPr>
        <w:t>at</w:t>
      </w:r>
      <w:r>
        <w:rPr>
          <w:rFonts w:ascii="Calibri" w:hAnsi="Calibri" w:cs="Calibri"/>
          <w:kern w:val="24"/>
          <w:sz w:val="24"/>
          <w:szCs w:val="24"/>
        </w:rPr>
        <w:t xml:space="preserve"> the University of Pennsylvania in this University, she studies GRIT and self-control. Angela Duckworth delivered TED talk in 2013, about Grit: The Power of Passion and Perseverance, where she provided a new perspective about success of students. Perseverance and passion are play key role in achieving goal, not IQ or neurocognitive ability. Her first book was published in 2016 named “Grit: The Power of Passion and Perseverance” which was stayed on the New York Times bestseller list for 21 weeks and New York Times called Duckworth “the psychological who has made has made ‘grit’ the reigning buzzword in education policy circles. </w:t>
      </w:r>
    </w:p>
    <w:p w14:paraId="093BA241"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p>
    <w:p w14:paraId="4FCC5222" w14:textId="77777777" w:rsidR="00C42E29" w:rsidRDefault="00C42E29" w:rsidP="00C42E29">
      <w:pPr>
        <w:autoSpaceDE w:val="0"/>
        <w:autoSpaceDN w:val="0"/>
        <w:adjustRightInd w:val="0"/>
        <w:spacing w:after="0" w:line="240" w:lineRule="auto"/>
        <w:rPr>
          <w:rFonts w:ascii="Arial" w:hAnsi="Arial" w:cs="Arial"/>
          <w:sz w:val="24"/>
          <w:szCs w:val="24"/>
        </w:rPr>
      </w:pPr>
    </w:p>
    <w:p w14:paraId="45084C94" w14:textId="6C77B6DE" w:rsidR="00C42E29" w:rsidRDefault="00C42E29" w:rsidP="00C42E29">
      <w:pPr>
        <w:spacing w:line="360" w:lineRule="auto"/>
      </w:pPr>
    </w:p>
    <w:p w14:paraId="47AF5EA8" w14:textId="2DCF1E30" w:rsidR="00C42E29" w:rsidRDefault="00C42E29">
      <w:r>
        <w:br w:type="page"/>
      </w:r>
    </w:p>
    <w:p w14:paraId="7DC5D207" w14:textId="7FA6EC49" w:rsidR="00C42E29" w:rsidRDefault="00C42E29" w:rsidP="00C42E29">
      <w:pPr>
        <w:spacing w:line="360" w:lineRule="auto"/>
      </w:pPr>
      <w:r>
        <w:lastRenderedPageBreak/>
        <w:t>Slide 3</w:t>
      </w:r>
    </w:p>
    <w:p w14:paraId="41C3A54E" w14:textId="09A973B0" w:rsidR="00C42E29" w:rsidRDefault="00C42E29" w:rsidP="00C42E29">
      <w:pPr>
        <w:spacing w:line="360" w:lineRule="auto"/>
      </w:pPr>
    </w:p>
    <w:p w14:paraId="44C7CBF4" w14:textId="4687DC92" w:rsidR="00C42E29" w:rsidRDefault="00C42E29" w:rsidP="00C42E29">
      <w:pPr>
        <w:spacing w:line="360" w:lineRule="auto"/>
        <w:jc w:val="center"/>
      </w:pPr>
      <w:r>
        <w:object w:dxaOrig="9605" w:dyaOrig="5393" w14:anchorId="30BEA28D">
          <v:shape id="_x0000_i1037"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699091650" r:id="rId10"/>
        </w:object>
      </w:r>
    </w:p>
    <w:p w14:paraId="6525B111" w14:textId="7206C5D2" w:rsidR="00C42E29" w:rsidRDefault="00C42E29" w:rsidP="00C42E29">
      <w:pPr>
        <w:spacing w:line="360" w:lineRule="auto"/>
        <w:jc w:val="center"/>
      </w:pPr>
    </w:p>
    <w:p w14:paraId="3384FBFB" w14:textId="50284D8F"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Angela’s TED lectures pass the CRA</w:t>
      </w:r>
      <w:r>
        <w:rPr>
          <w:rFonts w:ascii="Calibri" w:hAnsi="Calibri" w:cs="Calibri"/>
          <w:kern w:val="24"/>
          <w:sz w:val="24"/>
          <w:szCs w:val="24"/>
        </w:rPr>
        <w:t>AP</w:t>
      </w:r>
      <w:r>
        <w:rPr>
          <w:rFonts w:ascii="Calibri" w:hAnsi="Calibri" w:cs="Calibri"/>
          <w:kern w:val="24"/>
          <w:sz w:val="24"/>
          <w:szCs w:val="24"/>
        </w:rPr>
        <w:t xml:space="preserve"> test because </w:t>
      </w:r>
    </w:p>
    <w:p w14:paraId="0FC39072"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C-Currency means timelines of information. Angela’s TED lecture was delivered in 2013. Which is not so far. So, this information will pass. </w:t>
      </w:r>
    </w:p>
    <w:p w14:paraId="5C892B19"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R- Relevance means the importance of the information for the respected topic. The talk is relevant for the student how to achievement in academic activities without high IQ level. </w:t>
      </w:r>
    </w:p>
    <w:p w14:paraId="15473514"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A-Authority, Angela Duckworth has PH. D in psychology, she is a Professor of Pennsylvania so she is credible authority.</w:t>
      </w:r>
    </w:p>
    <w:p w14:paraId="67CBEF52" w14:textId="627E8BA0"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A-Accuracy. Angela Duckworth testing her thoughts with caution and in scientific way. </w:t>
      </w:r>
      <w:r>
        <w:rPr>
          <w:rFonts w:ascii="Calibri" w:hAnsi="Calibri" w:cs="Calibri"/>
          <w:kern w:val="24"/>
          <w:sz w:val="24"/>
          <w:szCs w:val="24"/>
        </w:rPr>
        <w:t>So,</w:t>
      </w:r>
      <w:r>
        <w:rPr>
          <w:rFonts w:ascii="Calibri" w:hAnsi="Calibri" w:cs="Calibri"/>
          <w:kern w:val="24"/>
          <w:sz w:val="24"/>
          <w:szCs w:val="24"/>
        </w:rPr>
        <w:t xml:space="preserve"> her talk is more reliable, truthful and unbiased to this task. </w:t>
      </w:r>
    </w:p>
    <w:p w14:paraId="15A8F954"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P- Purpose. The purpose of her speech that man does not academically or cognitively developed by their high IQ. So, the purpose of her speech is aware people about growth mindset</w:t>
      </w:r>
    </w:p>
    <w:p w14:paraId="0E71CB82" w14:textId="77777777" w:rsidR="00C42E29" w:rsidRDefault="00C42E29" w:rsidP="00C42E29">
      <w:pPr>
        <w:autoSpaceDE w:val="0"/>
        <w:autoSpaceDN w:val="0"/>
        <w:adjustRightInd w:val="0"/>
        <w:spacing w:after="0" w:line="240" w:lineRule="auto"/>
        <w:rPr>
          <w:rFonts w:ascii="Calibri" w:hAnsi="Calibri" w:cs="Calibri"/>
          <w:kern w:val="24"/>
          <w:sz w:val="24"/>
          <w:szCs w:val="24"/>
        </w:rPr>
      </w:pPr>
    </w:p>
    <w:p w14:paraId="3E98F259" w14:textId="77777777" w:rsidR="00C42E29" w:rsidRDefault="00C42E29" w:rsidP="00C42E29">
      <w:pPr>
        <w:autoSpaceDE w:val="0"/>
        <w:autoSpaceDN w:val="0"/>
        <w:adjustRightInd w:val="0"/>
        <w:spacing w:after="0" w:line="240" w:lineRule="auto"/>
        <w:rPr>
          <w:rFonts w:ascii="Arial" w:hAnsi="Arial" w:cs="Arial"/>
          <w:sz w:val="24"/>
          <w:szCs w:val="24"/>
        </w:rPr>
      </w:pPr>
    </w:p>
    <w:p w14:paraId="08DFF1AB" w14:textId="0C961C0C" w:rsidR="00C42E29" w:rsidRDefault="00C42E29" w:rsidP="00C42E29">
      <w:pPr>
        <w:spacing w:line="360" w:lineRule="auto"/>
      </w:pPr>
    </w:p>
    <w:p w14:paraId="75BEB86C" w14:textId="30B5ECB0" w:rsidR="00C42E29" w:rsidRDefault="00C42E29">
      <w:r>
        <w:br w:type="page"/>
      </w:r>
    </w:p>
    <w:p w14:paraId="4E45F3AE" w14:textId="23FBDC2F" w:rsidR="00C42E29" w:rsidRDefault="00C42E29" w:rsidP="00C42E29">
      <w:pPr>
        <w:spacing w:line="360" w:lineRule="auto"/>
      </w:pPr>
      <w:r>
        <w:lastRenderedPageBreak/>
        <w:t>Slide 4</w:t>
      </w:r>
    </w:p>
    <w:p w14:paraId="103ABAE3" w14:textId="382058B4" w:rsidR="00C42E29" w:rsidRDefault="00C42E29" w:rsidP="00C42E29">
      <w:pPr>
        <w:spacing w:line="360" w:lineRule="auto"/>
      </w:pPr>
    </w:p>
    <w:p w14:paraId="4BF7BABF" w14:textId="4242AEB7" w:rsidR="00C42E29" w:rsidRDefault="00C42E29" w:rsidP="00C42E29">
      <w:pPr>
        <w:spacing w:line="360" w:lineRule="auto"/>
        <w:jc w:val="center"/>
      </w:pPr>
      <w:r>
        <w:object w:dxaOrig="9605" w:dyaOrig="5393" w14:anchorId="126E4CD9">
          <v:shape id="_x0000_i1043"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3" DrawAspect="Content" ObjectID="_1699091651" r:id="rId12"/>
        </w:object>
      </w:r>
    </w:p>
    <w:p w14:paraId="13357C66" w14:textId="05F20756" w:rsidR="00C42E29" w:rsidRDefault="00C42E29" w:rsidP="00C42E29">
      <w:pPr>
        <w:spacing w:line="360" w:lineRule="auto"/>
        <w:jc w:val="center"/>
      </w:pPr>
    </w:p>
    <w:p w14:paraId="4965790A" w14:textId="100E53F3"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Data:</w:t>
      </w:r>
      <w:r>
        <w:rPr>
          <w:rFonts w:ascii="Calibri" w:hAnsi="Calibri" w:cs="Calibri"/>
          <w:kern w:val="24"/>
          <w:sz w:val="24"/>
          <w:szCs w:val="24"/>
        </w:rPr>
        <w:t xml:space="preserve">  </w:t>
      </w:r>
      <w:r>
        <w:rPr>
          <w:rFonts w:ascii="Calibri" w:hAnsi="Calibri" w:cs="Calibri"/>
          <w:kern w:val="24"/>
          <w:sz w:val="24"/>
          <w:szCs w:val="24"/>
        </w:rPr>
        <w:t>Unorganized or</w:t>
      </w:r>
      <w:r>
        <w:rPr>
          <w:rFonts w:ascii="Calibri" w:hAnsi="Calibri" w:cs="Calibri"/>
          <w:kern w:val="24"/>
          <w:sz w:val="24"/>
          <w:szCs w:val="24"/>
        </w:rPr>
        <w:t xml:space="preserve"> raw facts, events or figures.  The data can be primary or </w:t>
      </w:r>
      <w:r>
        <w:rPr>
          <w:rFonts w:ascii="Calibri" w:hAnsi="Calibri" w:cs="Calibri"/>
          <w:kern w:val="24"/>
          <w:sz w:val="24"/>
          <w:szCs w:val="24"/>
        </w:rPr>
        <w:t>secondary, when</w:t>
      </w:r>
      <w:r>
        <w:rPr>
          <w:rFonts w:ascii="Calibri" w:hAnsi="Calibri" w:cs="Calibri"/>
          <w:kern w:val="24"/>
          <w:sz w:val="24"/>
          <w:szCs w:val="24"/>
        </w:rPr>
        <w:t xml:space="preserve"> the researcher collect by own is known as primary data, and </w:t>
      </w:r>
      <w:r>
        <w:rPr>
          <w:rFonts w:ascii="Calibri" w:hAnsi="Calibri" w:cs="Calibri"/>
          <w:kern w:val="24"/>
          <w:sz w:val="24"/>
          <w:szCs w:val="24"/>
        </w:rPr>
        <w:t>when collect</w:t>
      </w:r>
      <w:r>
        <w:rPr>
          <w:rFonts w:ascii="Calibri" w:hAnsi="Calibri" w:cs="Calibri"/>
          <w:kern w:val="24"/>
          <w:sz w:val="24"/>
          <w:szCs w:val="24"/>
        </w:rPr>
        <w:t xml:space="preserve"> from others collection is known as secondary data. </w:t>
      </w:r>
    </w:p>
    <w:p w14:paraId="54E149C0" w14:textId="57A27FEB"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Information.</w:t>
      </w:r>
      <w:r>
        <w:rPr>
          <w:rFonts w:ascii="Calibri" w:hAnsi="Calibri" w:cs="Calibri"/>
          <w:kern w:val="24"/>
          <w:sz w:val="24"/>
          <w:szCs w:val="24"/>
        </w:rPr>
        <w:t xml:space="preserve">  When the data </w:t>
      </w:r>
      <w:r>
        <w:rPr>
          <w:rFonts w:ascii="Calibri" w:hAnsi="Calibri" w:cs="Calibri"/>
          <w:kern w:val="24"/>
          <w:sz w:val="24"/>
          <w:szCs w:val="24"/>
        </w:rPr>
        <w:t>organized</w:t>
      </w:r>
      <w:r>
        <w:rPr>
          <w:rFonts w:ascii="Calibri" w:hAnsi="Calibri" w:cs="Calibri"/>
          <w:kern w:val="24"/>
          <w:sz w:val="24"/>
          <w:szCs w:val="24"/>
        </w:rPr>
        <w:t xml:space="preserve"> in a desired format, summation </w:t>
      </w:r>
      <w:r>
        <w:rPr>
          <w:rFonts w:ascii="Calibri" w:hAnsi="Calibri" w:cs="Calibri"/>
          <w:kern w:val="24"/>
          <w:sz w:val="24"/>
          <w:szCs w:val="24"/>
        </w:rPr>
        <w:t>them,</w:t>
      </w:r>
      <w:r>
        <w:rPr>
          <w:rFonts w:ascii="Calibri" w:hAnsi="Calibri" w:cs="Calibri"/>
          <w:kern w:val="24"/>
          <w:sz w:val="24"/>
          <w:szCs w:val="24"/>
        </w:rPr>
        <w:t xml:space="preserve"> aggregation, visualized and can get idea of something is called information. </w:t>
      </w:r>
    </w:p>
    <w:p w14:paraId="61D731C6" w14:textId="4BC9A6BE"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kern w:val="24"/>
          <w:sz w:val="24"/>
          <w:szCs w:val="24"/>
        </w:rPr>
      </w:pPr>
      <w:r>
        <w:rPr>
          <w:rFonts w:ascii="Calibri" w:hAnsi="Calibri" w:cs="Calibri"/>
          <w:b/>
          <w:bCs/>
          <w:kern w:val="24"/>
          <w:sz w:val="24"/>
          <w:szCs w:val="24"/>
        </w:rPr>
        <w:t xml:space="preserve">Knowledge:  </w:t>
      </w:r>
      <w:r>
        <w:rPr>
          <w:rFonts w:ascii="Calibri" w:hAnsi="Calibri" w:cs="Calibri"/>
          <w:kern w:val="24"/>
          <w:sz w:val="24"/>
          <w:szCs w:val="24"/>
        </w:rPr>
        <w:t xml:space="preserve">Understanding the impact by internal </w:t>
      </w:r>
      <w:r>
        <w:rPr>
          <w:rFonts w:ascii="Calibri" w:hAnsi="Calibri" w:cs="Calibri"/>
          <w:kern w:val="24"/>
          <w:sz w:val="24"/>
          <w:szCs w:val="24"/>
        </w:rPr>
        <w:t>rules,</w:t>
      </w:r>
      <w:r>
        <w:rPr>
          <w:rFonts w:ascii="Calibri" w:hAnsi="Calibri" w:cs="Calibri"/>
          <w:kern w:val="24"/>
          <w:sz w:val="24"/>
          <w:szCs w:val="24"/>
        </w:rPr>
        <w:t xml:space="preserve"> thesis of information report of work performance and so on.</w:t>
      </w:r>
    </w:p>
    <w:p w14:paraId="179D6FC5" w14:textId="1DCCB659"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 xml:space="preserve">Wisdom: </w:t>
      </w:r>
      <w:r>
        <w:rPr>
          <w:rFonts w:ascii="Calibri" w:hAnsi="Calibri" w:cs="Calibri"/>
          <w:kern w:val="24"/>
          <w:sz w:val="24"/>
          <w:szCs w:val="24"/>
        </w:rPr>
        <w:t xml:space="preserve">Wisdom is the combination of information, knowledge, thoughts and adopt them in </w:t>
      </w:r>
      <w:r>
        <w:rPr>
          <w:rFonts w:ascii="Calibri" w:hAnsi="Calibri" w:cs="Calibri"/>
          <w:kern w:val="24"/>
          <w:sz w:val="24"/>
          <w:szCs w:val="24"/>
        </w:rPr>
        <w:t>one’s</w:t>
      </w:r>
      <w:r>
        <w:rPr>
          <w:rFonts w:ascii="Calibri" w:hAnsi="Calibri" w:cs="Calibri"/>
          <w:kern w:val="24"/>
          <w:sz w:val="24"/>
          <w:szCs w:val="24"/>
        </w:rPr>
        <w:t xml:space="preserve"> own thoughts, and application </w:t>
      </w:r>
      <w:r>
        <w:rPr>
          <w:rFonts w:ascii="Calibri" w:hAnsi="Calibri" w:cs="Calibri"/>
          <w:kern w:val="24"/>
          <w:sz w:val="24"/>
          <w:szCs w:val="24"/>
        </w:rPr>
        <w:t>these in</w:t>
      </w:r>
      <w:r>
        <w:rPr>
          <w:rFonts w:ascii="Calibri" w:hAnsi="Calibri" w:cs="Calibri"/>
          <w:kern w:val="24"/>
          <w:sz w:val="24"/>
          <w:szCs w:val="24"/>
        </w:rPr>
        <w:t xml:space="preserve"> a </w:t>
      </w:r>
      <w:r>
        <w:rPr>
          <w:rFonts w:ascii="Calibri" w:hAnsi="Calibri" w:cs="Calibri"/>
          <w:kern w:val="24"/>
          <w:sz w:val="24"/>
          <w:szCs w:val="24"/>
        </w:rPr>
        <w:t>real-life</w:t>
      </w:r>
      <w:r>
        <w:rPr>
          <w:rFonts w:ascii="Calibri" w:hAnsi="Calibri" w:cs="Calibri"/>
          <w:kern w:val="24"/>
          <w:sz w:val="24"/>
          <w:szCs w:val="24"/>
        </w:rPr>
        <w:t xml:space="preserve"> event. </w:t>
      </w:r>
    </w:p>
    <w:p w14:paraId="0DD58F31" w14:textId="77777777" w:rsidR="00C42E29" w:rsidRDefault="00C42E29" w:rsidP="00C42E29">
      <w:pPr>
        <w:autoSpaceDE w:val="0"/>
        <w:autoSpaceDN w:val="0"/>
        <w:adjustRightInd w:val="0"/>
        <w:spacing w:after="0" w:line="240" w:lineRule="auto"/>
        <w:ind w:left="270" w:hanging="270"/>
        <w:rPr>
          <w:rFonts w:ascii="Calibri" w:hAnsi="Calibri" w:cs="Calibri"/>
          <w:b/>
          <w:bCs/>
          <w:kern w:val="24"/>
          <w:sz w:val="24"/>
          <w:szCs w:val="24"/>
        </w:rPr>
      </w:pPr>
    </w:p>
    <w:p w14:paraId="54E30E3C" w14:textId="77777777" w:rsidR="00C42E29" w:rsidRDefault="00C42E29" w:rsidP="00C42E29">
      <w:pPr>
        <w:autoSpaceDE w:val="0"/>
        <w:autoSpaceDN w:val="0"/>
        <w:adjustRightInd w:val="0"/>
        <w:spacing w:after="0" w:line="240" w:lineRule="auto"/>
        <w:rPr>
          <w:rFonts w:ascii="Arial" w:hAnsi="Arial" w:cs="Arial"/>
          <w:sz w:val="24"/>
          <w:szCs w:val="24"/>
        </w:rPr>
      </w:pPr>
    </w:p>
    <w:p w14:paraId="31101D26" w14:textId="0F20BE45" w:rsidR="00C42E29" w:rsidRDefault="00C42E29" w:rsidP="00C42E29">
      <w:pPr>
        <w:spacing w:line="360" w:lineRule="auto"/>
      </w:pPr>
    </w:p>
    <w:p w14:paraId="7630290A" w14:textId="30A36BE1" w:rsidR="00C42E29" w:rsidRDefault="00C42E29">
      <w:r>
        <w:br w:type="page"/>
      </w:r>
    </w:p>
    <w:p w14:paraId="086E6B56" w14:textId="38D340BB" w:rsidR="00C42E29" w:rsidRDefault="00C42E29" w:rsidP="00C42E29">
      <w:pPr>
        <w:spacing w:line="360" w:lineRule="auto"/>
      </w:pPr>
      <w:r>
        <w:lastRenderedPageBreak/>
        <w:t>Slide 5</w:t>
      </w:r>
    </w:p>
    <w:p w14:paraId="1B67204D" w14:textId="5E4EDFB2" w:rsidR="00C42E29" w:rsidRDefault="00C42E29" w:rsidP="00C42E29">
      <w:pPr>
        <w:spacing w:line="360" w:lineRule="auto"/>
      </w:pPr>
    </w:p>
    <w:p w14:paraId="12E89293" w14:textId="257A9366" w:rsidR="00C42E29" w:rsidRDefault="00C42E29" w:rsidP="00C42E29">
      <w:pPr>
        <w:spacing w:line="360" w:lineRule="auto"/>
        <w:jc w:val="center"/>
      </w:pPr>
      <w:r>
        <w:object w:dxaOrig="9605" w:dyaOrig="5393" w14:anchorId="26A63680">
          <v:shape id="_x0000_i1049"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9" DrawAspect="Content" ObjectID="_1699091652" r:id="rId14"/>
        </w:object>
      </w:r>
    </w:p>
    <w:p w14:paraId="6A7586BF" w14:textId="39BF2D4C" w:rsidR="00C42E29" w:rsidRDefault="00C42E29" w:rsidP="00C42E29">
      <w:pPr>
        <w:spacing w:line="360" w:lineRule="auto"/>
        <w:jc w:val="center"/>
      </w:pPr>
    </w:p>
    <w:p w14:paraId="0ABCD2E7" w14:textId="2A770DA3"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In DIKW model </w:t>
      </w:r>
      <w:r>
        <w:rPr>
          <w:rFonts w:ascii="Calibri" w:hAnsi="Calibri" w:cs="Calibri"/>
          <w:b/>
          <w:bCs/>
          <w:kern w:val="24"/>
          <w:sz w:val="24"/>
          <w:szCs w:val="24"/>
        </w:rPr>
        <w:t>Data</w:t>
      </w:r>
      <w:r>
        <w:rPr>
          <w:rFonts w:ascii="Calibri" w:hAnsi="Calibri" w:cs="Calibri"/>
          <w:kern w:val="24"/>
          <w:sz w:val="24"/>
          <w:szCs w:val="24"/>
        </w:rPr>
        <w:t xml:space="preserve"> is the primary condition. But the data is not organized, so cannot get any idea or information about anything. To get information an idea of something, the data must be process, organize, aggregate and calculate. So, here I make 6 questionnaires about Duckworth’s work. Number 1 question I want to know the rank Duckworth’s data from the opinion of the participant, from very poor to very good. In question 2, I want to know how the participant understand about the TED talk ranking from very confusing to very clear. In question 3 how much understandable the Angela’s thesis ranked by clearly muffled </w:t>
      </w:r>
      <w:r>
        <w:rPr>
          <w:rFonts w:ascii="Calibri" w:hAnsi="Calibri" w:cs="Calibri"/>
          <w:kern w:val="24"/>
          <w:sz w:val="24"/>
          <w:szCs w:val="24"/>
        </w:rPr>
        <w:t>too</w:t>
      </w:r>
      <w:r>
        <w:rPr>
          <w:rFonts w:ascii="Calibri" w:hAnsi="Calibri" w:cs="Calibri"/>
          <w:kern w:val="24"/>
          <w:sz w:val="24"/>
          <w:szCs w:val="24"/>
        </w:rPr>
        <w:t xml:space="preserve"> very much understandable. In question 4, I want to know they are comprehending the knowledge of Duckworth’s knowledge or not. In question 5 I just wanted to know the Duckworth’s talk is contextual or not. In last question to the participant that do they think that has passed wisdom of merit of DIKW framework or not. </w:t>
      </w:r>
    </w:p>
    <w:p w14:paraId="08F39C99" w14:textId="77777777" w:rsidR="00C42E29" w:rsidRDefault="00C42E29" w:rsidP="00C42E29">
      <w:pPr>
        <w:autoSpaceDE w:val="0"/>
        <w:autoSpaceDN w:val="0"/>
        <w:adjustRightInd w:val="0"/>
        <w:spacing w:after="0" w:line="240" w:lineRule="auto"/>
        <w:rPr>
          <w:rFonts w:ascii="Calibri" w:hAnsi="Calibri" w:cs="Calibri"/>
          <w:kern w:val="24"/>
          <w:sz w:val="24"/>
          <w:szCs w:val="24"/>
        </w:rPr>
      </w:pPr>
    </w:p>
    <w:p w14:paraId="04CB414C" w14:textId="77777777" w:rsidR="00C42E29" w:rsidRDefault="00C42E29" w:rsidP="00C42E29">
      <w:pPr>
        <w:autoSpaceDE w:val="0"/>
        <w:autoSpaceDN w:val="0"/>
        <w:adjustRightInd w:val="0"/>
        <w:spacing w:after="0" w:line="240" w:lineRule="auto"/>
        <w:rPr>
          <w:rFonts w:ascii="Arial" w:hAnsi="Arial" w:cs="Arial"/>
          <w:sz w:val="24"/>
          <w:szCs w:val="24"/>
        </w:rPr>
      </w:pPr>
    </w:p>
    <w:p w14:paraId="76398344" w14:textId="0494BE6E" w:rsidR="00C42E29" w:rsidRDefault="00C42E29" w:rsidP="00C42E29">
      <w:pPr>
        <w:spacing w:line="360" w:lineRule="auto"/>
      </w:pPr>
    </w:p>
    <w:p w14:paraId="595A2FD1" w14:textId="73E9450E" w:rsidR="00C42E29" w:rsidRDefault="00C42E29">
      <w:r>
        <w:br w:type="page"/>
      </w:r>
    </w:p>
    <w:p w14:paraId="570B2C03" w14:textId="5360A633" w:rsidR="00C42E29" w:rsidRDefault="00C42E29" w:rsidP="00C42E29">
      <w:pPr>
        <w:spacing w:line="360" w:lineRule="auto"/>
      </w:pPr>
      <w:r>
        <w:lastRenderedPageBreak/>
        <w:t>Slide 6</w:t>
      </w:r>
    </w:p>
    <w:p w14:paraId="3DD4E77E" w14:textId="2BC19502" w:rsidR="00C42E29" w:rsidRDefault="00C42E29" w:rsidP="00C42E29">
      <w:pPr>
        <w:spacing w:line="360" w:lineRule="auto"/>
      </w:pPr>
    </w:p>
    <w:p w14:paraId="3C7E2519" w14:textId="1B928641" w:rsidR="00C42E29" w:rsidRDefault="00C42E29" w:rsidP="00C42E29">
      <w:pPr>
        <w:spacing w:line="360" w:lineRule="auto"/>
        <w:jc w:val="center"/>
      </w:pPr>
      <w:r>
        <w:object w:dxaOrig="9605" w:dyaOrig="5393" w14:anchorId="3A935DAE">
          <v:shape id="_x0000_i1055"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5" DrawAspect="Content" ObjectID="_1699091653" r:id="rId16"/>
        </w:object>
      </w:r>
    </w:p>
    <w:p w14:paraId="5F352CA6" w14:textId="15FECF9F" w:rsidR="00C42E29" w:rsidRDefault="00C42E29" w:rsidP="00C42E29">
      <w:pPr>
        <w:spacing w:line="360" w:lineRule="auto"/>
        <w:jc w:val="center"/>
      </w:pPr>
    </w:p>
    <w:p w14:paraId="15DC88E0" w14:textId="58671792"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 collect data from 15 participants by the questionnaire of 6 question.  In this questionnaire the participants </w:t>
      </w:r>
      <w:r>
        <w:rPr>
          <w:rFonts w:ascii="Calibri" w:hAnsi="Calibri" w:cs="Calibri"/>
          <w:kern w:val="24"/>
          <w:sz w:val="24"/>
          <w:szCs w:val="24"/>
        </w:rPr>
        <w:t>give</w:t>
      </w:r>
      <w:r>
        <w:rPr>
          <w:rFonts w:ascii="Calibri" w:hAnsi="Calibri" w:cs="Calibri"/>
          <w:kern w:val="24"/>
          <w:sz w:val="24"/>
          <w:szCs w:val="24"/>
        </w:rPr>
        <w:t xml:space="preserve"> their answer based on ranking, that’s why I can statistically measure them in ordinal scale of measurement. In this ranking answer the 5 points equal to very good, 4 </w:t>
      </w:r>
      <w:r>
        <w:rPr>
          <w:rFonts w:ascii="Calibri" w:hAnsi="Calibri" w:cs="Calibri"/>
          <w:kern w:val="24"/>
          <w:sz w:val="24"/>
          <w:szCs w:val="24"/>
        </w:rPr>
        <w:t>equals</w:t>
      </w:r>
      <w:r>
        <w:rPr>
          <w:rFonts w:ascii="Calibri" w:hAnsi="Calibri" w:cs="Calibri"/>
          <w:kern w:val="24"/>
          <w:sz w:val="24"/>
          <w:szCs w:val="24"/>
        </w:rPr>
        <w:t xml:space="preserve"> to good, 3 </w:t>
      </w:r>
      <w:r>
        <w:rPr>
          <w:rFonts w:ascii="Calibri" w:hAnsi="Calibri" w:cs="Calibri"/>
          <w:kern w:val="24"/>
          <w:sz w:val="24"/>
          <w:szCs w:val="24"/>
        </w:rPr>
        <w:t>equals</w:t>
      </w:r>
      <w:r>
        <w:rPr>
          <w:rFonts w:ascii="Calibri" w:hAnsi="Calibri" w:cs="Calibri"/>
          <w:kern w:val="24"/>
          <w:sz w:val="24"/>
          <w:szCs w:val="24"/>
        </w:rPr>
        <w:t xml:space="preserve"> to fair, 2 </w:t>
      </w:r>
      <w:r>
        <w:rPr>
          <w:rFonts w:ascii="Calibri" w:hAnsi="Calibri" w:cs="Calibri"/>
          <w:kern w:val="24"/>
          <w:sz w:val="24"/>
          <w:szCs w:val="24"/>
        </w:rPr>
        <w:t>equals</w:t>
      </w:r>
      <w:r>
        <w:rPr>
          <w:rFonts w:ascii="Calibri" w:hAnsi="Calibri" w:cs="Calibri"/>
          <w:kern w:val="24"/>
          <w:sz w:val="24"/>
          <w:szCs w:val="24"/>
        </w:rPr>
        <w:t xml:space="preserve"> </w:t>
      </w:r>
      <w:r>
        <w:rPr>
          <w:rFonts w:ascii="Calibri" w:hAnsi="Calibri" w:cs="Calibri"/>
          <w:kern w:val="24"/>
          <w:sz w:val="24"/>
          <w:szCs w:val="24"/>
        </w:rPr>
        <w:t>to poor</w:t>
      </w:r>
      <w:r>
        <w:rPr>
          <w:rFonts w:ascii="Calibri" w:hAnsi="Calibri" w:cs="Calibri"/>
          <w:kern w:val="24"/>
          <w:sz w:val="24"/>
          <w:szCs w:val="24"/>
        </w:rPr>
        <w:t xml:space="preserve"> and 1 equal to very poor.  Then I calculate them in Microsoft excel sheet, then I convert it into scatter diagram. In this scatter chart shows that majority portion of </w:t>
      </w:r>
      <w:r>
        <w:rPr>
          <w:rFonts w:ascii="Calibri" w:hAnsi="Calibri" w:cs="Calibri"/>
          <w:kern w:val="24"/>
          <w:sz w:val="24"/>
          <w:szCs w:val="24"/>
        </w:rPr>
        <w:t>the question</w:t>
      </w:r>
      <w:r>
        <w:rPr>
          <w:rFonts w:ascii="Calibri" w:hAnsi="Calibri" w:cs="Calibri"/>
          <w:kern w:val="24"/>
          <w:sz w:val="24"/>
          <w:szCs w:val="24"/>
        </w:rPr>
        <w:t xml:space="preserve"> obtain 4 to 5 points, then gradually decrease in 3 to 2 and 1 question obtain 1 </w:t>
      </w:r>
      <w:r>
        <w:rPr>
          <w:rFonts w:ascii="Calibri" w:hAnsi="Calibri" w:cs="Calibri"/>
          <w:kern w:val="24"/>
          <w:sz w:val="24"/>
          <w:szCs w:val="24"/>
        </w:rPr>
        <w:t>point</w:t>
      </w:r>
      <w:r>
        <w:rPr>
          <w:rFonts w:ascii="Calibri" w:hAnsi="Calibri" w:cs="Calibri"/>
          <w:kern w:val="24"/>
          <w:sz w:val="24"/>
          <w:szCs w:val="24"/>
        </w:rPr>
        <w:t xml:space="preserve">. This chart shows very positive review of the participants. That means Duckworth's work passed in test. </w:t>
      </w:r>
    </w:p>
    <w:p w14:paraId="487BA967" w14:textId="77777777" w:rsidR="00C42E29" w:rsidRDefault="00C42E29" w:rsidP="00C42E29">
      <w:pPr>
        <w:autoSpaceDE w:val="0"/>
        <w:autoSpaceDN w:val="0"/>
        <w:adjustRightInd w:val="0"/>
        <w:spacing w:after="0" w:line="240" w:lineRule="auto"/>
        <w:rPr>
          <w:rFonts w:ascii="Arial" w:hAnsi="Arial" w:cs="Arial"/>
          <w:sz w:val="24"/>
          <w:szCs w:val="24"/>
        </w:rPr>
      </w:pPr>
    </w:p>
    <w:p w14:paraId="6B6FCF24" w14:textId="4B1EBED1" w:rsidR="00C42E29" w:rsidRDefault="00C42E29" w:rsidP="00C42E29">
      <w:pPr>
        <w:spacing w:line="360" w:lineRule="auto"/>
      </w:pPr>
    </w:p>
    <w:p w14:paraId="758B2F10" w14:textId="77998287" w:rsidR="00C42E29" w:rsidRDefault="00C42E29">
      <w:r>
        <w:br w:type="page"/>
      </w:r>
    </w:p>
    <w:p w14:paraId="57316FD9" w14:textId="006F3616" w:rsidR="00C42E29" w:rsidRDefault="00C42E29" w:rsidP="00C42E29">
      <w:pPr>
        <w:spacing w:line="360" w:lineRule="auto"/>
      </w:pPr>
      <w:r>
        <w:lastRenderedPageBreak/>
        <w:t>Slide 7</w:t>
      </w:r>
    </w:p>
    <w:p w14:paraId="457A991F" w14:textId="0B511DC5" w:rsidR="00C42E29" w:rsidRDefault="00C42E29" w:rsidP="00C42E29">
      <w:pPr>
        <w:spacing w:line="360" w:lineRule="auto"/>
      </w:pPr>
    </w:p>
    <w:p w14:paraId="43F3A4B1" w14:textId="1B1FDBF5" w:rsidR="00C42E29" w:rsidRDefault="00C42E29" w:rsidP="00F148CF">
      <w:pPr>
        <w:spacing w:line="360" w:lineRule="auto"/>
        <w:jc w:val="center"/>
      </w:pPr>
      <w:r>
        <w:object w:dxaOrig="9605" w:dyaOrig="5393" w14:anchorId="2BA64608">
          <v:shape id="_x0000_i1061"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1" DrawAspect="Content" ObjectID="_1699091654" r:id="rId18"/>
        </w:object>
      </w:r>
    </w:p>
    <w:p w14:paraId="2B4BBEF4" w14:textId="478E6282"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 for information.  When the </w:t>
      </w:r>
      <w:r>
        <w:rPr>
          <w:rFonts w:ascii="Calibri" w:hAnsi="Calibri" w:cs="Calibri"/>
          <w:kern w:val="24"/>
          <w:sz w:val="24"/>
          <w:szCs w:val="24"/>
        </w:rPr>
        <w:t>data are</w:t>
      </w:r>
      <w:r>
        <w:rPr>
          <w:rFonts w:ascii="Calibri" w:hAnsi="Calibri" w:cs="Calibri"/>
          <w:kern w:val="24"/>
          <w:sz w:val="24"/>
          <w:szCs w:val="24"/>
        </w:rPr>
        <w:t xml:space="preserve"> being organized and give shape to get any idea of something is called information.  Information is the first flitted data, this can be summation, aggregation, visualization, frequency distribution of data to give a shape of data to get sense of the data.  To by doing these all, the meaning of data can be come out.  Duckworth's work of the power of passion and Perseverance.  Where she </w:t>
      </w:r>
      <w:r>
        <w:rPr>
          <w:rFonts w:ascii="Calibri" w:hAnsi="Calibri" w:cs="Calibri"/>
          <w:kern w:val="24"/>
          <w:sz w:val="24"/>
          <w:szCs w:val="24"/>
        </w:rPr>
        <w:t>said</w:t>
      </w:r>
      <w:r>
        <w:rPr>
          <w:rFonts w:ascii="Calibri" w:hAnsi="Calibri" w:cs="Calibri"/>
          <w:kern w:val="24"/>
          <w:sz w:val="24"/>
          <w:szCs w:val="24"/>
        </w:rPr>
        <w:t xml:space="preserve"> that the students can success mainly not only for better IQ but also passion perseverance for one thing. By doing this one student who has lower IQ can better perform and success in academic. She also identified that the Grit and Perseverance and passion are play key role reaching pathway. </w:t>
      </w:r>
    </w:p>
    <w:p w14:paraId="13E95CED" w14:textId="77777777" w:rsidR="00C42E29" w:rsidRDefault="00C42E29" w:rsidP="00C42E29">
      <w:pPr>
        <w:autoSpaceDE w:val="0"/>
        <w:autoSpaceDN w:val="0"/>
        <w:adjustRightInd w:val="0"/>
        <w:spacing w:after="0" w:line="240" w:lineRule="auto"/>
        <w:rPr>
          <w:rFonts w:ascii="Arial" w:hAnsi="Arial" w:cs="Arial"/>
          <w:sz w:val="24"/>
          <w:szCs w:val="24"/>
        </w:rPr>
      </w:pPr>
    </w:p>
    <w:p w14:paraId="65CF2875" w14:textId="7A9EB21B" w:rsidR="00C42E29" w:rsidRDefault="00C42E29" w:rsidP="00C42E29">
      <w:pPr>
        <w:spacing w:line="360" w:lineRule="auto"/>
      </w:pPr>
    </w:p>
    <w:p w14:paraId="3523B6FC" w14:textId="362FC115" w:rsidR="00C42E29" w:rsidRDefault="00C42E29">
      <w:r>
        <w:br w:type="page"/>
      </w:r>
    </w:p>
    <w:p w14:paraId="610F0CCE" w14:textId="40C20BF2" w:rsidR="00C42E29" w:rsidRDefault="00C42E29" w:rsidP="00C42E29">
      <w:pPr>
        <w:spacing w:line="360" w:lineRule="auto"/>
      </w:pPr>
      <w:r>
        <w:lastRenderedPageBreak/>
        <w:t>Slide 8</w:t>
      </w:r>
    </w:p>
    <w:p w14:paraId="6F510F90" w14:textId="13CF008D" w:rsidR="00C42E29" w:rsidRDefault="00C42E29" w:rsidP="00C42E29">
      <w:pPr>
        <w:spacing w:line="360" w:lineRule="auto"/>
      </w:pPr>
    </w:p>
    <w:p w14:paraId="53721AD6" w14:textId="7B853877" w:rsidR="00C42E29" w:rsidRDefault="00C42E29" w:rsidP="00C42E29">
      <w:pPr>
        <w:spacing w:line="360" w:lineRule="auto"/>
        <w:jc w:val="center"/>
      </w:pPr>
      <w:r>
        <w:object w:dxaOrig="9605" w:dyaOrig="5393" w14:anchorId="50051582">
          <v:shape id="_x0000_i1067"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7" DrawAspect="Content" ObjectID="_1699091655" r:id="rId20"/>
        </w:object>
      </w:r>
    </w:p>
    <w:p w14:paraId="323E9000" w14:textId="6FE9E864"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Knowledge refers as internal rules or grammar of data. That how the data gives thought, notion about the data.  It also helps to synthesized and compared with other data. It also </w:t>
      </w:r>
      <w:r>
        <w:rPr>
          <w:rFonts w:ascii="Calibri" w:hAnsi="Calibri" w:cs="Calibri"/>
          <w:kern w:val="24"/>
          <w:sz w:val="24"/>
          <w:szCs w:val="24"/>
        </w:rPr>
        <w:t>refers</w:t>
      </w:r>
      <w:r>
        <w:rPr>
          <w:rFonts w:ascii="Calibri" w:hAnsi="Calibri" w:cs="Calibri"/>
          <w:kern w:val="24"/>
          <w:sz w:val="24"/>
          <w:szCs w:val="24"/>
        </w:rPr>
        <w:t xml:space="preserve"> which context is related to that data. The lecture of Angela Duckworth is so much meaningful that gives us thought that only IQ </w:t>
      </w:r>
      <w:r>
        <w:rPr>
          <w:rFonts w:ascii="Calibri" w:hAnsi="Calibri" w:cs="Calibri"/>
          <w:kern w:val="24"/>
          <w:sz w:val="24"/>
          <w:szCs w:val="24"/>
        </w:rPr>
        <w:t>level is</w:t>
      </w:r>
      <w:r>
        <w:rPr>
          <w:rFonts w:ascii="Calibri" w:hAnsi="Calibri" w:cs="Calibri"/>
          <w:kern w:val="24"/>
          <w:sz w:val="24"/>
          <w:szCs w:val="24"/>
        </w:rPr>
        <w:t xml:space="preserve"> not the main factor for students to goal achievements. By passion and perseverance one student can better in academic achieves. </w:t>
      </w:r>
    </w:p>
    <w:p w14:paraId="25272A24" w14:textId="77777777" w:rsidR="00C42E29" w:rsidRDefault="00C42E29" w:rsidP="00C42E29">
      <w:pPr>
        <w:autoSpaceDE w:val="0"/>
        <w:autoSpaceDN w:val="0"/>
        <w:adjustRightInd w:val="0"/>
        <w:spacing w:after="0" w:line="240" w:lineRule="auto"/>
        <w:rPr>
          <w:rFonts w:ascii="Arial" w:hAnsi="Arial" w:cs="Arial"/>
          <w:sz w:val="24"/>
          <w:szCs w:val="24"/>
        </w:rPr>
      </w:pPr>
    </w:p>
    <w:p w14:paraId="4F0A78AF" w14:textId="6A886E42" w:rsidR="00C42E29" w:rsidRDefault="00C42E29" w:rsidP="00C42E29">
      <w:pPr>
        <w:spacing w:line="360" w:lineRule="auto"/>
      </w:pPr>
    </w:p>
    <w:p w14:paraId="0EFAC940" w14:textId="4607459C" w:rsidR="00C42E29" w:rsidRDefault="00C42E29">
      <w:r>
        <w:br w:type="page"/>
      </w:r>
    </w:p>
    <w:p w14:paraId="200655B4" w14:textId="1BAACEDD" w:rsidR="00C42E29" w:rsidRDefault="00C42E29" w:rsidP="00C42E29">
      <w:pPr>
        <w:spacing w:line="360" w:lineRule="auto"/>
      </w:pPr>
      <w:r>
        <w:lastRenderedPageBreak/>
        <w:t>Slide 9</w:t>
      </w:r>
    </w:p>
    <w:p w14:paraId="02CEA8BD" w14:textId="4D2C13D4" w:rsidR="00C42E29" w:rsidRDefault="00C42E29" w:rsidP="00C42E29">
      <w:pPr>
        <w:spacing w:line="360" w:lineRule="auto"/>
      </w:pPr>
    </w:p>
    <w:p w14:paraId="5DE49E73" w14:textId="6349A3DA" w:rsidR="00C42E29" w:rsidRDefault="00C42E29" w:rsidP="00F148CF">
      <w:pPr>
        <w:spacing w:line="360" w:lineRule="auto"/>
        <w:jc w:val="center"/>
      </w:pPr>
      <w:r>
        <w:object w:dxaOrig="9605" w:dyaOrig="5393" w14:anchorId="14A310C0">
          <v:shape id="_x0000_i1073"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3" DrawAspect="Content" ObjectID="_1699091656" r:id="rId22"/>
        </w:object>
      </w:r>
    </w:p>
    <w:p w14:paraId="73E8A43A" w14:textId="1D39CA28"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Wisdom means by achieving knowledge who can use in practical and </w:t>
      </w:r>
      <w:r>
        <w:rPr>
          <w:rFonts w:ascii="Calibri" w:hAnsi="Calibri" w:cs="Calibri"/>
          <w:kern w:val="24"/>
          <w:sz w:val="24"/>
          <w:szCs w:val="24"/>
        </w:rPr>
        <w:t>real-life</w:t>
      </w:r>
      <w:r>
        <w:rPr>
          <w:rFonts w:ascii="Calibri" w:hAnsi="Calibri" w:cs="Calibri"/>
          <w:kern w:val="24"/>
          <w:sz w:val="24"/>
          <w:szCs w:val="24"/>
        </w:rPr>
        <w:t xml:space="preserve"> event. Wisdom is the final result of </w:t>
      </w:r>
      <w:r>
        <w:rPr>
          <w:rFonts w:ascii="Calibri" w:hAnsi="Calibri" w:cs="Calibri"/>
          <w:kern w:val="24"/>
          <w:sz w:val="24"/>
          <w:szCs w:val="24"/>
        </w:rPr>
        <w:t>event;</w:t>
      </w:r>
      <w:r>
        <w:rPr>
          <w:rFonts w:ascii="Calibri" w:hAnsi="Calibri" w:cs="Calibri"/>
          <w:kern w:val="24"/>
          <w:sz w:val="24"/>
          <w:szCs w:val="24"/>
        </w:rPr>
        <w:t xml:space="preserve"> it also gives last perspective about a phenomenon. It also how we acquire knowledge and develop cognition. Without wisdom we cannot result of knowledge. In practical </w:t>
      </w:r>
      <w:r>
        <w:rPr>
          <w:rFonts w:ascii="Calibri" w:hAnsi="Calibri" w:cs="Calibri"/>
          <w:kern w:val="24"/>
          <w:sz w:val="24"/>
          <w:szCs w:val="24"/>
        </w:rPr>
        <w:t xml:space="preserve">and </w:t>
      </w:r>
      <w:r w:rsidR="00F148CF">
        <w:rPr>
          <w:rFonts w:ascii="Calibri" w:hAnsi="Calibri" w:cs="Calibri"/>
          <w:kern w:val="24"/>
          <w:sz w:val="24"/>
          <w:szCs w:val="24"/>
        </w:rPr>
        <w:t>real-life</w:t>
      </w:r>
      <w:r>
        <w:rPr>
          <w:rFonts w:ascii="Calibri" w:hAnsi="Calibri" w:cs="Calibri"/>
          <w:kern w:val="24"/>
          <w:sz w:val="24"/>
          <w:szCs w:val="24"/>
        </w:rPr>
        <w:t xml:space="preserve"> event only wisdom can survive, others cannot exist.  From Duckworth’s talk she gives an actionable instruction. That can be applicable in practical and </w:t>
      </w:r>
      <w:r>
        <w:rPr>
          <w:rFonts w:ascii="Calibri" w:hAnsi="Calibri" w:cs="Calibri"/>
          <w:kern w:val="24"/>
          <w:sz w:val="24"/>
          <w:szCs w:val="24"/>
        </w:rPr>
        <w:t>real-life</w:t>
      </w:r>
      <w:r>
        <w:rPr>
          <w:rFonts w:ascii="Calibri" w:hAnsi="Calibri" w:cs="Calibri"/>
          <w:kern w:val="24"/>
          <w:sz w:val="24"/>
          <w:szCs w:val="24"/>
        </w:rPr>
        <w:t xml:space="preserve"> events.  The wisdom of Duckworth’s talk is one student can reach the goal with his/her iron will of perseverance and passion.  It also </w:t>
      </w:r>
      <w:r>
        <w:rPr>
          <w:rFonts w:ascii="Calibri" w:hAnsi="Calibri" w:cs="Calibri"/>
          <w:kern w:val="24"/>
          <w:sz w:val="24"/>
          <w:szCs w:val="24"/>
        </w:rPr>
        <w:t>breaks</w:t>
      </w:r>
      <w:r>
        <w:rPr>
          <w:rFonts w:ascii="Calibri" w:hAnsi="Calibri" w:cs="Calibri"/>
          <w:kern w:val="24"/>
          <w:sz w:val="24"/>
          <w:szCs w:val="24"/>
        </w:rPr>
        <w:t xml:space="preserve"> the peoples thought and myth that only by IQ level one student can reach the goal, lower level of IQ cannot reach their goal and academically great achievements. </w:t>
      </w:r>
    </w:p>
    <w:p w14:paraId="3EF13876" w14:textId="77777777" w:rsidR="00C42E29" w:rsidRDefault="00C42E29" w:rsidP="00C42E29">
      <w:pPr>
        <w:autoSpaceDE w:val="0"/>
        <w:autoSpaceDN w:val="0"/>
        <w:adjustRightInd w:val="0"/>
        <w:spacing w:after="0" w:line="240" w:lineRule="auto"/>
        <w:rPr>
          <w:rFonts w:ascii="Arial" w:hAnsi="Arial" w:cs="Arial"/>
          <w:sz w:val="24"/>
          <w:szCs w:val="24"/>
        </w:rPr>
      </w:pPr>
    </w:p>
    <w:p w14:paraId="51643667" w14:textId="470FD637" w:rsidR="00C42E29" w:rsidRDefault="00C42E29" w:rsidP="00C42E29">
      <w:pPr>
        <w:spacing w:line="360" w:lineRule="auto"/>
      </w:pPr>
    </w:p>
    <w:p w14:paraId="4599E388" w14:textId="3BBAB34B" w:rsidR="00C42E29" w:rsidRDefault="00C42E29">
      <w:r>
        <w:br w:type="page"/>
      </w:r>
    </w:p>
    <w:p w14:paraId="047D2AC1" w14:textId="682D51AB" w:rsidR="00C42E29" w:rsidRDefault="00C42E29" w:rsidP="00C42E29">
      <w:pPr>
        <w:spacing w:line="360" w:lineRule="auto"/>
      </w:pPr>
      <w:r>
        <w:lastRenderedPageBreak/>
        <w:t>Slide 10</w:t>
      </w:r>
    </w:p>
    <w:p w14:paraId="2DA2F44C" w14:textId="5F82E604" w:rsidR="00C42E29" w:rsidRDefault="00C42E29" w:rsidP="00C42E29">
      <w:pPr>
        <w:spacing w:line="360" w:lineRule="auto"/>
      </w:pPr>
    </w:p>
    <w:p w14:paraId="6D4A8952" w14:textId="4D0D179A" w:rsidR="00C42E29" w:rsidRDefault="00C42E29" w:rsidP="00F148CF">
      <w:pPr>
        <w:spacing w:line="360" w:lineRule="auto"/>
        <w:jc w:val="center"/>
      </w:pPr>
      <w:r>
        <w:object w:dxaOrig="9605" w:dyaOrig="5393" w14:anchorId="1C1C8B46">
          <v:shape id="_x0000_i1079"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9" DrawAspect="Content" ObjectID="_1699091657" r:id="rId24"/>
        </w:object>
      </w:r>
    </w:p>
    <w:p w14:paraId="652A4A78" w14:textId="7BB17E5D"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Data is the unorganized, raw facts or information. That does not convey the actual meaning or thought. The data is two types, one is primary data and other is secondary data. The person who </w:t>
      </w:r>
      <w:r w:rsidR="00F148CF">
        <w:rPr>
          <w:rFonts w:ascii="Calibri" w:hAnsi="Calibri" w:cs="Calibri"/>
          <w:kern w:val="24"/>
          <w:sz w:val="24"/>
          <w:szCs w:val="24"/>
        </w:rPr>
        <w:t>uses</w:t>
      </w:r>
      <w:r>
        <w:rPr>
          <w:rFonts w:ascii="Calibri" w:hAnsi="Calibri" w:cs="Calibri"/>
          <w:kern w:val="24"/>
          <w:sz w:val="24"/>
          <w:szCs w:val="24"/>
        </w:rPr>
        <w:t xml:space="preserve"> the data and collected by own is called primary data, and a person who use the data collected by other person is called secondary data. In context of Duckworth’s TED talks the primary data indicated the average pass of Duckworth’s talk in DIKW mode. Where secondary data indicates the pass of Duckworth’s talk in DIKW model.  In primary data Duckworth's view about success is meaningful. In secondary storage of data also expressed that Duckworth’s model also meaningful. In primary data participants gives rank in data, information, knowledge, wisdom all four component of DIKW and according to primary data, Duckworth’s lecture gives data, structured information gives insight of the data and express an </w:t>
      </w:r>
      <w:r w:rsidR="00F148CF">
        <w:rPr>
          <w:rFonts w:ascii="Calibri" w:hAnsi="Calibri" w:cs="Calibri"/>
          <w:kern w:val="24"/>
          <w:sz w:val="24"/>
          <w:szCs w:val="24"/>
        </w:rPr>
        <w:t>actionable instruction</w:t>
      </w:r>
      <w:r>
        <w:rPr>
          <w:rFonts w:ascii="Calibri" w:hAnsi="Calibri" w:cs="Calibri"/>
          <w:kern w:val="24"/>
          <w:sz w:val="24"/>
          <w:szCs w:val="24"/>
        </w:rPr>
        <w:t xml:space="preserve">. In secondary supports the result of primary data. </w:t>
      </w:r>
    </w:p>
    <w:p w14:paraId="2277C107" w14:textId="77777777" w:rsidR="00C42E29" w:rsidRDefault="00C42E29" w:rsidP="00C42E29">
      <w:pPr>
        <w:autoSpaceDE w:val="0"/>
        <w:autoSpaceDN w:val="0"/>
        <w:adjustRightInd w:val="0"/>
        <w:spacing w:after="0" w:line="240" w:lineRule="auto"/>
        <w:rPr>
          <w:rFonts w:ascii="Arial" w:hAnsi="Arial" w:cs="Arial"/>
          <w:sz w:val="24"/>
          <w:szCs w:val="24"/>
        </w:rPr>
      </w:pPr>
    </w:p>
    <w:p w14:paraId="20CC0503" w14:textId="6734DE71" w:rsidR="00C42E29" w:rsidRDefault="00C42E29" w:rsidP="00C42E29">
      <w:pPr>
        <w:spacing w:line="360" w:lineRule="auto"/>
      </w:pPr>
    </w:p>
    <w:p w14:paraId="72467807" w14:textId="1477A2BA" w:rsidR="00C42E29" w:rsidRDefault="00C42E29">
      <w:r>
        <w:br w:type="page"/>
      </w:r>
    </w:p>
    <w:p w14:paraId="4CAA688D" w14:textId="199935DC" w:rsidR="00C42E29" w:rsidRDefault="00C42E29" w:rsidP="00C42E29">
      <w:pPr>
        <w:spacing w:line="360" w:lineRule="auto"/>
      </w:pPr>
      <w:r>
        <w:lastRenderedPageBreak/>
        <w:t>Slide 11</w:t>
      </w:r>
    </w:p>
    <w:p w14:paraId="25B3F0AC" w14:textId="0324AF5C" w:rsidR="00C42E29" w:rsidRDefault="00C42E29" w:rsidP="00C42E29">
      <w:pPr>
        <w:spacing w:line="360" w:lineRule="auto"/>
      </w:pPr>
    </w:p>
    <w:p w14:paraId="31680ABB" w14:textId="115F928A" w:rsidR="00C42E29" w:rsidRDefault="00C42E29" w:rsidP="00C42E29">
      <w:pPr>
        <w:spacing w:line="360" w:lineRule="auto"/>
        <w:jc w:val="center"/>
      </w:pPr>
      <w:r>
        <w:object w:dxaOrig="9605" w:dyaOrig="5393" w14:anchorId="3D63AAE0">
          <v:shape id="_x0000_i1085"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5" DrawAspect="Content" ObjectID="_1699091658" r:id="rId26"/>
        </w:object>
      </w:r>
    </w:p>
    <w:p w14:paraId="1A8570A2" w14:textId="0C3EA8AF" w:rsidR="00C42E29" w:rsidRDefault="00C42E29" w:rsidP="00C42E29">
      <w:pPr>
        <w:spacing w:line="360" w:lineRule="auto"/>
        <w:jc w:val="center"/>
      </w:pPr>
    </w:p>
    <w:p w14:paraId="5AD9ED08" w14:textId="7567333B" w:rsidR="00C42E29" w:rsidRDefault="00C42E29" w:rsidP="00C42E29">
      <w:pPr>
        <w:spacing w:line="360" w:lineRule="auto"/>
      </w:pPr>
    </w:p>
    <w:p w14:paraId="13254AC8" w14:textId="18B2A750" w:rsidR="00C42E29" w:rsidRDefault="00C42E29">
      <w:r>
        <w:br w:type="page"/>
      </w:r>
    </w:p>
    <w:p w14:paraId="18C95493" w14:textId="62E3D664" w:rsidR="00C42E29" w:rsidRDefault="00C42E29" w:rsidP="00C42E29">
      <w:pPr>
        <w:spacing w:line="360" w:lineRule="auto"/>
      </w:pPr>
      <w:r>
        <w:lastRenderedPageBreak/>
        <w:t>Slide 12</w:t>
      </w:r>
    </w:p>
    <w:p w14:paraId="59A4B270" w14:textId="1E5E530C" w:rsidR="00C42E29" w:rsidRDefault="00C42E29" w:rsidP="00C42E29">
      <w:pPr>
        <w:spacing w:line="360" w:lineRule="auto"/>
      </w:pPr>
    </w:p>
    <w:p w14:paraId="23A4BD77" w14:textId="5807E584" w:rsidR="00C42E29" w:rsidRDefault="00C42E29" w:rsidP="00C42E29">
      <w:pPr>
        <w:spacing w:line="360" w:lineRule="auto"/>
        <w:jc w:val="center"/>
      </w:pPr>
      <w:r>
        <w:object w:dxaOrig="9605" w:dyaOrig="5393" w14:anchorId="46BF22CD">
          <v:shape id="_x0000_i1091"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91" DrawAspect="Content" ObjectID="_1699091659" r:id="rId28"/>
        </w:object>
      </w:r>
    </w:p>
    <w:p w14:paraId="41FCF03D" w14:textId="1F993498" w:rsidR="00C42E29" w:rsidRDefault="00C42E29" w:rsidP="00C42E29">
      <w:pPr>
        <w:spacing w:line="360" w:lineRule="auto"/>
        <w:jc w:val="center"/>
      </w:pPr>
    </w:p>
    <w:p w14:paraId="53837C4A" w14:textId="76441140" w:rsidR="00C42E29" w:rsidRDefault="00C42E29" w:rsidP="00C42E29">
      <w:pPr>
        <w:spacing w:line="360" w:lineRule="auto"/>
      </w:pPr>
    </w:p>
    <w:p w14:paraId="2C56B372" w14:textId="77777777" w:rsidR="00C42E29" w:rsidRDefault="00C42E29" w:rsidP="00C42E29">
      <w:pPr>
        <w:spacing w:line="360" w:lineRule="auto"/>
      </w:pPr>
    </w:p>
    <w:sectPr w:rsidR="00C42E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82C4536"/>
    <w:lvl w:ilvl="0">
      <w:numFmt w:val="bullet"/>
      <w:lvlText w:val="*"/>
      <w:lvlJc w:val="left"/>
    </w:lvl>
  </w:abstractNum>
  <w:num w:numId="1">
    <w:abstractNumId w:val="0"/>
    <w:lvlOverride w:ilvl="0">
      <w:lvl w:ilvl="0">
        <w:numFmt w:val="bullet"/>
        <w:lvlText w:val=""/>
        <w:legacy w:legacy="1" w:legacySpace="0" w:legacyIndent="0"/>
        <w:lvlJc w:val="left"/>
        <w:rPr>
          <w:rFonts w:ascii="Wingdings" w:hAnsi="Wingdings"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E29"/>
    <w:rsid w:val="003E3603"/>
    <w:rsid w:val="00C42E29"/>
    <w:rsid w:val="00D57D97"/>
    <w:rsid w:val="00F148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F213E"/>
  <w15:chartTrackingRefBased/>
  <w15:docId w15:val="{61A5B9AC-7BE5-42D3-A210-574BC6377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1091</Words>
  <Characters>6221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2021-11-22T06:59:00Z</dcterms:created>
  <dcterms:modified xsi:type="dcterms:W3CDTF">2021-11-22T07:07:00Z</dcterms:modified>
</cp:coreProperties>
</file>