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47B6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47B64">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47B6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47B64">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47B6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F159AD" w:rsidR="005E6C44" w:rsidRPr="00A42F82" w:rsidRDefault="001B7CC6" w:rsidP="00A91894">
            <w:pPr>
              <w:rPr>
                <w:rFonts w:ascii="Arial" w:hAnsi="Arial" w:cs="Arial"/>
                <w:sz w:val="22"/>
                <w:szCs w:val="22"/>
              </w:rPr>
            </w:pPr>
            <w:r>
              <w:rPr>
                <w:rFonts w:ascii="Arial" w:hAnsi="Arial" w:cs="Arial"/>
                <w:sz w:val="22"/>
                <w:szCs w:val="22"/>
              </w:rPr>
              <w:t>Sevdalina Velinova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392358C" w:rsidR="005E6C44" w:rsidRPr="00A42F82" w:rsidRDefault="001B7CC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94982D1" w14:textId="77777777" w:rsidR="00FA3D9E" w:rsidRDefault="001B7CC6" w:rsidP="00A91894">
            <w:pPr>
              <w:rPr>
                <w:rFonts w:ascii="Arial" w:hAnsi="Arial" w:cs="Arial"/>
                <w:sz w:val="22"/>
                <w:szCs w:val="22"/>
              </w:rPr>
            </w:pPr>
            <w:r w:rsidRPr="001B7CC6">
              <w:rPr>
                <w:rFonts w:ascii="Arial" w:hAnsi="Arial" w:cs="Arial"/>
                <w:sz w:val="22"/>
                <w:szCs w:val="22"/>
              </w:rPr>
              <w:t xml:space="preserve">Public Health and Social Care in Practice </w:t>
            </w:r>
          </w:p>
          <w:p w14:paraId="1FD612A7" w14:textId="7952D1DA" w:rsidR="005E6C44" w:rsidRPr="00A42F82" w:rsidRDefault="001B7CC6" w:rsidP="00A91894">
            <w:pPr>
              <w:rPr>
                <w:rFonts w:ascii="Arial" w:hAnsi="Arial" w:cs="Arial"/>
                <w:sz w:val="22"/>
                <w:szCs w:val="22"/>
              </w:rPr>
            </w:pPr>
            <w:r w:rsidRPr="001B7CC6">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FBB73C8" w:rsidR="005E6C44" w:rsidRPr="00A42F82" w:rsidRDefault="001B7CC6" w:rsidP="00A91894">
            <w:pPr>
              <w:rPr>
                <w:rFonts w:ascii="Arial" w:hAnsi="Arial" w:cs="Arial"/>
                <w:sz w:val="22"/>
                <w:szCs w:val="22"/>
              </w:rPr>
            </w:pPr>
            <w:r w:rsidRPr="001B7CC6">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4474026" w14:textId="77777777" w:rsidR="001B7CC6" w:rsidRPr="001B7CC6" w:rsidRDefault="001B7CC6" w:rsidP="001B7CC6">
            <w:pPr>
              <w:rPr>
                <w:rFonts w:ascii="Arial" w:hAnsi="Arial" w:cs="Arial"/>
                <w:sz w:val="22"/>
                <w:szCs w:val="22"/>
              </w:rPr>
            </w:pPr>
          </w:p>
          <w:p w14:paraId="309F5F46" w14:textId="6C74EF9B" w:rsidR="005E6C44" w:rsidRPr="00A42F82" w:rsidRDefault="001B7CC6" w:rsidP="001B7CC6">
            <w:pPr>
              <w:rPr>
                <w:rFonts w:ascii="Arial" w:hAnsi="Arial" w:cs="Arial"/>
                <w:sz w:val="22"/>
                <w:szCs w:val="22"/>
              </w:rPr>
            </w:pPr>
            <w:r w:rsidRPr="001B7CC6">
              <w:rPr>
                <w:rFonts w:ascii="Arial" w:hAnsi="Arial" w:cs="Arial"/>
                <w:sz w:val="22"/>
                <w:szCs w:val="22"/>
              </w:rPr>
              <w:t>2017540@student.uwtsd.ac.uk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2B69306" w:rsidR="005E6C44" w:rsidRPr="00A42F82" w:rsidRDefault="001B7CC6" w:rsidP="00A91894">
            <w:pPr>
              <w:rPr>
                <w:rFonts w:ascii="Arial" w:hAnsi="Arial" w:cs="Arial"/>
                <w:sz w:val="22"/>
                <w:szCs w:val="22"/>
              </w:rPr>
            </w:pPr>
            <w:r>
              <w:rPr>
                <w:rFonts w:ascii="Arial" w:hAnsi="Arial" w:cs="Arial"/>
                <w:sz w:val="22"/>
                <w:szCs w:val="22"/>
              </w:rPr>
              <w:t>07455 060435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22E770" w:rsidR="005E6C44" w:rsidRPr="00A42F82" w:rsidRDefault="001B7CC6" w:rsidP="00A91894">
            <w:pPr>
              <w:rPr>
                <w:rFonts w:ascii="Arial" w:hAnsi="Arial" w:cs="Arial"/>
                <w:sz w:val="22"/>
                <w:szCs w:val="22"/>
              </w:rPr>
            </w:pPr>
            <w:r>
              <w:rPr>
                <w:rFonts w:ascii="Arial" w:hAnsi="Arial" w:cs="Arial"/>
                <w:sz w:val="22"/>
                <w:szCs w:val="22"/>
              </w:rPr>
              <w:t>2017540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598ECD" w:rsidR="005E6C44" w:rsidRPr="00A42F82" w:rsidRDefault="001B7CC6" w:rsidP="00A91894">
            <w:pPr>
              <w:rPr>
                <w:rFonts w:ascii="Arial" w:hAnsi="Arial" w:cs="Arial"/>
                <w:sz w:val="22"/>
                <w:szCs w:val="22"/>
              </w:rPr>
            </w:pPr>
            <w:r w:rsidRPr="001B7CC6">
              <w:rPr>
                <w:rFonts w:ascii="Arial" w:hAnsi="Arial" w:cs="Arial"/>
                <w:sz w:val="22"/>
                <w:szCs w:val="22"/>
              </w:rPr>
              <w:t>MSc Public Health and Social Care in Practic</w:t>
            </w:r>
            <w:r>
              <w:rPr>
                <w:rFonts w:ascii="Arial" w:hAnsi="Arial" w:cs="Arial"/>
                <w:sz w:val="22"/>
                <w:szCs w:val="22"/>
              </w:rPr>
              <w:t xml:space="preserve">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30E31EE" w:rsidR="005E6C44" w:rsidRPr="00A42F82" w:rsidRDefault="000A3AF5" w:rsidP="00A91894">
            <w:pPr>
              <w:rPr>
                <w:rFonts w:ascii="Arial" w:hAnsi="Arial" w:cs="Arial"/>
                <w:sz w:val="22"/>
                <w:szCs w:val="22"/>
              </w:rPr>
            </w:pPr>
            <w:r w:rsidRPr="000A3AF5">
              <w:rPr>
                <w:rFonts w:ascii="Arial" w:hAnsi="Arial" w:cs="Arial"/>
                <w:sz w:val="22"/>
                <w:szCs w:val="22"/>
              </w:rPr>
              <w:t>Philip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53986A" w:rsidR="005E6C44" w:rsidRPr="00A42F82" w:rsidRDefault="000031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0D8CC32" w:rsidR="005E6C44" w:rsidRPr="00A42F82" w:rsidRDefault="000031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E2DB764" w:rsidR="003F6F7B" w:rsidRPr="00A42F82" w:rsidRDefault="00003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8D61884" w:rsidR="005E6C44" w:rsidRPr="00A42F82" w:rsidRDefault="000A3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7AAFC40" w:rsidR="005E6C44" w:rsidRPr="00A42F82" w:rsidRDefault="000A3A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BE73462" w14:textId="77777777" w:rsidR="000A3AF5" w:rsidRPr="000A3AF5" w:rsidRDefault="000A3AF5" w:rsidP="000A3AF5">
            <w:pPr>
              <w:autoSpaceDE w:val="0"/>
              <w:autoSpaceDN w:val="0"/>
              <w:adjustRightInd w:val="0"/>
              <w:rPr>
                <w:rFonts w:ascii="Arial" w:hAnsi="Arial" w:cs="Arial"/>
                <w:b/>
                <w:bCs/>
                <w:iCs/>
                <w:sz w:val="22"/>
                <w:szCs w:val="22"/>
              </w:rPr>
            </w:pPr>
            <w:r w:rsidRPr="000A3AF5">
              <w:rPr>
                <w:rFonts w:ascii="Arial" w:hAnsi="Arial" w:cs="Arial"/>
                <w:b/>
                <w:bCs/>
                <w:iCs/>
                <w:sz w:val="22"/>
                <w:szCs w:val="22"/>
              </w:rPr>
              <w:t>British Psychological Society (BPS) Code of Human Research Ethics</w:t>
            </w:r>
          </w:p>
          <w:p w14:paraId="216438DA" w14:textId="133A3A9C"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8657AB2" w:rsidR="005E6C44" w:rsidRPr="00A42F82" w:rsidRDefault="0000312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DFC0598" w:rsidR="00835382" w:rsidRPr="00A42F82" w:rsidRDefault="0000312F"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530E4" w:rsidRDefault="00D66471" w:rsidP="00A91894">
            <w:pPr>
              <w:rPr>
                <w:rFonts w:ascii="Arial" w:hAnsi="Arial" w:cs="Arial"/>
                <w:sz w:val="22"/>
                <w:szCs w:val="22"/>
              </w:rPr>
            </w:pPr>
            <w:r w:rsidRPr="00A530E4">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530E4" w:rsidRDefault="004C3D85" w:rsidP="00A91894">
            <w:pPr>
              <w:rPr>
                <w:rFonts w:ascii="Arial" w:hAnsi="Arial" w:cs="Arial"/>
                <w:b/>
                <w:bCs/>
                <w:sz w:val="22"/>
                <w:szCs w:val="22"/>
              </w:rPr>
            </w:pPr>
            <w:r w:rsidRPr="00A530E4">
              <w:rPr>
                <w:rFonts w:ascii="Arial" w:hAnsi="Arial" w:cs="Arial"/>
                <w:b/>
                <w:bCs/>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1DDE99" w:rsidR="00E00B1E" w:rsidRPr="00A530E4" w:rsidRDefault="00E1357E" w:rsidP="00A91894">
            <w:pPr>
              <w:rPr>
                <w:rFonts w:ascii="Arial" w:hAnsi="Arial" w:cs="Arial"/>
                <w:b/>
                <w:bCs/>
                <w:sz w:val="22"/>
                <w:szCs w:val="22"/>
              </w:rPr>
            </w:pPr>
            <w:r w:rsidRPr="00A530E4">
              <w:rPr>
                <w:rFonts w:ascii="Arial" w:hAnsi="Arial" w:cs="Arial"/>
                <w:b/>
                <w:bCs/>
                <w:sz w:val="22"/>
                <w:szCs w:val="22"/>
              </w:rPr>
              <w:t>Exploring How Digital Interventions Support the Emotional Wellbeing of Parents of Children with Special Educational Needs(SEN)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530E4" w:rsidRDefault="00D66471" w:rsidP="00A91894">
            <w:pPr>
              <w:rPr>
                <w:rFonts w:ascii="Arial" w:hAnsi="Arial" w:cs="Arial"/>
                <w:sz w:val="22"/>
                <w:szCs w:val="22"/>
              </w:rPr>
            </w:pPr>
            <w:r w:rsidRPr="00A530E4">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530E4" w:rsidRDefault="004C3D85" w:rsidP="00A91894">
            <w:pPr>
              <w:rPr>
                <w:rFonts w:ascii="Arial" w:hAnsi="Arial" w:cs="Arial"/>
                <w:sz w:val="22"/>
                <w:szCs w:val="22"/>
              </w:rPr>
            </w:pPr>
            <w:r w:rsidRPr="00A530E4">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C5E9CDF" w:rsidR="004C3D85" w:rsidRPr="00A530E4" w:rsidRDefault="00233200" w:rsidP="00A91894">
            <w:pPr>
              <w:rPr>
                <w:rFonts w:ascii="Arial" w:hAnsi="Arial" w:cs="Arial"/>
                <w:sz w:val="22"/>
                <w:szCs w:val="22"/>
              </w:rPr>
            </w:pPr>
            <w:r>
              <w:rPr>
                <w:rFonts w:ascii="Arial" w:hAnsi="Arial" w:cs="Arial"/>
                <w:sz w:val="22"/>
                <w:szCs w:val="22"/>
              </w:rPr>
              <w:t>08/</w:t>
            </w:r>
            <w:r w:rsidR="000C0675" w:rsidRPr="00A530E4">
              <w:rPr>
                <w:rFonts w:ascii="Arial" w:hAnsi="Arial" w:cs="Arial"/>
                <w:sz w:val="22"/>
                <w:szCs w:val="22"/>
              </w:rPr>
              <w:t>09</w:t>
            </w:r>
            <w:r>
              <w:rPr>
                <w:rFonts w:ascii="Arial" w:hAnsi="Arial" w:cs="Arial"/>
                <w:sz w:val="22"/>
                <w:szCs w:val="22"/>
              </w:rPr>
              <w:t>/</w:t>
            </w:r>
            <w:r w:rsidR="000C0675" w:rsidRPr="00A530E4">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530E4" w:rsidRDefault="004C3D85" w:rsidP="00A91894">
            <w:pPr>
              <w:rPr>
                <w:rFonts w:ascii="Arial" w:hAnsi="Arial" w:cs="Arial"/>
                <w:sz w:val="22"/>
                <w:szCs w:val="22"/>
              </w:rPr>
            </w:pPr>
            <w:r w:rsidRPr="00A530E4">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6AA05F6" w:rsidR="004C3D85" w:rsidRPr="00A530E4" w:rsidRDefault="00233200" w:rsidP="00A91894">
            <w:pPr>
              <w:rPr>
                <w:rFonts w:ascii="Arial" w:hAnsi="Arial" w:cs="Arial"/>
                <w:sz w:val="22"/>
                <w:szCs w:val="22"/>
              </w:rPr>
            </w:pPr>
            <w:r>
              <w:rPr>
                <w:rFonts w:ascii="Arial" w:hAnsi="Arial" w:cs="Arial"/>
                <w:sz w:val="22"/>
                <w:szCs w:val="22"/>
              </w:rPr>
              <w:t>07/</w:t>
            </w:r>
            <w:r w:rsidR="00B75778" w:rsidRPr="00A530E4">
              <w:rPr>
                <w:rFonts w:ascii="Arial" w:hAnsi="Arial" w:cs="Arial"/>
                <w:sz w:val="22"/>
                <w:szCs w:val="22"/>
              </w:rPr>
              <w:t>01</w:t>
            </w:r>
            <w:r>
              <w:rPr>
                <w:rFonts w:ascii="Arial" w:hAnsi="Arial" w:cs="Arial"/>
                <w:sz w:val="22"/>
                <w:szCs w:val="22"/>
              </w:rPr>
              <w:t>/</w:t>
            </w:r>
            <w:r w:rsidR="00B75778" w:rsidRPr="00A530E4">
              <w:rPr>
                <w:rFonts w:ascii="Arial" w:hAnsi="Arial" w:cs="Arial"/>
                <w:sz w:val="22"/>
                <w:szCs w:val="22"/>
              </w:rPr>
              <w:t>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530E4"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530E4" w:rsidRDefault="00F96C3F" w:rsidP="00A91894">
            <w:pPr>
              <w:spacing w:before="120" w:after="120"/>
              <w:rPr>
                <w:rFonts w:ascii="Arial" w:hAnsi="Arial" w:cs="Arial"/>
                <w:b/>
                <w:sz w:val="22"/>
                <w:szCs w:val="22"/>
              </w:rPr>
            </w:pPr>
            <w:r w:rsidRPr="00A530E4">
              <w:rPr>
                <w:rFonts w:ascii="Arial" w:hAnsi="Arial" w:cs="Arial"/>
                <w:b/>
                <w:sz w:val="22"/>
                <w:szCs w:val="22"/>
              </w:rPr>
              <w:t>Introduction to the Research (maximum 300 words</w:t>
            </w:r>
            <w:r w:rsidR="00C33319" w:rsidRPr="00A530E4">
              <w:rPr>
                <w:rFonts w:ascii="Arial" w:hAnsi="Arial" w:cs="Arial"/>
                <w:b/>
                <w:sz w:val="22"/>
                <w:szCs w:val="22"/>
              </w:rPr>
              <w:t xml:space="preserve"> per section</w:t>
            </w:r>
            <w:r w:rsidRPr="00A530E4">
              <w:rPr>
                <w:rFonts w:ascii="Arial" w:hAnsi="Arial" w:cs="Arial"/>
                <w:b/>
                <w:sz w:val="22"/>
                <w:szCs w:val="22"/>
              </w:rPr>
              <w:t>)</w:t>
            </w:r>
          </w:p>
          <w:p w14:paraId="1E00F6A4" w14:textId="5905E39E" w:rsidR="00F96C3F" w:rsidRPr="00A530E4" w:rsidRDefault="00F96C3F" w:rsidP="00A91894">
            <w:pPr>
              <w:spacing w:before="120" w:after="120"/>
              <w:rPr>
                <w:rFonts w:ascii="Arial" w:hAnsi="Arial" w:cs="Arial"/>
                <w:b/>
                <w:sz w:val="22"/>
                <w:szCs w:val="22"/>
              </w:rPr>
            </w:pPr>
            <w:r w:rsidRPr="00A530E4">
              <w:rPr>
                <w:rFonts w:ascii="Arial" w:hAnsi="Arial" w:cs="Arial"/>
                <w:b/>
                <w:sz w:val="22"/>
                <w:szCs w:val="22"/>
              </w:rPr>
              <w:t xml:space="preserve">Ensure that you write for a </w:t>
            </w:r>
            <w:r w:rsidRPr="00A530E4">
              <w:rPr>
                <w:rFonts w:ascii="Arial" w:hAnsi="Arial" w:cs="Arial"/>
                <w:b/>
                <w:sz w:val="22"/>
                <w:szCs w:val="22"/>
                <w:u w:val="single"/>
              </w:rPr>
              <w:t>Non-Specialist Audience</w:t>
            </w:r>
            <w:r w:rsidRPr="00A530E4">
              <w:rPr>
                <w:rFonts w:ascii="Arial" w:hAnsi="Arial" w:cs="Arial"/>
                <w:b/>
                <w:sz w:val="22"/>
                <w:szCs w:val="22"/>
              </w:rPr>
              <w:t xml:space="preserve"> when outli</w:t>
            </w:r>
            <w:r w:rsidR="00807192" w:rsidRPr="00A530E4">
              <w:rPr>
                <w:rFonts w:ascii="Arial" w:hAnsi="Arial" w:cs="Arial"/>
                <w:b/>
                <w:sz w:val="22"/>
                <w:szCs w:val="22"/>
              </w:rPr>
              <w:t xml:space="preserve">ning your response to the </w:t>
            </w:r>
            <w:r w:rsidRPr="00A530E4">
              <w:rPr>
                <w:rFonts w:ascii="Arial" w:hAnsi="Arial" w:cs="Arial"/>
                <w:b/>
                <w:sz w:val="22"/>
                <w:szCs w:val="22"/>
              </w:rPr>
              <w:t>points below:</w:t>
            </w:r>
          </w:p>
          <w:p w14:paraId="37754226" w14:textId="5C3390B9" w:rsidR="00561A0F" w:rsidRPr="00A530E4" w:rsidRDefault="002C552A" w:rsidP="00070E1B">
            <w:pPr>
              <w:spacing w:line="360" w:lineRule="auto"/>
              <w:jc w:val="both"/>
              <w:rPr>
                <w:rFonts w:ascii="Arial" w:hAnsi="Arial" w:cs="Arial"/>
                <w:sz w:val="22"/>
                <w:szCs w:val="22"/>
              </w:rPr>
            </w:pPr>
            <w:r w:rsidRPr="00A530E4">
              <w:rPr>
                <w:rFonts w:ascii="Arial" w:hAnsi="Arial" w:cs="Arial"/>
                <w:sz w:val="22"/>
                <w:szCs w:val="22"/>
              </w:rPr>
              <w:t>This study examines the support available to parents caring for children with special educational needs (SEN). Although these parents experience high levels of stress and emotional challenges due to the needs of their children, they are often overlooked by health and social services(Hayes &amp; Watson, 2013). The aim of this study is to review existing digital interventions and assess how effectively they meet the emotional wellbeing needs of these parents.</w:t>
            </w:r>
          </w:p>
          <w:p w14:paraId="287773D0" w14:textId="77777777" w:rsidR="00561A0F" w:rsidRPr="00A530E4" w:rsidRDefault="00561A0F" w:rsidP="00070E1B">
            <w:pPr>
              <w:spacing w:line="360" w:lineRule="auto"/>
              <w:ind w:left="360"/>
              <w:jc w:val="both"/>
              <w:rPr>
                <w:rFonts w:ascii="Arial" w:hAnsi="Arial" w:cs="Arial"/>
                <w:sz w:val="22"/>
                <w:szCs w:val="22"/>
              </w:rPr>
            </w:pPr>
          </w:p>
          <w:p w14:paraId="0F2B91CF" w14:textId="0686A7EF" w:rsidR="00B75778" w:rsidRPr="00CA3318" w:rsidRDefault="00561A0F" w:rsidP="00CA3318">
            <w:pPr>
              <w:spacing w:line="360" w:lineRule="auto"/>
              <w:jc w:val="both"/>
              <w:rPr>
                <w:rFonts w:ascii="Arial" w:hAnsi="Arial" w:cs="Arial"/>
                <w:sz w:val="22"/>
                <w:szCs w:val="22"/>
              </w:rPr>
            </w:pPr>
            <w:r w:rsidRPr="00A530E4">
              <w:rPr>
                <w:rFonts w:ascii="Arial" w:hAnsi="Arial" w:cs="Arial"/>
                <w:b/>
                <w:bCs/>
                <w:sz w:val="22"/>
                <w:szCs w:val="22"/>
              </w:rPr>
              <w:t>Proposed Research Question:</w:t>
            </w:r>
            <w:r w:rsidR="002045C6" w:rsidRPr="00A530E4">
              <w:rPr>
                <w:sz w:val="22"/>
                <w:szCs w:val="22"/>
              </w:rPr>
              <w:t xml:space="preserve"> </w:t>
            </w:r>
            <w:r w:rsidR="00B60EA3" w:rsidRPr="00B60EA3">
              <w:rPr>
                <w:rFonts w:ascii="Arial" w:hAnsi="Arial" w:cs="Arial"/>
                <w:sz w:val="22"/>
                <w:szCs w:val="22"/>
              </w:rPr>
              <w:t>What is the impact of digital interventions on the emotional wellbeing of parents of children with special educational needs (SEN) in the UK</w:t>
            </w:r>
            <w:r w:rsidR="00202289" w:rsidRPr="00A530E4">
              <w:rPr>
                <w:rFonts w:ascii="Arial" w:hAnsi="Arial" w:cs="Arial"/>
                <w:sz w:val="22"/>
                <w:szCs w:val="22"/>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25BCDE0" w14:textId="04E45D5F" w:rsidR="00506A95" w:rsidRPr="00506A95" w:rsidRDefault="004F1DF8" w:rsidP="00506A95">
            <w:pPr>
              <w:rPr>
                <w:rFonts w:ascii="Arial" w:hAnsi="Arial" w:cs="Arial"/>
              </w:rPr>
            </w:pPr>
            <w:r w:rsidRPr="004F1DF8">
              <w:rPr>
                <w:rFonts w:ascii="Arial" w:hAnsi="Arial" w:cs="Arial"/>
                <w:b/>
                <w:bCs/>
                <w:sz w:val="22"/>
                <w:szCs w:val="22"/>
              </w:rPr>
              <w:t>Purpose of Research Activity</w:t>
            </w:r>
            <w:r w:rsidRPr="004F1DF8">
              <w:rPr>
                <w:rFonts w:ascii="Arial" w:hAnsi="Arial" w:cs="Arial"/>
                <w:sz w:val="22"/>
                <w:szCs w:val="22"/>
              </w:rPr>
              <w:br/>
            </w:r>
          </w:p>
          <w:p w14:paraId="3EDF5406" w14:textId="77777777"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Parents of children with Special Educational Needs (SEN) experience consistently higher levels of stress and emotional strain than parents of typically developing children, yet their own wellbeing often receives little direct attention from health and social care services (Hayes &amp; Watson, 2013). Digital interventions—such as online parent</w:t>
            </w:r>
            <w:r w:rsidRPr="00916BC1">
              <w:rPr>
                <w:rFonts w:ascii="Cambria Math" w:hAnsi="Cambria Math" w:cs="Cambria Math"/>
                <w:sz w:val="22"/>
                <w:szCs w:val="22"/>
              </w:rPr>
              <w:t>‐</w:t>
            </w:r>
            <w:r w:rsidRPr="00916BC1">
              <w:rPr>
                <w:rFonts w:ascii="Arial" w:hAnsi="Arial" w:cs="Arial"/>
                <w:sz w:val="22"/>
                <w:szCs w:val="22"/>
              </w:rPr>
              <w:t>training programmes, app-based psychoeducation and text-message support—are emerging as a potentially scalable way to provide timely psychological support.</w:t>
            </w:r>
          </w:p>
          <w:p w14:paraId="18A73D81" w14:textId="77777777" w:rsidR="00916BC1" w:rsidRPr="00916BC1" w:rsidRDefault="00916BC1" w:rsidP="00916BC1">
            <w:pPr>
              <w:spacing w:line="360" w:lineRule="auto"/>
              <w:jc w:val="both"/>
              <w:rPr>
                <w:rFonts w:ascii="Arial" w:hAnsi="Arial" w:cs="Arial"/>
                <w:sz w:val="22"/>
                <w:szCs w:val="22"/>
              </w:rPr>
            </w:pPr>
          </w:p>
          <w:p w14:paraId="62EF30BD" w14:textId="77777777"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 xml:space="preserve">Recent evidence highlights both the opportunity and the gap. A systematic review of parent-led digital interventions for children’s emotional and behavioural difficulties found only a small number of high-quality trials and called for more robust evaluation of parental outcomes, including parents’ own </w:t>
            </w:r>
            <w:r w:rsidRPr="00916BC1">
              <w:rPr>
                <w:rFonts w:ascii="Arial" w:hAnsi="Arial" w:cs="Arial"/>
                <w:sz w:val="22"/>
                <w:szCs w:val="22"/>
              </w:rPr>
              <w:lastRenderedPageBreak/>
              <w:t>emotional wellbeing (Whitaker et al., 2025). Similarly, a realist evaluation of intensive, parent-implemented digital programmes for children with speech and language disorders reported improvements in parental confidence and perceived support, but also noted challenges such as digital literacy and unequal access (Brewster et al., 2024).</w:t>
            </w:r>
          </w:p>
          <w:p w14:paraId="0D2DA951" w14:textId="77777777" w:rsidR="00916BC1" w:rsidRPr="00916BC1" w:rsidRDefault="00916BC1" w:rsidP="00916BC1">
            <w:pPr>
              <w:spacing w:line="360" w:lineRule="auto"/>
              <w:jc w:val="both"/>
              <w:rPr>
                <w:rFonts w:ascii="Arial" w:hAnsi="Arial" w:cs="Arial"/>
                <w:sz w:val="22"/>
                <w:szCs w:val="22"/>
              </w:rPr>
            </w:pPr>
          </w:p>
          <w:p w14:paraId="5F64A457" w14:textId="47B7A8AD" w:rsidR="00F96C3F" w:rsidRPr="00A42F82" w:rsidDel="00425DA7" w:rsidRDefault="00916BC1" w:rsidP="00916BC1">
            <w:pPr>
              <w:spacing w:line="360" w:lineRule="auto"/>
              <w:jc w:val="both"/>
              <w:rPr>
                <w:rFonts w:ascii="Arial" w:hAnsi="Arial" w:cs="Arial"/>
              </w:rPr>
            </w:pPr>
            <w:r w:rsidRPr="00916BC1">
              <w:rPr>
                <w:rFonts w:ascii="Arial" w:hAnsi="Arial" w:cs="Arial"/>
                <w:sz w:val="22"/>
                <w:szCs w:val="22"/>
              </w:rPr>
              <w:t>Against this background, the present dissertation will systematically review published studies of digital interventions aimed at supporting the emotional wellbeing of parents caring for children with SEN in the UK. By identifying which approaches show measurable benefits and under what circumstances, the review will inform public-health practitioners and policy makers seeking cost-effective ways to reduce stress, enhance resilience and improve the overall wellbeing of this often overlooked parent population.</w:t>
            </w:r>
            <w:r w:rsidRPr="00916BC1">
              <w:rPr>
                <w:rFonts w:ascii="Arial" w:hAnsi="Arial" w:cs="Arial"/>
                <w:color w:val="808080"/>
                <w:sz w:val="22"/>
                <w:szCs w:val="22"/>
              </w:rPr>
              <w:t xml:space="preserv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1AA59CD5" w:rsidR="00F96C3F" w:rsidRPr="00A42F82" w:rsidRDefault="00916BC1" w:rsidP="00916BC1">
            <w:pPr>
              <w:autoSpaceDE w:val="0"/>
              <w:autoSpaceDN w:val="0"/>
              <w:adjustRightInd w:val="0"/>
              <w:spacing w:line="360" w:lineRule="auto"/>
              <w:jc w:val="both"/>
              <w:rPr>
                <w:rFonts w:ascii="Arial" w:hAnsi="Arial" w:cs="Arial"/>
                <w:b/>
                <w:bCs/>
                <w:sz w:val="22"/>
                <w:szCs w:val="22"/>
              </w:rPr>
            </w:pPr>
            <w:r w:rsidRPr="00916BC1">
              <w:rPr>
                <w:rFonts w:ascii="Arial" w:hAnsi="Arial" w:cs="Arial"/>
                <w:sz w:val="22"/>
                <w:szCs w:val="22"/>
              </w:rPr>
              <w:t>What is the impact of digital interventions on the emotional wellbeing of parents of children with special educational needs (SEN) in the UK</w:t>
            </w:r>
            <w:r>
              <w:rPr>
                <w:rFonts w:ascii="Arial" w:hAnsi="Arial" w:cs="Arial"/>
                <w:sz w:val="22"/>
                <w:szCs w:val="22"/>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AD25C57" w14:textId="77777777"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The primary aim of this study is to systematically review and synthesise evidence on digital interventions that support the emotional wellbeing of parents caring for children with SEN in the UK.</w:t>
            </w:r>
          </w:p>
          <w:p w14:paraId="232D5956" w14:textId="0CB9E5DC"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This focus is timely: the rapid growth of digital health —accelerated by the COVID-19 pandemic—has outpaced the evidence base for parents who face sustained stress and caregiving demands.</w:t>
            </w:r>
          </w:p>
          <w:p w14:paraId="1DC90918" w14:textId="60802A56"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By critically examining the effectiveness of such interventions, the study seeks to address an important public-health gap and inform the design of accessible services for parent carers.</w:t>
            </w:r>
          </w:p>
          <w:p w14:paraId="446E90D2" w14:textId="77777777" w:rsidR="00916BC1" w:rsidRPr="00916BC1" w:rsidRDefault="00916BC1" w:rsidP="00916BC1">
            <w:pPr>
              <w:spacing w:line="360" w:lineRule="auto"/>
              <w:jc w:val="both"/>
              <w:rPr>
                <w:rFonts w:ascii="Arial" w:hAnsi="Arial" w:cs="Arial"/>
                <w:sz w:val="22"/>
                <w:szCs w:val="22"/>
              </w:rPr>
            </w:pPr>
          </w:p>
          <w:p w14:paraId="60B69D7B" w14:textId="77777777" w:rsidR="00916BC1" w:rsidRPr="00916BC1" w:rsidRDefault="00916BC1" w:rsidP="00916BC1">
            <w:pPr>
              <w:spacing w:line="360" w:lineRule="auto"/>
              <w:jc w:val="both"/>
              <w:rPr>
                <w:rFonts w:ascii="Arial" w:hAnsi="Arial" w:cs="Arial"/>
                <w:sz w:val="22"/>
                <w:szCs w:val="22"/>
              </w:rPr>
            </w:pPr>
            <w:r w:rsidRPr="00916BC1">
              <w:rPr>
                <w:rFonts w:ascii="Arial" w:hAnsi="Arial" w:cs="Arial"/>
                <w:sz w:val="22"/>
                <w:szCs w:val="22"/>
              </w:rPr>
              <w:t>Specifically, the study aims to:</w:t>
            </w:r>
          </w:p>
          <w:p w14:paraId="58C465AD" w14:textId="77777777" w:rsidR="00916BC1" w:rsidRPr="00916BC1" w:rsidRDefault="00916BC1" w:rsidP="00916BC1">
            <w:pPr>
              <w:spacing w:line="360" w:lineRule="auto"/>
              <w:jc w:val="both"/>
              <w:rPr>
                <w:rFonts w:ascii="Arial" w:hAnsi="Arial" w:cs="Arial"/>
                <w:sz w:val="22"/>
                <w:szCs w:val="22"/>
              </w:rPr>
            </w:pPr>
          </w:p>
          <w:p w14:paraId="017D9091" w14:textId="77777777" w:rsidR="00916BC1" w:rsidRPr="00916BC1" w:rsidRDefault="00916BC1" w:rsidP="00916BC1">
            <w:pPr>
              <w:pStyle w:val="ListParagraph"/>
              <w:numPr>
                <w:ilvl w:val="0"/>
                <w:numId w:val="31"/>
              </w:numPr>
              <w:spacing w:line="360" w:lineRule="auto"/>
              <w:jc w:val="both"/>
              <w:rPr>
                <w:rFonts w:ascii="Arial" w:hAnsi="Arial" w:cs="Arial"/>
              </w:rPr>
            </w:pPr>
            <w:r w:rsidRPr="00916BC1">
              <w:rPr>
                <w:rFonts w:ascii="Arial" w:hAnsi="Arial" w:cs="Arial"/>
              </w:rPr>
              <w:t>Identify and review recent UK and international literature on digital interventions designed to enhance the emotional wellbeing of parents of children with SEN.</w:t>
            </w:r>
          </w:p>
          <w:p w14:paraId="491FC1AC" w14:textId="77777777" w:rsidR="00916BC1" w:rsidRPr="00916BC1" w:rsidRDefault="00916BC1" w:rsidP="00916BC1">
            <w:pPr>
              <w:spacing w:line="360" w:lineRule="auto"/>
              <w:jc w:val="both"/>
              <w:rPr>
                <w:rFonts w:ascii="Arial" w:hAnsi="Arial" w:cs="Arial"/>
                <w:sz w:val="22"/>
                <w:szCs w:val="22"/>
              </w:rPr>
            </w:pPr>
          </w:p>
          <w:p w14:paraId="102A20D3" w14:textId="64D7919C" w:rsidR="00916BC1" w:rsidRDefault="00916BC1" w:rsidP="00916BC1">
            <w:pPr>
              <w:pStyle w:val="ListParagraph"/>
              <w:numPr>
                <w:ilvl w:val="0"/>
                <w:numId w:val="31"/>
              </w:numPr>
              <w:spacing w:line="360" w:lineRule="auto"/>
              <w:jc w:val="both"/>
              <w:rPr>
                <w:rFonts w:ascii="Arial" w:hAnsi="Arial" w:cs="Arial"/>
              </w:rPr>
            </w:pPr>
            <w:r w:rsidRPr="00916BC1">
              <w:rPr>
                <w:rFonts w:ascii="Arial" w:hAnsi="Arial" w:cs="Arial"/>
              </w:rPr>
              <w:t>Evaluate the reported impact of these interventions on parental emotional outcomes (for example stress, anxiety, resilience, and overall wellbeing).</w:t>
            </w:r>
          </w:p>
          <w:p w14:paraId="151C4ADD" w14:textId="77777777" w:rsidR="00FB3A30" w:rsidRPr="00FB3A30" w:rsidRDefault="00FB3A30" w:rsidP="00FB3A30">
            <w:pPr>
              <w:pStyle w:val="ListParagraph"/>
              <w:rPr>
                <w:rFonts w:ascii="Arial" w:hAnsi="Arial" w:cs="Arial"/>
              </w:rPr>
            </w:pPr>
          </w:p>
          <w:p w14:paraId="5BBA4CAC" w14:textId="77777777" w:rsidR="00FB3A30" w:rsidRPr="00FB3A30" w:rsidRDefault="00FB3A30" w:rsidP="00FB3A30">
            <w:pPr>
              <w:pStyle w:val="ListParagraph"/>
              <w:spacing w:line="360" w:lineRule="auto"/>
              <w:jc w:val="both"/>
              <w:rPr>
                <w:rFonts w:ascii="Arial" w:hAnsi="Arial" w:cs="Arial"/>
              </w:rPr>
            </w:pPr>
          </w:p>
          <w:p w14:paraId="0CB8EB90" w14:textId="77777777" w:rsidR="00804136" w:rsidRDefault="00916BC1" w:rsidP="00804136">
            <w:pPr>
              <w:pStyle w:val="ListParagraph"/>
              <w:numPr>
                <w:ilvl w:val="0"/>
                <w:numId w:val="31"/>
              </w:numPr>
              <w:spacing w:line="360" w:lineRule="auto"/>
              <w:jc w:val="both"/>
              <w:rPr>
                <w:rFonts w:ascii="Arial" w:hAnsi="Arial" w:cs="Arial"/>
              </w:rPr>
            </w:pPr>
            <w:r w:rsidRPr="00916BC1">
              <w:rPr>
                <w:rFonts w:ascii="Arial" w:hAnsi="Arial" w:cs="Arial"/>
              </w:rPr>
              <w:t>Explore key factors that facilitate or hinder the effectiveness and accessibility of digital approaches (e.g. usability, digital literacy, service context).</w:t>
            </w:r>
          </w:p>
          <w:p w14:paraId="2363F6C6" w14:textId="77777777" w:rsidR="00FB3A30" w:rsidRDefault="00FB3A30" w:rsidP="00FB3A30">
            <w:pPr>
              <w:pStyle w:val="ListParagraph"/>
              <w:spacing w:line="360" w:lineRule="auto"/>
              <w:jc w:val="both"/>
              <w:rPr>
                <w:rFonts w:ascii="Arial" w:hAnsi="Arial" w:cs="Arial"/>
              </w:rPr>
            </w:pPr>
          </w:p>
          <w:p w14:paraId="017ABE83" w14:textId="6F6B917A" w:rsidR="00992A6D" w:rsidRPr="00804136" w:rsidRDefault="00916BC1" w:rsidP="00804136">
            <w:pPr>
              <w:pStyle w:val="ListParagraph"/>
              <w:numPr>
                <w:ilvl w:val="0"/>
                <w:numId w:val="31"/>
              </w:numPr>
              <w:spacing w:line="360" w:lineRule="auto"/>
              <w:jc w:val="both"/>
              <w:rPr>
                <w:rFonts w:ascii="Arial" w:hAnsi="Arial" w:cs="Arial"/>
              </w:rPr>
            </w:pPr>
            <w:r w:rsidRPr="00804136">
              <w:rPr>
                <w:rFonts w:ascii="Arial" w:hAnsi="Arial" w:cs="Arial"/>
              </w:rPr>
              <w:t>Highlight gaps in the current evidence and recommend priorities for further research and policy development</w:t>
            </w:r>
          </w:p>
          <w:p w14:paraId="5CEB4842" w14:textId="77777777" w:rsidR="00992A6D" w:rsidRPr="00992A6D" w:rsidRDefault="00992A6D" w:rsidP="00992A6D">
            <w:pPr>
              <w:pStyle w:val="ListParagraph"/>
              <w:rPr>
                <w:rFonts w:ascii="Arial" w:hAnsi="Arial" w:cs="Arial"/>
              </w:rPr>
            </w:pPr>
          </w:p>
          <w:p w14:paraId="63812EE3" w14:textId="77777777" w:rsidR="00992A6D" w:rsidRDefault="00992A6D" w:rsidP="00992A6D">
            <w:pPr>
              <w:pStyle w:val="ListParagraph"/>
              <w:rPr>
                <w:rFonts w:ascii="Arial" w:hAnsi="Arial" w:cs="Arial"/>
              </w:rPr>
            </w:pPr>
          </w:p>
          <w:p w14:paraId="574A3C8C" w14:textId="441BFDD2" w:rsidR="00F96C3F" w:rsidRPr="00FB3A30" w:rsidRDefault="00F96C3F" w:rsidP="00FB3A30">
            <w:pPr>
              <w:rPr>
                <w:rFonts w:ascii="Arial" w:hAnsi="Arial" w:cs="Arial"/>
                <w:color w:val="808080"/>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5E2749" w14:textId="3435C22C" w:rsidR="00992A6D" w:rsidRPr="00992A6D" w:rsidRDefault="00992A6D" w:rsidP="00992A6D">
            <w:pPr>
              <w:pStyle w:val="ListParagraph"/>
              <w:numPr>
                <w:ilvl w:val="0"/>
                <w:numId w:val="32"/>
              </w:numPr>
              <w:spacing w:line="360" w:lineRule="auto"/>
              <w:jc w:val="both"/>
              <w:rPr>
                <w:rFonts w:ascii="Arial" w:hAnsi="Arial" w:cs="Arial"/>
              </w:rPr>
            </w:pPr>
            <w:r w:rsidRPr="00992A6D">
              <w:rPr>
                <w:rFonts w:ascii="Arial" w:hAnsi="Arial" w:cs="Arial"/>
              </w:rPr>
              <w:t>To consolidate existing evidence on digital support interventions for parents of children with SEN into a single, rigorous review.</w:t>
            </w:r>
          </w:p>
          <w:p w14:paraId="6C15DFA1" w14:textId="77777777" w:rsidR="00992A6D" w:rsidRPr="00992A6D" w:rsidRDefault="00992A6D" w:rsidP="00992A6D">
            <w:pPr>
              <w:spacing w:line="360" w:lineRule="auto"/>
              <w:jc w:val="both"/>
              <w:rPr>
                <w:rFonts w:ascii="Arial" w:hAnsi="Arial" w:cs="Arial"/>
                <w:sz w:val="22"/>
                <w:szCs w:val="22"/>
              </w:rPr>
            </w:pPr>
          </w:p>
          <w:p w14:paraId="1E31019A" w14:textId="77777777" w:rsidR="00992A6D" w:rsidRPr="00992A6D" w:rsidRDefault="00992A6D" w:rsidP="00992A6D">
            <w:pPr>
              <w:pStyle w:val="ListParagraph"/>
              <w:numPr>
                <w:ilvl w:val="0"/>
                <w:numId w:val="32"/>
              </w:numPr>
              <w:spacing w:line="360" w:lineRule="auto"/>
              <w:jc w:val="both"/>
              <w:rPr>
                <w:rFonts w:ascii="Arial" w:hAnsi="Arial" w:cs="Arial"/>
              </w:rPr>
            </w:pPr>
            <w:r w:rsidRPr="00992A6D">
              <w:rPr>
                <w:rFonts w:ascii="Arial" w:hAnsi="Arial" w:cs="Arial"/>
              </w:rPr>
              <w:t>To generate practical recommendations for UK public-health and social-care services on how to develop or scale digital support for parent carers.</w:t>
            </w:r>
          </w:p>
          <w:p w14:paraId="591729D1" w14:textId="77777777" w:rsidR="00992A6D" w:rsidRPr="00992A6D" w:rsidRDefault="00992A6D" w:rsidP="00992A6D">
            <w:pPr>
              <w:spacing w:line="360" w:lineRule="auto"/>
              <w:jc w:val="both"/>
              <w:rPr>
                <w:rFonts w:ascii="Arial" w:hAnsi="Arial" w:cs="Arial"/>
                <w:sz w:val="22"/>
                <w:szCs w:val="22"/>
              </w:rPr>
            </w:pPr>
          </w:p>
          <w:p w14:paraId="63AA5A72" w14:textId="2B45A9CD" w:rsidR="00F96C3F" w:rsidRDefault="00992A6D" w:rsidP="00992A6D">
            <w:pPr>
              <w:pStyle w:val="ListParagraph"/>
              <w:numPr>
                <w:ilvl w:val="0"/>
                <w:numId w:val="32"/>
              </w:numPr>
              <w:spacing w:line="360" w:lineRule="auto"/>
              <w:jc w:val="both"/>
              <w:rPr>
                <w:rFonts w:ascii="Arial" w:hAnsi="Arial" w:cs="Arial"/>
              </w:rPr>
            </w:pPr>
            <w:r w:rsidRPr="00992A6D">
              <w:rPr>
                <w:rFonts w:ascii="Arial" w:hAnsi="Arial" w:cs="Arial"/>
              </w:rPr>
              <w:t>To inform future research by identifying methodological weaknesses and under-researched areas, strengthening the evidence base for improving family wellbeing</w:t>
            </w:r>
            <w:r w:rsidR="00845640" w:rsidRPr="00992A6D">
              <w:rPr>
                <w:rFonts w:ascii="Arial" w:hAnsi="Arial" w:cs="Arial"/>
              </w:rPr>
              <w:t>.</w:t>
            </w:r>
          </w:p>
          <w:p w14:paraId="4029F28F" w14:textId="77777777" w:rsidR="00992A6D" w:rsidRPr="00804136" w:rsidRDefault="00992A6D" w:rsidP="00804136">
            <w:pPr>
              <w:spacing w:line="360" w:lineRule="auto"/>
              <w:jc w:val="both"/>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9951754" w14:textId="77777777" w:rsidR="00403910" w:rsidRPr="00403910" w:rsidRDefault="00403910" w:rsidP="00ED5435">
            <w:pPr>
              <w:spacing w:line="360" w:lineRule="auto"/>
              <w:jc w:val="both"/>
              <w:rPr>
                <w:rFonts w:ascii="Arial" w:hAnsi="Arial" w:cs="Arial"/>
                <w:sz w:val="22"/>
                <w:szCs w:val="22"/>
              </w:rPr>
            </w:pPr>
          </w:p>
          <w:p w14:paraId="215D88F4" w14:textId="01C49FC2" w:rsidR="00ED5435" w:rsidRPr="00ED5435" w:rsidRDefault="00ED5435" w:rsidP="00ED5435">
            <w:pPr>
              <w:spacing w:line="360" w:lineRule="auto"/>
              <w:jc w:val="both"/>
              <w:rPr>
                <w:rFonts w:ascii="Arial" w:hAnsi="Arial" w:cs="Arial"/>
                <w:sz w:val="22"/>
                <w:szCs w:val="22"/>
              </w:rPr>
            </w:pPr>
            <w:r w:rsidRPr="00ED5435">
              <w:rPr>
                <w:rFonts w:ascii="Arial" w:hAnsi="Arial" w:cs="Arial"/>
                <w:sz w:val="22"/>
                <w:szCs w:val="22"/>
              </w:rPr>
              <w:t>This study will adopt a secondary data analysis approach in the form of a systematic literature review, identifying, selecting, evaluating and synthesising existing research on digital support interventions for parents of children with SEN in the UK. Both quantitative and qualitative studies will be included to capture the full range of evidence on the impact of these interventions.</w:t>
            </w:r>
          </w:p>
          <w:p w14:paraId="1C5BBFFA" w14:textId="77777777" w:rsidR="00ED5435" w:rsidRPr="00ED5435" w:rsidRDefault="00ED5435" w:rsidP="00ED5435">
            <w:pPr>
              <w:spacing w:line="360" w:lineRule="auto"/>
              <w:jc w:val="both"/>
              <w:rPr>
                <w:rFonts w:ascii="Arial" w:hAnsi="Arial" w:cs="Arial"/>
                <w:sz w:val="22"/>
                <w:szCs w:val="22"/>
              </w:rPr>
            </w:pPr>
          </w:p>
          <w:p w14:paraId="6F267374" w14:textId="6A5A1F28" w:rsidR="00ED5435" w:rsidRDefault="00804136" w:rsidP="00ED5435">
            <w:pPr>
              <w:spacing w:line="360" w:lineRule="auto"/>
              <w:jc w:val="both"/>
              <w:rPr>
                <w:rFonts w:ascii="Arial" w:hAnsi="Arial" w:cs="Arial"/>
                <w:sz w:val="22"/>
                <w:szCs w:val="22"/>
              </w:rPr>
            </w:pPr>
            <w:r w:rsidRPr="00804136">
              <w:rPr>
                <w:rFonts w:ascii="Arial" w:hAnsi="Arial" w:cs="Arial"/>
                <w:sz w:val="22"/>
                <w:szCs w:val="22"/>
              </w:rPr>
              <w:t>The review will focus on peer-reviewed articles accessed through major academic databases (via the University of Wales Trinity Saint David online library— including PubMed, Scopus, PsycINFO and CINAHL) as well as on credible grey literature and official reports from leading UK and international bodies such as the World Health Organization (WHO), the UK Department of Health and Social Care, the National Institute for Health and Care Excellence (NICE), Public Health England/UK Health Security Agency, the National Health Service (NHS), the Office for National Statistics (ONS), and key education and caregiving organisations such as Carers UK and the Council for Disabled Children.</w:t>
            </w:r>
          </w:p>
          <w:p w14:paraId="6C7A05B3" w14:textId="77777777" w:rsidR="00804136" w:rsidRPr="00ED5435" w:rsidRDefault="00804136" w:rsidP="00ED5435">
            <w:pPr>
              <w:spacing w:line="360" w:lineRule="auto"/>
              <w:jc w:val="both"/>
              <w:rPr>
                <w:rFonts w:ascii="Arial" w:hAnsi="Arial" w:cs="Arial"/>
                <w:sz w:val="22"/>
                <w:szCs w:val="22"/>
              </w:rPr>
            </w:pPr>
          </w:p>
          <w:p w14:paraId="31280DEC" w14:textId="77777777" w:rsidR="00ED5435" w:rsidRPr="00ED5435" w:rsidRDefault="00ED5435" w:rsidP="00ED5435">
            <w:pPr>
              <w:spacing w:line="360" w:lineRule="auto"/>
              <w:jc w:val="both"/>
              <w:rPr>
                <w:rFonts w:ascii="Arial" w:hAnsi="Arial" w:cs="Arial"/>
                <w:sz w:val="22"/>
                <w:szCs w:val="22"/>
              </w:rPr>
            </w:pPr>
            <w:r w:rsidRPr="00ED5435">
              <w:rPr>
                <w:rFonts w:ascii="Arial" w:hAnsi="Arial" w:cs="Arial"/>
                <w:sz w:val="22"/>
                <w:szCs w:val="22"/>
              </w:rPr>
              <w:t>Search terms will combine key concepts such as “parent carers,” “SEN,” “emotional support,” “digital interventions,” and “public health” to ensure comprehensive coverage of high-quality evidence across health, psychology, social care and digital innovation.</w:t>
            </w:r>
          </w:p>
          <w:p w14:paraId="68AAD60C" w14:textId="77777777" w:rsidR="00ED5435" w:rsidRPr="00ED5435" w:rsidRDefault="00ED5435" w:rsidP="00ED5435">
            <w:pPr>
              <w:spacing w:line="360" w:lineRule="auto"/>
              <w:jc w:val="both"/>
              <w:rPr>
                <w:rFonts w:ascii="Arial" w:hAnsi="Arial" w:cs="Arial"/>
                <w:sz w:val="22"/>
                <w:szCs w:val="22"/>
              </w:rPr>
            </w:pPr>
          </w:p>
          <w:p w14:paraId="7CE276DA" w14:textId="77777777" w:rsidR="00ED5435" w:rsidRPr="00ED5435" w:rsidRDefault="00ED5435" w:rsidP="00ED5435">
            <w:pPr>
              <w:spacing w:line="360" w:lineRule="auto"/>
              <w:jc w:val="both"/>
              <w:rPr>
                <w:rFonts w:ascii="Arial" w:hAnsi="Arial" w:cs="Arial"/>
                <w:sz w:val="22"/>
                <w:szCs w:val="22"/>
              </w:rPr>
            </w:pPr>
            <w:r w:rsidRPr="00ED5435">
              <w:rPr>
                <w:rFonts w:ascii="Arial" w:hAnsi="Arial" w:cs="Arial"/>
                <w:sz w:val="22"/>
                <w:szCs w:val="22"/>
              </w:rPr>
              <w:t>The review will follow the PRISMA (Preferred Reporting Items for Systematic Reviews and Meta-Analyses) guidelines to ensure a transparent and reproducible process. Data extraction will be carried out systematically using a structured protocol and all included studies will be critically appraised for methodological quality and risk of bias prior to synthesis.</w:t>
            </w:r>
          </w:p>
          <w:p w14:paraId="16F68A00" w14:textId="77777777" w:rsidR="00ED5435" w:rsidRPr="00ED5435" w:rsidRDefault="00ED5435" w:rsidP="00ED5435">
            <w:pPr>
              <w:spacing w:line="360" w:lineRule="auto"/>
              <w:jc w:val="both"/>
              <w:rPr>
                <w:rFonts w:ascii="Arial" w:hAnsi="Arial" w:cs="Arial"/>
                <w:sz w:val="22"/>
                <w:szCs w:val="22"/>
              </w:rPr>
            </w:pPr>
          </w:p>
          <w:p w14:paraId="0B18DEC5" w14:textId="77777777" w:rsidR="00ED5435" w:rsidRPr="00ED5435" w:rsidRDefault="00ED5435" w:rsidP="00ED5435">
            <w:pPr>
              <w:spacing w:line="360" w:lineRule="auto"/>
              <w:jc w:val="both"/>
              <w:rPr>
                <w:rFonts w:ascii="Arial" w:hAnsi="Arial" w:cs="Arial"/>
                <w:sz w:val="22"/>
                <w:szCs w:val="22"/>
              </w:rPr>
            </w:pPr>
            <w:r w:rsidRPr="00ED5435">
              <w:rPr>
                <w:rFonts w:ascii="Arial" w:hAnsi="Arial" w:cs="Arial"/>
                <w:sz w:val="22"/>
                <w:szCs w:val="22"/>
              </w:rPr>
              <w:lastRenderedPageBreak/>
              <w:t>Inclusion criteria will consist of studies published in English from 2015 to 2025, focusing on parents of children with SEN and evaluating digital interventions designed to support their emotional wellbeing.</w:t>
            </w:r>
          </w:p>
          <w:p w14:paraId="5426EAF4" w14:textId="77777777" w:rsidR="00ED5435" w:rsidRPr="00ED5435" w:rsidRDefault="00ED5435" w:rsidP="00ED5435">
            <w:pPr>
              <w:spacing w:line="360" w:lineRule="auto"/>
              <w:jc w:val="both"/>
              <w:rPr>
                <w:rFonts w:ascii="Arial" w:hAnsi="Arial" w:cs="Arial"/>
                <w:sz w:val="22"/>
                <w:szCs w:val="22"/>
              </w:rPr>
            </w:pPr>
          </w:p>
          <w:p w14:paraId="00E9DD2D" w14:textId="19D087E8" w:rsidR="00ED5435" w:rsidRDefault="00ED5435" w:rsidP="00ED5435">
            <w:pPr>
              <w:spacing w:line="360" w:lineRule="auto"/>
              <w:jc w:val="both"/>
              <w:rPr>
                <w:rFonts w:ascii="Arial" w:hAnsi="Arial" w:cs="Arial"/>
                <w:sz w:val="22"/>
                <w:szCs w:val="22"/>
              </w:rPr>
            </w:pPr>
            <w:r w:rsidRPr="00ED5435">
              <w:rPr>
                <w:rFonts w:ascii="Arial" w:hAnsi="Arial" w:cs="Arial"/>
                <w:sz w:val="22"/>
                <w:szCs w:val="22"/>
              </w:rPr>
              <w:t xml:space="preserve">The analysis will employ thematic synthesis to identify recurring patterns, key findings and gaps in the existing literature, and to develop evidence-informed recommendations. This approach will </w:t>
            </w:r>
            <w:r w:rsidR="00804136" w:rsidRPr="00ED5435">
              <w:rPr>
                <w:rFonts w:ascii="Arial" w:hAnsi="Arial" w:cs="Arial"/>
                <w:sz w:val="22"/>
                <w:szCs w:val="22"/>
              </w:rPr>
              <w:t>produce</w:t>
            </w:r>
            <w:r w:rsidRPr="00ED5435">
              <w:rPr>
                <w:rFonts w:ascii="Arial" w:hAnsi="Arial" w:cs="Arial"/>
                <w:sz w:val="22"/>
                <w:szCs w:val="22"/>
              </w:rPr>
              <w:t xml:space="preserve"> insights to guide future UK public-health and social-care strategies and the development of  scalable support for parent carers.</w:t>
            </w:r>
          </w:p>
          <w:p w14:paraId="44E6894C" w14:textId="77777777" w:rsidR="00804136" w:rsidRDefault="00804136" w:rsidP="00ED5435">
            <w:pPr>
              <w:spacing w:line="360" w:lineRule="auto"/>
              <w:jc w:val="both"/>
              <w:rPr>
                <w:rFonts w:ascii="Arial" w:hAnsi="Arial" w:cs="Arial"/>
                <w:sz w:val="22"/>
                <w:szCs w:val="22"/>
              </w:rPr>
            </w:pPr>
          </w:p>
          <w:p w14:paraId="6B1E3320" w14:textId="5DD16397" w:rsidR="00F96C3F" w:rsidRPr="00A42F82" w:rsidRDefault="00403910" w:rsidP="00ED5435">
            <w:pPr>
              <w:spacing w:line="360" w:lineRule="auto"/>
              <w:jc w:val="both"/>
              <w:rPr>
                <w:rFonts w:ascii="Arial" w:hAnsi="Arial" w:cs="Arial"/>
                <w:sz w:val="22"/>
                <w:szCs w:val="22"/>
              </w:rPr>
            </w:pPr>
            <w:r w:rsidRPr="00403910">
              <w:rPr>
                <w:rFonts w:ascii="Arial" w:hAnsi="Arial" w:cs="Arial"/>
                <w:sz w:val="22"/>
                <w:szCs w:val="22"/>
              </w:rPr>
              <w:t>No participants will be recruited</w:t>
            </w:r>
            <w:r w:rsidR="000D67D6">
              <w:rPr>
                <w:rFonts w:ascii="Arial" w:hAnsi="Arial" w:cs="Arial"/>
                <w:sz w:val="22"/>
                <w:szCs w:val="22"/>
              </w:rPr>
              <w:t>.No</w:t>
            </w:r>
            <w:r w:rsidRPr="00403910">
              <w:rPr>
                <w:rFonts w:ascii="Arial" w:hAnsi="Arial" w:cs="Arial"/>
                <w:sz w:val="22"/>
                <w:szCs w:val="22"/>
              </w:rPr>
              <w:t xml:space="preserve"> primary data will be collected.</w:t>
            </w:r>
          </w:p>
          <w:p w14:paraId="0687532F" w14:textId="77777777" w:rsidR="00F96C3F" w:rsidRPr="00A42F82" w:rsidRDefault="00F96C3F" w:rsidP="00ED5435">
            <w:pPr>
              <w:spacing w:line="360" w:lineRule="auto"/>
              <w:jc w:val="both"/>
              <w:rPr>
                <w:rFonts w:ascii="Arial" w:hAnsi="Arial" w:cs="Arial"/>
                <w:sz w:val="22"/>
                <w:szCs w:val="22"/>
              </w:rPr>
            </w:pPr>
          </w:p>
          <w:p w14:paraId="108EF2F7" w14:textId="77777777" w:rsidR="00F96C3F" w:rsidRPr="00A42F82" w:rsidRDefault="00F96C3F" w:rsidP="00ED5435">
            <w:pPr>
              <w:spacing w:line="360" w:lineRule="auto"/>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56199BA" w:rsidR="00B23BFF" w:rsidRDefault="00403910" w:rsidP="008E62C0">
            <w:pPr>
              <w:spacing w:line="360" w:lineRule="auto"/>
              <w:jc w:val="both"/>
              <w:rPr>
                <w:rFonts w:ascii="Arial" w:hAnsi="Arial" w:cs="Arial"/>
                <w:sz w:val="22"/>
                <w:szCs w:val="22"/>
              </w:rPr>
            </w:pPr>
            <w:r w:rsidRPr="00403910">
              <w:rPr>
                <w:rFonts w:ascii="Arial" w:hAnsi="Arial" w:cs="Arial"/>
                <w:sz w:val="22"/>
                <w:szCs w:val="22"/>
              </w:rPr>
              <w:t>The research activity will be conducted remotely in the UK. All data will be obtained from published academic literature and there will be no in-person data collection or travel required.</w:t>
            </w:r>
          </w:p>
          <w:p w14:paraId="4B6F85EC" w14:textId="77777777" w:rsidR="00EC1BF1" w:rsidRDefault="00EC1BF1" w:rsidP="008E62C0">
            <w:pPr>
              <w:spacing w:line="360" w:lineRule="auto"/>
              <w:jc w:val="both"/>
              <w:rPr>
                <w:rFonts w:ascii="Arial" w:hAnsi="Arial" w:cs="Arial"/>
                <w:sz w:val="22"/>
                <w:szCs w:val="22"/>
              </w:rPr>
            </w:pPr>
          </w:p>
          <w:p w14:paraId="70C78798" w14:textId="77777777" w:rsidR="00EC1BF1" w:rsidRPr="00A42F82" w:rsidRDefault="00EC1BF1" w:rsidP="008E62C0">
            <w:pPr>
              <w:spacing w:line="360" w:lineRule="auto"/>
              <w:jc w:val="both"/>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E42DE3F" w:rsidR="00B23BFF" w:rsidRPr="00A42F82" w:rsidRDefault="00525D10" w:rsidP="00525D10">
            <w:pPr>
              <w:autoSpaceDE w:val="0"/>
              <w:autoSpaceDN w:val="0"/>
              <w:adjustRightInd w:val="0"/>
              <w:spacing w:line="360" w:lineRule="auto"/>
              <w:jc w:val="both"/>
              <w:rPr>
                <w:rFonts w:ascii="Arial" w:hAnsi="Arial" w:cs="Arial"/>
                <w:sz w:val="22"/>
                <w:szCs w:val="22"/>
              </w:rPr>
            </w:pPr>
            <w:r w:rsidRPr="00525D10">
              <w:rPr>
                <w:rFonts w:ascii="Arial" w:hAnsi="Arial" w:cs="Arial"/>
                <w:sz w:val="22"/>
                <w:szCs w:val="22"/>
              </w:rPr>
              <w:t>This research is a UK-based literature review and will not involve any overseas data collection or participants. Therefore no additional local ethical approvals or permissions outside of standard UK university ethical procedures are required.</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D4B8123" w:rsidR="00B23BFF" w:rsidRPr="00A42F82" w:rsidRDefault="000D67D6" w:rsidP="00A91894">
            <w:pPr>
              <w:rPr>
                <w:rFonts w:ascii="Arial" w:hAnsi="Arial" w:cs="Arial"/>
                <w:sz w:val="22"/>
                <w:szCs w:val="22"/>
              </w:rPr>
            </w:pPr>
            <w:r w:rsidRPr="000D67D6">
              <w:rPr>
                <w:rFonts w:ascii="Arial" w:hAnsi="Arial" w:cs="Arial"/>
                <w:sz w:val="22"/>
                <w:szCs w:val="22"/>
              </w:rPr>
              <w:t>Not applicable. The research will be carried out in the UK, using existing literature that is publicly accessible. No research activity will take place overseas.</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189418" w:rsidR="004942B0" w:rsidRPr="00A42F82" w:rsidRDefault="000D67D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8E62C0">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277DF9A" w14:textId="6FFA8261" w:rsidR="004A7DD5" w:rsidRPr="00A42F82" w:rsidRDefault="004A7DD5" w:rsidP="00804136">
            <w:pPr>
              <w:autoSpaceDE w:val="0"/>
              <w:autoSpaceDN w:val="0"/>
              <w:adjustRightInd w:val="0"/>
              <w:spacing w:line="360" w:lineRule="auto"/>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77777777" w:rsidR="004A7DD5" w:rsidRPr="00A42F82" w:rsidRDefault="004A7DD5" w:rsidP="008E62C0">
            <w:pPr>
              <w:autoSpaceDE w:val="0"/>
              <w:autoSpaceDN w:val="0"/>
              <w:adjustRightInd w:val="0"/>
              <w:spacing w:line="360" w:lineRule="auto"/>
              <w:jc w:val="both"/>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82BD42"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995071F"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62A339D4" w:rsidR="00D107AC"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019E61C"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0683B055" w:rsidR="00D107AC"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8CCBEB"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17C85F8E" w:rsidR="00D107AC"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095DAA8"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8C7A858"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0D9B0E0" w:rsidR="00D107AC" w:rsidRPr="00A42F82" w:rsidRDefault="00FB3A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0F0834C0"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4C5551">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48DC556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r w:rsidR="004C5551">
              <w:rPr>
                <w:rFonts w:ascii="Arial" w:hAnsi="Arial" w:cs="Arial"/>
                <w:b/>
                <w:sz w:val="22"/>
                <w:szCs w:val="22"/>
              </w:rPr>
              <w:t xml:space="preserve"> </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9634750" w:rsidR="00C11423"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2299CB3" w:rsidR="00C11423"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AAC51AE"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BF742BD"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5A1E0D9" w:rsidR="00D107AC"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A5E40FC"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1284DF"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8B68FD"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6A46625"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043B66"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9F357C"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9BCE671"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8582ED"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785C3E"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A71AF4"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588CC9"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8A742AC" w:rsidR="00770C66" w:rsidRPr="00A42F82" w:rsidRDefault="004C5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7B92B29A" w14:textId="7868BECB" w:rsidR="004C5551" w:rsidRPr="00804136" w:rsidRDefault="00BF0733" w:rsidP="00804136">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5D449079" w14:textId="50BCF1BD"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047CD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555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8FD2F7E" w:rsidR="00003E64" w:rsidRPr="00A42F82" w:rsidRDefault="004C5551" w:rsidP="00A91894">
            <w:pPr>
              <w:rPr>
                <w:rFonts w:ascii="Arial" w:hAnsi="Arial" w:cs="Arial"/>
                <w:sz w:val="22"/>
                <w:szCs w:val="22"/>
              </w:rPr>
            </w:pPr>
            <w:r w:rsidRPr="004C5551">
              <w:rPr>
                <w:rFonts w:ascii="Arial" w:hAnsi="Arial" w:cs="Arial"/>
                <w:sz w:val="22"/>
                <w:szCs w:val="22"/>
              </w:rPr>
              <w:t>No participants will be involved in this research.</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F8DD73A" w:rsidR="00003E64" w:rsidRPr="00A42F82" w:rsidRDefault="004C5551" w:rsidP="00A91894">
            <w:pPr>
              <w:rPr>
                <w:rFonts w:ascii="Arial" w:hAnsi="Arial" w:cs="Arial"/>
                <w:sz w:val="22"/>
                <w:szCs w:val="22"/>
              </w:rPr>
            </w:pPr>
            <w:r w:rsidRPr="004C5551">
              <w:rPr>
                <w:rFonts w:ascii="Arial" w:hAnsi="Arial" w:cs="Arial"/>
                <w:sz w:val="22"/>
                <w:szCs w:val="22"/>
              </w:rPr>
              <w:t>N/A – as no participants are involved in this study.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F868E3B" w:rsidR="00003E64" w:rsidRPr="00A42F82" w:rsidRDefault="004C5551" w:rsidP="00A91894">
            <w:pPr>
              <w:rPr>
                <w:rFonts w:ascii="Arial" w:hAnsi="Arial" w:cs="Arial"/>
                <w:sz w:val="22"/>
                <w:szCs w:val="22"/>
              </w:rPr>
            </w:pPr>
            <w:r w:rsidRPr="004C5551">
              <w:rPr>
                <w:rFonts w:ascii="Arial" w:hAnsi="Arial" w:cs="Arial"/>
                <w:sz w:val="22"/>
                <w:szCs w:val="22"/>
              </w:rPr>
              <w:t>This research does not involve any primary data collection and will not include sensitive topics. No disclosures or support procedures are required.</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6539A64" w:rsidR="00003E64" w:rsidRPr="00A42F82" w:rsidRDefault="004C5551" w:rsidP="00A91894">
            <w:pPr>
              <w:rPr>
                <w:rFonts w:ascii="Arial" w:hAnsi="Arial" w:cs="Arial"/>
                <w:sz w:val="22"/>
                <w:szCs w:val="22"/>
              </w:rPr>
            </w:pPr>
            <w:r w:rsidRPr="004C5551">
              <w:rPr>
                <w:rFonts w:ascii="Arial" w:hAnsi="Arial" w:cs="Arial"/>
                <w:sz w:val="22"/>
                <w:szCs w:val="22"/>
              </w:rPr>
              <w:t>No risk is anticipated to the investigator</w:t>
            </w:r>
            <w:r>
              <w:rPr>
                <w:rFonts w:ascii="Arial" w:hAnsi="Arial" w:cs="Arial"/>
                <w:sz w:val="22"/>
                <w:szCs w:val="22"/>
              </w:rPr>
              <w:t>.T</w:t>
            </w:r>
            <w:r w:rsidRPr="004C5551">
              <w:rPr>
                <w:rFonts w:ascii="Arial" w:hAnsi="Arial" w:cs="Arial"/>
                <w:sz w:val="22"/>
                <w:szCs w:val="22"/>
              </w:rPr>
              <w:t>he research is based on secondary analysis of published literature and does not engage interaction with participants.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2BE99644" w14:textId="77777777" w:rsidR="004C5551" w:rsidRPr="004C5551" w:rsidRDefault="004C5551" w:rsidP="004C5551">
            <w:pPr>
              <w:rPr>
                <w:rFonts w:ascii="Arial" w:hAnsi="Arial" w:cs="Arial"/>
                <w:sz w:val="22"/>
                <w:szCs w:val="22"/>
              </w:rPr>
            </w:pPr>
            <w:r w:rsidRPr="004C5551">
              <w:rPr>
                <w:rFonts w:ascii="Arial" w:hAnsi="Arial" w:cs="Arial"/>
                <w:sz w:val="22"/>
                <w:szCs w:val="22"/>
              </w:rPr>
              <w:t>Not applicable.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98F49D" w:rsidR="0094056C" w:rsidRPr="00A42F82" w:rsidRDefault="004C5551" w:rsidP="00A91894">
            <w:pPr>
              <w:rPr>
                <w:rFonts w:ascii="Arial" w:hAnsi="Arial" w:cs="Arial"/>
                <w:sz w:val="22"/>
                <w:szCs w:val="22"/>
              </w:rPr>
            </w:pPr>
            <w:r w:rsidRPr="004C5551">
              <w:rPr>
                <w:rFonts w:ascii="Arial" w:hAnsi="Arial" w:cs="Arial"/>
                <w:sz w:val="22"/>
                <w:szCs w:val="22"/>
              </w:rPr>
              <w:t>There is no expected risk to the university. The study does not involve data collection</w:t>
            </w:r>
            <w:r w:rsidR="009762B6">
              <w:rPr>
                <w:rFonts w:ascii="Arial" w:hAnsi="Arial" w:cs="Arial"/>
                <w:sz w:val="22"/>
                <w:szCs w:val="22"/>
              </w:rPr>
              <w:t xml:space="preserve"> </w:t>
            </w:r>
            <w:r w:rsidRPr="004C5551">
              <w:rPr>
                <w:rFonts w:ascii="Arial" w:hAnsi="Arial" w:cs="Arial"/>
                <w:sz w:val="22"/>
                <w:szCs w:val="22"/>
              </w:rPr>
              <w:t>or institutional reputation concerns.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ED5859E" w:rsidR="0094056C" w:rsidRPr="00A42F82" w:rsidRDefault="009762B6" w:rsidP="00A91894">
            <w:pPr>
              <w:rPr>
                <w:rFonts w:ascii="Arial" w:hAnsi="Arial" w:cs="Arial"/>
                <w:sz w:val="22"/>
                <w:szCs w:val="22"/>
              </w:rPr>
            </w:pPr>
            <w:r w:rsidRPr="009762B6">
              <w:rPr>
                <w:rFonts w:ascii="Arial" w:hAnsi="Arial" w:cs="Arial"/>
                <w:sz w:val="22"/>
                <w:szCs w:val="22"/>
              </w:rPr>
              <w:t>Not applicable.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37167BBB" w14:textId="271A8C17" w:rsidR="009762B6" w:rsidRPr="009762B6" w:rsidRDefault="009762B6" w:rsidP="009762B6">
            <w:pPr>
              <w:rPr>
                <w:rFonts w:ascii="Arial" w:hAnsi="Arial" w:cs="Arial"/>
                <w:sz w:val="22"/>
                <w:szCs w:val="22"/>
              </w:rPr>
            </w:pPr>
            <w:r w:rsidRPr="009762B6">
              <w:rPr>
                <w:rFonts w:ascii="Arial" w:hAnsi="Arial" w:cs="Arial"/>
                <w:sz w:val="22"/>
                <w:szCs w:val="22"/>
              </w:rPr>
              <w:t xml:space="preserve">None. </w:t>
            </w:r>
            <w:r>
              <w:rPr>
                <w:rFonts w:ascii="Arial" w:hAnsi="Arial" w:cs="Arial"/>
                <w:sz w:val="22"/>
                <w:szCs w:val="22"/>
              </w:rPr>
              <w:t>As t</w:t>
            </w:r>
            <w:r w:rsidRPr="009762B6">
              <w:rPr>
                <w:rFonts w:ascii="Arial" w:hAnsi="Arial" w:cs="Arial"/>
                <w:sz w:val="22"/>
                <w:szCs w:val="22"/>
              </w:rPr>
              <w:t>he research does not involve physical intervention or any form of environmental impact.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D94D842" w:rsidR="00003E64" w:rsidRPr="00A42F82" w:rsidRDefault="009762B6" w:rsidP="00A91894">
            <w:pPr>
              <w:rPr>
                <w:rFonts w:ascii="Arial" w:hAnsi="Arial" w:cs="Arial"/>
                <w:sz w:val="22"/>
                <w:szCs w:val="22"/>
              </w:rPr>
            </w:pPr>
            <w:r w:rsidRPr="009762B6">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D1B68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762B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7AF5DB4" w:rsidR="006930C2" w:rsidRPr="00A42F82" w:rsidRDefault="009762B6" w:rsidP="00A91894">
            <w:pPr>
              <w:rPr>
                <w:rFonts w:ascii="Arial" w:hAnsi="Arial" w:cs="Arial"/>
                <w:sz w:val="22"/>
                <w:szCs w:val="22"/>
              </w:rPr>
            </w:pPr>
            <w:r w:rsidRPr="009762B6">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0DA4A4" w:rsidR="006930C2" w:rsidRPr="00A42F82" w:rsidRDefault="009762B6" w:rsidP="00A91894">
            <w:pPr>
              <w:rPr>
                <w:rFonts w:ascii="Arial" w:hAnsi="Arial" w:cs="Arial"/>
                <w:sz w:val="22"/>
                <w:szCs w:val="22"/>
              </w:rPr>
            </w:pPr>
            <w:r w:rsidRPr="009762B6">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76B0CB4" w:rsidR="006930C2" w:rsidRPr="00A42F82" w:rsidRDefault="009762B6" w:rsidP="00A91894">
            <w:pPr>
              <w:rPr>
                <w:rFonts w:ascii="Arial" w:hAnsi="Arial" w:cs="Arial"/>
                <w:sz w:val="22"/>
                <w:szCs w:val="22"/>
              </w:rPr>
            </w:pPr>
            <w:r w:rsidRPr="009762B6">
              <w:rPr>
                <w:rFonts w:ascii="Arial" w:hAnsi="Arial" w:cs="Arial"/>
                <w:sz w:val="22"/>
                <w:szCs w:val="22"/>
              </w:rPr>
              <w:t>Not applicable.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F92578E" w:rsidR="006930C2" w:rsidRPr="00A42F82" w:rsidRDefault="009762B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 xml:space="preserve"> 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558490" w:rsidR="006930C2" w:rsidRPr="00A42F82" w:rsidRDefault="009762B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 xml:space="preserve">x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34E417F"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5D7B9B6C"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4A671F3"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0DA9836"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405B76B"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5293F0D" w:rsidR="004D0161" w:rsidRPr="00A42F82" w:rsidRDefault="0097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D39CC02"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C8C9C3B" w:rsidR="004D0161" w:rsidRPr="00A42F82" w:rsidRDefault="00491E93" w:rsidP="00A91894">
            <w:pPr>
              <w:rPr>
                <w:rFonts w:ascii="Arial" w:hAnsi="Arial" w:cs="Arial"/>
                <w:sz w:val="22"/>
                <w:szCs w:val="22"/>
              </w:rPr>
            </w:pPr>
            <w:r w:rsidRPr="00491E93">
              <w:rPr>
                <w:rFonts w:ascii="Arial" w:hAnsi="Arial" w:cs="Arial"/>
                <w:sz w:val="22"/>
                <w:szCs w:val="22"/>
              </w:rPr>
              <w:t xml:space="preserve">All research data </w:t>
            </w:r>
            <w:r>
              <w:rPr>
                <w:rFonts w:ascii="Arial" w:hAnsi="Arial" w:cs="Arial"/>
                <w:sz w:val="22"/>
                <w:szCs w:val="22"/>
              </w:rPr>
              <w:t>-</w:t>
            </w:r>
            <w:r w:rsidRPr="00491E93">
              <w:rPr>
                <w:rFonts w:ascii="Arial" w:hAnsi="Arial" w:cs="Arial"/>
                <w:sz w:val="22"/>
                <w:szCs w:val="22"/>
              </w:rPr>
              <w:t>literature, analysis drafts, and written outputs will be stored on the researcher’s password-protected personal laptop, backed up on encrypted university cloud storage (e.g., OneDrive).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F46699F" w:rsidR="004D0161"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03859CB" w:rsidR="004D0161"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C2FD62"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3DFCD7E"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7948DA2"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78F47A"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0C184C"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F1D14B" w:rsidR="004D0161" w:rsidRPr="00A42F82" w:rsidRDefault="0049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68ADD369" w:rsidR="004D0161"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6D2B799" w:rsidR="004D0161" w:rsidRPr="00A42F82" w:rsidRDefault="00B757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1A6166">
            <w:pPr>
              <w:autoSpaceDE w:val="0"/>
              <w:autoSpaceDN w:val="0"/>
              <w:adjustRightInd w:val="0"/>
              <w:jc w:val="both"/>
              <w:rPr>
                <w:rFonts w:ascii="Arial" w:hAnsi="Arial" w:cs="Arial"/>
                <w:sz w:val="22"/>
                <w:szCs w:val="22"/>
              </w:rPr>
            </w:pPr>
          </w:p>
          <w:p w14:paraId="2A1B9AF2" w14:textId="224EE712" w:rsidR="001A6166" w:rsidRDefault="001A6166" w:rsidP="001A6166">
            <w:pPr>
              <w:autoSpaceDE w:val="0"/>
              <w:autoSpaceDN w:val="0"/>
              <w:adjustRightInd w:val="0"/>
              <w:jc w:val="both"/>
              <w:rPr>
                <w:rFonts w:ascii="Arial" w:hAnsi="Arial" w:cs="Arial"/>
                <w:sz w:val="22"/>
                <w:szCs w:val="22"/>
              </w:rPr>
            </w:pPr>
            <w:r w:rsidRPr="001A6166">
              <w:rPr>
                <w:rFonts w:ascii="Arial" w:hAnsi="Arial" w:cs="Arial"/>
                <w:sz w:val="22"/>
                <w:szCs w:val="22"/>
              </w:rPr>
              <w:t xml:space="preserve">All electronic data will be transferred using the secure </w:t>
            </w:r>
            <w:r>
              <w:rPr>
                <w:rFonts w:ascii="Arial" w:hAnsi="Arial" w:cs="Arial"/>
                <w:sz w:val="22"/>
                <w:szCs w:val="22"/>
              </w:rPr>
              <w:t>U</w:t>
            </w:r>
            <w:r w:rsidRPr="001A6166">
              <w:rPr>
                <w:rFonts w:ascii="Arial" w:hAnsi="Arial" w:cs="Arial"/>
                <w:sz w:val="22"/>
                <w:szCs w:val="22"/>
              </w:rPr>
              <w:t xml:space="preserve">niversity mail system. </w:t>
            </w:r>
          </w:p>
          <w:p w14:paraId="17C7E92D" w14:textId="77777777" w:rsidR="001A6166" w:rsidRDefault="001A6166" w:rsidP="001A6166">
            <w:pPr>
              <w:autoSpaceDE w:val="0"/>
              <w:autoSpaceDN w:val="0"/>
              <w:adjustRightInd w:val="0"/>
              <w:jc w:val="both"/>
              <w:rPr>
                <w:rFonts w:ascii="Arial" w:hAnsi="Arial" w:cs="Arial"/>
                <w:sz w:val="22"/>
                <w:szCs w:val="22"/>
              </w:rPr>
            </w:pPr>
            <w:r w:rsidRPr="001A6166">
              <w:rPr>
                <w:rFonts w:ascii="Arial" w:hAnsi="Arial" w:cs="Arial"/>
                <w:sz w:val="22"/>
                <w:szCs w:val="22"/>
              </w:rPr>
              <w:t xml:space="preserve">Files will be password-protected and anonymised before transfer. </w:t>
            </w:r>
          </w:p>
          <w:p w14:paraId="4C54DCCD" w14:textId="0013EF17" w:rsidR="001A6166" w:rsidRDefault="001A6166" w:rsidP="001A6166">
            <w:pPr>
              <w:autoSpaceDE w:val="0"/>
              <w:autoSpaceDN w:val="0"/>
              <w:adjustRightInd w:val="0"/>
              <w:jc w:val="both"/>
              <w:rPr>
                <w:rFonts w:ascii="Arial" w:hAnsi="Arial" w:cs="Arial"/>
                <w:sz w:val="22"/>
                <w:szCs w:val="22"/>
              </w:rPr>
            </w:pPr>
            <w:r w:rsidRPr="001A6166">
              <w:rPr>
                <w:rFonts w:ascii="Arial" w:hAnsi="Arial" w:cs="Arial"/>
                <w:sz w:val="22"/>
                <w:szCs w:val="22"/>
              </w:rPr>
              <w:t xml:space="preserve">Identifiable information will not be shared via unsecured platforms. </w:t>
            </w:r>
          </w:p>
          <w:p w14:paraId="48775553" w14:textId="11AD9C60" w:rsidR="004D0161" w:rsidRPr="00A42F82" w:rsidRDefault="001A6166" w:rsidP="001A6166">
            <w:pPr>
              <w:autoSpaceDE w:val="0"/>
              <w:autoSpaceDN w:val="0"/>
              <w:adjustRightInd w:val="0"/>
              <w:jc w:val="both"/>
              <w:rPr>
                <w:rFonts w:ascii="Arial" w:hAnsi="Arial" w:cs="Arial"/>
                <w:sz w:val="22"/>
                <w:szCs w:val="22"/>
              </w:rPr>
            </w:pPr>
            <w:r w:rsidRPr="001A6166">
              <w:rPr>
                <w:rFonts w:ascii="Arial" w:hAnsi="Arial" w:cs="Arial"/>
                <w:sz w:val="22"/>
                <w:szCs w:val="22"/>
              </w:rPr>
              <w:t>Data will be saved on a secure, encrypted university drive accessible only to the researcher.</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9066901" w:rsidR="004D0161" w:rsidRPr="00A42F82" w:rsidRDefault="00491E93" w:rsidP="00A91894">
            <w:pPr>
              <w:autoSpaceDE w:val="0"/>
              <w:autoSpaceDN w:val="0"/>
              <w:adjustRightInd w:val="0"/>
              <w:rPr>
                <w:rFonts w:ascii="Arial" w:hAnsi="Arial" w:cs="Arial"/>
                <w:sz w:val="22"/>
                <w:szCs w:val="22"/>
              </w:rPr>
            </w:pPr>
            <w:r w:rsidRPr="00491E93">
              <w:rPr>
                <w:rFonts w:ascii="Arial" w:hAnsi="Arial" w:cs="Arial"/>
                <w:sz w:val="22"/>
                <w:szCs w:val="22"/>
              </w:rPr>
              <w:t xml:space="preserve">Only the primary researcher and, if required, the academic supervisor will have access to the data files </w:t>
            </w:r>
            <w:r>
              <w:rPr>
                <w:rFonts w:ascii="Arial" w:hAnsi="Arial" w:cs="Arial"/>
                <w:sz w:val="22"/>
                <w:szCs w:val="22"/>
              </w:rPr>
              <w:t>,</w:t>
            </w:r>
            <w:r w:rsidRPr="00491E93">
              <w:rPr>
                <w:rFonts w:ascii="Arial" w:hAnsi="Arial" w:cs="Arial"/>
                <w:sz w:val="22"/>
                <w:szCs w:val="22"/>
              </w:rPr>
              <w:t>all of which contain no personal or sensitive information.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5D11BF3" w:rsidR="004D0161" w:rsidRPr="00A42F82" w:rsidRDefault="00491E93" w:rsidP="00A91894">
            <w:pPr>
              <w:autoSpaceDE w:val="0"/>
              <w:autoSpaceDN w:val="0"/>
              <w:adjustRightInd w:val="0"/>
              <w:rPr>
                <w:rFonts w:ascii="Arial" w:hAnsi="Arial" w:cs="Arial"/>
                <w:sz w:val="22"/>
                <w:szCs w:val="22"/>
              </w:rPr>
            </w:pPr>
            <w:r w:rsidRPr="00491E93">
              <w:rPr>
                <w:rFonts w:ascii="Arial" w:hAnsi="Arial" w:cs="Arial"/>
                <w:sz w:val="22"/>
                <w:szCs w:val="22"/>
              </w:rPr>
              <w:t>The primary researcher (student) will have full control and act as the custodian of all data generate</w:t>
            </w:r>
            <w:r>
              <w:rPr>
                <w:rFonts w:ascii="Arial" w:hAnsi="Arial" w:cs="Arial"/>
                <w:sz w:val="22"/>
                <w:szCs w:val="22"/>
              </w:rPr>
              <w:t>d.</w:t>
            </w:r>
            <w:r w:rsidRPr="00491E93">
              <w:rPr>
                <w:rFonts w:ascii="Arial" w:hAnsi="Arial" w:cs="Arial"/>
                <w:sz w:val="22"/>
                <w:szCs w:val="22"/>
              </w:rPr>
              <w:t>The academic supervisor may access these upon request.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0E88F45" w:rsidR="004D0161" w:rsidRPr="00A42F82" w:rsidRDefault="00491E93" w:rsidP="00A91894">
            <w:pPr>
              <w:autoSpaceDE w:val="0"/>
              <w:autoSpaceDN w:val="0"/>
              <w:adjustRightInd w:val="0"/>
              <w:rPr>
                <w:rFonts w:ascii="Arial" w:hAnsi="Arial" w:cs="Arial"/>
                <w:sz w:val="22"/>
                <w:szCs w:val="22"/>
              </w:rPr>
            </w:pPr>
            <w:r w:rsidRPr="00491E93">
              <w:rPr>
                <w:rFonts w:ascii="Arial" w:hAnsi="Arial" w:cs="Arial"/>
                <w:sz w:val="22"/>
                <w:szCs w:val="22"/>
              </w:rPr>
              <w:t xml:space="preserve">All data will be stored digitally on a password-protected laptop and backed up securely on the University OneDrive account. No personal or sensitive participant data will be involved. Documents will include extracted literature, analysis tables, and written outputs. Data will be retained for a minimum of 3 years in accordance with UWTSD data management guidance.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2AB34AE" w:rsidR="004D0161" w:rsidRPr="00A42F82" w:rsidRDefault="00876433" w:rsidP="00A91894">
            <w:pPr>
              <w:autoSpaceDE w:val="0"/>
              <w:autoSpaceDN w:val="0"/>
              <w:adjustRightInd w:val="0"/>
              <w:rPr>
                <w:rFonts w:ascii="Arial" w:hAnsi="Arial" w:cs="Arial"/>
                <w:sz w:val="22"/>
                <w:szCs w:val="22"/>
              </w:rPr>
            </w:pPr>
            <w:r w:rsidRPr="00876433">
              <w:rPr>
                <w:rFonts w:ascii="Arial" w:hAnsi="Arial" w:cs="Arial"/>
                <w:sz w:val="22"/>
                <w:szCs w:val="22"/>
              </w:rPr>
              <w:t>Not applicable. The research outputs will be stored securely on the researcher’s university cloud storage and submitted through standard university procedures.</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47B64">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F24DC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76433">
                  <w:rPr>
                    <w:rFonts w:ascii="MS Gothic" w:eastAsia="MS Gothic" w:hAnsi="MS Gothic" w:cs="Arial" w:hint="eastAsia"/>
                  </w:rPr>
                  <w:t>☒</w:t>
                </w:r>
              </w:sdtContent>
            </w:sdt>
          </w:p>
        </w:tc>
      </w:tr>
      <w:tr w:rsidR="00240C32" w:rsidRPr="00A42F82" w14:paraId="4A7B4A39" w14:textId="77777777" w:rsidTr="00E47B64">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6109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764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5672C20" w14:textId="02B23459" w:rsidR="004D0161" w:rsidRDefault="00E82235" w:rsidP="00A91894">
            <w:pPr>
              <w:spacing w:before="100" w:beforeAutospacing="1" w:after="100" w:afterAutospacing="1"/>
              <w:rPr>
                <w:noProof/>
              </w:rPr>
            </w:pPr>
            <w:r>
              <w:rPr>
                <w:noProof/>
              </w:rPr>
              <w:drawing>
                <wp:anchor distT="0" distB="0" distL="114300" distR="114300" simplePos="0" relativeHeight="251754496" behindDoc="0" locked="0" layoutInCell="1" allowOverlap="1" wp14:anchorId="4F1F7EDB" wp14:editId="49264628">
                  <wp:simplePos x="0" y="0"/>
                  <wp:positionH relativeFrom="column">
                    <wp:posOffset>1419225</wp:posOffset>
                  </wp:positionH>
                  <wp:positionV relativeFrom="paragraph">
                    <wp:posOffset>13970</wp:posOffset>
                  </wp:positionV>
                  <wp:extent cx="878205" cy="452755"/>
                  <wp:effectExtent l="0" t="0" r="0" b="4445"/>
                  <wp:wrapSquare wrapText="bothSides"/>
                  <wp:docPr id="136517204"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78205" cy="452755"/>
                          </a:xfrm>
                          <a:prstGeom prst="rect">
                            <a:avLst/>
                          </a:prstGeom>
                          <a:noFill/>
                        </pic:spPr>
                      </pic:pic>
                    </a:graphicData>
                  </a:graphic>
                  <wp14:sizeRelH relativeFrom="margin">
                    <wp14:pctWidth>0</wp14:pctWidth>
                  </wp14:sizeRelH>
                  <wp14:sizeRelV relativeFrom="margin">
                    <wp14:pctHeight>0</wp14:pctHeight>
                  </wp14:sizeRelV>
                </wp:anchor>
              </w:drawing>
            </w:r>
            <w:r w:rsidR="00D43A25">
              <w:rPr>
                <w:rFonts w:ascii="Arial" w:hAnsi="Arial" w:cs="Arial"/>
                <w:noProof/>
                <w:sz w:val="22"/>
                <w:szCs w:val="22"/>
              </w:rPr>
              <mc:AlternateContent>
                <mc:Choice Requires="wpi">
                  <w:drawing>
                    <wp:anchor distT="0" distB="0" distL="114300" distR="114300" simplePos="0" relativeHeight="251717632" behindDoc="0" locked="0" layoutInCell="1" allowOverlap="1" wp14:anchorId="4DC8B379" wp14:editId="4601CD63">
                      <wp:simplePos x="0" y="0"/>
                      <wp:positionH relativeFrom="column">
                        <wp:posOffset>1513849</wp:posOffset>
                      </wp:positionH>
                      <wp:positionV relativeFrom="paragraph">
                        <wp:posOffset>227143</wp:posOffset>
                      </wp:positionV>
                      <wp:extent cx="360" cy="360"/>
                      <wp:effectExtent l="38100" t="38100" r="38100" b="38100"/>
                      <wp:wrapNone/>
                      <wp:docPr id="1848354247" name="Ink 51"/>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type w14:anchorId="611301E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118.85pt;margin-top:17.55pt;width:.75pt;height:.7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">
                      <v:imagedata r:id="rId19" o:title=""/>
                    </v:shape>
                  </w:pict>
                </mc:Fallback>
              </mc:AlternateContent>
            </w:r>
            <w:r w:rsidR="00D43A25">
              <w:rPr>
                <w:rFonts w:ascii="Arial" w:hAnsi="Arial" w:cs="Arial"/>
                <w:noProof/>
                <w:sz w:val="22"/>
                <w:szCs w:val="22"/>
              </w:rPr>
              <mc:AlternateContent>
                <mc:Choice Requires="wpi">
                  <w:drawing>
                    <wp:anchor distT="0" distB="0" distL="114300" distR="114300" simplePos="0" relativeHeight="251684864" behindDoc="0" locked="0" layoutInCell="1" allowOverlap="1" wp14:anchorId="332D4C03" wp14:editId="4653F3F2">
                      <wp:simplePos x="0" y="0"/>
                      <wp:positionH relativeFrom="column">
                        <wp:posOffset>2149249</wp:posOffset>
                      </wp:positionH>
                      <wp:positionV relativeFrom="paragraph">
                        <wp:posOffset>229359</wp:posOffset>
                      </wp:positionV>
                      <wp:extent cx="2520" cy="35640"/>
                      <wp:effectExtent l="38100" t="38100" r="36195" b="40640"/>
                      <wp:wrapNone/>
                      <wp:docPr id="2087125967" name="Ink 19"/>
                      <wp:cNvGraphicFramePr/>
                      <a:graphic xmlns:a="http://schemas.openxmlformats.org/drawingml/2006/main">
                        <a:graphicData uri="http://schemas.microsoft.com/office/word/2010/wordprocessingInk">
                          <w14:contentPart bwMode="auto" r:id="rId20">
                            <w14:nvContentPartPr>
                              <w14:cNvContentPartPr/>
                            </w14:nvContentPartPr>
                            <w14:xfrm>
                              <a:off x="0" y="0"/>
                              <a:ext cx="2520" cy="35640"/>
                            </w14:xfrm>
                          </w14:contentPart>
                        </a:graphicData>
                      </a:graphic>
                    </wp:anchor>
                  </w:drawing>
                </mc:Choice>
                <mc:Fallback>
                  <w:pict>
                    <v:shape w14:anchorId="7EB5DD03" id="Ink 19" o:spid="_x0000_s1026" type="#_x0000_t75" style="position:absolute;margin-left:168.9pt;margin-top:17.7pt;width:.95pt;height:3.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">
                      <v:imagedata r:id="rId21" o:title=""/>
                    </v:shape>
                  </w:pict>
                </mc:Fallback>
              </mc:AlternateContent>
            </w:r>
            <w:r w:rsidR="00876433">
              <w:rPr>
                <w:rFonts w:ascii="Arial" w:hAnsi="Arial" w:cs="Arial"/>
                <w:noProof/>
                <w:sz w:val="22"/>
                <w:szCs w:val="22"/>
              </w:rPr>
              <mc:AlternateContent>
                <mc:Choice Requires="wpi">
                  <w:drawing>
                    <wp:anchor distT="0" distB="0" distL="114300" distR="114300" simplePos="0" relativeHeight="251665408" behindDoc="0" locked="0" layoutInCell="1" allowOverlap="1" wp14:anchorId="310F6972" wp14:editId="4613DA80">
                      <wp:simplePos x="0" y="0"/>
                      <wp:positionH relativeFrom="column">
                        <wp:posOffset>2278150</wp:posOffset>
                      </wp:positionH>
                      <wp:positionV relativeFrom="paragraph">
                        <wp:posOffset>196905</wp:posOffset>
                      </wp:positionV>
                      <wp:extent cx="11160" cy="50760"/>
                      <wp:effectExtent l="38100" t="38100" r="46355" b="45085"/>
                      <wp:wrapNone/>
                      <wp:docPr id="1394369644" name="Ink 26"/>
                      <wp:cNvGraphicFramePr/>
                      <a:graphic xmlns:a="http://schemas.openxmlformats.org/drawingml/2006/main">
                        <a:graphicData uri="http://schemas.microsoft.com/office/word/2010/wordprocessingInk">
                          <w14:contentPart bwMode="auto" r:id="rId22">
                            <w14:nvContentPartPr>
                              <w14:cNvContentPartPr/>
                            </w14:nvContentPartPr>
                            <w14:xfrm>
                              <a:off x="0" y="0"/>
                              <a:ext cx="11160" cy="50760"/>
                            </w14:xfrm>
                          </w14:contentPart>
                        </a:graphicData>
                      </a:graphic>
                    </wp:anchor>
                  </w:drawing>
                </mc:Choice>
                <mc:Fallback>
                  <w:pict>
                    <v:shape w14:anchorId="33913DC4" id="Ink 26" o:spid="_x0000_s1026" type="#_x0000_t75" style="position:absolute;margin-left:179.05pt;margin-top:15.15pt;width:1.6pt;height:4.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">
                      <v:imagedata r:id="rId23" o:title=""/>
                    </v:shape>
                  </w:pict>
                </mc:Fallback>
              </mc:AlternateContent>
            </w:r>
            <w:r w:rsidR="00876433">
              <w:rPr>
                <w:rFonts w:ascii="Arial" w:hAnsi="Arial" w:cs="Arial"/>
                <w:noProof/>
                <w:sz w:val="22"/>
                <w:szCs w:val="22"/>
              </w:rPr>
              <mc:AlternateContent>
                <mc:Choice Requires="wpi">
                  <w:drawing>
                    <wp:anchor distT="0" distB="0" distL="114300" distR="114300" simplePos="0" relativeHeight="251660288" behindDoc="0" locked="0" layoutInCell="1" allowOverlap="1" wp14:anchorId="3D10D1EC" wp14:editId="098EF7A1">
                      <wp:simplePos x="0" y="0"/>
                      <wp:positionH relativeFrom="column">
                        <wp:posOffset>1674430</wp:posOffset>
                      </wp:positionH>
                      <wp:positionV relativeFrom="paragraph">
                        <wp:posOffset>81345</wp:posOffset>
                      </wp:positionV>
                      <wp:extent cx="360" cy="360"/>
                      <wp:effectExtent l="38100" t="38100" r="38100" b="38100"/>
                      <wp:wrapNone/>
                      <wp:docPr id="427319433" name="Ink 17"/>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0D53BB3D" id="Ink 17" o:spid="_x0000_s1026" type="#_x0000_t75" style="position:absolute;margin-left:131.5pt;margin-top:6.0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">
                      <v:imagedata r:id="rId19" o:title=""/>
                    </v:shape>
                  </w:pict>
                </mc:Fallback>
              </mc:AlternateContent>
            </w:r>
            <w:r w:rsidR="00876433">
              <w:rPr>
                <w:rFonts w:ascii="Arial" w:hAnsi="Arial" w:cs="Arial"/>
                <w:noProof/>
                <w:sz w:val="22"/>
                <w:szCs w:val="22"/>
              </w:rPr>
              <mc:AlternateContent>
                <mc:Choice Requires="wpi">
                  <w:drawing>
                    <wp:anchor distT="0" distB="0" distL="114300" distR="114300" simplePos="0" relativeHeight="251659264" behindDoc="0" locked="0" layoutInCell="1" allowOverlap="1" wp14:anchorId="51D33997" wp14:editId="2E75E532">
                      <wp:simplePos x="0" y="0"/>
                      <wp:positionH relativeFrom="column">
                        <wp:posOffset>1715470</wp:posOffset>
                      </wp:positionH>
                      <wp:positionV relativeFrom="paragraph">
                        <wp:posOffset>235785</wp:posOffset>
                      </wp:positionV>
                      <wp:extent cx="360" cy="360"/>
                      <wp:effectExtent l="38100" t="38100" r="38100" b="38100"/>
                      <wp:wrapNone/>
                      <wp:docPr id="109945644"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3DD3ED66" id="Ink 7" o:spid="_x0000_s1026" type="#_x0000_t75" style="position:absolute;margin-left:134.75pt;margin-top:18.2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AQ75JnvAEAAF8EAAAQAAAAAAAAAAAAAAAAANMDAABkcnMvaW5rL2luazEu&#10;eG1sUEsBAi0AFAAGAAgAAAAhAEUSlnveAAAACQEAAA8AAAAAAAAAAAAAAAAAvQUAAGRycy9kb3du&#10;cmV2LnhtbFBLAQItABQABgAIAAAAIQB5GLydvwAAACEBAAAZAAAAAAAAAAAAAAAAAMgGAABkcnMv&#10;X3JlbHMvZTJvRG9jLnhtbC5yZWxzUEsFBgAAAAAGAAYAeAEAAL4HAAAAAA==&#10;">
                      <v:imagedata r:id="rId47" o:title=""/>
                    </v:shape>
                  </w:pict>
                </mc:Fallback>
              </mc:AlternateContent>
            </w:r>
            <w:r w:rsidR="00876433">
              <w:rPr>
                <w:rFonts w:ascii="Arial" w:hAnsi="Arial" w:cs="Arial"/>
                <w:sz w:val="22"/>
                <w:szCs w:val="22"/>
              </w:rPr>
              <w:t>Sevdalina Velinova</w:t>
            </w:r>
            <w:r>
              <w:rPr>
                <w:noProof/>
              </w:rPr>
              <w:t xml:space="preserve"> </w:t>
            </w:r>
          </w:p>
          <w:p w14:paraId="417337B7" w14:textId="33BBBE57" w:rsidR="00BA0412" w:rsidRPr="00D43A25" w:rsidRDefault="00BA0412" w:rsidP="00A91894">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aink">
                  <w:drawing>
                    <wp:anchor distT="0" distB="0" distL="114300" distR="114300" simplePos="0" relativeHeight="251734016" behindDoc="0" locked="0" layoutInCell="1" allowOverlap="1" wp14:anchorId="572F46B4" wp14:editId="6DB0D3D7">
                      <wp:simplePos x="0" y="0"/>
                      <wp:positionH relativeFrom="column">
                        <wp:posOffset>175665</wp:posOffset>
                      </wp:positionH>
                      <wp:positionV relativeFrom="paragraph">
                        <wp:posOffset>449740</wp:posOffset>
                      </wp:positionV>
                      <wp:extent cx="360" cy="360"/>
                      <wp:effectExtent l="0" t="0" r="0" b="0"/>
                      <wp:wrapNone/>
                      <wp:docPr id="1107862058" name="Ink 67"/>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drawing>
                    <wp:anchor distT="0" distB="0" distL="114300" distR="114300" simplePos="0" relativeHeight="251734016" behindDoc="0" locked="0" layoutInCell="1" allowOverlap="1" wp14:anchorId="572F46B4" wp14:editId="6DB0D3D7">
                      <wp:simplePos x="0" y="0"/>
                      <wp:positionH relativeFrom="column">
                        <wp:posOffset>175665</wp:posOffset>
                      </wp:positionH>
                      <wp:positionV relativeFrom="paragraph">
                        <wp:posOffset>449740</wp:posOffset>
                      </wp:positionV>
                      <wp:extent cx="360" cy="360"/>
                      <wp:effectExtent l="0" t="0" r="0" b="0"/>
                      <wp:wrapNone/>
                      <wp:docPr id="1107862058" name="Ink 67"/>
                      <wp:cNvGraphicFramePr/>
                      <a:graphic xmlns:a="http://schemas.openxmlformats.org/drawingml/2006/main">
                        <a:graphicData uri="http://schemas.openxmlformats.org/drawingml/2006/picture">
                          <pic:pic xmlns:pic="http://schemas.openxmlformats.org/drawingml/2006/picture">
                            <pic:nvPicPr>
                              <pic:cNvPr id="1107862058" name="Ink 67"/>
                              <pic:cNvPicPr/>
                            </pic:nvPicPr>
                            <pic:blipFill>
                              <a:blip r:embed="rId49"/>
                              <a:stretch>
                                <a:fillRect/>
                              </a:stretch>
                            </pic:blipFill>
                            <pic:spPr>
                              <a:xfrm>
                                <a:off x="0" y="0"/>
                                <a:ext cx="12600" cy="75600"/>
                              </a:xfrm>
                              <a:prstGeom prst="rect">
                                <a:avLst/>
                              </a:prstGeom>
                            </pic:spPr>
                          </pic:pic>
                        </a:graphicData>
                      </a:graphic>
                    </wp:anchor>
                  </w:drawing>
                </mc:Fallback>
              </mc:AlternateContent>
            </w:r>
            <w:r>
              <w:rPr>
                <w:rFonts w:ascii="Arial" w:hAnsi="Arial" w:cs="Arial"/>
                <w:b/>
                <w:bCs/>
                <w:noProof/>
                <w:sz w:val="22"/>
                <w:szCs w:val="22"/>
              </w:rPr>
              <mc:AlternateContent>
                <mc:Choice Requires="wpi">
                  <w:drawing>
                    <wp:anchor distT="0" distB="0" distL="114300" distR="114300" simplePos="0" relativeHeight="251727872" behindDoc="0" locked="0" layoutInCell="1" allowOverlap="1" wp14:anchorId="753E6BB1" wp14:editId="4481E459">
                      <wp:simplePos x="0" y="0"/>
                      <wp:positionH relativeFrom="column">
                        <wp:posOffset>276465</wp:posOffset>
                      </wp:positionH>
                      <wp:positionV relativeFrom="paragraph">
                        <wp:posOffset>779140</wp:posOffset>
                      </wp:positionV>
                      <wp:extent cx="219960" cy="273960"/>
                      <wp:effectExtent l="38100" t="38100" r="46990" b="31115"/>
                      <wp:wrapNone/>
                      <wp:docPr id="1289527796" name="Ink 61"/>
                      <wp:cNvGraphicFramePr/>
                      <a:graphic xmlns:a="http://schemas.openxmlformats.org/drawingml/2006/main">
                        <a:graphicData uri="http://schemas.microsoft.com/office/word/2010/wordprocessingInk">
                          <w14:contentPart bwMode="auto" r:id="rId50">
                            <w14:nvContentPartPr>
                              <w14:cNvContentPartPr/>
                            </w14:nvContentPartPr>
                            <w14:xfrm>
                              <a:off x="0" y="0"/>
                              <a:ext cx="219960" cy="273960"/>
                            </w14:xfrm>
                          </w14:contentPart>
                        </a:graphicData>
                      </a:graphic>
                    </wp:anchor>
                  </w:drawing>
                </mc:Choice>
                <mc:Fallback>
                  <w:pict>
                    <v:shape w14:anchorId="573BA849" id="Ink 61" o:spid="_x0000_s1026" type="#_x0000_t75" style="position:absolute;margin-left:21.4pt;margin-top:61pt;width:18pt;height:22.2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">
                      <v:imagedata r:id="rId51" o:title=""/>
                    </v:shape>
                  </w:pict>
                </mc:Fallback>
              </mc:AlternateContent>
            </w:r>
          </w:p>
        </w:tc>
        <w:tc>
          <w:tcPr>
            <w:tcW w:w="2139" w:type="dxa"/>
            <w:vAlign w:val="center"/>
          </w:tcPr>
          <w:p w14:paraId="7C2D2CC9" w14:textId="24D3630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664C2">
              <w:rPr>
                <w:rFonts w:ascii="Arial" w:hAnsi="Arial" w:cs="Arial"/>
                <w:b/>
                <w:bCs/>
                <w:sz w:val="22"/>
                <w:szCs w:val="22"/>
              </w:rPr>
              <w:t>1</w:t>
            </w:r>
            <w:r w:rsidR="000941B1">
              <w:rPr>
                <w:rFonts w:ascii="Arial" w:hAnsi="Arial" w:cs="Arial"/>
                <w:b/>
                <w:bCs/>
                <w:sz w:val="22"/>
                <w:szCs w:val="22"/>
              </w:rPr>
              <w:t>5</w:t>
            </w:r>
            <w:r w:rsidR="00876433">
              <w:rPr>
                <w:rFonts w:ascii="Arial" w:hAnsi="Arial" w:cs="Arial"/>
                <w:b/>
                <w:bCs/>
                <w:sz w:val="22"/>
                <w:szCs w:val="22"/>
              </w:rPr>
              <w:t>/</w:t>
            </w:r>
            <w:r w:rsidR="004664C2">
              <w:rPr>
                <w:rFonts w:ascii="Arial" w:hAnsi="Arial" w:cs="Arial"/>
                <w:b/>
                <w:bCs/>
                <w:sz w:val="22"/>
                <w:szCs w:val="22"/>
              </w:rPr>
              <w:t>9</w:t>
            </w:r>
            <w:r w:rsidR="00876433">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3A7750A4" w:rsidR="000C3A29" w:rsidRPr="00A42F82" w:rsidRDefault="00BA0412" w:rsidP="00A91894">
      <w:pPr>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742208" behindDoc="0" locked="0" layoutInCell="1" allowOverlap="1" wp14:anchorId="0E5D8570" wp14:editId="2837C48A">
                <wp:simplePos x="0" y="0"/>
                <wp:positionH relativeFrom="column">
                  <wp:posOffset>8368470</wp:posOffset>
                </wp:positionH>
                <wp:positionV relativeFrom="paragraph">
                  <wp:posOffset>684698</wp:posOffset>
                </wp:positionV>
                <wp:extent cx="360" cy="360"/>
                <wp:effectExtent l="38100" t="38100" r="38100" b="38100"/>
                <wp:wrapNone/>
                <wp:docPr id="1803767157" name="Ink 75"/>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w:pict>
              <v:shape w14:anchorId="7362853F" id="Ink 75" o:spid="_x0000_s1026" type="#_x0000_t75" style="position:absolute;margin-left:658.6pt;margin-top:53.55pt;width:.75pt;height:.7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DYCKlOxwEAAGoEAAAQAAAAAAAAAAAAAAAAANMDAABk&#10;cnMvaW5rL2luazEueG1sUEsBAi0AFAAGAAgAAAAhAHxpvxrfAAAADQEAAA8AAAAAAAAAAAAAAAAA&#10;yAUAAGRycy9kb3ducmV2LnhtbFBLAQItABQABgAIAAAAIQB5GLydvwAAACEBAAAZAAAAAAAAAAAA&#10;AAAAANQGAABkcnMvX3JlbHMvZTJvRG9jLnhtbC5yZWxzUEsFBgAAAAAGAAYAeAEAAMoHAAAAAA==&#10;">
                <v:imagedata r:id="rId31" o:title=""/>
              </v:shape>
            </w:pict>
          </mc:Fallback>
        </mc:AlternateContent>
      </w:r>
      <w:r w:rsidR="00E45AB0"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53AC6C1" w:rsidR="00AA7E42" w:rsidRPr="00A42F82" w:rsidRDefault="006E570F" w:rsidP="00A91894">
            <w:pPr>
              <w:pStyle w:val="ListParagraph"/>
              <w:ind w:left="0"/>
              <w:rPr>
                <w:rFonts w:ascii="Arial" w:hAnsi="Arial" w:cs="Arial"/>
              </w:rPr>
            </w:pPr>
            <w:r>
              <w:rPr>
                <w:rFonts w:ascii="Arial" w:hAnsi="Arial" w:cs="Arial"/>
              </w:rPr>
              <w:t>Philip Jones</w:t>
            </w:r>
          </w:p>
        </w:tc>
        <w:tc>
          <w:tcPr>
            <w:tcW w:w="1014" w:type="pct"/>
            <w:vMerge w:val="restart"/>
          </w:tcPr>
          <w:p w14:paraId="7BA89991" w14:textId="1A610E6C" w:rsidR="00AA7E42" w:rsidRPr="00A42F82" w:rsidRDefault="00AA7E42" w:rsidP="00A91894">
            <w:pPr>
              <w:pStyle w:val="ListParagraph"/>
              <w:ind w:left="0"/>
              <w:rPr>
                <w:rFonts w:ascii="Arial" w:hAnsi="Arial" w:cs="Arial"/>
              </w:rPr>
            </w:pPr>
            <w:r w:rsidRPr="00A42F82">
              <w:rPr>
                <w:rFonts w:ascii="Arial" w:hAnsi="Arial" w:cs="Arial"/>
                <w:b/>
                <w:bCs/>
              </w:rPr>
              <w:t>Date:</w:t>
            </w:r>
            <w:r w:rsidR="006E570F">
              <w:rPr>
                <w:rFonts w:ascii="Arial" w:hAnsi="Arial" w:cs="Arial"/>
                <w:b/>
                <w:bCs/>
              </w:rPr>
              <w:t xml:space="preserve"> 17/09/2025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6491E813" w:rsidR="00AA7E42" w:rsidRPr="00A42F82" w:rsidRDefault="009D4AF0" w:rsidP="00A91894">
            <w:pPr>
              <w:pStyle w:val="ListParagraph"/>
              <w:ind w:left="0"/>
              <w:rPr>
                <w:rFonts w:ascii="Arial" w:hAnsi="Arial" w:cs="Arial"/>
              </w:rPr>
            </w:pPr>
            <w:r>
              <w:rPr>
                <w:rFonts w:ascii="Microsoft Sans Serif" w:hAnsi="Microsoft Sans Serif" w:cs="Microsoft Sans Serif"/>
                <w:noProof/>
                <w:sz w:val="18"/>
                <w:szCs w:val="18"/>
              </w:rPr>
              <w:drawing>
                <wp:anchor distT="0" distB="0" distL="114300" distR="114300" simplePos="0" relativeHeight="251748352" behindDoc="0" locked="0" layoutInCell="1" allowOverlap="1" wp14:anchorId="7DF7BDCC" wp14:editId="4EB0B512">
                  <wp:simplePos x="0" y="0"/>
                  <wp:positionH relativeFrom="column">
                    <wp:posOffset>-979805</wp:posOffset>
                  </wp:positionH>
                  <wp:positionV relativeFrom="paragraph">
                    <wp:posOffset>57150</wp:posOffset>
                  </wp:positionV>
                  <wp:extent cx="1085850" cy="457200"/>
                  <wp:effectExtent l="0" t="0" r="0" b="0"/>
                  <wp:wrapSquare wrapText="bothSides"/>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srcRect/>
                          <a:stretch>
                            <a:fillRect/>
                          </a:stretch>
                        </pic:blipFill>
                        <pic:spPr bwMode="auto">
                          <a:xfrm>
                            <a:off x="0" y="0"/>
                            <a:ext cx="1085850" cy="4572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rFonts w:ascii="Microsoft Sans Serif" w:hAnsi="Microsoft Sans Serif" w:cs="Microsoft Sans Serif"/>
                <w:noProof/>
                <w:sz w:val="18"/>
                <w:szCs w:val="18"/>
              </w:rPr>
              <mc:AlternateContent>
                <mc:Choice Requires="aink">
                  <w:drawing>
                    <wp:anchor distT="0" distB="0" distL="114300" distR="114300" simplePos="0" relativeHeight="251747328" behindDoc="0" locked="0" layoutInCell="1" allowOverlap="1" wp14:anchorId="094C5930" wp14:editId="3DA7DCBC">
                      <wp:simplePos x="0" y="0"/>
                      <wp:positionH relativeFrom="column">
                        <wp:posOffset>594445</wp:posOffset>
                      </wp:positionH>
                      <wp:positionV relativeFrom="paragraph">
                        <wp:posOffset>245784</wp:posOffset>
                      </wp:positionV>
                      <wp:extent cx="360" cy="360"/>
                      <wp:effectExtent l="0" t="0" r="0" b="0"/>
                      <wp:wrapNone/>
                      <wp:docPr id="1137262637" name="Ink 80"/>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w:drawing>
                    <wp:anchor distT="0" distB="0" distL="114300" distR="114300" simplePos="0" relativeHeight="251747328" behindDoc="0" locked="0" layoutInCell="1" allowOverlap="1" wp14:anchorId="094C5930" wp14:editId="3DA7DCBC">
                      <wp:simplePos x="0" y="0"/>
                      <wp:positionH relativeFrom="column">
                        <wp:posOffset>594445</wp:posOffset>
                      </wp:positionH>
                      <wp:positionV relativeFrom="paragraph">
                        <wp:posOffset>245784</wp:posOffset>
                      </wp:positionV>
                      <wp:extent cx="360" cy="360"/>
                      <wp:effectExtent l="0" t="0" r="0" b="0"/>
                      <wp:wrapNone/>
                      <wp:docPr id="1137262637" name="Ink 80"/>
                      <wp:cNvGraphicFramePr/>
                      <a:graphic xmlns:a="http://schemas.openxmlformats.org/drawingml/2006/main">
                        <a:graphicData uri="http://schemas.openxmlformats.org/drawingml/2006/picture">
                          <pic:pic xmlns:pic="http://schemas.openxmlformats.org/drawingml/2006/picture">
                            <pic:nvPicPr>
                              <pic:cNvPr id="1137262637" name="Ink 80"/>
                              <pic:cNvPicPr/>
                            </pic:nvPicPr>
                            <pic:blipFill>
                              <a:blip r:embed="rId64"/>
                              <a:stretch>
                                <a:fillRect/>
                              </a:stretch>
                            </pic:blipFill>
                            <pic:spPr>
                              <a:xfrm>
                                <a:off x="0" y="0"/>
                                <a:ext cx="12600" cy="75600"/>
                              </a:xfrm>
                              <a:prstGeom prst="rect">
                                <a:avLst/>
                              </a:prstGeom>
                            </pic:spPr>
                          </pic:pic>
                        </a:graphicData>
                      </a:graphic>
                    </wp:anchor>
                  </w:drawing>
                </mc:Fallback>
              </mc:AlternateConten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60D0AAB" w:rsidR="00CC2661" w:rsidRPr="00A42F82" w:rsidRDefault="006E570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2AA98C" w:rsidR="00CC2661" w:rsidRPr="00A42F82" w:rsidRDefault="006E570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070AFB4" w:rsidR="00743859" w:rsidRPr="00A42F82" w:rsidRDefault="006E570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4C123AD" w:rsidR="00743859" w:rsidRPr="00A42F82" w:rsidRDefault="006E570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6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47B64">
        <w:tc>
          <w:tcPr>
            <w:tcW w:w="10485" w:type="dxa"/>
            <w:shd w:val="clear" w:color="auto" w:fill="D9D9D9" w:themeFill="background1" w:themeFillShade="D9"/>
          </w:tcPr>
          <w:p w14:paraId="7AB58466" w14:textId="6DCD979F" w:rsidR="00B64389" w:rsidRPr="00A42F82" w:rsidRDefault="00B64389" w:rsidP="00E47B64">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47B6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47B64">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67"/>
      <w:footerReference w:type="default" r:id="rId6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7B9E8" w14:textId="77777777" w:rsidR="00E06C96" w:rsidRDefault="00E06C96" w:rsidP="00390251">
      <w:r>
        <w:separator/>
      </w:r>
    </w:p>
    <w:p w14:paraId="1C73CA0E" w14:textId="77777777" w:rsidR="00E06C96" w:rsidRDefault="00E06C96"/>
  </w:endnote>
  <w:endnote w:type="continuationSeparator" w:id="0">
    <w:p w14:paraId="2F7C2672" w14:textId="77777777" w:rsidR="00E06C96" w:rsidRDefault="00E06C96" w:rsidP="00390251">
      <w:r>
        <w:continuationSeparator/>
      </w:r>
    </w:p>
    <w:p w14:paraId="48DBAAAC" w14:textId="77777777" w:rsidR="00E06C96" w:rsidRDefault="00E06C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21D71" w14:textId="77777777" w:rsidR="00E06C96" w:rsidRDefault="00E06C96" w:rsidP="00390251">
      <w:r>
        <w:separator/>
      </w:r>
    </w:p>
    <w:p w14:paraId="155070C3" w14:textId="77777777" w:rsidR="00E06C96" w:rsidRDefault="00E06C96"/>
  </w:footnote>
  <w:footnote w:type="continuationSeparator" w:id="0">
    <w:p w14:paraId="64CB77B6" w14:textId="77777777" w:rsidR="00E06C96" w:rsidRDefault="00E06C96" w:rsidP="00390251">
      <w:r>
        <w:continuationSeparator/>
      </w:r>
    </w:p>
    <w:p w14:paraId="6CBC727B" w14:textId="77777777" w:rsidR="00E06C96" w:rsidRDefault="00E06C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E3610"/>
    <w:multiLevelType w:val="hybridMultilevel"/>
    <w:tmpl w:val="81ECA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B7136C"/>
    <w:multiLevelType w:val="hybridMultilevel"/>
    <w:tmpl w:val="B6242AC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97331D"/>
    <w:multiLevelType w:val="hybridMultilevel"/>
    <w:tmpl w:val="14BCC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0608A2"/>
    <w:multiLevelType w:val="hybridMultilevel"/>
    <w:tmpl w:val="8B06CE5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7A522E"/>
    <w:multiLevelType w:val="hybridMultilevel"/>
    <w:tmpl w:val="D86C4C2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3"/>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7"/>
  </w:num>
  <w:num w:numId="20" w16cid:durableId="267927197">
    <w:abstractNumId w:val="6"/>
  </w:num>
  <w:num w:numId="21" w16cid:durableId="48654765">
    <w:abstractNumId w:val="17"/>
  </w:num>
  <w:num w:numId="22" w16cid:durableId="1337196786">
    <w:abstractNumId w:val="22"/>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1358580104">
    <w:abstractNumId w:val="4"/>
  </w:num>
  <w:num w:numId="29" w16cid:durableId="1188523037">
    <w:abstractNumId w:val="29"/>
  </w:num>
  <w:num w:numId="30" w16cid:durableId="1562786667">
    <w:abstractNumId w:val="19"/>
  </w:num>
  <w:num w:numId="31" w16cid:durableId="479270116">
    <w:abstractNumId w:val="10"/>
  </w:num>
  <w:num w:numId="32" w16cid:durableId="1216546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12F"/>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E1B"/>
    <w:rsid w:val="000710FE"/>
    <w:rsid w:val="00075462"/>
    <w:rsid w:val="00075818"/>
    <w:rsid w:val="00077EA9"/>
    <w:rsid w:val="000819F1"/>
    <w:rsid w:val="0008353C"/>
    <w:rsid w:val="00084DC7"/>
    <w:rsid w:val="000859E5"/>
    <w:rsid w:val="00085E47"/>
    <w:rsid w:val="0008799F"/>
    <w:rsid w:val="00090CF7"/>
    <w:rsid w:val="000924DD"/>
    <w:rsid w:val="000941B1"/>
    <w:rsid w:val="00095059"/>
    <w:rsid w:val="00096209"/>
    <w:rsid w:val="000A3AF5"/>
    <w:rsid w:val="000B0A8F"/>
    <w:rsid w:val="000B38C3"/>
    <w:rsid w:val="000B5723"/>
    <w:rsid w:val="000B58AD"/>
    <w:rsid w:val="000C0675"/>
    <w:rsid w:val="000C0C2F"/>
    <w:rsid w:val="000C1C04"/>
    <w:rsid w:val="000C324D"/>
    <w:rsid w:val="000C3A29"/>
    <w:rsid w:val="000C5E77"/>
    <w:rsid w:val="000C7409"/>
    <w:rsid w:val="000D067B"/>
    <w:rsid w:val="000D23C8"/>
    <w:rsid w:val="000D67D6"/>
    <w:rsid w:val="000E2AD0"/>
    <w:rsid w:val="000F1514"/>
    <w:rsid w:val="000F2470"/>
    <w:rsid w:val="000F7C83"/>
    <w:rsid w:val="00102B85"/>
    <w:rsid w:val="0010484B"/>
    <w:rsid w:val="00104E7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166"/>
    <w:rsid w:val="001A7A8F"/>
    <w:rsid w:val="001B0B2F"/>
    <w:rsid w:val="001B66FA"/>
    <w:rsid w:val="001B7CC6"/>
    <w:rsid w:val="001C09E8"/>
    <w:rsid w:val="001C269D"/>
    <w:rsid w:val="001C3CC4"/>
    <w:rsid w:val="001C7C72"/>
    <w:rsid w:val="001D1817"/>
    <w:rsid w:val="001D3BD1"/>
    <w:rsid w:val="001E35F9"/>
    <w:rsid w:val="001E7D20"/>
    <w:rsid w:val="001F6460"/>
    <w:rsid w:val="001F79E2"/>
    <w:rsid w:val="00200104"/>
    <w:rsid w:val="0020152B"/>
    <w:rsid w:val="00202289"/>
    <w:rsid w:val="002045C6"/>
    <w:rsid w:val="00204E14"/>
    <w:rsid w:val="002063C3"/>
    <w:rsid w:val="002132F9"/>
    <w:rsid w:val="00213602"/>
    <w:rsid w:val="00213F52"/>
    <w:rsid w:val="00221686"/>
    <w:rsid w:val="00222CE5"/>
    <w:rsid w:val="00224A9A"/>
    <w:rsid w:val="0023172C"/>
    <w:rsid w:val="00233200"/>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96E29"/>
    <w:rsid w:val="002A152D"/>
    <w:rsid w:val="002A7E77"/>
    <w:rsid w:val="002B1CE0"/>
    <w:rsid w:val="002B55BF"/>
    <w:rsid w:val="002B56C1"/>
    <w:rsid w:val="002B6DE2"/>
    <w:rsid w:val="002B7789"/>
    <w:rsid w:val="002C4AEB"/>
    <w:rsid w:val="002C552A"/>
    <w:rsid w:val="002D1837"/>
    <w:rsid w:val="002D4DC9"/>
    <w:rsid w:val="002E0739"/>
    <w:rsid w:val="002E13FE"/>
    <w:rsid w:val="00303350"/>
    <w:rsid w:val="00311A8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6832"/>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910"/>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4C2"/>
    <w:rsid w:val="00476398"/>
    <w:rsid w:val="0047697E"/>
    <w:rsid w:val="0048134A"/>
    <w:rsid w:val="00482054"/>
    <w:rsid w:val="0048583B"/>
    <w:rsid w:val="00486107"/>
    <w:rsid w:val="00487E4B"/>
    <w:rsid w:val="00491E93"/>
    <w:rsid w:val="004942B0"/>
    <w:rsid w:val="00494691"/>
    <w:rsid w:val="004A7DD5"/>
    <w:rsid w:val="004B7A0E"/>
    <w:rsid w:val="004C3A0B"/>
    <w:rsid w:val="004C3CE4"/>
    <w:rsid w:val="004C3D85"/>
    <w:rsid w:val="004C5551"/>
    <w:rsid w:val="004C5C13"/>
    <w:rsid w:val="004D0161"/>
    <w:rsid w:val="004D5683"/>
    <w:rsid w:val="004E0338"/>
    <w:rsid w:val="004E4AC4"/>
    <w:rsid w:val="004E616D"/>
    <w:rsid w:val="004F059C"/>
    <w:rsid w:val="004F1DF8"/>
    <w:rsid w:val="004F599C"/>
    <w:rsid w:val="005035A0"/>
    <w:rsid w:val="00504DCC"/>
    <w:rsid w:val="00506A95"/>
    <w:rsid w:val="005078BE"/>
    <w:rsid w:val="00515580"/>
    <w:rsid w:val="0051750A"/>
    <w:rsid w:val="00525D10"/>
    <w:rsid w:val="00526C56"/>
    <w:rsid w:val="00531C04"/>
    <w:rsid w:val="0053302B"/>
    <w:rsid w:val="00536AEC"/>
    <w:rsid w:val="00546F01"/>
    <w:rsid w:val="0055785D"/>
    <w:rsid w:val="00560703"/>
    <w:rsid w:val="00561A0F"/>
    <w:rsid w:val="00563B3D"/>
    <w:rsid w:val="00564AD3"/>
    <w:rsid w:val="00566C1C"/>
    <w:rsid w:val="005704BE"/>
    <w:rsid w:val="00571817"/>
    <w:rsid w:val="00573226"/>
    <w:rsid w:val="00574528"/>
    <w:rsid w:val="005756CA"/>
    <w:rsid w:val="005757E6"/>
    <w:rsid w:val="00581C49"/>
    <w:rsid w:val="00584B8F"/>
    <w:rsid w:val="00591FBE"/>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CF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70F"/>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15D"/>
    <w:rsid w:val="0076027F"/>
    <w:rsid w:val="00763A08"/>
    <w:rsid w:val="00765172"/>
    <w:rsid w:val="00765EE1"/>
    <w:rsid w:val="00767FC7"/>
    <w:rsid w:val="00770C66"/>
    <w:rsid w:val="007746AE"/>
    <w:rsid w:val="0077486A"/>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5E5"/>
    <w:rsid w:val="007D46AF"/>
    <w:rsid w:val="007D4E07"/>
    <w:rsid w:val="007E14FB"/>
    <w:rsid w:val="007F23AA"/>
    <w:rsid w:val="007F29F6"/>
    <w:rsid w:val="007F3C4F"/>
    <w:rsid w:val="007F4303"/>
    <w:rsid w:val="007F5CA0"/>
    <w:rsid w:val="00800635"/>
    <w:rsid w:val="00804136"/>
    <w:rsid w:val="00807192"/>
    <w:rsid w:val="008102B5"/>
    <w:rsid w:val="00811D96"/>
    <w:rsid w:val="00812BEF"/>
    <w:rsid w:val="0081630E"/>
    <w:rsid w:val="0082781D"/>
    <w:rsid w:val="00831C35"/>
    <w:rsid w:val="00831C69"/>
    <w:rsid w:val="008330B6"/>
    <w:rsid w:val="00835382"/>
    <w:rsid w:val="008361B1"/>
    <w:rsid w:val="008372C0"/>
    <w:rsid w:val="0084005C"/>
    <w:rsid w:val="00841BE3"/>
    <w:rsid w:val="00842FC0"/>
    <w:rsid w:val="00844C9E"/>
    <w:rsid w:val="00845640"/>
    <w:rsid w:val="008461DD"/>
    <w:rsid w:val="008732E0"/>
    <w:rsid w:val="00876433"/>
    <w:rsid w:val="008951D3"/>
    <w:rsid w:val="008A7622"/>
    <w:rsid w:val="008B346A"/>
    <w:rsid w:val="008B67D3"/>
    <w:rsid w:val="008C1A38"/>
    <w:rsid w:val="008C4441"/>
    <w:rsid w:val="008D0BC1"/>
    <w:rsid w:val="008D735D"/>
    <w:rsid w:val="008E0B2C"/>
    <w:rsid w:val="008E62C0"/>
    <w:rsid w:val="008F29DD"/>
    <w:rsid w:val="008F6555"/>
    <w:rsid w:val="009003C5"/>
    <w:rsid w:val="00903B3C"/>
    <w:rsid w:val="00903C1A"/>
    <w:rsid w:val="009043CA"/>
    <w:rsid w:val="00905E68"/>
    <w:rsid w:val="0090725E"/>
    <w:rsid w:val="00910B57"/>
    <w:rsid w:val="00913567"/>
    <w:rsid w:val="00913C80"/>
    <w:rsid w:val="00916BC1"/>
    <w:rsid w:val="00920981"/>
    <w:rsid w:val="0092487B"/>
    <w:rsid w:val="009300F7"/>
    <w:rsid w:val="0094056C"/>
    <w:rsid w:val="009440D0"/>
    <w:rsid w:val="00947984"/>
    <w:rsid w:val="0095110A"/>
    <w:rsid w:val="0095338E"/>
    <w:rsid w:val="00954D22"/>
    <w:rsid w:val="009563B2"/>
    <w:rsid w:val="0096006D"/>
    <w:rsid w:val="00960E92"/>
    <w:rsid w:val="00961B2E"/>
    <w:rsid w:val="00965F27"/>
    <w:rsid w:val="009755FC"/>
    <w:rsid w:val="009762B6"/>
    <w:rsid w:val="009831F5"/>
    <w:rsid w:val="00986EEC"/>
    <w:rsid w:val="00986FD8"/>
    <w:rsid w:val="00992A6D"/>
    <w:rsid w:val="00994351"/>
    <w:rsid w:val="009955DD"/>
    <w:rsid w:val="009A3300"/>
    <w:rsid w:val="009A3C08"/>
    <w:rsid w:val="009A4E14"/>
    <w:rsid w:val="009A6F5D"/>
    <w:rsid w:val="009A769E"/>
    <w:rsid w:val="009B1FB6"/>
    <w:rsid w:val="009B3534"/>
    <w:rsid w:val="009C5D44"/>
    <w:rsid w:val="009D01C5"/>
    <w:rsid w:val="009D2E0B"/>
    <w:rsid w:val="009D4AF0"/>
    <w:rsid w:val="009E5020"/>
    <w:rsid w:val="009F41DE"/>
    <w:rsid w:val="009F5000"/>
    <w:rsid w:val="009F5AC3"/>
    <w:rsid w:val="009F6BB7"/>
    <w:rsid w:val="009F736C"/>
    <w:rsid w:val="00A003F5"/>
    <w:rsid w:val="00A0582E"/>
    <w:rsid w:val="00A07DB0"/>
    <w:rsid w:val="00A1213B"/>
    <w:rsid w:val="00A1787E"/>
    <w:rsid w:val="00A32285"/>
    <w:rsid w:val="00A36E0D"/>
    <w:rsid w:val="00A37D20"/>
    <w:rsid w:val="00A42F82"/>
    <w:rsid w:val="00A50649"/>
    <w:rsid w:val="00A51109"/>
    <w:rsid w:val="00A51EFB"/>
    <w:rsid w:val="00A530E4"/>
    <w:rsid w:val="00A5374A"/>
    <w:rsid w:val="00A55016"/>
    <w:rsid w:val="00A55809"/>
    <w:rsid w:val="00A56685"/>
    <w:rsid w:val="00A5764B"/>
    <w:rsid w:val="00A57A4E"/>
    <w:rsid w:val="00A61424"/>
    <w:rsid w:val="00A63265"/>
    <w:rsid w:val="00A6339D"/>
    <w:rsid w:val="00A703DC"/>
    <w:rsid w:val="00A74146"/>
    <w:rsid w:val="00A7745F"/>
    <w:rsid w:val="00A776A8"/>
    <w:rsid w:val="00A82A83"/>
    <w:rsid w:val="00A82C9D"/>
    <w:rsid w:val="00A83D75"/>
    <w:rsid w:val="00A91512"/>
    <w:rsid w:val="00A91894"/>
    <w:rsid w:val="00A950A9"/>
    <w:rsid w:val="00A95A09"/>
    <w:rsid w:val="00AA0A40"/>
    <w:rsid w:val="00AA0B1C"/>
    <w:rsid w:val="00AA0FFA"/>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EA3"/>
    <w:rsid w:val="00B6265F"/>
    <w:rsid w:val="00B63798"/>
    <w:rsid w:val="00B640BB"/>
    <w:rsid w:val="00B64389"/>
    <w:rsid w:val="00B65EC6"/>
    <w:rsid w:val="00B70B72"/>
    <w:rsid w:val="00B71FC2"/>
    <w:rsid w:val="00B72775"/>
    <w:rsid w:val="00B75778"/>
    <w:rsid w:val="00B7789F"/>
    <w:rsid w:val="00B90B2A"/>
    <w:rsid w:val="00B91DEA"/>
    <w:rsid w:val="00B93605"/>
    <w:rsid w:val="00BA0412"/>
    <w:rsid w:val="00BA1A32"/>
    <w:rsid w:val="00BA346E"/>
    <w:rsid w:val="00BB1B85"/>
    <w:rsid w:val="00BB26B7"/>
    <w:rsid w:val="00BB3142"/>
    <w:rsid w:val="00BC301B"/>
    <w:rsid w:val="00BD4150"/>
    <w:rsid w:val="00BE08D7"/>
    <w:rsid w:val="00BE117A"/>
    <w:rsid w:val="00BE2189"/>
    <w:rsid w:val="00BF0733"/>
    <w:rsid w:val="00BF3F4A"/>
    <w:rsid w:val="00C016EF"/>
    <w:rsid w:val="00C04412"/>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318"/>
    <w:rsid w:val="00CA510C"/>
    <w:rsid w:val="00CA7241"/>
    <w:rsid w:val="00CA7D5E"/>
    <w:rsid w:val="00CB0731"/>
    <w:rsid w:val="00CB3525"/>
    <w:rsid w:val="00CB4DA5"/>
    <w:rsid w:val="00CB7118"/>
    <w:rsid w:val="00CC1528"/>
    <w:rsid w:val="00CC1835"/>
    <w:rsid w:val="00CC2661"/>
    <w:rsid w:val="00CC546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3A25"/>
    <w:rsid w:val="00D452E9"/>
    <w:rsid w:val="00D47308"/>
    <w:rsid w:val="00D50372"/>
    <w:rsid w:val="00D51EF7"/>
    <w:rsid w:val="00D51F11"/>
    <w:rsid w:val="00D53FA1"/>
    <w:rsid w:val="00D55C53"/>
    <w:rsid w:val="00D56776"/>
    <w:rsid w:val="00D6035B"/>
    <w:rsid w:val="00D61E87"/>
    <w:rsid w:val="00D63EB7"/>
    <w:rsid w:val="00D651BE"/>
    <w:rsid w:val="00D661EC"/>
    <w:rsid w:val="00D66471"/>
    <w:rsid w:val="00D71982"/>
    <w:rsid w:val="00D77DFD"/>
    <w:rsid w:val="00D81803"/>
    <w:rsid w:val="00D839CD"/>
    <w:rsid w:val="00D84363"/>
    <w:rsid w:val="00D90204"/>
    <w:rsid w:val="00D929F1"/>
    <w:rsid w:val="00D95AAB"/>
    <w:rsid w:val="00D97FF7"/>
    <w:rsid w:val="00DB1935"/>
    <w:rsid w:val="00DB45E4"/>
    <w:rsid w:val="00DC299B"/>
    <w:rsid w:val="00DC34BA"/>
    <w:rsid w:val="00DC3DDC"/>
    <w:rsid w:val="00DC4DFB"/>
    <w:rsid w:val="00DC5D28"/>
    <w:rsid w:val="00DD0529"/>
    <w:rsid w:val="00DD05AB"/>
    <w:rsid w:val="00DD0929"/>
    <w:rsid w:val="00DD1665"/>
    <w:rsid w:val="00DD4D69"/>
    <w:rsid w:val="00DE01E0"/>
    <w:rsid w:val="00DE6682"/>
    <w:rsid w:val="00DF26D2"/>
    <w:rsid w:val="00E00B1E"/>
    <w:rsid w:val="00E0333A"/>
    <w:rsid w:val="00E06C96"/>
    <w:rsid w:val="00E12E9F"/>
    <w:rsid w:val="00E1357E"/>
    <w:rsid w:val="00E16786"/>
    <w:rsid w:val="00E17AFC"/>
    <w:rsid w:val="00E239F4"/>
    <w:rsid w:val="00E31847"/>
    <w:rsid w:val="00E32138"/>
    <w:rsid w:val="00E43EC5"/>
    <w:rsid w:val="00E45AB0"/>
    <w:rsid w:val="00E47B64"/>
    <w:rsid w:val="00E57EF4"/>
    <w:rsid w:val="00E629F8"/>
    <w:rsid w:val="00E65973"/>
    <w:rsid w:val="00E66F69"/>
    <w:rsid w:val="00E6714D"/>
    <w:rsid w:val="00E73456"/>
    <w:rsid w:val="00E82235"/>
    <w:rsid w:val="00E84BC8"/>
    <w:rsid w:val="00E914D8"/>
    <w:rsid w:val="00E93E44"/>
    <w:rsid w:val="00E95A30"/>
    <w:rsid w:val="00EA26D8"/>
    <w:rsid w:val="00EA5DE3"/>
    <w:rsid w:val="00EB6673"/>
    <w:rsid w:val="00EB6877"/>
    <w:rsid w:val="00EB722E"/>
    <w:rsid w:val="00EC0070"/>
    <w:rsid w:val="00EC11CA"/>
    <w:rsid w:val="00EC1BF1"/>
    <w:rsid w:val="00EC5AB9"/>
    <w:rsid w:val="00ED0B40"/>
    <w:rsid w:val="00ED0C59"/>
    <w:rsid w:val="00ED4E18"/>
    <w:rsid w:val="00ED5435"/>
    <w:rsid w:val="00ED7B18"/>
    <w:rsid w:val="00EE2953"/>
    <w:rsid w:val="00EE29BA"/>
    <w:rsid w:val="00EE3A7B"/>
    <w:rsid w:val="00EE44C0"/>
    <w:rsid w:val="00EF0051"/>
    <w:rsid w:val="00EF6306"/>
    <w:rsid w:val="00F039C7"/>
    <w:rsid w:val="00F12CDD"/>
    <w:rsid w:val="00F16C31"/>
    <w:rsid w:val="00F230F0"/>
    <w:rsid w:val="00F3083F"/>
    <w:rsid w:val="00F33A1A"/>
    <w:rsid w:val="00F35309"/>
    <w:rsid w:val="00F478CB"/>
    <w:rsid w:val="00F47902"/>
    <w:rsid w:val="00F52C97"/>
    <w:rsid w:val="00F54257"/>
    <w:rsid w:val="00F619F4"/>
    <w:rsid w:val="00F62093"/>
    <w:rsid w:val="00F62C23"/>
    <w:rsid w:val="00F64D54"/>
    <w:rsid w:val="00F722A2"/>
    <w:rsid w:val="00F75F59"/>
    <w:rsid w:val="00F82885"/>
    <w:rsid w:val="00F842FD"/>
    <w:rsid w:val="00F87E26"/>
    <w:rsid w:val="00F96C3F"/>
    <w:rsid w:val="00FA17A2"/>
    <w:rsid w:val="00FA19FA"/>
    <w:rsid w:val="00FA1C94"/>
    <w:rsid w:val="00FA3D9E"/>
    <w:rsid w:val="00FB3A30"/>
    <w:rsid w:val="00FB4F7A"/>
    <w:rsid w:val="00FB58A3"/>
    <w:rsid w:val="00FB6692"/>
    <w:rsid w:val="00FB6B35"/>
    <w:rsid w:val="00FD0DD6"/>
    <w:rsid w:val="00FD436F"/>
    <w:rsid w:val="00FD5A26"/>
    <w:rsid w:val="00FD6494"/>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B3AE1E9-8165-440C-82CB-B70C93CD5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940707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1.xml"/><Relationship Id="rId21" Type="http://schemas.openxmlformats.org/officeDocument/2006/relationships/image" Target="media/image3.png"/><Relationship Id="rId47" Type="http://schemas.openxmlformats.org/officeDocument/2006/relationships/image" Target="media/image40.png"/><Relationship Id="rId50" Type="http://schemas.openxmlformats.org/officeDocument/2006/relationships/customXml" Target="ink/ink7.xml"/><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customXml" Target="ink/ink2.xml"/><Relationship Id="rId54" Type="http://schemas.openxmlformats.org/officeDocument/2006/relationships/customXml" Target="ink/ink9.xm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ustomXml" Target="ink/ink4.xml"/><Relationship Id="rId53" Type="http://schemas.openxmlformats.org/officeDocument/2006/relationships/image" Target="media/image7.emf"/><Relationship Id="rId66"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4.png"/><Relationship Id="rId49"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2.png"/><Relationship Id="rId52" Type="http://schemas.openxmlformats.org/officeDocument/2006/relationships/customXml" Target="ink/ink8.xml"/><Relationship Id="rId31" Type="http://schemas.openxmlformats.org/officeDocument/2006/relationships/image" Target="media/image8.png"/><Relationship Id="rId65"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customXml" Target="ink/ink3.xml"/><Relationship Id="rId48" Type="http://schemas.openxmlformats.org/officeDocument/2006/relationships/customXml" Target="ink/ink6.xml"/><Relationship Id="rId64" Type="http://schemas.openxmlformats.org/officeDocument/2006/relationships/image" Target="media/image20.png"/><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6.png"/><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customXml" Target="ink/ink5.xml"/><Relationship Id="rId6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4T12:32:02.878"/>
    </inkml:context>
    <inkml:brush xml:id="br0">
      <inkml:brushProperty name="width" value="0.025" units="cm"/>
      <inkml:brushProperty name="height" value="0.02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4T12:27:13.034"/>
    </inkml:context>
    <inkml:brush xml:id="br0">
      <inkml:brushProperty name="width" value="0.025" units="cm"/>
      <inkml:brushProperty name="height" value="0.025" units="cm"/>
    </inkml:brush>
  </inkml:definitions>
  <inkml:trace contextRef="#ctx0" brushRef="#br0">1 1 24575,'0'0'0,"0"2"0,0 1 0,0 2 0,1 3 0,0 3 0,0 3 0,0 0 0,0 1 0,-1-3 0,1-4 0,-1-2-8191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30T19:07:44.055"/>
    </inkml:context>
    <inkml:brush xml:id="br0">
      <inkml:brushProperty name="width" value="0.025" units="cm"/>
      <inkml:brushProperty name="height" value="0.025" units="cm"/>
    </inkml:brush>
  </inkml:definitions>
  <inkml:trace contextRef="#ctx0" brushRef="#br0">31 0 24575,'0'0'0,"0"0"0,0 2 0,0 0 0,0 2 0,0 4 0,-2 5 0,-2 6 0,-2 4 0,-1 1 0,2-4 0,1-5 0,1-5-8191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30T19:07:06.547"/>
    </inkml:context>
    <inkml:brush xml:id="br0">
      <inkml:brushProperty name="width" value="0.025" units="cm"/>
      <inkml:brushProperty name="height" value="0.025" units="cm"/>
    </inkml:brush>
  </inkml:definitions>
  <inkml:trace contextRef="#ctx0" brushRef="#br0">1 1 24575,'0'0'0,"0"0"0,0 0 0,0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30T19:06:26.123"/>
    </inkml:context>
    <inkml:brush xml:id="br0">
      <inkml:brushProperty name="width" value="0.025" units="cm"/>
      <inkml:brushProperty name="height" value="0.02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24T12:44:24.407"/>
    </inkml:context>
    <inkml:brush xml:id="br0">
      <inkml:brushProperty name="width" value="0.035" units="cm"/>
      <inkml:brushProperty name="height" value="0.21" units="cm"/>
      <inkml:brushProperty name="color" value="#333333"/>
      <inkml:brushProperty name="ignorePressure" value="1"/>
      <inkml:brushProperty name="inkEffects" value="pencil"/>
    </inkml:brush>
  </inkml:definitions>
  <inkml:trace contextRef="#ctx0" brushRef="#br0">1 0,'0'0,"0"0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4T12:43:57.990"/>
    </inkml:context>
    <inkml:brush xml:id="br0">
      <inkml:brushProperty name="width" value="0.025" units="cm"/>
      <inkml:brushProperty name="height" value="0.025" units="cm"/>
    </inkml:brush>
  </inkml:definitions>
  <inkml:trace contextRef="#ctx0" brushRef="#br0">611 1 24575,'0'0'0,"0"0"0,0 0 0,0 0 0,-4 24 0,-29 160 0,-11 46 0,34-188 0,-3 0 0,-1-1 0,-28 54 0,40-89 0,-2 1 0,1-1 0,-1 0 0,0 0 0,0 0 0,0 0 0,-1-1 0,0 0 0,0 0 0,0 0 0,-1 0 0,0-1 0,0 0 0,0 0 0,0-1 0,0 0 0,-1 0 0,1 0 0,-1-1 0,0 0 0,0 0 0,0-1 0,0 0 0,0 0 0,0 0 0,-1-1 0,1 0 0,0-1 0,0 1 0,0-1 0,0-1 0,0 1 0,0-1 0,0-1 0,1 1 0,-1-1 0,1 0 0,-8-5 0,-4-2 0,1-1 0,0-1 0,1 0 0,0-1 0,1-1 0,1-1 0,0 0 0,1 0 0,0-2 0,2 1 0,0-2 0,0 1 0,-12-32 0,21 43-1365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4T12:44:54.629"/>
    </inkml:context>
    <inkml:brush xml:id="br0">
      <inkml:brushProperty name="width" value="0.025" units="cm"/>
      <inkml:brushProperty name="height" value="0.025" units="cm"/>
    </inkml:brush>
  </inkml:definitions>
  <inkml:trace contextRef="#ctx0" brushRef="#br0">0 0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24T12:47:29.862"/>
    </inkml:context>
    <inkml:brush xml:id="br0">
      <inkml:brushProperty name="width" value="0.035" units="cm"/>
      <inkml:brushProperty name="height" value="0.21" units="cm"/>
      <inkml:brushProperty name="color" value="#333333"/>
      <inkml:brushProperty name="ignorePressure" value="1"/>
      <inkml:brushProperty name="inkEffects" value="pencil"/>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4836</Words>
  <Characters>27566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sevdalina velinova</cp:lastModifiedBy>
  <cp:revision>2</cp:revision>
  <cp:lastPrinted>2016-10-24T12:21:00Z</cp:lastPrinted>
  <dcterms:created xsi:type="dcterms:W3CDTF">2025-09-26T12:29:00Z</dcterms:created>
  <dcterms:modified xsi:type="dcterms:W3CDTF">2025-09-26T12:29:00Z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