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35D4F0" w14:textId="67806522" w:rsidR="00D67BD9" w:rsidRPr="00A37CC9" w:rsidRDefault="00D67BD9" w:rsidP="001C03B4">
      <w:pPr>
        <w:jc w:val="center"/>
        <w:rPr>
          <w:b/>
          <w:bCs/>
          <w:sz w:val="28"/>
          <w:szCs w:val="28"/>
        </w:rPr>
      </w:pPr>
      <w:bookmarkStart w:id="0" w:name="_GoBack"/>
      <w:bookmarkEnd w:id="0"/>
      <w:r w:rsidRPr="00A37CC9">
        <w:rPr>
          <w:b/>
          <w:bCs/>
          <w:sz w:val="28"/>
          <w:szCs w:val="28"/>
        </w:rPr>
        <w:t>Effective Teaching, Learning and Assessment</w:t>
      </w:r>
      <w:r w:rsidR="00A37CC9" w:rsidRPr="00A37CC9">
        <w:rPr>
          <w:b/>
          <w:bCs/>
          <w:sz w:val="28"/>
          <w:szCs w:val="28"/>
        </w:rPr>
        <w:t xml:space="preserve"> (ETLA)</w:t>
      </w:r>
    </w:p>
    <w:p w14:paraId="278FB521" w14:textId="43B4AAFC" w:rsidR="00D67BD9" w:rsidRPr="00A37CC9" w:rsidRDefault="00D67BD9" w:rsidP="001C03B4">
      <w:pPr>
        <w:jc w:val="center"/>
        <w:rPr>
          <w:b/>
          <w:bCs/>
          <w:sz w:val="28"/>
          <w:szCs w:val="28"/>
        </w:rPr>
      </w:pPr>
      <w:r w:rsidRPr="00A37CC9">
        <w:rPr>
          <w:b/>
          <w:bCs/>
          <w:sz w:val="28"/>
          <w:szCs w:val="28"/>
        </w:rPr>
        <w:t>M6X02269</w:t>
      </w:r>
      <w:r w:rsidR="00487FD8" w:rsidRPr="00A37CC9">
        <w:rPr>
          <w:b/>
          <w:bCs/>
          <w:sz w:val="28"/>
          <w:szCs w:val="28"/>
        </w:rPr>
        <w:t>/PCET</w:t>
      </w:r>
      <w:r w:rsidR="00A37CC9" w:rsidRPr="00A37CC9">
        <w:rPr>
          <w:b/>
          <w:bCs/>
          <w:sz w:val="28"/>
          <w:szCs w:val="28"/>
        </w:rPr>
        <w:t>6002</w:t>
      </w:r>
    </w:p>
    <w:p w14:paraId="05105307" w14:textId="7AD1ACFF" w:rsidR="00A37CC9" w:rsidRDefault="00395C1E" w:rsidP="001C03B4">
      <w:pPr>
        <w:jc w:val="center"/>
        <w:rPr>
          <w:b/>
          <w:bCs/>
          <w:sz w:val="28"/>
          <w:szCs w:val="28"/>
        </w:rPr>
      </w:pPr>
      <w:r>
        <w:rPr>
          <w:b/>
          <w:bCs/>
          <w:sz w:val="28"/>
          <w:szCs w:val="28"/>
        </w:rPr>
        <w:t>M</w:t>
      </w:r>
      <w:r w:rsidR="00A37CC9" w:rsidRPr="00A37CC9">
        <w:rPr>
          <w:b/>
          <w:bCs/>
          <w:sz w:val="28"/>
          <w:szCs w:val="28"/>
        </w:rPr>
        <w:t xml:space="preserve">icro-teaching reflection and </w:t>
      </w:r>
      <w:r w:rsidR="00421B4D">
        <w:rPr>
          <w:b/>
          <w:bCs/>
          <w:sz w:val="28"/>
          <w:szCs w:val="28"/>
        </w:rPr>
        <w:t>c</w:t>
      </w:r>
      <w:r w:rsidR="00A37CC9" w:rsidRPr="00A37CC9">
        <w:rPr>
          <w:b/>
          <w:bCs/>
          <w:sz w:val="28"/>
          <w:szCs w:val="28"/>
        </w:rPr>
        <w:t>ritical evaluation</w:t>
      </w:r>
    </w:p>
    <w:p w14:paraId="58E6AC2B" w14:textId="77777777" w:rsidR="00206CBE" w:rsidRDefault="00206CBE" w:rsidP="001C03B4">
      <w:pPr>
        <w:jc w:val="center"/>
        <w:rPr>
          <w:b/>
          <w:bCs/>
          <w:sz w:val="28"/>
          <w:szCs w:val="28"/>
        </w:rPr>
      </w:pPr>
    </w:p>
    <w:p w14:paraId="3FBE02A2" w14:textId="6A17437B" w:rsidR="00645012" w:rsidRDefault="00645012" w:rsidP="00645012">
      <w:pPr>
        <w:spacing w:line="360" w:lineRule="auto"/>
        <w:rPr>
          <w:sz w:val="24"/>
          <w:szCs w:val="24"/>
        </w:rPr>
      </w:pPr>
      <w:r>
        <w:rPr>
          <w:sz w:val="24"/>
          <w:szCs w:val="24"/>
        </w:rPr>
        <w:t xml:space="preserve">The role of a teacher is widely regarded as beginning in the fifth century AD and can be traced back to Socrates of Ancient Greece and the first school appearing in England in 597 AD.  Here they split the curriculum into two sections: Quadrivium and Trivium.  </w:t>
      </w:r>
      <w:r w:rsidRPr="00B00DA0">
        <w:rPr>
          <w:sz w:val="24"/>
          <w:szCs w:val="24"/>
        </w:rPr>
        <w:t>Quadrivium: arithmetic, astronomy, geometry</w:t>
      </w:r>
      <w:r>
        <w:rPr>
          <w:sz w:val="24"/>
          <w:szCs w:val="24"/>
        </w:rPr>
        <w:t xml:space="preserve"> and</w:t>
      </w:r>
      <w:r w:rsidRPr="00B00DA0">
        <w:rPr>
          <w:sz w:val="24"/>
          <w:szCs w:val="24"/>
        </w:rPr>
        <w:t xml:space="preserve"> music</w:t>
      </w:r>
      <w:r>
        <w:rPr>
          <w:sz w:val="24"/>
          <w:szCs w:val="24"/>
        </w:rPr>
        <w:t xml:space="preserve">.  </w:t>
      </w:r>
      <w:r w:rsidRPr="00B00DA0">
        <w:rPr>
          <w:sz w:val="24"/>
          <w:szCs w:val="24"/>
        </w:rPr>
        <w:t>Trivium: grammar, rhetoric</w:t>
      </w:r>
      <w:r>
        <w:rPr>
          <w:sz w:val="24"/>
          <w:szCs w:val="24"/>
        </w:rPr>
        <w:t xml:space="preserve"> and</w:t>
      </w:r>
      <w:r w:rsidRPr="00B00DA0">
        <w:rPr>
          <w:sz w:val="24"/>
          <w:szCs w:val="24"/>
        </w:rPr>
        <w:t xml:space="preserve"> logic.</w:t>
      </w:r>
      <w:r>
        <w:rPr>
          <w:sz w:val="24"/>
          <w:szCs w:val="24"/>
        </w:rPr>
        <w:t xml:space="preserve">  Lessons were conducted in the form of lectures and were then debated within the class, followed by with senior or junior pupils before finally being debated with the masters who had given the teachings </w:t>
      </w:r>
      <w:sdt>
        <w:sdtPr>
          <w:rPr>
            <w:sz w:val="24"/>
            <w:szCs w:val="24"/>
          </w:rPr>
          <w:id w:val="1938636301"/>
          <w:citation/>
        </w:sdtPr>
        <w:sdtContent>
          <w:r>
            <w:rPr>
              <w:sz w:val="24"/>
              <w:szCs w:val="24"/>
            </w:rPr>
            <w:fldChar w:fldCharType="begin"/>
          </w:r>
          <w:r>
            <w:rPr>
              <w:sz w:val="24"/>
              <w:szCs w:val="24"/>
            </w:rPr>
            <w:instrText xml:space="preserve"> CITATION Tim18 \l 2057 </w:instrText>
          </w:r>
          <w:r>
            <w:rPr>
              <w:sz w:val="24"/>
              <w:szCs w:val="24"/>
            </w:rPr>
            <w:fldChar w:fldCharType="separate"/>
          </w:r>
          <w:r w:rsidR="00FE2E86" w:rsidRPr="00FE2E86">
            <w:rPr>
              <w:noProof/>
              <w:sz w:val="24"/>
              <w:szCs w:val="24"/>
            </w:rPr>
            <w:t>(Times Educational Supplement, 2018)</w:t>
          </w:r>
          <w:r>
            <w:rPr>
              <w:sz w:val="24"/>
              <w:szCs w:val="24"/>
            </w:rPr>
            <w:fldChar w:fldCharType="end"/>
          </w:r>
        </w:sdtContent>
      </w:sdt>
      <w:r>
        <w:rPr>
          <w:sz w:val="24"/>
          <w:szCs w:val="24"/>
        </w:rPr>
        <w:t xml:space="preserve">.  Millenniums later this is still regarded as an effective way of educating and forms the basis of how pedagogy is undertaken, however, the practise has been built upon by both scholars and professors with a better understanding of how we teach, learn and assess </w:t>
      </w:r>
      <w:sdt>
        <w:sdtPr>
          <w:rPr>
            <w:sz w:val="24"/>
            <w:szCs w:val="24"/>
          </w:rPr>
          <w:id w:val="-1464033012"/>
          <w:citation/>
        </w:sdtPr>
        <w:sdtContent>
          <w:r>
            <w:rPr>
              <w:sz w:val="24"/>
              <w:szCs w:val="24"/>
            </w:rPr>
            <w:fldChar w:fldCharType="begin"/>
          </w:r>
          <w:r>
            <w:rPr>
              <w:sz w:val="24"/>
              <w:szCs w:val="24"/>
            </w:rPr>
            <w:instrText xml:space="preserve"> CITATION Mic15 \l 2057 </w:instrText>
          </w:r>
          <w:r>
            <w:rPr>
              <w:sz w:val="24"/>
              <w:szCs w:val="24"/>
            </w:rPr>
            <w:fldChar w:fldCharType="separate"/>
          </w:r>
          <w:r w:rsidR="00FE2E86" w:rsidRPr="00FE2E86">
            <w:rPr>
              <w:noProof/>
              <w:sz w:val="24"/>
              <w:szCs w:val="24"/>
            </w:rPr>
            <w:t>(Waring &amp; Evans, 2015)</w:t>
          </w:r>
          <w:r>
            <w:rPr>
              <w:sz w:val="24"/>
              <w:szCs w:val="24"/>
            </w:rPr>
            <w:fldChar w:fldCharType="end"/>
          </w:r>
        </w:sdtContent>
      </w:sdt>
      <w:r>
        <w:rPr>
          <w:sz w:val="24"/>
          <w:szCs w:val="24"/>
        </w:rPr>
        <w:t>.</w:t>
      </w:r>
    </w:p>
    <w:p w14:paraId="3451AF16" w14:textId="77777777" w:rsidR="00645012" w:rsidRDefault="00645012" w:rsidP="00645012">
      <w:pPr>
        <w:spacing w:line="360" w:lineRule="auto"/>
        <w:rPr>
          <w:sz w:val="24"/>
          <w:szCs w:val="24"/>
        </w:rPr>
      </w:pPr>
      <w:r w:rsidRPr="00C522A8">
        <w:rPr>
          <w:sz w:val="24"/>
          <w:szCs w:val="24"/>
        </w:rPr>
        <w:t xml:space="preserve">This is </w:t>
      </w:r>
      <w:r>
        <w:rPr>
          <w:sz w:val="24"/>
          <w:szCs w:val="24"/>
        </w:rPr>
        <w:t xml:space="preserve">a reflective and a critical evaluation document for my second micro-teaching.  It was based on a forty-five minutes session, that was delivered at the University of Wales Trinity Saint David’s campus at </w:t>
      </w:r>
      <w:proofErr w:type="spellStart"/>
      <w:r>
        <w:rPr>
          <w:sz w:val="24"/>
          <w:szCs w:val="24"/>
        </w:rPr>
        <w:t>Yr</w:t>
      </w:r>
      <w:proofErr w:type="spellEnd"/>
      <w:r>
        <w:rPr>
          <w:sz w:val="24"/>
          <w:szCs w:val="24"/>
        </w:rPr>
        <w:t xml:space="preserve"> </w:t>
      </w:r>
      <w:proofErr w:type="spellStart"/>
      <w:r>
        <w:rPr>
          <w:sz w:val="24"/>
          <w:szCs w:val="24"/>
        </w:rPr>
        <w:t>Athrofa</w:t>
      </w:r>
      <w:proofErr w:type="spellEnd"/>
      <w:r>
        <w:rPr>
          <w:sz w:val="24"/>
          <w:szCs w:val="24"/>
        </w:rPr>
        <w:t xml:space="preserve">.  As part of the Effective teaching, learning and assessment module of my PGCE/PCET course.  This micro-teaching was part of an assessment to complete the module.  The lesson was delivered to a group of students in my class.  The students took turns to deliver a specific topic relevant to their course under the PCET/PGCE banner.  There were seven students who attended and participated in the session as well as a tutor who was assessing and observing the session.  </w:t>
      </w:r>
      <w:r w:rsidRPr="003A64CE">
        <w:rPr>
          <w:rFonts w:cstheme="minorHAnsi"/>
          <w:sz w:val="24"/>
          <w:szCs w:val="24"/>
        </w:rPr>
        <w:t xml:space="preserve">The </w:t>
      </w:r>
      <w:r>
        <w:rPr>
          <w:rFonts w:cstheme="minorHAnsi"/>
          <w:sz w:val="24"/>
          <w:szCs w:val="24"/>
        </w:rPr>
        <w:t>topic for this micro-teaching was Personal Academic and Professional Development (PAD) and the theme was types of words: Verbs, Adjectives, Nouns and Pronouns (K1).  The session was further supported with the use of PowerPoint presentation, YouTube video, an activity online called Kahoot.it,</w:t>
      </w:r>
      <w:r w:rsidRPr="001C3D1C">
        <w:rPr>
          <w:sz w:val="24"/>
          <w:szCs w:val="24"/>
        </w:rPr>
        <w:t xml:space="preserve"> </w:t>
      </w:r>
      <w:r>
        <w:rPr>
          <w:sz w:val="24"/>
          <w:szCs w:val="24"/>
        </w:rPr>
        <w:t>wireless teacher slide clicker</w:t>
      </w:r>
      <w:r>
        <w:rPr>
          <w:rFonts w:cstheme="minorHAnsi"/>
          <w:sz w:val="24"/>
          <w:szCs w:val="24"/>
        </w:rPr>
        <w:t xml:space="preserve"> and a formative assessment classroom task (K4, K5).   In this session no special educational needs were needed to be considered.</w:t>
      </w:r>
    </w:p>
    <w:p w14:paraId="40C2EBF3" w14:textId="55980D6D" w:rsidR="00E1678C" w:rsidRPr="00ED576C" w:rsidRDefault="00E1678C" w:rsidP="00E1678C">
      <w:pPr>
        <w:spacing w:line="360" w:lineRule="auto"/>
        <w:rPr>
          <w:color w:val="000000" w:themeColor="text1"/>
          <w:sz w:val="24"/>
          <w:szCs w:val="24"/>
        </w:rPr>
      </w:pPr>
      <w:r w:rsidRPr="00ED576C">
        <w:rPr>
          <w:color w:val="000000" w:themeColor="text1"/>
          <w:sz w:val="24"/>
          <w:szCs w:val="24"/>
        </w:rPr>
        <w:t xml:space="preserve">Before the micro-teaching was undertaken, a lesson plan was developed (A1).  In the lesson plan I defined the aim and objectives, the professional standards, established the cross-cutting enhancement themes, the lesson structure and assessment strategies.  The </w:t>
      </w:r>
      <w:r w:rsidRPr="00ED576C">
        <w:rPr>
          <w:color w:val="000000" w:themeColor="text1"/>
          <w:sz w:val="24"/>
          <w:szCs w:val="24"/>
        </w:rPr>
        <w:lastRenderedPageBreak/>
        <w:t xml:space="preserve">professional standards were applied as a guide to meet the standard criteria for this micro-teaching.  Areas of activities:  A1. Design and plan learning activities and/or programmes of the study.  Core of knowledge:  K4. The use and values of appropriate learning technologies. Professional values: V2. Promote participation in higher education and equality of opportunity for learners </w:t>
      </w:r>
      <w:sdt>
        <w:sdtPr>
          <w:rPr>
            <w:color w:val="000000" w:themeColor="text1"/>
            <w:sz w:val="24"/>
            <w:szCs w:val="24"/>
          </w:rPr>
          <w:id w:val="-922792669"/>
          <w:citation/>
        </w:sdtPr>
        <w:sdtContent>
          <w:r w:rsidRPr="00ED576C">
            <w:rPr>
              <w:color w:val="000000" w:themeColor="text1"/>
              <w:sz w:val="24"/>
              <w:szCs w:val="24"/>
            </w:rPr>
            <w:fldChar w:fldCharType="begin"/>
          </w:r>
          <w:r w:rsidRPr="00ED576C">
            <w:rPr>
              <w:color w:val="000000" w:themeColor="text1"/>
              <w:sz w:val="24"/>
              <w:szCs w:val="24"/>
            </w:rPr>
            <w:instrText xml:space="preserve">CITATION Adv111 \l 2057 </w:instrText>
          </w:r>
          <w:r w:rsidRPr="00ED576C">
            <w:rPr>
              <w:color w:val="000000" w:themeColor="text1"/>
              <w:sz w:val="24"/>
              <w:szCs w:val="24"/>
            </w:rPr>
            <w:fldChar w:fldCharType="separate"/>
          </w:r>
          <w:r w:rsidR="00FE2E86" w:rsidRPr="00FE2E86">
            <w:rPr>
              <w:noProof/>
              <w:color w:val="000000" w:themeColor="text1"/>
              <w:sz w:val="24"/>
              <w:szCs w:val="24"/>
            </w:rPr>
            <w:t>(AdvanceHE, 2011)</w:t>
          </w:r>
          <w:r w:rsidRPr="00ED576C">
            <w:rPr>
              <w:color w:val="000000" w:themeColor="text1"/>
              <w:sz w:val="24"/>
              <w:szCs w:val="24"/>
            </w:rPr>
            <w:fldChar w:fldCharType="end"/>
          </w:r>
        </w:sdtContent>
      </w:sdt>
      <w:r w:rsidRPr="00ED576C">
        <w:rPr>
          <w:color w:val="000000" w:themeColor="text1"/>
          <w:sz w:val="24"/>
          <w:szCs w:val="24"/>
        </w:rPr>
        <w:t xml:space="preserve">.  The aim and objectives were a key for my teaching it helps me to defined where I wanted to be strategically and how to get there in practice </w:t>
      </w:r>
      <w:sdt>
        <w:sdtPr>
          <w:rPr>
            <w:color w:val="000000" w:themeColor="text1"/>
            <w:sz w:val="24"/>
            <w:szCs w:val="24"/>
          </w:rPr>
          <w:id w:val="-63573664"/>
          <w:citation/>
        </w:sdtPr>
        <w:sdtContent>
          <w:r w:rsidRPr="00ED576C">
            <w:rPr>
              <w:color w:val="000000" w:themeColor="text1"/>
              <w:sz w:val="24"/>
              <w:szCs w:val="24"/>
            </w:rPr>
            <w:fldChar w:fldCharType="begin"/>
          </w:r>
          <w:r w:rsidRPr="00ED576C">
            <w:rPr>
              <w:color w:val="000000" w:themeColor="text1"/>
              <w:sz w:val="24"/>
              <w:szCs w:val="24"/>
            </w:rPr>
            <w:instrText xml:space="preserve"> CITATION Cur13 \l 2057 </w:instrText>
          </w:r>
          <w:r w:rsidRPr="00ED576C">
            <w:rPr>
              <w:color w:val="000000" w:themeColor="text1"/>
              <w:sz w:val="24"/>
              <w:szCs w:val="24"/>
            </w:rPr>
            <w:fldChar w:fldCharType="separate"/>
          </w:r>
          <w:r w:rsidR="00FE2E86" w:rsidRPr="00FE2E86">
            <w:rPr>
              <w:noProof/>
              <w:color w:val="000000" w:themeColor="text1"/>
              <w:sz w:val="24"/>
              <w:szCs w:val="24"/>
            </w:rPr>
            <w:t>(Leslie &amp; Tummons, 2013)</w:t>
          </w:r>
          <w:r w:rsidRPr="00ED576C">
            <w:rPr>
              <w:color w:val="000000" w:themeColor="text1"/>
              <w:sz w:val="24"/>
              <w:szCs w:val="24"/>
            </w:rPr>
            <w:fldChar w:fldCharType="end"/>
          </w:r>
        </w:sdtContent>
      </w:sdt>
      <w:r w:rsidRPr="00ED576C">
        <w:rPr>
          <w:color w:val="000000" w:themeColor="text1"/>
          <w:sz w:val="24"/>
          <w:szCs w:val="24"/>
        </w:rPr>
        <w:t>.  The cross-cutting themes helped me to keep focus on the main goal but adding and applying another technique of teaching such as; learning technologies enabled the students to have a wider breadth of understanding.  Using multiple techniques, has been proven to have a significant impact on the teaching and has a much wider effect on individual’s learning (K4)</w:t>
      </w:r>
      <w:r w:rsidR="002643AF">
        <w:rPr>
          <w:color w:val="000000" w:themeColor="text1"/>
          <w:sz w:val="24"/>
          <w:szCs w:val="24"/>
        </w:rPr>
        <w:t xml:space="preserve"> </w:t>
      </w:r>
      <w:sdt>
        <w:sdtPr>
          <w:rPr>
            <w:color w:val="000000" w:themeColor="text1"/>
            <w:sz w:val="24"/>
            <w:szCs w:val="24"/>
          </w:rPr>
          <w:id w:val="1694881584"/>
          <w:citation/>
        </w:sdtPr>
        <w:sdtContent>
          <w:r w:rsidR="002643AF">
            <w:rPr>
              <w:color w:val="000000" w:themeColor="text1"/>
              <w:sz w:val="24"/>
              <w:szCs w:val="24"/>
            </w:rPr>
            <w:fldChar w:fldCharType="begin"/>
          </w:r>
          <w:r w:rsidR="002643AF">
            <w:rPr>
              <w:color w:val="000000" w:themeColor="text1"/>
              <w:sz w:val="24"/>
              <w:szCs w:val="24"/>
            </w:rPr>
            <w:instrText xml:space="preserve"> CITATION Geo14 \l 2057 </w:instrText>
          </w:r>
          <w:r w:rsidR="002643AF">
            <w:rPr>
              <w:color w:val="000000" w:themeColor="text1"/>
              <w:sz w:val="24"/>
              <w:szCs w:val="24"/>
            </w:rPr>
            <w:fldChar w:fldCharType="separate"/>
          </w:r>
          <w:r w:rsidR="00FE2E86" w:rsidRPr="00FE2E86">
            <w:rPr>
              <w:noProof/>
              <w:color w:val="000000" w:themeColor="text1"/>
              <w:sz w:val="24"/>
              <w:szCs w:val="24"/>
            </w:rPr>
            <w:t>(Petty, 2014)</w:t>
          </w:r>
          <w:r w:rsidR="002643AF">
            <w:rPr>
              <w:color w:val="000000" w:themeColor="text1"/>
              <w:sz w:val="24"/>
              <w:szCs w:val="24"/>
            </w:rPr>
            <w:fldChar w:fldCharType="end"/>
          </w:r>
        </w:sdtContent>
      </w:sdt>
      <w:r w:rsidRPr="00ED576C">
        <w:rPr>
          <w:color w:val="000000" w:themeColor="text1"/>
          <w:sz w:val="24"/>
          <w:szCs w:val="24"/>
        </w:rPr>
        <w:t>.  The cross-cutting theme for this session was the Kahoot online game.  The lesson str</w:t>
      </w:r>
      <w:r w:rsidR="002643AF">
        <w:rPr>
          <w:color w:val="000000" w:themeColor="text1"/>
          <w:sz w:val="24"/>
          <w:szCs w:val="24"/>
        </w:rPr>
        <w:t xml:space="preserve">ategies </w:t>
      </w:r>
      <w:r w:rsidRPr="00ED576C">
        <w:rPr>
          <w:color w:val="000000" w:themeColor="text1"/>
          <w:sz w:val="24"/>
          <w:szCs w:val="24"/>
        </w:rPr>
        <w:t xml:space="preserve">helped me to have a structure on how to apply and achieve the aim and objectives as well as controlling the time to complete the session.  The assessment strategies helped me measure how much knowledge </w:t>
      </w:r>
      <w:r>
        <w:rPr>
          <w:color w:val="000000" w:themeColor="text1"/>
          <w:sz w:val="24"/>
          <w:szCs w:val="24"/>
        </w:rPr>
        <w:t xml:space="preserve">the </w:t>
      </w:r>
      <w:r w:rsidRPr="00ED576C">
        <w:rPr>
          <w:color w:val="000000" w:themeColor="text1"/>
          <w:sz w:val="24"/>
          <w:szCs w:val="24"/>
        </w:rPr>
        <w:t xml:space="preserve">students gained from the session and </w:t>
      </w:r>
      <w:r>
        <w:rPr>
          <w:color w:val="000000" w:themeColor="text1"/>
          <w:sz w:val="24"/>
          <w:szCs w:val="24"/>
        </w:rPr>
        <w:t>the effectiveness of the session</w:t>
      </w:r>
      <w:r w:rsidRPr="00ED576C">
        <w:rPr>
          <w:color w:val="000000" w:themeColor="text1"/>
          <w:sz w:val="24"/>
          <w:szCs w:val="24"/>
        </w:rPr>
        <w:t xml:space="preserve"> (K5).</w:t>
      </w:r>
    </w:p>
    <w:p w14:paraId="0CF40B68" w14:textId="77777777" w:rsidR="00E1678C" w:rsidRPr="008B17B7" w:rsidRDefault="00E1678C" w:rsidP="00E1678C">
      <w:pPr>
        <w:spacing w:line="360" w:lineRule="auto"/>
        <w:rPr>
          <w:color w:val="000000" w:themeColor="text1"/>
          <w:sz w:val="24"/>
          <w:szCs w:val="24"/>
        </w:rPr>
      </w:pPr>
      <w:r w:rsidRPr="006D38BF">
        <w:rPr>
          <w:sz w:val="24"/>
          <w:szCs w:val="24"/>
        </w:rPr>
        <w:t>Before starting the</w:t>
      </w:r>
      <w:r>
        <w:rPr>
          <w:sz w:val="24"/>
          <w:szCs w:val="24"/>
        </w:rPr>
        <w:t xml:space="preserve"> micro-teaching session</w:t>
      </w:r>
      <w:r w:rsidRPr="006D38BF">
        <w:rPr>
          <w:sz w:val="24"/>
          <w:szCs w:val="24"/>
        </w:rPr>
        <w:t xml:space="preserve">, I was feeling </w:t>
      </w:r>
      <w:r>
        <w:rPr>
          <w:sz w:val="24"/>
          <w:szCs w:val="24"/>
        </w:rPr>
        <w:t>concerned and anxious</w:t>
      </w:r>
      <w:r w:rsidRPr="006D38BF">
        <w:rPr>
          <w:sz w:val="24"/>
          <w:szCs w:val="24"/>
        </w:rPr>
        <w:t xml:space="preserve">, </w:t>
      </w:r>
      <w:r>
        <w:rPr>
          <w:sz w:val="24"/>
          <w:szCs w:val="24"/>
        </w:rPr>
        <w:t>due to</w:t>
      </w:r>
      <w:r w:rsidRPr="006D38BF">
        <w:rPr>
          <w:sz w:val="24"/>
          <w:szCs w:val="24"/>
        </w:rPr>
        <w:t xml:space="preserve"> Spanish </w:t>
      </w:r>
      <w:r>
        <w:rPr>
          <w:sz w:val="24"/>
          <w:szCs w:val="24"/>
        </w:rPr>
        <w:t>being</w:t>
      </w:r>
      <w:r w:rsidRPr="006D38BF">
        <w:rPr>
          <w:sz w:val="24"/>
          <w:szCs w:val="24"/>
        </w:rPr>
        <w:t xml:space="preserve"> my first language </w:t>
      </w:r>
      <w:r>
        <w:rPr>
          <w:sz w:val="24"/>
          <w:szCs w:val="24"/>
        </w:rPr>
        <w:t>and some words in English sometimes are difficult for me to pronounce, in particular the word verb</w:t>
      </w:r>
      <w:r w:rsidRPr="00ED576C">
        <w:rPr>
          <w:color w:val="000000" w:themeColor="text1"/>
          <w:sz w:val="24"/>
          <w:szCs w:val="24"/>
        </w:rPr>
        <w:t xml:space="preserve">s.  Although I was practicing for days the word verbs, I was feeling concerned the students were </w:t>
      </w:r>
      <w:r>
        <w:rPr>
          <w:sz w:val="24"/>
          <w:szCs w:val="24"/>
        </w:rPr>
        <w:t>not able to understand my acce</w:t>
      </w:r>
      <w:r w:rsidRPr="00ED576C">
        <w:rPr>
          <w:color w:val="000000" w:themeColor="text1"/>
          <w:sz w:val="24"/>
          <w:szCs w:val="24"/>
        </w:rPr>
        <w:t xml:space="preserve">nt.   However, I asked one of the </w:t>
      </w:r>
      <w:r w:rsidRPr="0076420C">
        <w:rPr>
          <w:sz w:val="24"/>
          <w:szCs w:val="24"/>
        </w:rPr>
        <w:t xml:space="preserve">students to listen to me </w:t>
      </w:r>
      <w:r w:rsidRPr="00ED576C">
        <w:rPr>
          <w:color w:val="000000" w:themeColor="text1"/>
          <w:sz w:val="24"/>
          <w:szCs w:val="24"/>
        </w:rPr>
        <w:t>before I delivered the lesson.  When I said the word verbs, the student listened and said it was perfect and clear and nothing to concern myself about.  That comment made me feel very confident.  When I started</w:t>
      </w:r>
      <w:r>
        <w:rPr>
          <w:sz w:val="24"/>
          <w:szCs w:val="24"/>
        </w:rPr>
        <w:t xml:space="preserve"> to deliver the session, I felt very confident, students were engaged with the session.  This could be identified by their body language, the students asking questions, as well as by their nodding.   My concern about the word verbs disappeared and the session went smoothly.  The session also went well due to the pre-preparation being thorough, meticulous, researching around the topic and structuring my lesson plan. </w:t>
      </w:r>
    </w:p>
    <w:p w14:paraId="038E9ECC" w14:textId="14960C4F" w:rsidR="002E36D4" w:rsidRDefault="006C6179" w:rsidP="00D43F41">
      <w:pPr>
        <w:spacing w:line="360" w:lineRule="auto"/>
        <w:rPr>
          <w:sz w:val="24"/>
          <w:szCs w:val="24"/>
        </w:rPr>
      </w:pPr>
      <w:r>
        <w:rPr>
          <w:sz w:val="24"/>
          <w:szCs w:val="24"/>
        </w:rPr>
        <w:t xml:space="preserve"> </w:t>
      </w:r>
      <w:r w:rsidR="00C75274">
        <w:rPr>
          <w:sz w:val="24"/>
          <w:szCs w:val="24"/>
        </w:rPr>
        <w:t>I ke</w:t>
      </w:r>
      <w:r w:rsidR="006175F8">
        <w:rPr>
          <w:sz w:val="24"/>
          <w:szCs w:val="24"/>
        </w:rPr>
        <w:t>pt</w:t>
      </w:r>
      <w:r w:rsidR="00C75274">
        <w:rPr>
          <w:sz w:val="24"/>
          <w:szCs w:val="24"/>
        </w:rPr>
        <w:t xml:space="preserve"> asking the students qu</w:t>
      </w:r>
      <w:r w:rsidR="00C75274" w:rsidRPr="00E1678C">
        <w:rPr>
          <w:color w:val="000000" w:themeColor="text1"/>
          <w:sz w:val="24"/>
          <w:szCs w:val="24"/>
        </w:rPr>
        <w:t>estions</w:t>
      </w:r>
      <w:r w:rsidR="0041145E" w:rsidRPr="00E1678C">
        <w:rPr>
          <w:color w:val="000000" w:themeColor="text1"/>
          <w:sz w:val="24"/>
          <w:szCs w:val="24"/>
        </w:rPr>
        <w:t xml:space="preserve"> </w:t>
      </w:r>
      <w:r w:rsidR="007A50C8" w:rsidRPr="00E1678C">
        <w:rPr>
          <w:color w:val="000000" w:themeColor="text1"/>
          <w:sz w:val="24"/>
          <w:szCs w:val="24"/>
        </w:rPr>
        <w:t xml:space="preserve">as well as </w:t>
      </w:r>
      <w:r w:rsidR="006175F8" w:rsidRPr="00E1678C">
        <w:rPr>
          <w:color w:val="000000" w:themeColor="text1"/>
          <w:sz w:val="24"/>
          <w:szCs w:val="24"/>
        </w:rPr>
        <w:t xml:space="preserve">explaining </w:t>
      </w:r>
      <w:r w:rsidR="007A50C8" w:rsidRPr="00E1678C">
        <w:rPr>
          <w:color w:val="000000" w:themeColor="text1"/>
          <w:sz w:val="24"/>
          <w:szCs w:val="24"/>
        </w:rPr>
        <w:t xml:space="preserve">what </w:t>
      </w:r>
      <w:r w:rsidR="006175F8" w:rsidRPr="00E1678C">
        <w:rPr>
          <w:color w:val="000000" w:themeColor="text1"/>
          <w:sz w:val="24"/>
          <w:szCs w:val="24"/>
        </w:rPr>
        <w:t>a verb, adjective and nouns were throughout the session</w:t>
      </w:r>
      <w:r w:rsidR="007A50C8">
        <w:rPr>
          <w:sz w:val="24"/>
          <w:szCs w:val="24"/>
        </w:rPr>
        <w:t xml:space="preserve">.  </w:t>
      </w:r>
      <w:r w:rsidR="006175F8" w:rsidRPr="00E1678C">
        <w:rPr>
          <w:color w:val="000000" w:themeColor="text1"/>
          <w:sz w:val="24"/>
          <w:szCs w:val="24"/>
        </w:rPr>
        <w:t>This repetition and questioning</w:t>
      </w:r>
      <w:r w:rsidR="00A84323" w:rsidRPr="00E1678C">
        <w:rPr>
          <w:color w:val="000000" w:themeColor="text1"/>
          <w:sz w:val="24"/>
          <w:szCs w:val="24"/>
        </w:rPr>
        <w:t xml:space="preserve"> </w:t>
      </w:r>
      <w:r w:rsidR="007A50C8" w:rsidRPr="00E1678C">
        <w:rPr>
          <w:color w:val="000000" w:themeColor="text1"/>
          <w:sz w:val="24"/>
          <w:szCs w:val="24"/>
        </w:rPr>
        <w:t>not only help</w:t>
      </w:r>
      <w:r w:rsidR="006175F8" w:rsidRPr="00E1678C">
        <w:rPr>
          <w:color w:val="000000" w:themeColor="text1"/>
          <w:sz w:val="24"/>
          <w:szCs w:val="24"/>
        </w:rPr>
        <w:t>ed</w:t>
      </w:r>
      <w:r w:rsidR="007A50C8" w:rsidRPr="00E1678C">
        <w:rPr>
          <w:color w:val="000000" w:themeColor="text1"/>
          <w:sz w:val="24"/>
          <w:szCs w:val="24"/>
        </w:rPr>
        <w:t xml:space="preserve"> </w:t>
      </w:r>
      <w:r w:rsidR="0071337A" w:rsidRPr="00E1678C">
        <w:rPr>
          <w:color w:val="000000" w:themeColor="text1"/>
          <w:sz w:val="24"/>
          <w:szCs w:val="24"/>
        </w:rPr>
        <w:t xml:space="preserve">the </w:t>
      </w:r>
      <w:r w:rsidR="007A50C8" w:rsidRPr="00E1678C">
        <w:rPr>
          <w:color w:val="000000" w:themeColor="text1"/>
          <w:sz w:val="24"/>
          <w:szCs w:val="24"/>
        </w:rPr>
        <w:t>students</w:t>
      </w:r>
      <w:r w:rsidR="0071337A" w:rsidRPr="00E1678C">
        <w:rPr>
          <w:color w:val="000000" w:themeColor="text1"/>
          <w:sz w:val="24"/>
          <w:szCs w:val="24"/>
        </w:rPr>
        <w:t>,</w:t>
      </w:r>
      <w:r w:rsidR="007A50C8" w:rsidRPr="00E1678C">
        <w:rPr>
          <w:color w:val="000000" w:themeColor="text1"/>
          <w:sz w:val="24"/>
          <w:szCs w:val="24"/>
        </w:rPr>
        <w:t xml:space="preserve"> it also </w:t>
      </w:r>
      <w:r w:rsidR="00B33E07" w:rsidRPr="00E1678C">
        <w:rPr>
          <w:color w:val="000000" w:themeColor="text1"/>
          <w:sz w:val="24"/>
          <w:szCs w:val="24"/>
        </w:rPr>
        <w:t>help</w:t>
      </w:r>
      <w:r w:rsidR="006175F8" w:rsidRPr="00E1678C">
        <w:rPr>
          <w:color w:val="000000" w:themeColor="text1"/>
          <w:sz w:val="24"/>
          <w:szCs w:val="24"/>
        </w:rPr>
        <w:t>ed</w:t>
      </w:r>
      <w:r w:rsidR="00A84323" w:rsidRPr="00E1678C">
        <w:rPr>
          <w:color w:val="000000" w:themeColor="text1"/>
          <w:sz w:val="24"/>
          <w:szCs w:val="24"/>
        </w:rPr>
        <w:t xml:space="preserve"> </w:t>
      </w:r>
      <w:r w:rsidR="007A50C8" w:rsidRPr="00E1678C">
        <w:rPr>
          <w:color w:val="000000" w:themeColor="text1"/>
          <w:sz w:val="24"/>
          <w:szCs w:val="24"/>
        </w:rPr>
        <w:t>me</w:t>
      </w:r>
      <w:r w:rsidR="0041145E" w:rsidRPr="00E1678C">
        <w:rPr>
          <w:color w:val="000000" w:themeColor="text1"/>
          <w:sz w:val="24"/>
          <w:szCs w:val="24"/>
        </w:rPr>
        <w:t xml:space="preserve"> t</w:t>
      </w:r>
      <w:r w:rsidR="004B796A" w:rsidRPr="00E1678C">
        <w:rPr>
          <w:color w:val="000000" w:themeColor="text1"/>
          <w:sz w:val="24"/>
          <w:szCs w:val="24"/>
        </w:rPr>
        <w:t>o</w:t>
      </w:r>
      <w:r w:rsidR="0041145E" w:rsidRPr="00E1678C">
        <w:rPr>
          <w:color w:val="000000" w:themeColor="text1"/>
          <w:sz w:val="24"/>
          <w:szCs w:val="24"/>
        </w:rPr>
        <w:t xml:space="preserve"> understan</w:t>
      </w:r>
      <w:r w:rsidR="0041145E">
        <w:rPr>
          <w:sz w:val="24"/>
          <w:szCs w:val="24"/>
        </w:rPr>
        <w:t>d the progress of learning</w:t>
      </w:r>
      <w:r w:rsidR="00B57691">
        <w:rPr>
          <w:sz w:val="24"/>
          <w:szCs w:val="24"/>
        </w:rPr>
        <w:t xml:space="preserve"> (K</w:t>
      </w:r>
      <w:r w:rsidR="00B530A0">
        <w:rPr>
          <w:sz w:val="24"/>
          <w:szCs w:val="24"/>
        </w:rPr>
        <w:t>5</w:t>
      </w:r>
      <w:r w:rsidR="00B57691">
        <w:rPr>
          <w:sz w:val="24"/>
          <w:szCs w:val="24"/>
        </w:rPr>
        <w:t>)</w:t>
      </w:r>
      <w:r w:rsidR="0041145E">
        <w:rPr>
          <w:sz w:val="24"/>
          <w:szCs w:val="24"/>
        </w:rPr>
        <w:t xml:space="preserve">. </w:t>
      </w:r>
      <w:r w:rsidR="001A09AF">
        <w:rPr>
          <w:sz w:val="24"/>
          <w:szCs w:val="24"/>
        </w:rPr>
        <w:t xml:space="preserve"> </w:t>
      </w:r>
      <w:r w:rsidR="007A50C8">
        <w:rPr>
          <w:sz w:val="24"/>
          <w:szCs w:val="24"/>
        </w:rPr>
        <w:t xml:space="preserve"> As a teacher</w:t>
      </w:r>
      <w:r w:rsidR="0071337A">
        <w:rPr>
          <w:sz w:val="24"/>
          <w:szCs w:val="24"/>
        </w:rPr>
        <w:t>,</w:t>
      </w:r>
      <w:r w:rsidR="007A50C8">
        <w:rPr>
          <w:sz w:val="24"/>
          <w:szCs w:val="24"/>
        </w:rPr>
        <w:t xml:space="preserve"> </w:t>
      </w:r>
      <w:r w:rsidR="00300086">
        <w:rPr>
          <w:sz w:val="24"/>
          <w:szCs w:val="24"/>
        </w:rPr>
        <w:t xml:space="preserve">to have an effective session it is important to </w:t>
      </w:r>
      <w:r w:rsidR="007A50C8">
        <w:rPr>
          <w:sz w:val="24"/>
          <w:szCs w:val="24"/>
        </w:rPr>
        <w:t xml:space="preserve">summarise </w:t>
      </w:r>
      <w:r w:rsidR="00300086">
        <w:rPr>
          <w:sz w:val="24"/>
          <w:szCs w:val="24"/>
        </w:rPr>
        <w:t>the subject</w:t>
      </w:r>
      <w:r w:rsidR="007A50C8">
        <w:rPr>
          <w:sz w:val="24"/>
          <w:szCs w:val="24"/>
        </w:rPr>
        <w:t xml:space="preserve"> at the beginning and at the end of the lesson</w:t>
      </w:r>
      <w:r w:rsidR="00300086">
        <w:rPr>
          <w:sz w:val="24"/>
          <w:szCs w:val="24"/>
        </w:rPr>
        <w:t xml:space="preserve"> to help students to </w:t>
      </w:r>
      <w:r w:rsidR="006175F8">
        <w:rPr>
          <w:sz w:val="24"/>
          <w:szCs w:val="24"/>
        </w:rPr>
        <w:t xml:space="preserve">implant into their </w:t>
      </w:r>
      <w:r w:rsidR="00300086">
        <w:rPr>
          <w:sz w:val="24"/>
          <w:szCs w:val="24"/>
        </w:rPr>
        <w:t xml:space="preserve">long-term memory.  </w:t>
      </w:r>
      <w:r w:rsidR="0077587A" w:rsidRPr="00E1678C">
        <w:rPr>
          <w:color w:val="000000" w:themeColor="text1"/>
          <w:sz w:val="24"/>
          <w:szCs w:val="24"/>
        </w:rPr>
        <w:t xml:space="preserve">Remembering is one of </w:t>
      </w:r>
      <w:r w:rsidR="003D5D17" w:rsidRPr="00E1678C">
        <w:rPr>
          <w:color w:val="000000" w:themeColor="text1"/>
          <w:sz w:val="24"/>
          <w:szCs w:val="24"/>
        </w:rPr>
        <w:t>six of</w:t>
      </w:r>
      <w:r w:rsidR="0077587A" w:rsidRPr="00E1678C">
        <w:rPr>
          <w:color w:val="000000" w:themeColor="text1"/>
          <w:sz w:val="24"/>
          <w:szCs w:val="24"/>
        </w:rPr>
        <w:t xml:space="preserve"> category of blo</w:t>
      </w:r>
      <w:r w:rsidR="003D5D17" w:rsidRPr="00E1678C">
        <w:rPr>
          <w:color w:val="000000" w:themeColor="text1"/>
          <w:sz w:val="24"/>
          <w:szCs w:val="24"/>
        </w:rPr>
        <w:t>om’s taxonomy that I was applying in th</w:t>
      </w:r>
      <w:r w:rsidR="006175F8" w:rsidRPr="00E1678C">
        <w:rPr>
          <w:color w:val="000000" w:themeColor="text1"/>
          <w:sz w:val="24"/>
          <w:szCs w:val="24"/>
        </w:rPr>
        <w:t>e</w:t>
      </w:r>
      <w:r w:rsidR="003D5D17" w:rsidRPr="00E1678C">
        <w:rPr>
          <w:color w:val="000000" w:themeColor="text1"/>
          <w:sz w:val="24"/>
          <w:szCs w:val="24"/>
        </w:rPr>
        <w:t xml:space="preserve"> session</w:t>
      </w:r>
      <w:r w:rsidR="006175F8">
        <w:rPr>
          <w:sz w:val="24"/>
          <w:szCs w:val="24"/>
        </w:rPr>
        <w:t xml:space="preserve">. </w:t>
      </w:r>
      <w:r w:rsidR="003D5D17">
        <w:rPr>
          <w:sz w:val="24"/>
          <w:szCs w:val="24"/>
        </w:rPr>
        <w:t xml:space="preserve"> </w:t>
      </w:r>
      <w:r w:rsidR="006175F8">
        <w:rPr>
          <w:sz w:val="24"/>
          <w:szCs w:val="24"/>
        </w:rPr>
        <w:t>This empowered the</w:t>
      </w:r>
      <w:r w:rsidR="003D5D17">
        <w:rPr>
          <w:sz w:val="24"/>
          <w:szCs w:val="24"/>
        </w:rPr>
        <w:t xml:space="preserve"> students to </w:t>
      </w:r>
      <w:r w:rsidR="006175F8">
        <w:rPr>
          <w:sz w:val="24"/>
          <w:szCs w:val="24"/>
        </w:rPr>
        <w:t xml:space="preserve">be able to </w:t>
      </w:r>
      <w:r w:rsidR="003D5D17">
        <w:rPr>
          <w:sz w:val="24"/>
          <w:szCs w:val="24"/>
        </w:rPr>
        <w:t>memorize the basic concept of what is a verb</w:t>
      </w:r>
      <w:r w:rsidR="00A84E53">
        <w:rPr>
          <w:sz w:val="24"/>
          <w:szCs w:val="24"/>
        </w:rPr>
        <w:t>, adjective and noun</w:t>
      </w:r>
      <w:r w:rsidR="00225B1B">
        <w:rPr>
          <w:sz w:val="24"/>
          <w:szCs w:val="24"/>
        </w:rPr>
        <w:t xml:space="preserve"> </w:t>
      </w:r>
      <w:sdt>
        <w:sdtPr>
          <w:rPr>
            <w:sz w:val="24"/>
            <w:szCs w:val="24"/>
          </w:rPr>
          <w:id w:val="-1994483235"/>
          <w:citation/>
        </w:sdtPr>
        <w:sdtEndPr/>
        <w:sdtContent>
          <w:r w:rsidR="00225B1B">
            <w:rPr>
              <w:sz w:val="24"/>
              <w:szCs w:val="24"/>
            </w:rPr>
            <w:fldChar w:fldCharType="begin"/>
          </w:r>
          <w:r w:rsidR="00225B1B">
            <w:rPr>
              <w:sz w:val="24"/>
              <w:szCs w:val="24"/>
            </w:rPr>
            <w:instrText xml:space="preserve">CITATION Lor011 \l 2057 </w:instrText>
          </w:r>
          <w:r w:rsidR="00225B1B">
            <w:rPr>
              <w:sz w:val="24"/>
              <w:szCs w:val="24"/>
            </w:rPr>
            <w:fldChar w:fldCharType="separate"/>
          </w:r>
          <w:r w:rsidR="00FE2E86" w:rsidRPr="00FE2E86">
            <w:rPr>
              <w:noProof/>
              <w:sz w:val="24"/>
              <w:szCs w:val="24"/>
            </w:rPr>
            <w:t>(Anderson, et al., 2001)</w:t>
          </w:r>
          <w:r w:rsidR="00225B1B">
            <w:rPr>
              <w:sz w:val="24"/>
              <w:szCs w:val="24"/>
            </w:rPr>
            <w:fldChar w:fldCharType="end"/>
          </w:r>
        </w:sdtContent>
      </w:sdt>
      <w:r w:rsidR="003D5D17">
        <w:rPr>
          <w:sz w:val="24"/>
          <w:szCs w:val="24"/>
        </w:rPr>
        <w:t xml:space="preserve">.  </w:t>
      </w:r>
      <w:r w:rsidR="00402A46">
        <w:rPr>
          <w:sz w:val="24"/>
          <w:szCs w:val="24"/>
        </w:rPr>
        <w:t xml:space="preserve"> As </w:t>
      </w:r>
      <w:r w:rsidR="00F97EF3">
        <w:rPr>
          <w:sz w:val="24"/>
          <w:szCs w:val="24"/>
        </w:rPr>
        <w:t xml:space="preserve">John </w:t>
      </w:r>
      <w:r w:rsidR="00402A46">
        <w:rPr>
          <w:sz w:val="24"/>
          <w:szCs w:val="24"/>
        </w:rPr>
        <w:t>Watson</w:t>
      </w:r>
      <w:r w:rsidR="00224D7F">
        <w:rPr>
          <w:sz w:val="24"/>
          <w:szCs w:val="24"/>
        </w:rPr>
        <w:t xml:space="preserve"> the father of </w:t>
      </w:r>
      <w:r w:rsidR="00402A46">
        <w:rPr>
          <w:sz w:val="24"/>
          <w:szCs w:val="24"/>
        </w:rPr>
        <w:t>behaviouris</w:t>
      </w:r>
      <w:r w:rsidR="00224D7F">
        <w:rPr>
          <w:sz w:val="24"/>
          <w:szCs w:val="24"/>
        </w:rPr>
        <w:t>t</w:t>
      </w:r>
      <w:r w:rsidR="00402A46">
        <w:rPr>
          <w:sz w:val="24"/>
          <w:szCs w:val="24"/>
        </w:rPr>
        <w:t xml:space="preserve"> school </w:t>
      </w:r>
      <w:r w:rsidR="00F97EF3">
        <w:rPr>
          <w:sz w:val="24"/>
          <w:szCs w:val="24"/>
        </w:rPr>
        <w:t>of psychology s</w:t>
      </w:r>
      <w:r w:rsidR="00224D7F">
        <w:rPr>
          <w:sz w:val="24"/>
          <w:szCs w:val="24"/>
        </w:rPr>
        <w:t>tated</w:t>
      </w:r>
      <w:r w:rsidR="00F97EF3">
        <w:rPr>
          <w:sz w:val="24"/>
          <w:szCs w:val="24"/>
        </w:rPr>
        <w:t xml:space="preserve"> that remembering </w:t>
      </w:r>
      <w:r w:rsidR="006175F8">
        <w:rPr>
          <w:sz w:val="24"/>
          <w:szCs w:val="24"/>
        </w:rPr>
        <w:t>is dependent</w:t>
      </w:r>
      <w:r w:rsidR="00F97EF3">
        <w:rPr>
          <w:sz w:val="24"/>
          <w:szCs w:val="24"/>
        </w:rPr>
        <w:t xml:space="preserve"> on frequency and </w:t>
      </w:r>
      <w:r w:rsidR="006175F8">
        <w:rPr>
          <w:sz w:val="24"/>
          <w:szCs w:val="24"/>
        </w:rPr>
        <w:t>recurre</w:t>
      </w:r>
      <w:r w:rsidR="006175F8" w:rsidRPr="00E1678C">
        <w:rPr>
          <w:color w:val="000000" w:themeColor="text1"/>
          <w:sz w:val="24"/>
          <w:szCs w:val="24"/>
        </w:rPr>
        <w:t>nce</w:t>
      </w:r>
      <w:r w:rsidR="00224D7F" w:rsidRPr="00E1678C">
        <w:rPr>
          <w:color w:val="000000" w:themeColor="text1"/>
          <w:sz w:val="24"/>
          <w:szCs w:val="24"/>
        </w:rPr>
        <w:t xml:space="preserve"> </w:t>
      </w:r>
      <w:sdt>
        <w:sdtPr>
          <w:rPr>
            <w:color w:val="000000" w:themeColor="text1"/>
            <w:sz w:val="24"/>
            <w:szCs w:val="24"/>
          </w:rPr>
          <w:id w:val="-1352328650"/>
          <w:citation/>
        </w:sdtPr>
        <w:sdtEndPr/>
        <w:sdtContent>
          <w:r w:rsidR="00224D7F" w:rsidRPr="00E1678C">
            <w:rPr>
              <w:color w:val="000000" w:themeColor="text1"/>
              <w:sz w:val="24"/>
              <w:szCs w:val="24"/>
            </w:rPr>
            <w:fldChar w:fldCharType="begin"/>
          </w:r>
          <w:r w:rsidR="00224D7F" w:rsidRPr="00E1678C">
            <w:rPr>
              <w:color w:val="000000" w:themeColor="text1"/>
              <w:sz w:val="24"/>
              <w:szCs w:val="24"/>
            </w:rPr>
            <w:instrText xml:space="preserve"> CITATION Kim17 \l 2057 </w:instrText>
          </w:r>
          <w:r w:rsidR="00224D7F" w:rsidRPr="00E1678C">
            <w:rPr>
              <w:color w:val="000000" w:themeColor="text1"/>
              <w:sz w:val="24"/>
              <w:szCs w:val="24"/>
            </w:rPr>
            <w:fldChar w:fldCharType="separate"/>
          </w:r>
          <w:r w:rsidR="00FE2E86" w:rsidRPr="00FE2E86">
            <w:rPr>
              <w:noProof/>
              <w:color w:val="000000" w:themeColor="text1"/>
              <w:sz w:val="24"/>
              <w:szCs w:val="24"/>
            </w:rPr>
            <w:t>(Kimble, 2017)</w:t>
          </w:r>
          <w:r w:rsidR="00224D7F" w:rsidRPr="00E1678C">
            <w:rPr>
              <w:color w:val="000000" w:themeColor="text1"/>
              <w:sz w:val="24"/>
              <w:szCs w:val="24"/>
            </w:rPr>
            <w:fldChar w:fldCharType="end"/>
          </w:r>
        </w:sdtContent>
      </w:sdt>
      <w:r w:rsidR="00300086" w:rsidRPr="00E1678C">
        <w:rPr>
          <w:color w:val="000000" w:themeColor="text1"/>
          <w:sz w:val="24"/>
          <w:szCs w:val="24"/>
        </w:rPr>
        <w:t xml:space="preserve">. </w:t>
      </w:r>
      <w:r w:rsidR="004937E1" w:rsidRPr="00E1678C">
        <w:rPr>
          <w:color w:val="000000" w:themeColor="text1"/>
          <w:sz w:val="24"/>
          <w:szCs w:val="24"/>
        </w:rPr>
        <w:t xml:space="preserve">   </w:t>
      </w:r>
      <w:r w:rsidR="00E1678C" w:rsidRPr="00E1678C">
        <w:rPr>
          <w:color w:val="000000" w:themeColor="text1"/>
          <w:sz w:val="24"/>
          <w:szCs w:val="24"/>
        </w:rPr>
        <w:t>By</w:t>
      </w:r>
      <w:r w:rsidR="004937E1" w:rsidRPr="00E1678C">
        <w:rPr>
          <w:color w:val="000000" w:themeColor="text1"/>
          <w:sz w:val="24"/>
          <w:szCs w:val="24"/>
        </w:rPr>
        <w:t xml:space="preserve"> </w:t>
      </w:r>
      <w:r w:rsidR="00E1678C" w:rsidRPr="00403AF7">
        <w:rPr>
          <w:sz w:val="24"/>
          <w:szCs w:val="24"/>
        </w:rPr>
        <w:t>using</w:t>
      </w:r>
      <w:r w:rsidR="004937E1" w:rsidRPr="00403AF7">
        <w:rPr>
          <w:sz w:val="24"/>
          <w:szCs w:val="24"/>
        </w:rPr>
        <w:t xml:space="preserve"> repeti</w:t>
      </w:r>
      <w:r w:rsidR="00E1678C" w:rsidRPr="00403AF7">
        <w:rPr>
          <w:sz w:val="24"/>
          <w:szCs w:val="24"/>
        </w:rPr>
        <w:t>tion</w:t>
      </w:r>
      <w:r w:rsidR="004937E1" w:rsidRPr="00403AF7">
        <w:rPr>
          <w:sz w:val="24"/>
          <w:szCs w:val="24"/>
        </w:rPr>
        <w:t xml:space="preserve"> </w:t>
      </w:r>
      <w:r w:rsidR="00E1678C" w:rsidRPr="00403AF7">
        <w:rPr>
          <w:sz w:val="24"/>
          <w:szCs w:val="24"/>
        </w:rPr>
        <w:t>Bloom’s taxonomy on</w:t>
      </w:r>
      <w:r w:rsidR="004937E1" w:rsidRPr="00403AF7">
        <w:rPr>
          <w:sz w:val="24"/>
          <w:szCs w:val="24"/>
        </w:rPr>
        <w:t xml:space="preserve"> the students,</w:t>
      </w:r>
      <w:r w:rsidR="00140133" w:rsidRPr="00403AF7">
        <w:rPr>
          <w:sz w:val="24"/>
          <w:szCs w:val="24"/>
        </w:rPr>
        <w:t xml:space="preserve"> </w:t>
      </w:r>
      <w:r w:rsidR="00E1678C" w:rsidRPr="00E1678C">
        <w:rPr>
          <w:color w:val="000000" w:themeColor="text1"/>
          <w:sz w:val="24"/>
          <w:szCs w:val="24"/>
        </w:rPr>
        <w:t>the s</w:t>
      </w:r>
      <w:r w:rsidR="00A84323" w:rsidRPr="00E1678C">
        <w:rPr>
          <w:color w:val="000000" w:themeColor="text1"/>
          <w:sz w:val="24"/>
          <w:szCs w:val="24"/>
        </w:rPr>
        <w:t xml:space="preserve">tudents </w:t>
      </w:r>
      <w:r w:rsidR="006175F8" w:rsidRPr="00E1678C">
        <w:rPr>
          <w:color w:val="000000" w:themeColor="text1"/>
          <w:sz w:val="24"/>
          <w:szCs w:val="24"/>
        </w:rPr>
        <w:t>demonstrated</w:t>
      </w:r>
      <w:r w:rsidR="00236324" w:rsidRPr="00E1678C">
        <w:rPr>
          <w:color w:val="000000" w:themeColor="text1"/>
          <w:sz w:val="24"/>
          <w:szCs w:val="24"/>
        </w:rPr>
        <w:t xml:space="preserve"> </w:t>
      </w:r>
      <w:r w:rsidR="006175F8" w:rsidRPr="00E1678C">
        <w:rPr>
          <w:color w:val="000000" w:themeColor="text1"/>
          <w:sz w:val="24"/>
          <w:szCs w:val="24"/>
        </w:rPr>
        <w:t>a</w:t>
      </w:r>
      <w:r w:rsidR="00236324" w:rsidRPr="00E1678C">
        <w:rPr>
          <w:color w:val="000000" w:themeColor="text1"/>
          <w:sz w:val="24"/>
          <w:szCs w:val="24"/>
        </w:rPr>
        <w:t xml:space="preserve"> basic </w:t>
      </w:r>
      <w:r w:rsidR="00934517" w:rsidRPr="00E1678C">
        <w:rPr>
          <w:color w:val="000000" w:themeColor="text1"/>
          <w:sz w:val="24"/>
          <w:szCs w:val="24"/>
        </w:rPr>
        <w:t>knowledge</w:t>
      </w:r>
      <w:r w:rsidR="00E1678C" w:rsidRPr="00E1678C">
        <w:rPr>
          <w:color w:val="000000" w:themeColor="text1"/>
          <w:sz w:val="24"/>
          <w:szCs w:val="24"/>
        </w:rPr>
        <w:t xml:space="preserve"> and</w:t>
      </w:r>
      <w:r w:rsidR="00934517" w:rsidRPr="00E1678C">
        <w:rPr>
          <w:color w:val="000000" w:themeColor="text1"/>
          <w:sz w:val="24"/>
          <w:szCs w:val="24"/>
        </w:rPr>
        <w:t xml:space="preserve"> </w:t>
      </w:r>
      <w:r w:rsidR="00403AF7">
        <w:rPr>
          <w:color w:val="000000" w:themeColor="text1"/>
          <w:sz w:val="24"/>
          <w:szCs w:val="24"/>
        </w:rPr>
        <w:t>shown</w:t>
      </w:r>
      <w:r w:rsidR="00E1678C">
        <w:rPr>
          <w:color w:val="000000" w:themeColor="text1"/>
          <w:sz w:val="24"/>
          <w:szCs w:val="24"/>
        </w:rPr>
        <w:t xml:space="preserve"> that they </w:t>
      </w:r>
      <w:r w:rsidR="00934517" w:rsidRPr="00E1678C">
        <w:rPr>
          <w:color w:val="000000" w:themeColor="text1"/>
          <w:sz w:val="24"/>
          <w:szCs w:val="24"/>
        </w:rPr>
        <w:t>learnt</w:t>
      </w:r>
      <w:r w:rsidR="004E620C" w:rsidRPr="00E1678C">
        <w:rPr>
          <w:color w:val="000000" w:themeColor="text1"/>
          <w:sz w:val="24"/>
          <w:szCs w:val="24"/>
        </w:rPr>
        <w:t xml:space="preserve"> </w:t>
      </w:r>
      <w:r w:rsidR="00E1678C" w:rsidRPr="00E1678C">
        <w:rPr>
          <w:color w:val="000000" w:themeColor="text1"/>
          <w:sz w:val="24"/>
          <w:szCs w:val="24"/>
        </w:rPr>
        <w:t>from the</w:t>
      </w:r>
      <w:r w:rsidR="00E84EEC" w:rsidRPr="00E1678C">
        <w:rPr>
          <w:color w:val="000000" w:themeColor="text1"/>
          <w:sz w:val="24"/>
          <w:szCs w:val="24"/>
        </w:rPr>
        <w:t xml:space="preserve"> </w:t>
      </w:r>
      <w:r w:rsidR="004E620C" w:rsidRPr="00E1678C">
        <w:rPr>
          <w:color w:val="000000" w:themeColor="text1"/>
          <w:sz w:val="24"/>
          <w:szCs w:val="24"/>
        </w:rPr>
        <w:t>session</w:t>
      </w:r>
      <w:r w:rsidR="00E1678C" w:rsidRPr="00E1678C">
        <w:rPr>
          <w:color w:val="000000" w:themeColor="text1"/>
          <w:sz w:val="24"/>
          <w:szCs w:val="24"/>
        </w:rPr>
        <w:t>.</w:t>
      </w:r>
      <w:r w:rsidR="00A84323" w:rsidRPr="00E1678C">
        <w:rPr>
          <w:color w:val="000000" w:themeColor="text1"/>
          <w:sz w:val="24"/>
          <w:szCs w:val="24"/>
        </w:rPr>
        <w:t xml:space="preserve"> </w:t>
      </w:r>
      <w:r w:rsidR="00E1678C" w:rsidRPr="00E1678C">
        <w:rPr>
          <w:color w:val="000000" w:themeColor="text1"/>
          <w:sz w:val="24"/>
          <w:szCs w:val="24"/>
        </w:rPr>
        <w:t xml:space="preserve"> This was demonstrated w</w:t>
      </w:r>
      <w:r w:rsidR="00A84323" w:rsidRPr="00E1678C">
        <w:rPr>
          <w:color w:val="000000" w:themeColor="text1"/>
          <w:sz w:val="24"/>
          <w:szCs w:val="24"/>
        </w:rPr>
        <w:t>hen they were delivering their session</w:t>
      </w:r>
      <w:r w:rsidR="0071337A" w:rsidRPr="00E1678C">
        <w:rPr>
          <w:color w:val="000000" w:themeColor="text1"/>
          <w:sz w:val="24"/>
          <w:szCs w:val="24"/>
        </w:rPr>
        <w:t>s</w:t>
      </w:r>
      <w:r w:rsidR="00A84323" w:rsidRPr="00E1678C">
        <w:rPr>
          <w:color w:val="000000" w:themeColor="text1"/>
          <w:sz w:val="24"/>
          <w:szCs w:val="24"/>
        </w:rPr>
        <w:t xml:space="preserve"> </w:t>
      </w:r>
      <w:r w:rsidR="0071337A" w:rsidRPr="00E1678C">
        <w:rPr>
          <w:color w:val="000000" w:themeColor="text1"/>
          <w:sz w:val="24"/>
          <w:szCs w:val="24"/>
        </w:rPr>
        <w:t xml:space="preserve">as </w:t>
      </w:r>
      <w:r w:rsidR="00A84323" w:rsidRPr="00E1678C">
        <w:rPr>
          <w:color w:val="000000" w:themeColor="text1"/>
          <w:sz w:val="24"/>
          <w:szCs w:val="24"/>
        </w:rPr>
        <w:t>they kep</w:t>
      </w:r>
      <w:r w:rsidR="006175F8" w:rsidRPr="00E1678C">
        <w:rPr>
          <w:color w:val="000000" w:themeColor="text1"/>
          <w:sz w:val="24"/>
          <w:szCs w:val="24"/>
        </w:rPr>
        <w:t>t</w:t>
      </w:r>
      <w:r w:rsidR="00A84323" w:rsidRPr="00E1678C">
        <w:rPr>
          <w:color w:val="000000" w:themeColor="text1"/>
          <w:sz w:val="24"/>
          <w:szCs w:val="24"/>
        </w:rPr>
        <w:t xml:space="preserve"> point</w:t>
      </w:r>
      <w:r w:rsidR="006175F8" w:rsidRPr="00E1678C">
        <w:rPr>
          <w:color w:val="000000" w:themeColor="text1"/>
          <w:sz w:val="24"/>
          <w:szCs w:val="24"/>
        </w:rPr>
        <w:t>ing</w:t>
      </w:r>
      <w:r w:rsidR="00A84323" w:rsidRPr="00E1678C">
        <w:rPr>
          <w:color w:val="000000" w:themeColor="text1"/>
          <w:sz w:val="24"/>
          <w:szCs w:val="24"/>
        </w:rPr>
        <w:t xml:space="preserve"> out action verb</w:t>
      </w:r>
      <w:r w:rsidR="0071337A" w:rsidRPr="00E1678C">
        <w:rPr>
          <w:color w:val="000000" w:themeColor="text1"/>
          <w:sz w:val="24"/>
          <w:szCs w:val="24"/>
        </w:rPr>
        <w:t>s</w:t>
      </w:r>
      <w:r w:rsidR="00A84323" w:rsidRPr="00E1678C">
        <w:rPr>
          <w:color w:val="000000" w:themeColor="text1"/>
          <w:sz w:val="24"/>
          <w:szCs w:val="24"/>
        </w:rPr>
        <w:t>,</w:t>
      </w:r>
      <w:r w:rsidR="0071337A" w:rsidRPr="00E1678C">
        <w:rPr>
          <w:color w:val="000000" w:themeColor="text1"/>
          <w:sz w:val="24"/>
          <w:szCs w:val="24"/>
        </w:rPr>
        <w:t xml:space="preserve"> nouns and adjectives</w:t>
      </w:r>
      <w:r w:rsidR="00A84323" w:rsidRPr="00E1678C">
        <w:rPr>
          <w:color w:val="000000" w:themeColor="text1"/>
          <w:sz w:val="24"/>
          <w:szCs w:val="24"/>
        </w:rPr>
        <w:t xml:space="preserve">.  </w:t>
      </w:r>
      <w:r w:rsidR="004E620C" w:rsidRPr="00E1678C">
        <w:rPr>
          <w:color w:val="000000" w:themeColor="text1"/>
          <w:sz w:val="24"/>
          <w:szCs w:val="24"/>
        </w:rPr>
        <w:t xml:space="preserve">This showed that the students </w:t>
      </w:r>
      <w:r w:rsidR="00F62689" w:rsidRPr="00E1678C">
        <w:rPr>
          <w:color w:val="000000" w:themeColor="text1"/>
          <w:sz w:val="24"/>
          <w:szCs w:val="24"/>
        </w:rPr>
        <w:t>had</w:t>
      </w:r>
      <w:r w:rsidR="004E620C" w:rsidRPr="00E1678C">
        <w:rPr>
          <w:color w:val="000000" w:themeColor="text1"/>
          <w:sz w:val="24"/>
          <w:szCs w:val="24"/>
        </w:rPr>
        <w:t xml:space="preserve"> a high level of engagement</w:t>
      </w:r>
      <w:r w:rsidR="003E09DE" w:rsidRPr="00E1678C">
        <w:rPr>
          <w:color w:val="000000" w:themeColor="text1"/>
          <w:sz w:val="24"/>
          <w:szCs w:val="24"/>
        </w:rPr>
        <w:t xml:space="preserve"> </w:t>
      </w:r>
      <w:r w:rsidR="004E620C" w:rsidRPr="00E1678C">
        <w:rPr>
          <w:color w:val="000000" w:themeColor="text1"/>
          <w:sz w:val="24"/>
          <w:szCs w:val="24"/>
        </w:rPr>
        <w:t>(V3).</w:t>
      </w:r>
      <w:r w:rsidR="00E1678C">
        <w:rPr>
          <w:color w:val="000000" w:themeColor="text1"/>
          <w:sz w:val="24"/>
          <w:szCs w:val="24"/>
        </w:rPr>
        <w:t xml:space="preserve">  </w:t>
      </w:r>
    </w:p>
    <w:p w14:paraId="51100F52" w14:textId="77777777" w:rsidR="00E1678C" w:rsidRDefault="00E1678C" w:rsidP="00E1678C">
      <w:pPr>
        <w:spacing w:line="360" w:lineRule="auto"/>
        <w:rPr>
          <w:sz w:val="24"/>
          <w:szCs w:val="24"/>
        </w:rPr>
      </w:pPr>
      <w:r w:rsidRPr="008B17B7">
        <w:rPr>
          <w:color w:val="000000" w:themeColor="text1"/>
          <w:sz w:val="24"/>
          <w:szCs w:val="24"/>
        </w:rPr>
        <w:t xml:space="preserve">In general, students expressed that they </w:t>
      </w:r>
      <w:r>
        <w:rPr>
          <w:color w:val="000000" w:themeColor="text1"/>
          <w:sz w:val="24"/>
          <w:szCs w:val="24"/>
        </w:rPr>
        <w:t>found the lesson informative</w:t>
      </w:r>
      <w:r w:rsidRPr="008B17B7">
        <w:rPr>
          <w:color w:val="000000" w:themeColor="text1"/>
          <w:sz w:val="24"/>
          <w:szCs w:val="24"/>
        </w:rPr>
        <w:t xml:space="preserve"> and the </w:t>
      </w:r>
      <w:r>
        <w:rPr>
          <w:sz w:val="24"/>
          <w:szCs w:val="24"/>
        </w:rPr>
        <w:t>lesson was enjoyable.  One of the students stated that she only knew that a verb is a doing word, but she did not know that a verb shows an action and can express a physical activity or a process as well as verb showing a state that expres</w:t>
      </w:r>
      <w:r w:rsidRPr="008B17B7">
        <w:rPr>
          <w:color w:val="000000" w:themeColor="text1"/>
          <w:sz w:val="24"/>
          <w:szCs w:val="24"/>
        </w:rPr>
        <w:t>ses a situation.  The comments made me reflect about the good impact that this lesson had</w:t>
      </w:r>
      <w:r>
        <w:rPr>
          <w:sz w:val="24"/>
          <w:szCs w:val="24"/>
        </w:rPr>
        <w:t xml:space="preserve"> on the students.  I received positive verbal feedback from the students</w:t>
      </w:r>
      <w:r w:rsidRPr="006F6117">
        <w:rPr>
          <w:sz w:val="24"/>
          <w:szCs w:val="24"/>
        </w:rPr>
        <w:t xml:space="preserve"> </w:t>
      </w:r>
      <w:r>
        <w:rPr>
          <w:sz w:val="24"/>
          <w:szCs w:val="24"/>
        </w:rPr>
        <w:t>and from the tutor who was observing the session.  The tutor expressed th</w:t>
      </w:r>
      <w:r w:rsidRPr="008B17B7">
        <w:rPr>
          <w:color w:val="000000" w:themeColor="text1"/>
          <w:sz w:val="24"/>
          <w:szCs w:val="24"/>
        </w:rPr>
        <w:t>at I had a well-planned lesson, that I had set up clear learning objectives and had effective</w:t>
      </w:r>
      <w:r>
        <w:rPr>
          <w:sz w:val="24"/>
          <w:szCs w:val="24"/>
        </w:rPr>
        <w:t xml:space="preserve"> learning outcomes.  The teaching style used was seen to be effective and the material was detailed and to the point.  The feedback helped me to develop new skills that I shall carry forward into the next session (A3).   </w:t>
      </w:r>
    </w:p>
    <w:p w14:paraId="382752F4" w14:textId="69C1CADE" w:rsidR="00A84E53" w:rsidRDefault="00851C65" w:rsidP="00D43F41">
      <w:pPr>
        <w:spacing w:line="360" w:lineRule="auto"/>
        <w:rPr>
          <w:sz w:val="24"/>
          <w:szCs w:val="24"/>
        </w:rPr>
      </w:pPr>
      <w:r>
        <w:rPr>
          <w:sz w:val="24"/>
          <w:szCs w:val="24"/>
        </w:rPr>
        <w:t xml:space="preserve">I used a game called Kahoot.  This is an online game where people can log in and answer questions by choosing an answer out of four possible choices.  This then kept a score of all the people playing and showed a leader board to add a slight competitive flavour to the session.  Competitiveness is useful to aid people to learn as long as it is done in the right manner, not too serious but as some fun.  </w:t>
      </w:r>
      <w:bookmarkStart w:id="1" w:name="_Hlk26719801"/>
      <w:r w:rsidR="00A84E53">
        <w:rPr>
          <w:sz w:val="24"/>
          <w:szCs w:val="24"/>
        </w:rPr>
        <w:t xml:space="preserve">The </w:t>
      </w:r>
      <w:r>
        <w:rPr>
          <w:sz w:val="24"/>
          <w:szCs w:val="24"/>
        </w:rPr>
        <w:t>K</w:t>
      </w:r>
      <w:r w:rsidR="00A84E53">
        <w:rPr>
          <w:sz w:val="24"/>
          <w:szCs w:val="24"/>
        </w:rPr>
        <w:t xml:space="preserve">ahoot </w:t>
      </w:r>
      <w:r w:rsidR="00A84E53" w:rsidRPr="00FC3A82">
        <w:rPr>
          <w:sz w:val="24"/>
          <w:szCs w:val="24"/>
        </w:rPr>
        <w:t>online</w:t>
      </w:r>
      <w:r w:rsidR="00A84E53">
        <w:rPr>
          <w:sz w:val="24"/>
          <w:szCs w:val="24"/>
        </w:rPr>
        <w:t xml:space="preserve"> game facilitate</w:t>
      </w:r>
      <w:r w:rsidR="0071337A">
        <w:rPr>
          <w:sz w:val="24"/>
          <w:szCs w:val="24"/>
        </w:rPr>
        <w:t>d</w:t>
      </w:r>
      <w:r w:rsidR="00A84E53">
        <w:rPr>
          <w:sz w:val="24"/>
          <w:szCs w:val="24"/>
        </w:rPr>
        <w:t xml:space="preserve"> students to interact together. </w:t>
      </w:r>
      <w:r w:rsidR="0071337A">
        <w:rPr>
          <w:sz w:val="24"/>
          <w:szCs w:val="24"/>
        </w:rPr>
        <w:t xml:space="preserve"> </w:t>
      </w:r>
      <w:r w:rsidR="00A84E53">
        <w:rPr>
          <w:sz w:val="24"/>
          <w:szCs w:val="24"/>
        </w:rPr>
        <w:t xml:space="preserve">It </w:t>
      </w:r>
      <w:bookmarkEnd w:id="1"/>
      <w:r w:rsidR="00A84E53">
        <w:rPr>
          <w:sz w:val="24"/>
          <w:szCs w:val="24"/>
        </w:rPr>
        <w:t>ha</w:t>
      </w:r>
      <w:r w:rsidR="0071337A">
        <w:rPr>
          <w:sz w:val="24"/>
          <w:szCs w:val="24"/>
        </w:rPr>
        <w:t>d</w:t>
      </w:r>
      <w:r w:rsidR="00A84E53">
        <w:rPr>
          <w:sz w:val="24"/>
          <w:szCs w:val="24"/>
        </w:rPr>
        <w:t xml:space="preserve"> a </w:t>
      </w:r>
      <w:r w:rsidR="0071337A">
        <w:rPr>
          <w:sz w:val="24"/>
          <w:szCs w:val="24"/>
        </w:rPr>
        <w:t>significant</w:t>
      </w:r>
      <w:r w:rsidR="00A84E53">
        <w:rPr>
          <w:sz w:val="24"/>
          <w:szCs w:val="24"/>
        </w:rPr>
        <w:t xml:space="preserve"> impact </w:t>
      </w:r>
      <w:r w:rsidR="0071337A">
        <w:rPr>
          <w:sz w:val="24"/>
          <w:szCs w:val="24"/>
        </w:rPr>
        <w:t>on the</w:t>
      </w:r>
      <w:r w:rsidR="00A84E53">
        <w:rPr>
          <w:sz w:val="24"/>
          <w:szCs w:val="24"/>
        </w:rPr>
        <w:t xml:space="preserve"> students.  Every time the verb, adjective </w:t>
      </w:r>
      <w:r w:rsidR="00893007">
        <w:rPr>
          <w:sz w:val="24"/>
          <w:szCs w:val="24"/>
        </w:rPr>
        <w:t>or</w:t>
      </w:r>
      <w:r w:rsidR="00A84E53">
        <w:rPr>
          <w:sz w:val="24"/>
          <w:szCs w:val="24"/>
        </w:rPr>
        <w:t xml:space="preserve"> noun</w:t>
      </w:r>
      <w:r w:rsidR="00893007">
        <w:rPr>
          <w:sz w:val="24"/>
          <w:szCs w:val="24"/>
        </w:rPr>
        <w:t xml:space="preserve"> were</w:t>
      </w:r>
      <w:r w:rsidR="00A84E53">
        <w:rPr>
          <w:sz w:val="24"/>
          <w:szCs w:val="24"/>
        </w:rPr>
        <w:t xml:space="preserve"> highlighted in the sentences, I</w:t>
      </w:r>
      <w:r>
        <w:rPr>
          <w:sz w:val="24"/>
          <w:szCs w:val="24"/>
        </w:rPr>
        <w:t xml:space="preserve"> asked</w:t>
      </w:r>
      <w:r w:rsidR="00A84E53">
        <w:rPr>
          <w:sz w:val="24"/>
          <w:szCs w:val="24"/>
        </w:rPr>
        <w:t xml:space="preserve"> the students </w:t>
      </w:r>
      <w:r>
        <w:rPr>
          <w:sz w:val="24"/>
          <w:szCs w:val="24"/>
        </w:rPr>
        <w:t>was it</w:t>
      </w:r>
      <w:r w:rsidR="00A84E53">
        <w:rPr>
          <w:sz w:val="24"/>
          <w:szCs w:val="24"/>
        </w:rPr>
        <w:t xml:space="preserve"> an action, </w:t>
      </w:r>
      <w:r w:rsidR="00893007">
        <w:rPr>
          <w:sz w:val="24"/>
          <w:szCs w:val="24"/>
        </w:rPr>
        <w:t>a</w:t>
      </w:r>
      <w:r w:rsidR="00A84E53">
        <w:rPr>
          <w:sz w:val="24"/>
          <w:szCs w:val="24"/>
        </w:rPr>
        <w:t xml:space="preserve"> describing</w:t>
      </w:r>
      <w:r w:rsidR="00893007">
        <w:rPr>
          <w:sz w:val="24"/>
          <w:szCs w:val="24"/>
        </w:rPr>
        <w:t xml:space="preserve"> word or</w:t>
      </w:r>
      <w:r w:rsidR="00A84E53">
        <w:rPr>
          <w:sz w:val="24"/>
          <w:szCs w:val="24"/>
        </w:rPr>
        <w:t xml:space="preserve"> </w:t>
      </w:r>
      <w:r w:rsidR="00893007">
        <w:rPr>
          <w:sz w:val="24"/>
          <w:szCs w:val="24"/>
        </w:rPr>
        <w:t>was</w:t>
      </w:r>
      <w:r w:rsidR="00A84E53">
        <w:rPr>
          <w:sz w:val="24"/>
          <w:szCs w:val="24"/>
        </w:rPr>
        <w:t xml:space="preserve"> i</w:t>
      </w:r>
      <w:r w:rsidR="00893007">
        <w:rPr>
          <w:sz w:val="24"/>
          <w:szCs w:val="24"/>
        </w:rPr>
        <w:t>t</w:t>
      </w:r>
      <w:r w:rsidR="00A84E53">
        <w:rPr>
          <w:sz w:val="24"/>
          <w:szCs w:val="24"/>
        </w:rPr>
        <w:t xml:space="preserve"> a thing or a person.  Students manage</w:t>
      </w:r>
      <w:r>
        <w:rPr>
          <w:sz w:val="24"/>
          <w:szCs w:val="24"/>
        </w:rPr>
        <w:t>d</w:t>
      </w:r>
      <w:r w:rsidR="00A84E53">
        <w:rPr>
          <w:sz w:val="24"/>
          <w:szCs w:val="24"/>
        </w:rPr>
        <w:t xml:space="preserve"> to select the right answers and they were </w:t>
      </w:r>
      <w:r>
        <w:rPr>
          <w:sz w:val="24"/>
          <w:szCs w:val="24"/>
        </w:rPr>
        <w:t>engaged especially when they</w:t>
      </w:r>
      <w:r w:rsidR="00A84E53">
        <w:rPr>
          <w:sz w:val="24"/>
          <w:szCs w:val="24"/>
        </w:rPr>
        <w:t xml:space="preserve"> ha</w:t>
      </w:r>
      <w:r>
        <w:rPr>
          <w:sz w:val="24"/>
          <w:szCs w:val="24"/>
        </w:rPr>
        <w:t>d</w:t>
      </w:r>
      <w:r w:rsidR="00A84E53">
        <w:rPr>
          <w:sz w:val="24"/>
          <w:szCs w:val="24"/>
        </w:rPr>
        <w:t xml:space="preserve"> good scores (V2).  I ha</w:t>
      </w:r>
      <w:r>
        <w:rPr>
          <w:sz w:val="24"/>
          <w:szCs w:val="24"/>
        </w:rPr>
        <w:t>d</w:t>
      </w:r>
      <w:r w:rsidR="00A84E53">
        <w:rPr>
          <w:sz w:val="24"/>
          <w:szCs w:val="24"/>
        </w:rPr>
        <w:t xml:space="preserve"> </w:t>
      </w:r>
      <w:r w:rsidR="006F6117">
        <w:rPr>
          <w:sz w:val="24"/>
          <w:szCs w:val="24"/>
        </w:rPr>
        <w:t>positive feedback</w:t>
      </w:r>
      <w:r w:rsidR="00A84E53">
        <w:rPr>
          <w:sz w:val="24"/>
          <w:szCs w:val="24"/>
        </w:rPr>
        <w:t xml:space="preserve"> from students, </w:t>
      </w:r>
      <w:r>
        <w:rPr>
          <w:sz w:val="24"/>
          <w:szCs w:val="24"/>
        </w:rPr>
        <w:t xml:space="preserve">who stated that </w:t>
      </w:r>
      <w:r w:rsidR="006F6117">
        <w:rPr>
          <w:sz w:val="24"/>
          <w:szCs w:val="24"/>
        </w:rPr>
        <w:t xml:space="preserve">the </w:t>
      </w:r>
      <w:r>
        <w:rPr>
          <w:sz w:val="24"/>
          <w:szCs w:val="24"/>
        </w:rPr>
        <w:t>K</w:t>
      </w:r>
      <w:r w:rsidR="006F6117">
        <w:rPr>
          <w:sz w:val="24"/>
          <w:szCs w:val="24"/>
        </w:rPr>
        <w:t>ahoot game online</w:t>
      </w:r>
      <w:r w:rsidR="00A84E53">
        <w:rPr>
          <w:sz w:val="24"/>
          <w:szCs w:val="24"/>
        </w:rPr>
        <w:t xml:space="preserve"> was fun, enjoyable and they learnt </w:t>
      </w:r>
      <w:r w:rsidR="00893007">
        <w:rPr>
          <w:sz w:val="24"/>
          <w:szCs w:val="24"/>
        </w:rPr>
        <w:t xml:space="preserve">by </w:t>
      </w:r>
      <w:r w:rsidR="00A84E53">
        <w:rPr>
          <w:sz w:val="24"/>
          <w:szCs w:val="24"/>
        </w:rPr>
        <w:t xml:space="preserve">playing.  One of the students expressed that she </w:t>
      </w:r>
      <w:r w:rsidR="00E1678C">
        <w:rPr>
          <w:sz w:val="24"/>
          <w:szCs w:val="24"/>
        </w:rPr>
        <w:t>would</w:t>
      </w:r>
      <w:r w:rsidR="00A84E53">
        <w:rPr>
          <w:sz w:val="24"/>
          <w:szCs w:val="24"/>
        </w:rPr>
        <w:t xml:space="preserve"> use this type of activit</w:t>
      </w:r>
      <w:r w:rsidR="00893007">
        <w:rPr>
          <w:sz w:val="24"/>
          <w:szCs w:val="24"/>
        </w:rPr>
        <w:t>y</w:t>
      </w:r>
      <w:r w:rsidR="00A84E53">
        <w:rPr>
          <w:sz w:val="24"/>
          <w:szCs w:val="24"/>
        </w:rPr>
        <w:t xml:space="preserve"> in her futures lessons</w:t>
      </w:r>
      <w:r w:rsidR="0032151A">
        <w:rPr>
          <w:sz w:val="24"/>
          <w:szCs w:val="24"/>
        </w:rPr>
        <w:t xml:space="preserve"> </w:t>
      </w:r>
      <w:sdt>
        <w:sdtPr>
          <w:rPr>
            <w:sz w:val="24"/>
            <w:szCs w:val="24"/>
          </w:rPr>
          <w:id w:val="-1531101022"/>
          <w:citation/>
        </w:sdtPr>
        <w:sdtEndPr/>
        <w:sdtContent>
          <w:r w:rsidR="0032151A">
            <w:rPr>
              <w:sz w:val="24"/>
              <w:szCs w:val="24"/>
            </w:rPr>
            <w:fldChar w:fldCharType="begin"/>
          </w:r>
          <w:r w:rsidR="0032151A">
            <w:rPr>
              <w:sz w:val="24"/>
              <w:szCs w:val="24"/>
            </w:rPr>
            <w:instrText xml:space="preserve"> CITATION Kah19 \l 2057 </w:instrText>
          </w:r>
          <w:r w:rsidR="0032151A">
            <w:rPr>
              <w:sz w:val="24"/>
              <w:szCs w:val="24"/>
            </w:rPr>
            <w:fldChar w:fldCharType="separate"/>
          </w:r>
          <w:r w:rsidR="00FE2E86" w:rsidRPr="00FE2E86">
            <w:rPr>
              <w:noProof/>
              <w:sz w:val="24"/>
              <w:szCs w:val="24"/>
            </w:rPr>
            <w:t>(Kahoot!, 2019)</w:t>
          </w:r>
          <w:r w:rsidR="0032151A">
            <w:rPr>
              <w:sz w:val="24"/>
              <w:szCs w:val="24"/>
            </w:rPr>
            <w:fldChar w:fldCharType="end"/>
          </w:r>
        </w:sdtContent>
      </w:sdt>
      <w:r w:rsidR="00A84E53">
        <w:rPr>
          <w:sz w:val="24"/>
          <w:szCs w:val="24"/>
        </w:rPr>
        <w:t xml:space="preserve">.   </w:t>
      </w:r>
      <w:r w:rsidR="006F6117">
        <w:rPr>
          <w:sz w:val="24"/>
          <w:szCs w:val="24"/>
        </w:rPr>
        <w:t>This ma</w:t>
      </w:r>
      <w:r w:rsidR="00893007">
        <w:rPr>
          <w:sz w:val="24"/>
          <w:szCs w:val="24"/>
        </w:rPr>
        <w:t>d</w:t>
      </w:r>
      <w:r w:rsidR="006F6117">
        <w:rPr>
          <w:sz w:val="24"/>
          <w:szCs w:val="24"/>
        </w:rPr>
        <w:t xml:space="preserve">e me feel </w:t>
      </w:r>
      <w:r w:rsidR="002374E6">
        <w:rPr>
          <w:sz w:val="24"/>
          <w:szCs w:val="24"/>
        </w:rPr>
        <w:t>very positive.  I</w:t>
      </w:r>
      <w:r w:rsidR="006F6117">
        <w:rPr>
          <w:sz w:val="24"/>
          <w:szCs w:val="24"/>
        </w:rPr>
        <w:t xml:space="preserve"> </w:t>
      </w:r>
      <w:r w:rsidR="002374E6">
        <w:rPr>
          <w:sz w:val="24"/>
          <w:szCs w:val="24"/>
        </w:rPr>
        <w:t>used</w:t>
      </w:r>
      <w:r w:rsidR="006F6117">
        <w:rPr>
          <w:sz w:val="24"/>
          <w:szCs w:val="24"/>
        </w:rPr>
        <w:t xml:space="preserve"> a valuable technology in this </w:t>
      </w:r>
      <w:r w:rsidR="002374E6">
        <w:rPr>
          <w:sz w:val="24"/>
          <w:szCs w:val="24"/>
        </w:rPr>
        <w:t>session,</w:t>
      </w:r>
      <w:r w:rsidR="006F6117">
        <w:rPr>
          <w:sz w:val="24"/>
          <w:szCs w:val="24"/>
        </w:rPr>
        <w:t xml:space="preserve"> and it was very successful.</w:t>
      </w:r>
      <w:r w:rsidR="002374E6">
        <w:rPr>
          <w:sz w:val="24"/>
          <w:szCs w:val="24"/>
        </w:rPr>
        <w:t xml:space="preserve"> </w:t>
      </w:r>
    </w:p>
    <w:p w14:paraId="04F7C581" w14:textId="7F050186" w:rsidR="002F296E" w:rsidRDefault="00C20684" w:rsidP="00D43F41">
      <w:pPr>
        <w:spacing w:line="360" w:lineRule="auto"/>
        <w:rPr>
          <w:sz w:val="24"/>
          <w:szCs w:val="24"/>
        </w:rPr>
      </w:pPr>
      <w:r>
        <w:rPr>
          <w:sz w:val="24"/>
          <w:szCs w:val="24"/>
        </w:rPr>
        <w:t>I expected from this micro</w:t>
      </w:r>
      <w:r w:rsidR="00B4099B">
        <w:rPr>
          <w:sz w:val="24"/>
          <w:szCs w:val="24"/>
        </w:rPr>
        <w:t>-</w:t>
      </w:r>
      <w:r>
        <w:rPr>
          <w:sz w:val="24"/>
          <w:szCs w:val="24"/>
        </w:rPr>
        <w:t>teaching</w:t>
      </w:r>
      <w:r w:rsidR="00B4099B">
        <w:rPr>
          <w:sz w:val="24"/>
          <w:szCs w:val="24"/>
        </w:rPr>
        <w:t xml:space="preserve"> </w:t>
      </w:r>
      <w:r>
        <w:rPr>
          <w:sz w:val="24"/>
          <w:szCs w:val="24"/>
        </w:rPr>
        <w:t>to achieve the aim and objectives</w:t>
      </w:r>
      <w:r w:rsidR="00893007">
        <w:rPr>
          <w:sz w:val="24"/>
          <w:szCs w:val="24"/>
        </w:rPr>
        <w:t>,</w:t>
      </w:r>
      <w:r>
        <w:rPr>
          <w:sz w:val="24"/>
          <w:szCs w:val="24"/>
        </w:rPr>
        <w:t xml:space="preserve"> to develop an effective lesson for students</w:t>
      </w:r>
      <w:r w:rsidR="00893007">
        <w:rPr>
          <w:sz w:val="24"/>
          <w:szCs w:val="24"/>
        </w:rPr>
        <w:t xml:space="preserve"> by</w:t>
      </w:r>
      <w:r>
        <w:rPr>
          <w:sz w:val="24"/>
          <w:szCs w:val="24"/>
        </w:rPr>
        <w:t xml:space="preserve"> following and applying the structure of the professional standards</w:t>
      </w:r>
      <w:r w:rsidR="00893007">
        <w:rPr>
          <w:sz w:val="24"/>
          <w:szCs w:val="24"/>
        </w:rPr>
        <w:t>.</w:t>
      </w:r>
      <w:r>
        <w:rPr>
          <w:sz w:val="24"/>
          <w:szCs w:val="24"/>
        </w:rPr>
        <w:t xml:space="preserve"> </w:t>
      </w:r>
      <w:r w:rsidR="00893007">
        <w:rPr>
          <w:sz w:val="24"/>
          <w:szCs w:val="24"/>
        </w:rPr>
        <w:t xml:space="preserve"> This</w:t>
      </w:r>
      <w:r>
        <w:rPr>
          <w:sz w:val="24"/>
          <w:szCs w:val="24"/>
        </w:rPr>
        <w:t xml:space="preserve"> provide</w:t>
      </w:r>
      <w:r w:rsidR="00893007">
        <w:rPr>
          <w:sz w:val="24"/>
          <w:szCs w:val="24"/>
        </w:rPr>
        <w:t>d</w:t>
      </w:r>
      <w:r>
        <w:rPr>
          <w:sz w:val="24"/>
          <w:szCs w:val="24"/>
        </w:rPr>
        <w:t xml:space="preserve"> me the support and improve</w:t>
      </w:r>
      <w:r w:rsidR="00893007">
        <w:rPr>
          <w:sz w:val="24"/>
          <w:szCs w:val="24"/>
        </w:rPr>
        <w:t>d</w:t>
      </w:r>
      <w:r>
        <w:rPr>
          <w:sz w:val="24"/>
          <w:szCs w:val="24"/>
        </w:rPr>
        <w:t xml:space="preserve"> my standard of teaching</w:t>
      </w:r>
      <w:r w:rsidR="0032151A">
        <w:rPr>
          <w:sz w:val="24"/>
          <w:szCs w:val="24"/>
        </w:rPr>
        <w:t xml:space="preserve"> (A4)</w:t>
      </w:r>
      <w:r w:rsidR="00FB09B8">
        <w:rPr>
          <w:sz w:val="24"/>
          <w:szCs w:val="24"/>
        </w:rPr>
        <w:t xml:space="preserve"> </w:t>
      </w:r>
      <w:sdt>
        <w:sdtPr>
          <w:rPr>
            <w:sz w:val="24"/>
            <w:szCs w:val="24"/>
          </w:rPr>
          <w:id w:val="-710812657"/>
          <w:citation/>
        </w:sdtPr>
        <w:sdtEndPr/>
        <w:sdtContent>
          <w:r w:rsidR="00FB09B8">
            <w:rPr>
              <w:sz w:val="24"/>
              <w:szCs w:val="24"/>
            </w:rPr>
            <w:fldChar w:fldCharType="begin"/>
          </w:r>
          <w:r w:rsidR="00FB09B8">
            <w:rPr>
              <w:sz w:val="24"/>
              <w:szCs w:val="24"/>
            </w:rPr>
            <w:instrText xml:space="preserve">CITATION Adv111 \l 2057 </w:instrText>
          </w:r>
          <w:r w:rsidR="00FB09B8">
            <w:rPr>
              <w:sz w:val="24"/>
              <w:szCs w:val="24"/>
            </w:rPr>
            <w:fldChar w:fldCharType="separate"/>
          </w:r>
          <w:r w:rsidR="00FE2E86" w:rsidRPr="00FE2E86">
            <w:rPr>
              <w:noProof/>
              <w:sz w:val="24"/>
              <w:szCs w:val="24"/>
            </w:rPr>
            <w:t>(AdvanceHE, 2011)</w:t>
          </w:r>
          <w:r w:rsidR="00FB09B8">
            <w:rPr>
              <w:sz w:val="24"/>
              <w:szCs w:val="24"/>
            </w:rPr>
            <w:fldChar w:fldCharType="end"/>
          </w:r>
        </w:sdtContent>
      </w:sdt>
      <w:r w:rsidR="00A20C59">
        <w:rPr>
          <w:sz w:val="24"/>
          <w:szCs w:val="24"/>
        </w:rPr>
        <w:t>.</w:t>
      </w:r>
      <w:r w:rsidR="00B945FA">
        <w:rPr>
          <w:sz w:val="24"/>
          <w:szCs w:val="24"/>
        </w:rPr>
        <w:t xml:space="preserve">   </w:t>
      </w:r>
    </w:p>
    <w:p w14:paraId="4D387F37" w14:textId="32C8228A" w:rsidR="004E620C" w:rsidRDefault="00C76C13" w:rsidP="008C6A2A">
      <w:pPr>
        <w:spacing w:line="360" w:lineRule="auto"/>
        <w:rPr>
          <w:sz w:val="24"/>
          <w:szCs w:val="24"/>
        </w:rPr>
      </w:pPr>
      <w:r>
        <w:rPr>
          <w:sz w:val="24"/>
          <w:szCs w:val="24"/>
        </w:rPr>
        <w:t xml:space="preserve">The micro-teaching session </w:t>
      </w:r>
      <w:r w:rsidR="00E7621A">
        <w:rPr>
          <w:sz w:val="24"/>
          <w:szCs w:val="24"/>
        </w:rPr>
        <w:t>went successfully, the</w:t>
      </w:r>
      <w:r>
        <w:rPr>
          <w:sz w:val="24"/>
          <w:szCs w:val="24"/>
        </w:rPr>
        <w:t xml:space="preserve"> students engaged with the session and learnt from it.  This was demonstrated when students completed the classroom task</w:t>
      </w:r>
      <w:r w:rsidR="004F4F2C">
        <w:rPr>
          <w:sz w:val="24"/>
          <w:szCs w:val="24"/>
        </w:rPr>
        <w:t>,</w:t>
      </w:r>
      <w:r>
        <w:rPr>
          <w:sz w:val="24"/>
          <w:szCs w:val="24"/>
        </w:rPr>
        <w:t xml:space="preserve"> </w:t>
      </w:r>
      <w:r w:rsidR="0042434D">
        <w:rPr>
          <w:sz w:val="24"/>
          <w:szCs w:val="24"/>
        </w:rPr>
        <w:t>before the</w:t>
      </w:r>
      <w:r>
        <w:rPr>
          <w:sz w:val="24"/>
          <w:szCs w:val="24"/>
        </w:rPr>
        <w:t xml:space="preserve"> end of the session</w:t>
      </w:r>
      <w:r w:rsidR="0042434D">
        <w:rPr>
          <w:sz w:val="24"/>
          <w:szCs w:val="24"/>
        </w:rPr>
        <w:t>.</w:t>
      </w:r>
      <w:r>
        <w:rPr>
          <w:sz w:val="24"/>
          <w:szCs w:val="24"/>
        </w:rPr>
        <w:t xml:space="preserve"> </w:t>
      </w:r>
      <w:r w:rsidR="004F4F2C">
        <w:rPr>
          <w:sz w:val="24"/>
          <w:szCs w:val="24"/>
        </w:rPr>
        <w:t xml:space="preserve"> </w:t>
      </w:r>
      <w:r w:rsidR="0042434D">
        <w:rPr>
          <w:sz w:val="24"/>
          <w:szCs w:val="24"/>
        </w:rPr>
        <w:t>Th</w:t>
      </w:r>
      <w:r w:rsidR="00FC3A82">
        <w:rPr>
          <w:sz w:val="24"/>
          <w:szCs w:val="24"/>
        </w:rPr>
        <w:t>e</w:t>
      </w:r>
      <w:r w:rsidR="0042434D">
        <w:rPr>
          <w:sz w:val="24"/>
          <w:szCs w:val="24"/>
        </w:rPr>
        <w:t xml:space="preserve"> classroom task was a formative assessment strategy </w:t>
      </w:r>
      <w:r w:rsidR="004F4F2C">
        <w:rPr>
          <w:sz w:val="24"/>
          <w:szCs w:val="24"/>
        </w:rPr>
        <w:t xml:space="preserve">that I have developed </w:t>
      </w:r>
      <w:r w:rsidR="0042434D">
        <w:rPr>
          <w:sz w:val="24"/>
          <w:szCs w:val="24"/>
        </w:rPr>
        <w:t>to measure the student’s knowledge gained from th</w:t>
      </w:r>
      <w:r w:rsidR="004F4F2C">
        <w:rPr>
          <w:sz w:val="24"/>
          <w:szCs w:val="24"/>
        </w:rPr>
        <w:t>is</w:t>
      </w:r>
      <w:r w:rsidR="0042434D">
        <w:rPr>
          <w:sz w:val="24"/>
          <w:szCs w:val="24"/>
        </w:rPr>
        <w:t xml:space="preserve"> </w:t>
      </w:r>
      <w:r w:rsidR="004F4F2C">
        <w:rPr>
          <w:sz w:val="24"/>
          <w:szCs w:val="24"/>
        </w:rPr>
        <w:t>micro-teaching</w:t>
      </w:r>
      <w:r w:rsidR="0042434D">
        <w:rPr>
          <w:sz w:val="24"/>
          <w:szCs w:val="24"/>
        </w:rPr>
        <w:t xml:space="preserve">.   </w:t>
      </w:r>
      <w:r w:rsidR="004F4F2C">
        <w:rPr>
          <w:sz w:val="24"/>
          <w:szCs w:val="24"/>
        </w:rPr>
        <w:t xml:space="preserve">The students were asked to write three sentences </w:t>
      </w:r>
      <w:r w:rsidR="00893007">
        <w:rPr>
          <w:sz w:val="24"/>
          <w:szCs w:val="24"/>
        </w:rPr>
        <w:t>and to include</w:t>
      </w:r>
      <w:r w:rsidR="004F4F2C">
        <w:rPr>
          <w:sz w:val="24"/>
          <w:szCs w:val="24"/>
        </w:rPr>
        <w:t xml:space="preserve"> verbs, adjectives and nouns.  </w:t>
      </w:r>
      <w:r w:rsidR="005E6E14">
        <w:rPr>
          <w:sz w:val="24"/>
          <w:szCs w:val="24"/>
        </w:rPr>
        <w:t xml:space="preserve">When I check the </w:t>
      </w:r>
      <w:r w:rsidR="00893007">
        <w:rPr>
          <w:sz w:val="24"/>
          <w:szCs w:val="24"/>
        </w:rPr>
        <w:t>results</w:t>
      </w:r>
      <w:r w:rsidR="005E6E14">
        <w:rPr>
          <w:sz w:val="24"/>
          <w:szCs w:val="24"/>
        </w:rPr>
        <w:t xml:space="preserve"> </w:t>
      </w:r>
      <w:r w:rsidR="00092800">
        <w:rPr>
          <w:sz w:val="24"/>
          <w:szCs w:val="24"/>
        </w:rPr>
        <w:t>of the</w:t>
      </w:r>
      <w:r w:rsidR="005E6E14">
        <w:rPr>
          <w:sz w:val="24"/>
          <w:szCs w:val="24"/>
        </w:rPr>
        <w:t xml:space="preserve"> seven students</w:t>
      </w:r>
      <w:r w:rsidR="00092800">
        <w:rPr>
          <w:sz w:val="24"/>
          <w:szCs w:val="24"/>
        </w:rPr>
        <w:t>, they all</w:t>
      </w:r>
      <w:r w:rsidR="005E6E14">
        <w:rPr>
          <w:sz w:val="24"/>
          <w:szCs w:val="24"/>
        </w:rPr>
        <w:t xml:space="preserve"> manage to complete </w:t>
      </w:r>
      <w:r w:rsidR="00092800">
        <w:rPr>
          <w:sz w:val="24"/>
          <w:szCs w:val="24"/>
        </w:rPr>
        <w:t xml:space="preserve">the task correctly </w:t>
      </w:r>
      <w:r w:rsidR="005E6E14">
        <w:rPr>
          <w:sz w:val="24"/>
          <w:szCs w:val="24"/>
        </w:rPr>
        <w:t xml:space="preserve">without </w:t>
      </w:r>
      <w:r w:rsidR="00893007">
        <w:rPr>
          <w:sz w:val="24"/>
          <w:szCs w:val="24"/>
        </w:rPr>
        <w:t xml:space="preserve">any </w:t>
      </w:r>
      <w:r w:rsidR="005E6E14">
        <w:rPr>
          <w:sz w:val="24"/>
          <w:szCs w:val="24"/>
        </w:rPr>
        <w:t xml:space="preserve">errors.  This </w:t>
      </w:r>
      <w:r w:rsidR="00092800">
        <w:rPr>
          <w:sz w:val="24"/>
          <w:szCs w:val="24"/>
        </w:rPr>
        <w:t>demonstrate that</w:t>
      </w:r>
      <w:r w:rsidR="0042434D">
        <w:rPr>
          <w:sz w:val="24"/>
          <w:szCs w:val="24"/>
        </w:rPr>
        <w:t xml:space="preserve"> the aim and objectives of the session were a</w:t>
      </w:r>
      <w:r w:rsidR="00893007">
        <w:rPr>
          <w:sz w:val="24"/>
          <w:szCs w:val="24"/>
        </w:rPr>
        <w:t>chieved</w:t>
      </w:r>
      <w:r w:rsidR="0042434D">
        <w:rPr>
          <w:sz w:val="24"/>
          <w:szCs w:val="24"/>
        </w:rPr>
        <w:t xml:space="preserve"> and my</w:t>
      </w:r>
      <w:r w:rsidR="00092800">
        <w:rPr>
          <w:sz w:val="24"/>
          <w:szCs w:val="24"/>
        </w:rPr>
        <w:t xml:space="preserve"> teaching techniques where effe</w:t>
      </w:r>
      <w:r w:rsidR="0042434D">
        <w:rPr>
          <w:sz w:val="24"/>
          <w:szCs w:val="24"/>
        </w:rPr>
        <w:t>ctive</w:t>
      </w:r>
      <w:r w:rsidR="004F4F2C">
        <w:rPr>
          <w:sz w:val="24"/>
          <w:szCs w:val="24"/>
        </w:rPr>
        <w:t xml:space="preserve"> (K5)</w:t>
      </w:r>
      <w:r w:rsidR="00FD7E88">
        <w:rPr>
          <w:sz w:val="24"/>
          <w:szCs w:val="24"/>
        </w:rPr>
        <w:t>.</w:t>
      </w:r>
      <w:r w:rsidR="0042434D">
        <w:rPr>
          <w:sz w:val="24"/>
          <w:szCs w:val="24"/>
        </w:rPr>
        <w:t xml:space="preserve">  </w:t>
      </w:r>
      <w:r w:rsidR="00D43F41">
        <w:rPr>
          <w:sz w:val="24"/>
          <w:szCs w:val="24"/>
        </w:rPr>
        <w:t xml:space="preserve"> </w:t>
      </w:r>
      <w:r w:rsidR="00C25AA0">
        <w:rPr>
          <w:sz w:val="24"/>
          <w:szCs w:val="24"/>
        </w:rPr>
        <w:t xml:space="preserve">Referring to </w:t>
      </w:r>
      <w:r w:rsidR="00893007">
        <w:rPr>
          <w:sz w:val="24"/>
          <w:szCs w:val="24"/>
        </w:rPr>
        <w:t xml:space="preserve">the </w:t>
      </w:r>
      <w:r w:rsidR="00C25AA0">
        <w:rPr>
          <w:sz w:val="24"/>
          <w:szCs w:val="24"/>
        </w:rPr>
        <w:t>formative assessment</w:t>
      </w:r>
      <w:r w:rsidR="00FE3C33">
        <w:rPr>
          <w:sz w:val="24"/>
          <w:szCs w:val="24"/>
        </w:rPr>
        <w:t xml:space="preserve"> Paul black and Dylan Willian (1998) stated that formative assessment is the heart of an effective teaching due to the activities that</w:t>
      </w:r>
      <w:r w:rsidR="004C1EC7" w:rsidRPr="004C1EC7">
        <w:rPr>
          <w:sz w:val="24"/>
          <w:szCs w:val="24"/>
        </w:rPr>
        <w:t xml:space="preserve"> teachers do in classroom </w:t>
      </w:r>
      <w:r w:rsidR="00FE3C33">
        <w:rPr>
          <w:sz w:val="24"/>
          <w:szCs w:val="24"/>
        </w:rPr>
        <w:t>and the participation of the students</w:t>
      </w:r>
      <w:r w:rsidR="007F2D6B">
        <w:rPr>
          <w:sz w:val="24"/>
          <w:szCs w:val="24"/>
        </w:rPr>
        <w:t xml:space="preserve"> in assessing themselves</w:t>
      </w:r>
      <w:r w:rsidR="0076420C">
        <w:rPr>
          <w:sz w:val="24"/>
          <w:szCs w:val="24"/>
        </w:rPr>
        <w:t>,</w:t>
      </w:r>
      <w:r w:rsidR="007F2D6B">
        <w:rPr>
          <w:sz w:val="24"/>
          <w:szCs w:val="24"/>
        </w:rPr>
        <w:t xml:space="preserve"> provide information that is used as a feedback and it help to adapt the teaching and learning activities in which they are engage </w:t>
      </w:r>
      <w:sdt>
        <w:sdtPr>
          <w:rPr>
            <w:sz w:val="24"/>
            <w:szCs w:val="24"/>
          </w:rPr>
          <w:id w:val="-2132851850"/>
          <w:citation/>
        </w:sdtPr>
        <w:sdtEndPr/>
        <w:sdtContent>
          <w:r w:rsidR="007F2D6B">
            <w:rPr>
              <w:sz w:val="24"/>
              <w:szCs w:val="24"/>
            </w:rPr>
            <w:fldChar w:fldCharType="begin"/>
          </w:r>
          <w:r w:rsidR="007F2D6B">
            <w:rPr>
              <w:sz w:val="24"/>
              <w:szCs w:val="24"/>
            </w:rPr>
            <w:instrText xml:space="preserve"> CITATION Pau98 \l 2057 </w:instrText>
          </w:r>
          <w:r w:rsidR="007F2D6B">
            <w:rPr>
              <w:sz w:val="24"/>
              <w:szCs w:val="24"/>
            </w:rPr>
            <w:fldChar w:fldCharType="separate"/>
          </w:r>
          <w:r w:rsidR="00FE2E86" w:rsidRPr="00FE2E86">
            <w:rPr>
              <w:noProof/>
              <w:sz w:val="24"/>
              <w:szCs w:val="24"/>
            </w:rPr>
            <w:t>(Black &amp; William, 1998)</w:t>
          </w:r>
          <w:r w:rsidR="007F2D6B">
            <w:rPr>
              <w:sz w:val="24"/>
              <w:szCs w:val="24"/>
            </w:rPr>
            <w:fldChar w:fldCharType="end"/>
          </w:r>
        </w:sdtContent>
      </w:sdt>
      <w:r w:rsidR="00893007">
        <w:rPr>
          <w:sz w:val="24"/>
          <w:szCs w:val="24"/>
        </w:rPr>
        <w:t>.</w:t>
      </w:r>
      <w:r w:rsidR="007F2D6B">
        <w:rPr>
          <w:sz w:val="24"/>
          <w:szCs w:val="24"/>
        </w:rPr>
        <w:t xml:space="preserve">  As a teacher my responsibility is to create different methods for teaching, learning and assessing</w:t>
      </w:r>
      <w:r w:rsidR="00BB6079">
        <w:rPr>
          <w:sz w:val="24"/>
          <w:szCs w:val="24"/>
        </w:rPr>
        <w:t xml:space="preserve"> in the subject area to create an environment where students could engage, learnt and make the session effective (K2).</w:t>
      </w:r>
      <w:r w:rsidR="00FE3C33">
        <w:rPr>
          <w:sz w:val="24"/>
          <w:szCs w:val="24"/>
        </w:rPr>
        <w:t xml:space="preserve"> </w:t>
      </w:r>
      <w:r w:rsidR="00B945FA">
        <w:rPr>
          <w:sz w:val="24"/>
          <w:szCs w:val="24"/>
        </w:rPr>
        <w:t xml:space="preserve">  </w:t>
      </w:r>
    </w:p>
    <w:p w14:paraId="4D8A03CE" w14:textId="236C92F1" w:rsidR="004A1BA7" w:rsidRDefault="006C6179" w:rsidP="008C6A2A">
      <w:pPr>
        <w:spacing w:line="360" w:lineRule="auto"/>
        <w:rPr>
          <w:sz w:val="24"/>
          <w:szCs w:val="24"/>
        </w:rPr>
      </w:pPr>
      <w:r>
        <w:rPr>
          <w:sz w:val="24"/>
          <w:szCs w:val="24"/>
        </w:rPr>
        <w:t>The resources</w:t>
      </w:r>
      <w:r w:rsidR="00AB7A07">
        <w:rPr>
          <w:sz w:val="24"/>
          <w:szCs w:val="24"/>
        </w:rPr>
        <w:t xml:space="preserve"> and technologies</w:t>
      </w:r>
      <w:r w:rsidR="00C75274">
        <w:rPr>
          <w:sz w:val="24"/>
          <w:szCs w:val="24"/>
        </w:rPr>
        <w:t xml:space="preserve"> us</w:t>
      </w:r>
      <w:r w:rsidR="00893007">
        <w:rPr>
          <w:sz w:val="24"/>
          <w:szCs w:val="24"/>
        </w:rPr>
        <w:t>ed</w:t>
      </w:r>
      <w:r w:rsidR="00C75274">
        <w:rPr>
          <w:sz w:val="24"/>
          <w:szCs w:val="24"/>
        </w:rPr>
        <w:t xml:space="preserve"> </w:t>
      </w:r>
      <w:r w:rsidR="00AB7A07">
        <w:rPr>
          <w:sz w:val="24"/>
          <w:szCs w:val="24"/>
        </w:rPr>
        <w:t>for this</w:t>
      </w:r>
      <w:r w:rsidR="00C75274">
        <w:rPr>
          <w:sz w:val="24"/>
          <w:szCs w:val="24"/>
        </w:rPr>
        <w:t xml:space="preserve"> session </w:t>
      </w:r>
      <w:r w:rsidR="00AB7A07">
        <w:rPr>
          <w:sz w:val="24"/>
          <w:szCs w:val="24"/>
        </w:rPr>
        <w:t>were a</w:t>
      </w:r>
      <w:r w:rsidR="00C75274">
        <w:rPr>
          <w:sz w:val="24"/>
          <w:szCs w:val="24"/>
        </w:rPr>
        <w:t xml:space="preserve"> </w:t>
      </w:r>
      <w:r w:rsidR="009E5691">
        <w:rPr>
          <w:sz w:val="24"/>
          <w:szCs w:val="24"/>
        </w:rPr>
        <w:t>PowerPoint</w:t>
      </w:r>
      <w:r w:rsidR="00893007">
        <w:rPr>
          <w:sz w:val="24"/>
          <w:szCs w:val="24"/>
        </w:rPr>
        <w:t>, video and the online game Kahoot</w:t>
      </w:r>
      <w:r w:rsidR="00AB7A07">
        <w:rPr>
          <w:sz w:val="24"/>
          <w:szCs w:val="24"/>
        </w:rPr>
        <w:t xml:space="preserve">.  </w:t>
      </w:r>
      <w:r w:rsidR="00893007">
        <w:rPr>
          <w:sz w:val="24"/>
          <w:szCs w:val="24"/>
        </w:rPr>
        <w:t>The PowerPoint</w:t>
      </w:r>
      <w:r w:rsidR="00AB7A07">
        <w:rPr>
          <w:sz w:val="24"/>
          <w:szCs w:val="24"/>
        </w:rPr>
        <w:t xml:space="preserve"> gave </w:t>
      </w:r>
      <w:r w:rsidR="00893007">
        <w:rPr>
          <w:sz w:val="24"/>
          <w:szCs w:val="24"/>
        </w:rPr>
        <w:t xml:space="preserve">me </w:t>
      </w:r>
      <w:r w:rsidR="00AB7A07">
        <w:rPr>
          <w:sz w:val="24"/>
          <w:szCs w:val="24"/>
        </w:rPr>
        <w:t xml:space="preserve">a </w:t>
      </w:r>
      <w:r w:rsidR="00394FA1">
        <w:rPr>
          <w:sz w:val="24"/>
          <w:szCs w:val="24"/>
        </w:rPr>
        <w:t>structure to</w:t>
      </w:r>
      <w:r w:rsidR="00AB7A07">
        <w:rPr>
          <w:sz w:val="24"/>
          <w:szCs w:val="24"/>
        </w:rPr>
        <w:t xml:space="preserve"> follow</w:t>
      </w:r>
      <w:r w:rsidR="00394FA1">
        <w:rPr>
          <w:sz w:val="24"/>
          <w:szCs w:val="24"/>
        </w:rPr>
        <w:t xml:space="preserve"> </w:t>
      </w:r>
      <w:r w:rsidR="00893007">
        <w:rPr>
          <w:sz w:val="24"/>
          <w:szCs w:val="24"/>
        </w:rPr>
        <w:t xml:space="preserve">with </w:t>
      </w:r>
      <w:r w:rsidR="00AB7A07">
        <w:rPr>
          <w:sz w:val="24"/>
          <w:szCs w:val="24"/>
        </w:rPr>
        <w:t>clear point</w:t>
      </w:r>
      <w:r w:rsidR="00394FA1">
        <w:rPr>
          <w:sz w:val="24"/>
          <w:szCs w:val="24"/>
        </w:rPr>
        <w:t>s</w:t>
      </w:r>
      <w:r w:rsidR="00AB7A07">
        <w:rPr>
          <w:sz w:val="24"/>
          <w:szCs w:val="24"/>
        </w:rPr>
        <w:t xml:space="preserve"> and limits going off from the theme.</w:t>
      </w:r>
      <w:r w:rsidR="00394FA1">
        <w:rPr>
          <w:sz w:val="24"/>
          <w:szCs w:val="24"/>
        </w:rPr>
        <w:t xml:space="preserve">  </w:t>
      </w:r>
      <w:r w:rsidR="00AB7A07">
        <w:rPr>
          <w:sz w:val="24"/>
          <w:szCs w:val="24"/>
        </w:rPr>
        <w:t xml:space="preserve"> </w:t>
      </w:r>
      <w:r w:rsidR="00394FA1">
        <w:rPr>
          <w:sz w:val="24"/>
          <w:szCs w:val="24"/>
        </w:rPr>
        <w:t>T</w:t>
      </w:r>
      <w:r w:rsidR="009E5691">
        <w:rPr>
          <w:sz w:val="24"/>
          <w:szCs w:val="24"/>
        </w:rPr>
        <w:t>he</w:t>
      </w:r>
      <w:r w:rsidR="00C75274">
        <w:rPr>
          <w:sz w:val="24"/>
          <w:szCs w:val="24"/>
        </w:rPr>
        <w:t xml:space="preserve"> video </w:t>
      </w:r>
      <w:r w:rsidR="00394FA1">
        <w:rPr>
          <w:sz w:val="24"/>
          <w:szCs w:val="24"/>
        </w:rPr>
        <w:t xml:space="preserve">was also included into the </w:t>
      </w:r>
      <w:r w:rsidR="00893007">
        <w:rPr>
          <w:sz w:val="24"/>
          <w:szCs w:val="24"/>
        </w:rPr>
        <w:t>PowerPoint,</w:t>
      </w:r>
      <w:r w:rsidR="00394FA1">
        <w:rPr>
          <w:sz w:val="24"/>
          <w:szCs w:val="24"/>
        </w:rPr>
        <w:t xml:space="preserve"> </w:t>
      </w:r>
      <w:r w:rsidR="009B3A09">
        <w:rPr>
          <w:sz w:val="24"/>
          <w:szCs w:val="24"/>
        </w:rPr>
        <w:t>therefore</w:t>
      </w:r>
      <w:r w:rsidR="00394FA1">
        <w:rPr>
          <w:sz w:val="24"/>
          <w:szCs w:val="24"/>
        </w:rPr>
        <w:t xml:space="preserve"> students remember</w:t>
      </w:r>
      <w:r w:rsidR="00893007">
        <w:rPr>
          <w:sz w:val="24"/>
          <w:szCs w:val="24"/>
        </w:rPr>
        <w:t>ed</w:t>
      </w:r>
      <w:r w:rsidR="00394FA1">
        <w:rPr>
          <w:sz w:val="24"/>
          <w:szCs w:val="24"/>
        </w:rPr>
        <w:t xml:space="preserve"> how and w</w:t>
      </w:r>
      <w:r w:rsidR="00893007">
        <w:rPr>
          <w:sz w:val="24"/>
          <w:szCs w:val="24"/>
        </w:rPr>
        <w:t>hen</w:t>
      </w:r>
      <w:r w:rsidR="00394FA1">
        <w:rPr>
          <w:sz w:val="24"/>
          <w:szCs w:val="24"/>
        </w:rPr>
        <w:t xml:space="preserve"> verbs, adjectives and nouns </w:t>
      </w:r>
      <w:r w:rsidR="00893007">
        <w:rPr>
          <w:sz w:val="24"/>
          <w:szCs w:val="24"/>
        </w:rPr>
        <w:t>are used</w:t>
      </w:r>
      <w:r w:rsidR="00394FA1">
        <w:rPr>
          <w:sz w:val="24"/>
          <w:szCs w:val="24"/>
        </w:rPr>
        <w:t xml:space="preserve"> in a sentence.  This was an educational video that was searched</w:t>
      </w:r>
      <w:r w:rsidR="00893007">
        <w:rPr>
          <w:sz w:val="24"/>
          <w:szCs w:val="24"/>
        </w:rPr>
        <w:t xml:space="preserve"> for</w:t>
      </w:r>
      <w:r w:rsidR="00394FA1">
        <w:rPr>
          <w:sz w:val="24"/>
          <w:szCs w:val="24"/>
        </w:rPr>
        <w:t xml:space="preserve"> online</w:t>
      </w:r>
      <w:r w:rsidR="00893007">
        <w:rPr>
          <w:sz w:val="24"/>
          <w:szCs w:val="24"/>
        </w:rPr>
        <w:t>.</w:t>
      </w:r>
      <w:r w:rsidR="00394FA1">
        <w:rPr>
          <w:sz w:val="24"/>
          <w:szCs w:val="24"/>
        </w:rPr>
        <w:t xml:space="preserve"> </w:t>
      </w:r>
      <w:r w:rsidR="00893007">
        <w:rPr>
          <w:sz w:val="24"/>
          <w:szCs w:val="24"/>
        </w:rPr>
        <w:t xml:space="preserve"> The video</w:t>
      </w:r>
      <w:r w:rsidR="00394FA1">
        <w:rPr>
          <w:sz w:val="24"/>
          <w:szCs w:val="24"/>
        </w:rPr>
        <w:t xml:space="preserve"> was screened to make sure that the video complied with the professional standards</w:t>
      </w:r>
      <w:r w:rsidR="002A59E4">
        <w:rPr>
          <w:sz w:val="24"/>
          <w:szCs w:val="24"/>
        </w:rPr>
        <w:t xml:space="preserve"> as well as </w:t>
      </w:r>
      <w:r w:rsidR="00131308">
        <w:rPr>
          <w:sz w:val="24"/>
          <w:szCs w:val="24"/>
        </w:rPr>
        <w:t xml:space="preserve">to check if the video had no offensive or sensitive content and to check if the video does not have </w:t>
      </w:r>
      <w:r w:rsidR="00893007">
        <w:rPr>
          <w:sz w:val="24"/>
          <w:szCs w:val="24"/>
        </w:rPr>
        <w:t>too</w:t>
      </w:r>
      <w:r w:rsidR="00131308">
        <w:rPr>
          <w:sz w:val="24"/>
          <w:szCs w:val="24"/>
        </w:rPr>
        <w:t xml:space="preserve"> long</w:t>
      </w:r>
      <w:r w:rsidR="00893007">
        <w:rPr>
          <w:sz w:val="24"/>
          <w:szCs w:val="24"/>
        </w:rPr>
        <w:t xml:space="preserve"> a</w:t>
      </w:r>
      <w:r w:rsidR="00131308">
        <w:rPr>
          <w:sz w:val="24"/>
          <w:szCs w:val="24"/>
        </w:rPr>
        <w:t xml:space="preserve"> duration</w:t>
      </w:r>
      <w:r w:rsidR="003E613E">
        <w:rPr>
          <w:sz w:val="24"/>
          <w:szCs w:val="24"/>
        </w:rPr>
        <w:t xml:space="preserve">. </w:t>
      </w:r>
    </w:p>
    <w:p w14:paraId="109A978B" w14:textId="59D2DD2F" w:rsidR="00C860DE" w:rsidRPr="00CD5090" w:rsidRDefault="003E613E" w:rsidP="008C6A2A">
      <w:pPr>
        <w:spacing w:line="360" w:lineRule="auto"/>
        <w:rPr>
          <w:color w:val="000000" w:themeColor="text1"/>
          <w:sz w:val="24"/>
          <w:szCs w:val="24"/>
        </w:rPr>
      </w:pPr>
      <w:r w:rsidRPr="00CD5090">
        <w:rPr>
          <w:color w:val="000000" w:themeColor="text1"/>
          <w:sz w:val="24"/>
          <w:szCs w:val="24"/>
        </w:rPr>
        <w:t xml:space="preserve">The </w:t>
      </w:r>
      <w:proofErr w:type="spellStart"/>
      <w:r w:rsidRPr="00CD5090">
        <w:rPr>
          <w:color w:val="000000" w:themeColor="text1"/>
          <w:sz w:val="24"/>
          <w:szCs w:val="24"/>
        </w:rPr>
        <w:t>kahoot</w:t>
      </w:r>
      <w:proofErr w:type="spellEnd"/>
      <w:r w:rsidRPr="00CD5090">
        <w:rPr>
          <w:color w:val="000000" w:themeColor="text1"/>
          <w:sz w:val="24"/>
          <w:szCs w:val="24"/>
        </w:rPr>
        <w:t xml:space="preserve"> online game </w:t>
      </w:r>
      <w:r w:rsidR="00131308" w:rsidRPr="00CD5090">
        <w:rPr>
          <w:color w:val="000000" w:themeColor="text1"/>
          <w:sz w:val="24"/>
          <w:szCs w:val="24"/>
        </w:rPr>
        <w:t>was</w:t>
      </w:r>
      <w:r w:rsidR="006C6179" w:rsidRPr="00CD5090">
        <w:rPr>
          <w:color w:val="000000" w:themeColor="text1"/>
          <w:sz w:val="24"/>
          <w:szCs w:val="24"/>
        </w:rPr>
        <w:t xml:space="preserve"> working </w:t>
      </w:r>
      <w:r w:rsidR="00E42A46" w:rsidRPr="00CD5090">
        <w:rPr>
          <w:color w:val="000000" w:themeColor="text1"/>
          <w:sz w:val="24"/>
          <w:szCs w:val="24"/>
        </w:rPr>
        <w:t>effectively</w:t>
      </w:r>
      <w:r w:rsidR="006C6179" w:rsidRPr="00CD5090">
        <w:rPr>
          <w:color w:val="000000" w:themeColor="text1"/>
          <w:sz w:val="24"/>
          <w:szCs w:val="24"/>
        </w:rPr>
        <w:t xml:space="preserve">. </w:t>
      </w:r>
      <w:r w:rsidR="00FC3A82" w:rsidRPr="00CD5090">
        <w:rPr>
          <w:color w:val="000000" w:themeColor="text1"/>
          <w:sz w:val="24"/>
          <w:szCs w:val="24"/>
        </w:rPr>
        <w:t xml:space="preserve"> </w:t>
      </w:r>
      <w:r w:rsidR="008969A5" w:rsidRPr="00CD5090">
        <w:rPr>
          <w:color w:val="000000" w:themeColor="text1"/>
          <w:sz w:val="24"/>
          <w:szCs w:val="24"/>
        </w:rPr>
        <w:t>However, to access to the online game, students ha</w:t>
      </w:r>
      <w:r w:rsidR="00893007" w:rsidRPr="00CD5090">
        <w:rPr>
          <w:color w:val="000000" w:themeColor="text1"/>
          <w:sz w:val="24"/>
          <w:szCs w:val="24"/>
        </w:rPr>
        <w:t>d</w:t>
      </w:r>
      <w:r w:rsidR="008969A5" w:rsidRPr="00CD5090">
        <w:rPr>
          <w:color w:val="000000" w:themeColor="text1"/>
          <w:sz w:val="24"/>
          <w:szCs w:val="24"/>
        </w:rPr>
        <w:t xml:space="preserve"> to use their mobile phones.  One of the students could not use her mobile phone due </w:t>
      </w:r>
      <w:r w:rsidR="004B796A" w:rsidRPr="00CD5090">
        <w:rPr>
          <w:color w:val="000000" w:themeColor="text1"/>
          <w:sz w:val="24"/>
          <w:szCs w:val="24"/>
        </w:rPr>
        <w:t xml:space="preserve">to </w:t>
      </w:r>
      <w:r w:rsidR="008969A5" w:rsidRPr="00CD5090">
        <w:rPr>
          <w:color w:val="000000" w:themeColor="text1"/>
          <w:sz w:val="24"/>
          <w:szCs w:val="24"/>
        </w:rPr>
        <w:t xml:space="preserve">her </w:t>
      </w:r>
      <w:r w:rsidR="00D25A56" w:rsidRPr="00CD5090">
        <w:rPr>
          <w:color w:val="000000" w:themeColor="text1"/>
          <w:sz w:val="24"/>
          <w:szCs w:val="24"/>
        </w:rPr>
        <w:t xml:space="preserve">mobile </w:t>
      </w:r>
      <w:r w:rsidR="008969A5" w:rsidRPr="00CD5090">
        <w:rPr>
          <w:color w:val="000000" w:themeColor="text1"/>
          <w:sz w:val="24"/>
          <w:szCs w:val="24"/>
        </w:rPr>
        <w:t xml:space="preserve">phone was without internet. </w:t>
      </w:r>
      <w:r w:rsidR="00D25A56" w:rsidRPr="00CD5090">
        <w:rPr>
          <w:color w:val="000000" w:themeColor="text1"/>
          <w:sz w:val="24"/>
          <w:szCs w:val="24"/>
        </w:rPr>
        <w:t xml:space="preserve"> The student felt anxious</w:t>
      </w:r>
      <w:r w:rsidR="00893007" w:rsidRPr="00CD5090">
        <w:rPr>
          <w:color w:val="000000" w:themeColor="text1"/>
          <w:sz w:val="24"/>
          <w:szCs w:val="24"/>
        </w:rPr>
        <w:t>.</w:t>
      </w:r>
      <w:r w:rsidR="00D25A56" w:rsidRPr="00CD5090">
        <w:rPr>
          <w:color w:val="000000" w:themeColor="text1"/>
          <w:sz w:val="24"/>
          <w:szCs w:val="24"/>
        </w:rPr>
        <w:t xml:space="preserve"> </w:t>
      </w:r>
      <w:r w:rsidR="00893007" w:rsidRPr="00CD5090">
        <w:rPr>
          <w:color w:val="000000" w:themeColor="text1"/>
          <w:sz w:val="24"/>
          <w:szCs w:val="24"/>
        </w:rPr>
        <w:t xml:space="preserve"> </w:t>
      </w:r>
      <w:r w:rsidR="00D25A56" w:rsidRPr="00CD5090">
        <w:rPr>
          <w:color w:val="000000" w:themeColor="text1"/>
          <w:sz w:val="24"/>
          <w:szCs w:val="24"/>
        </w:rPr>
        <w:t xml:space="preserve">I </w:t>
      </w:r>
      <w:r w:rsidR="00AC0C66" w:rsidRPr="00CD5090">
        <w:rPr>
          <w:color w:val="000000" w:themeColor="text1"/>
          <w:sz w:val="24"/>
          <w:szCs w:val="24"/>
        </w:rPr>
        <w:t>notice</w:t>
      </w:r>
      <w:r w:rsidR="00AC1665" w:rsidRPr="00CD5090">
        <w:rPr>
          <w:color w:val="000000" w:themeColor="text1"/>
          <w:sz w:val="24"/>
          <w:szCs w:val="24"/>
        </w:rPr>
        <w:t>d</w:t>
      </w:r>
      <w:r w:rsidR="00AC0C66" w:rsidRPr="00CD5090">
        <w:rPr>
          <w:color w:val="000000" w:themeColor="text1"/>
          <w:sz w:val="24"/>
          <w:szCs w:val="24"/>
        </w:rPr>
        <w:t xml:space="preserve"> </w:t>
      </w:r>
      <w:r w:rsidR="00893007" w:rsidRPr="00CD5090">
        <w:rPr>
          <w:color w:val="000000" w:themeColor="text1"/>
          <w:sz w:val="24"/>
          <w:szCs w:val="24"/>
        </w:rPr>
        <w:t>this</w:t>
      </w:r>
      <w:r w:rsidR="00DE45DD" w:rsidRPr="00CD5090">
        <w:rPr>
          <w:color w:val="000000" w:themeColor="text1"/>
          <w:sz w:val="24"/>
          <w:szCs w:val="24"/>
        </w:rPr>
        <w:t xml:space="preserve"> </w:t>
      </w:r>
      <w:r w:rsidR="00AC0C66" w:rsidRPr="00CD5090">
        <w:rPr>
          <w:color w:val="000000" w:themeColor="text1"/>
          <w:sz w:val="24"/>
          <w:szCs w:val="24"/>
        </w:rPr>
        <w:t xml:space="preserve">when </w:t>
      </w:r>
      <w:r w:rsidR="004B796A" w:rsidRPr="00CD5090">
        <w:rPr>
          <w:color w:val="000000" w:themeColor="text1"/>
          <w:sz w:val="24"/>
          <w:szCs w:val="24"/>
        </w:rPr>
        <w:t xml:space="preserve">the </w:t>
      </w:r>
      <w:r w:rsidR="00AC0C66" w:rsidRPr="00CD5090">
        <w:rPr>
          <w:color w:val="000000" w:themeColor="text1"/>
          <w:sz w:val="24"/>
          <w:szCs w:val="24"/>
        </w:rPr>
        <w:t xml:space="preserve">student was talking with their peers.  As a teacher </w:t>
      </w:r>
      <w:r w:rsidR="00893007" w:rsidRPr="00CD5090">
        <w:rPr>
          <w:color w:val="000000" w:themeColor="text1"/>
          <w:sz w:val="24"/>
          <w:szCs w:val="24"/>
        </w:rPr>
        <w:t xml:space="preserve">it is </w:t>
      </w:r>
      <w:r w:rsidR="00AC0C66" w:rsidRPr="00CD5090">
        <w:rPr>
          <w:color w:val="000000" w:themeColor="text1"/>
          <w:sz w:val="24"/>
          <w:szCs w:val="24"/>
        </w:rPr>
        <w:t>my responsibility to promote equality</w:t>
      </w:r>
      <w:r w:rsidR="00893007" w:rsidRPr="00CD5090">
        <w:rPr>
          <w:color w:val="000000" w:themeColor="text1"/>
          <w:sz w:val="24"/>
          <w:szCs w:val="24"/>
        </w:rPr>
        <w:t>,</w:t>
      </w:r>
      <w:r w:rsidR="00AC0C66" w:rsidRPr="00CD5090">
        <w:rPr>
          <w:color w:val="000000" w:themeColor="text1"/>
          <w:sz w:val="24"/>
          <w:szCs w:val="24"/>
        </w:rPr>
        <w:t xml:space="preserve"> participation and opportunities to each student in the session</w:t>
      </w:r>
      <w:r w:rsidR="00087B9E" w:rsidRPr="00CD5090">
        <w:rPr>
          <w:color w:val="000000" w:themeColor="text1"/>
          <w:sz w:val="24"/>
          <w:szCs w:val="24"/>
        </w:rPr>
        <w:t xml:space="preserve"> (V2)</w:t>
      </w:r>
      <w:r w:rsidR="00AC0C66" w:rsidRPr="00CD5090">
        <w:rPr>
          <w:color w:val="000000" w:themeColor="text1"/>
          <w:sz w:val="24"/>
          <w:szCs w:val="24"/>
        </w:rPr>
        <w:t xml:space="preserve">. </w:t>
      </w:r>
      <w:r w:rsidR="004B796A" w:rsidRPr="00CD5090">
        <w:rPr>
          <w:color w:val="000000" w:themeColor="text1"/>
          <w:sz w:val="24"/>
          <w:szCs w:val="24"/>
        </w:rPr>
        <w:t xml:space="preserve"> </w:t>
      </w:r>
      <w:r w:rsidR="00AC0C66" w:rsidRPr="00CD5090">
        <w:rPr>
          <w:color w:val="000000" w:themeColor="text1"/>
          <w:sz w:val="24"/>
          <w:szCs w:val="24"/>
        </w:rPr>
        <w:t xml:space="preserve">I </w:t>
      </w:r>
      <w:r w:rsidR="00666227" w:rsidRPr="00CD5090">
        <w:rPr>
          <w:color w:val="000000" w:themeColor="text1"/>
          <w:sz w:val="24"/>
          <w:szCs w:val="24"/>
        </w:rPr>
        <w:t>lent them</w:t>
      </w:r>
      <w:r w:rsidR="008969A5" w:rsidRPr="00CD5090">
        <w:rPr>
          <w:color w:val="000000" w:themeColor="text1"/>
          <w:sz w:val="24"/>
          <w:szCs w:val="24"/>
        </w:rPr>
        <w:t xml:space="preserve"> my mobile phone </w:t>
      </w:r>
      <w:r w:rsidR="00087B9E" w:rsidRPr="00CD5090">
        <w:rPr>
          <w:color w:val="000000" w:themeColor="text1"/>
          <w:sz w:val="24"/>
          <w:szCs w:val="24"/>
        </w:rPr>
        <w:t xml:space="preserve">to be able to </w:t>
      </w:r>
      <w:r w:rsidR="008969A5" w:rsidRPr="00CD5090">
        <w:rPr>
          <w:color w:val="000000" w:themeColor="text1"/>
          <w:sz w:val="24"/>
          <w:szCs w:val="24"/>
        </w:rPr>
        <w:t xml:space="preserve">participate in the </w:t>
      </w:r>
      <w:r w:rsidR="004B796A" w:rsidRPr="00CD5090">
        <w:rPr>
          <w:color w:val="000000" w:themeColor="text1"/>
          <w:sz w:val="24"/>
          <w:szCs w:val="24"/>
        </w:rPr>
        <w:t xml:space="preserve">online </w:t>
      </w:r>
      <w:r w:rsidR="008969A5" w:rsidRPr="00CD5090">
        <w:rPr>
          <w:color w:val="000000" w:themeColor="text1"/>
          <w:sz w:val="24"/>
          <w:szCs w:val="24"/>
        </w:rPr>
        <w:t>activity</w:t>
      </w:r>
      <w:r w:rsidR="00087B9E" w:rsidRPr="00CD5090">
        <w:rPr>
          <w:color w:val="000000" w:themeColor="text1"/>
          <w:sz w:val="24"/>
          <w:szCs w:val="24"/>
        </w:rPr>
        <w:t xml:space="preserve">. </w:t>
      </w:r>
      <w:r w:rsidR="00DE45DD" w:rsidRPr="00CD5090">
        <w:rPr>
          <w:color w:val="000000" w:themeColor="text1"/>
          <w:sz w:val="24"/>
          <w:szCs w:val="24"/>
        </w:rPr>
        <w:t xml:space="preserve"> </w:t>
      </w:r>
      <w:r w:rsidR="00087B9E" w:rsidRPr="00CD5090">
        <w:rPr>
          <w:color w:val="000000" w:themeColor="text1"/>
          <w:sz w:val="24"/>
          <w:szCs w:val="24"/>
        </w:rPr>
        <w:t xml:space="preserve"> The student felt</w:t>
      </w:r>
      <w:r w:rsidR="00AC1665" w:rsidRPr="00CD5090">
        <w:rPr>
          <w:color w:val="000000" w:themeColor="text1"/>
          <w:sz w:val="24"/>
          <w:szCs w:val="24"/>
        </w:rPr>
        <w:t xml:space="preserve"> </w:t>
      </w:r>
      <w:r w:rsidR="00087B9E" w:rsidRPr="00CD5090">
        <w:rPr>
          <w:color w:val="000000" w:themeColor="text1"/>
          <w:sz w:val="24"/>
          <w:szCs w:val="24"/>
        </w:rPr>
        <w:t>happy and her anxious</w:t>
      </w:r>
      <w:r w:rsidR="00666227" w:rsidRPr="00CD5090">
        <w:rPr>
          <w:color w:val="000000" w:themeColor="text1"/>
          <w:sz w:val="24"/>
          <w:szCs w:val="24"/>
        </w:rPr>
        <w:t>ness</w:t>
      </w:r>
      <w:r w:rsidR="00087B9E" w:rsidRPr="00CD5090">
        <w:rPr>
          <w:color w:val="000000" w:themeColor="text1"/>
          <w:sz w:val="24"/>
          <w:szCs w:val="24"/>
        </w:rPr>
        <w:t xml:space="preserve"> disappear</w:t>
      </w:r>
      <w:r w:rsidR="00666227" w:rsidRPr="00CD5090">
        <w:rPr>
          <w:color w:val="000000" w:themeColor="text1"/>
          <w:sz w:val="24"/>
          <w:szCs w:val="24"/>
        </w:rPr>
        <w:t>ed</w:t>
      </w:r>
      <w:r w:rsidR="00DA627F" w:rsidRPr="00CD5090">
        <w:rPr>
          <w:color w:val="000000" w:themeColor="text1"/>
          <w:sz w:val="24"/>
          <w:szCs w:val="24"/>
        </w:rPr>
        <w:t xml:space="preserve"> due to the student</w:t>
      </w:r>
      <w:r w:rsidR="008969A5" w:rsidRPr="00CD5090">
        <w:rPr>
          <w:color w:val="000000" w:themeColor="text1"/>
          <w:sz w:val="24"/>
          <w:szCs w:val="24"/>
        </w:rPr>
        <w:t xml:space="preserve"> ha</w:t>
      </w:r>
      <w:r w:rsidR="00666227" w:rsidRPr="00CD5090">
        <w:rPr>
          <w:color w:val="000000" w:themeColor="text1"/>
          <w:sz w:val="24"/>
          <w:szCs w:val="24"/>
        </w:rPr>
        <w:t>ving</w:t>
      </w:r>
      <w:r w:rsidR="008969A5" w:rsidRPr="00CD5090">
        <w:rPr>
          <w:color w:val="000000" w:themeColor="text1"/>
          <w:sz w:val="24"/>
          <w:szCs w:val="24"/>
        </w:rPr>
        <w:t xml:space="preserve"> the same opportunity as other students. </w:t>
      </w:r>
      <w:r w:rsidR="00DA627F" w:rsidRPr="00CD5090">
        <w:rPr>
          <w:color w:val="000000" w:themeColor="text1"/>
          <w:sz w:val="24"/>
          <w:szCs w:val="24"/>
        </w:rPr>
        <w:t xml:space="preserve"> After this incident I</w:t>
      </w:r>
      <w:r w:rsidR="00AC0C66" w:rsidRPr="00CD5090">
        <w:rPr>
          <w:color w:val="000000" w:themeColor="text1"/>
          <w:sz w:val="24"/>
          <w:szCs w:val="24"/>
        </w:rPr>
        <w:t xml:space="preserve"> realized that I could borrow laptops from university and try it before </w:t>
      </w:r>
      <w:r w:rsidR="00666227" w:rsidRPr="00CD5090">
        <w:rPr>
          <w:color w:val="000000" w:themeColor="text1"/>
          <w:sz w:val="24"/>
          <w:szCs w:val="24"/>
        </w:rPr>
        <w:t xml:space="preserve">to </w:t>
      </w:r>
      <w:r w:rsidR="00AC0C66" w:rsidRPr="00CD5090">
        <w:rPr>
          <w:color w:val="000000" w:themeColor="text1"/>
          <w:sz w:val="24"/>
          <w:szCs w:val="24"/>
        </w:rPr>
        <w:t xml:space="preserve">give to </w:t>
      </w:r>
      <w:r w:rsidR="00666227" w:rsidRPr="00CD5090">
        <w:rPr>
          <w:color w:val="000000" w:themeColor="text1"/>
          <w:sz w:val="24"/>
          <w:szCs w:val="24"/>
        </w:rPr>
        <w:t xml:space="preserve">the </w:t>
      </w:r>
      <w:r w:rsidR="00AC0C66" w:rsidRPr="00CD5090">
        <w:rPr>
          <w:color w:val="000000" w:themeColor="text1"/>
          <w:sz w:val="24"/>
          <w:szCs w:val="24"/>
        </w:rPr>
        <w:t xml:space="preserve">students. </w:t>
      </w:r>
      <w:r w:rsidR="00DA627F" w:rsidRPr="00CD5090">
        <w:rPr>
          <w:color w:val="000000" w:themeColor="text1"/>
          <w:sz w:val="24"/>
          <w:szCs w:val="24"/>
        </w:rPr>
        <w:t xml:space="preserve"> To avoid this </w:t>
      </w:r>
      <w:r w:rsidR="00CD5090" w:rsidRPr="00CD5090">
        <w:rPr>
          <w:color w:val="000000" w:themeColor="text1"/>
          <w:sz w:val="24"/>
          <w:szCs w:val="24"/>
        </w:rPr>
        <w:t>issue,</w:t>
      </w:r>
      <w:r w:rsidR="00DA627F" w:rsidRPr="00CD5090">
        <w:rPr>
          <w:color w:val="000000" w:themeColor="text1"/>
          <w:sz w:val="24"/>
          <w:szCs w:val="24"/>
        </w:rPr>
        <w:t xml:space="preserve"> </w:t>
      </w:r>
      <w:r w:rsidR="00AC0C66" w:rsidRPr="00CD5090">
        <w:rPr>
          <w:color w:val="000000" w:themeColor="text1"/>
          <w:sz w:val="24"/>
          <w:szCs w:val="24"/>
        </w:rPr>
        <w:t xml:space="preserve">I have learnt that it is very important to check all the </w:t>
      </w:r>
      <w:r w:rsidR="004C6638" w:rsidRPr="00CD5090">
        <w:rPr>
          <w:color w:val="000000" w:themeColor="text1"/>
          <w:sz w:val="24"/>
          <w:szCs w:val="24"/>
        </w:rPr>
        <w:t xml:space="preserve">equipment </w:t>
      </w:r>
      <w:r w:rsidR="00AC0C66" w:rsidRPr="00CD5090">
        <w:rPr>
          <w:color w:val="000000" w:themeColor="text1"/>
          <w:sz w:val="24"/>
          <w:szCs w:val="24"/>
        </w:rPr>
        <w:t xml:space="preserve">and activities before </w:t>
      </w:r>
      <w:r w:rsidR="00AC1665" w:rsidRPr="00CD5090">
        <w:rPr>
          <w:color w:val="000000" w:themeColor="text1"/>
          <w:sz w:val="24"/>
          <w:szCs w:val="24"/>
        </w:rPr>
        <w:t xml:space="preserve">the </w:t>
      </w:r>
      <w:r w:rsidR="00AC0C66" w:rsidRPr="00CD5090">
        <w:rPr>
          <w:color w:val="000000" w:themeColor="text1"/>
          <w:sz w:val="24"/>
          <w:szCs w:val="24"/>
        </w:rPr>
        <w:t>session to avoid students felling anxious or not able to participate (V2).</w:t>
      </w:r>
      <w:r w:rsidR="004C6638" w:rsidRPr="00CD5090">
        <w:rPr>
          <w:color w:val="000000" w:themeColor="text1"/>
          <w:sz w:val="24"/>
          <w:szCs w:val="24"/>
        </w:rPr>
        <w:t xml:space="preserve">   </w:t>
      </w:r>
      <w:r w:rsidR="00D806DD" w:rsidRPr="00CD5090">
        <w:rPr>
          <w:color w:val="000000" w:themeColor="text1"/>
          <w:sz w:val="24"/>
          <w:szCs w:val="24"/>
        </w:rPr>
        <w:t>Ano</w:t>
      </w:r>
      <w:r w:rsidR="004C6638" w:rsidRPr="00CD5090">
        <w:rPr>
          <w:color w:val="000000" w:themeColor="text1"/>
          <w:sz w:val="24"/>
          <w:szCs w:val="24"/>
        </w:rPr>
        <w:t>ther resource that</w:t>
      </w:r>
      <w:r w:rsidR="006C6179" w:rsidRPr="00CD5090">
        <w:rPr>
          <w:color w:val="000000" w:themeColor="text1"/>
          <w:sz w:val="24"/>
          <w:szCs w:val="24"/>
        </w:rPr>
        <w:t xml:space="preserve"> I </w:t>
      </w:r>
      <w:r w:rsidR="00DA627F" w:rsidRPr="00CD5090">
        <w:rPr>
          <w:color w:val="000000" w:themeColor="text1"/>
          <w:sz w:val="24"/>
          <w:szCs w:val="24"/>
        </w:rPr>
        <w:t xml:space="preserve">used </w:t>
      </w:r>
      <w:r w:rsidR="004C6638" w:rsidRPr="00CD5090">
        <w:rPr>
          <w:color w:val="000000" w:themeColor="text1"/>
          <w:sz w:val="24"/>
          <w:szCs w:val="24"/>
        </w:rPr>
        <w:t>was</w:t>
      </w:r>
      <w:r w:rsidR="006C6179" w:rsidRPr="00CD5090">
        <w:rPr>
          <w:color w:val="000000" w:themeColor="text1"/>
          <w:sz w:val="24"/>
          <w:szCs w:val="24"/>
        </w:rPr>
        <w:t xml:space="preserve"> a wireless teacher slide </w:t>
      </w:r>
      <w:r w:rsidR="003659D2" w:rsidRPr="00CD5090">
        <w:rPr>
          <w:color w:val="000000" w:themeColor="text1"/>
          <w:sz w:val="24"/>
          <w:szCs w:val="24"/>
        </w:rPr>
        <w:t>clicker;</w:t>
      </w:r>
      <w:r w:rsidR="006C6179" w:rsidRPr="00CD5090">
        <w:rPr>
          <w:color w:val="000000" w:themeColor="text1"/>
          <w:sz w:val="24"/>
          <w:szCs w:val="24"/>
        </w:rPr>
        <w:t xml:space="preserve"> it facilitated</w:t>
      </w:r>
      <w:r w:rsidR="00DA627F" w:rsidRPr="00CD5090">
        <w:rPr>
          <w:color w:val="000000" w:themeColor="text1"/>
          <w:sz w:val="24"/>
          <w:szCs w:val="24"/>
        </w:rPr>
        <w:t xml:space="preserve"> </w:t>
      </w:r>
      <w:r w:rsidR="00D806DD" w:rsidRPr="00CD5090">
        <w:rPr>
          <w:color w:val="000000" w:themeColor="text1"/>
          <w:sz w:val="24"/>
          <w:szCs w:val="24"/>
        </w:rPr>
        <w:t>the</w:t>
      </w:r>
      <w:r w:rsidR="00D1306D" w:rsidRPr="00CD5090">
        <w:rPr>
          <w:color w:val="000000" w:themeColor="text1"/>
          <w:sz w:val="24"/>
          <w:szCs w:val="24"/>
        </w:rPr>
        <w:t xml:space="preserve"> presentation and I could move around the classroom without </w:t>
      </w:r>
      <w:r w:rsidR="00D806DD" w:rsidRPr="00CD5090">
        <w:rPr>
          <w:color w:val="000000" w:themeColor="text1"/>
          <w:sz w:val="24"/>
          <w:szCs w:val="24"/>
        </w:rPr>
        <w:t xml:space="preserve">the </w:t>
      </w:r>
      <w:r w:rsidR="00D1306D" w:rsidRPr="00CD5090">
        <w:rPr>
          <w:color w:val="000000" w:themeColor="text1"/>
          <w:sz w:val="24"/>
          <w:szCs w:val="24"/>
        </w:rPr>
        <w:t xml:space="preserve">worry </w:t>
      </w:r>
      <w:r w:rsidR="00D806DD" w:rsidRPr="00CD5090">
        <w:rPr>
          <w:color w:val="000000" w:themeColor="text1"/>
          <w:sz w:val="24"/>
          <w:szCs w:val="24"/>
        </w:rPr>
        <w:t xml:space="preserve">of </w:t>
      </w:r>
      <w:r w:rsidR="00D1306D" w:rsidRPr="00CD5090">
        <w:rPr>
          <w:color w:val="000000" w:themeColor="text1"/>
          <w:sz w:val="24"/>
          <w:szCs w:val="24"/>
        </w:rPr>
        <w:t xml:space="preserve">how to change the slides </w:t>
      </w:r>
      <w:r w:rsidR="00D806DD" w:rsidRPr="00CD5090">
        <w:rPr>
          <w:color w:val="000000" w:themeColor="text1"/>
          <w:sz w:val="24"/>
          <w:szCs w:val="24"/>
        </w:rPr>
        <w:t>o</w:t>
      </w:r>
      <w:r w:rsidR="00D1306D" w:rsidRPr="00CD5090">
        <w:rPr>
          <w:color w:val="000000" w:themeColor="text1"/>
          <w:sz w:val="24"/>
          <w:szCs w:val="24"/>
        </w:rPr>
        <w:t>n my power point (K4).</w:t>
      </w:r>
      <w:r w:rsidR="00735971" w:rsidRPr="00CD5090">
        <w:rPr>
          <w:color w:val="000000" w:themeColor="text1"/>
          <w:sz w:val="24"/>
          <w:szCs w:val="24"/>
        </w:rPr>
        <w:t xml:space="preserve">  The students gave me good feedback about </w:t>
      </w:r>
      <w:r w:rsidR="002A59E4" w:rsidRPr="00CD5090">
        <w:rPr>
          <w:color w:val="000000" w:themeColor="text1"/>
          <w:sz w:val="24"/>
          <w:szCs w:val="24"/>
        </w:rPr>
        <w:t>the</w:t>
      </w:r>
      <w:r w:rsidR="00735971" w:rsidRPr="00CD5090">
        <w:rPr>
          <w:color w:val="000000" w:themeColor="text1"/>
          <w:sz w:val="24"/>
          <w:szCs w:val="24"/>
        </w:rPr>
        <w:t xml:space="preserve"> clicker.  Student</w:t>
      </w:r>
      <w:r w:rsidR="001A09AF" w:rsidRPr="00CD5090">
        <w:rPr>
          <w:color w:val="000000" w:themeColor="text1"/>
          <w:sz w:val="24"/>
          <w:szCs w:val="24"/>
        </w:rPr>
        <w:t>s</w:t>
      </w:r>
      <w:r w:rsidR="00735971" w:rsidRPr="00CD5090">
        <w:rPr>
          <w:color w:val="000000" w:themeColor="text1"/>
          <w:sz w:val="24"/>
          <w:szCs w:val="24"/>
        </w:rPr>
        <w:t xml:space="preserve"> asked me to lend the clicker for them to use it</w:t>
      </w:r>
      <w:r w:rsidR="002A59E4" w:rsidRPr="00CD5090">
        <w:rPr>
          <w:color w:val="000000" w:themeColor="text1"/>
          <w:sz w:val="24"/>
          <w:szCs w:val="24"/>
        </w:rPr>
        <w:t>,</w:t>
      </w:r>
      <w:r w:rsidR="00735971" w:rsidRPr="00CD5090">
        <w:rPr>
          <w:color w:val="000000" w:themeColor="text1"/>
          <w:sz w:val="24"/>
          <w:szCs w:val="24"/>
        </w:rPr>
        <w:t xml:space="preserve"> when they were delivering their micro-teaching</w:t>
      </w:r>
      <w:r w:rsidR="001A09AF" w:rsidRPr="00CD5090">
        <w:rPr>
          <w:color w:val="000000" w:themeColor="text1"/>
          <w:sz w:val="24"/>
          <w:szCs w:val="24"/>
        </w:rPr>
        <w:t xml:space="preserve">. </w:t>
      </w:r>
      <w:r w:rsidR="00755CA6" w:rsidRPr="00CD5090">
        <w:rPr>
          <w:color w:val="000000" w:themeColor="text1"/>
          <w:sz w:val="24"/>
          <w:szCs w:val="24"/>
        </w:rPr>
        <w:t xml:space="preserve"> </w:t>
      </w:r>
      <w:r w:rsidR="006B60A9" w:rsidRPr="00CD5090">
        <w:rPr>
          <w:color w:val="000000" w:themeColor="text1"/>
          <w:sz w:val="24"/>
          <w:szCs w:val="24"/>
        </w:rPr>
        <w:t xml:space="preserve"> </w:t>
      </w:r>
    </w:p>
    <w:p w14:paraId="4510A179" w14:textId="58BDE114" w:rsidR="00D167DC" w:rsidRPr="00CD5090" w:rsidRDefault="00026AED" w:rsidP="00D167DC">
      <w:pPr>
        <w:spacing w:line="360" w:lineRule="auto"/>
        <w:rPr>
          <w:color w:val="000000" w:themeColor="text1"/>
          <w:sz w:val="24"/>
          <w:szCs w:val="24"/>
          <w:u w:val="single"/>
        </w:rPr>
      </w:pPr>
      <w:r w:rsidRPr="00CD5090">
        <w:rPr>
          <w:color w:val="000000" w:themeColor="text1"/>
          <w:sz w:val="24"/>
          <w:szCs w:val="24"/>
        </w:rPr>
        <w:t xml:space="preserve">Whilst planning for the lesson it was paramount that the teaching, assessment and learning used contemporary pedagogies to bolster the achievement of learning.  The first that was considered was </w:t>
      </w:r>
      <w:r w:rsidR="00D167DC" w:rsidRPr="00CD5090">
        <w:rPr>
          <w:color w:val="000000" w:themeColor="text1"/>
          <w:sz w:val="24"/>
          <w:szCs w:val="24"/>
        </w:rPr>
        <w:t>Gibbs’ reflective cycle</w:t>
      </w:r>
      <w:r w:rsidRPr="00CD5090">
        <w:rPr>
          <w:color w:val="000000" w:themeColor="text1"/>
          <w:sz w:val="24"/>
          <w:szCs w:val="24"/>
        </w:rPr>
        <w:t>.  Gibbs’ reflective cycle</w:t>
      </w:r>
      <w:r w:rsidR="00D167DC" w:rsidRPr="00CD5090">
        <w:rPr>
          <w:color w:val="000000" w:themeColor="text1"/>
          <w:sz w:val="24"/>
          <w:szCs w:val="24"/>
        </w:rPr>
        <w:t xml:space="preserve"> stimulates </w:t>
      </w:r>
      <w:r w:rsidRPr="00CD5090">
        <w:rPr>
          <w:color w:val="000000" w:themeColor="text1"/>
          <w:sz w:val="24"/>
          <w:szCs w:val="24"/>
        </w:rPr>
        <w:t>a person</w:t>
      </w:r>
      <w:r w:rsidR="00D167DC" w:rsidRPr="00CD5090">
        <w:rPr>
          <w:color w:val="000000" w:themeColor="text1"/>
          <w:sz w:val="24"/>
          <w:szCs w:val="24"/>
        </w:rPr>
        <w:t xml:space="preserve"> to systematically think about phrases, experiences or activities to enable </w:t>
      </w:r>
      <w:r w:rsidRPr="00CD5090">
        <w:rPr>
          <w:color w:val="000000" w:themeColor="text1"/>
          <w:sz w:val="24"/>
          <w:szCs w:val="24"/>
        </w:rPr>
        <w:t>them</w:t>
      </w:r>
      <w:r w:rsidR="00D167DC" w:rsidRPr="00CD5090">
        <w:rPr>
          <w:color w:val="000000" w:themeColor="text1"/>
          <w:sz w:val="24"/>
          <w:szCs w:val="24"/>
        </w:rPr>
        <w:t xml:space="preserve"> to learn from the experience.  It is structured that </w:t>
      </w:r>
      <w:r w:rsidRPr="00CD5090">
        <w:rPr>
          <w:color w:val="000000" w:themeColor="text1"/>
          <w:sz w:val="24"/>
          <w:szCs w:val="24"/>
        </w:rPr>
        <w:t>they</w:t>
      </w:r>
      <w:r w:rsidR="00D167DC" w:rsidRPr="00CD5090">
        <w:rPr>
          <w:color w:val="000000" w:themeColor="text1"/>
          <w:sz w:val="24"/>
          <w:szCs w:val="24"/>
        </w:rPr>
        <w:t xml:space="preserve"> describe what happened, understand the feelings around the phrases, activity or experience, evaluate what happened, analyse or make sense of the situation</w:t>
      </w:r>
      <w:r w:rsidRPr="00CD5090">
        <w:rPr>
          <w:color w:val="000000" w:themeColor="text1"/>
          <w:sz w:val="24"/>
          <w:szCs w:val="24"/>
        </w:rPr>
        <w:t xml:space="preserve"> and</w:t>
      </w:r>
      <w:r w:rsidR="00D167DC" w:rsidRPr="00CD5090">
        <w:rPr>
          <w:color w:val="000000" w:themeColor="text1"/>
          <w:sz w:val="24"/>
          <w:szCs w:val="24"/>
        </w:rPr>
        <w:t xml:space="preserve"> make a conclusion and finally to plan for the next time it happened </w:t>
      </w:r>
      <w:sdt>
        <w:sdtPr>
          <w:rPr>
            <w:color w:val="000000" w:themeColor="text1"/>
            <w:sz w:val="24"/>
            <w:szCs w:val="24"/>
          </w:rPr>
          <w:id w:val="1966231410"/>
          <w:citation/>
        </w:sdtPr>
        <w:sdtEndPr/>
        <w:sdtContent>
          <w:r w:rsidR="00D167DC" w:rsidRPr="00CD5090">
            <w:rPr>
              <w:color w:val="000000" w:themeColor="text1"/>
              <w:sz w:val="24"/>
              <w:szCs w:val="24"/>
            </w:rPr>
            <w:fldChar w:fldCharType="begin"/>
          </w:r>
          <w:r w:rsidR="00D167DC" w:rsidRPr="00CD5090">
            <w:rPr>
              <w:color w:val="000000" w:themeColor="text1"/>
              <w:sz w:val="24"/>
              <w:szCs w:val="24"/>
            </w:rPr>
            <w:instrText xml:space="preserve"> CITATION Gib881 \l 2057 </w:instrText>
          </w:r>
          <w:r w:rsidR="00D167DC" w:rsidRPr="00CD5090">
            <w:rPr>
              <w:color w:val="000000" w:themeColor="text1"/>
              <w:sz w:val="24"/>
              <w:szCs w:val="24"/>
            </w:rPr>
            <w:fldChar w:fldCharType="separate"/>
          </w:r>
          <w:r w:rsidR="00FE2E86" w:rsidRPr="00FE2E86">
            <w:rPr>
              <w:noProof/>
              <w:color w:val="000000" w:themeColor="text1"/>
              <w:sz w:val="24"/>
              <w:szCs w:val="24"/>
            </w:rPr>
            <w:t>(Gibbs, 1988)</w:t>
          </w:r>
          <w:r w:rsidR="00D167DC" w:rsidRPr="00CD5090">
            <w:rPr>
              <w:color w:val="000000" w:themeColor="text1"/>
              <w:sz w:val="24"/>
              <w:szCs w:val="24"/>
            </w:rPr>
            <w:fldChar w:fldCharType="end"/>
          </w:r>
        </w:sdtContent>
      </w:sdt>
      <w:r w:rsidR="00D167DC" w:rsidRPr="00CD5090">
        <w:rPr>
          <w:color w:val="000000" w:themeColor="text1"/>
          <w:sz w:val="24"/>
          <w:szCs w:val="24"/>
        </w:rPr>
        <w:t>.</w:t>
      </w:r>
      <w:r w:rsidR="00357FB1" w:rsidRPr="00CD5090">
        <w:rPr>
          <w:color w:val="000000" w:themeColor="text1"/>
          <w:sz w:val="24"/>
          <w:szCs w:val="24"/>
        </w:rPr>
        <w:t xml:space="preserve">  Whilst creating the plan, delivering the lesson and during the evaluation Gibbs’ reflective cycle was used as a framewor</w:t>
      </w:r>
      <w:r w:rsidR="00CD5090" w:rsidRPr="00CD5090">
        <w:rPr>
          <w:color w:val="000000" w:themeColor="text1"/>
          <w:sz w:val="24"/>
          <w:szCs w:val="24"/>
        </w:rPr>
        <w:t>k.</w:t>
      </w:r>
    </w:p>
    <w:p w14:paraId="5FB1F26C" w14:textId="10CE7083" w:rsidR="00D806DD" w:rsidRDefault="006B60A9" w:rsidP="008C6A2A">
      <w:pPr>
        <w:spacing w:line="360" w:lineRule="auto"/>
        <w:rPr>
          <w:sz w:val="24"/>
          <w:szCs w:val="24"/>
        </w:rPr>
      </w:pPr>
      <w:r>
        <w:rPr>
          <w:sz w:val="24"/>
          <w:szCs w:val="24"/>
        </w:rPr>
        <w:t xml:space="preserve">Each individual </w:t>
      </w:r>
      <w:r w:rsidR="00A03F9C">
        <w:rPr>
          <w:sz w:val="24"/>
          <w:szCs w:val="24"/>
        </w:rPr>
        <w:t>has</w:t>
      </w:r>
      <w:r>
        <w:rPr>
          <w:sz w:val="24"/>
          <w:szCs w:val="24"/>
        </w:rPr>
        <w:t xml:space="preserve"> a preference style of </w:t>
      </w:r>
      <w:r w:rsidR="00A03F9C">
        <w:rPr>
          <w:sz w:val="24"/>
          <w:szCs w:val="24"/>
        </w:rPr>
        <w:t>learning</w:t>
      </w:r>
      <w:r w:rsidR="00E7621A">
        <w:rPr>
          <w:sz w:val="24"/>
          <w:szCs w:val="24"/>
        </w:rPr>
        <w:t>,</w:t>
      </w:r>
      <w:r w:rsidR="00A03F9C">
        <w:rPr>
          <w:sz w:val="24"/>
          <w:szCs w:val="24"/>
        </w:rPr>
        <w:t xml:space="preserve"> such </w:t>
      </w:r>
      <w:r w:rsidR="00E7621A">
        <w:rPr>
          <w:sz w:val="24"/>
          <w:szCs w:val="24"/>
        </w:rPr>
        <w:t>a</w:t>
      </w:r>
      <w:r w:rsidR="00A03F9C">
        <w:rPr>
          <w:sz w:val="24"/>
          <w:szCs w:val="24"/>
        </w:rPr>
        <w:t xml:space="preserve">s </w:t>
      </w:r>
      <w:r w:rsidR="00441BC9">
        <w:rPr>
          <w:sz w:val="24"/>
          <w:szCs w:val="24"/>
        </w:rPr>
        <w:t xml:space="preserve">VAK, </w:t>
      </w:r>
      <w:r w:rsidR="00E7621A">
        <w:rPr>
          <w:sz w:val="24"/>
          <w:szCs w:val="24"/>
        </w:rPr>
        <w:t xml:space="preserve">which is an abbreviation of </w:t>
      </w:r>
      <w:r w:rsidR="00441BC9">
        <w:rPr>
          <w:sz w:val="24"/>
          <w:szCs w:val="24"/>
        </w:rPr>
        <w:t>Visual, Auditory and kinaesthetic</w:t>
      </w:r>
      <w:r w:rsidR="007236F2">
        <w:rPr>
          <w:sz w:val="24"/>
          <w:szCs w:val="24"/>
        </w:rPr>
        <w:t xml:space="preserve">. </w:t>
      </w:r>
      <w:r w:rsidR="00A03F9C">
        <w:rPr>
          <w:sz w:val="24"/>
          <w:szCs w:val="24"/>
        </w:rPr>
        <w:t xml:space="preserve"> However, </w:t>
      </w:r>
      <w:r w:rsidR="00D67D9D">
        <w:rPr>
          <w:sz w:val="24"/>
          <w:szCs w:val="24"/>
        </w:rPr>
        <w:t>th</w:t>
      </w:r>
      <w:r w:rsidR="007236F2">
        <w:rPr>
          <w:sz w:val="24"/>
          <w:szCs w:val="24"/>
        </w:rPr>
        <w:t>e</w:t>
      </w:r>
      <w:r w:rsidR="00D67D9D">
        <w:rPr>
          <w:sz w:val="24"/>
          <w:szCs w:val="24"/>
        </w:rPr>
        <w:t>s</w:t>
      </w:r>
      <w:r w:rsidR="007236F2">
        <w:rPr>
          <w:sz w:val="24"/>
          <w:szCs w:val="24"/>
        </w:rPr>
        <w:t>e</w:t>
      </w:r>
      <w:r w:rsidR="00D67D9D">
        <w:rPr>
          <w:sz w:val="24"/>
          <w:szCs w:val="24"/>
        </w:rPr>
        <w:t xml:space="preserve"> preference</w:t>
      </w:r>
      <w:r w:rsidR="007236F2">
        <w:rPr>
          <w:sz w:val="24"/>
          <w:szCs w:val="24"/>
        </w:rPr>
        <w:t>s</w:t>
      </w:r>
      <w:r w:rsidR="00A03F9C">
        <w:rPr>
          <w:sz w:val="24"/>
          <w:szCs w:val="24"/>
        </w:rPr>
        <w:t xml:space="preserve"> </w:t>
      </w:r>
      <w:r w:rsidR="007236F2">
        <w:rPr>
          <w:sz w:val="24"/>
          <w:szCs w:val="24"/>
        </w:rPr>
        <w:t xml:space="preserve">do </w:t>
      </w:r>
      <w:r w:rsidR="00D67D9D">
        <w:rPr>
          <w:sz w:val="24"/>
          <w:szCs w:val="24"/>
        </w:rPr>
        <w:t xml:space="preserve">not necessarily </w:t>
      </w:r>
      <w:r w:rsidR="00A03F9C">
        <w:rPr>
          <w:sz w:val="24"/>
          <w:szCs w:val="24"/>
        </w:rPr>
        <w:t>enhance the learning</w:t>
      </w:r>
      <w:r w:rsidR="00623B5F">
        <w:rPr>
          <w:sz w:val="24"/>
          <w:szCs w:val="24"/>
        </w:rPr>
        <w:t xml:space="preserve"> </w:t>
      </w:r>
      <w:sdt>
        <w:sdtPr>
          <w:rPr>
            <w:sz w:val="24"/>
            <w:szCs w:val="24"/>
          </w:rPr>
          <w:id w:val="-1108499258"/>
          <w:citation/>
        </w:sdtPr>
        <w:sdtEndPr/>
        <w:sdtContent>
          <w:r w:rsidR="00623B5F">
            <w:rPr>
              <w:sz w:val="24"/>
              <w:szCs w:val="24"/>
            </w:rPr>
            <w:fldChar w:fldCharType="begin"/>
          </w:r>
          <w:r w:rsidR="00623B5F">
            <w:rPr>
              <w:sz w:val="24"/>
              <w:szCs w:val="24"/>
            </w:rPr>
            <w:instrText xml:space="preserve"> CITATION Dan05 \l 2057 </w:instrText>
          </w:r>
          <w:r w:rsidR="00623B5F">
            <w:rPr>
              <w:sz w:val="24"/>
              <w:szCs w:val="24"/>
            </w:rPr>
            <w:fldChar w:fldCharType="separate"/>
          </w:r>
          <w:r w:rsidR="00FE2E86" w:rsidRPr="00FE2E86">
            <w:rPr>
              <w:noProof/>
              <w:sz w:val="24"/>
              <w:szCs w:val="24"/>
            </w:rPr>
            <w:t>(Willingham, 2005)</w:t>
          </w:r>
          <w:r w:rsidR="00623B5F">
            <w:rPr>
              <w:sz w:val="24"/>
              <w:szCs w:val="24"/>
            </w:rPr>
            <w:fldChar w:fldCharType="end"/>
          </w:r>
        </w:sdtContent>
      </w:sdt>
      <w:r w:rsidR="00D67D9D">
        <w:rPr>
          <w:sz w:val="24"/>
          <w:szCs w:val="24"/>
        </w:rPr>
        <w:t>.  Individual</w:t>
      </w:r>
      <w:r w:rsidR="007236F2">
        <w:rPr>
          <w:sz w:val="24"/>
          <w:szCs w:val="24"/>
        </w:rPr>
        <w:t>s</w:t>
      </w:r>
      <w:r w:rsidR="00D67D9D">
        <w:rPr>
          <w:sz w:val="24"/>
          <w:szCs w:val="24"/>
        </w:rPr>
        <w:t xml:space="preserve"> have multiple ways </w:t>
      </w:r>
      <w:r w:rsidR="00623B5F">
        <w:rPr>
          <w:sz w:val="24"/>
          <w:szCs w:val="24"/>
        </w:rPr>
        <w:t>of</w:t>
      </w:r>
      <w:r w:rsidR="00D67D9D">
        <w:rPr>
          <w:sz w:val="24"/>
          <w:szCs w:val="24"/>
        </w:rPr>
        <w:t xml:space="preserve"> learn</w:t>
      </w:r>
      <w:r w:rsidR="00623B5F">
        <w:rPr>
          <w:sz w:val="24"/>
          <w:szCs w:val="24"/>
        </w:rPr>
        <w:t>ing</w:t>
      </w:r>
      <w:r w:rsidR="00A03F9C">
        <w:rPr>
          <w:sz w:val="24"/>
          <w:szCs w:val="24"/>
        </w:rPr>
        <w:t xml:space="preserve"> </w:t>
      </w:r>
      <w:r w:rsidR="00441BC9">
        <w:rPr>
          <w:sz w:val="24"/>
          <w:szCs w:val="24"/>
        </w:rPr>
        <w:t>as</w:t>
      </w:r>
      <w:r>
        <w:rPr>
          <w:sz w:val="24"/>
          <w:szCs w:val="24"/>
        </w:rPr>
        <w:t xml:space="preserve"> </w:t>
      </w:r>
      <w:r w:rsidR="00C81DB6">
        <w:rPr>
          <w:sz w:val="24"/>
          <w:szCs w:val="24"/>
        </w:rPr>
        <w:t xml:space="preserve">Peter Honey and Alan Mumford (1986) recognize </w:t>
      </w:r>
      <w:r w:rsidR="007236F2">
        <w:rPr>
          <w:sz w:val="24"/>
          <w:szCs w:val="24"/>
        </w:rPr>
        <w:t xml:space="preserve">by their </w:t>
      </w:r>
      <w:r w:rsidR="00C81DB6">
        <w:rPr>
          <w:sz w:val="24"/>
          <w:szCs w:val="24"/>
        </w:rPr>
        <w:t xml:space="preserve">four different </w:t>
      </w:r>
      <w:r>
        <w:rPr>
          <w:sz w:val="24"/>
          <w:szCs w:val="24"/>
        </w:rPr>
        <w:t xml:space="preserve">types of </w:t>
      </w:r>
      <w:r w:rsidR="00C81DB6">
        <w:rPr>
          <w:sz w:val="24"/>
          <w:szCs w:val="24"/>
        </w:rPr>
        <w:t>preference</w:t>
      </w:r>
      <w:r>
        <w:rPr>
          <w:sz w:val="24"/>
          <w:szCs w:val="24"/>
        </w:rPr>
        <w:t xml:space="preserve"> styles</w:t>
      </w:r>
      <w:r w:rsidR="007236F2">
        <w:rPr>
          <w:sz w:val="24"/>
          <w:szCs w:val="24"/>
        </w:rPr>
        <w:t>.  These are Activists, Reflectors, Theorists and Pragmatists.</w:t>
      </w:r>
      <w:r w:rsidR="00C81DB6">
        <w:rPr>
          <w:sz w:val="24"/>
          <w:szCs w:val="24"/>
        </w:rPr>
        <w:t xml:space="preserve"> </w:t>
      </w:r>
      <w:r w:rsidR="007236F2">
        <w:rPr>
          <w:sz w:val="24"/>
          <w:szCs w:val="24"/>
        </w:rPr>
        <w:t xml:space="preserve"> An activist</w:t>
      </w:r>
      <w:r w:rsidR="00C81DB6">
        <w:rPr>
          <w:sz w:val="24"/>
          <w:szCs w:val="24"/>
        </w:rPr>
        <w:t xml:space="preserve"> </w:t>
      </w:r>
      <w:r w:rsidR="007236F2">
        <w:rPr>
          <w:sz w:val="24"/>
          <w:szCs w:val="24"/>
        </w:rPr>
        <w:t>is</w:t>
      </w:r>
      <w:r w:rsidR="002A59E4">
        <w:rPr>
          <w:sz w:val="24"/>
          <w:szCs w:val="24"/>
        </w:rPr>
        <w:t xml:space="preserve"> when a person </w:t>
      </w:r>
      <w:r w:rsidR="007236F2">
        <w:rPr>
          <w:sz w:val="24"/>
          <w:szCs w:val="24"/>
        </w:rPr>
        <w:t xml:space="preserve">is </w:t>
      </w:r>
      <w:r w:rsidR="00D67D9D">
        <w:rPr>
          <w:sz w:val="24"/>
          <w:szCs w:val="24"/>
        </w:rPr>
        <w:t>involve</w:t>
      </w:r>
      <w:r w:rsidR="007236F2">
        <w:rPr>
          <w:sz w:val="24"/>
          <w:szCs w:val="24"/>
        </w:rPr>
        <w:t>d</w:t>
      </w:r>
      <w:r w:rsidR="00C81DB6">
        <w:rPr>
          <w:sz w:val="24"/>
          <w:szCs w:val="24"/>
        </w:rPr>
        <w:t xml:space="preserve"> in </w:t>
      </w:r>
      <w:r w:rsidR="002A59E4">
        <w:rPr>
          <w:sz w:val="24"/>
          <w:szCs w:val="24"/>
        </w:rPr>
        <w:t xml:space="preserve">a </w:t>
      </w:r>
      <w:r w:rsidR="00E50FBE">
        <w:rPr>
          <w:sz w:val="24"/>
          <w:szCs w:val="24"/>
        </w:rPr>
        <w:t xml:space="preserve">new experience. </w:t>
      </w:r>
      <w:r w:rsidR="007236F2">
        <w:rPr>
          <w:sz w:val="24"/>
          <w:szCs w:val="24"/>
        </w:rPr>
        <w:t>This was</w:t>
      </w:r>
      <w:r w:rsidR="00E50FBE">
        <w:rPr>
          <w:sz w:val="24"/>
          <w:szCs w:val="24"/>
        </w:rPr>
        <w:t xml:space="preserve"> applied</w:t>
      </w:r>
      <w:r w:rsidR="00C81DB6">
        <w:rPr>
          <w:sz w:val="24"/>
          <w:szCs w:val="24"/>
        </w:rPr>
        <w:t xml:space="preserve"> in</w:t>
      </w:r>
      <w:r w:rsidR="00E7621A">
        <w:rPr>
          <w:sz w:val="24"/>
          <w:szCs w:val="24"/>
        </w:rPr>
        <w:t xml:space="preserve"> the</w:t>
      </w:r>
      <w:r w:rsidR="00C81DB6">
        <w:rPr>
          <w:sz w:val="24"/>
          <w:szCs w:val="24"/>
        </w:rPr>
        <w:t xml:space="preserve"> lesson</w:t>
      </w:r>
      <w:r w:rsidR="00E50FBE">
        <w:rPr>
          <w:sz w:val="24"/>
          <w:szCs w:val="24"/>
        </w:rPr>
        <w:t xml:space="preserve"> when</w:t>
      </w:r>
      <w:r w:rsidR="00C81DB6">
        <w:rPr>
          <w:sz w:val="24"/>
          <w:szCs w:val="24"/>
        </w:rPr>
        <w:t xml:space="preserve"> </w:t>
      </w:r>
      <w:r w:rsidR="007236F2">
        <w:rPr>
          <w:sz w:val="24"/>
          <w:szCs w:val="24"/>
        </w:rPr>
        <w:t xml:space="preserve">the </w:t>
      </w:r>
      <w:r w:rsidR="00C81DB6">
        <w:rPr>
          <w:sz w:val="24"/>
          <w:szCs w:val="24"/>
        </w:rPr>
        <w:t xml:space="preserve">students </w:t>
      </w:r>
      <w:r w:rsidR="00E50FBE">
        <w:rPr>
          <w:sz w:val="24"/>
          <w:szCs w:val="24"/>
        </w:rPr>
        <w:t>experience</w:t>
      </w:r>
      <w:r w:rsidR="007236F2">
        <w:rPr>
          <w:sz w:val="24"/>
          <w:szCs w:val="24"/>
        </w:rPr>
        <w:t>d</w:t>
      </w:r>
      <w:r w:rsidR="00C81DB6">
        <w:rPr>
          <w:sz w:val="24"/>
          <w:szCs w:val="24"/>
        </w:rPr>
        <w:t xml:space="preserve"> a new </w:t>
      </w:r>
      <w:r w:rsidR="002A59E4">
        <w:rPr>
          <w:sz w:val="24"/>
          <w:szCs w:val="24"/>
        </w:rPr>
        <w:t xml:space="preserve">activity in </w:t>
      </w:r>
      <w:r w:rsidR="007236F2">
        <w:rPr>
          <w:sz w:val="24"/>
          <w:szCs w:val="24"/>
        </w:rPr>
        <w:t xml:space="preserve">the </w:t>
      </w:r>
      <w:r w:rsidR="002A59E4">
        <w:rPr>
          <w:sz w:val="24"/>
          <w:szCs w:val="24"/>
        </w:rPr>
        <w:t>class called Kahoot</w:t>
      </w:r>
      <w:r w:rsidR="007236F2">
        <w:rPr>
          <w:sz w:val="24"/>
          <w:szCs w:val="24"/>
        </w:rPr>
        <w:t>.</w:t>
      </w:r>
      <w:r w:rsidR="002A59E4">
        <w:rPr>
          <w:sz w:val="24"/>
          <w:szCs w:val="24"/>
        </w:rPr>
        <w:t xml:space="preserve"> </w:t>
      </w:r>
      <w:r w:rsidR="007236F2">
        <w:rPr>
          <w:sz w:val="24"/>
          <w:szCs w:val="24"/>
        </w:rPr>
        <w:t xml:space="preserve"> The students</w:t>
      </w:r>
      <w:r w:rsidR="00C81DB6">
        <w:rPr>
          <w:sz w:val="24"/>
          <w:szCs w:val="24"/>
        </w:rPr>
        <w:t xml:space="preserve"> enjoyed and learnt from it</w:t>
      </w:r>
      <w:r w:rsidR="00E50FBE">
        <w:rPr>
          <w:sz w:val="24"/>
          <w:szCs w:val="24"/>
        </w:rPr>
        <w:t xml:space="preserve">. </w:t>
      </w:r>
      <w:r w:rsidR="007236F2">
        <w:rPr>
          <w:sz w:val="24"/>
          <w:szCs w:val="24"/>
        </w:rPr>
        <w:t xml:space="preserve"> </w:t>
      </w:r>
      <w:r w:rsidR="002A59E4">
        <w:rPr>
          <w:sz w:val="24"/>
          <w:szCs w:val="24"/>
        </w:rPr>
        <w:t xml:space="preserve">It was </w:t>
      </w:r>
      <w:r w:rsidR="00E7621A">
        <w:rPr>
          <w:sz w:val="24"/>
          <w:szCs w:val="24"/>
        </w:rPr>
        <w:t>demonstrated</w:t>
      </w:r>
      <w:r w:rsidR="002A59E4">
        <w:rPr>
          <w:sz w:val="24"/>
          <w:szCs w:val="24"/>
        </w:rPr>
        <w:t xml:space="preserve"> in their</w:t>
      </w:r>
      <w:r w:rsidR="00505D66">
        <w:rPr>
          <w:sz w:val="24"/>
          <w:szCs w:val="24"/>
        </w:rPr>
        <w:t xml:space="preserve"> verbal</w:t>
      </w:r>
      <w:r w:rsidR="002A59E4">
        <w:rPr>
          <w:sz w:val="24"/>
          <w:szCs w:val="24"/>
        </w:rPr>
        <w:t xml:space="preserve"> feedback. </w:t>
      </w:r>
      <w:r w:rsidR="00C81DB6">
        <w:rPr>
          <w:sz w:val="24"/>
          <w:szCs w:val="24"/>
        </w:rPr>
        <w:t xml:space="preserve"> </w:t>
      </w:r>
      <w:r w:rsidR="007236F2">
        <w:rPr>
          <w:sz w:val="24"/>
          <w:szCs w:val="24"/>
        </w:rPr>
        <w:t>A r</w:t>
      </w:r>
      <w:r w:rsidR="00C81DB6">
        <w:rPr>
          <w:sz w:val="24"/>
          <w:szCs w:val="24"/>
        </w:rPr>
        <w:t xml:space="preserve">eflector </w:t>
      </w:r>
      <w:r w:rsidR="007236F2">
        <w:rPr>
          <w:sz w:val="24"/>
          <w:szCs w:val="24"/>
        </w:rPr>
        <w:t>is</w:t>
      </w:r>
      <w:r w:rsidR="00C81DB6">
        <w:rPr>
          <w:sz w:val="24"/>
          <w:szCs w:val="24"/>
        </w:rPr>
        <w:t xml:space="preserve"> when</w:t>
      </w:r>
      <w:r w:rsidR="002A59E4">
        <w:rPr>
          <w:sz w:val="24"/>
          <w:szCs w:val="24"/>
        </w:rPr>
        <w:t xml:space="preserve"> a</w:t>
      </w:r>
      <w:r w:rsidR="00C81DB6">
        <w:rPr>
          <w:sz w:val="24"/>
          <w:szCs w:val="24"/>
        </w:rPr>
        <w:t xml:space="preserve"> person </w:t>
      </w:r>
      <w:r w:rsidR="007236F2">
        <w:rPr>
          <w:sz w:val="24"/>
          <w:szCs w:val="24"/>
        </w:rPr>
        <w:t xml:space="preserve">is </w:t>
      </w:r>
      <w:r w:rsidR="008E5BCB">
        <w:rPr>
          <w:sz w:val="24"/>
          <w:szCs w:val="24"/>
        </w:rPr>
        <w:t>listening and observing</w:t>
      </w:r>
      <w:r w:rsidR="00E50FBE">
        <w:rPr>
          <w:sz w:val="24"/>
          <w:szCs w:val="24"/>
        </w:rPr>
        <w:t xml:space="preserve">. </w:t>
      </w:r>
      <w:r w:rsidR="007236F2">
        <w:rPr>
          <w:sz w:val="24"/>
          <w:szCs w:val="24"/>
        </w:rPr>
        <w:t xml:space="preserve"> </w:t>
      </w:r>
      <w:r w:rsidR="002A59E4">
        <w:rPr>
          <w:sz w:val="24"/>
          <w:szCs w:val="24"/>
        </w:rPr>
        <w:t>I</w:t>
      </w:r>
      <w:r w:rsidR="00E50FBE">
        <w:rPr>
          <w:sz w:val="24"/>
          <w:szCs w:val="24"/>
        </w:rPr>
        <w:t>t was</w:t>
      </w:r>
      <w:r w:rsidR="002A59E4">
        <w:rPr>
          <w:sz w:val="24"/>
          <w:szCs w:val="24"/>
        </w:rPr>
        <w:t xml:space="preserve"> applied in</w:t>
      </w:r>
      <w:r w:rsidR="00E7621A">
        <w:rPr>
          <w:sz w:val="24"/>
          <w:szCs w:val="24"/>
        </w:rPr>
        <w:t xml:space="preserve"> the</w:t>
      </w:r>
      <w:r w:rsidR="002A59E4">
        <w:rPr>
          <w:sz w:val="24"/>
          <w:szCs w:val="24"/>
        </w:rPr>
        <w:t xml:space="preserve"> lesson</w:t>
      </w:r>
      <w:r w:rsidR="008E5BCB">
        <w:rPr>
          <w:sz w:val="24"/>
          <w:szCs w:val="24"/>
        </w:rPr>
        <w:t xml:space="preserve"> when I was using the PowerPoint</w:t>
      </w:r>
      <w:r w:rsidR="002A59E4">
        <w:rPr>
          <w:sz w:val="24"/>
          <w:szCs w:val="24"/>
        </w:rPr>
        <w:t xml:space="preserve"> and they were listing and observing</w:t>
      </w:r>
      <w:r w:rsidR="007236F2">
        <w:rPr>
          <w:sz w:val="24"/>
          <w:szCs w:val="24"/>
        </w:rPr>
        <w:t xml:space="preserve"> the video</w:t>
      </w:r>
      <w:r w:rsidR="00B13C70">
        <w:rPr>
          <w:sz w:val="24"/>
          <w:szCs w:val="24"/>
        </w:rPr>
        <w:t xml:space="preserve">. </w:t>
      </w:r>
      <w:r w:rsidR="00C81DB6">
        <w:rPr>
          <w:sz w:val="24"/>
          <w:szCs w:val="24"/>
        </w:rPr>
        <w:t xml:space="preserve"> </w:t>
      </w:r>
      <w:r w:rsidR="007236F2">
        <w:rPr>
          <w:sz w:val="24"/>
          <w:szCs w:val="24"/>
        </w:rPr>
        <w:t>A t</w:t>
      </w:r>
      <w:r w:rsidR="00C81DB6">
        <w:rPr>
          <w:sz w:val="24"/>
          <w:szCs w:val="24"/>
        </w:rPr>
        <w:t>heorist</w:t>
      </w:r>
      <w:r w:rsidR="008E5BCB">
        <w:rPr>
          <w:sz w:val="24"/>
          <w:szCs w:val="24"/>
        </w:rPr>
        <w:t xml:space="preserve"> </w:t>
      </w:r>
      <w:r w:rsidR="007236F2">
        <w:rPr>
          <w:sz w:val="24"/>
          <w:szCs w:val="24"/>
        </w:rPr>
        <w:t>is</w:t>
      </w:r>
      <w:r w:rsidR="00B13C70">
        <w:rPr>
          <w:sz w:val="24"/>
          <w:szCs w:val="24"/>
        </w:rPr>
        <w:t xml:space="preserve"> a</w:t>
      </w:r>
      <w:r w:rsidR="008E5BCB">
        <w:rPr>
          <w:sz w:val="24"/>
          <w:szCs w:val="24"/>
        </w:rPr>
        <w:t xml:space="preserve"> person </w:t>
      </w:r>
      <w:r w:rsidR="00E7621A">
        <w:rPr>
          <w:sz w:val="24"/>
          <w:szCs w:val="24"/>
        </w:rPr>
        <w:t xml:space="preserve">who </w:t>
      </w:r>
      <w:r w:rsidR="008E5BCB">
        <w:rPr>
          <w:sz w:val="24"/>
          <w:szCs w:val="24"/>
        </w:rPr>
        <w:t>need</w:t>
      </w:r>
      <w:r w:rsidR="007236F2">
        <w:rPr>
          <w:sz w:val="24"/>
          <w:szCs w:val="24"/>
        </w:rPr>
        <w:t>s</w:t>
      </w:r>
      <w:r w:rsidR="008E5BCB">
        <w:rPr>
          <w:sz w:val="24"/>
          <w:szCs w:val="24"/>
        </w:rPr>
        <w:t xml:space="preserve"> a model, concept and</w:t>
      </w:r>
      <w:r w:rsidR="007236F2">
        <w:rPr>
          <w:sz w:val="24"/>
          <w:szCs w:val="24"/>
        </w:rPr>
        <w:t>/or</w:t>
      </w:r>
      <w:r w:rsidR="008E5BCB">
        <w:rPr>
          <w:sz w:val="24"/>
          <w:szCs w:val="24"/>
        </w:rPr>
        <w:t xml:space="preserve"> fact to be able to learn</w:t>
      </w:r>
      <w:r w:rsidR="00B13C70">
        <w:rPr>
          <w:sz w:val="24"/>
          <w:szCs w:val="24"/>
        </w:rPr>
        <w:t xml:space="preserve">. </w:t>
      </w:r>
      <w:r w:rsidR="008E5BCB">
        <w:rPr>
          <w:sz w:val="24"/>
          <w:szCs w:val="24"/>
        </w:rPr>
        <w:t xml:space="preserve"> </w:t>
      </w:r>
      <w:r w:rsidR="007236F2">
        <w:rPr>
          <w:sz w:val="24"/>
          <w:szCs w:val="24"/>
        </w:rPr>
        <w:t xml:space="preserve"> </w:t>
      </w:r>
      <w:r w:rsidR="00B13C70">
        <w:rPr>
          <w:sz w:val="24"/>
          <w:szCs w:val="24"/>
        </w:rPr>
        <w:t>I</w:t>
      </w:r>
      <w:r w:rsidR="008E5BCB">
        <w:rPr>
          <w:sz w:val="24"/>
          <w:szCs w:val="24"/>
        </w:rPr>
        <w:t>t was not appl</w:t>
      </w:r>
      <w:r w:rsidR="00B13C70">
        <w:rPr>
          <w:sz w:val="24"/>
          <w:szCs w:val="24"/>
        </w:rPr>
        <w:t>ied</w:t>
      </w:r>
      <w:r w:rsidR="008E5BCB">
        <w:rPr>
          <w:sz w:val="24"/>
          <w:szCs w:val="24"/>
        </w:rPr>
        <w:t xml:space="preserve"> in </w:t>
      </w:r>
      <w:r w:rsidR="00E7621A">
        <w:rPr>
          <w:sz w:val="24"/>
          <w:szCs w:val="24"/>
        </w:rPr>
        <w:t>the</w:t>
      </w:r>
      <w:r w:rsidR="008E5BCB">
        <w:rPr>
          <w:sz w:val="24"/>
          <w:szCs w:val="24"/>
        </w:rPr>
        <w:t xml:space="preserve"> session due to my session was more </w:t>
      </w:r>
      <w:r w:rsidR="00E7621A">
        <w:rPr>
          <w:sz w:val="24"/>
          <w:szCs w:val="24"/>
        </w:rPr>
        <w:t xml:space="preserve">of a </w:t>
      </w:r>
      <w:r w:rsidR="008E5BCB">
        <w:rPr>
          <w:sz w:val="24"/>
          <w:szCs w:val="24"/>
        </w:rPr>
        <w:t xml:space="preserve">practical </w:t>
      </w:r>
      <w:r w:rsidR="00E7621A">
        <w:rPr>
          <w:sz w:val="24"/>
          <w:szCs w:val="24"/>
        </w:rPr>
        <w:t xml:space="preserve">lesson </w:t>
      </w:r>
      <w:r w:rsidR="008E5BCB">
        <w:rPr>
          <w:sz w:val="24"/>
          <w:szCs w:val="24"/>
        </w:rPr>
        <w:t xml:space="preserve">than </w:t>
      </w:r>
      <w:r w:rsidR="00E7621A">
        <w:rPr>
          <w:sz w:val="24"/>
          <w:szCs w:val="24"/>
        </w:rPr>
        <w:t xml:space="preserve">a </w:t>
      </w:r>
      <w:r w:rsidR="008E5BCB">
        <w:rPr>
          <w:sz w:val="24"/>
          <w:szCs w:val="24"/>
        </w:rPr>
        <w:t>theor</w:t>
      </w:r>
      <w:r w:rsidR="00B13C70">
        <w:rPr>
          <w:sz w:val="24"/>
          <w:szCs w:val="24"/>
        </w:rPr>
        <w:t>ical</w:t>
      </w:r>
      <w:r w:rsidR="00E7621A">
        <w:rPr>
          <w:sz w:val="24"/>
          <w:szCs w:val="24"/>
        </w:rPr>
        <w:t xml:space="preserve"> lesson</w:t>
      </w:r>
      <w:r w:rsidR="00B13C70">
        <w:rPr>
          <w:sz w:val="24"/>
          <w:szCs w:val="24"/>
        </w:rPr>
        <w:t xml:space="preserve">. </w:t>
      </w:r>
      <w:r w:rsidR="007236F2">
        <w:rPr>
          <w:sz w:val="24"/>
          <w:szCs w:val="24"/>
        </w:rPr>
        <w:t xml:space="preserve"> A p</w:t>
      </w:r>
      <w:r w:rsidR="00C81DB6">
        <w:rPr>
          <w:sz w:val="24"/>
          <w:szCs w:val="24"/>
        </w:rPr>
        <w:t xml:space="preserve">ragmatist </w:t>
      </w:r>
      <w:r w:rsidR="008E5BCB">
        <w:rPr>
          <w:sz w:val="24"/>
          <w:szCs w:val="24"/>
        </w:rPr>
        <w:t>involve</w:t>
      </w:r>
      <w:r w:rsidR="00135FAB">
        <w:rPr>
          <w:sz w:val="24"/>
          <w:szCs w:val="24"/>
        </w:rPr>
        <w:t>s</w:t>
      </w:r>
      <w:r w:rsidR="008E5BCB">
        <w:rPr>
          <w:sz w:val="24"/>
          <w:szCs w:val="24"/>
        </w:rPr>
        <w:t xml:space="preserve"> </w:t>
      </w:r>
      <w:r w:rsidR="00B13C70">
        <w:rPr>
          <w:sz w:val="24"/>
          <w:szCs w:val="24"/>
        </w:rPr>
        <w:t>a</w:t>
      </w:r>
      <w:r w:rsidR="008E5BCB">
        <w:rPr>
          <w:sz w:val="24"/>
          <w:szCs w:val="24"/>
        </w:rPr>
        <w:t xml:space="preserve"> person look</w:t>
      </w:r>
      <w:r w:rsidR="00135FAB">
        <w:rPr>
          <w:sz w:val="24"/>
          <w:szCs w:val="24"/>
        </w:rPr>
        <w:t>ing</w:t>
      </w:r>
      <w:r w:rsidR="008E5BCB">
        <w:rPr>
          <w:sz w:val="24"/>
          <w:szCs w:val="24"/>
        </w:rPr>
        <w:t xml:space="preserve"> for new ideas that can be applied to the problem </w:t>
      </w:r>
      <w:r w:rsidR="00135FAB">
        <w:rPr>
          <w:sz w:val="24"/>
          <w:szCs w:val="24"/>
        </w:rPr>
        <w:t>at</w:t>
      </w:r>
      <w:r w:rsidR="008E5BCB">
        <w:rPr>
          <w:sz w:val="24"/>
          <w:szCs w:val="24"/>
        </w:rPr>
        <w:t xml:space="preserve"> hand</w:t>
      </w:r>
      <w:r w:rsidR="00B13C70">
        <w:rPr>
          <w:sz w:val="24"/>
          <w:szCs w:val="24"/>
        </w:rPr>
        <w:t xml:space="preserve">.  It </w:t>
      </w:r>
      <w:r w:rsidR="00135FAB">
        <w:rPr>
          <w:sz w:val="24"/>
          <w:szCs w:val="24"/>
        </w:rPr>
        <w:t xml:space="preserve">was </w:t>
      </w:r>
      <w:r w:rsidR="00B13C70">
        <w:rPr>
          <w:sz w:val="24"/>
          <w:szCs w:val="24"/>
        </w:rPr>
        <w:t xml:space="preserve">applied </w:t>
      </w:r>
      <w:r w:rsidR="008E5BCB">
        <w:rPr>
          <w:sz w:val="24"/>
          <w:szCs w:val="24"/>
        </w:rPr>
        <w:t xml:space="preserve">in </w:t>
      </w:r>
      <w:r w:rsidR="00E7621A">
        <w:rPr>
          <w:sz w:val="24"/>
          <w:szCs w:val="24"/>
        </w:rPr>
        <w:t>the</w:t>
      </w:r>
      <w:r w:rsidR="008E5BCB">
        <w:rPr>
          <w:sz w:val="24"/>
          <w:szCs w:val="24"/>
        </w:rPr>
        <w:t xml:space="preserve"> lesson </w:t>
      </w:r>
      <w:r w:rsidR="00B13C70">
        <w:rPr>
          <w:sz w:val="24"/>
          <w:szCs w:val="24"/>
        </w:rPr>
        <w:t xml:space="preserve">when </w:t>
      </w:r>
      <w:r w:rsidR="00E50FBE">
        <w:rPr>
          <w:sz w:val="24"/>
          <w:szCs w:val="24"/>
        </w:rPr>
        <w:t>I</w:t>
      </w:r>
      <w:r w:rsidR="00B13C70">
        <w:rPr>
          <w:sz w:val="24"/>
          <w:szCs w:val="24"/>
        </w:rPr>
        <w:t xml:space="preserve"> use</w:t>
      </w:r>
      <w:r w:rsidR="00E50FBE">
        <w:rPr>
          <w:sz w:val="24"/>
          <w:szCs w:val="24"/>
        </w:rPr>
        <w:t>d</w:t>
      </w:r>
      <w:r w:rsidR="00B13C70">
        <w:rPr>
          <w:sz w:val="24"/>
          <w:szCs w:val="24"/>
        </w:rPr>
        <w:t xml:space="preserve"> a practical learning technique</w:t>
      </w:r>
      <w:r w:rsidR="008E5BCB">
        <w:rPr>
          <w:sz w:val="24"/>
          <w:szCs w:val="24"/>
        </w:rPr>
        <w:t xml:space="preserve"> </w:t>
      </w:r>
      <w:r w:rsidR="00B13C70">
        <w:rPr>
          <w:sz w:val="24"/>
          <w:szCs w:val="24"/>
        </w:rPr>
        <w:t xml:space="preserve">where </w:t>
      </w:r>
      <w:r w:rsidR="00135FAB">
        <w:rPr>
          <w:sz w:val="24"/>
          <w:szCs w:val="24"/>
        </w:rPr>
        <w:t xml:space="preserve">the </w:t>
      </w:r>
      <w:r w:rsidR="00B13C70">
        <w:rPr>
          <w:sz w:val="24"/>
          <w:szCs w:val="24"/>
        </w:rPr>
        <w:t>students</w:t>
      </w:r>
      <w:r w:rsidR="008E5BCB">
        <w:rPr>
          <w:sz w:val="24"/>
          <w:szCs w:val="24"/>
        </w:rPr>
        <w:t xml:space="preserve"> enjoy</w:t>
      </w:r>
      <w:r w:rsidR="00B13C70">
        <w:rPr>
          <w:sz w:val="24"/>
          <w:szCs w:val="24"/>
        </w:rPr>
        <w:t>ed</w:t>
      </w:r>
      <w:r w:rsidR="008E5BCB">
        <w:rPr>
          <w:sz w:val="24"/>
          <w:szCs w:val="24"/>
        </w:rPr>
        <w:t xml:space="preserve"> </w:t>
      </w:r>
      <w:r w:rsidR="00B13C70">
        <w:rPr>
          <w:sz w:val="24"/>
          <w:szCs w:val="24"/>
        </w:rPr>
        <w:t>and</w:t>
      </w:r>
      <w:r w:rsidR="008E5BCB">
        <w:rPr>
          <w:sz w:val="24"/>
          <w:szCs w:val="24"/>
        </w:rPr>
        <w:t xml:space="preserve"> </w:t>
      </w:r>
      <w:r w:rsidR="00B92F92">
        <w:rPr>
          <w:sz w:val="24"/>
          <w:szCs w:val="24"/>
        </w:rPr>
        <w:t xml:space="preserve">wanted to use </w:t>
      </w:r>
      <w:r w:rsidR="00E7621A">
        <w:rPr>
          <w:sz w:val="24"/>
          <w:szCs w:val="24"/>
        </w:rPr>
        <w:t>K</w:t>
      </w:r>
      <w:r w:rsidR="00431F36">
        <w:rPr>
          <w:sz w:val="24"/>
          <w:szCs w:val="24"/>
        </w:rPr>
        <w:t>ahoot</w:t>
      </w:r>
      <w:r w:rsidR="00B92F92">
        <w:rPr>
          <w:sz w:val="24"/>
          <w:szCs w:val="24"/>
        </w:rPr>
        <w:t xml:space="preserve"> in their future lessons</w:t>
      </w:r>
      <w:r w:rsidR="00E50FBE">
        <w:rPr>
          <w:sz w:val="24"/>
          <w:szCs w:val="24"/>
        </w:rPr>
        <w:t xml:space="preserve"> to have a</w:t>
      </w:r>
      <w:r w:rsidR="00135FAB">
        <w:rPr>
          <w:sz w:val="24"/>
          <w:szCs w:val="24"/>
        </w:rPr>
        <w:t>n</w:t>
      </w:r>
      <w:r w:rsidR="00E50FBE">
        <w:rPr>
          <w:sz w:val="24"/>
          <w:szCs w:val="24"/>
        </w:rPr>
        <w:t xml:space="preserve"> effective lesson</w:t>
      </w:r>
      <w:r w:rsidR="00E72F0A">
        <w:rPr>
          <w:sz w:val="24"/>
          <w:szCs w:val="24"/>
        </w:rPr>
        <w:t xml:space="preserve"> </w:t>
      </w:r>
      <w:r w:rsidR="00E7621A">
        <w:rPr>
          <w:sz w:val="24"/>
          <w:szCs w:val="24"/>
        </w:rPr>
        <w:t xml:space="preserve">tool </w:t>
      </w:r>
      <w:sdt>
        <w:sdtPr>
          <w:rPr>
            <w:sz w:val="24"/>
            <w:szCs w:val="24"/>
          </w:rPr>
          <w:id w:val="962458139"/>
          <w:citation/>
        </w:sdtPr>
        <w:sdtEndPr/>
        <w:sdtContent>
          <w:r w:rsidR="00E72F0A">
            <w:rPr>
              <w:sz w:val="24"/>
              <w:szCs w:val="24"/>
            </w:rPr>
            <w:fldChar w:fldCharType="begin"/>
          </w:r>
          <w:r w:rsidR="00E72F0A">
            <w:rPr>
              <w:sz w:val="24"/>
              <w:szCs w:val="24"/>
            </w:rPr>
            <w:instrText xml:space="preserve"> CITATION Ros05 \l 2057 </w:instrText>
          </w:r>
          <w:r w:rsidR="00E72F0A">
            <w:rPr>
              <w:sz w:val="24"/>
              <w:szCs w:val="24"/>
            </w:rPr>
            <w:fldChar w:fldCharType="separate"/>
          </w:r>
          <w:r w:rsidR="00FE2E86" w:rsidRPr="00FE2E86">
            <w:rPr>
              <w:noProof/>
              <w:sz w:val="24"/>
              <w:szCs w:val="24"/>
            </w:rPr>
            <w:t>(Rosewell, 2005)</w:t>
          </w:r>
          <w:r w:rsidR="00E72F0A">
            <w:rPr>
              <w:sz w:val="24"/>
              <w:szCs w:val="24"/>
            </w:rPr>
            <w:fldChar w:fldCharType="end"/>
          </w:r>
        </w:sdtContent>
      </w:sdt>
      <w:r w:rsidR="00B92F92">
        <w:rPr>
          <w:sz w:val="24"/>
          <w:szCs w:val="24"/>
        </w:rPr>
        <w:t>.</w:t>
      </w:r>
      <w:r w:rsidR="00E72F0A">
        <w:rPr>
          <w:sz w:val="24"/>
          <w:szCs w:val="24"/>
        </w:rPr>
        <w:t xml:space="preserve">  </w:t>
      </w:r>
      <w:r w:rsidR="00431F36">
        <w:rPr>
          <w:sz w:val="24"/>
          <w:szCs w:val="24"/>
        </w:rPr>
        <w:t xml:space="preserve"> </w:t>
      </w:r>
      <w:r w:rsidR="003427C6">
        <w:rPr>
          <w:sz w:val="24"/>
          <w:szCs w:val="24"/>
        </w:rPr>
        <w:t xml:space="preserve">According </w:t>
      </w:r>
      <w:r w:rsidR="00791B7C">
        <w:rPr>
          <w:sz w:val="24"/>
          <w:szCs w:val="24"/>
        </w:rPr>
        <w:t xml:space="preserve">to </w:t>
      </w:r>
      <w:r w:rsidR="003427C6">
        <w:rPr>
          <w:sz w:val="24"/>
          <w:szCs w:val="24"/>
        </w:rPr>
        <w:t>Honey a</w:t>
      </w:r>
      <w:r w:rsidR="00791B7C">
        <w:rPr>
          <w:sz w:val="24"/>
          <w:szCs w:val="24"/>
        </w:rPr>
        <w:t>nd</w:t>
      </w:r>
      <w:r w:rsidR="003427C6">
        <w:rPr>
          <w:sz w:val="24"/>
          <w:szCs w:val="24"/>
        </w:rPr>
        <w:t xml:space="preserve"> Mumford</w:t>
      </w:r>
      <w:r w:rsidR="00E7621A">
        <w:rPr>
          <w:sz w:val="24"/>
          <w:szCs w:val="24"/>
        </w:rPr>
        <w:t>,</w:t>
      </w:r>
      <w:r w:rsidR="003427C6">
        <w:rPr>
          <w:sz w:val="24"/>
          <w:szCs w:val="24"/>
        </w:rPr>
        <w:t xml:space="preserve"> </w:t>
      </w:r>
      <w:r w:rsidR="00E7621A">
        <w:rPr>
          <w:sz w:val="24"/>
          <w:szCs w:val="24"/>
        </w:rPr>
        <w:t>t</w:t>
      </w:r>
      <w:r w:rsidR="003427C6">
        <w:rPr>
          <w:sz w:val="24"/>
          <w:szCs w:val="24"/>
        </w:rPr>
        <w:t xml:space="preserve">hese four </w:t>
      </w:r>
      <w:r w:rsidR="002F68AE">
        <w:rPr>
          <w:sz w:val="24"/>
          <w:szCs w:val="24"/>
        </w:rPr>
        <w:t>stages</w:t>
      </w:r>
      <w:r w:rsidR="003427C6">
        <w:rPr>
          <w:sz w:val="24"/>
          <w:szCs w:val="24"/>
        </w:rPr>
        <w:t xml:space="preserve"> of learning</w:t>
      </w:r>
      <w:r>
        <w:rPr>
          <w:sz w:val="24"/>
          <w:szCs w:val="24"/>
        </w:rPr>
        <w:t xml:space="preserve"> are link</w:t>
      </w:r>
      <w:r w:rsidR="00135FAB">
        <w:rPr>
          <w:sz w:val="24"/>
          <w:szCs w:val="24"/>
        </w:rPr>
        <w:t>ed</w:t>
      </w:r>
      <w:r w:rsidR="003427C6">
        <w:rPr>
          <w:sz w:val="24"/>
          <w:szCs w:val="24"/>
        </w:rPr>
        <w:t xml:space="preserve"> with</w:t>
      </w:r>
      <w:r>
        <w:rPr>
          <w:sz w:val="24"/>
          <w:szCs w:val="24"/>
        </w:rPr>
        <w:t xml:space="preserve"> Kolb</w:t>
      </w:r>
      <w:r w:rsidR="002F68AE">
        <w:rPr>
          <w:sz w:val="24"/>
          <w:szCs w:val="24"/>
        </w:rPr>
        <w:t>’s</w:t>
      </w:r>
      <w:r w:rsidR="00136265">
        <w:rPr>
          <w:sz w:val="24"/>
          <w:szCs w:val="24"/>
        </w:rPr>
        <w:t xml:space="preserve"> (1984)</w:t>
      </w:r>
      <w:r w:rsidR="002F68AE">
        <w:rPr>
          <w:sz w:val="24"/>
          <w:szCs w:val="24"/>
        </w:rPr>
        <w:t xml:space="preserve"> </w:t>
      </w:r>
      <w:r>
        <w:rPr>
          <w:sz w:val="24"/>
          <w:szCs w:val="24"/>
        </w:rPr>
        <w:t xml:space="preserve">learning </w:t>
      </w:r>
      <w:r w:rsidR="00791B7C">
        <w:rPr>
          <w:sz w:val="24"/>
          <w:szCs w:val="24"/>
        </w:rPr>
        <w:t xml:space="preserve">stages </w:t>
      </w:r>
      <w:r w:rsidR="003427C6">
        <w:rPr>
          <w:sz w:val="24"/>
          <w:szCs w:val="24"/>
        </w:rPr>
        <w:t xml:space="preserve">and learning </w:t>
      </w:r>
      <w:r w:rsidR="00791B7C">
        <w:rPr>
          <w:sz w:val="24"/>
          <w:szCs w:val="24"/>
        </w:rPr>
        <w:t>cycle</w:t>
      </w:r>
      <w:r w:rsidR="003427C6">
        <w:rPr>
          <w:sz w:val="24"/>
          <w:szCs w:val="24"/>
        </w:rPr>
        <w:t>. Experiencing doing something “activist”. Reviewing thinking about what has happened “reflector”. Concluding drawing some conclusions “theorist”.  Planning deciding what to do in the future “pragmatist”</w:t>
      </w:r>
      <w:r w:rsidR="00D67D9D">
        <w:rPr>
          <w:sz w:val="24"/>
          <w:szCs w:val="24"/>
        </w:rPr>
        <w:t>.</w:t>
      </w:r>
      <w:r w:rsidR="00791B7C">
        <w:rPr>
          <w:sz w:val="24"/>
          <w:szCs w:val="24"/>
        </w:rPr>
        <w:t xml:space="preserve">  Teachers could </w:t>
      </w:r>
      <w:r w:rsidR="00A77940">
        <w:rPr>
          <w:sz w:val="24"/>
          <w:szCs w:val="24"/>
        </w:rPr>
        <w:t xml:space="preserve">use </w:t>
      </w:r>
      <w:r w:rsidR="00791B7C">
        <w:rPr>
          <w:sz w:val="24"/>
          <w:szCs w:val="24"/>
        </w:rPr>
        <w:t>the learning cycle and stages to critically evaluate the learning requirement</w:t>
      </w:r>
      <w:r w:rsidR="004E15E1">
        <w:rPr>
          <w:sz w:val="24"/>
          <w:szCs w:val="24"/>
        </w:rPr>
        <w:t>s</w:t>
      </w:r>
      <w:r w:rsidR="00791B7C">
        <w:rPr>
          <w:sz w:val="24"/>
          <w:szCs w:val="24"/>
        </w:rPr>
        <w:t xml:space="preserve"> to develop more appropriate learning opportunities</w:t>
      </w:r>
      <w:r w:rsidR="00A77940">
        <w:rPr>
          <w:sz w:val="24"/>
          <w:szCs w:val="24"/>
        </w:rPr>
        <w:t xml:space="preserve"> </w:t>
      </w:r>
      <w:r w:rsidR="004E15E1">
        <w:rPr>
          <w:sz w:val="24"/>
          <w:szCs w:val="24"/>
        </w:rPr>
        <w:t xml:space="preserve">in the future </w:t>
      </w:r>
      <w:sdt>
        <w:sdtPr>
          <w:rPr>
            <w:sz w:val="24"/>
            <w:szCs w:val="24"/>
          </w:rPr>
          <w:id w:val="1153568111"/>
          <w:citation/>
        </w:sdtPr>
        <w:sdtEndPr/>
        <w:sdtContent>
          <w:r w:rsidR="004E15E1">
            <w:rPr>
              <w:sz w:val="24"/>
              <w:szCs w:val="24"/>
            </w:rPr>
            <w:fldChar w:fldCharType="begin"/>
          </w:r>
          <w:r w:rsidR="004E15E1">
            <w:rPr>
              <w:sz w:val="24"/>
              <w:szCs w:val="24"/>
            </w:rPr>
            <w:instrText xml:space="preserve"> CITATION Kol84 \l 2057 </w:instrText>
          </w:r>
          <w:r w:rsidR="004E15E1">
            <w:rPr>
              <w:sz w:val="24"/>
              <w:szCs w:val="24"/>
            </w:rPr>
            <w:fldChar w:fldCharType="separate"/>
          </w:r>
          <w:r w:rsidR="00FE2E86" w:rsidRPr="00FE2E86">
            <w:rPr>
              <w:noProof/>
              <w:sz w:val="24"/>
              <w:szCs w:val="24"/>
            </w:rPr>
            <w:t>(Kolb, 1984)</w:t>
          </w:r>
          <w:r w:rsidR="004E15E1">
            <w:rPr>
              <w:sz w:val="24"/>
              <w:szCs w:val="24"/>
            </w:rPr>
            <w:fldChar w:fldCharType="end"/>
          </w:r>
        </w:sdtContent>
      </w:sdt>
      <w:r w:rsidR="00A77940">
        <w:rPr>
          <w:sz w:val="24"/>
          <w:szCs w:val="24"/>
        </w:rPr>
        <w:t>.</w:t>
      </w:r>
    </w:p>
    <w:p w14:paraId="3A72C4B2" w14:textId="6339A36F" w:rsidR="004A1BA7" w:rsidRDefault="00E85D74" w:rsidP="008C6A2A">
      <w:pPr>
        <w:spacing w:line="360" w:lineRule="auto"/>
        <w:rPr>
          <w:sz w:val="24"/>
          <w:szCs w:val="24"/>
        </w:rPr>
      </w:pPr>
      <w:r>
        <w:rPr>
          <w:sz w:val="24"/>
          <w:szCs w:val="24"/>
        </w:rPr>
        <w:t>I have learnt</w:t>
      </w:r>
      <w:r w:rsidR="005D1B29">
        <w:rPr>
          <w:sz w:val="24"/>
          <w:szCs w:val="24"/>
        </w:rPr>
        <w:t xml:space="preserve"> through the process of this microteaching </w:t>
      </w:r>
      <w:r w:rsidR="00E3468E">
        <w:rPr>
          <w:sz w:val="24"/>
          <w:szCs w:val="24"/>
        </w:rPr>
        <w:t xml:space="preserve">that </w:t>
      </w:r>
      <w:r w:rsidR="005D1B29">
        <w:rPr>
          <w:sz w:val="24"/>
          <w:szCs w:val="24"/>
        </w:rPr>
        <w:t xml:space="preserve">I have acquired a new professional skill, particularly on reflecting on my style of teaching and how </w:t>
      </w:r>
      <w:r w:rsidR="00357FB1">
        <w:rPr>
          <w:sz w:val="24"/>
          <w:szCs w:val="24"/>
        </w:rPr>
        <w:t>students learn.</w:t>
      </w:r>
      <w:r w:rsidR="00275B9D">
        <w:rPr>
          <w:sz w:val="24"/>
          <w:szCs w:val="24"/>
        </w:rPr>
        <w:t xml:space="preserve">  I was also able to see how using a novel approach bolstered the engagement of the class by imbedding a cross-cutting method </w:t>
      </w:r>
      <w:r w:rsidR="002D70C5">
        <w:rPr>
          <w:sz w:val="24"/>
          <w:szCs w:val="24"/>
        </w:rPr>
        <w:t>in</w:t>
      </w:r>
      <w:r w:rsidR="00275B9D">
        <w:rPr>
          <w:sz w:val="24"/>
          <w:szCs w:val="24"/>
        </w:rPr>
        <w:t xml:space="preserve">to my teaching.  By thoroughly planning the lesson I was able to deal with </w:t>
      </w:r>
      <w:r>
        <w:rPr>
          <w:sz w:val="24"/>
          <w:szCs w:val="24"/>
        </w:rPr>
        <w:t>issues as they arose and focus fully on the class.</w:t>
      </w:r>
      <w:r w:rsidR="00E3468E">
        <w:rPr>
          <w:sz w:val="24"/>
          <w:szCs w:val="24"/>
        </w:rPr>
        <w:t xml:space="preserve">  Learning about differing strategies and techniques has taught me how and why people can be engaged to learn and to consider these with upcoming lessons.</w:t>
      </w:r>
    </w:p>
    <w:p w14:paraId="6726D97E" w14:textId="004658A7" w:rsidR="002D70C5" w:rsidRPr="00E85D74" w:rsidRDefault="00E85D74" w:rsidP="00E85D74">
      <w:pPr>
        <w:spacing w:line="360" w:lineRule="auto"/>
        <w:rPr>
          <w:sz w:val="24"/>
          <w:szCs w:val="24"/>
        </w:rPr>
      </w:pPr>
      <w:r>
        <w:rPr>
          <w:sz w:val="24"/>
          <w:szCs w:val="24"/>
        </w:rPr>
        <w:t>For future lessons I shall p</w:t>
      </w:r>
      <w:r w:rsidR="00275B9D" w:rsidRPr="00E85D74">
        <w:rPr>
          <w:sz w:val="24"/>
          <w:szCs w:val="24"/>
        </w:rPr>
        <w:t>ractice words that are difficult to pronounce with other people before the class to not d</w:t>
      </w:r>
      <w:r w:rsidR="002D70C5" w:rsidRPr="00E85D74">
        <w:rPr>
          <w:sz w:val="24"/>
          <w:szCs w:val="24"/>
        </w:rPr>
        <w:t>istract myself or worry about possible issues.</w:t>
      </w:r>
      <w:r>
        <w:rPr>
          <w:sz w:val="24"/>
          <w:szCs w:val="24"/>
        </w:rPr>
        <w:t xml:space="preserve">  U</w:t>
      </w:r>
      <w:r w:rsidR="002D70C5" w:rsidRPr="00E85D74">
        <w:rPr>
          <w:sz w:val="24"/>
          <w:szCs w:val="24"/>
        </w:rPr>
        <w:t xml:space="preserve">nderstand what equipment </w:t>
      </w:r>
      <w:r w:rsidR="00FE2E86">
        <w:rPr>
          <w:sz w:val="24"/>
          <w:szCs w:val="24"/>
        </w:rPr>
        <w:t xml:space="preserve">I </w:t>
      </w:r>
      <w:r w:rsidR="002D70C5" w:rsidRPr="00E85D74">
        <w:rPr>
          <w:sz w:val="24"/>
          <w:szCs w:val="24"/>
        </w:rPr>
        <w:t>can use from the university and book it in advance.</w:t>
      </w:r>
      <w:r>
        <w:rPr>
          <w:sz w:val="24"/>
          <w:szCs w:val="24"/>
        </w:rPr>
        <w:t xml:space="preserve">  M</w:t>
      </w:r>
      <w:r w:rsidRPr="00E85D74">
        <w:rPr>
          <w:sz w:val="24"/>
          <w:szCs w:val="24"/>
        </w:rPr>
        <w:t xml:space="preserve">ake sure that </w:t>
      </w:r>
      <w:r w:rsidR="00FE2E86">
        <w:rPr>
          <w:sz w:val="24"/>
          <w:szCs w:val="24"/>
        </w:rPr>
        <w:t>will</w:t>
      </w:r>
      <w:r w:rsidRPr="00E85D74">
        <w:rPr>
          <w:sz w:val="24"/>
          <w:szCs w:val="24"/>
        </w:rPr>
        <w:t xml:space="preserve"> apply a combination of cross-cutting</w:t>
      </w:r>
      <w:r w:rsidR="00D04BC3">
        <w:rPr>
          <w:sz w:val="24"/>
          <w:szCs w:val="24"/>
        </w:rPr>
        <w:t xml:space="preserve"> enhancement themes</w:t>
      </w:r>
      <w:r w:rsidRPr="00E85D74">
        <w:rPr>
          <w:sz w:val="24"/>
          <w:szCs w:val="24"/>
        </w:rPr>
        <w:t xml:space="preserve">, </w:t>
      </w:r>
      <w:r w:rsidR="00D04BC3">
        <w:rPr>
          <w:sz w:val="24"/>
          <w:szCs w:val="24"/>
        </w:rPr>
        <w:t xml:space="preserve">different </w:t>
      </w:r>
      <w:r w:rsidRPr="00E85D74">
        <w:rPr>
          <w:sz w:val="24"/>
          <w:szCs w:val="24"/>
        </w:rPr>
        <w:t>learning styles,</w:t>
      </w:r>
      <w:r w:rsidR="00D04BC3">
        <w:rPr>
          <w:sz w:val="24"/>
          <w:szCs w:val="24"/>
        </w:rPr>
        <w:t xml:space="preserve"> and other </w:t>
      </w:r>
      <w:r w:rsidRPr="00E85D74">
        <w:rPr>
          <w:sz w:val="24"/>
          <w:szCs w:val="24"/>
        </w:rPr>
        <w:t xml:space="preserve">elements to the class to empower </w:t>
      </w:r>
      <w:r w:rsidR="00D04BC3">
        <w:rPr>
          <w:sz w:val="24"/>
          <w:szCs w:val="24"/>
        </w:rPr>
        <w:t xml:space="preserve">students’ </w:t>
      </w:r>
      <w:r w:rsidRPr="00E85D74">
        <w:rPr>
          <w:sz w:val="24"/>
          <w:szCs w:val="24"/>
        </w:rPr>
        <w:t xml:space="preserve">reflection </w:t>
      </w:r>
      <w:r w:rsidR="00D04BC3">
        <w:rPr>
          <w:sz w:val="24"/>
          <w:szCs w:val="24"/>
        </w:rPr>
        <w:t>which will</w:t>
      </w:r>
      <w:r w:rsidRPr="00E85D74">
        <w:rPr>
          <w:sz w:val="24"/>
          <w:szCs w:val="24"/>
        </w:rPr>
        <w:t xml:space="preserve"> increase </w:t>
      </w:r>
      <w:r w:rsidR="00D04BC3">
        <w:rPr>
          <w:sz w:val="24"/>
          <w:szCs w:val="24"/>
        </w:rPr>
        <w:t>their</w:t>
      </w:r>
      <w:r w:rsidRPr="00E85D74">
        <w:rPr>
          <w:sz w:val="24"/>
          <w:szCs w:val="24"/>
        </w:rPr>
        <w:t xml:space="preserve"> development.</w:t>
      </w:r>
    </w:p>
    <w:p w14:paraId="1EC6F58C" w14:textId="77777777" w:rsidR="00E85D74" w:rsidRDefault="00E85D74" w:rsidP="00E85D74">
      <w:pPr>
        <w:spacing w:line="360" w:lineRule="auto"/>
        <w:rPr>
          <w:sz w:val="24"/>
          <w:szCs w:val="24"/>
        </w:rPr>
      </w:pPr>
    </w:p>
    <w:p w14:paraId="041D930C" w14:textId="50474252" w:rsidR="00FC3A82" w:rsidRDefault="00FC3A82" w:rsidP="008C6A2A">
      <w:pPr>
        <w:spacing w:line="360" w:lineRule="auto"/>
        <w:rPr>
          <w:sz w:val="24"/>
          <w:szCs w:val="24"/>
        </w:rPr>
      </w:pPr>
    </w:p>
    <w:p w14:paraId="4278469C" w14:textId="1B39A751" w:rsidR="00EE249D" w:rsidRDefault="00EE249D" w:rsidP="008C6A2A">
      <w:pPr>
        <w:spacing w:line="360" w:lineRule="auto"/>
        <w:rPr>
          <w:sz w:val="24"/>
          <w:szCs w:val="24"/>
        </w:rPr>
      </w:pPr>
    </w:p>
    <w:sdt>
      <w:sdtPr>
        <w:rPr>
          <w:rFonts w:asciiTheme="minorHAnsi" w:eastAsiaTheme="minorHAnsi" w:hAnsiTheme="minorHAnsi" w:cstheme="minorBidi"/>
          <w:color w:val="auto"/>
          <w:sz w:val="22"/>
          <w:szCs w:val="22"/>
          <w:lang w:val="en-GB"/>
        </w:rPr>
        <w:id w:val="-1484380120"/>
        <w:docPartObj>
          <w:docPartGallery w:val="Bibliographies"/>
          <w:docPartUnique/>
        </w:docPartObj>
      </w:sdtPr>
      <w:sdtEndPr/>
      <w:sdtContent>
        <w:p w14:paraId="2B083E6A" w14:textId="444CDCE9" w:rsidR="00CE45A9" w:rsidRDefault="00CE45A9">
          <w:pPr>
            <w:pStyle w:val="Heading1"/>
          </w:pPr>
          <w:r>
            <w:t>References</w:t>
          </w:r>
        </w:p>
        <w:sdt>
          <w:sdtPr>
            <w:id w:val="-573587230"/>
            <w:bibliography/>
          </w:sdtPr>
          <w:sdtEndPr/>
          <w:sdtContent>
            <w:p w14:paraId="4EA97088" w14:textId="77777777" w:rsidR="00FE2E86" w:rsidRDefault="00CE45A9" w:rsidP="00FE2E86">
              <w:pPr>
                <w:pStyle w:val="Bibliography"/>
                <w:rPr>
                  <w:noProof/>
                  <w:sz w:val="24"/>
                  <w:szCs w:val="24"/>
                  <w:lang w:val="en-US"/>
                </w:rPr>
              </w:pPr>
              <w:r>
                <w:fldChar w:fldCharType="begin"/>
              </w:r>
              <w:r>
                <w:instrText xml:space="preserve"> BIBLIOGRAPHY </w:instrText>
              </w:r>
              <w:r>
                <w:fldChar w:fldCharType="separate"/>
              </w:r>
              <w:r w:rsidR="00FE2E86">
                <w:rPr>
                  <w:noProof/>
                  <w:lang w:val="en-US"/>
                </w:rPr>
                <w:t xml:space="preserve">AdvanceHE, 2011. </w:t>
              </w:r>
              <w:r w:rsidR="00FE2E86">
                <w:rPr>
                  <w:i/>
                  <w:iCs/>
                  <w:noProof/>
                  <w:lang w:val="en-US"/>
                </w:rPr>
                <w:t xml:space="preserve">UK Professional Standards Framework (UKPSF). </w:t>
              </w:r>
              <w:r w:rsidR="00FE2E86">
                <w:rPr>
                  <w:noProof/>
                  <w:lang w:val="en-US"/>
                </w:rPr>
                <w:t xml:space="preserve">[Online] </w:t>
              </w:r>
              <w:r w:rsidR="00FE2E86">
                <w:rPr>
                  <w:noProof/>
                  <w:lang w:val="en-US"/>
                </w:rPr>
                <w:br/>
                <w:t xml:space="preserve">Available at: </w:t>
              </w:r>
              <w:r w:rsidR="00FE2E86">
                <w:rPr>
                  <w:noProof/>
                  <w:u w:val="single"/>
                  <w:lang w:val="en-US"/>
                </w:rPr>
                <w:t>https://s3.eu-west-2.amazonaws.com/assets.creode.advancehe-document-manager/documents/advance-he/UK%20Professional%20Standards%20Framework_1570613241.pdf</w:t>
              </w:r>
              <w:r w:rsidR="00FE2E86">
                <w:rPr>
                  <w:noProof/>
                  <w:lang w:val="en-US"/>
                </w:rPr>
                <w:br/>
                <w:t>[Accessed 30 November 2019].</w:t>
              </w:r>
            </w:p>
            <w:p w14:paraId="554EF210" w14:textId="77777777" w:rsidR="00FE2E86" w:rsidRDefault="00FE2E86" w:rsidP="00FE2E86">
              <w:pPr>
                <w:pStyle w:val="Bibliography"/>
                <w:rPr>
                  <w:noProof/>
                  <w:lang w:val="en-US"/>
                </w:rPr>
              </w:pPr>
              <w:r>
                <w:rPr>
                  <w:noProof/>
                  <w:lang w:val="en-US"/>
                </w:rPr>
                <w:t xml:space="preserve">Anderson, L. W. et al., 2001. </w:t>
              </w:r>
              <w:r>
                <w:rPr>
                  <w:i/>
                  <w:iCs/>
                  <w:noProof/>
                  <w:lang w:val="en-US"/>
                </w:rPr>
                <w:t xml:space="preserve">A taxonomy for learning teaching and assessing: A Revision of Bloom's Taxonomy of Educational Objectives. </w:t>
              </w:r>
              <w:r>
                <w:rPr>
                  <w:noProof/>
                  <w:lang w:val="en-US"/>
                </w:rPr>
                <w:t>1st ed. New york: Pearson, Allyn &amp; Bacon.</w:t>
              </w:r>
            </w:p>
            <w:p w14:paraId="50A935CA" w14:textId="77777777" w:rsidR="00FE2E86" w:rsidRDefault="00FE2E86" w:rsidP="00FE2E86">
              <w:pPr>
                <w:pStyle w:val="Bibliography"/>
                <w:rPr>
                  <w:noProof/>
                  <w:lang w:val="en-US"/>
                </w:rPr>
              </w:pPr>
              <w:r>
                <w:rPr>
                  <w:noProof/>
                  <w:lang w:val="en-US"/>
                </w:rPr>
                <w:t xml:space="preserve">Black, P. &amp; William, D., 1998. Assessment and Classroom Learning. </w:t>
              </w:r>
              <w:r>
                <w:rPr>
                  <w:i/>
                  <w:iCs/>
                  <w:noProof/>
                  <w:lang w:val="en-US"/>
                </w:rPr>
                <w:t xml:space="preserve">Assessment in education; Principles, policy &amp; practice, </w:t>
              </w:r>
              <w:r>
                <w:rPr>
                  <w:noProof/>
                  <w:lang w:val="en-US"/>
                </w:rPr>
                <w:t>5(1), pp. 7-74.</w:t>
              </w:r>
            </w:p>
            <w:p w14:paraId="06816865" w14:textId="77777777" w:rsidR="00FE2E86" w:rsidRDefault="00FE2E86" w:rsidP="00FE2E86">
              <w:pPr>
                <w:pStyle w:val="Bibliography"/>
                <w:rPr>
                  <w:noProof/>
                  <w:lang w:val="en-US"/>
                </w:rPr>
              </w:pPr>
              <w:r>
                <w:rPr>
                  <w:noProof/>
                  <w:lang w:val="en-US"/>
                </w:rPr>
                <w:t xml:space="preserve">Gibbs, G., 1988. </w:t>
              </w:r>
              <w:r>
                <w:rPr>
                  <w:i/>
                  <w:iCs/>
                  <w:noProof/>
                  <w:lang w:val="en-US"/>
                </w:rPr>
                <w:t xml:space="preserve">Learning by Doing: A guide to teaching and learning methods. </w:t>
              </w:r>
              <w:r>
                <w:rPr>
                  <w:noProof/>
                  <w:lang w:val="en-US"/>
                </w:rPr>
                <w:t>Oxford: Oxford Polytechnic.</w:t>
              </w:r>
            </w:p>
            <w:p w14:paraId="2D8E8E49" w14:textId="77777777" w:rsidR="00FE2E86" w:rsidRDefault="00FE2E86" w:rsidP="00FE2E86">
              <w:pPr>
                <w:pStyle w:val="Bibliography"/>
                <w:rPr>
                  <w:noProof/>
                  <w:lang w:val="en-US"/>
                </w:rPr>
              </w:pPr>
              <w:r>
                <w:rPr>
                  <w:noProof/>
                  <w:lang w:val="en-US"/>
                </w:rPr>
                <w:t xml:space="preserve">Kahoot!, 2019. </w:t>
              </w:r>
              <w:r>
                <w:rPr>
                  <w:i/>
                  <w:iCs/>
                  <w:noProof/>
                  <w:lang w:val="en-US"/>
                </w:rPr>
                <w:t xml:space="preserve">Make learning awesome!. </w:t>
              </w:r>
              <w:r>
                <w:rPr>
                  <w:noProof/>
                  <w:lang w:val="en-US"/>
                </w:rPr>
                <w:t xml:space="preserve">[Online] </w:t>
              </w:r>
              <w:r>
                <w:rPr>
                  <w:noProof/>
                  <w:lang w:val="en-US"/>
                </w:rPr>
                <w:br/>
                <w:t xml:space="preserve">Available at: </w:t>
              </w:r>
              <w:r>
                <w:rPr>
                  <w:noProof/>
                  <w:u w:val="single"/>
                  <w:lang w:val="en-US"/>
                </w:rPr>
                <w:t>https://kahoot.com/</w:t>
              </w:r>
              <w:r>
                <w:rPr>
                  <w:noProof/>
                  <w:lang w:val="en-US"/>
                </w:rPr>
                <w:br/>
                <w:t>[Accessed 08 December 2019].</w:t>
              </w:r>
            </w:p>
            <w:p w14:paraId="50F544B6" w14:textId="77777777" w:rsidR="00FE2E86" w:rsidRDefault="00FE2E86" w:rsidP="00FE2E86">
              <w:pPr>
                <w:pStyle w:val="Bibliography"/>
                <w:rPr>
                  <w:noProof/>
                  <w:lang w:val="en-US"/>
                </w:rPr>
              </w:pPr>
              <w:r>
                <w:rPr>
                  <w:noProof/>
                  <w:lang w:val="en-US"/>
                </w:rPr>
                <w:t xml:space="preserve">Kimble, G. A., 2017. </w:t>
              </w:r>
              <w:r>
                <w:rPr>
                  <w:i/>
                  <w:iCs/>
                  <w:noProof/>
                  <w:lang w:val="en-US"/>
                </w:rPr>
                <w:t xml:space="preserve">Behaviorism. </w:t>
              </w:r>
              <w:r>
                <w:rPr>
                  <w:noProof/>
                  <w:lang w:val="en-US"/>
                </w:rPr>
                <w:t>New York: Routledge.</w:t>
              </w:r>
            </w:p>
            <w:p w14:paraId="6C59CAD0" w14:textId="77777777" w:rsidR="00FE2E86" w:rsidRDefault="00FE2E86" w:rsidP="00FE2E86">
              <w:pPr>
                <w:pStyle w:val="Bibliography"/>
                <w:rPr>
                  <w:noProof/>
                  <w:lang w:val="en-US"/>
                </w:rPr>
              </w:pPr>
              <w:r>
                <w:rPr>
                  <w:noProof/>
                  <w:lang w:val="en-US"/>
                </w:rPr>
                <w:t xml:space="preserve">Kolb, D. A., 1984. </w:t>
              </w:r>
              <w:r>
                <w:rPr>
                  <w:i/>
                  <w:iCs/>
                  <w:noProof/>
                  <w:lang w:val="en-US"/>
                </w:rPr>
                <w:t xml:space="preserve">Experiential learning theory. </w:t>
              </w:r>
              <w:r>
                <w:rPr>
                  <w:noProof/>
                  <w:lang w:val="en-US"/>
                </w:rPr>
                <w:t>1 ed. New York: Englewood Cliffs.</w:t>
              </w:r>
            </w:p>
            <w:p w14:paraId="4BC67F74" w14:textId="77777777" w:rsidR="00FE2E86" w:rsidRDefault="00FE2E86" w:rsidP="00FE2E86">
              <w:pPr>
                <w:pStyle w:val="Bibliography"/>
                <w:rPr>
                  <w:noProof/>
                  <w:lang w:val="en-US"/>
                </w:rPr>
              </w:pPr>
              <w:r>
                <w:rPr>
                  <w:noProof/>
                  <w:lang w:val="en-US"/>
                </w:rPr>
                <w:t xml:space="preserve">Leslie, C. B. &amp; Tummons, J., 2013. Aims, Objectives and Outcomes in Planing for Learning. In: </w:t>
              </w:r>
              <w:r>
                <w:rPr>
                  <w:i/>
                  <w:iCs/>
                  <w:noProof/>
                  <w:lang w:val="en-US"/>
                </w:rPr>
                <w:t xml:space="preserve">Teaching in further Education. An Outline of Principles and Practice. </w:t>
              </w:r>
              <w:r>
                <w:rPr>
                  <w:noProof/>
                  <w:lang w:val="en-US"/>
                </w:rPr>
                <w:t>London: Bloomsbury, pp. 179-183.</w:t>
              </w:r>
            </w:p>
            <w:p w14:paraId="19146294" w14:textId="77777777" w:rsidR="00FE2E86" w:rsidRDefault="00FE2E86" w:rsidP="00FE2E86">
              <w:pPr>
                <w:pStyle w:val="Bibliography"/>
                <w:rPr>
                  <w:noProof/>
                  <w:lang w:val="en-US"/>
                </w:rPr>
              </w:pPr>
              <w:r>
                <w:rPr>
                  <w:noProof/>
                  <w:lang w:val="en-US"/>
                </w:rPr>
                <w:t xml:space="preserve">Petty, G., 2014. </w:t>
              </w:r>
              <w:r>
                <w:rPr>
                  <w:i/>
                  <w:iCs/>
                  <w:noProof/>
                  <w:lang w:val="en-US"/>
                </w:rPr>
                <w:t xml:space="preserve">Apractical guide teaching today. </w:t>
              </w:r>
              <w:r>
                <w:rPr>
                  <w:noProof/>
                  <w:lang w:val="en-US"/>
                </w:rPr>
                <w:t>Fifth ed. England: Oxford University Press.</w:t>
              </w:r>
            </w:p>
            <w:p w14:paraId="3E168EA6" w14:textId="77777777" w:rsidR="00FE2E86" w:rsidRDefault="00FE2E86" w:rsidP="00FE2E86">
              <w:pPr>
                <w:pStyle w:val="Bibliography"/>
                <w:rPr>
                  <w:noProof/>
                  <w:lang w:val="en-US"/>
                </w:rPr>
              </w:pPr>
              <w:r>
                <w:rPr>
                  <w:noProof/>
                  <w:lang w:val="en-US"/>
                </w:rPr>
                <w:t xml:space="preserve">Rosewell, J., 2005. Learning Styles. </w:t>
              </w:r>
              <w:r>
                <w:rPr>
                  <w:i/>
                  <w:iCs/>
                  <w:noProof/>
                  <w:lang w:val="en-US"/>
                </w:rPr>
                <w:t xml:space="preserve">Times Educ. Suppl, </w:t>
              </w:r>
              <w:r>
                <w:rPr>
                  <w:noProof/>
                  <w:lang w:val="en-US"/>
                </w:rPr>
                <w:t>Issue 4659, pp. 11-14.</w:t>
              </w:r>
            </w:p>
            <w:p w14:paraId="026B49B4" w14:textId="77777777" w:rsidR="00FE2E86" w:rsidRDefault="00FE2E86" w:rsidP="00FE2E86">
              <w:pPr>
                <w:pStyle w:val="Bibliography"/>
                <w:rPr>
                  <w:noProof/>
                  <w:lang w:val="en-US"/>
                </w:rPr>
              </w:pPr>
              <w:r>
                <w:rPr>
                  <w:noProof/>
                  <w:lang w:val="en-US"/>
                </w:rPr>
                <w:t xml:space="preserve">Times Educational Supplement, 2018. </w:t>
              </w:r>
              <w:r>
                <w:rPr>
                  <w:i/>
                  <w:iCs/>
                  <w:noProof/>
                  <w:lang w:val="en-US"/>
                </w:rPr>
                <w:t xml:space="preserve">What is pedagogy?. </w:t>
              </w:r>
              <w:r>
                <w:rPr>
                  <w:noProof/>
                  <w:lang w:val="en-US"/>
                </w:rPr>
                <w:t xml:space="preserve">[Online] </w:t>
              </w:r>
              <w:r>
                <w:rPr>
                  <w:noProof/>
                  <w:lang w:val="en-US"/>
                </w:rPr>
                <w:br/>
                <w:t xml:space="preserve">Available at: </w:t>
              </w:r>
              <w:r>
                <w:rPr>
                  <w:noProof/>
                  <w:u w:val="single"/>
                  <w:lang w:val="en-US"/>
                </w:rPr>
                <w:t>https://www.tes.com/news/what-is-pedagogy-definition</w:t>
              </w:r>
              <w:r>
                <w:rPr>
                  <w:noProof/>
                  <w:lang w:val="en-US"/>
                </w:rPr>
                <w:br/>
                <w:t>[Accessed 15 12 2019].</w:t>
              </w:r>
            </w:p>
            <w:p w14:paraId="68F7383C" w14:textId="77777777" w:rsidR="00FE2E86" w:rsidRDefault="00FE2E86" w:rsidP="00FE2E86">
              <w:pPr>
                <w:pStyle w:val="Bibliography"/>
                <w:rPr>
                  <w:noProof/>
                  <w:lang w:val="en-US"/>
                </w:rPr>
              </w:pPr>
              <w:r>
                <w:rPr>
                  <w:noProof/>
                  <w:lang w:val="en-US"/>
                </w:rPr>
                <w:t xml:space="preserve">Waring, M. &amp; Evans, C., 2015. </w:t>
              </w:r>
              <w:r>
                <w:rPr>
                  <w:i/>
                  <w:iCs/>
                  <w:noProof/>
                  <w:lang w:val="en-US"/>
                </w:rPr>
                <w:t xml:space="preserve">Understanding Pedagogy. Developing a critical approach to teaching and learning. </w:t>
              </w:r>
              <w:r>
                <w:rPr>
                  <w:noProof/>
                  <w:lang w:val="en-US"/>
                </w:rPr>
                <w:t>First ed. New York: Routledge.</w:t>
              </w:r>
            </w:p>
            <w:p w14:paraId="6F353854" w14:textId="77777777" w:rsidR="00FE2E86" w:rsidRDefault="00FE2E86" w:rsidP="00FE2E86">
              <w:pPr>
                <w:pStyle w:val="Bibliography"/>
                <w:rPr>
                  <w:noProof/>
                  <w:lang w:val="en-US"/>
                </w:rPr>
              </w:pPr>
              <w:r>
                <w:rPr>
                  <w:noProof/>
                  <w:lang w:val="en-US"/>
                </w:rPr>
                <w:t xml:space="preserve">Willingham, D. T., 2005. Ask the cognitive scientist do visual, auditory and kinesthetic learners need visual, auditory and kinesthetic instruction?. </w:t>
              </w:r>
              <w:r>
                <w:rPr>
                  <w:i/>
                  <w:iCs/>
                  <w:noProof/>
                  <w:lang w:val="en-US"/>
                </w:rPr>
                <w:t xml:space="preserve">American Educator, </w:t>
              </w:r>
              <w:r>
                <w:rPr>
                  <w:noProof/>
                  <w:lang w:val="en-US"/>
                </w:rPr>
                <w:t>29(2), p. 31.</w:t>
              </w:r>
            </w:p>
            <w:p w14:paraId="764F21E6" w14:textId="5C3DA76D" w:rsidR="00CE45A9" w:rsidRDefault="00CE45A9" w:rsidP="00FE2E86">
              <w:r>
                <w:rPr>
                  <w:b/>
                  <w:bCs/>
                  <w:noProof/>
                </w:rPr>
                <w:fldChar w:fldCharType="end"/>
              </w:r>
            </w:p>
          </w:sdtContent>
        </w:sdt>
      </w:sdtContent>
    </w:sdt>
    <w:p w14:paraId="2CBB4562" w14:textId="77777777" w:rsidR="006877D4" w:rsidRPr="006D38BF" w:rsidRDefault="006877D4" w:rsidP="008C6A2A">
      <w:pPr>
        <w:spacing w:line="360" w:lineRule="auto"/>
        <w:rPr>
          <w:sz w:val="24"/>
          <w:szCs w:val="24"/>
        </w:rPr>
      </w:pPr>
    </w:p>
    <w:sectPr w:rsidR="006877D4" w:rsidRPr="006D38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513070"/>
    <w:multiLevelType w:val="hybridMultilevel"/>
    <w:tmpl w:val="E25C7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4E0855"/>
    <w:multiLevelType w:val="hybridMultilevel"/>
    <w:tmpl w:val="6F84B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BD9"/>
    <w:rsid w:val="00026AED"/>
    <w:rsid w:val="00045B26"/>
    <w:rsid w:val="00087B9E"/>
    <w:rsid w:val="00092800"/>
    <w:rsid w:val="000E4BCE"/>
    <w:rsid w:val="00131308"/>
    <w:rsid w:val="00135FAB"/>
    <w:rsid w:val="00136265"/>
    <w:rsid w:val="00140133"/>
    <w:rsid w:val="0014312A"/>
    <w:rsid w:val="001515A1"/>
    <w:rsid w:val="00197311"/>
    <w:rsid w:val="001A09AF"/>
    <w:rsid w:val="001C03B4"/>
    <w:rsid w:val="001C3D1C"/>
    <w:rsid w:val="001D0879"/>
    <w:rsid w:val="001E6850"/>
    <w:rsid w:val="001E6975"/>
    <w:rsid w:val="001F4D00"/>
    <w:rsid w:val="00206CBE"/>
    <w:rsid w:val="00224D7F"/>
    <w:rsid w:val="00225B1B"/>
    <w:rsid w:val="00236324"/>
    <w:rsid w:val="002374E6"/>
    <w:rsid w:val="00255C0C"/>
    <w:rsid w:val="002643AF"/>
    <w:rsid w:val="00275B9D"/>
    <w:rsid w:val="002A59E4"/>
    <w:rsid w:val="002B49E0"/>
    <w:rsid w:val="002C76B2"/>
    <w:rsid w:val="002C77FE"/>
    <w:rsid w:val="002D70C5"/>
    <w:rsid w:val="002E36D4"/>
    <w:rsid w:val="002F09F3"/>
    <w:rsid w:val="002F296E"/>
    <w:rsid w:val="002F3896"/>
    <w:rsid w:val="002F68AE"/>
    <w:rsid w:val="00300086"/>
    <w:rsid w:val="0031790B"/>
    <w:rsid w:val="003207C2"/>
    <w:rsid w:val="0032151A"/>
    <w:rsid w:val="003427C6"/>
    <w:rsid w:val="00357FB1"/>
    <w:rsid w:val="003659D2"/>
    <w:rsid w:val="00381794"/>
    <w:rsid w:val="00394FA1"/>
    <w:rsid w:val="00395C1E"/>
    <w:rsid w:val="003A4690"/>
    <w:rsid w:val="003C7E46"/>
    <w:rsid w:val="003D5D17"/>
    <w:rsid w:val="003E09DE"/>
    <w:rsid w:val="003E613E"/>
    <w:rsid w:val="00402A46"/>
    <w:rsid w:val="00403AF7"/>
    <w:rsid w:val="0041145E"/>
    <w:rsid w:val="00421B4D"/>
    <w:rsid w:val="0042434D"/>
    <w:rsid w:val="00431F36"/>
    <w:rsid w:val="00432915"/>
    <w:rsid w:val="00441BC9"/>
    <w:rsid w:val="00487FD8"/>
    <w:rsid w:val="004937E1"/>
    <w:rsid w:val="004A1BA7"/>
    <w:rsid w:val="004A1BBB"/>
    <w:rsid w:val="004B5BE3"/>
    <w:rsid w:val="004B796A"/>
    <w:rsid w:val="004C1EC7"/>
    <w:rsid w:val="004C6638"/>
    <w:rsid w:val="004E15E1"/>
    <w:rsid w:val="004E620C"/>
    <w:rsid w:val="004F4F2C"/>
    <w:rsid w:val="0050193B"/>
    <w:rsid w:val="00505D66"/>
    <w:rsid w:val="005174F3"/>
    <w:rsid w:val="0054447D"/>
    <w:rsid w:val="00554E27"/>
    <w:rsid w:val="00563949"/>
    <w:rsid w:val="005D1B29"/>
    <w:rsid w:val="005E007E"/>
    <w:rsid w:val="005E0478"/>
    <w:rsid w:val="005E6E14"/>
    <w:rsid w:val="006175F8"/>
    <w:rsid w:val="00623B5F"/>
    <w:rsid w:val="006324C0"/>
    <w:rsid w:val="00645012"/>
    <w:rsid w:val="00645CCB"/>
    <w:rsid w:val="00666227"/>
    <w:rsid w:val="00685043"/>
    <w:rsid w:val="006877D4"/>
    <w:rsid w:val="006A6A76"/>
    <w:rsid w:val="006B4CE8"/>
    <w:rsid w:val="006B53A7"/>
    <w:rsid w:val="006B60A9"/>
    <w:rsid w:val="006C6179"/>
    <w:rsid w:val="006D053C"/>
    <w:rsid w:val="006D38BF"/>
    <w:rsid w:val="006D466C"/>
    <w:rsid w:val="006F6117"/>
    <w:rsid w:val="006F66CD"/>
    <w:rsid w:val="0071295E"/>
    <w:rsid w:val="0071337A"/>
    <w:rsid w:val="007236F2"/>
    <w:rsid w:val="00733A88"/>
    <w:rsid w:val="00735971"/>
    <w:rsid w:val="00736E18"/>
    <w:rsid w:val="00755CA6"/>
    <w:rsid w:val="00761B29"/>
    <w:rsid w:val="0076354C"/>
    <w:rsid w:val="0076420C"/>
    <w:rsid w:val="0077587A"/>
    <w:rsid w:val="007876B8"/>
    <w:rsid w:val="00791B7C"/>
    <w:rsid w:val="007927C2"/>
    <w:rsid w:val="007A50C8"/>
    <w:rsid w:val="007B00F9"/>
    <w:rsid w:val="007B239F"/>
    <w:rsid w:val="007F2D6B"/>
    <w:rsid w:val="00805148"/>
    <w:rsid w:val="00822DC5"/>
    <w:rsid w:val="00825815"/>
    <w:rsid w:val="00847423"/>
    <w:rsid w:val="00851C65"/>
    <w:rsid w:val="00882317"/>
    <w:rsid w:val="00893007"/>
    <w:rsid w:val="008969A5"/>
    <w:rsid w:val="008A495F"/>
    <w:rsid w:val="008C0166"/>
    <w:rsid w:val="008C6A2A"/>
    <w:rsid w:val="008D2F96"/>
    <w:rsid w:val="008E5BCB"/>
    <w:rsid w:val="008F2748"/>
    <w:rsid w:val="008F3965"/>
    <w:rsid w:val="00903107"/>
    <w:rsid w:val="0090570C"/>
    <w:rsid w:val="00934517"/>
    <w:rsid w:val="009B3A09"/>
    <w:rsid w:val="009C504C"/>
    <w:rsid w:val="009D5302"/>
    <w:rsid w:val="009E5691"/>
    <w:rsid w:val="009F5839"/>
    <w:rsid w:val="00A03F9C"/>
    <w:rsid w:val="00A20C59"/>
    <w:rsid w:val="00A230DB"/>
    <w:rsid w:val="00A37CC9"/>
    <w:rsid w:val="00A77940"/>
    <w:rsid w:val="00A84323"/>
    <w:rsid w:val="00A84E53"/>
    <w:rsid w:val="00A9370C"/>
    <w:rsid w:val="00AB7A07"/>
    <w:rsid w:val="00AC0C66"/>
    <w:rsid w:val="00AC1665"/>
    <w:rsid w:val="00AD3A7C"/>
    <w:rsid w:val="00AE5DC7"/>
    <w:rsid w:val="00AF4584"/>
    <w:rsid w:val="00B00DA0"/>
    <w:rsid w:val="00B13C70"/>
    <w:rsid w:val="00B33E07"/>
    <w:rsid w:val="00B4099B"/>
    <w:rsid w:val="00B530A0"/>
    <w:rsid w:val="00B57691"/>
    <w:rsid w:val="00B747F6"/>
    <w:rsid w:val="00B748F3"/>
    <w:rsid w:val="00B92F92"/>
    <w:rsid w:val="00B945FA"/>
    <w:rsid w:val="00BB6079"/>
    <w:rsid w:val="00BD5E60"/>
    <w:rsid w:val="00BD7848"/>
    <w:rsid w:val="00BE3527"/>
    <w:rsid w:val="00C013FC"/>
    <w:rsid w:val="00C20684"/>
    <w:rsid w:val="00C25AA0"/>
    <w:rsid w:val="00C522A8"/>
    <w:rsid w:val="00C75274"/>
    <w:rsid w:val="00C7696D"/>
    <w:rsid w:val="00C76C13"/>
    <w:rsid w:val="00C81DB6"/>
    <w:rsid w:val="00C860DE"/>
    <w:rsid w:val="00C8621E"/>
    <w:rsid w:val="00CD5090"/>
    <w:rsid w:val="00CE0F62"/>
    <w:rsid w:val="00CE38A9"/>
    <w:rsid w:val="00CE45A9"/>
    <w:rsid w:val="00CF171B"/>
    <w:rsid w:val="00D04BC3"/>
    <w:rsid w:val="00D1306D"/>
    <w:rsid w:val="00D13166"/>
    <w:rsid w:val="00D167DC"/>
    <w:rsid w:val="00D25A56"/>
    <w:rsid w:val="00D43F41"/>
    <w:rsid w:val="00D47322"/>
    <w:rsid w:val="00D67BD9"/>
    <w:rsid w:val="00D67D9D"/>
    <w:rsid w:val="00D806DD"/>
    <w:rsid w:val="00DA627F"/>
    <w:rsid w:val="00DB06D2"/>
    <w:rsid w:val="00DC600B"/>
    <w:rsid w:val="00DE45DD"/>
    <w:rsid w:val="00DE5313"/>
    <w:rsid w:val="00DF04B5"/>
    <w:rsid w:val="00DF4413"/>
    <w:rsid w:val="00E103D7"/>
    <w:rsid w:val="00E1678C"/>
    <w:rsid w:val="00E3468E"/>
    <w:rsid w:val="00E42A46"/>
    <w:rsid w:val="00E44EB8"/>
    <w:rsid w:val="00E50FBE"/>
    <w:rsid w:val="00E72F0A"/>
    <w:rsid w:val="00E7621A"/>
    <w:rsid w:val="00E84EEC"/>
    <w:rsid w:val="00E85D74"/>
    <w:rsid w:val="00E94D00"/>
    <w:rsid w:val="00EA6306"/>
    <w:rsid w:val="00EA7FDD"/>
    <w:rsid w:val="00EC3279"/>
    <w:rsid w:val="00EE249D"/>
    <w:rsid w:val="00F14886"/>
    <w:rsid w:val="00F43B92"/>
    <w:rsid w:val="00F4736F"/>
    <w:rsid w:val="00F56984"/>
    <w:rsid w:val="00F62689"/>
    <w:rsid w:val="00F93042"/>
    <w:rsid w:val="00F97EF3"/>
    <w:rsid w:val="00FB09B8"/>
    <w:rsid w:val="00FC3A82"/>
    <w:rsid w:val="00FC5086"/>
    <w:rsid w:val="00FD43D3"/>
    <w:rsid w:val="00FD6EE4"/>
    <w:rsid w:val="00FD7E88"/>
    <w:rsid w:val="00FE2E86"/>
    <w:rsid w:val="00FE3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300E9"/>
  <w15:chartTrackingRefBased/>
  <w15:docId w15:val="{2A09764E-9637-47BF-888E-0C56510E5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45A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38BF"/>
    <w:pPr>
      <w:ind w:left="720"/>
      <w:contextualSpacing/>
    </w:pPr>
  </w:style>
  <w:style w:type="character" w:customStyle="1" w:styleId="Heading1Char">
    <w:name w:val="Heading 1 Char"/>
    <w:basedOn w:val="DefaultParagraphFont"/>
    <w:link w:val="Heading1"/>
    <w:uiPriority w:val="9"/>
    <w:rsid w:val="00CE45A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E45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801431">
      <w:bodyDiv w:val="1"/>
      <w:marLeft w:val="0"/>
      <w:marRight w:val="0"/>
      <w:marTop w:val="0"/>
      <w:marBottom w:val="0"/>
      <w:divBdr>
        <w:top w:val="none" w:sz="0" w:space="0" w:color="auto"/>
        <w:left w:val="none" w:sz="0" w:space="0" w:color="auto"/>
        <w:bottom w:val="none" w:sz="0" w:space="0" w:color="auto"/>
        <w:right w:val="none" w:sz="0" w:space="0" w:color="auto"/>
      </w:divBdr>
    </w:div>
    <w:div w:id="136269298">
      <w:bodyDiv w:val="1"/>
      <w:marLeft w:val="0"/>
      <w:marRight w:val="0"/>
      <w:marTop w:val="0"/>
      <w:marBottom w:val="0"/>
      <w:divBdr>
        <w:top w:val="none" w:sz="0" w:space="0" w:color="auto"/>
        <w:left w:val="none" w:sz="0" w:space="0" w:color="auto"/>
        <w:bottom w:val="none" w:sz="0" w:space="0" w:color="auto"/>
        <w:right w:val="none" w:sz="0" w:space="0" w:color="auto"/>
      </w:divBdr>
    </w:div>
    <w:div w:id="155926865">
      <w:bodyDiv w:val="1"/>
      <w:marLeft w:val="0"/>
      <w:marRight w:val="0"/>
      <w:marTop w:val="0"/>
      <w:marBottom w:val="0"/>
      <w:divBdr>
        <w:top w:val="none" w:sz="0" w:space="0" w:color="auto"/>
        <w:left w:val="none" w:sz="0" w:space="0" w:color="auto"/>
        <w:bottom w:val="none" w:sz="0" w:space="0" w:color="auto"/>
        <w:right w:val="none" w:sz="0" w:space="0" w:color="auto"/>
      </w:divBdr>
    </w:div>
    <w:div w:id="175192322">
      <w:bodyDiv w:val="1"/>
      <w:marLeft w:val="0"/>
      <w:marRight w:val="0"/>
      <w:marTop w:val="0"/>
      <w:marBottom w:val="0"/>
      <w:divBdr>
        <w:top w:val="none" w:sz="0" w:space="0" w:color="auto"/>
        <w:left w:val="none" w:sz="0" w:space="0" w:color="auto"/>
        <w:bottom w:val="none" w:sz="0" w:space="0" w:color="auto"/>
        <w:right w:val="none" w:sz="0" w:space="0" w:color="auto"/>
      </w:divBdr>
    </w:div>
    <w:div w:id="176507930">
      <w:bodyDiv w:val="1"/>
      <w:marLeft w:val="0"/>
      <w:marRight w:val="0"/>
      <w:marTop w:val="0"/>
      <w:marBottom w:val="0"/>
      <w:divBdr>
        <w:top w:val="none" w:sz="0" w:space="0" w:color="auto"/>
        <w:left w:val="none" w:sz="0" w:space="0" w:color="auto"/>
        <w:bottom w:val="none" w:sz="0" w:space="0" w:color="auto"/>
        <w:right w:val="none" w:sz="0" w:space="0" w:color="auto"/>
      </w:divBdr>
    </w:div>
    <w:div w:id="209541976">
      <w:bodyDiv w:val="1"/>
      <w:marLeft w:val="0"/>
      <w:marRight w:val="0"/>
      <w:marTop w:val="0"/>
      <w:marBottom w:val="0"/>
      <w:divBdr>
        <w:top w:val="none" w:sz="0" w:space="0" w:color="auto"/>
        <w:left w:val="none" w:sz="0" w:space="0" w:color="auto"/>
        <w:bottom w:val="none" w:sz="0" w:space="0" w:color="auto"/>
        <w:right w:val="none" w:sz="0" w:space="0" w:color="auto"/>
      </w:divBdr>
    </w:div>
    <w:div w:id="211505620">
      <w:bodyDiv w:val="1"/>
      <w:marLeft w:val="0"/>
      <w:marRight w:val="0"/>
      <w:marTop w:val="0"/>
      <w:marBottom w:val="0"/>
      <w:divBdr>
        <w:top w:val="none" w:sz="0" w:space="0" w:color="auto"/>
        <w:left w:val="none" w:sz="0" w:space="0" w:color="auto"/>
        <w:bottom w:val="none" w:sz="0" w:space="0" w:color="auto"/>
        <w:right w:val="none" w:sz="0" w:space="0" w:color="auto"/>
      </w:divBdr>
    </w:div>
    <w:div w:id="226110031">
      <w:bodyDiv w:val="1"/>
      <w:marLeft w:val="0"/>
      <w:marRight w:val="0"/>
      <w:marTop w:val="0"/>
      <w:marBottom w:val="0"/>
      <w:divBdr>
        <w:top w:val="none" w:sz="0" w:space="0" w:color="auto"/>
        <w:left w:val="none" w:sz="0" w:space="0" w:color="auto"/>
        <w:bottom w:val="none" w:sz="0" w:space="0" w:color="auto"/>
        <w:right w:val="none" w:sz="0" w:space="0" w:color="auto"/>
      </w:divBdr>
    </w:div>
    <w:div w:id="267978235">
      <w:bodyDiv w:val="1"/>
      <w:marLeft w:val="0"/>
      <w:marRight w:val="0"/>
      <w:marTop w:val="0"/>
      <w:marBottom w:val="0"/>
      <w:divBdr>
        <w:top w:val="none" w:sz="0" w:space="0" w:color="auto"/>
        <w:left w:val="none" w:sz="0" w:space="0" w:color="auto"/>
        <w:bottom w:val="none" w:sz="0" w:space="0" w:color="auto"/>
        <w:right w:val="none" w:sz="0" w:space="0" w:color="auto"/>
      </w:divBdr>
    </w:div>
    <w:div w:id="283460374">
      <w:bodyDiv w:val="1"/>
      <w:marLeft w:val="0"/>
      <w:marRight w:val="0"/>
      <w:marTop w:val="0"/>
      <w:marBottom w:val="0"/>
      <w:divBdr>
        <w:top w:val="none" w:sz="0" w:space="0" w:color="auto"/>
        <w:left w:val="none" w:sz="0" w:space="0" w:color="auto"/>
        <w:bottom w:val="none" w:sz="0" w:space="0" w:color="auto"/>
        <w:right w:val="none" w:sz="0" w:space="0" w:color="auto"/>
      </w:divBdr>
    </w:div>
    <w:div w:id="298220656">
      <w:bodyDiv w:val="1"/>
      <w:marLeft w:val="0"/>
      <w:marRight w:val="0"/>
      <w:marTop w:val="0"/>
      <w:marBottom w:val="0"/>
      <w:divBdr>
        <w:top w:val="none" w:sz="0" w:space="0" w:color="auto"/>
        <w:left w:val="none" w:sz="0" w:space="0" w:color="auto"/>
        <w:bottom w:val="none" w:sz="0" w:space="0" w:color="auto"/>
        <w:right w:val="none" w:sz="0" w:space="0" w:color="auto"/>
      </w:divBdr>
    </w:div>
    <w:div w:id="315837049">
      <w:bodyDiv w:val="1"/>
      <w:marLeft w:val="0"/>
      <w:marRight w:val="0"/>
      <w:marTop w:val="0"/>
      <w:marBottom w:val="0"/>
      <w:divBdr>
        <w:top w:val="none" w:sz="0" w:space="0" w:color="auto"/>
        <w:left w:val="none" w:sz="0" w:space="0" w:color="auto"/>
        <w:bottom w:val="none" w:sz="0" w:space="0" w:color="auto"/>
        <w:right w:val="none" w:sz="0" w:space="0" w:color="auto"/>
      </w:divBdr>
    </w:div>
    <w:div w:id="319819617">
      <w:bodyDiv w:val="1"/>
      <w:marLeft w:val="0"/>
      <w:marRight w:val="0"/>
      <w:marTop w:val="0"/>
      <w:marBottom w:val="0"/>
      <w:divBdr>
        <w:top w:val="none" w:sz="0" w:space="0" w:color="auto"/>
        <w:left w:val="none" w:sz="0" w:space="0" w:color="auto"/>
        <w:bottom w:val="none" w:sz="0" w:space="0" w:color="auto"/>
        <w:right w:val="none" w:sz="0" w:space="0" w:color="auto"/>
      </w:divBdr>
    </w:div>
    <w:div w:id="320088808">
      <w:bodyDiv w:val="1"/>
      <w:marLeft w:val="0"/>
      <w:marRight w:val="0"/>
      <w:marTop w:val="0"/>
      <w:marBottom w:val="0"/>
      <w:divBdr>
        <w:top w:val="none" w:sz="0" w:space="0" w:color="auto"/>
        <w:left w:val="none" w:sz="0" w:space="0" w:color="auto"/>
        <w:bottom w:val="none" w:sz="0" w:space="0" w:color="auto"/>
        <w:right w:val="none" w:sz="0" w:space="0" w:color="auto"/>
      </w:divBdr>
    </w:div>
    <w:div w:id="342516385">
      <w:bodyDiv w:val="1"/>
      <w:marLeft w:val="0"/>
      <w:marRight w:val="0"/>
      <w:marTop w:val="0"/>
      <w:marBottom w:val="0"/>
      <w:divBdr>
        <w:top w:val="none" w:sz="0" w:space="0" w:color="auto"/>
        <w:left w:val="none" w:sz="0" w:space="0" w:color="auto"/>
        <w:bottom w:val="none" w:sz="0" w:space="0" w:color="auto"/>
        <w:right w:val="none" w:sz="0" w:space="0" w:color="auto"/>
      </w:divBdr>
    </w:div>
    <w:div w:id="351036541">
      <w:bodyDiv w:val="1"/>
      <w:marLeft w:val="0"/>
      <w:marRight w:val="0"/>
      <w:marTop w:val="0"/>
      <w:marBottom w:val="0"/>
      <w:divBdr>
        <w:top w:val="none" w:sz="0" w:space="0" w:color="auto"/>
        <w:left w:val="none" w:sz="0" w:space="0" w:color="auto"/>
        <w:bottom w:val="none" w:sz="0" w:space="0" w:color="auto"/>
        <w:right w:val="none" w:sz="0" w:space="0" w:color="auto"/>
      </w:divBdr>
    </w:div>
    <w:div w:id="354843671">
      <w:bodyDiv w:val="1"/>
      <w:marLeft w:val="0"/>
      <w:marRight w:val="0"/>
      <w:marTop w:val="0"/>
      <w:marBottom w:val="0"/>
      <w:divBdr>
        <w:top w:val="none" w:sz="0" w:space="0" w:color="auto"/>
        <w:left w:val="none" w:sz="0" w:space="0" w:color="auto"/>
        <w:bottom w:val="none" w:sz="0" w:space="0" w:color="auto"/>
        <w:right w:val="none" w:sz="0" w:space="0" w:color="auto"/>
      </w:divBdr>
    </w:div>
    <w:div w:id="366372073">
      <w:bodyDiv w:val="1"/>
      <w:marLeft w:val="0"/>
      <w:marRight w:val="0"/>
      <w:marTop w:val="0"/>
      <w:marBottom w:val="0"/>
      <w:divBdr>
        <w:top w:val="none" w:sz="0" w:space="0" w:color="auto"/>
        <w:left w:val="none" w:sz="0" w:space="0" w:color="auto"/>
        <w:bottom w:val="none" w:sz="0" w:space="0" w:color="auto"/>
        <w:right w:val="none" w:sz="0" w:space="0" w:color="auto"/>
      </w:divBdr>
    </w:div>
    <w:div w:id="411129118">
      <w:bodyDiv w:val="1"/>
      <w:marLeft w:val="0"/>
      <w:marRight w:val="0"/>
      <w:marTop w:val="0"/>
      <w:marBottom w:val="0"/>
      <w:divBdr>
        <w:top w:val="none" w:sz="0" w:space="0" w:color="auto"/>
        <w:left w:val="none" w:sz="0" w:space="0" w:color="auto"/>
        <w:bottom w:val="none" w:sz="0" w:space="0" w:color="auto"/>
        <w:right w:val="none" w:sz="0" w:space="0" w:color="auto"/>
      </w:divBdr>
    </w:div>
    <w:div w:id="412161393">
      <w:bodyDiv w:val="1"/>
      <w:marLeft w:val="0"/>
      <w:marRight w:val="0"/>
      <w:marTop w:val="0"/>
      <w:marBottom w:val="0"/>
      <w:divBdr>
        <w:top w:val="none" w:sz="0" w:space="0" w:color="auto"/>
        <w:left w:val="none" w:sz="0" w:space="0" w:color="auto"/>
        <w:bottom w:val="none" w:sz="0" w:space="0" w:color="auto"/>
        <w:right w:val="none" w:sz="0" w:space="0" w:color="auto"/>
      </w:divBdr>
    </w:div>
    <w:div w:id="412774164">
      <w:bodyDiv w:val="1"/>
      <w:marLeft w:val="0"/>
      <w:marRight w:val="0"/>
      <w:marTop w:val="0"/>
      <w:marBottom w:val="0"/>
      <w:divBdr>
        <w:top w:val="none" w:sz="0" w:space="0" w:color="auto"/>
        <w:left w:val="none" w:sz="0" w:space="0" w:color="auto"/>
        <w:bottom w:val="none" w:sz="0" w:space="0" w:color="auto"/>
        <w:right w:val="none" w:sz="0" w:space="0" w:color="auto"/>
      </w:divBdr>
    </w:div>
    <w:div w:id="416634850">
      <w:bodyDiv w:val="1"/>
      <w:marLeft w:val="0"/>
      <w:marRight w:val="0"/>
      <w:marTop w:val="0"/>
      <w:marBottom w:val="0"/>
      <w:divBdr>
        <w:top w:val="none" w:sz="0" w:space="0" w:color="auto"/>
        <w:left w:val="none" w:sz="0" w:space="0" w:color="auto"/>
        <w:bottom w:val="none" w:sz="0" w:space="0" w:color="auto"/>
        <w:right w:val="none" w:sz="0" w:space="0" w:color="auto"/>
      </w:divBdr>
    </w:div>
    <w:div w:id="426390799">
      <w:bodyDiv w:val="1"/>
      <w:marLeft w:val="0"/>
      <w:marRight w:val="0"/>
      <w:marTop w:val="0"/>
      <w:marBottom w:val="0"/>
      <w:divBdr>
        <w:top w:val="none" w:sz="0" w:space="0" w:color="auto"/>
        <w:left w:val="none" w:sz="0" w:space="0" w:color="auto"/>
        <w:bottom w:val="none" w:sz="0" w:space="0" w:color="auto"/>
        <w:right w:val="none" w:sz="0" w:space="0" w:color="auto"/>
      </w:divBdr>
    </w:div>
    <w:div w:id="455106982">
      <w:bodyDiv w:val="1"/>
      <w:marLeft w:val="0"/>
      <w:marRight w:val="0"/>
      <w:marTop w:val="0"/>
      <w:marBottom w:val="0"/>
      <w:divBdr>
        <w:top w:val="none" w:sz="0" w:space="0" w:color="auto"/>
        <w:left w:val="none" w:sz="0" w:space="0" w:color="auto"/>
        <w:bottom w:val="none" w:sz="0" w:space="0" w:color="auto"/>
        <w:right w:val="none" w:sz="0" w:space="0" w:color="auto"/>
      </w:divBdr>
    </w:div>
    <w:div w:id="476385869">
      <w:bodyDiv w:val="1"/>
      <w:marLeft w:val="0"/>
      <w:marRight w:val="0"/>
      <w:marTop w:val="0"/>
      <w:marBottom w:val="0"/>
      <w:divBdr>
        <w:top w:val="none" w:sz="0" w:space="0" w:color="auto"/>
        <w:left w:val="none" w:sz="0" w:space="0" w:color="auto"/>
        <w:bottom w:val="none" w:sz="0" w:space="0" w:color="auto"/>
        <w:right w:val="none" w:sz="0" w:space="0" w:color="auto"/>
      </w:divBdr>
    </w:div>
    <w:div w:id="488862273">
      <w:bodyDiv w:val="1"/>
      <w:marLeft w:val="0"/>
      <w:marRight w:val="0"/>
      <w:marTop w:val="0"/>
      <w:marBottom w:val="0"/>
      <w:divBdr>
        <w:top w:val="none" w:sz="0" w:space="0" w:color="auto"/>
        <w:left w:val="none" w:sz="0" w:space="0" w:color="auto"/>
        <w:bottom w:val="none" w:sz="0" w:space="0" w:color="auto"/>
        <w:right w:val="none" w:sz="0" w:space="0" w:color="auto"/>
      </w:divBdr>
    </w:div>
    <w:div w:id="491069501">
      <w:bodyDiv w:val="1"/>
      <w:marLeft w:val="0"/>
      <w:marRight w:val="0"/>
      <w:marTop w:val="0"/>
      <w:marBottom w:val="0"/>
      <w:divBdr>
        <w:top w:val="none" w:sz="0" w:space="0" w:color="auto"/>
        <w:left w:val="none" w:sz="0" w:space="0" w:color="auto"/>
        <w:bottom w:val="none" w:sz="0" w:space="0" w:color="auto"/>
        <w:right w:val="none" w:sz="0" w:space="0" w:color="auto"/>
      </w:divBdr>
    </w:div>
    <w:div w:id="504635723">
      <w:bodyDiv w:val="1"/>
      <w:marLeft w:val="0"/>
      <w:marRight w:val="0"/>
      <w:marTop w:val="0"/>
      <w:marBottom w:val="0"/>
      <w:divBdr>
        <w:top w:val="none" w:sz="0" w:space="0" w:color="auto"/>
        <w:left w:val="none" w:sz="0" w:space="0" w:color="auto"/>
        <w:bottom w:val="none" w:sz="0" w:space="0" w:color="auto"/>
        <w:right w:val="none" w:sz="0" w:space="0" w:color="auto"/>
      </w:divBdr>
    </w:div>
    <w:div w:id="506481716">
      <w:bodyDiv w:val="1"/>
      <w:marLeft w:val="0"/>
      <w:marRight w:val="0"/>
      <w:marTop w:val="0"/>
      <w:marBottom w:val="0"/>
      <w:divBdr>
        <w:top w:val="none" w:sz="0" w:space="0" w:color="auto"/>
        <w:left w:val="none" w:sz="0" w:space="0" w:color="auto"/>
        <w:bottom w:val="none" w:sz="0" w:space="0" w:color="auto"/>
        <w:right w:val="none" w:sz="0" w:space="0" w:color="auto"/>
      </w:divBdr>
    </w:div>
    <w:div w:id="513230248">
      <w:bodyDiv w:val="1"/>
      <w:marLeft w:val="0"/>
      <w:marRight w:val="0"/>
      <w:marTop w:val="0"/>
      <w:marBottom w:val="0"/>
      <w:divBdr>
        <w:top w:val="none" w:sz="0" w:space="0" w:color="auto"/>
        <w:left w:val="none" w:sz="0" w:space="0" w:color="auto"/>
        <w:bottom w:val="none" w:sz="0" w:space="0" w:color="auto"/>
        <w:right w:val="none" w:sz="0" w:space="0" w:color="auto"/>
      </w:divBdr>
    </w:div>
    <w:div w:id="546070353">
      <w:bodyDiv w:val="1"/>
      <w:marLeft w:val="0"/>
      <w:marRight w:val="0"/>
      <w:marTop w:val="0"/>
      <w:marBottom w:val="0"/>
      <w:divBdr>
        <w:top w:val="none" w:sz="0" w:space="0" w:color="auto"/>
        <w:left w:val="none" w:sz="0" w:space="0" w:color="auto"/>
        <w:bottom w:val="none" w:sz="0" w:space="0" w:color="auto"/>
        <w:right w:val="none" w:sz="0" w:space="0" w:color="auto"/>
      </w:divBdr>
    </w:div>
    <w:div w:id="548341290">
      <w:bodyDiv w:val="1"/>
      <w:marLeft w:val="0"/>
      <w:marRight w:val="0"/>
      <w:marTop w:val="0"/>
      <w:marBottom w:val="0"/>
      <w:divBdr>
        <w:top w:val="none" w:sz="0" w:space="0" w:color="auto"/>
        <w:left w:val="none" w:sz="0" w:space="0" w:color="auto"/>
        <w:bottom w:val="none" w:sz="0" w:space="0" w:color="auto"/>
        <w:right w:val="none" w:sz="0" w:space="0" w:color="auto"/>
      </w:divBdr>
    </w:div>
    <w:div w:id="552037211">
      <w:bodyDiv w:val="1"/>
      <w:marLeft w:val="0"/>
      <w:marRight w:val="0"/>
      <w:marTop w:val="0"/>
      <w:marBottom w:val="0"/>
      <w:divBdr>
        <w:top w:val="none" w:sz="0" w:space="0" w:color="auto"/>
        <w:left w:val="none" w:sz="0" w:space="0" w:color="auto"/>
        <w:bottom w:val="none" w:sz="0" w:space="0" w:color="auto"/>
        <w:right w:val="none" w:sz="0" w:space="0" w:color="auto"/>
      </w:divBdr>
    </w:div>
    <w:div w:id="579755185">
      <w:bodyDiv w:val="1"/>
      <w:marLeft w:val="0"/>
      <w:marRight w:val="0"/>
      <w:marTop w:val="0"/>
      <w:marBottom w:val="0"/>
      <w:divBdr>
        <w:top w:val="none" w:sz="0" w:space="0" w:color="auto"/>
        <w:left w:val="none" w:sz="0" w:space="0" w:color="auto"/>
        <w:bottom w:val="none" w:sz="0" w:space="0" w:color="auto"/>
        <w:right w:val="none" w:sz="0" w:space="0" w:color="auto"/>
      </w:divBdr>
    </w:div>
    <w:div w:id="585041564">
      <w:bodyDiv w:val="1"/>
      <w:marLeft w:val="0"/>
      <w:marRight w:val="0"/>
      <w:marTop w:val="0"/>
      <w:marBottom w:val="0"/>
      <w:divBdr>
        <w:top w:val="none" w:sz="0" w:space="0" w:color="auto"/>
        <w:left w:val="none" w:sz="0" w:space="0" w:color="auto"/>
        <w:bottom w:val="none" w:sz="0" w:space="0" w:color="auto"/>
        <w:right w:val="none" w:sz="0" w:space="0" w:color="auto"/>
      </w:divBdr>
    </w:div>
    <w:div w:id="608658447">
      <w:bodyDiv w:val="1"/>
      <w:marLeft w:val="0"/>
      <w:marRight w:val="0"/>
      <w:marTop w:val="0"/>
      <w:marBottom w:val="0"/>
      <w:divBdr>
        <w:top w:val="none" w:sz="0" w:space="0" w:color="auto"/>
        <w:left w:val="none" w:sz="0" w:space="0" w:color="auto"/>
        <w:bottom w:val="none" w:sz="0" w:space="0" w:color="auto"/>
        <w:right w:val="none" w:sz="0" w:space="0" w:color="auto"/>
      </w:divBdr>
    </w:div>
    <w:div w:id="616449444">
      <w:bodyDiv w:val="1"/>
      <w:marLeft w:val="0"/>
      <w:marRight w:val="0"/>
      <w:marTop w:val="0"/>
      <w:marBottom w:val="0"/>
      <w:divBdr>
        <w:top w:val="none" w:sz="0" w:space="0" w:color="auto"/>
        <w:left w:val="none" w:sz="0" w:space="0" w:color="auto"/>
        <w:bottom w:val="none" w:sz="0" w:space="0" w:color="auto"/>
        <w:right w:val="none" w:sz="0" w:space="0" w:color="auto"/>
      </w:divBdr>
    </w:div>
    <w:div w:id="633561160">
      <w:bodyDiv w:val="1"/>
      <w:marLeft w:val="0"/>
      <w:marRight w:val="0"/>
      <w:marTop w:val="0"/>
      <w:marBottom w:val="0"/>
      <w:divBdr>
        <w:top w:val="none" w:sz="0" w:space="0" w:color="auto"/>
        <w:left w:val="none" w:sz="0" w:space="0" w:color="auto"/>
        <w:bottom w:val="none" w:sz="0" w:space="0" w:color="auto"/>
        <w:right w:val="none" w:sz="0" w:space="0" w:color="auto"/>
      </w:divBdr>
    </w:div>
    <w:div w:id="634069197">
      <w:bodyDiv w:val="1"/>
      <w:marLeft w:val="0"/>
      <w:marRight w:val="0"/>
      <w:marTop w:val="0"/>
      <w:marBottom w:val="0"/>
      <w:divBdr>
        <w:top w:val="none" w:sz="0" w:space="0" w:color="auto"/>
        <w:left w:val="none" w:sz="0" w:space="0" w:color="auto"/>
        <w:bottom w:val="none" w:sz="0" w:space="0" w:color="auto"/>
        <w:right w:val="none" w:sz="0" w:space="0" w:color="auto"/>
      </w:divBdr>
    </w:div>
    <w:div w:id="640890979">
      <w:bodyDiv w:val="1"/>
      <w:marLeft w:val="0"/>
      <w:marRight w:val="0"/>
      <w:marTop w:val="0"/>
      <w:marBottom w:val="0"/>
      <w:divBdr>
        <w:top w:val="none" w:sz="0" w:space="0" w:color="auto"/>
        <w:left w:val="none" w:sz="0" w:space="0" w:color="auto"/>
        <w:bottom w:val="none" w:sz="0" w:space="0" w:color="auto"/>
        <w:right w:val="none" w:sz="0" w:space="0" w:color="auto"/>
      </w:divBdr>
    </w:div>
    <w:div w:id="726146472">
      <w:bodyDiv w:val="1"/>
      <w:marLeft w:val="0"/>
      <w:marRight w:val="0"/>
      <w:marTop w:val="0"/>
      <w:marBottom w:val="0"/>
      <w:divBdr>
        <w:top w:val="none" w:sz="0" w:space="0" w:color="auto"/>
        <w:left w:val="none" w:sz="0" w:space="0" w:color="auto"/>
        <w:bottom w:val="none" w:sz="0" w:space="0" w:color="auto"/>
        <w:right w:val="none" w:sz="0" w:space="0" w:color="auto"/>
      </w:divBdr>
    </w:div>
    <w:div w:id="727848262">
      <w:bodyDiv w:val="1"/>
      <w:marLeft w:val="0"/>
      <w:marRight w:val="0"/>
      <w:marTop w:val="0"/>
      <w:marBottom w:val="0"/>
      <w:divBdr>
        <w:top w:val="none" w:sz="0" w:space="0" w:color="auto"/>
        <w:left w:val="none" w:sz="0" w:space="0" w:color="auto"/>
        <w:bottom w:val="none" w:sz="0" w:space="0" w:color="auto"/>
        <w:right w:val="none" w:sz="0" w:space="0" w:color="auto"/>
      </w:divBdr>
    </w:div>
    <w:div w:id="757680092">
      <w:bodyDiv w:val="1"/>
      <w:marLeft w:val="0"/>
      <w:marRight w:val="0"/>
      <w:marTop w:val="0"/>
      <w:marBottom w:val="0"/>
      <w:divBdr>
        <w:top w:val="none" w:sz="0" w:space="0" w:color="auto"/>
        <w:left w:val="none" w:sz="0" w:space="0" w:color="auto"/>
        <w:bottom w:val="none" w:sz="0" w:space="0" w:color="auto"/>
        <w:right w:val="none" w:sz="0" w:space="0" w:color="auto"/>
      </w:divBdr>
    </w:div>
    <w:div w:id="780491848">
      <w:bodyDiv w:val="1"/>
      <w:marLeft w:val="0"/>
      <w:marRight w:val="0"/>
      <w:marTop w:val="0"/>
      <w:marBottom w:val="0"/>
      <w:divBdr>
        <w:top w:val="none" w:sz="0" w:space="0" w:color="auto"/>
        <w:left w:val="none" w:sz="0" w:space="0" w:color="auto"/>
        <w:bottom w:val="none" w:sz="0" w:space="0" w:color="auto"/>
        <w:right w:val="none" w:sz="0" w:space="0" w:color="auto"/>
      </w:divBdr>
    </w:div>
    <w:div w:id="781071297">
      <w:bodyDiv w:val="1"/>
      <w:marLeft w:val="0"/>
      <w:marRight w:val="0"/>
      <w:marTop w:val="0"/>
      <w:marBottom w:val="0"/>
      <w:divBdr>
        <w:top w:val="none" w:sz="0" w:space="0" w:color="auto"/>
        <w:left w:val="none" w:sz="0" w:space="0" w:color="auto"/>
        <w:bottom w:val="none" w:sz="0" w:space="0" w:color="auto"/>
        <w:right w:val="none" w:sz="0" w:space="0" w:color="auto"/>
      </w:divBdr>
    </w:div>
    <w:div w:id="795756436">
      <w:bodyDiv w:val="1"/>
      <w:marLeft w:val="0"/>
      <w:marRight w:val="0"/>
      <w:marTop w:val="0"/>
      <w:marBottom w:val="0"/>
      <w:divBdr>
        <w:top w:val="none" w:sz="0" w:space="0" w:color="auto"/>
        <w:left w:val="none" w:sz="0" w:space="0" w:color="auto"/>
        <w:bottom w:val="none" w:sz="0" w:space="0" w:color="auto"/>
        <w:right w:val="none" w:sz="0" w:space="0" w:color="auto"/>
      </w:divBdr>
    </w:div>
    <w:div w:id="829905528">
      <w:bodyDiv w:val="1"/>
      <w:marLeft w:val="0"/>
      <w:marRight w:val="0"/>
      <w:marTop w:val="0"/>
      <w:marBottom w:val="0"/>
      <w:divBdr>
        <w:top w:val="none" w:sz="0" w:space="0" w:color="auto"/>
        <w:left w:val="none" w:sz="0" w:space="0" w:color="auto"/>
        <w:bottom w:val="none" w:sz="0" w:space="0" w:color="auto"/>
        <w:right w:val="none" w:sz="0" w:space="0" w:color="auto"/>
      </w:divBdr>
    </w:div>
    <w:div w:id="882522850">
      <w:bodyDiv w:val="1"/>
      <w:marLeft w:val="0"/>
      <w:marRight w:val="0"/>
      <w:marTop w:val="0"/>
      <w:marBottom w:val="0"/>
      <w:divBdr>
        <w:top w:val="none" w:sz="0" w:space="0" w:color="auto"/>
        <w:left w:val="none" w:sz="0" w:space="0" w:color="auto"/>
        <w:bottom w:val="none" w:sz="0" w:space="0" w:color="auto"/>
        <w:right w:val="none" w:sz="0" w:space="0" w:color="auto"/>
      </w:divBdr>
    </w:div>
    <w:div w:id="909076898">
      <w:bodyDiv w:val="1"/>
      <w:marLeft w:val="0"/>
      <w:marRight w:val="0"/>
      <w:marTop w:val="0"/>
      <w:marBottom w:val="0"/>
      <w:divBdr>
        <w:top w:val="none" w:sz="0" w:space="0" w:color="auto"/>
        <w:left w:val="none" w:sz="0" w:space="0" w:color="auto"/>
        <w:bottom w:val="none" w:sz="0" w:space="0" w:color="auto"/>
        <w:right w:val="none" w:sz="0" w:space="0" w:color="auto"/>
      </w:divBdr>
    </w:div>
    <w:div w:id="924921072">
      <w:bodyDiv w:val="1"/>
      <w:marLeft w:val="0"/>
      <w:marRight w:val="0"/>
      <w:marTop w:val="0"/>
      <w:marBottom w:val="0"/>
      <w:divBdr>
        <w:top w:val="none" w:sz="0" w:space="0" w:color="auto"/>
        <w:left w:val="none" w:sz="0" w:space="0" w:color="auto"/>
        <w:bottom w:val="none" w:sz="0" w:space="0" w:color="auto"/>
        <w:right w:val="none" w:sz="0" w:space="0" w:color="auto"/>
      </w:divBdr>
    </w:div>
    <w:div w:id="944465193">
      <w:bodyDiv w:val="1"/>
      <w:marLeft w:val="0"/>
      <w:marRight w:val="0"/>
      <w:marTop w:val="0"/>
      <w:marBottom w:val="0"/>
      <w:divBdr>
        <w:top w:val="none" w:sz="0" w:space="0" w:color="auto"/>
        <w:left w:val="none" w:sz="0" w:space="0" w:color="auto"/>
        <w:bottom w:val="none" w:sz="0" w:space="0" w:color="auto"/>
        <w:right w:val="none" w:sz="0" w:space="0" w:color="auto"/>
      </w:divBdr>
    </w:div>
    <w:div w:id="944506537">
      <w:bodyDiv w:val="1"/>
      <w:marLeft w:val="0"/>
      <w:marRight w:val="0"/>
      <w:marTop w:val="0"/>
      <w:marBottom w:val="0"/>
      <w:divBdr>
        <w:top w:val="none" w:sz="0" w:space="0" w:color="auto"/>
        <w:left w:val="none" w:sz="0" w:space="0" w:color="auto"/>
        <w:bottom w:val="none" w:sz="0" w:space="0" w:color="auto"/>
        <w:right w:val="none" w:sz="0" w:space="0" w:color="auto"/>
      </w:divBdr>
    </w:div>
    <w:div w:id="961687289">
      <w:bodyDiv w:val="1"/>
      <w:marLeft w:val="0"/>
      <w:marRight w:val="0"/>
      <w:marTop w:val="0"/>
      <w:marBottom w:val="0"/>
      <w:divBdr>
        <w:top w:val="none" w:sz="0" w:space="0" w:color="auto"/>
        <w:left w:val="none" w:sz="0" w:space="0" w:color="auto"/>
        <w:bottom w:val="none" w:sz="0" w:space="0" w:color="auto"/>
        <w:right w:val="none" w:sz="0" w:space="0" w:color="auto"/>
      </w:divBdr>
    </w:div>
    <w:div w:id="972253058">
      <w:bodyDiv w:val="1"/>
      <w:marLeft w:val="0"/>
      <w:marRight w:val="0"/>
      <w:marTop w:val="0"/>
      <w:marBottom w:val="0"/>
      <w:divBdr>
        <w:top w:val="none" w:sz="0" w:space="0" w:color="auto"/>
        <w:left w:val="none" w:sz="0" w:space="0" w:color="auto"/>
        <w:bottom w:val="none" w:sz="0" w:space="0" w:color="auto"/>
        <w:right w:val="none" w:sz="0" w:space="0" w:color="auto"/>
      </w:divBdr>
    </w:div>
    <w:div w:id="980772007">
      <w:bodyDiv w:val="1"/>
      <w:marLeft w:val="0"/>
      <w:marRight w:val="0"/>
      <w:marTop w:val="0"/>
      <w:marBottom w:val="0"/>
      <w:divBdr>
        <w:top w:val="none" w:sz="0" w:space="0" w:color="auto"/>
        <w:left w:val="none" w:sz="0" w:space="0" w:color="auto"/>
        <w:bottom w:val="none" w:sz="0" w:space="0" w:color="auto"/>
        <w:right w:val="none" w:sz="0" w:space="0" w:color="auto"/>
      </w:divBdr>
    </w:div>
    <w:div w:id="1015107841">
      <w:bodyDiv w:val="1"/>
      <w:marLeft w:val="0"/>
      <w:marRight w:val="0"/>
      <w:marTop w:val="0"/>
      <w:marBottom w:val="0"/>
      <w:divBdr>
        <w:top w:val="none" w:sz="0" w:space="0" w:color="auto"/>
        <w:left w:val="none" w:sz="0" w:space="0" w:color="auto"/>
        <w:bottom w:val="none" w:sz="0" w:space="0" w:color="auto"/>
        <w:right w:val="none" w:sz="0" w:space="0" w:color="auto"/>
      </w:divBdr>
    </w:div>
    <w:div w:id="1026105067">
      <w:bodyDiv w:val="1"/>
      <w:marLeft w:val="0"/>
      <w:marRight w:val="0"/>
      <w:marTop w:val="0"/>
      <w:marBottom w:val="0"/>
      <w:divBdr>
        <w:top w:val="none" w:sz="0" w:space="0" w:color="auto"/>
        <w:left w:val="none" w:sz="0" w:space="0" w:color="auto"/>
        <w:bottom w:val="none" w:sz="0" w:space="0" w:color="auto"/>
        <w:right w:val="none" w:sz="0" w:space="0" w:color="auto"/>
      </w:divBdr>
    </w:div>
    <w:div w:id="1039279364">
      <w:bodyDiv w:val="1"/>
      <w:marLeft w:val="0"/>
      <w:marRight w:val="0"/>
      <w:marTop w:val="0"/>
      <w:marBottom w:val="0"/>
      <w:divBdr>
        <w:top w:val="none" w:sz="0" w:space="0" w:color="auto"/>
        <w:left w:val="none" w:sz="0" w:space="0" w:color="auto"/>
        <w:bottom w:val="none" w:sz="0" w:space="0" w:color="auto"/>
        <w:right w:val="none" w:sz="0" w:space="0" w:color="auto"/>
      </w:divBdr>
    </w:div>
    <w:div w:id="1048407937">
      <w:bodyDiv w:val="1"/>
      <w:marLeft w:val="0"/>
      <w:marRight w:val="0"/>
      <w:marTop w:val="0"/>
      <w:marBottom w:val="0"/>
      <w:divBdr>
        <w:top w:val="none" w:sz="0" w:space="0" w:color="auto"/>
        <w:left w:val="none" w:sz="0" w:space="0" w:color="auto"/>
        <w:bottom w:val="none" w:sz="0" w:space="0" w:color="auto"/>
        <w:right w:val="none" w:sz="0" w:space="0" w:color="auto"/>
      </w:divBdr>
    </w:div>
    <w:div w:id="1068915314">
      <w:bodyDiv w:val="1"/>
      <w:marLeft w:val="0"/>
      <w:marRight w:val="0"/>
      <w:marTop w:val="0"/>
      <w:marBottom w:val="0"/>
      <w:divBdr>
        <w:top w:val="none" w:sz="0" w:space="0" w:color="auto"/>
        <w:left w:val="none" w:sz="0" w:space="0" w:color="auto"/>
        <w:bottom w:val="none" w:sz="0" w:space="0" w:color="auto"/>
        <w:right w:val="none" w:sz="0" w:space="0" w:color="auto"/>
      </w:divBdr>
    </w:div>
    <w:div w:id="1080982816">
      <w:bodyDiv w:val="1"/>
      <w:marLeft w:val="0"/>
      <w:marRight w:val="0"/>
      <w:marTop w:val="0"/>
      <w:marBottom w:val="0"/>
      <w:divBdr>
        <w:top w:val="none" w:sz="0" w:space="0" w:color="auto"/>
        <w:left w:val="none" w:sz="0" w:space="0" w:color="auto"/>
        <w:bottom w:val="none" w:sz="0" w:space="0" w:color="auto"/>
        <w:right w:val="none" w:sz="0" w:space="0" w:color="auto"/>
      </w:divBdr>
    </w:div>
    <w:div w:id="1084498507">
      <w:bodyDiv w:val="1"/>
      <w:marLeft w:val="0"/>
      <w:marRight w:val="0"/>
      <w:marTop w:val="0"/>
      <w:marBottom w:val="0"/>
      <w:divBdr>
        <w:top w:val="none" w:sz="0" w:space="0" w:color="auto"/>
        <w:left w:val="none" w:sz="0" w:space="0" w:color="auto"/>
        <w:bottom w:val="none" w:sz="0" w:space="0" w:color="auto"/>
        <w:right w:val="none" w:sz="0" w:space="0" w:color="auto"/>
      </w:divBdr>
    </w:div>
    <w:div w:id="1105268744">
      <w:bodyDiv w:val="1"/>
      <w:marLeft w:val="0"/>
      <w:marRight w:val="0"/>
      <w:marTop w:val="0"/>
      <w:marBottom w:val="0"/>
      <w:divBdr>
        <w:top w:val="none" w:sz="0" w:space="0" w:color="auto"/>
        <w:left w:val="none" w:sz="0" w:space="0" w:color="auto"/>
        <w:bottom w:val="none" w:sz="0" w:space="0" w:color="auto"/>
        <w:right w:val="none" w:sz="0" w:space="0" w:color="auto"/>
      </w:divBdr>
    </w:div>
    <w:div w:id="1115446905">
      <w:bodyDiv w:val="1"/>
      <w:marLeft w:val="0"/>
      <w:marRight w:val="0"/>
      <w:marTop w:val="0"/>
      <w:marBottom w:val="0"/>
      <w:divBdr>
        <w:top w:val="none" w:sz="0" w:space="0" w:color="auto"/>
        <w:left w:val="none" w:sz="0" w:space="0" w:color="auto"/>
        <w:bottom w:val="none" w:sz="0" w:space="0" w:color="auto"/>
        <w:right w:val="none" w:sz="0" w:space="0" w:color="auto"/>
      </w:divBdr>
    </w:div>
    <w:div w:id="1120225752">
      <w:bodyDiv w:val="1"/>
      <w:marLeft w:val="0"/>
      <w:marRight w:val="0"/>
      <w:marTop w:val="0"/>
      <w:marBottom w:val="0"/>
      <w:divBdr>
        <w:top w:val="none" w:sz="0" w:space="0" w:color="auto"/>
        <w:left w:val="none" w:sz="0" w:space="0" w:color="auto"/>
        <w:bottom w:val="none" w:sz="0" w:space="0" w:color="auto"/>
        <w:right w:val="none" w:sz="0" w:space="0" w:color="auto"/>
      </w:divBdr>
    </w:div>
    <w:div w:id="1143039026">
      <w:bodyDiv w:val="1"/>
      <w:marLeft w:val="0"/>
      <w:marRight w:val="0"/>
      <w:marTop w:val="0"/>
      <w:marBottom w:val="0"/>
      <w:divBdr>
        <w:top w:val="none" w:sz="0" w:space="0" w:color="auto"/>
        <w:left w:val="none" w:sz="0" w:space="0" w:color="auto"/>
        <w:bottom w:val="none" w:sz="0" w:space="0" w:color="auto"/>
        <w:right w:val="none" w:sz="0" w:space="0" w:color="auto"/>
      </w:divBdr>
    </w:div>
    <w:div w:id="1208570205">
      <w:bodyDiv w:val="1"/>
      <w:marLeft w:val="0"/>
      <w:marRight w:val="0"/>
      <w:marTop w:val="0"/>
      <w:marBottom w:val="0"/>
      <w:divBdr>
        <w:top w:val="none" w:sz="0" w:space="0" w:color="auto"/>
        <w:left w:val="none" w:sz="0" w:space="0" w:color="auto"/>
        <w:bottom w:val="none" w:sz="0" w:space="0" w:color="auto"/>
        <w:right w:val="none" w:sz="0" w:space="0" w:color="auto"/>
      </w:divBdr>
    </w:div>
    <w:div w:id="1230189254">
      <w:bodyDiv w:val="1"/>
      <w:marLeft w:val="0"/>
      <w:marRight w:val="0"/>
      <w:marTop w:val="0"/>
      <w:marBottom w:val="0"/>
      <w:divBdr>
        <w:top w:val="none" w:sz="0" w:space="0" w:color="auto"/>
        <w:left w:val="none" w:sz="0" w:space="0" w:color="auto"/>
        <w:bottom w:val="none" w:sz="0" w:space="0" w:color="auto"/>
        <w:right w:val="none" w:sz="0" w:space="0" w:color="auto"/>
      </w:divBdr>
    </w:div>
    <w:div w:id="1231113251">
      <w:bodyDiv w:val="1"/>
      <w:marLeft w:val="0"/>
      <w:marRight w:val="0"/>
      <w:marTop w:val="0"/>
      <w:marBottom w:val="0"/>
      <w:divBdr>
        <w:top w:val="none" w:sz="0" w:space="0" w:color="auto"/>
        <w:left w:val="none" w:sz="0" w:space="0" w:color="auto"/>
        <w:bottom w:val="none" w:sz="0" w:space="0" w:color="auto"/>
        <w:right w:val="none" w:sz="0" w:space="0" w:color="auto"/>
      </w:divBdr>
    </w:div>
    <w:div w:id="1234776103">
      <w:bodyDiv w:val="1"/>
      <w:marLeft w:val="0"/>
      <w:marRight w:val="0"/>
      <w:marTop w:val="0"/>
      <w:marBottom w:val="0"/>
      <w:divBdr>
        <w:top w:val="none" w:sz="0" w:space="0" w:color="auto"/>
        <w:left w:val="none" w:sz="0" w:space="0" w:color="auto"/>
        <w:bottom w:val="none" w:sz="0" w:space="0" w:color="auto"/>
        <w:right w:val="none" w:sz="0" w:space="0" w:color="auto"/>
      </w:divBdr>
    </w:div>
    <w:div w:id="1241016653">
      <w:bodyDiv w:val="1"/>
      <w:marLeft w:val="0"/>
      <w:marRight w:val="0"/>
      <w:marTop w:val="0"/>
      <w:marBottom w:val="0"/>
      <w:divBdr>
        <w:top w:val="none" w:sz="0" w:space="0" w:color="auto"/>
        <w:left w:val="none" w:sz="0" w:space="0" w:color="auto"/>
        <w:bottom w:val="none" w:sz="0" w:space="0" w:color="auto"/>
        <w:right w:val="none" w:sz="0" w:space="0" w:color="auto"/>
      </w:divBdr>
    </w:div>
    <w:div w:id="1259945008">
      <w:bodyDiv w:val="1"/>
      <w:marLeft w:val="0"/>
      <w:marRight w:val="0"/>
      <w:marTop w:val="0"/>
      <w:marBottom w:val="0"/>
      <w:divBdr>
        <w:top w:val="none" w:sz="0" w:space="0" w:color="auto"/>
        <w:left w:val="none" w:sz="0" w:space="0" w:color="auto"/>
        <w:bottom w:val="none" w:sz="0" w:space="0" w:color="auto"/>
        <w:right w:val="none" w:sz="0" w:space="0" w:color="auto"/>
      </w:divBdr>
    </w:div>
    <w:div w:id="1282956212">
      <w:bodyDiv w:val="1"/>
      <w:marLeft w:val="0"/>
      <w:marRight w:val="0"/>
      <w:marTop w:val="0"/>
      <w:marBottom w:val="0"/>
      <w:divBdr>
        <w:top w:val="none" w:sz="0" w:space="0" w:color="auto"/>
        <w:left w:val="none" w:sz="0" w:space="0" w:color="auto"/>
        <w:bottom w:val="none" w:sz="0" w:space="0" w:color="auto"/>
        <w:right w:val="none" w:sz="0" w:space="0" w:color="auto"/>
      </w:divBdr>
    </w:div>
    <w:div w:id="1296836172">
      <w:bodyDiv w:val="1"/>
      <w:marLeft w:val="0"/>
      <w:marRight w:val="0"/>
      <w:marTop w:val="0"/>
      <w:marBottom w:val="0"/>
      <w:divBdr>
        <w:top w:val="none" w:sz="0" w:space="0" w:color="auto"/>
        <w:left w:val="none" w:sz="0" w:space="0" w:color="auto"/>
        <w:bottom w:val="none" w:sz="0" w:space="0" w:color="auto"/>
        <w:right w:val="none" w:sz="0" w:space="0" w:color="auto"/>
      </w:divBdr>
    </w:div>
    <w:div w:id="1306621900">
      <w:bodyDiv w:val="1"/>
      <w:marLeft w:val="0"/>
      <w:marRight w:val="0"/>
      <w:marTop w:val="0"/>
      <w:marBottom w:val="0"/>
      <w:divBdr>
        <w:top w:val="none" w:sz="0" w:space="0" w:color="auto"/>
        <w:left w:val="none" w:sz="0" w:space="0" w:color="auto"/>
        <w:bottom w:val="none" w:sz="0" w:space="0" w:color="auto"/>
        <w:right w:val="none" w:sz="0" w:space="0" w:color="auto"/>
      </w:divBdr>
    </w:div>
    <w:div w:id="1348142262">
      <w:bodyDiv w:val="1"/>
      <w:marLeft w:val="0"/>
      <w:marRight w:val="0"/>
      <w:marTop w:val="0"/>
      <w:marBottom w:val="0"/>
      <w:divBdr>
        <w:top w:val="none" w:sz="0" w:space="0" w:color="auto"/>
        <w:left w:val="none" w:sz="0" w:space="0" w:color="auto"/>
        <w:bottom w:val="none" w:sz="0" w:space="0" w:color="auto"/>
        <w:right w:val="none" w:sz="0" w:space="0" w:color="auto"/>
      </w:divBdr>
    </w:div>
    <w:div w:id="1348219054">
      <w:bodyDiv w:val="1"/>
      <w:marLeft w:val="0"/>
      <w:marRight w:val="0"/>
      <w:marTop w:val="0"/>
      <w:marBottom w:val="0"/>
      <w:divBdr>
        <w:top w:val="none" w:sz="0" w:space="0" w:color="auto"/>
        <w:left w:val="none" w:sz="0" w:space="0" w:color="auto"/>
        <w:bottom w:val="none" w:sz="0" w:space="0" w:color="auto"/>
        <w:right w:val="none" w:sz="0" w:space="0" w:color="auto"/>
      </w:divBdr>
    </w:div>
    <w:div w:id="1363357097">
      <w:bodyDiv w:val="1"/>
      <w:marLeft w:val="0"/>
      <w:marRight w:val="0"/>
      <w:marTop w:val="0"/>
      <w:marBottom w:val="0"/>
      <w:divBdr>
        <w:top w:val="none" w:sz="0" w:space="0" w:color="auto"/>
        <w:left w:val="none" w:sz="0" w:space="0" w:color="auto"/>
        <w:bottom w:val="none" w:sz="0" w:space="0" w:color="auto"/>
        <w:right w:val="none" w:sz="0" w:space="0" w:color="auto"/>
      </w:divBdr>
    </w:div>
    <w:div w:id="1398865978">
      <w:bodyDiv w:val="1"/>
      <w:marLeft w:val="0"/>
      <w:marRight w:val="0"/>
      <w:marTop w:val="0"/>
      <w:marBottom w:val="0"/>
      <w:divBdr>
        <w:top w:val="none" w:sz="0" w:space="0" w:color="auto"/>
        <w:left w:val="none" w:sz="0" w:space="0" w:color="auto"/>
        <w:bottom w:val="none" w:sz="0" w:space="0" w:color="auto"/>
        <w:right w:val="none" w:sz="0" w:space="0" w:color="auto"/>
      </w:divBdr>
    </w:div>
    <w:div w:id="1404185099">
      <w:bodyDiv w:val="1"/>
      <w:marLeft w:val="0"/>
      <w:marRight w:val="0"/>
      <w:marTop w:val="0"/>
      <w:marBottom w:val="0"/>
      <w:divBdr>
        <w:top w:val="none" w:sz="0" w:space="0" w:color="auto"/>
        <w:left w:val="none" w:sz="0" w:space="0" w:color="auto"/>
        <w:bottom w:val="none" w:sz="0" w:space="0" w:color="auto"/>
        <w:right w:val="none" w:sz="0" w:space="0" w:color="auto"/>
      </w:divBdr>
    </w:div>
    <w:div w:id="1415473521">
      <w:bodyDiv w:val="1"/>
      <w:marLeft w:val="0"/>
      <w:marRight w:val="0"/>
      <w:marTop w:val="0"/>
      <w:marBottom w:val="0"/>
      <w:divBdr>
        <w:top w:val="none" w:sz="0" w:space="0" w:color="auto"/>
        <w:left w:val="none" w:sz="0" w:space="0" w:color="auto"/>
        <w:bottom w:val="none" w:sz="0" w:space="0" w:color="auto"/>
        <w:right w:val="none" w:sz="0" w:space="0" w:color="auto"/>
      </w:divBdr>
    </w:div>
    <w:div w:id="1423144537">
      <w:bodyDiv w:val="1"/>
      <w:marLeft w:val="0"/>
      <w:marRight w:val="0"/>
      <w:marTop w:val="0"/>
      <w:marBottom w:val="0"/>
      <w:divBdr>
        <w:top w:val="none" w:sz="0" w:space="0" w:color="auto"/>
        <w:left w:val="none" w:sz="0" w:space="0" w:color="auto"/>
        <w:bottom w:val="none" w:sz="0" w:space="0" w:color="auto"/>
        <w:right w:val="none" w:sz="0" w:space="0" w:color="auto"/>
      </w:divBdr>
    </w:div>
    <w:div w:id="1425762830">
      <w:bodyDiv w:val="1"/>
      <w:marLeft w:val="0"/>
      <w:marRight w:val="0"/>
      <w:marTop w:val="0"/>
      <w:marBottom w:val="0"/>
      <w:divBdr>
        <w:top w:val="none" w:sz="0" w:space="0" w:color="auto"/>
        <w:left w:val="none" w:sz="0" w:space="0" w:color="auto"/>
        <w:bottom w:val="none" w:sz="0" w:space="0" w:color="auto"/>
        <w:right w:val="none" w:sz="0" w:space="0" w:color="auto"/>
      </w:divBdr>
    </w:div>
    <w:div w:id="1429158150">
      <w:bodyDiv w:val="1"/>
      <w:marLeft w:val="0"/>
      <w:marRight w:val="0"/>
      <w:marTop w:val="0"/>
      <w:marBottom w:val="0"/>
      <w:divBdr>
        <w:top w:val="none" w:sz="0" w:space="0" w:color="auto"/>
        <w:left w:val="none" w:sz="0" w:space="0" w:color="auto"/>
        <w:bottom w:val="none" w:sz="0" w:space="0" w:color="auto"/>
        <w:right w:val="none" w:sz="0" w:space="0" w:color="auto"/>
      </w:divBdr>
    </w:div>
    <w:div w:id="1455560287">
      <w:bodyDiv w:val="1"/>
      <w:marLeft w:val="0"/>
      <w:marRight w:val="0"/>
      <w:marTop w:val="0"/>
      <w:marBottom w:val="0"/>
      <w:divBdr>
        <w:top w:val="none" w:sz="0" w:space="0" w:color="auto"/>
        <w:left w:val="none" w:sz="0" w:space="0" w:color="auto"/>
        <w:bottom w:val="none" w:sz="0" w:space="0" w:color="auto"/>
        <w:right w:val="none" w:sz="0" w:space="0" w:color="auto"/>
      </w:divBdr>
    </w:div>
    <w:div w:id="1460302136">
      <w:bodyDiv w:val="1"/>
      <w:marLeft w:val="0"/>
      <w:marRight w:val="0"/>
      <w:marTop w:val="0"/>
      <w:marBottom w:val="0"/>
      <w:divBdr>
        <w:top w:val="none" w:sz="0" w:space="0" w:color="auto"/>
        <w:left w:val="none" w:sz="0" w:space="0" w:color="auto"/>
        <w:bottom w:val="none" w:sz="0" w:space="0" w:color="auto"/>
        <w:right w:val="none" w:sz="0" w:space="0" w:color="auto"/>
      </w:divBdr>
    </w:div>
    <w:div w:id="1470325619">
      <w:bodyDiv w:val="1"/>
      <w:marLeft w:val="0"/>
      <w:marRight w:val="0"/>
      <w:marTop w:val="0"/>
      <w:marBottom w:val="0"/>
      <w:divBdr>
        <w:top w:val="none" w:sz="0" w:space="0" w:color="auto"/>
        <w:left w:val="none" w:sz="0" w:space="0" w:color="auto"/>
        <w:bottom w:val="none" w:sz="0" w:space="0" w:color="auto"/>
        <w:right w:val="none" w:sz="0" w:space="0" w:color="auto"/>
      </w:divBdr>
    </w:div>
    <w:div w:id="1472404428">
      <w:bodyDiv w:val="1"/>
      <w:marLeft w:val="0"/>
      <w:marRight w:val="0"/>
      <w:marTop w:val="0"/>
      <w:marBottom w:val="0"/>
      <w:divBdr>
        <w:top w:val="none" w:sz="0" w:space="0" w:color="auto"/>
        <w:left w:val="none" w:sz="0" w:space="0" w:color="auto"/>
        <w:bottom w:val="none" w:sz="0" w:space="0" w:color="auto"/>
        <w:right w:val="none" w:sz="0" w:space="0" w:color="auto"/>
      </w:divBdr>
    </w:div>
    <w:div w:id="1480537037">
      <w:bodyDiv w:val="1"/>
      <w:marLeft w:val="0"/>
      <w:marRight w:val="0"/>
      <w:marTop w:val="0"/>
      <w:marBottom w:val="0"/>
      <w:divBdr>
        <w:top w:val="none" w:sz="0" w:space="0" w:color="auto"/>
        <w:left w:val="none" w:sz="0" w:space="0" w:color="auto"/>
        <w:bottom w:val="none" w:sz="0" w:space="0" w:color="auto"/>
        <w:right w:val="none" w:sz="0" w:space="0" w:color="auto"/>
      </w:divBdr>
    </w:div>
    <w:div w:id="1529415814">
      <w:bodyDiv w:val="1"/>
      <w:marLeft w:val="0"/>
      <w:marRight w:val="0"/>
      <w:marTop w:val="0"/>
      <w:marBottom w:val="0"/>
      <w:divBdr>
        <w:top w:val="none" w:sz="0" w:space="0" w:color="auto"/>
        <w:left w:val="none" w:sz="0" w:space="0" w:color="auto"/>
        <w:bottom w:val="none" w:sz="0" w:space="0" w:color="auto"/>
        <w:right w:val="none" w:sz="0" w:space="0" w:color="auto"/>
      </w:divBdr>
    </w:div>
    <w:div w:id="1564099398">
      <w:bodyDiv w:val="1"/>
      <w:marLeft w:val="0"/>
      <w:marRight w:val="0"/>
      <w:marTop w:val="0"/>
      <w:marBottom w:val="0"/>
      <w:divBdr>
        <w:top w:val="none" w:sz="0" w:space="0" w:color="auto"/>
        <w:left w:val="none" w:sz="0" w:space="0" w:color="auto"/>
        <w:bottom w:val="none" w:sz="0" w:space="0" w:color="auto"/>
        <w:right w:val="none" w:sz="0" w:space="0" w:color="auto"/>
      </w:divBdr>
    </w:div>
    <w:div w:id="1603761591">
      <w:bodyDiv w:val="1"/>
      <w:marLeft w:val="0"/>
      <w:marRight w:val="0"/>
      <w:marTop w:val="0"/>
      <w:marBottom w:val="0"/>
      <w:divBdr>
        <w:top w:val="none" w:sz="0" w:space="0" w:color="auto"/>
        <w:left w:val="none" w:sz="0" w:space="0" w:color="auto"/>
        <w:bottom w:val="none" w:sz="0" w:space="0" w:color="auto"/>
        <w:right w:val="none" w:sz="0" w:space="0" w:color="auto"/>
      </w:divBdr>
    </w:div>
    <w:div w:id="1607615841">
      <w:bodyDiv w:val="1"/>
      <w:marLeft w:val="0"/>
      <w:marRight w:val="0"/>
      <w:marTop w:val="0"/>
      <w:marBottom w:val="0"/>
      <w:divBdr>
        <w:top w:val="none" w:sz="0" w:space="0" w:color="auto"/>
        <w:left w:val="none" w:sz="0" w:space="0" w:color="auto"/>
        <w:bottom w:val="none" w:sz="0" w:space="0" w:color="auto"/>
        <w:right w:val="none" w:sz="0" w:space="0" w:color="auto"/>
      </w:divBdr>
    </w:div>
    <w:div w:id="1620725791">
      <w:bodyDiv w:val="1"/>
      <w:marLeft w:val="0"/>
      <w:marRight w:val="0"/>
      <w:marTop w:val="0"/>
      <w:marBottom w:val="0"/>
      <w:divBdr>
        <w:top w:val="none" w:sz="0" w:space="0" w:color="auto"/>
        <w:left w:val="none" w:sz="0" w:space="0" w:color="auto"/>
        <w:bottom w:val="none" w:sz="0" w:space="0" w:color="auto"/>
        <w:right w:val="none" w:sz="0" w:space="0" w:color="auto"/>
      </w:divBdr>
    </w:div>
    <w:div w:id="1640108488">
      <w:bodyDiv w:val="1"/>
      <w:marLeft w:val="0"/>
      <w:marRight w:val="0"/>
      <w:marTop w:val="0"/>
      <w:marBottom w:val="0"/>
      <w:divBdr>
        <w:top w:val="none" w:sz="0" w:space="0" w:color="auto"/>
        <w:left w:val="none" w:sz="0" w:space="0" w:color="auto"/>
        <w:bottom w:val="none" w:sz="0" w:space="0" w:color="auto"/>
        <w:right w:val="none" w:sz="0" w:space="0" w:color="auto"/>
      </w:divBdr>
    </w:div>
    <w:div w:id="1655644516">
      <w:bodyDiv w:val="1"/>
      <w:marLeft w:val="0"/>
      <w:marRight w:val="0"/>
      <w:marTop w:val="0"/>
      <w:marBottom w:val="0"/>
      <w:divBdr>
        <w:top w:val="none" w:sz="0" w:space="0" w:color="auto"/>
        <w:left w:val="none" w:sz="0" w:space="0" w:color="auto"/>
        <w:bottom w:val="none" w:sz="0" w:space="0" w:color="auto"/>
        <w:right w:val="none" w:sz="0" w:space="0" w:color="auto"/>
      </w:divBdr>
    </w:div>
    <w:div w:id="1664163001">
      <w:bodyDiv w:val="1"/>
      <w:marLeft w:val="0"/>
      <w:marRight w:val="0"/>
      <w:marTop w:val="0"/>
      <w:marBottom w:val="0"/>
      <w:divBdr>
        <w:top w:val="none" w:sz="0" w:space="0" w:color="auto"/>
        <w:left w:val="none" w:sz="0" w:space="0" w:color="auto"/>
        <w:bottom w:val="none" w:sz="0" w:space="0" w:color="auto"/>
        <w:right w:val="none" w:sz="0" w:space="0" w:color="auto"/>
      </w:divBdr>
    </w:div>
    <w:div w:id="1681740802">
      <w:bodyDiv w:val="1"/>
      <w:marLeft w:val="0"/>
      <w:marRight w:val="0"/>
      <w:marTop w:val="0"/>
      <w:marBottom w:val="0"/>
      <w:divBdr>
        <w:top w:val="none" w:sz="0" w:space="0" w:color="auto"/>
        <w:left w:val="none" w:sz="0" w:space="0" w:color="auto"/>
        <w:bottom w:val="none" w:sz="0" w:space="0" w:color="auto"/>
        <w:right w:val="none" w:sz="0" w:space="0" w:color="auto"/>
      </w:divBdr>
    </w:div>
    <w:div w:id="1702972874">
      <w:bodyDiv w:val="1"/>
      <w:marLeft w:val="0"/>
      <w:marRight w:val="0"/>
      <w:marTop w:val="0"/>
      <w:marBottom w:val="0"/>
      <w:divBdr>
        <w:top w:val="none" w:sz="0" w:space="0" w:color="auto"/>
        <w:left w:val="none" w:sz="0" w:space="0" w:color="auto"/>
        <w:bottom w:val="none" w:sz="0" w:space="0" w:color="auto"/>
        <w:right w:val="none" w:sz="0" w:space="0" w:color="auto"/>
      </w:divBdr>
    </w:div>
    <w:div w:id="1703820399">
      <w:bodyDiv w:val="1"/>
      <w:marLeft w:val="0"/>
      <w:marRight w:val="0"/>
      <w:marTop w:val="0"/>
      <w:marBottom w:val="0"/>
      <w:divBdr>
        <w:top w:val="none" w:sz="0" w:space="0" w:color="auto"/>
        <w:left w:val="none" w:sz="0" w:space="0" w:color="auto"/>
        <w:bottom w:val="none" w:sz="0" w:space="0" w:color="auto"/>
        <w:right w:val="none" w:sz="0" w:space="0" w:color="auto"/>
      </w:divBdr>
    </w:div>
    <w:div w:id="1708407183">
      <w:bodyDiv w:val="1"/>
      <w:marLeft w:val="0"/>
      <w:marRight w:val="0"/>
      <w:marTop w:val="0"/>
      <w:marBottom w:val="0"/>
      <w:divBdr>
        <w:top w:val="none" w:sz="0" w:space="0" w:color="auto"/>
        <w:left w:val="none" w:sz="0" w:space="0" w:color="auto"/>
        <w:bottom w:val="none" w:sz="0" w:space="0" w:color="auto"/>
        <w:right w:val="none" w:sz="0" w:space="0" w:color="auto"/>
      </w:divBdr>
    </w:div>
    <w:div w:id="1720786975">
      <w:bodyDiv w:val="1"/>
      <w:marLeft w:val="0"/>
      <w:marRight w:val="0"/>
      <w:marTop w:val="0"/>
      <w:marBottom w:val="0"/>
      <w:divBdr>
        <w:top w:val="none" w:sz="0" w:space="0" w:color="auto"/>
        <w:left w:val="none" w:sz="0" w:space="0" w:color="auto"/>
        <w:bottom w:val="none" w:sz="0" w:space="0" w:color="auto"/>
        <w:right w:val="none" w:sz="0" w:space="0" w:color="auto"/>
      </w:divBdr>
    </w:div>
    <w:div w:id="1739864897">
      <w:bodyDiv w:val="1"/>
      <w:marLeft w:val="0"/>
      <w:marRight w:val="0"/>
      <w:marTop w:val="0"/>
      <w:marBottom w:val="0"/>
      <w:divBdr>
        <w:top w:val="none" w:sz="0" w:space="0" w:color="auto"/>
        <w:left w:val="none" w:sz="0" w:space="0" w:color="auto"/>
        <w:bottom w:val="none" w:sz="0" w:space="0" w:color="auto"/>
        <w:right w:val="none" w:sz="0" w:space="0" w:color="auto"/>
      </w:divBdr>
    </w:div>
    <w:div w:id="1767309380">
      <w:bodyDiv w:val="1"/>
      <w:marLeft w:val="0"/>
      <w:marRight w:val="0"/>
      <w:marTop w:val="0"/>
      <w:marBottom w:val="0"/>
      <w:divBdr>
        <w:top w:val="none" w:sz="0" w:space="0" w:color="auto"/>
        <w:left w:val="none" w:sz="0" w:space="0" w:color="auto"/>
        <w:bottom w:val="none" w:sz="0" w:space="0" w:color="auto"/>
        <w:right w:val="none" w:sz="0" w:space="0" w:color="auto"/>
      </w:divBdr>
    </w:div>
    <w:div w:id="1810396563">
      <w:bodyDiv w:val="1"/>
      <w:marLeft w:val="0"/>
      <w:marRight w:val="0"/>
      <w:marTop w:val="0"/>
      <w:marBottom w:val="0"/>
      <w:divBdr>
        <w:top w:val="none" w:sz="0" w:space="0" w:color="auto"/>
        <w:left w:val="none" w:sz="0" w:space="0" w:color="auto"/>
        <w:bottom w:val="none" w:sz="0" w:space="0" w:color="auto"/>
        <w:right w:val="none" w:sz="0" w:space="0" w:color="auto"/>
      </w:divBdr>
    </w:div>
    <w:div w:id="1814369313">
      <w:bodyDiv w:val="1"/>
      <w:marLeft w:val="0"/>
      <w:marRight w:val="0"/>
      <w:marTop w:val="0"/>
      <w:marBottom w:val="0"/>
      <w:divBdr>
        <w:top w:val="none" w:sz="0" w:space="0" w:color="auto"/>
        <w:left w:val="none" w:sz="0" w:space="0" w:color="auto"/>
        <w:bottom w:val="none" w:sz="0" w:space="0" w:color="auto"/>
        <w:right w:val="none" w:sz="0" w:space="0" w:color="auto"/>
      </w:divBdr>
    </w:div>
    <w:div w:id="1827235199">
      <w:bodyDiv w:val="1"/>
      <w:marLeft w:val="0"/>
      <w:marRight w:val="0"/>
      <w:marTop w:val="0"/>
      <w:marBottom w:val="0"/>
      <w:divBdr>
        <w:top w:val="none" w:sz="0" w:space="0" w:color="auto"/>
        <w:left w:val="none" w:sz="0" w:space="0" w:color="auto"/>
        <w:bottom w:val="none" w:sz="0" w:space="0" w:color="auto"/>
        <w:right w:val="none" w:sz="0" w:space="0" w:color="auto"/>
      </w:divBdr>
    </w:div>
    <w:div w:id="1835876826">
      <w:bodyDiv w:val="1"/>
      <w:marLeft w:val="0"/>
      <w:marRight w:val="0"/>
      <w:marTop w:val="0"/>
      <w:marBottom w:val="0"/>
      <w:divBdr>
        <w:top w:val="none" w:sz="0" w:space="0" w:color="auto"/>
        <w:left w:val="none" w:sz="0" w:space="0" w:color="auto"/>
        <w:bottom w:val="none" w:sz="0" w:space="0" w:color="auto"/>
        <w:right w:val="none" w:sz="0" w:space="0" w:color="auto"/>
      </w:divBdr>
    </w:div>
    <w:div w:id="1854806936">
      <w:bodyDiv w:val="1"/>
      <w:marLeft w:val="0"/>
      <w:marRight w:val="0"/>
      <w:marTop w:val="0"/>
      <w:marBottom w:val="0"/>
      <w:divBdr>
        <w:top w:val="none" w:sz="0" w:space="0" w:color="auto"/>
        <w:left w:val="none" w:sz="0" w:space="0" w:color="auto"/>
        <w:bottom w:val="none" w:sz="0" w:space="0" w:color="auto"/>
        <w:right w:val="none" w:sz="0" w:space="0" w:color="auto"/>
      </w:divBdr>
    </w:div>
    <w:div w:id="1864243434">
      <w:bodyDiv w:val="1"/>
      <w:marLeft w:val="0"/>
      <w:marRight w:val="0"/>
      <w:marTop w:val="0"/>
      <w:marBottom w:val="0"/>
      <w:divBdr>
        <w:top w:val="none" w:sz="0" w:space="0" w:color="auto"/>
        <w:left w:val="none" w:sz="0" w:space="0" w:color="auto"/>
        <w:bottom w:val="none" w:sz="0" w:space="0" w:color="auto"/>
        <w:right w:val="none" w:sz="0" w:space="0" w:color="auto"/>
      </w:divBdr>
    </w:div>
    <w:div w:id="1879121145">
      <w:bodyDiv w:val="1"/>
      <w:marLeft w:val="0"/>
      <w:marRight w:val="0"/>
      <w:marTop w:val="0"/>
      <w:marBottom w:val="0"/>
      <w:divBdr>
        <w:top w:val="none" w:sz="0" w:space="0" w:color="auto"/>
        <w:left w:val="none" w:sz="0" w:space="0" w:color="auto"/>
        <w:bottom w:val="none" w:sz="0" w:space="0" w:color="auto"/>
        <w:right w:val="none" w:sz="0" w:space="0" w:color="auto"/>
      </w:divBdr>
    </w:div>
    <w:div w:id="1886792740">
      <w:bodyDiv w:val="1"/>
      <w:marLeft w:val="0"/>
      <w:marRight w:val="0"/>
      <w:marTop w:val="0"/>
      <w:marBottom w:val="0"/>
      <w:divBdr>
        <w:top w:val="none" w:sz="0" w:space="0" w:color="auto"/>
        <w:left w:val="none" w:sz="0" w:space="0" w:color="auto"/>
        <w:bottom w:val="none" w:sz="0" w:space="0" w:color="auto"/>
        <w:right w:val="none" w:sz="0" w:space="0" w:color="auto"/>
      </w:divBdr>
    </w:div>
    <w:div w:id="1899170556">
      <w:bodyDiv w:val="1"/>
      <w:marLeft w:val="0"/>
      <w:marRight w:val="0"/>
      <w:marTop w:val="0"/>
      <w:marBottom w:val="0"/>
      <w:divBdr>
        <w:top w:val="none" w:sz="0" w:space="0" w:color="auto"/>
        <w:left w:val="none" w:sz="0" w:space="0" w:color="auto"/>
        <w:bottom w:val="none" w:sz="0" w:space="0" w:color="auto"/>
        <w:right w:val="none" w:sz="0" w:space="0" w:color="auto"/>
      </w:divBdr>
    </w:div>
    <w:div w:id="1904178779">
      <w:bodyDiv w:val="1"/>
      <w:marLeft w:val="0"/>
      <w:marRight w:val="0"/>
      <w:marTop w:val="0"/>
      <w:marBottom w:val="0"/>
      <w:divBdr>
        <w:top w:val="none" w:sz="0" w:space="0" w:color="auto"/>
        <w:left w:val="none" w:sz="0" w:space="0" w:color="auto"/>
        <w:bottom w:val="none" w:sz="0" w:space="0" w:color="auto"/>
        <w:right w:val="none" w:sz="0" w:space="0" w:color="auto"/>
      </w:divBdr>
    </w:div>
    <w:div w:id="1919629342">
      <w:bodyDiv w:val="1"/>
      <w:marLeft w:val="0"/>
      <w:marRight w:val="0"/>
      <w:marTop w:val="0"/>
      <w:marBottom w:val="0"/>
      <w:divBdr>
        <w:top w:val="none" w:sz="0" w:space="0" w:color="auto"/>
        <w:left w:val="none" w:sz="0" w:space="0" w:color="auto"/>
        <w:bottom w:val="none" w:sz="0" w:space="0" w:color="auto"/>
        <w:right w:val="none" w:sz="0" w:space="0" w:color="auto"/>
      </w:divBdr>
    </w:div>
    <w:div w:id="1950700302">
      <w:bodyDiv w:val="1"/>
      <w:marLeft w:val="0"/>
      <w:marRight w:val="0"/>
      <w:marTop w:val="0"/>
      <w:marBottom w:val="0"/>
      <w:divBdr>
        <w:top w:val="none" w:sz="0" w:space="0" w:color="auto"/>
        <w:left w:val="none" w:sz="0" w:space="0" w:color="auto"/>
        <w:bottom w:val="none" w:sz="0" w:space="0" w:color="auto"/>
        <w:right w:val="none" w:sz="0" w:space="0" w:color="auto"/>
      </w:divBdr>
    </w:div>
    <w:div w:id="1954898600">
      <w:bodyDiv w:val="1"/>
      <w:marLeft w:val="0"/>
      <w:marRight w:val="0"/>
      <w:marTop w:val="0"/>
      <w:marBottom w:val="0"/>
      <w:divBdr>
        <w:top w:val="none" w:sz="0" w:space="0" w:color="auto"/>
        <w:left w:val="none" w:sz="0" w:space="0" w:color="auto"/>
        <w:bottom w:val="none" w:sz="0" w:space="0" w:color="auto"/>
        <w:right w:val="none" w:sz="0" w:space="0" w:color="auto"/>
      </w:divBdr>
    </w:div>
    <w:div w:id="1990550435">
      <w:bodyDiv w:val="1"/>
      <w:marLeft w:val="0"/>
      <w:marRight w:val="0"/>
      <w:marTop w:val="0"/>
      <w:marBottom w:val="0"/>
      <w:divBdr>
        <w:top w:val="none" w:sz="0" w:space="0" w:color="auto"/>
        <w:left w:val="none" w:sz="0" w:space="0" w:color="auto"/>
        <w:bottom w:val="none" w:sz="0" w:space="0" w:color="auto"/>
        <w:right w:val="none" w:sz="0" w:space="0" w:color="auto"/>
      </w:divBdr>
    </w:div>
    <w:div w:id="2005548789">
      <w:bodyDiv w:val="1"/>
      <w:marLeft w:val="0"/>
      <w:marRight w:val="0"/>
      <w:marTop w:val="0"/>
      <w:marBottom w:val="0"/>
      <w:divBdr>
        <w:top w:val="none" w:sz="0" w:space="0" w:color="auto"/>
        <w:left w:val="none" w:sz="0" w:space="0" w:color="auto"/>
        <w:bottom w:val="none" w:sz="0" w:space="0" w:color="auto"/>
        <w:right w:val="none" w:sz="0" w:space="0" w:color="auto"/>
      </w:divBdr>
    </w:div>
    <w:div w:id="2017727662">
      <w:bodyDiv w:val="1"/>
      <w:marLeft w:val="0"/>
      <w:marRight w:val="0"/>
      <w:marTop w:val="0"/>
      <w:marBottom w:val="0"/>
      <w:divBdr>
        <w:top w:val="none" w:sz="0" w:space="0" w:color="auto"/>
        <w:left w:val="none" w:sz="0" w:space="0" w:color="auto"/>
        <w:bottom w:val="none" w:sz="0" w:space="0" w:color="auto"/>
        <w:right w:val="none" w:sz="0" w:space="0" w:color="auto"/>
      </w:divBdr>
    </w:div>
    <w:div w:id="2030595619">
      <w:bodyDiv w:val="1"/>
      <w:marLeft w:val="0"/>
      <w:marRight w:val="0"/>
      <w:marTop w:val="0"/>
      <w:marBottom w:val="0"/>
      <w:divBdr>
        <w:top w:val="none" w:sz="0" w:space="0" w:color="auto"/>
        <w:left w:val="none" w:sz="0" w:space="0" w:color="auto"/>
        <w:bottom w:val="none" w:sz="0" w:space="0" w:color="auto"/>
        <w:right w:val="none" w:sz="0" w:space="0" w:color="auto"/>
      </w:divBdr>
    </w:div>
    <w:div w:id="2051957030">
      <w:bodyDiv w:val="1"/>
      <w:marLeft w:val="0"/>
      <w:marRight w:val="0"/>
      <w:marTop w:val="0"/>
      <w:marBottom w:val="0"/>
      <w:divBdr>
        <w:top w:val="none" w:sz="0" w:space="0" w:color="auto"/>
        <w:left w:val="none" w:sz="0" w:space="0" w:color="auto"/>
        <w:bottom w:val="none" w:sz="0" w:space="0" w:color="auto"/>
        <w:right w:val="none" w:sz="0" w:space="0" w:color="auto"/>
      </w:divBdr>
    </w:div>
    <w:div w:id="2061123261">
      <w:bodyDiv w:val="1"/>
      <w:marLeft w:val="0"/>
      <w:marRight w:val="0"/>
      <w:marTop w:val="0"/>
      <w:marBottom w:val="0"/>
      <w:divBdr>
        <w:top w:val="none" w:sz="0" w:space="0" w:color="auto"/>
        <w:left w:val="none" w:sz="0" w:space="0" w:color="auto"/>
        <w:bottom w:val="none" w:sz="0" w:space="0" w:color="auto"/>
        <w:right w:val="none" w:sz="0" w:space="0" w:color="auto"/>
      </w:divBdr>
    </w:div>
    <w:div w:id="2072578674">
      <w:bodyDiv w:val="1"/>
      <w:marLeft w:val="0"/>
      <w:marRight w:val="0"/>
      <w:marTop w:val="0"/>
      <w:marBottom w:val="0"/>
      <w:divBdr>
        <w:top w:val="none" w:sz="0" w:space="0" w:color="auto"/>
        <w:left w:val="none" w:sz="0" w:space="0" w:color="auto"/>
        <w:bottom w:val="none" w:sz="0" w:space="0" w:color="auto"/>
        <w:right w:val="none" w:sz="0" w:space="0" w:color="auto"/>
      </w:divBdr>
    </w:div>
    <w:div w:id="2098865043">
      <w:bodyDiv w:val="1"/>
      <w:marLeft w:val="0"/>
      <w:marRight w:val="0"/>
      <w:marTop w:val="0"/>
      <w:marBottom w:val="0"/>
      <w:divBdr>
        <w:top w:val="none" w:sz="0" w:space="0" w:color="auto"/>
        <w:left w:val="none" w:sz="0" w:space="0" w:color="auto"/>
        <w:bottom w:val="none" w:sz="0" w:space="0" w:color="auto"/>
        <w:right w:val="none" w:sz="0" w:space="0" w:color="auto"/>
      </w:divBdr>
    </w:div>
    <w:div w:id="2120103851">
      <w:bodyDiv w:val="1"/>
      <w:marLeft w:val="0"/>
      <w:marRight w:val="0"/>
      <w:marTop w:val="0"/>
      <w:marBottom w:val="0"/>
      <w:divBdr>
        <w:top w:val="none" w:sz="0" w:space="0" w:color="auto"/>
        <w:left w:val="none" w:sz="0" w:space="0" w:color="auto"/>
        <w:bottom w:val="none" w:sz="0" w:space="0" w:color="auto"/>
        <w:right w:val="none" w:sz="0" w:space="0" w:color="auto"/>
      </w:divBdr>
    </w:div>
    <w:div w:id="2130122646">
      <w:bodyDiv w:val="1"/>
      <w:marLeft w:val="0"/>
      <w:marRight w:val="0"/>
      <w:marTop w:val="0"/>
      <w:marBottom w:val="0"/>
      <w:divBdr>
        <w:top w:val="none" w:sz="0" w:space="0" w:color="auto"/>
        <w:left w:val="none" w:sz="0" w:space="0" w:color="auto"/>
        <w:bottom w:val="none" w:sz="0" w:space="0" w:color="auto"/>
        <w:right w:val="none" w:sz="0" w:space="0" w:color="auto"/>
      </w:divBdr>
    </w:div>
    <w:div w:id="2141338116">
      <w:bodyDiv w:val="1"/>
      <w:marLeft w:val="0"/>
      <w:marRight w:val="0"/>
      <w:marTop w:val="0"/>
      <w:marBottom w:val="0"/>
      <w:divBdr>
        <w:top w:val="none" w:sz="0" w:space="0" w:color="auto"/>
        <w:left w:val="none" w:sz="0" w:space="0" w:color="auto"/>
        <w:bottom w:val="none" w:sz="0" w:space="0" w:color="auto"/>
        <w:right w:val="none" w:sz="0" w:space="0" w:color="auto"/>
      </w:divBdr>
    </w:div>
    <w:div w:id="2141799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Cur13</b:Tag>
    <b:SourceType>BookSection</b:SourceType>
    <b:Guid>{E7303D2B-0D51-4FE7-B361-318D340A0DFC}</b:Guid>
    <b:Title>Aims, Objectives and Outcomes in Planing for Learning</b:Title>
    <b:Year>2013</b:Year>
    <b:Author>
      <b:Author>
        <b:NameList>
          <b:Person>
            <b:Last>Leslie</b:Last>
            <b:First>Curzon</b:First>
            <b:Middle>Basil</b:Middle>
          </b:Person>
          <b:Person>
            <b:Last>Tummons</b:Last>
            <b:First>Jonathan</b:First>
          </b:Person>
        </b:NameList>
      </b:Author>
    </b:Author>
    <b:BookTitle>Teaching in further Education. An Outline of Principles and Practice</b:BookTitle>
    <b:Pages>179-183</b:Pages>
    <b:City>London</b:City>
    <b:Publisher>Bloomsbury</b:Publisher>
    <b:RefOrder>4</b:RefOrder>
  </b:Source>
  <b:Source>
    <b:Tag>Adv111</b:Tag>
    <b:SourceType>DocumentFromInternetSite</b:SourceType>
    <b:Guid>{351227E4-CD34-46F1-BD7D-0A373E1169F5}</b:Guid>
    <b:Author>
      <b:Author>
        <b:Corporate>AdvanceHE</b:Corporate>
      </b:Author>
    </b:Author>
    <b:Title>UK Professional Standards Framework (UKPSF)</b:Title>
    <b:Year>2011</b:Year>
    <b:YearAccessed>2019</b:YearAccessed>
    <b:MonthAccessed>November</b:MonthAccessed>
    <b:DayAccessed>30</b:DayAccessed>
    <b:URL>https://s3.eu-west-2.amazonaws.com/assets.creode.advancehe-document-manager/documents/advance-he/UK%20Professional%20Standards%20Framework_1570613241.pdf</b:URL>
    <b:RefOrder>3</b:RefOrder>
  </b:Source>
  <b:Source>
    <b:Tag>Lor011</b:Tag>
    <b:SourceType>Book</b:SourceType>
    <b:Guid>{5DE1C1B3-D4E6-4B60-8DE9-23972253015B}</b:Guid>
    <b:Title>A taxonomy for learning teaching and assessing: A Revision of Bloom's Taxonomy of Educational Objectives</b:Title>
    <b:Year>2001</b:Year>
    <b:City>New york</b:City>
    <b:Publisher>Pearson, Allyn &amp; Bacon</b:Publisher>
    <b:Author>
      <b:Author>
        <b:NameList>
          <b:Person>
            <b:Last>Anderson</b:Last>
            <b:First>Lorin</b:First>
            <b:Middle>W.</b:Middle>
          </b:Person>
          <b:Person>
            <b:Last>Krathwohi</b:Last>
            <b:First>David</b:First>
            <b:Middle>R.</b:Middle>
          </b:Person>
          <b:Person>
            <b:Last>Airasian</b:Last>
            <b:First>Peter</b:First>
            <b:Middle>W.</b:Middle>
          </b:Person>
          <b:Person>
            <b:Last>A.</b:Last>
            <b:First>Kathleen</b:First>
          </b:Person>
          <b:Person>
            <b:Last>Mayer</b:Last>
            <b:First>Richard</b:First>
            <b:Middle>E.</b:Middle>
          </b:Person>
          <b:Person>
            <b:Last>Pintrich</b:Last>
            <b:First>Paul</b:First>
            <b:Middle>R.</b:Middle>
          </b:Person>
          <b:Person>
            <b:Last>Raths</b:Last>
            <b:First>James</b:First>
          </b:Person>
          <b:Person>
            <b:Last>Wittrock</b:Last>
            <b:First>Merlin</b:First>
            <b:Middle>C.</b:Middle>
          </b:Person>
        </b:NameList>
      </b:Author>
    </b:Author>
    <b:Edition>1st</b:Edition>
    <b:RefOrder>6</b:RefOrder>
  </b:Source>
  <b:Source>
    <b:Tag>Kah19</b:Tag>
    <b:SourceType>InternetSite</b:SourceType>
    <b:Guid>{DE1DBADD-18AE-4460-B9CB-E07A317383BD}</b:Guid>
    <b:Title>Make learning awesome!</b:Title>
    <b:Year>2019</b:Year>
    <b:Author>
      <b:Author>
        <b:Corporate>Kahoot!</b:Corporate>
      </b:Author>
    </b:Author>
    <b:YearAccessed>2019</b:YearAccessed>
    <b:MonthAccessed>December</b:MonthAccessed>
    <b:DayAccessed>08</b:DayAccessed>
    <b:URL>https://kahoot.com/</b:URL>
    <b:RefOrder>8</b:RefOrder>
  </b:Source>
  <b:Source>
    <b:Tag>Ros05</b:Tag>
    <b:SourceType>JournalArticle</b:SourceType>
    <b:Guid>{B9A82211-90E2-4A4D-8467-5C52066BEDA8}</b:Guid>
    <b:Title>Learning Styles</b:Title>
    <b:Year>2005</b:Year>
    <b:Author>
      <b:Author>
        <b:NameList>
          <b:Person>
            <b:Last>Rosewell</b:Last>
            <b:First>Jon</b:First>
          </b:Person>
        </b:NameList>
      </b:Author>
    </b:Author>
    <b:JournalName>Times Educ. Suppl</b:JournalName>
    <b:Pages>11-14</b:Pages>
    <b:Issue>4659</b:Issue>
    <b:RefOrder>12</b:RefOrder>
  </b:Source>
  <b:Source>
    <b:Tag>Kim17</b:Tag>
    <b:SourceType>Book</b:SourceType>
    <b:Guid>{5942354F-DB62-46B0-8DFB-10A66D975463}</b:Guid>
    <b:Author>
      <b:Author>
        <b:NameList>
          <b:Person>
            <b:Last>Kimble</b:Last>
            <b:First>Gregory</b:First>
            <b:Middle>A.</b:Middle>
          </b:Person>
        </b:NameList>
      </b:Author>
    </b:Author>
    <b:Title>Behaviorism</b:Title>
    <b:Year>2017</b:Year>
    <b:City>New York</b:City>
    <b:Publisher>Routledge</b:Publisher>
    <b:RefOrder>7</b:RefOrder>
  </b:Source>
  <b:Source>
    <b:Tag>Pau98</b:Tag>
    <b:SourceType>JournalArticle</b:SourceType>
    <b:Guid>{8C09C76D-7F66-4488-9135-599B154D8981}</b:Guid>
    <b:Title>Assessment and Classroom Learning</b:Title>
    <b:Year>1998</b:Year>
    <b:Author>
      <b:Author>
        <b:NameList>
          <b:Person>
            <b:Last>Black</b:Last>
            <b:First>Paul</b:First>
          </b:Person>
          <b:Person>
            <b:Last>William</b:Last>
            <b:First>Dylan</b:First>
          </b:Person>
        </b:NameList>
      </b:Author>
    </b:Author>
    <b:JournalName>Assessment in education; Principles, policy &amp; practice</b:JournalName>
    <b:Pages>7-74</b:Pages>
    <b:Volume>5</b:Volume>
    <b:Issue>1</b:Issue>
    <b:RefOrder>9</b:RefOrder>
  </b:Source>
  <b:Source>
    <b:Tag>Kol84</b:Tag>
    <b:SourceType>Book</b:SourceType>
    <b:Guid>{318C5F78-B4ED-4C02-B5FF-3A779B8FD299}</b:Guid>
    <b:Author>
      <b:Author>
        <b:NameList>
          <b:Person>
            <b:Last>Kolb</b:Last>
            <b:First>David</b:First>
            <b:Middle>A.</b:Middle>
          </b:Person>
        </b:NameList>
      </b:Author>
    </b:Author>
    <b:Title>Experiential learning theory</b:Title>
    <b:JournalName>Experience as the source of learning</b:JournalName>
    <b:Year>1984</b:Year>
    <b:Volume>1</b:Volume>
    <b:City>New York</b:City>
    <b:Publisher>Englewood Cliffs</b:Publisher>
    <b:Edition>1</b:Edition>
    <b:RefOrder>13</b:RefOrder>
  </b:Source>
  <b:Source>
    <b:Tag>Dan05</b:Tag>
    <b:SourceType>JournalArticle</b:SourceType>
    <b:Guid>{6039D9A5-A295-449F-B4E8-9C2B8F0E6BE0}</b:Guid>
    <b:Title>Ask the cognitive scientist do visual, auditory and kinesthetic learners need visual, auditory and kinesthetic instruction?</b:Title>
    <b:Year>2005</b:Year>
    <b:Author>
      <b:Author>
        <b:NameList>
          <b:Person>
            <b:Last>Willingham</b:Last>
            <b:First>Daniel</b:First>
            <b:Middle>T</b:Middle>
          </b:Person>
        </b:NameList>
      </b:Author>
    </b:Author>
    <b:JournalName>American Educator</b:JournalName>
    <b:Pages>31</b:Pages>
    <b:Volume>29</b:Volume>
    <b:Issue>2</b:Issue>
    <b:RefOrder>11</b:RefOrder>
  </b:Source>
  <b:Source>
    <b:Tag>Tim18</b:Tag>
    <b:SourceType>InternetSite</b:SourceType>
    <b:Guid>{E1521B0B-B8B5-4354-AD49-E495D181842A}</b:Guid>
    <b:Title>What is pedagogy?</b:Title>
    <b:Year>2018</b:Year>
    <b:Author>
      <b:Author>
        <b:Corporate>Times Educational Supplement</b:Corporate>
      </b:Author>
    </b:Author>
    <b:YearAccessed>2019</b:YearAccessed>
    <b:MonthAccessed>12</b:MonthAccessed>
    <b:DayAccessed>15</b:DayAccessed>
    <b:URL>https://www.tes.com/news/what-is-pedagogy-definition</b:URL>
    <b:RefOrder>1</b:RefOrder>
  </b:Source>
  <b:Source>
    <b:Tag>Gib881</b:Tag>
    <b:SourceType>Book</b:SourceType>
    <b:Guid>{0597B14E-9B17-4BC7-BED2-20B4DC82FB16}</b:Guid>
    <b:Author>
      <b:Author>
        <b:NameList>
          <b:Person>
            <b:Last>Gibbs</b:Last>
            <b:First>G</b:First>
          </b:Person>
        </b:NameList>
      </b:Author>
    </b:Author>
    <b:Title>Learning by Doing: A guide to teaching and learning methods</b:Title>
    <b:Year>1988</b:Year>
    <b:City>Oxford</b:City>
    <b:Publisher>Oxford Polytechnic</b:Publisher>
    <b:RefOrder>10</b:RefOrder>
  </b:Source>
  <b:Source>
    <b:Tag>Mic15</b:Tag>
    <b:SourceType>Book</b:SourceType>
    <b:Guid>{CF98BB8C-162A-4A98-8555-85D8FB677252}</b:Guid>
    <b:Author>
      <b:Author>
        <b:NameList>
          <b:Person>
            <b:Last>Waring</b:Last>
            <b:First>Michael</b:First>
          </b:Person>
          <b:Person>
            <b:Last>Evans</b:Last>
            <b:First>Carol</b:First>
          </b:Person>
        </b:NameList>
      </b:Author>
    </b:Author>
    <b:Title>Understanding Pedagogy. Developing a critical approach to teaching and learning</b:Title>
    <b:Year>2015</b:Year>
    <b:City>New York</b:City>
    <b:Publisher>Routledge</b:Publisher>
    <b:Edition>First</b:Edition>
    <b:RefOrder>2</b:RefOrder>
  </b:Source>
  <b:Source>
    <b:Tag>Geo14</b:Tag>
    <b:SourceType>Book</b:SourceType>
    <b:Guid>{A50F3989-812A-4644-B997-0B18CF21CDF5}</b:Guid>
    <b:Author>
      <b:Author>
        <b:NameList>
          <b:Person>
            <b:Last>Petty</b:Last>
            <b:First>Geoff</b:First>
          </b:Person>
        </b:NameList>
      </b:Author>
    </b:Author>
    <b:Title>Apractical guide teaching today</b:Title>
    <b:Year>2014</b:Year>
    <b:City>England</b:City>
    <b:Publisher>Oxford University Press</b:Publisher>
    <b:Edition>Fifth</b:Edition>
    <b:RefOrder>5</b:RefOrder>
  </b:Source>
</b:Sources>
</file>

<file path=customXml/itemProps1.xml><?xml version="1.0" encoding="utf-8"?>
<ds:datastoreItem xmlns:ds="http://schemas.openxmlformats.org/officeDocument/2006/customXml" ds:itemID="{0624D2B8-F748-4659-94A5-23F7D4B54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8833</TotalTime>
  <Pages>7</Pages>
  <Words>2595</Words>
  <Characters>14796</Characters>
  <Application>Microsoft Office Word</Application>
  <DocSecurity>0</DocSecurity>
  <Lines>123</Lines>
  <Paragraphs>34</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&lt;References</vt:lpstr>
    </vt:vector>
  </TitlesOfParts>
  <Company/>
  <LinksUpToDate>false</LinksUpToDate>
  <CharactersWithSpaces>17357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marlene roderick</dc:creator>
  <cp:keywords/>
  <dc:description/>
  <cp:lastModifiedBy>marlene roderick</cp:lastModifiedBy>
  <cp:revision>159</cp:revision>
  <dcterms:created xsi:type="dcterms:W3CDTF">2019-11-27T13:11:00Z</dcterms:created>
  <dcterms:modified xsi:type="dcterms:W3CDTF">2019-12-17T20:26:00Z</dcterms:modified>
</cp:coreProperties>
</file>