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1F" w:rsidRPr="00CB19F4" w:rsidRDefault="003B4666" w:rsidP="00484EC1">
      <w:r w:rsidRPr="00CB19F4">
        <w:t xml:space="preserve">  </w:t>
      </w:r>
      <w:r w:rsidR="00846882" w:rsidRPr="00CB19F4">
        <w:rPr>
          <w:noProof/>
          <w:lang w:eastAsia="en-GB"/>
        </w:rPr>
        <w:drawing>
          <wp:inline distT="0" distB="0" distL="0" distR="0" wp14:anchorId="1E6D3D0D" wp14:editId="5FCBD0D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RPr="00CB19F4" w:rsidRDefault="00FD2CFF" w:rsidP="00FD2CFF"/>
    <w:p w:rsidR="00C536A6" w:rsidRPr="00CB19F4" w:rsidRDefault="00EB1F41" w:rsidP="00EB1F41">
      <w:pPr>
        <w:pStyle w:val="Modcode"/>
        <w:jc w:val="left"/>
        <w:rPr>
          <w:rFonts w:asciiTheme="minorHAnsi" w:hAnsiTheme="minorHAnsi"/>
        </w:rPr>
      </w:pPr>
      <w:r w:rsidRPr="00CB19F4">
        <w:rPr>
          <w:rFonts w:asciiTheme="minorHAnsi" w:hAnsiTheme="minorHAnsi"/>
        </w:rPr>
        <w:t xml:space="preserve">LEVEL </w:t>
      </w:r>
      <w:r w:rsidR="005C2FF2" w:rsidRPr="00CB19F4">
        <w:rPr>
          <w:rFonts w:asciiTheme="minorHAnsi" w:hAnsiTheme="minorHAnsi"/>
        </w:rPr>
        <w:t>5</w:t>
      </w:r>
      <w:r w:rsidRPr="00CB19F4">
        <w:rPr>
          <w:rFonts w:asciiTheme="minorHAnsi" w:hAnsiTheme="minorHAnsi"/>
        </w:rPr>
        <w:t xml:space="preserve">      </w:t>
      </w:r>
    </w:p>
    <w:p w:rsidR="00EB1F41" w:rsidRPr="00CB19F4" w:rsidRDefault="00EB1F41" w:rsidP="00EB1F41">
      <w:pPr>
        <w:pStyle w:val="Modcode"/>
        <w:jc w:val="left"/>
        <w:rPr>
          <w:rFonts w:asciiTheme="minorHAnsi" w:hAnsiTheme="minorHAnsi"/>
        </w:rPr>
      </w:pPr>
      <w:r w:rsidRPr="00CB19F4">
        <w:rPr>
          <w:rFonts w:asciiTheme="minorHAnsi" w:hAnsiTheme="minorHAnsi"/>
        </w:rPr>
        <w:t xml:space="preserve">                                                                      </w:t>
      </w:r>
    </w:p>
    <w:p w:rsidR="00EB1F41" w:rsidRPr="00CB19F4" w:rsidRDefault="007A07E8" w:rsidP="00EB1F41">
      <w:pPr>
        <w:pStyle w:val="Modcode"/>
        <w:jc w:val="left"/>
        <w:rPr>
          <w:rFonts w:asciiTheme="minorHAnsi" w:hAnsiTheme="minorHAnsi"/>
        </w:rPr>
      </w:pPr>
      <w:r>
        <w:rPr>
          <w:rFonts w:asciiTheme="minorHAnsi" w:hAnsiTheme="minorHAnsi"/>
        </w:rPr>
        <w:t>SEMESTER 1</w:t>
      </w:r>
      <w:r w:rsidR="00EE5AD1">
        <w:rPr>
          <w:rFonts w:asciiTheme="minorHAnsi" w:hAnsiTheme="minorHAnsi"/>
        </w:rPr>
        <w:t xml:space="preserve"> / 2</w:t>
      </w:r>
      <w:r w:rsidR="00EB1F41" w:rsidRPr="00CB19F4">
        <w:rPr>
          <w:rFonts w:asciiTheme="minorHAnsi" w:hAnsiTheme="minorHAnsi"/>
        </w:rPr>
        <w:t xml:space="preserve">                                                                       </w:t>
      </w:r>
    </w:p>
    <w:p w:rsidR="00C536A6" w:rsidRPr="00CB19F4" w:rsidRDefault="00C536A6" w:rsidP="00EB1F41">
      <w:pPr>
        <w:pStyle w:val="Modcode"/>
        <w:jc w:val="left"/>
        <w:rPr>
          <w:rFonts w:asciiTheme="minorHAnsi" w:hAnsiTheme="minorHAnsi"/>
        </w:rPr>
      </w:pPr>
    </w:p>
    <w:p w:rsidR="00C536A6" w:rsidRPr="00CB19F4" w:rsidRDefault="00C536A6" w:rsidP="00EB1F41">
      <w:pPr>
        <w:pStyle w:val="Modcode"/>
        <w:jc w:val="left"/>
        <w:rPr>
          <w:rFonts w:asciiTheme="minorHAnsi" w:hAnsiTheme="minorHAnsi"/>
        </w:rPr>
      </w:pPr>
    </w:p>
    <w:p w:rsidR="00EB1F41" w:rsidRPr="00CB19F4" w:rsidRDefault="00EB1F41" w:rsidP="005C2FF2">
      <w:pPr>
        <w:pStyle w:val="Modcode"/>
        <w:jc w:val="left"/>
        <w:rPr>
          <w:rFonts w:asciiTheme="minorHAnsi" w:hAnsiTheme="minorHAnsi"/>
        </w:rPr>
      </w:pPr>
      <w:r w:rsidRPr="00CB19F4">
        <w:rPr>
          <w:rFonts w:asciiTheme="minorHAnsi" w:hAnsiTheme="minorHAnsi"/>
        </w:rPr>
        <w:t xml:space="preserve">MODULE CODE: </w:t>
      </w:r>
      <w:r w:rsidR="00187F23">
        <w:rPr>
          <w:rFonts w:asciiTheme="minorHAnsi" w:hAnsiTheme="minorHAnsi"/>
        </w:rPr>
        <w:tab/>
      </w:r>
      <w:r w:rsidR="00187F23">
        <w:rPr>
          <w:rFonts w:asciiTheme="minorHAnsi" w:hAnsiTheme="minorHAnsi"/>
        </w:rPr>
        <w:tab/>
      </w:r>
      <w:r w:rsidR="00EE5AD1">
        <w:rPr>
          <w:rFonts w:asciiTheme="minorHAnsi" w:hAnsiTheme="minorHAnsi"/>
        </w:rPr>
        <w:tab/>
        <w:t>SHSS5066</w:t>
      </w:r>
    </w:p>
    <w:p w:rsidR="005C2FF2" w:rsidRPr="00CB19F4" w:rsidRDefault="005C2FF2" w:rsidP="00C536A6">
      <w:pPr>
        <w:pStyle w:val="Time"/>
        <w:rPr>
          <w:rFonts w:asciiTheme="minorHAnsi" w:hAnsiTheme="minorHAnsi" w:cs="Arial"/>
          <w:b w:val="0"/>
          <w:sz w:val="24"/>
          <w:szCs w:val="24"/>
        </w:rPr>
      </w:pPr>
    </w:p>
    <w:p w:rsidR="005C2FF2" w:rsidRPr="00CB19F4" w:rsidRDefault="0072617C" w:rsidP="005C2FF2">
      <w:pPr>
        <w:pStyle w:val="Time"/>
        <w:ind w:left="2880" w:hanging="2880"/>
        <w:rPr>
          <w:rFonts w:asciiTheme="minorHAnsi" w:hAnsiTheme="minorHAnsi"/>
          <w:szCs w:val="28"/>
          <w:u w:val="single"/>
        </w:rPr>
      </w:pPr>
      <w:r>
        <w:rPr>
          <w:rFonts w:asciiTheme="minorHAnsi" w:hAnsiTheme="minorHAnsi"/>
          <w:szCs w:val="28"/>
        </w:rPr>
        <w:t>MoDule Title:</w:t>
      </w:r>
      <w:r>
        <w:rPr>
          <w:rFonts w:asciiTheme="minorHAnsi" w:hAnsiTheme="minorHAnsi"/>
          <w:szCs w:val="28"/>
        </w:rPr>
        <w:tab/>
      </w:r>
      <w:r w:rsidR="00EE5AD1">
        <w:rPr>
          <w:rFonts w:asciiTheme="minorHAnsi" w:hAnsiTheme="minorHAnsi"/>
          <w:szCs w:val="28"/>
        </w:rPr>
        <w:tab/>
      </w:r>
      <w:r>
        <w:rPr>
          <w:rFonts w:asciiTheme="minorHAnsi" w:hAnsiTheme="minorHAnsi"/>
          <w:szCs w:val="28"/>
        </w:rPr>
        <w:t>exercise</w:t>
      </w:r>
      <w:r w:rsidR="00EE5AD1">
        <w:rPr>
          <w:rFonts w:asciiTheme="minorHAnsi" w:hAnsiTheme="minorHAnsi"/>
          <w:szCs w:val="28"/>
        </w:rPr>
        <w:t xml:space="preserve"> Referral</w:t>
      </w:r>
    </w:p>
    <w:p w:rsidR="00C536A6" w:rsidRPr="00CB19F4" w:rsidRDefault="00EB1F41" w:rsidP="00C536A6">
      <w:pPr>
        <w:pStyle w:val="Time"/>
        <w:rPr>
          <w:rFonts w:asciiTheme="minorHAnsi" w:hAnsiTheme="minorHAnsi"/>
          <w:szCs w:val="28"/>
        </w:rPr>
      </w:pPr>
      <w:r w:rsidRPr="00CB19F4">
        <w:rPr>
          <w:rFonts w:asciiTheme="minorHAnsi" w:hAnsiTheme="minorHAnsi"/>
          <w:szCs w:val="28"/>
        </w:rPr>
        <w:t xml:space="preserve">aSSESSMENT TYPE: </w:t>
      </w:r>
      <w:r w:rsidR="00EE5AD1">
        <w:rPr>
          <w:rFonts w:asciiTheme="minorHAnsi" w:hAnsiTheme="minorHAnsi"/>
          <w:szCs w:val="28"/>
        </w:rPr>
        <w:tab/>
      </w:r>
      <w:r w:rsidR="00EE5AD1">
        <w:rPr>
          <w:rFonts w:asciiTheme="minorHAnsi" w:hAnsiTheme="minorHAnsi"/>
          <w:szCs w:val="28"/>
        </w:rPr>
        <w:tab/>
      </w:r>
      <w:r w:rsidR="008E3B49">
        <w:rPr>
          <w:rFonts w:asciiTheme="minorHAnsi" w:hAnsiTheme="minorHAnsi"/>
          <w:szCs w:val="28"/>
        </w:rPr>
        <w:t>Practical assessment</w:t>
      </w:r>
    </w:p>
    <w:p w:rsidR="00C3093A" w:rsidRPr="00CB19F4" w:rsidRDefault="00C3093A" w:rsidP="00C3093A">
      <w:pPr>
        <w:pStyle w:val="Answer"/>
        <w:rPr>
          <w:rFonts w:asciiTheme="minorHAnsi" w:hAnsiTheme="minorHAnsi"/>
          <w:szCs w:val="28"/>
        </w:rPr>
      </w:pPr>
      <w:r w:rsidRPr="00CB19F4">
        <w:rPr>
          <w:rFonts w:asciiTheme="minorHAnsi" w:hAnsiTheme="minorHAnsi"/>
          <w:szCs w:val="28"/>
        </w:rPr>
        <w:t>Assessment</w:t>
      </w:r>
      <w:r w:rsidR="00C536A6" w:rsidRPr="00CB19F4">
        <w:rPr>
          <w:rFonts w:asciiTheme="minorHAnsi" w:hAnsiTheme="minorHAnsi"/>
          <w:szCs w:val="28"/>
        </w:rPr>
        <w:t>/Component:</w:t>
      </w:r>
      <w:r w:rsidR="00324BB6" w:rsidRPr="00CB19F4">
        <w:rPr>
          <w:rFonts w:asciiTheme="minorHAnsi" w:hAnsiTheme="minorHAnsi"/>
          <w:szCs w:val="28"/>
        </w:rPr>
        <w:t xml:space="preserve"> </w:t>
      </w:r>
      <w:r w:rsidR="00EE5AD1">
        <w:rPr>
          <w:rFonts w:asciiTheme="minorHAnsi" w:hAnsiTheme="minorHAnsi"/>
          <w:szCs w:val="28"/>
        </w:rPr>
        <w:tab/>
      </w:r>
      <w:r w:rsidR="00D93015">
        <w:rPr>
          <w:rFonts w:asciiTheme="minorHAnsi" w:hAnsiTheme="minorHAnsi"/>
          <w:szCs w:val="28"/>
        </w:rPr>
        <w:t>2</w:t>
      </w:r>
    </w:p>
    <w:p w:rsidR="00401D59" w:rsidRPr="00CB19F4" w:rsidRDefault="00401D59" w:rsidP="00401D59">
      <w:pPr>
        <w:pStyle w:val="BodyText"/>
        <w:rPr>
          <w:rFonts w:asciiTheme="minorHAnsi" w:hAnsiTheme="minorHAnsi"/>
        </w:rPr>
      </w:pPr>
    </w:p>
    <w:p w:rsidR="00401D59" w:rsidRPr="00CB19F4" w:rsidRDefault="00401D59" w:rsidP="00401D59">
      <w:pPr>
        <w:pStyle w:val="BodyText"/>
        <w:rPr>
          <w:rFonts w:asciiTheme="minorHAnsi" w:hAnsiTheme="minorHAnsi"/>
          <w:b/>
          <w:sz w:val="28"/>
          <w:szCs w:val="28"/>
          <w:u w:val="single"/>
        </w:rPr>
      </w:pPr>
      <w:r w:rsidRPr="00CB19F4">
        <w:rPr>
          <w:rFonts w:asciiTheme="minorHAnsi" w:hAnsiTheme="minorHAnsi"/>
          <w:b/>
          <w:sz w:val="28"/>
          <w:szCs w:val="28"/>
        </w:rPr>
        <w:t xml:space="preserve">COMPONENT WEIGHTING: </w:t>
      </w:r>
      <w:r w:rsidR="00EE5AD1">
        <w:rPr>
          <w:rFonts w:asciiTheme="minorHAnsi" w:hAnsiTheme="minorHAnsi"/>
          <w:b/>
          <w:sz w:val="28"/>
          <w:szCs w:val="28"/>
        </w:rPr>
        <w:tab/>
      </w:r>
      <w:r w:rsidR="00D93015">
        <w:rPr>
          <w:rFonts w:asciiTheme="minorHAnsi" w:hAnsiTheme="minorHAnsi"/>
          <w:b/>
          <w:sz w:val="28"/>
          <w:szCs w:val="28"/>
        </w:rPr>
        <w:t>7</w:t>
      </w:r>
      <w:r w:rsidR="005C2FF2" w:rsidRPr="00CB19F4">
        <w:rPr>
          <w:rFonts w:asciiTheme="minorHAnsi" w:hAnsiTheme="minorHAnsi"/>
          <w:b/>
          <w:sz w:val="28"/>
          <w:szCs w:val="28"/>
        </w:rPr>
        <w:t>0</w:t>
      </w:r>
      <w:r w:rsidRPr="00CB19F4">
        <w:rPr>
          <w:rFonts w:asciiTheme="minorHAnsi" w:hAnsiTheme="minorHAnsi"/>
          <w:b/>
          <w:sz w:val="28"/>
          <w:szCs w:val="28"/>
        </w:rPr>
        <w:t xml:space="preserve"> %</w:t>
      </w:r>
    </w:p>
    <w:p w:rsidR="00C536A6" w:rsidRPr="00CB19F4" w:rsidRDefault="00C536A6" w:rsidP="00C536A6">
      <w:pPr>
        <w:pStyle w:val="BodyText"/>
        <w:rPr>
          <w:rFonts w:asciiTheme="minorHAnsi" w:hAnsiTheme="minorHAnsi"/>
        </w:rPr>
      </w:pPr>
    </w:p>
    <w:p w:rsidR="00C536A6" w:rsidRPr="00CB19F4" w:rsidRDefault="008E3B49" w:rsidP="00EB1F41">
      <w:pPr>
        <w:pStyle w:val="BodyText"/>
        <w:rPr>
          <w:rFonts w:asciiTheme="minorHAnsi" w:hAnsiTheme="minorHAnsi"/>
          <w:b/>
          <w:sz w:val="28"/>
          <w:szCs w:val="28"/>
          <w:u w:val="single"/>
        </w:rPr>
      </w:pPr>
      <w:r>
        <w:rPr>
          <w:rFonts w:asciiTheme="minorHAnsi" w:hAnsiTheme="minorHAnsi"/>
          <w:b/>
          <w:sz w:val="28"/>
          <w:szCs w:val="28"/>
        </w:rPr>
        <w:t>DURATION</w:t>
      </w:r>
      <w:r w:rsidR="00EB1F41" w:rsidRPr="00CB19F4">
        <w:rPr>
          <w:rFonts w:asciiTheme="minorHAnsi" w:hAnsiTheme="minorHAnsi"/>
          <w:b/>
          <w:sz w:val="28"/>
          <w:szCs w:val="28"/>
        </w:rPr>
        <w:t xml:space="preserve">: </w:t>
      </w:r>
      <w:r>
        <w:rPr>
          <w:rFonts w:asciiTheme="minorHAnsi" w:hAnsiTheme="minorHAnsi"/>
          <w:b/>
          <w:sz w:val="28"/>
          <w:szCs w:val="28"/>
        </w:rPr>
        <w:tab/>
      </w:r>
      <w:r>
        <w:rPr>
          <w:rFonts w:asciiTheme="minorHAnsi" w:hAnsiTheme="minorHAnsi"/>
          <w:b/>
          <w:sz w:val="28"/>
          <w:szCs w:val="28"/>
        </w:rPr>
        <w:tab/>
      </w:r>
      <w:r w:rsidR="007D31A3">
        <w:rPr>
          <w:rFonts w:asciiTheme="minorHAnsi" w:hAnsiTheme="minorHAnsi"/>
          <w:b/>
          <w:sz w:val="28"/>
          <w:szCs w:val="28"/>
        </w:rPr>
        <w:t xml:space="preserve"> </w:t>
      </w:r>
      <w:r>
        <w:rPr>
          <w:rFonts w:asciiTheme="minorHAnsi" w:hAnsiTheme="minorHAnsi"/>
          <w:b/>
          <w:sz w:val="28"/>
          <w:szCs w:val="28"/>
        </w:rPr>
        <w:tab/>
      </w:r>
      <w:r>
        <w:rPr>
          <w:rFonts w:asciiTheme="minorHAnsi" w:hAnsiTheme="minorHAnsi"/>
          <w:b/>
          <w:sz w:val="28"/>
          <w:szCs w:val="28"/>
        </w:rPr>
        <w:tab/>
      </w:r>
      <w:r w:rsidR="00D93015">
        <w:rPr>
          <w:rFonts w:asciiTheme="minorHAnsi" w:hAnsiTheme="minorHAnsi"/>
          <w:b/>
          <w:sz w:val="28"/>
          <w:szCs w:val="28"/>
        </w:rPr>
        <w:t>2500 words</w:t>
      </w:r>
    </w:p>
    <w:p w:rsidR="00C536A6" w:rsidRPr="00CB19F4" w:rsidRDefault="00C536A6" w:rsidP="00EB1F41">
      <w:pPr>
        <w:pStyle w:val="BodyText"/>
        <w:rPr>
          <w:rFonts w:asciiTheme="minorHAnsi" w:hAnsiTheme="minorHAnsi"/>
          <w:b/>
          <w:sz w:val="28"/>
          <w:szCs w:val="28"/>
          <w:u w:val="single"/>
        </w:rPr>
      </w:pPr>
    </w:p>
    <w:p w:rsidR="00A02860" w:rsidRPr="00CB19F4" w:rsidRDefault="00A02860" w:rsidP="00EB1F41">
      <w:pPr>
        <w:pStyle w:val="BodyText"/>
        <w:rPr>
          <w:rFonts w:asciiTheme="minorHAnsi" w:hAnsiTheme="minorHAnsi"/>
          <w:b/>
          <w:sz w:val="28"/>
          <w:szCs w:val="28"/>
          <w:u w:val="single"/>
        </w:rPr>
      </w:pPr>
      <w:r w:rsidRPr="00CB19F4">
        <w:rPr>
          <w:rFonts w:asciiTheme="minorHAnsi" w:hAnsiTheme="minorHAnsi"/>
          <w:b/>
          <w:sz w:val="28"/>
          <w:szCs w:val="28"/>
        </w:rPr>
        <w:t xml:space="preserve">MODULE TUTOR: </w:t>
      </w:r>
      <w:r w:rsidR="00EE5AD1">
        <w:rPr>
          <w:rFonts w:asciiTheme="minorHAnsi" w:hAnsiTheme="minorHAnsi"/>
          <w:b/>
          <w:sz w:val="28"/>
          <w:szCs w:val="28"/>
        </w:rPr>
        <w:tab/>
      </w:r>
      <w:r w:rsidR="00EE5AD1">
        <w:rPr>
          <w:rFonts w:asciiTheme="minorHAnsi" w:hAnsiTheme="minorHAnsi"/>
          <w:b/>
          <w:sz w:val="28"/>
          <w:szCs w:val="28"/>
        </w:rPr>
        <w:tab/>
      </w:r>
      <w:r w:rsidR="00EE5AD1">
        <w:rPr>
          <w:rFonts w:asciiTheme="minorHAnsi" w:hAnsiTheme="minorHAnsi"/>
          <w:b/>
          <w:sz w:val="28"/>
          <w:szCs w:val="28"/>
        </w:rPr>
        <w:tab/>
      </w:r>
      <w:r w:rsidR="005C2FF2" w:rsidRPr="00CB19F4">
        <w:rPr>
          <w:rFonts w:asciiTheme="minorHAnsi" w:hAnsiTheme="minorHAnsi"/>
          <w:b/>
          <w:sz w:val="28"/>
          <w:szCs w:val="28"/>
        </w:rPr>
        <w:t>David Gardner</w:t>
      </w:r>
      <w:r w:rsidRPr="00CB19F4">
        <w:rPr>
          <w:rFonts w:asciiTheme="minorHAnsi" w:hAnsiTheme="minorHAnsi"/>
          <w:b/>
          <w:sz w:val="28"/>
          <w:szCs w:val="28"/>
          <w:u w:val="single"/>
        </w:rPr>
        <w:t xml:space="preserve"> </w:t>
      </w:r>
    </w:p>
    <w:p w:rsidR="00C3093A" w:rsidRPr="00CB19F4" w:rsidRDefault="00C3093A" w:rsidP="00EB1F41">
      <w:pPr>
        <w:pStyle w:val="BodyText"/>
        <w:rPr>
          <w:rFonts w:asciiTheme="minorHAnsi" w:hAnsiTheme="minorHAnsi"/>
          <w:b/>
          <w:color w:val="FF0000"/>
          <w:sz w:val="28"/>
          <w:szCs w:val="28"/>
          <w:u w:val="single"/>
        </w:rPr>
      </w:pPr>
    </w:p>
    <w:p w:rsidR="005C2FF2" w:rsidRPr="00CB19F4" w:rsidRDefault="005C2FF2">
      <w:pPr>
        <w:rPr>
          <w:rFonts w:eastAsia="Times New Roman" w:cs="Times New Roman"/>
          <w:b/>
          <w:sz w:val="28"/>
          <w:szCs w:val="28"/>
          <w:u w:val="single"/>
          <w:lang w:eastAsia="en-GB"/>
        </w:rPr>
      </w:pPr>
      <w:r w:rsidRPr="00CB19F4">
        <w:rPr>
          <w:b/>
          <w:sz w:val="28"/>
          <w:szCs w:val="28"/>
          <w:u w:val="single"/>
        </w:rPr>
        <w:br w:type="page"/>
      </w:r>
    </w:p>
    <w:p w:rsidR="00FD2CFF" w:rsidRPr="00CB19F4" w:rsidRDefault="00FD2CFF">
      <w:pPr>
        <w:rPr>
          <w:rFonts w:cs="Times New Roman"/>
          <w:sz w:val="24"/>
          <w:szCs w:val="24"/>
        </w:rPr>
      </w:pPr>
    </w:p>
    <w:p w:rsidR="00FD2CFF" w:rsidRPr="00CB19F4" w:rsidRDefault="00BF3F1C">
      <w:pPr>
        <w:rPr>
          <w:rFonts w:cs="Times New Roman"/>
          <w:b/>
          <w:sz w:val="24"/>
          <w:szCs w:val="24"/>
        </w:rPr>
      </w:pPr>
      <w:r w:rsidRPr="00CB19F4">
        <w:rPr>
          <w:rFonts w:cs="Times New Roman"/>
          <w:b/>
          <w:sz w:val="24"/>
          <w:szCs w:val="24"/>
        </w:rPr>
        <w:t>SUBMISSION DETAILS</w:t>
      </w:r>
      <w:r w:rsidR="00B54260">
        <w:rPr>
          <w:rFonts w:cs="Times New Roman"/>
          <w:b/>
          <w:sz w:val="24"/>
          <w:szCs w:val="24"/>
        </w:rPr>
        <w:tab/>
      </w:r>
      <w:r w:rsidR="007C2D84">
        <w:rPr>
          <w:rFonts w:cs="Times New Roman"/>
          <w:b/>
          <w:sz w:val="24"/>
          <w:szCs w:val="24"/>
        </w:rPr>
        <w:tab/>
        <w:t xml:space="preserve">3pm on </w:t>
      </w:r>
      <w:r w:rsidR="005B17F6">
        <w:rPr>
          <w:rFonts w:ascii="Times New Roman" w:hAnsi="Times New Roman" w:cs="Times New Roman"/>
          <w:b/>
          <w:sz w:val="24"/>
          <w:szCs w:val="24"/>
        </w:rPr>
        <w:t>8</w:t>
      </w:r>
      <w:r w:rsidR="00C870DC" w:rsidRPr="00C870DC">
        <w:rPr>
          <w:rFonts w:ascii="Times New Roman" w:hAnsi="Times New Roman" w:cs="Times New Roman"/>
          <w:b/>
          <w:sz w:val="24"/>
          <w:szCs w:val="24"/>
          <w:vertAlign w:val="superscript"/>
        </w:rPr>
        <w:t>th</w:t>
      </w:r>
      <w:r w:rsidR="005B17F6">
        <w:rPr>
          <w:rFonts w:ascii="Times New Roman" w:hAnsi="Times New Roman" w:cs="Times New Roman"/>
          <w:b/>
          <w:sz w:val="24"/>
          <w:szCs w:val="24"/>
        </w:rPr>
        <w:t xml:space="preserve"> May</w:t>
      </w:r>
      <w:r w:rsidR="00C870DC">
        <w:rPr>
          <w:rFonts w:ascii="Times New Roman" w:hAnsi="Times New Roman" w:cs="Times New Roman"/>
          <w:b/>
          <w:sz w:val="24"/>
          <w:szCs w:val="24"/>
        </w:rPr>
        <w:t xml:space="preserve"> </w:t>
      </w:r>
      <w:r w:rsidR="007C2D84">
        <w:rPr>
          <w:rFonts w:ascii="Times New Roman" w:hAnsi="Times New Roman" w:cs="Times New Roman"/>
          <w:b/>
          <w:sz w:val="24"/>
          <w:szCs w:val="24"/>
        </w:rPr>
        <w:t>2020 through turnitin</w:t>
      </w:r>
    </w:p>
    <w:p w:rsidR="005C2FF2" w:rsidRPr="00CB19F4" w:rsidRDefault="005C2FF2">
      <w:pPr>
        <w:rPr>
          <w:rFonts w:cs="Times New Roman"/>
          <w:b/>
          <w:sz w:val="24"/>
          <w:szCs w:val="24"/>
        </w:rPr>
      </w:pPr>
    </w:p>
    <w:p w:rsidR="00AA220F" w:rsidRPr="00CB19F4" w:rsidRDefault="00AA220F" w:rsidP="00AA220F">
      <w:pPr>
        <w:jc w:val="center"/>
        <w:rPr>
          <w:rFonts w:cs="Times New Roman"/>
          <w:sz w:val="28"/>
          <w:szCs w:val="28"/>
          <w:u w:val="single"/>
        </w:rPr>
      </w:pPr>
      <w:r>
        <w:rPr>
          <w:rFonts w:cs="Times New Roman"/>
          <w:sz w:val="28"/>
          <w:szCs w:val="28"/>
          <w:u w:val="single"/>
        </w:rPr>
        <w:t>Exercise Referral</w:t>
      </w:r>
    </w:p>
    <w:p w:rsidR="00AA220F" w:rsidRDefault="00AA220F" w:rsidP="00AA220F">
      <w:pPr>
        <w:pStyle w:val="Title"/>
        <w:jc w:val="left"/>
        <w:rPr>
          <w:rFonts w:asciiTheme="minorHAnsi" w:hAnsiTheme="minorHAnsi" w:cs="Arial"/>
          <w:b w:val="0"/>
          <w:sz w:val="24"/>
          <w:szCs w:val="24"/>
          <w:u w:val="single"/>
        </w:rPr>
      </w:pPr>
      <w:r>
        <w:rPr>
          <w:rFonts w:asciiTheme="minorHAnsi" w:hAnsiTheme="minorHAnsi" w:cs="Arial"/>
          <w:b w:val="0"/>
          <w:sz w:val="24"/>
          <w:szCs w:val="24"/>
          <w:u w:val="single"/>
        </w:rPr>
        <w:t>Scenario</w:t>
      </w:r>
    </w:p>
    <w:p w:rsidR="00AA220F" w:rsidRDefault="00AA220F" w:rsidP="00AA220F">
      <w:pPr>
        <w:pStyle w:val="Title"/>
        <w:jc w:val="left"/>
        <w:rPr>
          <w:rFonts w:asciiTheme="minorHAnsi" w:hAnsiTheme="minorHAnsi" w:cs="Arial"/>
          <w:b w:val="0"/>
          <w:sz w:val="24"/>
          <w:szCs w:val="24"/>
          <w:u w:val="single"/>
        </w:rPr>
      </w:pPr>
    </w:p>
    <w:p w:rsidR="00AA220F" w:rsidRPr="00EE5AD1" w:rsidRDefault="00AA220F" w:rsidP="00AA220F">
      <w:pPr>
        <w:pStyle w:val="Title"/>
        <w:jc w:val="left"/>
        <w:rPr>
          <w:rFonts w:asciiTheme="minorHAnsi" w:hAnsiTheme="minorHAnsi" w:cs="Arial"/>
          <w:b w:val="0"/>
          <w:sz w:val="24"/>
          <w:szCs w:val="24"/>
        </w:rPr>
      </w:pPr>
      <w:r>
        <w:rPr>
          <w:rFonts w:asciiTheme="minorHAnsi" w:hAnsiTheme="minorHAnsi" w:cs="Arial"/>
          <w:b w:val="0"/>
          <w:sz w:val="24"/>
          <w:szCs w:val="24"/>
        </w:rPr>
        <w:t>You are employed as an exercise referral consultant in a local health and fitness club. You have been referred a new client with a specific health condition (to be determined) and need to conduct a full health and fitness assessment prior to designing an exercise programme.</w:t>
      </w:r>
    </w:p>
    <w:p w:rsidR="00AA220F" w:rsidRDefault="00AA220F" w:rsidP="00AA220F">
      <w:pPr>
        <w:pStyle w:val="Title"/>
        <w:jc w:val="left"/>
        <w:rPr>
          <w:rFonts w:asciiTheme="minorHAnsi" w:hAnsiTheme="minorHAnsi" w:cs="Arial"/>
          <w:b w:val="0"/>
          <w:sz w:val="24"/>
          <w:szCs w:val="24"/>
          <w:u w:val="single"/>
        </w:rPr>
      </w:pPr>
    </w:p>
    <w:p w:rsidR="00AA220F" w:rsidRPr="00CB19F4" w:rsidRDefault="00AA220F" w:rsidP="00AA220F">
      <w:pPr>
        <w:pStyle w:val="Title"/>
        <w:jc w:val="left"/>
        <w:rPr>
          <w:rFonts w:asciiTheme="minorHAnsi" w:hAnsiTheme="minorHAnsi" w:cs="Arial"/>
          <w:b w:val="0"/>
          <w:sz w:val="24"/>
          <w:szCs w:val="24"/>
          <w:u w:val="single"/>
        </w:rPr>
      </w:pPr>
      <w:r w:rsidRPr="00CB19F4">
        <w:rPr>
          <w:rFonts w:asciiTheme="minorHAnsi" w:hAnsiTheme="minorHAnsi" w:cs="Arial"/>
          <w:b w:val="0"/>
          <w:sz w:val="24"/>
          <w:szCs w:val="24"/>
          <w:u w:val="single"/>
        </w:rPr>
        <w:t>Tasks</w:t>
      </w:r>
    </w:p>
    <w:p w:rsidR="00AA220F" w:rsidRDefault="00AA220F" w:rsidP="00AA220F">
      <w:pPr>
        <w:pStyle w:val="Title"/>
        <w:jc w:val="left"/>
        <w:rPr>
          <w:rFonts w:asciiTheme="minorHAnsi" w:eastAsiaTheme="minorHAnsi" w:hAnsiTheme="minorHAnsi"/>
          <w:b w:val="0"/>
          <w:bCs w:val="0"/>
          <w:sz w:val="24"/>
          <w:szCs w:val="24"/>
          <w:u w:val="single"/>
          <w:lang w:eastAsia="en-US"/>
        </w:rPr>
      </w:pPr>
    </w:p>
    <w:p w:rsidR="00AA220F" w:rsidRDefault="00AA220F" w:rsidP="00AA220F">
      <w:pPr>
        <w:pStyle w:val="Title"/>
        <w:numPr>
          <w:ilvl w:val="0"/>
          <w:numId w:val="8"/>
        </w:numPr>
        <w:jc w:val="left"/>
        <w:rPr>
          <w:rFonts w:asciiTheme="minorHAnsi" w:eastAsiaTheme="minorHAnsi" w:hAnsiTheme="minorHAnsi"/>
          <w:b w:val="0"/>
          <w:bCs w:val="0"/>
          <w:sz w:val="24"/>
          <w:szCs w:val="24"/>
          <w:lang w:eastAsia="en-US"/>
        </w:rPr>
      </w:pPr>
      <w:r w:rsidRPr="00A315B1">
        <w:rPr>
          <w:rFonts w:asciiTheme="minorHAnsi" w:eastAsiaTheme="minorHAnsi" w:hAnsiTheme="minorHAnsi"/>
          <w:b w:val="0"/>
          <w:bCs w:val="0"/>
          <w:sz w:val="24"/>
          <w:szCs w:val="24"/>
          <w:lang w:eastAsia="en-US"/>
        </w:rPr>
        <w:t xml:space="preserve">Using the information and data collected from you first assessment devise and </w:t>
      </w:r>
      <w:r>
        <w:rPr>
          <w:rFonts w:asciiTheme="minorHAnsi" w:eastAsiaTheme="minorHAnsi" w:hAnsiTheme="minorHAnsi"/>
          <w:b w:val="0"/>
          <w:bCs w:val="0"/>
          <w:sz w:val="24"/>
          <w:szCs w:val="24"/>
          <w:lang w:eastAsia="en-US"/>
        </w:rPr>
        <w:t>justify a 6 week training programme</w:t>
      </w:r>
    </w:p>
    <w:p w:rsidR="00AA220F" w:rsidRPr="00A315B1" w:rsidRDefault="00AA220F" w:rsidP="00AA220F">
      <w:pPr>
        <w:pStyle w:val="Title"/>
        <w:numPr>
          <w:ilvl w:val="0"/>
          <w:numId w:val="8"/>
        </w:numPr>
        <w:jc w:val="left"/>
        <w:rPr>
          <w:rFonts w:asciiTheme="minorHAnsi" w:eastAsiaTheme="minorHAnsi" w:hAnsiTheme="minorHAnsi"/>
          <w:b w:val="0"/>
          <w:bCs w:val="0"/>
          <w:sz w:val="24"/>
          <w:szCs w:val="24"/>
          <w:lang w:eastAsia="en-US"/>
        </w:rPr>
      </w:pPr>
      <w:r w:rsidRPr="00A315B1">
        <w:rPr>
          <w:rFonts w:asciiTheme="minorHAnsi" w:eastAsiaTheme="minorHAnsi" w:hAnsiTheme="minorHAnsi"/>
          <w:b w:val="0"/>
          <w:bCs w:val="0"/>
          <w:sz w:val="24"/>
          <w:szCs w:val="24"/>
          <w:lang w:eastAsia="en-US"/>
        </w:rPr>
        <w:t xml:space="preserve">Analyse the data collected with respect to </w:t>
      </w:r>
      <w:r w:rsidRPr="00A315B1">
        <w:rPr>
          <w:rFonts w:asciiTheme="minorHAnsi" w:eastAsiaTheme="minorHAnsi" w:hAnsiTheme="minorHAnsi"/>
          <w:b w:val="0"/>
          <w:bCs w:val="0"/>
          <w:sz w:val="24"/>
          <w:szCs w:val="24"/>
          <w:u w:val="single"/>
          <w:lang w:eastAsia="en-US"/>
        </w:rPr>
        <w:t>appropriate</w:t>
      </w:r>
      <w:r w:rsidRPr="00A315B1">
        <w:rPr>
          <w:rFonts w:asciiTheme="minorHAnsi" w:eastAsiaTheme="minorHAnsi" w:hAnsiTheme="minorHAnsi"/>
          <w:b w:val="0"/>
          <w:bCs w:val="0"/>
          <w:sz w:val="24"/>
          <w:szCs w:val="24"/>
          <w:lang w:eastAsia="en-US"/>
        </w:rPr>
        <w:t xml:space="preserve"> referenced norm data and justify short term training objectives.</w:t>
      </w:r>
    </w:p>
    <w:p w:rsidR="00AA220F" w:rsidRPr="007A07E8" w:rsidRDefault="00AA220F" w:rsidP="00AA220F">
      <w:pPr>
        <w:pStyle w:val="Title"/>
        <w:numPr>
          <w:ilvl w:val="0"/>
          <w:numId w:val="8"/>
        </w:numPr>
        <w:jc w:val="left"/>
        <w:rPr>
          <w:rFonts w:asciiTheme="minorHAnsi" w:eastAsiaTheme="minorHAnsi" w:hAnsiTheme="minorHAnsi"/>
          <w:b w:val="0"/>
          <w:bCs w:val="0"/>
          <w:sz w:val="24"/>
          <w:szCs w:val="24"/>
          <w:lang w:eastAsia="en-US"/>
        </w:rPr>
      </w:pPr>
      <w:r>
        <w:rPr>
          <w:rFonts w:asciiTheme="minorHAnsi" w:eastAsiaTheme="minorHAnsi" w:hAnsiTheme="minorHAnsi"/>
          <w:b w:val="0"/>
          <w:bCs w:val="0"/>
          <w:sz w:val="24"/>
          <w:szCs w:val="24"/>
          <w:lang w:eastAsia="en-US"/>
        </w:rPr>
        <w:t>Write a report including the information above, describing and interpreting the data and explaining the training plan and objectives.</w:t>
      </w:r>
    </w:p>
    <w:p w:rsidR="00AA220F" w:rsidRPr="00CB19F4" w:rsidRDefault="00AA220F" w:rsidP="00AA220F">
      <w:pPr>
        <w:pStyle w:val="Title"/>
        <w:jc w:val="left"/>
        <w:rPr>
          <w:rFonts w:asciiTheme="minorHAnsi" w:hAnsiTheme="minorHAnsi" w:cs="Arial"/>
          <w:b w:val="0"/>
          <w:sz w:val="24"/>
          <w:szCs w:val="24"/>
        </w:rPr>
      </w:pPr>
    </w:p>
    <w:p w:rsidR="00AA220F" w:rsidRPr="00C309E1" w:rsidRDefault="00AA220F" w:rsidP="00AA220F">
      <w:pPr>
        <w:pStyle w:val="Title"/>
        <w:jc w:val="left"/>
        <w:rPr>
          <w:rFonts w:asciiTheme="minorHAnsi" w:hAnsiTheme="minorHAnsi" w:cs="Arial"/>
          <w:b w:val="0"/>
          <w:sz w:val="24"/>
          <w:szCs w:val="24"/>
          <w:u w:val="single"/>
        </w:rPr>
      </w:pPr>
      <w:r w:rsidRPr="00C309E1">
        <w:rPr>
          <w:rFonts w:asciiTheme="minorHAnsi" w:hAnsiTheme="minorHAnsi" w:cs="Arial"/>
          <w:b w:val="0"/>
          <w:sz w:val="24"/>
          <w:szCs w:val="24"/>
          <w:u w:val="single"/>
        </w:rPr>
        <w:t>Requirements</w:t>
      </w:r>
    </w:p>
    <w:p w:rsidR="00AA220F" w:rsidRPr="00CB19F4" w:rsidRDefault="00AA220F" w:rsidP="00AA220F">
      <w:pPr>
        <w:pStyle w:val="Title"/>
        <w:jc w:val="left"/>
        <w:rPr>
          <w:rFonts w:asciiTheme="minorHAnsi" w:hAnsiTheme="minorHAnsi" w:cs="Arial"/>
          <w:b w:val="0"/>
          <w:sz w:val="24"/>
          <w:szCs w:val="24"/>
        </w:rPr>
      </w:pPr>
    </w:p>
    <w:p w:rsidR="00AA220F" w:rsidRDefault="00AA220F" w:rsidP="00AA220F">
      <w:pPr>
        <w:rPr>
          <w:rFonts w:cs="Times New Roman"/>
          <w:sz w:val="24"/>
          <w:szCs w:val="28"/>
        </w:rPr>
      </w:pPr>
      <w:r>
        <w:rPr>
          <w:rFonts w:cs="Times New Roman"/>
          <w:sz w:val="24"/>
          <w:szCs w:val="28"/>
        </w:rPr>
        <w:t>The report should be about 2500 words and include the following sections;</w:t>
      </w:r>
    </w:p>
    <w:p w:rsidR="00AA220F" w:rsidRDefault="00AA220F" w:rsidP="00AA220F">
      <w:pPr>
        <w:rPr>
          <w:sz w:val="24"/>
          <w:u w:val="single"/>
        </w:rPr>
      </w:pPr>
    </w:p>
    <w:p w:rsidR="00AA220F" w:rsidRDefault="00AA220F" w:rsidP="00AA220F">
      <w:pPr>
        <w:pStyle w:val="ListParagraph"/>
        <w:numPr>
          <w:ilvl w:val="0"/>
          <w:numId w:val="9"/>
        </w:numPr>
        <w:spacing w:line="240" w:lineRule="auto"/>
        <w:rPr>
          <w:sz w:val="24"/>
          <w:szCs w:val="28"/>
        </w:rPr>
      </w:pPr>
      <w:r w:rsidRPr="00C870DC">
        <w:rPr>
          <w:sz w:val="24"/>
          <w:szCs w:val="28"/>
        </w:rPr>
        <w:t>Overview of the general health benefits of exercise.</w:t>
      </w:r>
      <w:r w:rsidRPr="00A315B1">
        <w:rPr>
          <w:sz w:val="24"/>
          <w:szCs w:val="28"/>
        </w:rPr>
        <w:t xml:space="preserve"> </w:t>
      </w:r>
    </w:p>
    <w:p w:rsidR="00AA220F" w:rsidRPr="00A315B1" w:rsidRDefault="00AA220F" w:rsidP="00AA220F">
      <w:pPr>
        <w:pStyle w:val="ListParagraph"/>
        <w:numPr>
          <w:ilvl w:val="0"/>
          <w:numId w:val="9"/>
        </w:numPr>
        <w:spacing w:line="240" w:lineRule="auto"/>
        <w:rPr>
          <w:sz w:val="24"/>
          <w:szCs w:val="28"/>
        </w:rPr>
      </w:pPr>
      <w:r w:rsidRPr="00A315B1">
        <w:rPr>
          <w:sz w:val="24"/>
          <w:szCs w:val="28"/>
        </w:rPr>
        <w:t xml:space="preserve">Overview of exercise referral, including </w:t>
      </w:r>
      <w:r>
        <w:rPr>
          <w:sz w:val="24"/>
          <w:szCs w:val="28"/>
        </w:rPr>
        <w:t>epidemiological information.</w:t>
      </w:r>
    </w:p>
    <w:p w:rsidR="00AA220F" w:rsidRPr="00C870DC" w:rsidRDefault="00AA220F" w:rsidP="00AA220F">
      <w:pPr>
        <w:pStyle w:val="ListParagraph"/>
        <w:numPr>
          <w:ilvl w:val="0"/>
          <w:numId w:val="9"/>
        </w:numPr>
        <w:spacing w:line="240" w:lineRule="auto"/>
        <w:rPr>
          <w:b/>
          <w:sz w:val="24"/>
          <w:szCs w:val="28"/>
        </w:rPr>
      </w:pPr>
      <w:r w:rsidRPr="00C870DC">
        <w:rPr>
          <w:sz w:val="24"/>
          <w:szCs w:val="28"/>
        </w:rPr>
        <w:t>Summary of the health condition and any issues relating to performing exercise</w:t>
      </w:r>
      <w:r>
        <w:rPr>
          <w:sz w:val="24"/>
          <w:szCs w:val="28"/>
        </w:rPr>
        <w:t>.</w:t>
      </w:r>
    </w:p>
    <w:p w:rsidR="00AA220F" w:rsidRPr="00C870DC" w:rsidRDefault="00AA220F" w:rsidP="00AA220F">
      <w:pPr>
        <w:pStyle w:val="ListParagraph"/>
        <w:numPr>
          <w:ilvl w:val="0"/>
          <w:numId w:val="9"/>
        </w:numPr>
        <w:rPr>
          <w:b/>
          <w:sz w:val="24"/>
          <w:szCs w:val="28"/>
        </w:rPr>
      </w:pPr>
      <w:r w:rsidRPr="00C870DC">
        <w:rPr>
          <w:sz w:val="24"/>
          <w:szCs w:val="28"/>
        </w:rPr>
        <w:t>Interpretation of specific assessment data you have collected</w:t>
      </w:r>
      <w:r>
        <w:rPr>
          <w:sz w:val="24"/>
          <w:szCs w:val="28"/>
        </w:rPr>
        <w:t>.</w:t>
      </w:r>
    </w:p>
    <w:p w:rsidR="00AA220F" w:rsidRPr="00C870DC" w:rsidRDefault="00AA220F" w:rsidP="00AA220F">
      <w:pPr>
        <w:pStyle w:val="ListParagraph"/>
        <w:numPr>
          <w:ilvl w:val="0"/>
          <w:numId w:val="9"/>
        </w:numPr>
        <w:rPr>
          <w:b/>
          <w:sz w:val="24"/>
          <w:szCs w:val="28"/>
        </w:rPr>
      </w:pPr>
      <w:r>
        <w:rPr>
          <w:sz w:val="24"/>
          <w:szCs w:val="28"/>
        </w:rPr>
        <w:t>J</w:t>
      </w:r>
      <w:r w:rsidRPr="00C870DC">
        <w:rPr>
          <w:sz w:val="24"/>
          <w:szCs w:val="28"/>
        </w:rPr>
        <w:t>ustification of the initial exercise programme based on referral guidelines, assessment data</w:t>
      </w:r>
      <w:r>
        <w:rPr>
          <w:sz w:val="24"/>
          <w:szCs w:val="28"/>
        </w:rPr>
        <w:t>, other information colleged</w:t>
      </w:r>
      <w:r w:rsidRPr="00C870DC">
        <w:rPr>
          <w:sz w:val="24"/>
          <w:szCs w:val="28"/>
        </w:rPr>
        <w:t xml:space="preserve"> and research evidence</w:t>
      </w:r>
      <w:r>
        <w:rPr>
          <w:sz w:val="24"/>
          <w:szCs w:val="28"/>
        </w:rPr>
        <w:t>.</w:t>
      </w:r>
    </w:p>
    <w:p w:rsidR="00AA220F" w:rsidRPr="00C870DC" w:rsidRDefault="00AA220F" w:rsidP="00AA220F">
      <w:pPr>
        <w:rPr>
          <w:sz w:val="24"/>
        </w:rPr>
      </w:pPr>
      <w:r w:rsidRPr="00C870DC">
        <w:rPr>
          <w:sz w:val="24"/>
        </w:rPr>
        <w:t xml:space="preserve">The report </w:t>
      </w:r>
      <w:r>
        <w:rPr>
          <w:sz w:val="24"/>
        </w:rPr>
        <w:t xml:space="preserve">should be written with the </w:t>
      </w:r>
      <w:r w:rsidRPr="00C870DC">
        <w:rPr>
          <w:sz w:val="24"/>
        </w:rPr>
        <w:t xml:space="preserve">client </w:t>
      </w:r>
      <w:r>
        <w:rPr>
          <w:sz w:val="24"/>
        </w:rPr>
        <w:t xml:space="preserve">in mind </w:t>
      </w:r>
      <w:r w:rsidRPr="00C870DC">
        <w:rPr>
          <w:sz w:val="24"/>
        </w:rPr>
        <w:t>and</w:t>
      </w:r>
      <w:r>
        <w:rPr>
          <w:sz w:val="24"/>
        </w:rPr>
        <w:t xml:space="preserve"> therefore consider appropriate use of tense and pronouns.</w:t>
      </w:r>
    </w:p>
    <w:p w:rsidR="00AA220F" w:rsidRDefault="00AA220F" w:rsidP="00AA220F">
      <w:pPr>
        <w:rPr>
          <w:sz w:val="24"/>
          <w:u w:val="single"/>
        </w:rPr>
      </w:pPr>
    </w:p>
    <w:p w:rsidR="00AA220F" w:rsidRPr="00CB19F4" w:rsidRDefault="00AA220F" w:rsidP="00AA220F">
      <w:pPr>
        <w:rPr>
          <w:sz w:val="24"/>
        </w:rPr>
      </w:pPr>
      <w:r w:rsidRPr="00CB19F4">
        <w:rPr>
          <w:sz w:val="24"/>
          <w:u w:val="single"/>
        </w:rPr>
        <w:t>Assessment Criteria</w:t>
      </w:r>
    </w:p>
    <w:p w:rsidR="00AA220F" w:rsidRPr="00CB19F4" w:rsidRDefault="00AA220F" w:rsidP="00AA220F">
      <w:pPr>
        <w:rPr>
          <w:sz w:val="24"/>
        </w:rPr>
      </w:pPr>
    </w:p>
    <w:p w:rsidR="00AA220F" w:rsidRDefault="00AA220F" w:rsidP="00AA220F">
      <w:pPr>
        <w:rPr>
          <w:sz w:val="24"/>
        </w:rPr>
      </w:pPr>
      <w:r>
        <w:rPr>
          <w:sz w:val="24"/>
        </w:rPr>
        <w:t>D</w:t>
      </w:r>
      <w:r w:rsidRPr="00CB19F4">
        <w:rPr>
          <w:sz w:val="24"/>
        </w:rPr>
        <w:t>etails relating to the specific requirem</w:t>
      </w:r>
      <w:r>
        <w:rPr>
          <w:sz w:val="24"/>
        </w:rPr>
        <w:t>ents on grading levels will be provided during lectures and within the generic level descriptor provided on moodle.</w:t>
      </w:r>
    </w:p>
    <w:p w:rsidR="00AA220F" w:rsidRDefault="00AA220F" w:rsidP="00AA220F">
      <w:pPr>
        <w:rPr>
          <w:sz w:val="24"/>
        </w:rPr>
      </w:pPr>
    </w:p>
    <w:p w:rsidR="00AA220F" w:rsidRDefault="00AA220F" w:rsidP="00AA220F">
      <w:pPr>
        <w:rPr>
          <w:sz w:val="24"/>
        </w:rPr>
      </w:pPr>
      <w:r>
        <w:rPr>
          <w:sz w:val="24"/>
        </w:rPr>
        <w:t>Specific questions can be addressed during tutorials.</w:t>
      </w:r>
    </w:p>
    <w:p w:rsidR="00C870DC" w:rsidRDefault="00C870DC" w:rsidP="00D6095A">
      <w:pPr>
        <w:pStyle w:val="Title"/>
      </w:pPr>
    </w:p>
    <w:p w:rsidR="00D93015" w:rsidRDefault="00D93015" w:rsidP="00D6095A">
      <w:pPr>
        <w:pStyle w:val="Title"/>
      </w:pPr>
    </w:p>
    <w:p w:rsidR="00D93015" w:rsidRDefault="00D93015" w:rsidP="00D6095A">
      <w:pPr>
        <w:pStyle w:val="Title"/>
      </w:pPr>
    </w:p>
    <w:p w:rsidR="00D93015" w:rsidRDefault="00D93015" w:rsidP="00D6095A">
      <w:pPr>
        <w:pStyle w:val="Title"/>
      </w:pPr>
    </w:p>
    <w:p w:rsidR="00D6095A" w:rsidRPr="007A2699" w:rsidRDefault="00D6095A" w:rsidP="00D6095A">
      <w:pPr>
        <w:pStyle w:val="Title"/>
      </w:pPr>
      <w:r w:rsidRPr="007A2699">
        <w:lastRenderedPageBreak/>
        <w:t>School of Sport, Health &amp; Outdoor Education</w:t>
      </w:r>
    </w:p>
    <w:p w:rsidR="00D6095A" w:rsidRPr="00DB29C9" w:rsidRDefault="00D6095A" w:rsidP="00D6095A">
      <w:pPr>
        <w:rPr>
          <w:b/>
          <w:bCs/>
          <w:sz w:val="16"/>
          <w:szCs w:val="16"/>
        </w:rPr>
      </w:pPr>
    </w:p>
    <w:p w:rsidR="00D6095A" w:rsidRPr="007A2699" w:rsidRDefault="00D6095A" w:rsidP="00D6095A">
      <w:pPr>
        <w:pStyle w:val="Subtitle"/>
      </w:pPr>
      <w:r>
        <w:t>Assessment Feedback Sheet</w:t>
      </w:r>
    </w:p>
    <w:p w:rsidR="005C2FF2" w:rsidRDefault="005C2FF2" w:rsidP="005C2FF2">
      <w:pPr>
        <w:pStyle w:val="Subtitle"/>
        <w:jc w:val="left"/>
        <w:rPr>
          <w:b/>
          <w:bCs/>
          <w:sz w:val="24"/>
          <w:szCs w:val="24"/>
          <w:u w:val="none"/>
        </w:rPr>
      </w:pPr>
    </w:p>
    <w:p w:rsidR="005C2FF2" w:rsidRDefault="00D6095A" w:rsidP="005C2FF2">
      <w:pPr>
        <w:pStyle w:val="Subtitle"/>
        <w:jc w:val="left"/>
        <w:rPr>
          <w:b/>
          <w:bCs/>
          <w:u w:val="none"/>
        </w:rPr>
      </w:pPr>
      <w:r>
        <w:rPr>
          <w:b/>
          <w:bCs/>
          <w:sz w:val="24"/>
          <w:szCs w:val="24"/>
          <w:u w:val="none"/>
        </w:rPr>
        <w:t>Student No./Name:</w:t>
      </w:r>
      <w:r>
        <w:rPr>
          <w:b/>
          <w:bCs/>
          <w:sz w:val="24"/>
          <w:szCs w:val="24"/>
          <w:u w:val="none"/>
        </w:rPr>
        <w:tab/>
      </w:r>
    </w:p>
    <w:p w:rsidR="005C2FF2" w:rsidRPr="005C2FF2" w:rsidRDefault="00D6095A" w:rsidP="005C2FF2">
      <w:pPr>
        <w:pStyle w:val="Subtitle"/>
        <w:jc w:val="left"/>
        <w:rPr>
          <w:b/>
          <w:bCs/>
          <w:u w:val="none"/>
        </w:rPr>
      </w:pPr>
      <w:r w:rsidRPr="00952485">
        <w:rPr>
          <w:b/>
          <w:bCs/>
          <w:sz w:val="24"/>
          <w:szCs w:val="24"/>
          <w:u w:val="none"/>
        </w:rPr>
        <w:t xml:space="preserve">                               </w:t>
      </w:r>
    </w:p>
    <w:p w:rsidR="005C2FF2" w:rsidRDefault="00D6095A" w:rsidP="005C2FF2">
      <w:pPr>
        <w:pStyle w:val="Subtitle"/>
        <w:jc w:val="left"/>
        <w:rPr>
          <w:b/>
          <w:bCs/>
          <w:sz w:val="24"/>
          <w:szCs w:val="24"/>
          <w:u w:val="none"/>
        </w:rPr>
      </w:pPr>
      <w:r w:rsidRPr="005C2FF2">
        <w:rPr>
          <w:b/>
          <w:bCs/>
          <w:sz w:val="24"/>
          <w:szCs w:val="24"/>
          <w:u w:val="none"/>
        </w:rPr>
        <w:t>Module</w:t>
      </w:r>
      <w:r w:rsidR="005C2FF2" w:rsidRPr="005C2FF2">
        <w:rPr>
          <w:b/>
          <w:bCs/>
          <w:sz w:val="24"/>
          <w:szCs w:val="24"/>
          <w:u w:val="none"/>
        </w:rPr>
        <w:t xml:space="preserve"> Code</w:t>
      </w:r>
      <w:r w:rsidRPr="005C2FF2">
        <w:rPr>
          <w:b/>
          <w:bCs/>
          <w:sz w:val="24"/>
          <w:szCs w:val="24"/>
          <w:u w:val="none"/>
        </w:rPr>
        <w:t>:</w:t>
      </w:r>
      <w:r w:rsidR="005C2FF2" w:rsidRPr="005C2FF2">
        <w:rPr>
          <w:bCs/>
          <w:sz w:val="24"/>
          <w:szCs w:val="24"/>
          <w:u w:val="none"/>
        </w:rPr>
        <w:t xml:space="preserve"> </w:t>
      </w:r>
      <w:r w:rsidR="00570E72">
        <w:rPr>
          <w:bCs/>
          <w:sz w:val="24"/>
          <w:szCs w:val="24"/>
          <w:u w:val="none"/>
        </w:rPr>
        <w:tab/>
      </w:r>
      <w:r w:rsidR="006A4A5B">
        <w:rPr>
          <w:bCs/>
          <w:sz w:val="24"/>
          <w:szCs w:val="24"/>
          <w:u w:val="none"/>
        </w:rPr>
        <w:t>SHSS5066</w:t>
      </w:r>
      <w:r w:rsidRPr="005C2FF2">
        <w:rPr>
          <w:b/>
          <w:bCs/>
          <w:sz w:val="24"/>
          <w:szCs w:val="24"/>
          <w:u w:val="none"/>
        </w:rPr>
        <w:tab/>
      </w:r>
      <w:r w:rsidR="005C2FF2" w:rsidRPr="005C2FF2">
        <w:rPr>
          <w:b/>
          <w:bCs/>
          <w:sz w:val="24"/>
          <w:szCs w:val="24"/>
          <w:u w:val="none"/>
        </w:rPr>
        <w:tab/>
      </w:r>
      <w:r w:rsidR="005C2FF2" w:rsidRPr="005C2FF2">
        <w:rPr>
          <w:b/>
          <w:bCs/>
          <w:sz w:val="24"/>
          <w:szCs w:val="24"/>
          <w:u w:val="none"/>
        </w:rPr>
        <w:tab/>
      </w:r>
    </w:p>
    <w:p w:rsidR="00D6095A" w:rsidRPr="005C2FF2" w:rsidRDefault="00D6095A" w:rsidP="005C2FF2">
      <w:pPr>
        <w:pStyle w:val="Subtitle"/>
        <w:jc w:val="left"/>
        <w:rPr>
          <w:b/>
          <w:bCs/>
          <w:sz w:val="24"/>
          <w:szCs w:val="24"/>
          <w:u w:val="none"/>
        </w:rPr>
      </w:pPr>
      <w:r w:rsidRPr="005C2FF2">
        <w:rPr>
          <w:b/>
          <w:bCs/>
          <w:sz w:val="24"/>
          <w:szCs w:val="24"/>
          <w:u w:val="none"/>
        </w:rPr>
        <w:t xml:space="preserve">Module: </w:t>
      </w:r>
      <w:r w:rsidR="00570E72">
        <w:rPr>
          <w:b/>
          <w:bCs/>
          <w:sz w:val="24"/>
          <w:szCs w:val="24"/>
          <w:u w:val="none"/>
        </w:rPr>
        <w:tab/>
      </w:r>
      <w:r w:rsidR="00570E72">
        <w:rPr>
          <w:b/>
          <w:bCs/>
          <w:sz w:val="24"/>
          <w:szCs w:val="24"/>
          <w:u w:val="none"/>
        </w:rPr>
        <w:tab/>
      </w:r>
      <w:r w:rsidR="006A4A5B">
        <w:rPr>
          <w:sz w:val="24"/>
          <w:szCs w:val="24"/>
          <w:u w:val="none"/>
        </w:rPr>
        <w:t>Exercise referral</w:t>
      </w:r>
    </w:p>
    <w:p w:rsidR="00D6095A" w:rsidRDefault="00D6095A" w:rsidP="00D6095A">
      <w:pPr>
        <w:pStyle w:val="Subtitle"/>
        <w:jc w:val="left"/>
        <w:rPr>
          <w:b/>
          <w:bCs/>
          <w:sz w:val="24"/>
          <w:szCs w:val="24"/>
          <w:u w:val="none"/>
        </w:rPr>
      </w:pPr>
    </w:p>
    <w:p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rsidTr="00645DBF">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D6095A" w:rsidRPr="00313008" w:rsidRDefault="00D6095A" w:rsidP="00645DB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rsidTr="00645D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645DB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D6095A" w:rsidP="00645DBF">
            <w:pPr>
              <w:pStyle w:val="Subtitle"/>
              <w:rPr>
                <w:b/>
                <w:bCs/>
                <w:sz w:val="24"/>
                <w:szCs w:val="24"/>
                <w:u w:val="none"/>
              </w:rPr>
            </w:pPr>
          </w:p>
        </w:tc>
      </w:tr>
      <w:tr w:rsidR="00D6095A" w:rsidRPr="00313008" w:rsidTr="00645D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645DB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D6095A" w:rsidP="00645DBF">
            <w:pPr>
              <w:pStyle w:val="Subtitle"/>
              <w:rPr>
                <w:b/>
                <w:bCs/>
                <w:sz w:val="24"/>
                <w:szCs w:val="24"/>
                <w:u w:val="none"/>
              </w:rPr>
            </w:pPr>
          </w:p>
        </w:tc>
      </w:tr>
      <w:tr w:rsidR="00D6095A" w:rsidRPr="00313008" w:rsidTr="00645DB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D6095A" w:rsidRPr="004150A6" w:rsidRDefault="00D6095A" w:rsidP="00645DB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D6095A" w:rsidRPr="00313008" w:rsidRDefault="00D6095A" w:rsidP="00645DBF">
            <w:pPr>
              <w:pStyle w:val="Subtitle"/>
              <w:rPr>
                <w:b/>
                <w:bCs/>
                <w:sz w:val="24"/>
                <w:szCs w:val="24"/>
                <w:u w:val="none"/>
              </w:rPr>
            </w:pPr>
          </w:p>
        </w:tc>
      </w:tr>
      <w:tr w:rsidR="00D6095A" w:rsidRPr="00313008" w:rsidTr="00645DBF">
        <w:trPr>
          <w:cantSplit/>
        </w:trPr>
        <w:tc>
          <w:tcPr>
            <w:tcW w:w="2305" w:type="dxa"/>
            <w:vMerge w:val="restart"/>
            <w:tcBorders>
              <w:top w:val="single" w:sz="4" w:space="0" w:color="auto"/>
              <w:left w:val="thinThickLargeGap" w:sz="24" w:space="0" w:color="auto"/>
              <w:bottom w:val="single" w:sz="6" w:space="0" w:color="auto"/>
            </w:tcBorders>
          </w:tcPr>
          <w:p w:rsidR="00D6095A" w:rsidRPr="00313008" w:rsidRDefault="00D6095A" w:rsidP="00645DBF">
            <w:pPr>
              <w:pStyle w:val="Subtitle"/>
              <w:jc w:val="left"/>
              <w:rPr>
                <w:b/>
                <w:bCs/>
                <w:sz w:val="24"/>
                <w:szCs w:val="24"/>
                <w:u w:val="none"/>
              </w:rPr>
            </w:pPr>
          </w:p>
          <w:p w:rsidR="00D6095A" w:rsidRPr="009574BA" w:rsidRDefault="00D6095A" w:rsidP="00645DB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D6095A" w:rsidRPr="00313008" w:rsidRDefault="00D6095A" w:rsidP="00645DBF">
            <w:pPr>
              <w:ind w:left="113" w:right="113"/>
              <w:rPr>
                <w:sz w:val="16"/>
                <w:szCs w:val="16"/>
              </w:rPr>
            </w:pPr>
            <w:r w:rsidRPr="00313008">
              <w:rPr>
                <w:sz w:val="16"/>
                <w:szCs w:val="16"/>
              </w:rPr>
              <w:t>Learning</w:t>
            </w:r>
          </w:p>
          <w:p w:rsidR="00D6095A" w:rsidRPr="00313008" w:rsidRDefault="00D6095A" w:rsidP="00645DBF">
            <w:pPr>
              <w:ind w:left="113" w:right="113"/>
              <w:rPr>
                <w:sz w:val="16"/>
                <w:szCs w:val="16"/>
              </w:rPr>
            </w:pPr>
            <w:r w:rsidRPr="00313008">
              <w:rPr>
                <w:sz w:val="16"/>
                <w:szCs w:val="16"/>
              </w:rPr>
              <w:t>Outcomes</w:t>
            </w:r>
          </w:p>
          <w:p w:rsidR="00D6095A" w:rsidRPr="00313008" w:rsidRDefault="00D6095A" w:rsidP="00645DBF">
            <w:pPr>
              <w:ind w:left="113" w:right="113"/>
              <w:rPr>
                <w:sz w:val="16"/>
                <w:szCs w:val="16"/>
              </w:rPr>
            </w:pPr>
          </w:p>
          <w:p w:rsidR="00D6095A" w:rsidRPr="00313008" w:rsidRDefault="00D6095A" w:rsidP="00645DBF">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D6095A" w:rsidRPr="00313008" w:rsidRDefault="00D6095A" w:rsidP="00645DBF">
            <w:pPr>
              <w:pStyle w:val="Subtitle"/>
              <w:rPr>
                <w:b/>
                <w:bCs/>
                <w:sz w:val="24"/>
                <w:szCs w:val="24"/>
                <w:u w:val="none"/>
              </w:rPr>
            </w:pPr>
            <w:r w:rsidRPr="00313008">
              <w:rPr>
                <w:b/>
                <w:bCs/>
                <w:sz w:val="24"/>
                <w:szCs w:val="24"/>
                <w:u w:val="none"/>
              </w:rPr>
              <w:t>GRADE</w:t>
            </w:r>
          </w:p>
        </w:tc>
      </w:tr>
      <w:tr w:rsidR="00A43CE2" w:rsidRPr="00313008" w:rsidTr="00645DBF">
        <w:trPr>
          <w:cantSplit/>
          <w:trHeight w:val="557"/>
        </w:trPr>
        <w:tc>
          <w:tcPr>
            <w:tcW w:w="2305" w:type="dxa"/>
            <w:vMerge/>
            <w:tcBorders>
              <w:top w:val="single" w:sz="6" w:space="0" w:color="auto"/>
              <w:left w:val="thinThickLargeGap" w:sz="24" w:space="0" w:color="auto"/>
              <w:bottom w:val="single" w:sz="6" w:space="0" w:color="auto"/>
            </w:tcBorders>
          </w:tcPr>
          <w:p w:rsidR="00A43CE2" w:rsidRPr="00313008" w:rsidRDefault="00A43CE2" w:rsidP="00645DB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A43CE2" w:rsidRPr="00313008" w:rsidRDefault="00A43CE2" w:rsidP="00645DBF">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Pr>
                <w:b/>
                <w:bCs/>
                <w:sz w:val="16"/>
                <w:szCs w:val="16"/>
                <w:u w:val="none"/>
              </w:rPr>
              <w:t>Poor</w:t>
            </w:r>
          </w:p>
          <w:p w:rsidR="00A43CE2" w:rsidRPr="003E3041" w:rsidRDefault="00A43CE2" w:rsidP="00645DBF">
            <w:pPr>
              <w:pStyle w:val="Subtitle"/>
              <w:rPr>
                <w:b/>
                <w:bCs/>
                <w:sz w:val="16"/>
                <w:szCs w:val="16"/>
                <w:u w:val="none"/>
              </w:rPr>
            </w:pPr>
            <w:r>
              <w:rPr>
                <w:b/>
                <w:bCs/>
                <w:sz w:val="16"/>
                <w:szCs w:val="16"/>
                <w:u w:val="none"/>
              </w:rPr>
              <w:t>&lt; 25</w:t>
            </w:r>
            <w:r w:rsidRPr="003E3041">
              <w:rPr>
                <w:b/>
                <w:bCs/>
                <w:sz w:val="16"/>
                <w:szCs w:val="16"/>
                <w:u w:val="none"/>
              </w:rPr>
              <w:t>%</w:t>
            </w:r>
          </w:p>
        </w:tc>
        <w:tc>
          <w:tcPr>
            <w:tcW w:w="1054" w:type="dxa"/>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Pr>
                <w:b/>
                <w:bCs/>
                <w:sz w:val="16"/>
                <w:szCs w:val="16"/>
                <w:u w:val="none"/>
              </w:rPr>
              <w:t>Unsatisfactory</w:t>
            </w:r>
          </w:p>
          <w:p w:rsidR="00A43CE2" w:rsidRPr="003E3041" w:rsidRDefault="00A43CE2" w:rsidP="00645DBF">
            <w:pPr>
              <w:pStyle w:val="Subtitle"/>
              <w:rPr>
                <w:b/>
                <w:bCs/>
                <w:sz w:val="16"/>
                <w:szCs w:val="16"/>
                <w:u w:val="none"/>
              </w:rPr>
            </w:pPr>
            <w:r>
              <w:rPr>
                <w:b/>
                <w:bCs/>
                <w:sz w:val="16"/>
                <w:szCs w:val="16"/>
                <w:u w:val="none"/>
              </w:rPr>
              <w:t>26-39</w:t>
            </w:r>
            <w:r w:rsidRPr="003E3041">
              <w:rPr>
                <w:b/>
                <w:bCs/>
                <w:sz w:val="16"/>
                <w:szCs w:val="16"/>
                <w:u w:val="none"/>
              </w:rPr>
              <w:t>%</w:t>
            </w:r>
          </w:p>
        </w:tc>
        <w:tc>
          <w:tcPr>
            <w:tcW w:w="1054" w:type="dxa"/>
            <w:gridSpan w:val="2"/>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sidRPr="003E3041">
              <w:rPr>
                <w:b/>
                <w:bCs/>
                <w:sz w:val="16"/>
                <w:szCs w:val="16"/>
                <w:u w:val="none"/>
              </w:rPr>
              <w:t>Satisfactory</w:t>
            </w:r>
          </w:p>
          <w:p w:rsidR="00A43CE2" w:rsidRPr="003E3041" w:rsidRDefault="00A43CE2" w:rsidP="00645DBF">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sidRPr="003E3041">
              <w:rPr>
                <w:b/>
                <w:bCs/>
                <w:sz w:val="16"/>
                <w:szCs w:val="16"/>
                <w:u w:val="none"/>
              </w:rPr>
              <w:t>Good</w:t>
            </w:r>
          </w:p>
          <w:p w:rsidR="00A43CE2" w:rsidRPr="003E3041" w:rsidRDefault="00A43CE2" w:rsidP="00645DB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sidRPr="003E3041">
              <w:rPr>
                <w:b/>
                <w:bCs/>
                <w:sz w:val="16"/>
                <w:szCs w:val="16"/>
                <w:u w:val="none"/>
              </w:rPr>
              <w:t>Very Good</w:t>
            </w:r>
          </w:p>
          <w:p w:rsidR="00A43CE2" w:rsidRPr="003E3041" w:rsidRDefault="00A43CE2" w:rsidP="00645DBF">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A43CE2" w:rsidRPr="003E3041" w:rsidRDefault="00A43CE2" w:rsidP="00645DBF">
            <w:pPr>
              <w:pStyle w:val="Subtitle"/>
              <w:rPr>
                <w:b/>
                <w:bCs/>
                <w:sz w:val="16"/>
                <w:szCs w:val="16"/>
                <w:u w:val="none"/>
              </w:rPr>
            </w:pPr>
            <w:r w:rsidRPr="003E3041">
              <w:rPr>
                <w:b/>
                <w:bCs/>
                <w:sz w:val="16"/>
                <w:szCs w:val="16"/>
                <w:u w:val="none"/>
              </w:rPr>
              <w:t>Excellent</w:t>
            </w:r>
          </w:p>
          <w:p w:rsidR="00A43CE2" w:rsidRPr="003E3041" w:rsidRDefault="00A43CE2" w:rsidP="00645DB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1055" w:type="dxa"/>
            <w:tcBorders>
              <w:top w:val="single" w:sz="6" w:space="0" w:color="auto"/>
              <w:left w:val="single" w:sz="6" w:space="0" w:color="auto"/>
              <w:right w:val="single" w:sz="6" w:space="0" w:color="auto"/>
            </w:tcBorders>
          </w:tcPr>
          <w:p w:rsidR="00A43CE2" w:rsidRDefault="00A43CE2" w:rsidP="00645DBF">
            <w:pPr>
              <w:pStyle w:val="Subtitle"/>
              <w:rPr>
                <w:b/>
                <w:bCs/>
                <w:sz w:val="16"/>
                <w:szCs w:val="16"/>
                <w:u w:val="none"/>
              </w:rPr>
            </w:pPr>
            <w:r>
              <w:rPr>
                <w:b/>
                <w:bCs/>
                <w:sz w:val="16"/>
                <w:szCs w:val="16"/>
                <w:u w:val="none"/>
              </w:rPr>
              <w:t>Exceptional</w:t>
            </w:r>
          </w:p>
          <w:p w:rsidR="00A43CE2" w:rsidRPr="003E3041" w:rsidRDefault="00A43CE2" w:rsidP="00645DB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A43CE2" w:rsidRPr="00313008" w:rsidRDefault="00A43CE2" w:rsidP="00645DBF">
            <w:pPr>
              <w:pStyle w:val="Subtitle"/>
              <w:jc w:val="left"/>
              <w:rPr>
                <w:b/>
                <w:bCs/>
                <w:sz w:val="18"/>
                <w:szCs w:val="18"/>
                <w:u w:val="none"/>
              </w:rPr>
            </w:pPr>
          </w:p>
          <w:p w:rsidR="00A43CE2" w:rsidRPr="00313008" w:rsidRDefault="00A43CE2" w:rsidP="00645DBF">
            <w:pPr>
              <w:pStyle w:val="Subtitle"/>
              <w:jc w:val="left"/>
              <w:rPr>
                <w:b/>
                <w:bCs/>
                <w:sz w:val="18"/>
                <w:szCs w:val="18"/>
                <w:u w:val="none"/>
              </w:rPr>
            </w:pPr>
            <w:r w:rsidRPr="00313008">
              <w:rPr>
                <w:b/>
                <w:bCs/>
                <w:sz w:val="18"/>
                <w:szCs w:val="18"/>
                <w:u w:val="none"/>
              </w:rPr>
              <w:t xml:space="preserve">  %</w:t>
            </w:r>
          </w:p>
        </w:tc>
      </w:tr>
      <w:tr w:rsidR="00F02A48" w:rsidRPr="00313008" w:rsidTr="00645DBF">
        <w:tc>
          <w:tcPr>
            <w:tcW w:w="2305" w:type="dxa"/>
            <w:tcBorders>
              <w:top w:val="single" w:sz="6" w:space="0" w:color="auto"/>
              <w:left w:val="thinThickLargeGap" w:sz="24" w:space="0" w:color="auto"/>
              <w:bottom w:val="single" w:sz="6" w:space="0" w:color="auto"/>
            </w:tcBorders>
            <w:vAlign w:val="center"/>
          </w:tcPr>
          <w:p w:rsidR="00F02A48" w:rsidRPr="009B5330" w:rsidRDefault="00AA220F" w:rsidP="00211414">
            <w:pPr>
              <w:pStyle w:val="Subtitle"/>
              <w:jc w:val="left"/>
              <w:rPr>
                <w:sz w:val="18"/>
                <w:szCs w:val="18"/>
                <w:u w:val="none"/>
              </w:rPr>
            </w:pPr>
            <w:r>
              <w:rPr>
                <w:sz w:val="18"/>
                <w:szCs w:val="18"/>
                <w:u w:val="none"/>
              </w:rPr>
              <w:t>Overview of health</w:t>
            </w:r>
          </w:p>
        </w:tc>
        <w:tc>
          <w:tcPr>
            <w:tcW w:w="540" w:type="dxa"/>
            <w:gridSpan w:val="2"/>
            <w:tcBorders>
              <w:top w:val="single" w:sz="6" w:space="0" w:color="auto"/>
              <w:bottom w:val="single" w:sz="6" w:space="0" w:color="auto"/>
              <w:right w:val="single" w:sz="6" w:space="0" w:color="auto"/>
            </w:tcBorders>
            <w:vAlign w:val="center"/>
          </w:tcPr>
          <w:p w:rsidR="00F02A48" w:rsidRDefault="00211414" w:rsidP="00AA220F">
            <w:pPr>
              <w:pStyle w:val="Subtitle"/>
              <w:jc w:val="left"/>
              <w:rPr>
                <w:b/>
                <w:bCs/>
                <w:sz w:val="18"/>
                <w:szCs w:val="18"/>
                <w:u w:val="none"/>
              </w:rPr>
            </w:pPr>
            <w:r>
              <w:rPr>
                <w:b/>
                <w:bCs/>
                <w:sz w:val="18"/>
                <w:szCs w:val="18"/>
                <w:u w:val="none"/>
              </w:rPr>
              <w:t>1</w:t>
            </w:r>
            <w:r w:rsidR="00AA220F">
              <w:rPr>
                <w:b/>
                <w:bCs/>
                <w:sz w:val="18"/>
                <w:szCs w:val="18"/>
                <w:u w:val="none"/>
              </w:rPr>
              <w:t>,</w:t>
            </w: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F02A48" w:rsidRDefault="00AA220F" w:rsidP="00F02A48">
            <w:pPr>
              <w:pStyle w:val="Subtitle"/>
              <w:jc w:val="left"/>
              <w:rPr>
                <w:b/>
                <w:bCs/>
                <w:sz w:val="18"/>
                <w:szCs w:val="18"/>
                <w:u w:val="none"/>
              </w:rPr>
            </w:pPr>
            <w:r>
              <w:rPr>
                <w:b/>
                <w:bCs/>
                <w:sz w:val="18"/>
                <w:szCs w:val="18"/>
                <w:u w:val="none"/>
              </w:rPr>
              <w:t>10</w:t>
            </w:r>
          </w:p>
        </w:tc>
      </w:tr>
      <w:tr w:rsidR="00AA220F" w:rsidRPr="00313008" w:rsidTr="00645DBF">
        <w:tc>
          <w:tcPr>
            <w:tcW w:w="2305" w:type="dxa"/>
            <w:tcBorders>
              <w:top w:val="single" w:sz="6" w:space="0" w:color="auto"/>
              <w:left w:val="thinThickLargeGap" w:sz="24" w:space="0" w:color="auto"/>
              <w:bottom w:val="single" w:sz="6" w:space="0" w:color="auto"/>
            </w:tcBorders>
            <w:vAlign w:val="center"/>
          </w:tcPr>
          <w:p w:rsidR="00AA220F" w:rsidRPr="009B5330" w:rsidRDefault="00AA220F" w:rsidP="00211414">
            <w:pPr>
              <w:pStyle w:val="Subtitle"/>
              <w:jc w:val="left"/>
              <w:rPr>
                <w:sz w:val="18"/>
                <w:szCs w:val="18"/>
                <w:u w:val="none"/>
              </w:rPr>
            </w:pPr>
            <w:r>
              <w:rPr>
                <w:sz w:val="18"/>
                <w:szCs w:val="18"/>
                <w:u w:val="none"/>
              </w:rPr>
              <w:t>Overview of exercise referral</w:t>
            </w:r>
          </w:p>
        </w:tc>
        <w:tc>
          <w:tcPr>
            <w:tcW w:w="540" w:type="dxa"/>
            <w:gridSpan w:val="2"/>
            <w:tcBorders>
              <w:top w:val="single" w:sz="6" w:space="0" w:color="auto"/>
              <w:bottom w:val="single" w:sz="6" w:space="0" w:color="auto"/>
              <w:right w:val="single" w:sz="6" w:space="0" w:color="auto"/>
            </w:tcBorders>
            <w:vAlign w:val="center"/>
          </w:tcPr>
          <w:p w:rsidR="00AA220F" w:rsidRDefault="00AA220F" w:rsidP="00AA220F">
            <w:pPr>
              <w:pStyle w:val="Subtitle"/>
              <w:jc w:val="left"/>
              <w:rPr>
                <w:b/>
                <w:bCs/>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AA220F" w:rsidRDefault="00AA220F" w:rsidP="00F02A48">
            <w:pPr>
              <w:pStyle w:val="Subtitle"/>
              <w:jc w:val="left"/>
              <w:rPr>
                <w:b/>
                <w:bCs/>
                <w:sz w:val="18"/>
                <w:szCs w:val="18"/>
                <w:u w:val="none"/>
              </w:rPr>
            </w:pPr>
            <w:r>
              <w:rPr>
                <w:b/>
                <w:bCs/>
                <w:sz w:val="18"/>
                <w:szCs w:val="18"/>
                <w:u w:val="none"/>
              </w:rPr>
              <w:t>10</w:t>
            </w:r>
          </w:p>
        </w:tc>
      </w:tr>
      <w:tr w:rsidR="00F02A48" w:rsidRPr="00313008" w:rsidTr="00645DBF">
        <w:tc>
          <w:tcPr>
            <w:tcW w:w="2305" w:type="dxa"/>
            <w:tcBorders>
              <w:top w:val="single" w:sz="6" w:space="0" w:color="auto"/>
              <w:left w:val="thinThickLargeGap" w:sz="24" w:space="0" w:color="auto"/>
              <w:bottom w:val="single" w:sz="6" w:space="0" w:color="auto"/>
            </w:tcBorders>
            <w:vAlign w:val="center"/>
          </w:tcPr>
          <w:p w:rsidR="00F02A48" w:rsidRPr="009B5330" w:rsidRDefault="00AA220F" w:rsidP="00F02A48">
            <w:pPr>
              <w:pStyle w:val="Subtitle"/>
              <w:jc w:val="left"/>
              <w:rPr>
                <w:sz w:val="18"/>
                <w:szCs w:val="18"/>
                <w:u w:val="none"/>
              </w:rPr>
            </w:pPr>
            <w:r>
              <w:rPr>
                <w:sz w:val="18"/>
                <w:szCs w:val="18"/>
                <w:u w:val="none"/>
              </w:rPr>
              <w:t>Analysis of information collected</w:t>
            </w:r>
          </w:p>
        </w:tc>
        <w:tc>
          <w:tcPr>
            <w:tcW w:w="540" w:type="dxa"/>
            <w:gridSpan w:val="2"/>
            <w:tcBorders>
              <w:top w:val="single" w:sz="6" w:space="0" w:color="auto"/>
              <w:bottom w:val="single" w:sz="6" w:space="0" w:color="auto"/>
              <w:right w:val="single" w:sz="6" w:space="0" w:color="auto"/>
            </w:tcBorders>
            <w:vAlign w:val="center"/>
          </w:tcPr>
          <w:p w:rsidR="00F02A48" w:rsidRDefault="00211414" w:rsidP="00F02A48">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F02A48" w:rsidRDefault="00AA220F" w:rsidP="00F02A48">
            <w:pPr>
              <w:pStyle w:val="Subtitle"/>
              <w:jc w:val="left"/>
              <w:rPr>
                <w:b/>
                <w:bCs/>
                <w:sz w:val="18"/>
                <w:szCs w:val="18"/>
                <w:u w:val="none"/>
              </w:rPr>
            </w:pPr>
            <w:r>
              <w:rPr>
                <w:b/>
                <w:bCs/>
                <w:sz w:val="18"/>
                <w:szCs w:val="18"/>
                <w:u w:val="none"/>
              </w:rPr>
              <w:t>30</w:t>
            </w:r>
          </w:p>
        </w:tc>
      </w:tr>
      <w:tr w:rsidR="00F02A48" w:rsidRPr="00313008" w:rsidTr="00645DBF">
        <w:tc>
          <w:tcPr>
            <w:tcW w:w="2305" w:type="dxa"/>
            <w:tcBorders>
              <w:top w:val="single" w:sz="6" w:space="0" w:color="auto"/>
              <w:left w:val="thinThickLargeGap" w:sz="24" w:space="0" w:color="auto"/>
              <w:bottom w:val="single" w:sz="6" w:space="0" w:color="auto"/>
            </w:tcBorders>
            <w:vAlign w:val="center"/>
          </w:tcPr>
          <w:p w:rsidR="00F02A48" w:rsidRPr="009B5330" w:rsidRDefault="00AA220F" w:rsidP="00F02A48">
            <w:pPr>
              <w:pStyle w:val="Subtitle"/>
              <w:jc w:val="left"/>
              <w:rPr>
                <w:sz w:val="18"/>
                <w:szCs w:val="18"/>
                <w:u w:val="none"/>
              </w:rPr>
            </w:pPr>
            <w:r>
              <w:rPr>
                <w:sz w:val="18"/>
                <w:szCs w:val="18"/>
                <w:u w:val="none"/>
              </w:rPr>
              <w:t>Training programme and justification</w:t>
            </w:r>
          </w:p>
        </w:tc>
        <w:tc>
          <w:tcPr>
            <w:tcW w:w="540" w:type="dxa"/>
            <w:gridSpan w:val="2"/>
            <w:tcBorders>
              <w:top w:val="single" w:sz="6" w:space="0" w:color="auto"/>
              <w:bottom w:val="single" w:sz="6" w:space="0" w:color="auto"/>
              <w:right w:val="single" w:sz="6" w:space="0" w:color="auto"/>
            </w:tcBorders>
            <w:vAlign w:val="center"/>
          </w:tcPr>
          <w:p w:rsidR="00F02A48" w:rsidRDefault="00211414" w:rsidP="00F02A48">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F02A48" w:rsidRDefault="00AA220F" w:rsidP="00F02A48">
            <w:pPr>
              <w:pStyle w:val="Subtitle"/>
              <w:jc w:val="left"/>
              <w:rPr>
                <w:b/>
                <w:bCs/>
                <w:sz w:val="18"/>
                <w:szCs w:val="18"/>
                <w:u w:val="none"/>
              </w:rPr>
            </w:pPr>
            <w:r>
              <w:rPr>
                <w:b/>
                <w:bCs/>
                <w:sz w:val="18"/>
                <w:szCs w:val="18"/>
                <w:u w:val="none"/>
              </w:rPr>
              <w:t>3</w:t>
            </w:r>
            <w:r w:rsidR="00211414">
              <w:rPr>
                <w:b/>
                <w:bCs/>
                <w:sz w:val="18"/>
                <w:szCs w:val="18"/>
                <w:u w:val="none"/>
              </w:rPr>
              <w:t>0</w:t>
            </w:r>
          </w:p>
        </w:tc>
      </w:tr>
      <w:tr w:rsidR="00AA220F" w:rsidRPr="00313008" w:rsidTr="00645DBF">
        <w:tc>
          <w:tcPr>
            <w:tcW w:w="2305" w:type="dxa"/>
            <w:tcBorders>
              <w:top w:val="single" w:sz="6" w:space="0" w:color="auto"/>
              <w:left w:val="thinThickLargeGap" w:sz="24" w:space="0" w:color="auto"/>
              <w:bottom w:val="single" w:sz="6" w:space="0" w:color="auto"/>
            </w:tcBorders>
            <w:vAlign w:val="center"/>
          </w:tcPr>
          <w:p w:rsidR="00AA220F" w:rsidRDefault="00AA220F" w:rsidP="00F02A48">
            <w:pPr>
              <w:pStyle w:val="Subtitle"/>
              <w:jc w:val="left"/>
              <w:rPr>
                <w:sz w:val="18"/>
                <w:szCs w:val="18"/>
                <w:u w:val="none"/>
              </w:rPr>
            </w:pPr>
            <w:r>
              <w:rPr>
                <w:sz w:val="18"/>
                <w:szCs w:val="18"/>
                <w:u w:val="none"/>
              </w:rPr>
              <w:t>Report Structure and format</w:t>
            </w:r>
          </w:p>
        </w:tc>
        <w:tc>
          <w:tcPr>
            <w:tcW w:w="540" w:type="dxa"/>
            <w:gridSpan w:val="2"/>
            <w:tcBorders>
              <w:top w:val="single" w:sz="6" w:space="0" w:color="auto"/>
              <w:bottom w:val="single" w:sz="6" w:space="0" w:color="auto"/>
              <w:right w:val="single" w:sz="6" w:space="0" w:color="auto"/>
            </w:tcBorders>
            <w:vAlign w:val="center"/>
          </w:tcPr>
          <w:p w:rsidR="00AA220F" w:rsidRDefault="00AA220F" w:rsidP="00F02A48">
            <w:pPr>
              <w:pStyle w:val="Subtitle"/>
              <w:jc w:val="left"/>
              <w:rPr>
                <w:b/>
                <w:bCs/>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AA220F" w:rsidRPr="00313008" w:rsidRDefault="00AA220F"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AA220F" w:rsidRDefault="00AA220F" w:rsidP="00F02A48">
            <w:pPr>
              <w:pStyle w:val="Subtitle"/>
              <w:jc w:val="left"/>
              <w:rPr>
                <w:b/>
                <w:bCs/>
                <w:sz w:val="18"/>
                <w:szCs w:val="18"/>
                <w:u w:val="none"/>
              </w:rPr>
            </w:pPr>
            <w:r>
              <w:rPr>
                <w:b/>
                <w:bCs/>
                <w:sz w:val="18"/>
                <w:szCs w:val="18"/>
                <w:u w:val="none"/>
              </w:rPr>
              <w:t>10</w:t>
            </w:r>
          </w:p>
        </w:tc>
      </w:tr>
      <w:tr w:rsidR="00F02A48" w:rsidRPr="00313008" w:rsidTr="00645DBF">
        <w:tc>
          <w:tcPr>
            <w:tcW w:w="2305" w:type="dxa"/>
            <w:tcBorders>
              <w:top w:val="single" w:sz="6" w:space="0" w:color="auto"/>
              <w:left w:val="thinThickLargeGap" w:sz="24" w:space="0" w:color="auto"/>
              <w:bottom w:val="single" w:sz="6" w:space="0" w:color="auto"/>
            </w:tcBorders>
            <w:vAlign w:val="center"/>
          </w:tcPr>
          <w:p w:rsidR="00F02A48" w:rsidRPr="00211414" w:rsidRDefault="00211414" w:rsidP="00F02A48">
            <w:pPr>
              <w:pStyle w:val="Subtitle"/>
              <w:jc w:val="left"/>
              <w:rPr>
                <w:sz w:val="18"/>
                <w:szCs w:val="18"/>
                <w:u w:val="none"/>
              </w:rPr>
            </w:pPr>
            <w:r>
              <w:rPr>
                <w:sz w:val="18"/>
                <w:szCs w:val="18"/>
                <w:u w:val="none"/>
              </w:rPr>
              <w:t xml:space="preserve">References </w:t>
            </w:r>
          </w:p>
        </w:tc>
        <w:tc>
          <w:tcPr>
            <w:tcW w:w="540" w:type="dxa"/>
            <w:gridSpan w:val="2"/>
            <w:tcBorders>
              <w:top w:val="single" w:sz="6" w:space="0" w:color="auto"/>
              <w:bottom w:val="single" w:sz="6" w:space="0" w:color="auto"/>
              <w:right w:val="single" w:sz="6" w:space="0" w:color="auto"/>
            </w:tcBorders>
            <w:vAlign w:val="center"/>
          </w:tcPr>
          <w:p w:rsidR="00F02A48" w:rsidRDefault="00211414" w:rsidP="00F02A48">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4" w:type="dxa"/>
            <w:gridSpan w:val="2"/>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1055" w:type="dxa"/>
            <w:tcBorders>
              <w:left w:val="single" w:sz="6" w:space="0" w:color="auto"/>
              <w:right w:val="single" w:sz="6" w:space="0" w:color="auto"/>
            </w:tcBorders>
            <w:vAlign w:val="center"/>
          </w:tcPr>
          <w:p w:rsidR="00F02A48" w:rsidRPr="00313008" w:rsidRDefault="00F02A48" w:rsidP="00F02A48">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rsidR="00F02A48" w:rsidRDefault="00211414" w:rsidP="00F02A48">
            <w:pPr>
              <w:pStyle w:val="Subtitle"/>
              <w:jc w:val="left"/>
              <w:rPr>
                <w:b/>
                <w:bCs/>
                <w:sz w:val="18"/>
                <w:szCs w:val="18"/>
                <w:u w:val="none"/>
              </w:rPr>
            </w:pPr>
            <w:r>
              <w:rPr>
                <w:b/>
                <w:bCs/>
                <w:sz w:val="18"/>
                <w:szCs w:val="18"/>
                <w:u w:val="none"/>
              </w:rPr>
              <w:t>10</w:t>
            </w:r>
          </w:p>
        </w:tc>
      </w:tr>
      <w:tr w:rsidR="00F02A48" w:rsidRPr="00313008" w:rsidTr="00645DBF">
        <w:trPr>
          <w:cantSplit/>
          <w:trHeight w:val="282"/>
        </w:trPr>
        <w:tc>
          <w:tcPr>
            <w:tcW w:w="10225" w:type="dxa"/>
            <w:gridSpan w:val="12"/>
            <w:tcBorders>
              <w:left w:val="thinThickLargeGap" w:sz="24" w:space="0" w:color="auto"/>
              <w:right w:val="single" w:sz="4" w:space="0" w:color="auto"/>
            </w:tcBorders>
          </w:tcPr>
          <w:p w:rsidR="00F02A48" w:rsidRPr="009A081E" w:rsidRDefault="00F02A48" w:rsidP="00F02A48">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F02A48" w:rsidRPr="00313008" w:rsidRDefault="00F02A48" w:rsidP="00F02A48">
            <w:pPr>
              <w:pStyle w:val="Subtitle"/>
              <w:jc w:val="left"/>
              <w:rPr>
                <w:b/>
                <w:bCs/>
                <w:sz w:val="24"/>
                <w:szCs w:val="24"/>
                <w:u w:val="none"/>
              </w:rPr>
            </w:pPr>
          </w:p>
        </w:tc>
      </w:tr>
      <w:tr w:rsidR="00F02A48" w:rsidRPr="00313008" w:rsidTr="00B54260">
        <w:trPr>
          <w:cantSplit/>
          <w:trHeight w:val="2356"/>
        </w:trPr>
        <w:tc>
          <w:tcPr>
            <w:tcW w:w="10945" w:type="dxa"/>
            <w:gridSpan w:val="13"/>
            <w:tcBorders>
              <w:left w:val="thinThickLargeGap" w:sz="24" w:space="0" w:color="auto"/>
              <w:right w:val="thinThickLargeGap" w:sz="24" w:space="0" w:color="auto"/>
            </w:tcBorders>
          </w:tcPr>
          <w:p w:rsidR="00F02A48" w:rsidRPr="00313008" w:rsidRDefault="00F02A48" w:rsidP="00F02A48">
            <w:pPr>
              <w:pStyle w:val="Subtitle"/>
              <w:jc w:val="left"/>
              <w:rPr>
                <w:b/>
                <w:bCs/>
                <w:sz w:val="24"/>
                <w:szCs w:val="24"/>
                <w:u w:val="none"/>
              </w:rPr>
            </w:pPr>
            <w:r w:rsidRPr="00313008">
              <w:rPr>
                <w:b/>
                <w:bCs/>
                <w:sz w:val="24"/>
                <w:szCs w:val="24"/>
                <w:u w:val="none"/>
              </w:rPr>
              <w:t>TUTOR COMMENTS:</w:t>
            </w:r>
          </w:p>
        </w:tc>
      </w:tr>
      <w:tr w:rsidR="00F02A48" w:rsidRPr="00313008" w:rsidTr="00B54260">
        <w:trPr>
          <w:cantSplit/>
          <w:trHeight w:val="40"/>
        </w:trPr>
        <w:tc>
          <w:tcPr>
            <w:tcW w:w="2661" w:type="dxa"/>
            <w:gridSpan w:val="2"/>
            <w:tcBorders>
              <w:left w:val="thinThickLargeGap" w:sz="24" w:space="0" w:color="auto"/>
              <w:bottom w:val="thickThinLargeGap" w:sz="24" w:space="0" w:color="auto"/>
            </w:tcBorders>
          </w:tcPr>
          <w:p w:rsidR="00F02A48" w:rsidRPr="00313008" w:rsidRDefault="00F02A48" w:rsidP="00F02A48">
            <w:pPr>
              <w:pStyle w:val="Subtitle"/>
              <w:jc w:val="left"/>
              <w:rPr>
                <w:b/>
                <w:bCs/>
                <w:sz w:val="18"/>
                <w:szCs w:val="18"/>
                <w:u w:val="none"/>
              </w:rPr>
            </w:pPr>
            <w:r w:rsidRPr="00313008">
              <w:rPr>
                <w:b/>
                <w:bCs/>
                <w:sz w:val="18"/>
                <w:szCs w:val="18"/>
                <w:u w:val="none"/>
              </w:rPr>
              <w:t xml:space="preserve"> Submission date: </w:t>
            </w:r>
          </w:p>
          <w:p w:rsidR="00F02A48" w:rsidRPr="00313008" w:rsidRDefault="00F02A48" w:rsidP="00F02A48">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rsidR="00F02A48" w:rsidRPr="00313008" w:rsidRDefault="00F02A48" w:rsidP="00F02A48">
            <w:pPr>
              <w:pStyle w:val="Subtitle"/>
              <w:jc w:val="left"/>
              <w:rPr>
                <w:b/>
                <w:bCs/>
                <w:sz w:val="18"/>
                <w:szCs w:val="18"/>
                <w:u w:val="none"/>
              </w:rPr>
            </w:pPr>
            <w:r>
              <w:rPr>
                <w:b/>
                <w:bCs/>
                <w:sz w:val="18"/>
                <w:szCs w:val="18"/>
                <w:u w:val="none"/>
              </w:rPr>
              <w:t>Return date:</w:t>
            </w:r>
          </w:p>
          <w:p w:rsidR="00F02A48" w:rsidRPr="00313008" w:rsidRDefault="00F02A48" w:rsidP="00F02A4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rsidR="00F02A48" w:rsidRPr="00313008" w:rsidRDefault="00F02A48" w:rsidP="00F02A48">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F02A48" w:rsidRPr="00313008" w:rsidRDefault="00F02A48" w:rsidP="00F02A48">
            <w:pPr>
              <w:pStyle w:val="Subtitle"/>
              <w:jc w:val="left"/>
              <w:rPr>
                <w:b/>
                <w:bCs/>
                <w:sz w:val="18"/>
                <w:szCs w:val="18"/>
                <w:u w:val="none"/>
              </w:rPr>
            </w:pPr>
            <w:r w:rsidRPr="00313008">
              <w:rPr>
                <w:b/>
                <w:bCs/>
                <w:sz w:val="18"/>
                <w:szCs w:val="18"/>
                <w:u w:val="none"/>
              </w:rPr>
              <w:t xml:space="preserve">Mark: </w:t>
            </w:r>
          </w:p>
        </w:tc>
      </w:tr>
    </w:tbl>
    <w:p w:rsidR="00A43CE2" w:rsidRPr="0006594F" w:rsidRDefault="00D6095A" w:rsidP="00A43CE2">
      <w:pPr>
        <w:pStyle w:val="Title"/>
        <w:ind w:left="-284"/>
        <w:rPr>
          <w:u w:val="single"/>
        </w:rPr>
      </w:pPr>
      <w:r>
        <w:rPr>
          <w:sz w:val="24"/>
          <w:szCs w:val="24"/>
        </w:rPr>
        <w:br w:type="page"/>
      </w:r>
      <w:r w:rsidR="00A43CE2" w:rsidRPr="006A4A5B">
        <w:rPr>
          <w:b w:val="0"/>
          <w:sz w:val="40"/>
        </w:rPr>
        <w:lastRenderedPageBreak/>
        <w:t xml:space="preserve"> </w:t>
      </w:r>
      <w:r w:rsidR="00A43CE2" w:rsidRPr="0006594F">
        <w:rPr>
          <w:u w:val="single"/>
        </w:rPr>
        <w:t>Assignment Checklist</w:t>
      </w:r>
    </w:p>
    <w:p w:rsidR="00A43CE2" w:rsidRPr="009574BA" w:rsidRDefault="00A43CE2" w:rsidP="00A43CE2">
      <w:pPr>
        <w:pStyle w:val="Title"/>
        <w:ind w:left="-284"/>
      </w:pPr>
    </w:p>
    <w:p w:rsidR="00A43CE2" w:rsidRDefault="00A43CE2" w:rsidP="00A43CE2">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A43CE2" w:rsidRDefault="00A43CE2" w:rsidP="00A43CE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Pr>
          <w:rFonts w:ascii="Times New Roman" w:eastAsia="Times New Roman" w:hAnsi="Times New Roman"/>
          <w:b/>
          <w:sz w:val="24"/>
          <w:szCs w:val="24"/>
        </w:rPr>
        <w:t>single .pdf</w:t>
      </w:r>
      <w:r w:rsidRPr="009574BA">
        <w:rPr>
          <w:rFonts w:ascii="Times New Roman" w:eastAsia="Times New Roman" w:hAnsi="Times New Roman"/>
          <w:b/>
          <w:sz w:val="24"/>
          <w:szCs w:val="24"/>
        </w:rPr>
        <w:t xml:space="preserve"> file, clearly labelled</w:t>
      </w:r>
      <w:r w:rsidRPr="009574BA">
        <w:rPr>
          <w:rFonts w:ascii="Times New Roman" w:eastAsia="Times New Roman" w:hAnsi="Times New Roman"/>
          <w:sz w:val="24"/>
          <w:szCs w:val="24"/>
        </w:rPr>
        <w:t xml:space="preserve"> with your name and module code</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A43CE2"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A43CE2"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A43CE2" w:rsidRPr="004150A6"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as described in UWTSD Harvard Referencing Handbook on the Library website </w:t>
      </w:r>
      <w:hyperlink r:id="rId9" w:history="1">
        <w:r>
          <w:rPr>
            <w:rStyle w:val="Hyperlink"/>
          </w:rPr>
          <w:t>https://www.uwtsd.ac.uk/media/uwtsd-website/content-assets/documents/library-and-learning-resources/infoskills/harvard-eng.PDF</w:t>
        </w:r>
      </w:hyperlink>
    </w:p>
    <w:p w:rsidR="00A43CE2" w:rsidRPr="00A16550"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spelling</w:t>
      </w:r>
      <w:r>
        <w:rPr>
          <w:rFonts w:ascii="Times New Roman" w:eastAsia="Times New Roman" w:hAnsi="Times New Roman"/>
          <w:sz w:val="24"/>
          <w:szCs w:val="24"/>
        </w:rPr>
        <w:t xml:space="preserve"> and punctuation,</w:t>
      </w:r>
      <w:r w:rsidRPr="009574BA">
        <w:rPr>
          <w:rFonts w:ascii="Times New Roman" w:eastAsia="Times New Roman" w:hAnsi="Times New Roman"/>
          <w:sz w:val="24"/>
          <w:szCs w:val="24"/>
        </w:rPr>
        <w:t xml:space="preserve"> using </w:t>
      </w:r>
      <w:r w:rsidRPr="009574BA">
        <w:rPr>
          <w:rFonts w:ascii="Times New Roman" w:eastAsia="Times New Roman" w:hAnsi="Times New Roman"/>
          <w:b/>
          <w:sz w:val="24"/>
          <w:szCs w:val="24"/>
        </w:rPr>
        <w:t>UK English</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A43CE2" w:rsidRPr="009574BA" w:rsidRDefault="00A43CE2" w:rsidP="00A43CE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A43CE2" w:rsidRPr="00D65351" w:rsidRDefault="00A43CE2" w:rsidP="00A43CE2">
      <w:pPr>
        <w:jc w:val="center"/>
        <w:rPr>
          <w:b/>
          <w:sz w:val="28"/>
          <w:szCs w:val="28"/>
        </w:rPr>
      </w:pPr>
      <w:r w:rsidRPr="0006594F">
        <w:rPr>
          <w:b/>
          <w:sz w:val="52"/>
        </w:rPr>
        <w:t xml:space="preserve">Failure </w:t>
      </w:r>
      <w:r>
        <w:rPr>
          <w:b/>
          <w:sz w:val="52"/>
        </w:rPr>
        <w:t xml:space="preserve">to follow these guidelines will </w:t>
      </w:r>
      <w:r w:rsidRPr="0006594F">
        <w:rPr>
          <w:b/>
          <w:sz w:val="52"/>
        </w:rPr>
        <w:t>cost you marks!</w:t>
      </w:r>
    </w:p>
    <w:p w:rsidR="00D65351" w:rsidRPr="00450D63" w:rsidRDefault="00D65351" w:rsidP="0051506F">
      <w:pPr>
        <w:spacing w:line="360" w:lineRule="auto"/>
        <w:jc w:val="center"/>
        <w:rPr>
          <w:b/>
          <w:sz w:val="28"/>
          <w:szCs w:val="28"/>
        </w:rPr>
      </w:pPr>
      <w:r w:rsidRPr="00450D63">
        <w:rPr>
          <w:b/>
          <w:sz w:val="28"/>
          <w:szCs w:val="28"/>
        </w:rPr>
        <w:lastRenderedPageBreak/>
        <w:t>Exercise Referral</w:t>
      </w:r>
    </w:p>
    <w:p w:rsidR="00D65351" w:rsidRPr="00450D63" w:rsidRDefault="00D65351"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 xml:space="preserve">Exercise </w:t>
      </w:r>
      <w:r w:rsidR="00E853A2" w:rsidRPr="00450D63">
        <w:rPr>
          <w:rFonts w:ascii="Times New Roman" w:hAnsi="Times New Roman" w:cs="Times New Roman"/>
          <w:sz w:val="24"/>
          <w:szCs w:val="24"/>
        </w:rPr>
        <w:t>has defined as</w:t>
      </w:r>
      <w:r w:rsidRPr="00450D63">
        <w:rPr>
          <w:rFonts w:ascii="Times New Roman" w:hAnsi="Times New Roman" w:cs="Times New Roman"/>
          <w:sz w:val="24"/>
          <w:szCs w:val="24"/>
        </w:rPr>
        <w:t xml:space="preserve"> “</w:t>
      </w:r>
      <w:hyperlink r:id="rId10" w:tooltip="physical" w:history="1">
        <w:r w:rsidRPr="00450D63">
          <w:rPr>
            <w:rStyle w:val="Hyperlink"/>
            <w:rFonts w:ascii="Times New Roman" w:hAnsi="Times New Roman" w:cs="Times New Roman"/>
            <w:color w:val="auto"/>
            <w:sz w:val="24"/>
            <w:szCs w:val="24"/>
            <w:u w:val="none"/>
          </w:rPr>
          <w:t>physical</w:t>
        </w:r>
      </w:hyperlink>
      <w:r w:rsidRPr="00450D63">
        <w:rPr>
          <w:rFonts w:ascii="Times New Roman" w:hAnsi="Times New Roman" w:cs="Times New Roman"/>
          <w:sz w:val="24"/>
          <w:szCs w:val="24"/>
          <w:shd w:val="clear" w:color="auto" w:fill="FFFFFF"/>
        </w:rPr>
        <w:t xml:space="preserve"> </w:t>
      </w:r>
      <w:hyperlink r:id="rId11" w:tooltip="activity" w:history="1">
        <w:r w:rsidRPr="00450D63">
          <w:rPr>
            <w:rStyle w:val="Hyperlink"/>
            <w:rFonts w:ascii="Times New Roman" w:hAnsi="Times New Roman" w:cs="Times New Roman"/>
            <w:color w:val="auto"/>
            <w:sz w:val="24"/>
            <w:szCs w:val="24"/>
            <w:u w:val="none"/>
          </w:rPr>
          <w:t>activity</w:t>
        </w:r>
      </w:hyperlink>
      <w:r w:rsidRPr="00450D63">
        <w:rPr>
          <w:rFonts w:ascii="Times New Roman" w:hAnsi="Times New Roman" w:cs="Times New Roman"/>
          <w:sz w:val="24"/>
          <w:szCs w:val="24"/>
          <w:shd w:val="clear" w:color="auto" w:fill="FFFFFF"/>
        </w:rPr>
        <w:t xml:space="preserve"> that you do to make </w:t>
      </w:r>
      <w:hyperlink r:id="rId12" w:tooltip="your" w:history="1">
        <w:r w:rsidRPr="00450D63">
          <w:rPr>
            <w:rStyle w:val="Hyperlink"/>
            <w:rFonts w:ascii="Times New Roman" w:hAnsi="Times New Roman" w:cs="Times New Roman"/>
            <w:color w:val="auto"/>
            <w:sz w:val="24"/>
            <w:szCs w:val="24"/>
            <w:u w:val="none"/>
          </w:rPr>
          <w:t>your</w:t>
        </w:r>
      </w:hyperlink>
      <w:r w:rsidRPr="00450D63">
        <w:rPr>
          <w:rFonts w:ascii="Times New Roman" w:hAnsi="Times New Roman" w:cs="Times New Roman"/>
          <w:sz w:val="24"/>
          <w:szCs w:val="24"/>
          <w:shd w:val="clear" w:color="auto" w:fill="FFFFFF"/>
        </w:rPr>
        <w:t xml:space="preserve"> </w:t>
      </w:r>
      <w:hyperlink r:id="rId13" w:tooltip="body" w:history="1">
        <w:r w:rsidRPr="00450D63">
          <w:rPr>
            <w:rStyle w:val="Hyperlink"/>
            <w:rFonts w:ascii="Times New Roman" w:hAnsi="Times New Roman" w:cs="Times New Roman"/>
            <w:color w:val="auto"/>
            <w:sz w:val="24"/>
            <w:szCs w:val="24"/>
            <w:u w:val="none"/>
          </w:rPr>
          <w:t>body</w:t>
        </w:r>
      </w:hyperlink>
      <w:r w:rsidRPr="00450D63">
        <w:rPr>
          <w:rFonts w:ascii="Times New Roman" w:hAnsi="Times New Roman" w:cs="Times New Roman"/>
          <w:sz w:val="24"/>
          <w:szCs w:val="24"/>
          <w:shd w:val="clear" w:color="auto" w:fill="FFFFFF"/>
        </w:rPr>
        <w:t xml:space="preserve"> </w:t>
      </w:r>
      <w:hyperlink r:id="rId14" w:tooltip="strong" w:history="1">
        <w:r w:rsidRPr="00450D63">
          <w:rPr>
            <w:rStyle w:val="Hyperlink"/>
            <w:rFonts w:ascii="Times New Roman" w:hAnsi="Times New Roman" w:cs="Times New Roman"/>
            <w:color w:val="auto"/>
            <w:sz w:val="24"/>
            <w:szCs w:val="24"/>
            <w:u w:val="none"/>
          </w:rPr>
          <w:t>strong</w:t>
        </w:r>
      </w:hyperlink>
      <w:r w:rsidRPr="00450D63">
        <w:rPr>
          <w:rFonts w:ascii="Times New Roman" w:hAnsi="Times New Roman" w:cs="Times New Roman"/>
          <w:sz w:val="24"/>
          <w:szCs w:val="24"/>
          <w:shd w:val="clear" w:color="auto" w:fill="FFFFFF"/>
        </w:rPr>
        <w:t xml:space="preserve"> and </w:t>
      </w:r>
      <w:hyperlink r:id="rId15" w:tooltip="healthy" w:history="1">
        <w:r w:rsidRPr="00450D63">
          <w:rPr>
            <w:rStyle w:val="Hyperlink"/>
            <w:rFonts w:ascii="Times New Roman" w:hAnsi="Times New Roman" w:cs="Times New Roman"/>
            <w:color w:val="auto"/>
            <w:sz w:val="24"/>
            <w:szCs w:val="24"/>
            <w:u w:val="none"/>
          </w:rPr>
          <w:t>healthy</w:t>
        </w:r>
      </w:hyperlink>
      <w:r w:rsidRPr="00450D63">
        <w:rPr>
          <w:rFonts w:ascii="Times New Roman" w:hAnsi="Times New Roman" w:cs="Times New Roman"/>
          <w:sz w:val="24"/>
          <w:szCs w:val="24"/>
        </w:rPr>
        <w:t>” (</w:t>
      </w:r>
      <w:r w:rsidR="00ED05A8" w:rsidRPr="00450D63">
        <w:rPr>
          <w:rFonts w:ascii="Times New Roman" w:hAnsi="Times New Roman" w:cs="Times New Roman"/>
          <w:sz w:val="24"/>
          <w:szCs w:val="24"/>
        </w:rPr>
        <w:t>Cambridge Dictionary, 2020). The majority of people within Britain, have shown that they are currently not taking part in enough exercise required to maintain a healthy lifestyle</w:t>
      </w:r>
      <w:r w:rsidR="003C579C" w:rsidRPr="00450D63">
        <w:rPr>
          <w:rFonts w:ascii="Times New Roman" w:hAnsi="Times New Roman" w:cs="Times New Roman"/>
          <w:sz w:val="24"/>
          <w:szCs w:val="24"/>
        </w:rPr>
        <w:t xml:space="preserve"> (Iliffe et al, 1994). </w:t>
      </w:r>
      <w:r w:rsidR="00ED05A8" w:rsidRPr="00450D63">
        <w:rPr>
          <w:rFonts w:ascii="Times New Roman" w:hAnsi="Times New Roman" w:cs="Times New Roman"/>
          <w:sz w:val="24"/>
          <w:szCs w:val="24"/>
        </w:rPr>
        <w:t xml:space="preserve">Lamb. S (1993) stated that if current health care workers (such as the National Health Service) </w:t>
      </w:r>
      <w:r w:rsidR="003C579C" w:rsidRPr="00450D63">
        <w:rPr>
          <w:rFonts w:ascii="Times New Roman" w:hAnsi="Times New Roman" w:cs="Times New Roman"/>
          <w:sz w:val="24"/>
          <w:szCs w:val="24"/>
        </w:rPr>
        <w:t>have an increase in promotion to</w:t>
      </w:r>
      <w:r w:rsidR="00ED05A8" w:rsidRPr="00450D63">
        <w:rPr>
          <w:rFonts w:ascii="Times New Roman" w:hAnsi="Times New Roman" w:cs="Times New Roman"/>
          <w:sz w:val="24"/>
          <w:szCs w:val="24"/>
        </w:rPr>
        <w:t xml:space="preserve"> physical activity</w:t>
      </w:r>
      <w:r w:rsidR="003C579C" w:rsidRPr="00450D63">
        <w:rPr>
          <w:rFonts w:ascii="Times New Roman" w:hAnsi="Times New Roman" w:cs="Times New Roman"/>
          <w:sz w:val="24"/>
          <w:szCs w:val="24"/>
        </w:rPr>
        <w:t xml:space="preserve"> within the general population within their practices,</w:t>
      </w:r>
      <w:r w:rsidR="00ED05A8" w:rsidRPr="00450D63">
        <w:rPr>
          <w:rFonts w:ascii="Times New Roman" w:hAnsi="Times New Roman" w:cs="Times New Roman"/>
          <w:sz w:val="24"/>
          <w:szCs w:val="24"/>
        </w:rPr>
        <w:t xml:space="preserve"> </w:t>
      </w:r>
      <w:r w:rsidR="003C579C" w:rsidRPr="00450D63">
        <w:rPr>
          <w:rFonts w:ascii="Times New Roman" w:hAnsi="Times New Roman" w:cs="Times New Roman"/>
          <w:sz w:val="24"/>
          <w:szCs w:val="24"/>
        </w:rPr>
        <w:t xml:space="preserve">great benefits may follow such as a decrease in cardiovascular disease, reduction of </w:t>
      </w:r>
      <w:r w:rsidR="00ED05A8" w:rsidRPr="00450D63">
        <w:rPr>
          <w:rFonts w:ascii="Times New Roman" w:hAnsi="Times New Roman" w:cs="Times New Roman"/>
          <w:sz w:val="24"/>
          <w:szCs w:val="24"/>
        </w:rPr>
        <w:t>fractured hip</w:t>
      </w:r>
      <w:r w:rsidR="003C579C" w:rsidRPr="00450D63">
        <w:rPr>
          <w:rFonts w:ascii="Times New Roman" w:hAnsi="Times New Roman" w:cs="Times New Roman"/>
          <w:sz w:val="24"/>
          <w:szCs w:val="24"/>
        </w:rPr>
        <w:t xml:space="preserve"> cases</w:t>
      </w:r>
      <w:r w:rsidR="00ED05A8" w:rsidRPr="00450D63">
        <w:rPr>
          <w:rFonts w:ascii="Times New Roman" w:hAnsi="Times New Roman" w:cs="Times New Roman"/>
          <w:sz w:val="24"/>
          <w:szCs w:val="24"/>
        </w:rPr>
        <w:t xml:space="preserve">, </w:t>
      </w:r>
      <w:r w:rsidR="003C579C" w:rsidRPr="00450D63">
        <w:rPr>
          <w:rFonts w:ascii="Times New Roman" w:hAnsi="Times New Roman" w:cs="Times New Roman"/>
          <w:sz w:val="24"/>
          <w:szCs w:val="24"/>
        </w:rPr>
        <w:t xml:space="preserve">a reduction in depression and anxiety </w:t>
      </w:r>
      <w:r w:rsidR="00ED05A8" w:rsidRPr="00450D63">
        <w:rPr>
          <w:rFonts w:ascii="Times New Roman" w:hAnsi="Times New Roman" w:cs="Times New Roman"/>
          <w:sz w:val="24"/>
          <w:szCs w:val="24"/>
        </w:rPr>
        <w:t xml:space="preserve">and </w:t>
      </w:r>
      <w:r w:rsidR="003C579C" w:rsidRPr="00450D63">
        <w:rPr>
          <w:rFonts w:ascii="Times New Roman" w:hAnsi="Times New Roman" w:cs="Times New Roman"/>
          <w:sz w:val="24"/>
          <w:szCs w:val="24"/>
        </w:rPr>
        <w:t>an overall improvement in</w:t>
      </w:r>
      <w:r w:rsidR="00ED05A8" w:rsidRPr="00450D63">
        <w:rPr>
          <w:rFonts w:ascii="Times New Roman" w:hAnsi="Times New Roman" w:cs="Times New Roman"/>
          <w:sz w:val="24"/>
          <w:szCs w:val="24"/>
        </w:rPr>
        <w:t xml:space="preserve"> functional </w:t>
      </w:r>
      <w:r w:rsidR="003C579C" w:rsidRPr="00450D63">
        <w:rPr>
          <w:rFonts w:ascii="Times New Roman" w:hAnsi="Times New Roman" w:cs="Times New Roman"/>
          <w:sz w:val="24"/>
          <w:szCs w:val="24"/>
        </w:rPr>
        <w:t xml:space="preserve">health </w:t>
      </w:r>
      <w:r w:rsidR="00ED05A8" w:rsidRPr="00450D63">
        <w:rPr>
          <w:rFonts w:ascii="Times New Roman" w:hAnsi="Times New Roman" w:cs="Times New Roman"/>
          <w:sz w:val="24"/>
          <w:szCs w:val="24"/>
        </w:rPr>
        <w:t>in elderly people</w:t>
      </w:r>
      <w:r w:rsidR="003C579C" w:rsidRPr="00450D63">
        <w:rPr>
          <w:rFonts w:ascii="Times New Roman" w:hAnsi="Times New Roman" w:cs="Times New Roman"/>
          <w:sz w:val="24"/>
          <w:szCs w:val="24"/>
        </w:rPr>
        <w:t>.</w:t>
      </w:r>
      <w:r w:rsidR="00B666C9" w:rsidRPr="00450D63">
        <w:rPr>
          <w:rFonts w:ascii="Times New Roman" w:hAnsi="Times New Roman" w:cs="Times New Roman"/>
          <w:sz w:val="24"/>
          <w:szCs w:val="24"/>
        </w:rPr>
        <w:t xml:space="preserve"> Kurt, et al (1992) stated that there is growing evidence which states that </w:t>
      </w:r>
      <w:r w:rsidR="007A2BFF" w:rsidRPr="00450D63">
        <w:rPr>
          <w:rFonts w:ascii="Times New Roman" w:hAnsi="Times New Roman" w:cs="Times New Roman"/>
          <w:sz w:val="24"/>
          <w:szCs w:val="24"/>
        </w:rPr>
        <w:t>exercising regularly, will show benefits within health and function of the elder generation in a various ways.</w:t>
      </w:r>
    </w:p>
    <w:p w:rsidR="007A2BFF" w:rsidRPr="00450D63" w:rsidRDefault="007A2BFF" w:rsidP="0051506F">
      <w:pPr>
        <w:spacing w:line="360" w:lineRule="auto"/>
        <w:rPr>
          <w:rFonts w:ascii="Times New Roman" w:hAnsi="Times New Roman" w:cs="Times New Roman"/>
          <w:sz w:val="24"/>
          <w:szCs w:val="24"/>
        </w:rPr>
      </w:pPr>
    </w:p>
    <w:p w:rsidR="00D65351" w:rsidRPr="00450D63" w:rsidRDefault="00D65351"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 xml:space="preserve">Table 1- Health Benefits Associated </w:t>
      </w:r>
      <w:r w:rsidR="00066919" w:rsidRPr="00450D63">
        <w:rPr>
          <w:rFonts w:ascii="Times New Roman" w:hAnsi="Times New Roman" w:cs="Times New Roman"/>
          <w:sz w:val="24"/>
          <w:szCs w:val="24"/>
        </w:rPr>
        <w:t>with</w:t>
      </w:r>
      <w:r w:rsidRPr="00450D63">
        <w:rPr>
          <w:rFonts w:ascii="Times New Roman" w:hAnsi="Times New Roman" w:cs="Times New Roman"/>
          <w:sz w:val="24"/>
          <w:szCs w:val="24"/>
        </w:rPr>
        <w:t xml:space="preserve"> Regular Physical Activity (Azar </w:t>
      </w:r>
      <w:r w:rsidRPr="00450D63">
        <w:rPr>
          <w:rFonts w:ascii="Times New Roman" w:hAnsi="Times New Roman" w:cs="Times New Roman"/>
          <w:i/>
          <w:iCs/>
          <w:sz w:val="24"/>
          <w:szCs w:val="24"/>
        </w:rPr>
        <w:t>et al</w:t>
      </w:r>
      <w:r w:rsidRPr="00450D63">
        <w:rPr>
          <w:rFonts w:ascii="Times New Roman" w:hAnsi="Times New Roman" w:cs="Times New Roman"/>
          <w:sz w:val="24"/>
          <w:szCs w:val="24"/>
        </w:rPr>
        <w:t>, 2018)</w:t>
      </w:r>
    </w:p>
    <w:tbl>
      <w:tblPr>
        <w:tblStyle w:val="GridTable2-Accent1"/>
        <w:tblW w:w="0" w:type="auto"/>
        <w:tblLook w:val="04A0" w:firstRow="1" w:lastRow="0" w:firstColumn="1" w:lastColumn="0" w:noHBand="0" w:noVBand="1"/>
      </w:tblPr>
      <w:tblGrid>
        <w:gridCol w:w="3005"/>
        <w:gridCol w:w="3005"/>
        <w:gridCol w:w="3005"/>
      </w:tblGrid>
      <w:tr w:rsidR="00D65351" w:rsidRPr="00450D63" w:rsidTr="00645D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Adults</w:t>
            </w:r>
          </w:p>
        </w:tc>
        <w:tc>
          <w:tcPr>
            <w:tcW w:w="3005" w:type="dxa"/>
          </w:tcPr>
          <w:p w:rsidR="00D65351" w:rsidRPr="00450D63" w:rsidRDefault="00D65351" w:rsidP="0051506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005" w:type="dxa"/>
          </w:tcPr>
          <w:p w:rsidR="00D65351" w:rsidRPr="00450D63" w:rsidRDefault="00D65351" w:rsidP="0051506F">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65351" w:rsidRPr="00450D63" w:rsidTr="00645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Lower Risk of all-cause mortality</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Lower risk of Type 2 Diabetes</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Reduced risk of dementia</w:t>
            </w:r>
          </w:p>
        </w:tc>
      </w:tr>
      <w:tr w:rsidR="00D65351" w:rsidRPr="00450D63" w:rsidTr="00645DBF">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Lower Risk of Cardiovascular disease mortality</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Lower risk of adverse blood lipid profile</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Improved quality of life</w:t>
            </w:r>
          </w:p>
        </w:tc>
      </w:tr>
      <w:tr w:rsidR="00D65351" w:rsidRPr="00450D63" w:rsidTr="00645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Lower Risk of Cardiovascular disease</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Lower risk of cancers of the bladder, breast, colon, kidney, lung and stomach</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Reduced anxiety</w:t>
            </w:r>
          </w:p>
        </w:tc>
      </w:tr>
      <w:tr w:rsidR="00D65351" w:rsidRPr="00450D63" w:rsidTr="00645DBF">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Lower Risk of hypertension</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Reduced risk of dementia</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Reduced risk of depression</w:t>
            </w:r>
          </w:p>
        </w:tc>
      </w:tr>
      <w:tr w:rsidR="00D65351" w:rsidRPr="00450D63" w:rsidTr="00645D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Slowed or reduced weight gain</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Improved bone health</w:t>
            </w:r>
          </w:p>
        </w:tc>
        <w:tc>
          <w:tcPr>
            <w:tcW w:w="3005" w:type="dxa"/>
          </w:tcPr>
          <w:p w:rsidR="00D65351" w:rsidRPr="00450D63" w:rsidRDefault="00D65351" w:rsidP="0051506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Improved sleep</w:t>
            </w:r>
          </w:p>
        </w:tc>
      </w:tr>
      <w:tr w:rsidR="00D65351" w:rsidRPr="00450D63" w:rsidTr="00645DBF">
        <w:tc>
          <w:tcPr>
            <w:cnfStyle w:val="001000000000" w:firstRow="0" w:lastRow="0" w:firstColumn="1" w:lastColumn="0" w:oddVBand="0" w:evenVBand="0" w:oddHBand="0" w:evenHBand="0" w:firstRowFirstColumn="0" w:firstRowLastColumn="0" w:lastRowFirstColumn="0" w:lastRowLastColumn="0"/>
            <w:tcW w:w="3005" w:type="dxa"/>
          </w:tcPr>
          <w:p w:rsidR="00D65351" w:rsidRPr="00450D63" w:rsidRDefault="00D65351" w:rsidP="0051506F">
            <w:pPr>
              <w:spacing w:line="360" w:lineRule="auto"/>
              <w:rPr>
                <w:rFonts w:ascii="Times New Roman" w:hAnsi="Times New Roman" w:cs="Times New Roman"/>
                <w:b w:val="0"/>
                <w:bCs w:val="0"/>
                <w:sz w:val="24"/>
                <w:szCs w:val="24"/>
              </w:rPr>
            </w:pPr>
            <w:r w:rsidRPr="00450D63">
              <w:rPr>
                <w:rFonts w:ascii="Times New Roman" w:hAnsi="Times New Roman" w:cs="Times New Roman"/>
                <w:b w:val="0"/>
                <w:bCs w:val="0"/>
                <w:sz w:val="24"/>
                <w:szCs w:val="24"/>
              </w:rPr>
              <w:t>Weight loss</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Improved physical function</w:t>
            </w:r>
          </w:p>
        </w:tc>
        <w:tc>
          <w:tcPr>
            <w:tcW w:w="3005" w:type="dxa"/>
          </w:tcPr>
          <w:p w:rsidR="00D65351" w:rsidRPr="00450D63" w:rsidRDefault="00D65351" w:rsidP="0051506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50D63">
              <w:rPr>
                <w:rFonts w:ascii="Times New Roman" w:hAnsi="Times New Roman" w:cs="Times New Roman"/>
                <w:sz w:val="24"/>
                <w:szCs w:val="24"/>
              </w:rPr>
              <w:t>Lower risk of falls</w:t>
            </w:r>
          </w:p>
        </w:tc>
      </w:tr>
    </w:tbl>
    <w:p w:rsidR="00D65351" w:rsidRPr="00450D63" w:rsidRDefault="00D65351" w:rsidP="0051506F">
      <w:pPr>
        <w:spacing w:line="360" w:lineRule="auto"/>
        <w:rPr>
          <w:rFonts w:ascii="Times New Roman" w:hAnsi="Times New Roman" w:cs="Times New Roman"/>
          <w:sz w:val="24"/>
          <w:szCs w:val="24"/>
        </w:rPr>
      </w:pPr>
    </w:p>
    <w:p w:rsidR="00ED05A8" w:rsidRPr="00450D63" w:rsidRDefault="00D65351"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 xml:space="preserve">Table 1 (Azar </w:t>
      </w:r>
      <w:r w:rsidRPr="00450D63">
        <w:rPr>
          <w:rFonts w:ascii="Times New Roman" w:hAnsi="Times New Roman" w:cs="Times New Roman"/>
          <w:i/>
          <w:iCs/>
          <w:sz w:val="24"/>
          <w:szCs w:val="24"/>
        </w:rPr>
        <w:t>et al</w:t>
      </w:r>
      <w:r w:rsidRPr="00450D63">
        <w:rPr>
          <w:rFonts w:ascii="Times New Roman" w:hAnsi="Times New Roman" w:cs="Times New Roman"/>
          <w:sz w:val="24"/>
          <w:szCs w:val="24"/>
        </w:rPr>
        <w:t xml:space="preserve">,2018) shows that exercise can not only improve and reduce the effects of certain condition and limit them, exercise can also have a great value on the mental health of individuals. </w:t>
      </w:r>
    </w:p>
    <w:p w:rsidR="00ED05A8" w:rsidRPr="00450D63" w:rsidRDefault="00ED05A8" w:rsidP="0051506F">
      <w:pPr>
        <w:spacing w:line="360" w:lineRule="auto"/>
        <w:rPr>
          <w:rFonts w:ascii="Times New Roman" w:hAnsi="Times New Roman" w:cs="Times New Roman"/>
          <w:sz w:val="24"/>
          <w:szCs w:val="24"/>
        </w:rPr>
      </w:pPr>
    </w:p>
    <w:p w:rsidR="00ED05A8" w:rsidRPr="00450D63" w:rsidRDefault="00ED05A8" w:rsidP="0051506F">
      <w:pPr>
        <w:spacing w:line="360" w:lineRule="auto"/>
        <w:rPr>
          <w:rFonts w:ascii="Times New Roman" w:hAnsi="Times New Roman" w:cs="Times New Roman"/>
          <w:sz w:val="24"/>
          <w:szCs w:val="24"/>
        </w:rPr>
      </w:pPr>
    </w:p>
    <w:p w:rsidR="00BC5308" w:rsidRPr="00450D63" w:rsidRDefault="00B666C9"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lastRenderedPageBreak/>
        <w:t>Jenssan et al (2010) conducted a study</w:t>
      </w:r>
      <w:r w:rsidR="00DA6AC7" w:rsidRPr="00450D63">
        <w:rPr>
          <w:rFonts w:ascii="Times New Roman" w:hAnsi="Times New Roman" w:cs="Times New Roman"/>
          <w:sz w:val="24"/>
          <w:szCs w:val="24"/>
        </w:rPr>
        <w:t xml:space="preserve"> that looked at the effects on exercise within school aged children and youth. It was stated that the greater amount of physical activity an individual endures, the greater health benefits of which that person would apprehend</w:t>
      </w:r>
      <w:r w:rsidR="00BC5308" w:rsidRPr="00450D63">
        <w:rPr>
          <w:rFonts w:ascii="Times New Roman" w:hAnsi="Times New Roman" w:cs="Times New Roman"/>
          <w:sz w:val="24"/>
          <w:szCs w:val="24"/>
        </w:rPr>
        <w:t>.</w:t>
      </w:r>
      <w:r w:rsidR="00AE477F" w:rsidRPr="00450D63">
        <w:rPr>
          <w:rFonts w:ascii="Times New Roman" w:hAnsi="Times New Roman" w:cs="Times New Roman"/>
          <w:sz w:val="24"/>
          <w:szCs w:val="24"/>
        </w:rPr>
        <w:t xml:space="preserve"> Jenssan et al (2010) </w:t>
      </w:r>
      <w:r w:rsidR="00BC5308" w:rsidRPr="00450D63">
        <w:rPr>
          <w:rFonts w:ascii="Times New Roman" w:hAnsi="Times New Roman" w:cs="Times New Roman"/>
          <w:sz w:val="24"/>
          <w:szCs w:val="24"/>
        </w:rPr>
        <w:t xml:space="preserve"> </w:t>
      </w:r>
      <w:r w:rsidR="00AE477F" w:rsidRPr="00450D63">
        <w:rPr>
          <w:rFonts w:ascii="Times New Roman" w:hAnsi="Times New Roman" w:cs="Times New Roman"/>
          <w:sz w:val="24"/>
          <w:szCs w:val="24"/>
        </w:rPr>
        <w:t>It is also stated that, even with a moderate amount of exercise/ physical activity would show to have great amount of health benefits in high-risk individuals (this includes obesity, high blood pressure)</w:t>
      </w:r>
      <w:r w:rsidR="00BC5308" w:rsidRPr="00450D63">
        <w:rPr>
          <w:rFonts w:ascii="Times New Roman" w:hAnsi="Times New Roman" w:cs="Times New Roman"/>
          <w:sz w:val="24"/>
          <w:szCs w:val="24"/>
        </w:rPr>
        <w:t>. Aerobic-based activities that stress the cardiovascular and respiratory systems have the greatest health benefit, other than for bone health, in which case high-impact weight bearing activities are required</w:t>
      </w:r>
      <w:r w:rsidR="008B762B" w:rsidRPr="00450D63">
        <w:rPr>
          <w:rFonts w:ascii="Times New Roman" w:hAnsi="Times New Roman" w:cs="Times New Roman"/>
          <w:sz w:val="24"/>
          <w:szCs w:val="24"/>
        </w:rPr>
        <w:t>.</w:t>
      </w:r>
    </w:p>
    <w:p w:rsidR="00BC5308" w:rsidRPr="00450D63" w:rsidRDefault="00BC5308" w:rsidP="0051506F">
      <w:pPr>
        <w:spacing w:line="360" w:lineRule="auto"/>
        <w:rPr>
          <w:rFonts w:ascii="Times New Roman" w:hAnsi="Times New Roman" w:cs="Times New Roman"/>
          <w:sz w:val="24"/>
          <w:szCs w:val="24"/>
        </w:rPr>
      </w:pPr>
    </w:p>
    <w:p w:rsidR="00D65351" w:rsidRPr="00450D63" w:rsidRDefault="00AE477F" w:rsidP="0051506F">
      <w:pPr>
        <w:spacing w:line="360" w:lineRule="auto"/>
        <w:rPr>
          <w:rFonts w:ascii="Times New Roman" w:hAnsi="Times New Roman" w:cs="Times New Roman"/>
          <w:sz w:val="24"/>
          <w:szCs w:val="24"/>
          <w:shd w:val="clear" w:color="auto" w:fill="FFFFFF"/>
        </w:rPr>
      </w:pPr>
      <w:r w:rsidRPr="00450D63">
        <w:rPr>
          <w:rFonts w:ascii="Times New Roman" w:hAnsi="Times New Roman" w:cs="Times New Roman"/>
          <w:sz w:val="24"/>
          <w:szCs w:val="24"/>
        </w:rPr>
        <w:t>Another aspect of which has shown to have great benefits while enduring physical activity is the reduction in anx</w:t>
      </w:r>
      <w:r w:rsidR="008B762B" w:rsidRPr="00450D63">
        <w:rPr>
          <w:rFonts w:ascii="Times New Roman" w:hAnsi="Times New Roman" w:cs="Times New Roman"/>
          <w:sz w:val="24"/>
          <w:szCs w:val="24"/>
        </w:rPr>
        <w:t>iety and the risk of depression</w:t>
      </w:r>
      <w:r w:rsidRPr="00450D63">
        <w:rPr>
          <w:rFonts w:ascii="Times New Roman" w:hAnsi="Times New Roman" w:cs="Times New Roman"/>
          <w:sz w:val="24"/>
          <w:szCs w:val="24"/>
        </w:rPr>
        <w:t xml:space="preserve">. </w:t>
      </w:r>
      <w:r w:rsidR="00D65351" w:rsidRPr="00450D63">
        <w:rPr>
          <w:rFonts w:ascii="Times New Roman" w:hAnsi="Times New Roman" w:cs="Times New Roman"/>
          <w:sz w:val="24"/>
          <w:szCs w:val="24"/>
        </w:rPr>
        <w:t xml:space="preserve">Exercise can reduce anxiety and reduce the risk of depression. </w:t>
      </w:r>
      <w:r w:rsidR="00066919" w:rsidRPr="00450D63">
        <w:rPr>
          <w:rFonts w:ascii="Times New Roman" w:hAnsi="Times New Roman" w:cs="Times New Roman"/>
          <w:sz w:val="24"/>
          <w:szCs w:val="24"/>
        </w:rPr>
        <w:t xml:space="preserve">With that, </w:t>
      </w:r>
      <w:r w:rsidR="00D65351" w:rsidRPr="00450D63">
        <w:rPr>
          <w:rFonts w:ascii="Times New Roman" w:hAnsi="Times New Roman" w:cs="Times New Roman"/>
          <w:sz w:val="24"/>
          <w:szCs w:val="24"/>
        </w:rPr>
        <w:t>Callaghan (2004)</w:t>
      </w:r>
      <w:r w:rsidR="00066919" w:rsidRPr="00450D63">
        <w:rPr>
          <w:rFonts w:ascii="Times New Roman" w:hAnsi="Times New Roman" w:cs="Times New Roman"/>
          <w:sz w:val="24"/>
          <w:szCs w:val="24"/>
        </w:rPr>
        <w:t xml:space="preserve"> stated</w:t>
      </w:r>
      <w:r w:rsidR="00D65351" w:rsidRPr="00450D63">
        <w:rPr>
          <w:rFonts w:ascii="Times New Roman" w:hAnsi="Times New Roman" w:cs="Times New Roman"/>
          <w:sz w:val="24"/>
          <w:szCs w:val="24"/>
        </w:rPr>
        <w:t xml:space="preserve"> that “</w:t>
      </w:r>
      <w:r w:rsidR="00D65351" w:rsidRPr="00450D63">
        <w:rPr>
          <w:rFonts w:ascii="Times New Roman" w:hAnsi="Times New Roman" w:cs="Times New Roman"/>
          <w:sz w:val="24"/>
          <w:szCs w:val="24"/>
          <w:shd w:val="clear" w:color="auto" w:fill="FFFFFF"/>
        </w:rPr>
        <w:t xml:space="preserve">exercise improves mental health by reducing anxiety, depression, and negative mood and by improving self-esteem and cognitive function”. </w:t>
      </w:r>
      <w:r w:rsidR="00066919" w:rsidRPr="00450D63">
        <w:rPr>
          <w:rFonts w:ascii="Times New Roman" w:hAnsi="Times New Roman" w:cs="Times New Roman"/>
          <w:sz w:val="24"/>
          <w:szCs w:val="24"/>
          <w:shd w:val="clear" w:color="auto" w:fill="FFFFFF"/>
        </w:rPr>
        <w:t xml:space="preserve">with that in mind, another stated by </w:t>
      </w:r>
      <w:r w:rsidR="00D65351" w:rsidRPr="00450D63">
        <w:rPr>
          <w:rFonts w:ascii="Times New Roman" w:hAnsi="Times New Roman" w:cs="Times New Roman"/>
          <w:sz w:val="24"/>
          <w:szCs w:val="24"/>
          <w:shd w:val="clear" w:color="auto" w:fill="FFFFFF"/>
        </w:rPr>
        <w:t xml:space="preserve">Dunn and Jewell (2010) </w:t>
      </w:r>
      <w:r w:rsidR="00066919" w:rsidRPr="00450D63">
        <w:rPr>
          <w:rFonts w:ascii="Times New Roman" w:hAnsi="Times New Roman" w:cs="Times New Roman"/>
          <w:sz w:val="24"/>
          <w:szCs w:val="24"/>
          <w:shd w:val="clear" w:color="auto" w:fill="FFFFFF"/>
        </w:rPr>
        <w:t xml:space="preserve">also suggested that exercise enhanced </w:t>
      </w:r>
      <w:r w:rsidR="00D65351" w:rsidRPr="00450D63">
        <w:rPr>
          <w:rFonts w:ascii="Times New Roman" w:hAnsi="Times New Roman" w:cs="Times New Roman"/>
          <w:sz w:val="24"/>
          <w:szCs w:val="24"/>
          <w:shd w:val="clear" w:color="auto" w:fill="FFFFFF"/>
        </w:rPr>
        <w:t>“psychological well-being, protect against symptoms of anxiety and development of anxiety disorders, protect against depressive symptoms and development of major depressive disorder, and delay the effects of dementia and the cognitive decline associated with aging</w:t>
      </w:r>
      <w:r w:rsidR="00066919" w:rsidRPr="00450D63">
        <w:rPr>
          <w:rFonts w:ascii="Times New Roman" w:hAnsi="Times New Roman" w:cs="Times New Roman"/>
          <w:sz w:val="24"/>
          <w:szCs w:val="24"/>
          <w:shd w:val="clear" w:color="auto" w:fill="FFFFFF"/>
        </w:rPr>
        <w:t xml:space="preserve">”. </w:t>
      </w:r>
    </w:p>
    <w:p w:rsidR="00066919" w:rsidRPr="00450D63" w:rsidRDefault="00066919" w:rsidP="0051506F">
      <w:pPr>
        <w:spacing w:line="360" w:lineRule="auto"/>
        <w:rPr>
          <w:rFonts w:ascii="Times New Roman" w:hAnsi="Times New Roman" w:cs="Times New Roman"/>
          <w:sz w:val="24"/>
          <w:szCs w:val="24"/>
          <w:shd w:val="clear" w:color="auto" w:fill="FFFFFF"/>
        </w:rPr>
      </w:pPr>
    </w:p>
    <w:p w:rsidR="00066919" w:rsidRPr="00450D63" w:rsidRDefault="00066919" w:rsidP="0051506F">
      <w:pPr>
        <w:spacing w:line="360" w:lineRule="auto"/>
        <w:rPr>
          <w:rFonts w:ascii="Times New Roman" w:hAnsi="Times New Roman" w:cs="Times New Roman"/>
          <w:sz w:val="28"/>
          <w:szCs w:val="28"/>
          <w:u w:val="single"/>
          <w:shd w:val="clear" w:color="auto" w:fill="FFFFFF"/>
        </w:rPr>
      </w:pPr>
      <w:r w:rsidRPr="00450D63">
        <w:rPr>
          <w:rFonts w:ascii="Times New Roman" w:hAnsi="Times New Roman" w:cs="Times New Roman"/>
          <w:sz w:val="28"/>
          <w:szCs w:val="32"/>
          <w:u w:val="single"/>
        </w:rPr>
        <w:t>Overview of exercise referral</w:t>
      </w:r>
    </w:p>
    <w:p w:rsidR="00066919" w:rsidRPr="00450D63" w:rsidRDefault="00390CE2"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Watson. P, (2017) states that i</w:t>
      </w:r>
      <w:r w:rsidR="002E3F84" w:rsidRPr="00450D63">
        <w:rPr>
          <w:rFonts w:ascii="Times New Roman" w:hAnsi="Times New Roman" w:cs="Times New Roman"/>
          <w:sz w:val="24"/>
          <w:szCs w:val="24"/>
        </w:rPr>
        <w:t xml:space="preserve">t </w:t>
      </w:r>
      <w:r w:rsidR="00FD09AD" w:rsidRPr="00450D63">
        <w:rPr>
          <w:rFonts w:ascii="Times New Roman" w:hAnsi="Times New Roman" w:cs="Times New Roman"/>
          <w:sz w:val="24"/>
          <w:szCs w:val="24"/>
        </w:rPr>
        <w:t>is</w:t>
      </w:r>
      <w:r w:rsidR="002E3F84" w:rsidRPr="00450D63">
        <w:rPr>
          <w:rFonts w:ascii="Times New Roman" w:hAnsi="Times New Roman" w:cs="Times New Roman"/>
          <w:sz w:val="24"/>
          <w:szCs w:val="24"/>
        </w:rPr>
        <w:t xml:space="preserve"> known that early </w:t>
      </w:r>
      <w:r w:rsidR="00745ACB" w:rsidRPr="00450D63">
        <w:rPr>
          <w:rFonts w:ascii="Times New Roman" w:hAnsi="Times New Roman" w:cs="Times New Roman"/>
          <w:sz w:val="24"/>
          <w:szCs w:val="24"/>
        </w:rPr>
        <w:t>exercise referral schemes (ERSs) was created in the early 199</w:t>
      </w:r>
      <w:r w:rsidR="00FD09AD" w:rsidRPr="00450D63">
        <w:rPr>
          <w:rFonts w:ascii="Times New Roman" w:hAnsi="Times New Roman" w:cs="Times New Roman"/>
          <w:sz w:val="24"/>
          <w:szCs w:val="24"/>
        </w:rPr>
        <w:t>0s. T</w:t>
      </w:r>
      <w:r w:rsidR="00745ACB" w:rsidRPr="00450D63">
        <w:rPr>
          <w:rFonts w:ascii="Times New Roman" w:hAnsi="Times New Roman" w:cs="Times New Roman"/>
          <w:sz w:val="24"/>
          <w:szCs w:val="24"/>
        </w:rPr>
        <w:t xml:space="preserve">his was introduced across Great Britain that included the advice of health professionals that refer inactive individuals, who possess </w:t>
      </w:r>
      <w:r w:rsidR="002E3F84" w:rsidRPr="00450D63">
        <w:rPr>
          <w:rFonts w:ascii="Times New Roman" w:hAnsi="Times New Roman" w:cs="Times New Roman"/>
          <w:sz w:val="24"/>
          <w:szCs w:val="24"/>
        </w:rPr>
        <w:t xml:space="preserve">health conditions </w:t>
      </w:r>
      <w:r w:rsidR="00745ACB" w:rsidRPr="00450D63">
        <w:rPr>
          <w:rFonts w:ascii="Times New Roman" w:hAnsi="Times New Roman" w:cs="Times New Roman"/>
          <w:sz w:val="24"/>
          <w:szCs w:val="24"/>
        </w:rPr>
        <w:t>for exercise</w:t>
      </w:r>
      <w:r w:rsidR="002E3F84" w:rsidRPr="00450D63">
        <w:rPr>
          <w:rFonts w:ascii="Times New Roman" w:hAnsi="Times New Roman" w:cs="Times New Roman"/>
          <w:sz w:val="24"/>
          <w:szCs w:val="24"/>
        </w:rPr>
        <w:t xml:space="preserve">. </w:t>
      </w:r>
      <w:r w:rsidR="00745ACB" w:rsidRPr="00450D63">
        <w:rPr>
          <w:rFonts w:ascii="Times New Roman" w:hAnsi="Times New Roman" w:cs="Times New Roman"/>
          <w:sz w:val="24"/>
          <w:szCs w:val="24"/>
        </w:rPr>
        <w:t>A record has shown that by 2011, it is estimated that 600+ ERSs were shown to be in practise within the UK</w:t>
      </w:r>
      <w:r w:rsidRPr="00450D63">
        <w:rPr>
          <w:rFonts w:ascii="Times New Roman" w:hAnsi="Times New Roman" w:cs="Times New Roman"/>
          <w:sz w:val="24"/>
          <w:szCs w:val="24"/>
        </w:rPr>
        <w:t xml:space="preserve"> (Watson. P.,2017)</w:t>
      </w:r>
      <w:r w:rsidR="00745ACB" w:rsidRPr="00450D63">
        <w:rPr>
          <w:rFonts w:ascii="Times New Roman" w:hAnsi="Times New Roman" w:cs="Times New Roman"/>
          <w:sz w:val="24"/>
          <w:szCs w:val="24"/>
        </w:rPr>
        <w:t xml:space="preserve">. However, it is known that little amounts of </w:t>
      </w:r>
      <w:r w:rsidR="002E3F84" w:rsidRPr="00450D63">
        <w:rPr>
          <w:rFonts w:ascii="Times New Roman" w:hAnsi="Times New Roman" w:cs="Times New Roman"/>
          <w:sz w:val="24"/>
          <w:szCs w:val="24"/>
        </w:rPr>
        <w:t xml:space="preserve">ERSs </w:t>
      </w:r>
      <w:r w:rsidR="00745ACB" w:rsidRPr="00450D63">
        <w:rPr>
          <w:rFonts w:ascii="Times New Roman" w:hAnsi="Times New Roman" w:cs="Times New Roman"/>
          <w:sz w:val="24"/>
          <w:szCs w:val="24"/>
        </w:rPr>
        <w:t xml:space="preserve">corporations </w:t>
      </w:r>
      <w:r w:rsidR="002E3F84" w:rsidRPr="00450D63">
        <w:rPr>
          <w:rFonts w:ascii="Times New Roman" w:hAnsi="Times New Roman" w:cs="Times New Roman"/>
          <w:sz w:val="24"/>
          <w:szCs w:val="24"/>
        </w:rPr>
        <w:t>have</w:t>
      </w:r>
      <w:r w:rsidR="00745ACB" w:rsidRPr="00450D63">
        <w:rPr>
          <w:rFonts w:ascii="Times New Roman" w:hAnsi="Times New Roman" w:cs="Times New Roman"/>
          <w:sz w:val="24"/>
          <w:szCs w:val="24"/>
        </w:rPr>
        <w:t xml:space="preserve"> included </w:t>
      </w:r>
      <w:r w:rsidR="00FD09AD" w:rsidRPr="00450D63">
        <w:rPr>
          <w:rFonts w:ascii="Times New Roman" w:hAnsi="Times New Roman" w:cs="Times New Roman"/>
          <w:sz w:val="24"/>
          <w:szCs w:val="24"/>
        </w:rPr>
        <w:t>great amounts of detail when</w:t>
      </w:r>
      <w:r w:rsidR="00745ACB" w:rsidRPr="00450D63">
        <w:rPr>
          <w:rFonts w:ascii="Times New Roman" w:hAnsi="Times New Roman" w:cs="Times New Roman"/>
          <w:sz w:val="24"/>
          <w:szCs w:val="24"/>
        </w:rPr>
        <w:t xml:space="preserve"> </w:t>
      </w:r>
      <w:r w:rsidR="00FD09AD" w:rsidRPr="00450D63">
        <w:rPr>
          <w:rFonts w:ascii="Times New Roman" w:hAnsi="Times New Roman" w:cs="Times New Roman"/>
          <w:sz w:val="24"/>
          <w:szCs w:val="24"/>
        </w:rPr>
        <w:t xml:space="preserve">evaluating </w:t>
      </w:r>
      <w:r w:rsidR="002E3F84" w:rsidRPr="00450D63">
        <w:rPr>
          <w:rFonts w:ascii="Times New Roman" w:hAnsi="Times New Roman" w:cs="Times New Roman"/>
          <w:sz w:val="24"/>
          <w:szCs w:val="24"/>
        </w:rPr>
        <w:t>protocols</w:t>
      </w:r>
      <w:r w:rsidR="00FD09AD" w:rsidRPr="00450D63">
        <w:rPr>
          <w:rFonts w:ascii="Times New Roman" w:hAnsi="Times New Roman" w:cs="Times New Roman"/>
          <w:sz w:val="24"/>
          <w:szCs w:val="24"/>
        </w:rPr>
        <w:t>, although, despite the effects of short-term benefits</w:t>
      </w:r>
      <w:r w:rsidR="002E3F84" w:rsidRPr="00450D63">
        <w:rPr>
          <w:rFonts w:ascii="Times New Roman" w:hAnsi="Times New Roman" w:cs="Times New Roman"/>
          <w:sz w:val="24"/>
          <w:szCs w:val="24"/>
        </w:rPr>
        <w:t xml:space="preserve"> health, </w:t>
      </w:r>
      <w:r w:rsidR="00FD09AD" w:rsidRPr="00450D63">
        <w:rPr>
          <w:rFonts w:ascii="Times New Roman" w:hAnsi="Times New Roman" w:cs="Times New Roman"/>
          <w:sz w:val="24"/>
          <w:szCs w:val="24"/>
        </w:rPr>
        <w:t xml:space="preserve">very </w:t>
      </w:r>
      <w:r w:rsidR="002E3F84" w:rsidRPr="00450D63">
        <w:rPr>
          <w:rFonts w:ascii="Times New Roman" w:hAnsi="Times New Roman" w:cs="Times New Roman"/>
          <w:sz w:val="24"/>
          <w:szCs w:val="24"/>
        </w:rPr>
        <w:t xml:space="preserve">little </w:t>
      </w:r>
      <w:r w:rsidR="00FD09AD" w:rsidRPr="00450D63">
        <w:rPr>
          <w:rFonts w:ascii="Times New Roman" w:hAnsi="Times New Roman" w:cs="Times New Roman"/>
          <w:sz w:val="24"/>
          <w:szCs w:val="24"/>
        </w:rPr>
        <w:t xml:space="preserve">literature is </w:t>
      </w:r>
      <w:r w:rsidR="002E3F84" w:rsidRPr="00450D63">
        <w:rPr>
          <w:rFonts w:ascii="Times New Roman" w:hAnsi="Times New Roman" w:cs="Times New Roman"/>
          <w:sz w:val="24"/>
          <w:szCs w:val="24"/>
        </w:rPr>
        <w:t xml:space="preserve">known </w:t>
      </w:r>
      <w:r w:rsidR="00FD09AD" w:rsidRPr="00450D63">
        <w:rPr>
          <w:rFonts w:ascii="Times New Roman" w:hAnsi="Times New Roman" w:cs="Times New Roman"/>
          <w:sz w:val="24"/>
          <w:szCs w:val="24"/>
        </w:rPr>
        <w:t>of</w:t>
      </w:r>
      <w:r w:rsidR="002E3F84" w:rsidRPr="00450D63">
        <w:rPr>
          <w:rFonts w:ascii="Times New Roman" w:hAnsi="Times New Roman" w:cs="Times New Roman"/>
          <w:sz w:val="24"/>
          <w:szCs w:val="24"/>
        </w:rPr>
        <w:t xml:space="preserve"> their long-term effectiveness</w:t>
      </w:r>
      <w:r w:rsidRPr="00450D63">
        <w:rPr>
          <w:rFonts w:ascii="Times New Roman" w:hAnsi="Times New Roman" w:cs="Times New Roman"/>
          <w:sz w:val="24"/>
          <w:szCs w:val="24"/>
        </w:rPr>
        <w:t xml:space="preserve"> (Watson. P.,2017).</w:t>
      </w:r>
      <w:r w:rsidR="002E3F84" w:rsidRPr="00450D63">
        <w:rPr>
          <w:rFonts w:ascii="Times New Roman" w:hAnsi="Times New Roman" w:cs="Times New Roman"/>
          <w:sz w:val="24"/>
          <w:szCs w:val="24"/>
        </w:rPr>
        <w:t xml:space="preserve"> The National Institute for health and Care Excellence (2014) </w:t>
      </w:r>
      <w:r w:rsidR="00FD09AD" w:rsidRPr="00450D63">
        <w:rPr>
          <w:rFonts w:ascii="Times New Roman" w:hAnsi="Times New Roman" w:cs="Times New Roman"/>
          <w:sz w:val="24"/>
          <w:szCs w:val="24"/>
        </w:rPr>
        <w:t xml:space="preserve">also stated that the exercise referral scheme is </w:t>
      </w:r>
      <w:r w:rsidR="002E3F84" w:rsidRPr="00450D63">
        <w:rPr>
          <w:rFonts w:ascii="Times New Roman" w:hAnsi="Times New Roman" w:cs="Times New Roman"/>
          <w:sz w:val="24"/>
          <w:szCs w:val="24"/>
        </w:rPr>
        <w:t>define</w:t>
      </w:r>
      <w:r w:rsidR="00FD09AD" w:rsidRPr="00450D63">
        <w:rPr>
          <w:rFonts w:ascii="Times New Roman" w:hAnsi="Times New Roman" w:cs="Times New Roman"/>
          <w:sz w:val="24"/>
          <w:szCs w:val="24"/>
        </w:rPr>
        <w:t>d as</w:t>
      </w:r>
      <w:r w:rsidR="002E3F84" w:rsidRPr="00450D63">
        <w:rPr>
          <w:rFonts w:ascii="Times New Roman" w:hAnsi="Times New Roman" w:cs="Times New Roman"/>
          <w:sz w:val="24"/>
          <w:szCs w:val="24"/>
        </w:rPr>
        <w:t xml:space="preserve"> “</w:t>
      </w:r>
      <w:r w:rsidR="002E3F84" w:rsidRPr="00450D63">
        <w:rPr>
          <w:rFonts w:ascii="Times New Roman" w:hAnsi="Times New Roman" w:cs="Times New Roman"/>
          <w:i/>
          <w:sz w:val="24"/>
          <w:szCs w:val="24"/>
        </w:rPr>
        <w:t>seek to increase someone’s physical activity levels on the basis that physical activity has a range of positive health benefits</w:t>
      </w:r>
      <w:r w:rsidR="002E3F84" w:rsidRPr="00450D63">
        <w:rPr>
          <w:rFonts w:ascii="Times New Roman" w:hAnsi="Times New Roman" w:cs="Times New Roman"/>
          <w:sz w:val="24"/>
          <w:szCs w:val="24"/>
        </w:rPr>
        <w:t>.”</w:t>
      </w:r>
    </w:p>
    <w:p w:rsidR="00F91F85" w:rsidRPr="00450D63" w:rsidRDefault="00BB6B95" w:rsidP="0051506F">
      <w:pPr>
        <w:spacing w:line="360" w:lineRule="auto"/>
        <w:rPr>
          <w:rFonts w:ascii="Times New Roman" w:hAnsi="Times New Roman" w:cs="Times New Roman"/>
          <w:sz w:val="24"/>
          <w:szCs w:val="24"/>
          <w:shd w:val="clear" w:color="auto" w:fill="FAFAFB"/>
        </w:rPr>
      </w:pPr>
      <w:r w:rsidRPr="00450D63">
        <w:rPr>
          <w:rFonts w:ascii="Times New Roman" w:hAnsi="Times New Roman" w:cs="Times New Roman"/>
          <w:sz w:val="24"/>
          <w:szCs w:val="24"/>
        </w:rPr>
        <w:t>The e</w:t>
      </w:r>
      <w:r w:rsidR="00066919" w:rsidRPr="00450D63">
        <w:rPr>
          <w:rFonts w:ascii="Times New Roman" w:hAnsi="Times New Roman" w:cs="Times New Roman"/>
          <w:sz w:val="24"/>
          <w:szCs w:val="24"/>
        </w:rPr>
        <w:t>xercise referral</w:t>
      </w:r>
      <w:r w:rsidRPr="00450D63">
        <w:rPr>
          <w:rFonts w:ascii="Times New Roman" w:hAnsi="Times New Roman" w:cs="Times New Roman"/>
          <w:sz w:val="24"/>
          <w:szCs w:val="24"/>
        </w:rPr>
        <w:t xml:space="preserve"> scheme, includes a </w:t>
      </w:r>
      <w:r w:rsidR="00F436C6" w:rsidRPr="00450D63">
        <w:rPr>
          <w:rFonts w:ascii="Times New Roman" w:hAnsi="Times New Roman" w:cs="Times New Roman"/>
          <w:sz w:val="24"/>
          <w:szCs w:val="24"/>
        </w:rPr>
        <w:t>programme, which</w:t>
      </w:r>
      <w:r w:rsidRPr="00450D63">
        <w:rPr>
          <w:rFonts w:ascii="Times New Roman" w:hAnsi="Times New Roman" w:cs="Times New Roman"/>
          <w:sz w:val="24"/>
          <w:szCs w:val="24"/>
        </w:rPr>
        <w:t xml:space="preserve"> includes specific adaptation </w:t>
      </w:r>
      <w:r w:rsidR="00F436C6" w:rsidRPr="00450D63">
        <w:rPr>
          <w:rFonts w:ascii="Times New Roman" w:hAnsi="Times New Roman" w:cs="Times New Roman"/>
          <w:sz w:val="24"/>
          <w:szCs w:val="24"/>
        </w:rPr>
        <w:t xml:space="preserve">to the individual’s needs and to improve their current physical health. For this to happen, the </w:t>
      </w:r>
      <w:r w:rsidR="00F436C6" w:rsidRPr="00450D63">
        <w:rPr>
          <w:rFonts w:ascii="Times New Roman" w:hAnsi="Times New Roman" w:cs="Times New Roman"/>
          <w:sz w:val="24"/>
          <w:szCs w:val="24"/>
        </w:rPr>
        <w:lastRenderedPageBreak/>
        <w:t>individual would need to be referred by a health professional such as a doctor or a physiotherapist. Places of which the programme takes placed is within the local community or the leisure centre, and would normally have another health profession with them. The average time a programme lasts on average, is between 6-12 weeks.</w:t>
      </w:r>
      <w:r w:rsidR="00066919" w:rsidRPr="00450D63">
        <w:rPr>
          <w:rFonts w:ascii="Times New Roman" w:hAnsi="Times New Roman" w:cs="Times New Roman"/>
          <w:sz w:val="24"/>
          <w:szCs w:val="24"/>
        </w:rPr>
        <w:t xml:space="preserve"> </w:t>
      </w:r>
    </w:p>
    <w:p w:rsidR="008269D8" w:rsidRPr="00450D63" w:rsidRDefault="008269D8" w:rsidP="0051506F">
      <w:pPr>
        <w:spacing w:line="360" w:lineRule="auto"/>
        <w:rPr>
          <w:rFonts w:ascii="Times New Roman" w:hAnsi="Times New Roman" w:cs="Times New Roman"/>
          <w:sz w:val="24"/>
          <w:szCs w:val="24"/>
          <w:shd w:val="clear" w:color="auto" w:fill="FAFAFB"/>
        </w:rPr>
      </w:pPr>
    </w:p>
    <w:p w:rsidR="0049106B" w:rsidRPr="00450D63" w:rsidRDefault="0049106B" w:rsidP="0051506F">
      <w:pPr>
        <w:spacing w:line="360" w:lineRule="auto"/>
        <w:rPr>
          <w:rFonts w:ascii="Times New Roman" w:hAnsi="Times New Roman" w:cs="Times New Roman"/>
          <w:sz w:val="24"/>
          <w:szCs w:val="24"/>
          <w:shd w:val="clear" w:color="auto" w:fill="FAFAFB"/>
        </w:rPr>
      </w:pPr>
      <w:r w:rsidRPr="00450D63">
        <w:rPr>
          <w:rFonts w:ascii="Times New Roman" w:hAnsi="Times New Roman" w:cs="Times New Roman"/>
          <w:sz w:val="24"/>
          <w:szCs w:val="24"/>
          <w:shd w:val="clear" w:color="auto" w:fill="FAFAFB"/>
        </w:rPr>
        <w:t>With that, the Andrew. C (2001) stated that the National Quality Assurance Framework which is directly utilised for exercise referral schemes, entails more than just recommendations or vouchers to attend fitness classes.  It is shown that exercise referral programmes include individualised programmes that cater for the client’s needs (Andrew. C., 2001). The following is the framework for the programme to include:</w:t>
      </w:r>
    </w:p>
    <w:p w:rsidR="0049106B" w:rsidRPr="00450D63" w:rsidRDefault="0049106B" w:rsidP="0051506F">
      <w:pPr>
        <w:spacing w:line="360" w:lineRule="auto"/>
        <w:rPr>
          <w:rFonts w:ascii="Times New Roman" w:hAnsi="Times New Roman" w:cs="Times New Roman"/>
          <w:sz w:val="24"/>
          <w:szCs w:val="24"/>
          <w:shd w:val="clear" w:color="auto" w:fill="FAFAFB"/>
        </w:rPr>
      </w:pPr>
      <w:r w:rsidRPr="00450D63">
        <w:rPr>
          <w:rFonts w:ascii="Times New Roman" w:hAnsi="Times New Roman" w:cs="Times New Roman"/>
          <w:sz w:val="24"/>
          <w:szCs w:val="24"/>
          <w:shd w:val="clear" w:color="auto" w:fill="FAFAFB"/>
        </w:rPr>
        <w:t>● Establish a formally agreed process for the selection, screening and referral of specific patients.</w:t>
      </w:r>
    </w:p>
    <w:p w:rsidR="0049106B" w:rsidRPr="00450D63" w:rsidRDefault="0049106B" w:rsidP="0051506F">
      <w:pPr>
        <w:spacing w:line="360" w:lineRule="auto"/>
        <w:rPr>
          <w:rFonts w:ascii="Times New Roman" w:hAnsi="Times New Roman" w:cs="Times New Roman"/>
          <w:sz w:val="24"/>
          <w:szCs w:val="24"/>
          <w:shd w:val="clear" w:color="auto" w:fill="FAFAFB"/>
        </w:rPr>
      </w:pPr>
      <w:r w:rsidRPr="00450D63">
        <w:rPr>
          <w:rFonts w:ascii="Times New Roman" w:hAnsi="Times New Roman" w:cs="Times New Roman"/>
          <w:sz w:val="24"/>
          <w:szCs w:val="24"/>
          <w:shd w:val="clear" w:color="auto" w:fill="FAFAFB"/>
        </w:rPr>
        <w:t>● Conduct appropriate assessment of patients prior to the exercise programme.</w:t>
      </w:r>
    </w:p>
    <w:p w:rsidR="0049106B" w:rsidRPr="00450D63" w:rsidRDefault="0049106B" w:rsidP="0051506F">
      <w:pPr>
        <w:spacing w:line="360" w:lineRule="auto"/>
        <w:rPr>
          <w:rFonts w:ascii="Times New Roman" w:hAnsi="Times New Roman" w:cs="Times New Roman"/>
          <w:sz w:val="24"/>
          <w:szCs w:val="24"/>
          <w:shd w:val="clear" w:color="auto" w:fill="FAFAFB"/>
        </w:rPr>
      </w:pPr>
      <w:r w:rsidRPr="00450D63">
        <w:rPr>
          <w:rFonts w:ascii="Times New Roman" w:hAnsi="Times New Roman" w:cs="Times New Roman"/>
          <w:sz w:val="24"/>
          <w:szCs w:val="24"/>
          <w:shd w:val="clear" w:color="auto" w:fill="FAFAFB"/>
        </w:rPr>
        <w:t>● Provide a specific range of appropriate and agreed physical activities for a defined period of time, which maximise the likelihood of long-term participation in physical activity.</w:t>
      </w:r>
    </w:p>
    <w:p w:rsidR="00F91F85" w:rsidRPr="00450D63" w:rsidRDefault="00F91F85" w:rsidP="0051506F">
      <w:pPr>
        <w:spacing w:line="360" w:lineRule="auto"/>
        <w:rPr>
          <w:rFonts w:ascii="Times New Roman" w:hAnsi="Times New Roman" w:cs="Times New Roman"/>
          <w:sz w:val="24"/>
          <w:szCs w:val="24"/>
          <w:shd w:val="clear" w:color="auto" w:fill="FFFFFF"/>
        </w:rPr>
      </w:pPr>
      <w:r w:rsidRPr="00450D63">
        <w:rPr>
          <w:rFonts w:ascii="Times New Roman" w:hAnsi="Times New Roman" w:cs="Times New Roman"/>
          <w:sz w:val="24"/>
          <w:szCs w:val="24"/>
        </w:rPr>
        <w:t>However, some evidence suggests that poor approaches have been identified within the NERSs scheme, due to evaluation and limited integration with the individuals which, in essence, puts a risk within a challenging public health climate (Watson. P, 2017).</w:t>
      </w:r>
    </w:p>
    <w:p w:rsidR="003C5104" w:rsidRPr="00450D63" w:rsidRDefault="003C5104" w:rsidP="0051506F">
      <w:pPr>
        <w:spacing w:line="360" w:lineRule="auto"/>
        <w:rPr>
          <w:rFonts w:ascii="Times New Roman" w:hAnsi="Times New Roman" w:cs="Times New Roman"/>
          <w:sz w:val="28"/>
          <w:szCs w:val="32"/>
          <w:u w:val="single"/>
        </w:rPr>
      </w:pPr>
    </w:p>
    <w:p w:rsidR="00066919" w:rsidRPr="00450D63" w:rsidRDefault="00066919" w:rsidP="0051506F">
      <w:pPr>
        <w:spacing w:line="360" w:lineRule="auto"/>
        <w:rPr>
          <w:rFonts w:ascii="Times New Roman" w:hAnsi="Times New Roman" w:cs="Times New Roman"/>
          <w:sz w:val="28"/>
          <w:szCs w:val="32"/>
          <w:u w:val="single"/>
        </w:rPr>
      </w:pPr>
      <w:r w:rsidRPr="00450D63">
        <w:rPr>
          <w:rFonts w:ascii="Times New Roman" w:hAnsi="Times New Roman" w:cs="Times New Roman"/>
          <w:sz w:val="28"/>
          <w:szCs w:val="32"/>
          <w:u w:val="single"/>
        </w:rPr>
        <w:t>Summary of the health condition</w:t>
      </w:r>
    </w:p>
    <w:p w:rsidR="00066919" w:rsidRPr="00450D63" w:rsidRDefault="00066919"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The client </w:t>
      </w:r>
      <w:r w:rsidR="001D1CCC" w:rsidRPr="00450D63">
        <w:rPr>
          <w:rFonts w:ascii="Times New Roman" w:hAnsi="Times New Roman" w:cs="Times New Roman"/>
          <w:sz w:val="24"/>
          <w:szCs w:val="28"/>
        </w:rPr>
        <w:t xml:space="preserve">is of 60 years of age, who was referred to the exercise referral scheme, due to </w:t>
      </w:r>
      <w:r w:rsidRPr="00450D63">
        <w:rPr>
          <w:rFonts w:ascii="Times New Roman" w:hAnsi="Times New Roman" w:cs="Times New Roman"/>
          <w:sz w:val="24"/>
          <w:szCs w:val="28"/>
        </w:rPr>
        <w:t>suffering from angina and Cardiovascular Disease (</w:t>
      </w:r>
      <w:r w:rsidR="001D1CCC" w:rsidRPr="00450D63">
        <w:rPr>
          <w:rFonts w:ascii="Times New Roman" w:hAnsi="Times New Roman" w:cs="Times New Roman"/>
          <w:sz w:val="24"/>
          <w:szCs w:val="28"/>
        </w:rPr>
        <w:t>CHD). The client als</w:t>
      </w:r>
      <w:r w:rsidR="003C5104" w:rsidRPr="00450D63">
        <w:rPr>
          <w:rFonts w:ascii="Times New Roman" w:hAnsi="Times New Roman" w:cs="Times New Roman"/>
          <w:sz w:val="24"/>
          <w:szCs w:val="28"/>
        </w:rPr>
        <w:t>o suffers from high cholesterol</w:t>
      </w:r>
      <w:r w:rsidRPr="00450D63">
        <w:rPr>
          <w:rFonts w:ascii="Times New Roman" w:hAnsi="Times New Roman" w:cs="Times New Roman"/>
          <w:sz w:val="24"/>
          <w:szCs w:val="28"/>
        </w:rPr>
        <w:t>.</w:t>
      </w:r>
      <w:r w:rsidR="003C5104" w:rsidRPr="00450D63">
        <w:rPr>
          <w:rFonts w:ascii="Times New Roman" w:hAnsi="Times New Roman" w:cs="Times New Roman"/>
          <w:sz w:val="24"/>
          <w:szCs w:val="28"/>
        </w:rPr>
        <w:t xml:space="preserve"> He currently is taking </w:t>
      </w:r>
      <w:r w:rsidRPr="00450D63">
        <w:rPr>
          <w:rFonts w:ascii="Times New Roman" w:hAnsi="Times New Roman" w:cs="Times New Roman"/>
          <w:sz w:val="24"/>
          <w:szCs w:val="28"/>
        </w:rPr>
        <w:t>Lisinopril</w:t>
      </w:r>
      <w:r w:rsidR="003C5104" w:rsidRPr="00450D63">
        <w:rPr>
          <w:rFonts w:ascii="Times New Roman" w:hAnsi="Times New Roman" w:cs="Times New Roman"/>
          <w:sz w:val="24"/>
          <w:szCs w:val="28"/>
        </w:rPr>
        <w:t xml:space="preserve">, </w:t>
      </w:r>
      <w:r w:rsidRPr="00450D63">
        <w:rPr>
          <w:rFonts w:ascii="Times New Roman" w:hAnsi="Times New Roman" w:cs="Times New Roman"/>
          <w:sz w:val="24"/>
          <w:szCs w:val="28"/>
        </w:rPr>
        <w:t>which is a medicine</w:t>
      </w:r>
      <w:r w:rsidR="003C5104" w:rsidRPr="00450D63">
        <w:rPr>
          <w:rFonts w:ascii="Times New Roman" w:hAnsi="Times New Roman" w:cs="Times New Roman"/>
          <w:sz w:val="24"/>
          <w:szCs w:val="28"/>
        </w:rPr>
        <w:t xml:space="preserve"> for the treatment of</w:t>
      </w:r>
      <w:r w:rsidRPr="00450D63">
        <w:rPr>
          <w:rFonts w:ascii="Times New Roman" w:hAnsi="Times New Roman" w:cs="Times New Roman"/>
          <w:sz w:val="24"/>
          <w:szCs w:val="28"/>
        </w:rPr>
        <w:t xml:space="preserve"> high blood pressure (NHS</w:t>
      </w:r>
      <w:r w:rsidR="00CE7E72" w:rsidRPr="00450D63">
        <w:rPr>
          <w:rFonts w:ascii="Times New Roman" w:hAnsi="Times New Roman" w:cs="Times New Roman"/>
          <w:sz w:val="24"/>
          <w:szCs w:val="28"/>
        </w:rPr>
        <w:t>, 2020</w:t>
      </w:r>
      <w:r w:rsidRPr="00450D63">
        <w:rPr>
          <w:rFonts w:ascii="Times New Roman" w:hAnsi="Times New Roman" w:cs="Times New Roman"/>
          <w:sz w:val="24"/>
          <w:szCs w:val="28"/>
        </w:rPr>
        <w:t>) and</w:t>
      </w:r>
      <w:r w:rsidR="003C5104" w:rsidRPr="00450D63">
        <w:rPr>
          <w:rFonts w:ascii="Times New Roman" w:hAnsi="Times New Roman" w:cs="Times New Roman"/>
          <w:sz w:val="24"/>
          <w:szCs w:val="28"/>
        </w:rPr>
        <w:t xml:space="preserve"> the substance Lovastatin, </w:t>
      </w:r>
      <w:r w:rsidRPr="00450D63">
        <w:rPr>
          <w:rFonts w:ascii="Times New Roman" w:hAnsi="Times New Roman" w:cs="Times New Roman"/>
          <w:sz w:val="24"/>
          <w:szCs w:val="28"/>
        </w:rPr>
        <w:t xml:space="preserve">which </w:t>
      </w:r>
      <w:r w:rsidR="003C5104" w:rsidRPr="00450D63">
        <w:rPr>
          <w:rFonts w:ascii="Times New Roman" w:hAnsi="Times New Roman" w:cs="Times New Roman"/>
          <w:sz w:val="24"/>
          <w:szCs w:val="28"/>
        </w:rPr>
        <w:t>can be used to help lower cholesterol</w:t>
      </w:r>
      <w:r w:rsidR="00545D5E" w:rsidRPr="00450D63">
        <w:rPr>
          <w:rFonts w:ascii="Times New Roman" w:hAnsi="Times New Roman" w:cs="Times New Roman"/>
          <w:sz w:val="24"/>
          <w:szCs w:val="28"/>
        </w:rPr>
        <w:t xml:space="preserve"> levels. Aspirin is also consumed </w:t>
      </w:r>
      <w:r w:rsidR="00CE7E72" w:rsidRPr="00450D63">
        <w:rPr>
          <w:rFonts w:ascii="Times New Roman" w:hAnsi="Times New Roman" w:cs="Times New Roman"/>
          <w:sz w:val="24"/>
          <w:szCs w:val="28"/>
        </w:rPr>
        <w:t xml:space="preserve">in small doses </w:t>
      </w:r>
      <w:r w:rsidR="00545D5E" w:rsidRPr="00450D63">
        <w:rPr>
          <w:rFonts w:ascii="Times New Roman" w:hAnsi="Times New Roman" w:cs="Times New Roman"/>
          <w:sz w:val="24"/>
          <w:szCs w:val="28"/>
        </w:rPr>
        <w:t>by the client</w:t>
      </w:r>
      <w:r w:rsidR="00CE7E72" w:rsidRPr="00450D63">
        <w:rPr>
          <w:rFonts w:ascii="Times New Roman" w:hAnsi="Times New Roman" w:cs="Times New Roman"/>
          <w:sz w:val="24"/>
          <w:szCs w:val="28"/>
        </w:rPr>
        <w:t>,</w:t>
      </w:r>
      <w:r w:rsidR="00545D5E" w:rsidRPr="00450D63">
        <w:rPr>
          <w:rFonts w:ascii="Times New Roman" w:hAnsi="Times New Roman" w:cs="Times New Roman"/>
          <w:sz w:val="24"/>
          <w:szCs w:val="28"/>
        </w:rPr>
        <w:t xml:space="preserve"> </w:t>
      </w:r>
      <w:r w:rsidR="00CE7E72" w:rsidRPr="00450D63">
        <w:rPr>
          <w:rFonts w:ascii="Times New Roman" w:hAnsi="Times New Roman" w:cs="Times New Roman"/>
          <w:sz w:val="24"/>
          <w:szCs w:val="28"/>
        </w:rPr>
        <w:t>of w</w:t>
      </w:r>
      <w:r w:rsidR="000C474F" w:rsidRPr="00450D63">
        <w:rPr>
          <w:rFonts w:ascii="Times New Roman" w:hAnsi="Times New Roman" w:cs="Times New Roman"/>
          <w:sz w:val="24"/>
          <w:szCs w:val="28"/>
        </w:rPr>
        <w:t>hich</w:t>
      </w:r>
      <w:r w:rsidR="00CE7E72" w:rsidRPr="00450D63">
        <w:rPr>
          <w:rFonts w:ascii="Times New Roman" w:hAnsi="Times New Roman" w:cs="Times New Roman"/>
          <w:sz w:val="24"/>
          <w:szCs w:val="28"/>
        </w:rPr>
        <w:t>,</w:t>
      </w:r>
      <w:r w:rsidR="000C474F" w:rsidRPr="00450D63">
        <w:rPr>
          <w:rFonts w:ascii="Times New Roman" w:hAnsi="Times New Roman" w:cs="Times New Roman"/>
          <w:sz w:val="24"/>
          <w:szCs w:val="28"/>
        </w:rPr>
        <w:t xml:space="preserve"> is used as </w:t>
      </w:r>
      <w:r w:rsidR="00CE7E72" w:rsidRPr="00450D63">
        <w:rPr>
          <w:rFonts w:ascii="Times New Roman" w:hAnsi="Times New Roman" w:cs="Times New Roman"/>
          <w:sz w:val="24"/>
          <w:szCs w:val="28"/>
        </w:rPr>
        <w:t xml:space="preserve">a blood-thinning medicine </w:t>
      </w:r>
      <w:r w:rsidRPr="00450D63">
        <w:rPr>
          <w:rFonts w:ascii="Times New Roman" w:hAnsi="Times New Roman" w:cs="Times New Roman"/>
          <w:sz w:val="24"/>
          <w:szCs w:val="28"/>
        </w:rPr>
        <w:t>(NHS, 2020). The client</w:t>
      </w:r>
      <w:r w:rsidR="00CE7E72" w:rsidRPr="00450D63">
        <w:rPr>
          <w:rFonts w:ascii="Times New Roman" w:hAnsi="Times New Roman" w:cs="Times New Roman"/>
          <w:sz w:val="24"/>
          <w:szCs w:val="28"/>
        </w:rPr>
        <w:t xml:space="preserve"> partakes in physical activity, </w:t>
      </w:r>
      <w:r w:rsidR="00DC6C21" w:rsidRPr="00450D63">
        <w:rPr>
          <w:rFonts w:ascii="Times New Roman" w:hAnsi="Times New Roman" w:cs="Times New Roman"/>
          <w:sz w:val="24"/>
          <w:szCs w:val="28"/>
        </w:rPr>
        <w:t>mostly by walking. He regularly smokes</w:t>
      </w:r>
      <w:r w:rsidRPr="00450D63">
        <w:rPr>
          <w:rFonts w:ascii="Times New Roman" w:hAnsi="Times New Roman" w:cs="Times New Roman"/>
          <w:sz w:val="24"/>
          <w:szCs w:val="28"/>
        </w:rPr>
        <w:t xml:space="preserve"> and </w:t>
      </w:r>
      <w:r w:rsidR="00DC6C21" w:rsidRPr="00450D63">
        <w:rPr>
          <w:rFonts w:ascii="Times New Roman" w:hAnsi="Times New Roman" w:cs="Times New Roman"/>
          <w:sz w:val="24"/>
          <w:szCs w:val="28"/>
        </w:rPr>
        <w:t>has no trouble sleeping</w:t>
      </w:r>
      <w:r w:rsidRPr="00450D63">
        <w:rPr>
          <w:rFonts w:ascii="Times New Roman" w:hAnsi="Times New Roman" w:cs="Times New Roman"/>
          <w:sz w:val="24"/>
          <w:szCs w:val="28"/>
        </w:rPr>
        <w:t xml:space="preserve">. </w:t>
      </w:r>
      <w:r w:rsidR="00DC6C21" w:rsidRPr="00450D63">
        <w:rPr>
          <w:rFonts w:ascii="Times New Roman" w:hAnsi="Times New Roman" w:cs="Times New Roman"/>
          <w:sz w:val="24"/>
          <w:szCs w:val="28"/>
        </w:rPr>
        <w:t>His eating habits include takeaways/ ready meals rather than home cooked meals. Consumption of 2-3 fruits a day is also eaten while indulging in</w:t>
      </w:r>
      <w:r w:rsidRPr="00450D63">
        <w:rPr>
          <w:rFonts w:ascii="Times New Roman" w:hAnsi="Times New Roman" w:cs="Times New Roman"/>
          <w:sz w:val="24"/>
          <w:szCs w:val="28"/>
        </w:rPr>
        <w:t xml:space="preserve"> </w:t>
      </w:r>
      <w:r w:rsidR="00DC6C21" w:rsidRPr="00450D63">
        <w:rPr>
          <w:rFonts w:ascii="Times New Roman" w:hAnsi="Times New Roman" w:cs="Times New Roman"/>
          <w:sz w:val="24"/>
          <w:szCs w:val="28"/>
        </w:rPr>
        <w:t>(</w:t>
      </w:r>
      <w:r w:rsidRPr="00450D63">
        <w:rPr>
          <w:rFonts w:ascii="Times New Roman" w:hAnsi="Times New Roman" w:cs="Times New Roman"/>
          <w:sz w:val="24"/>
          <w:szCs w:val="28"/>
        </w:rPr>
        <w:t>on average</w:t>
      </w:r>
      <w:r w:rsidR="00DC6C21" w:rsidRPr="00450D63">
        <w:rPr>
          <w:rFonts w:ascii="Times New Roman" w:hAnsi="Times New Roman" w:cs="Times New Roman"/>
          <w:sz w:val="24"/>
          <w:szCs w:val="28"/>
        </w:rPr>
        <w:t xml:space="preserve">) 4 units of alcohol per </w:t>
      </w:r>
      <w:r w:rsidRPr="00450D63">
        <w:rPr>
          <w:rFonts w:ascii="Times New Roman" w:hAnsi="Times New Roman" w:cs="Times New Roman"/>
          <w:sz w:val="24"/>
          <w:szCs w:val="28"/>
        </w:rPr>
        <w:t xml:space="preserve">week </w:t>
      </w:r>
      <w:r w:rsidR="00DC6C21" w:rsidRPr="00450D63">
        <w:rPr>
          <w:rFonts w:ascii="Times New Roman" w:hAnsi="Times New Roman" w:cs="Times New Roman"/>
          <w:sz w:val="24"/>
          <w:szCs w:val="28"/>
        </w:rPr>
        <w:t>during the evening a</w:t>
      </w:r>
      <w:r w:rsidRPr="00450D63">
        <w:rPr>
          <w:rFonts w:ascii="Times New Roman" w:hAnsi="Times New Roman" w:cs="Times New Roman"/>
          <w:sz w:val="24"/>
          <w:szCs w:val="28"/>
        </w:rPr>
        <w:t xml:space="preserve">nd </w:t>
      </w:r>
      <w:r w:rsidR="00DC6C21" w:rsidRPr="00450D63">
        <w:rPr>
          <w:rFonts w:ascii="Times New Roman" w:hAnsi="Times New Roman" w:cs="Times New Roman"/>
          <w:sz w:val="24"/>
          <w:szCs w:val="28"/>
        </w:rPr>
        <w:t xml:space="preserve">this increases by </w:t>
      </w:r>
      <w:r w:rsidRPr="00450D63">
        <w:rPr>
          <w:rFonts w:ascii="Times New Roman" w:hAnsi="Times New Roman" w:cs="Times New Roman"/>
          <w:sz w:val="24"/>
          <w:szCs w:val="28"/>
        </w:rPr>
        <w:t>6-8 units on</w:t>
      </w:r>
      <w:r w:rsidR="00DC6C21" w:rsidRPr="00450D63">
        <w:rPr>
          <w:rFonts w:ascii="Times New Roman" w:hAnsi="Times New Roman" w:cs="Times New Roman"/>
          <w:sz w:val="24"/>
          <w:szCs w:val="28"/>
        </w:rPr>
        <w:t xml:space="preserve"> the</w:t>
      </w:r>
      <w:r w:rsidRPr="00450D63">
        <w:rPr>
          <w:rFonts w:ascii="Times New Roman" w:hAnsi="Times New Roman" w:cs="Times New Roman"/>
          <w:sz w:val="24"/>
          <w:szCs w:val="28"/>
        </w:rPr>
        <w:t xml:space="preserve"> weekends.</w:t>
      </w:r>
      <w:r w:rsidR="00B26568" w:rsidRPr="00450D63">
        <w:rPr>
          <w:rFonts w:ascii="Times New Roman" w:hAnsi="Times New Roman" w:cs="Times New Roman"/>
          <w:sz w:val="24"/>
          <w:szCs w:val="28"/>
        </w:rPr>
        <w:t xml:space="preserve"> Dobkowski et al, (2017) stated that exercise can help reduce the current high levels of blood pressure and a lower heart rate. This has been proven by journal of the American College of Cardiology. </w:t>
      </w:r>
    </w:p>
    <w:p w:rsidR="00066919" w:rsidRPr="00450D63" w:rsidRDefault="00A662F0"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lastRenderedPageBreak/>
        <w:t xml:space="preserve">Another conclusion was found by Connor et al., (2019), that frequent exercise within adults who currently have CHD condition, has been shown that </w:t>
      </w:r>
      <w:r w:rsidR="008124EF" w:rsidRPr="00450D63">
        <w:rPr>
          <w:rFonts w:ascii="Times New Roman" w:hAnsi="Times New Roman" w:cs="Times New Roman"/>
          <w:sz w:val="24"/>
          <w:szCs w:val="28"/>
        </w:rPr>
        <w:t>improvements of the cardiopulmonary</w:t>
      </w:r>
      <w:r w:rsidRPr="00450D63">
        <w:rPr>
          <w:rFonts w:ascii="Times New Roman" w:hAnsi="Times New Roman" w:cs="Times New Roman"/>
          <w:sz w:val="24"/>
          <w:szCs w:val="28"/>
        </w:rPr>
        <w:t xml:space="preserve"> capaci</w:t>
      </w:r>
      <w:r w:rsidR="008124EF" w:rsidRPr="00450D63">
        <w:rPr>
          <w:rFonts w:ascii="Times New Roman" w:hAnsi="Times New Roman" w:cs="Times New Roman"/>
          <w:sz w:val="24"/>
          <w:szCs w:val="28"/>
        </w:rPr>
        <w:t>ty and psychosocial functioning. This also shows improvement</w:t>
      </w:r>
      <w:r w:rsidRPr="00450D63">
        <w:rPr>
          <w:rFonts w:ascii="Times New Roman" w:hAnsi="Times New Roman" w:cs="Times New Roman"/>
          <w:sz w:val="24"/>
          <w:szCs w:val="28"/>
        </w:rPr>
        <w:t xml:space="preserve"> irrespective of cardiac </w:t>
      </w:r>
      <w:r w:rsidR="008124EF" w:rsidRPr="00450D63">
        <w:rPr>
          <w:rFonts w:ascii="Times New Roman" w:hAnsi="Times New Roman" w:cs="Times New Roman"/>
          <w:sz w:val="24"/>
          <w:szCs w:val="28"/>
        </w:rPr>
        <w:t xml:space="preserve">related </w:t>
      </w:r>
      <w:r w:rsidRPr="00450D63">
        <w:rPr>
          <w:rFonts w:ascii="Times New Roman" w:hAnsi="Times New Roman" w:cs="Times New Roman"/>
          <w:sz w:val="24"/>
          <w:szCs w:val="28"/>
        </w:rPr>
        <w:t>disease</w:t>
      </w:r>
      <w:r w:rsidR="008124EF" w:rsidRPr="00450D63">
        <w:rPr>
          <w:rFonts w:ascii="Times New Roman" w:hAnsi="Times New Roman" w:cs="Times New Roman"/>
          <w:sz w:val="24"/>
          <w:szCs w:val="28"/>
        </w:rPr>
        <w:t>s</w:t>
      </w:r>
      <w:r w:rsidRPr="00450D63">
        <w:rPr>
          <w:rFonts w:ascii="Times New Roman" w:hAnsi="Times New Roman" w:cs="Times New Roman"/>
          <w:sz w:val="24"/>
          <w:szCs w:val="28"/>
        </w:rPr>
        <w:t xml:space="preserve"> and</w:t>
      </w:r>
      <w:r w:rsidR="008124EF" w:rsidRPr="00450D63">
        <w:rPr>
          <w:rFonts w:ascii="Times New Roman" w:hAnsi="Times New Roman" w:cs="Times New Roman"/>
          <w:sz w:val="24"/>
          <w:szCs w:val="28"/>
        </w:rPr>
        <w:t xml:space="preserve"> the</w:t>
      </w:r>
      <w:r w:rsidRPr="00450D63">
        <w:rPr>
          <w:rFonts w:ascii="Times New Roman" w:hAnsi="Times New Roman" w:cs="Times New Roman"/>
          <w:sz w:val="24"/>
          <w:szCs w:val="28"/>
        </w:rPr>
        <w:t xml:space="preserve"> severity. </w:t>
      </w:r>
      <w:r w:rsidR="008124EF" w:rsidRPr="00450D63">
        <w:rPr>
          <w:rFonts w:ascii="Times New Roman" w:hAnsi="Times New Roman" w:cs="Times New Roman"/>
          <w:sz w:val="24"/>
          <w:szCs w:val="28"/>
        </w:rPr>
        <w:t xml:space="preserve">As exercise has shown to give great benefits to health and those who have CHD, further knowledge and counselling should be given to patients with CHD with the knowledge of the importance of exercise. </w:t>
      </w:r>
    </w:p>
    <w:p w:rsidR="00066919" w:rsidRPr="00450D63" w:rsidRDefault="008124EF" w:rsidP="0051506F">
      <w:pPr>
        <w:spacing w:line="360" w:lineRule="auto"/>
        <w:rPr>
          <w:rFonts w:ascii="Times New Roman" w:hAnsi="Times New Roman" w:cs="Times New Roman"/>
          <w:sz w:val="28"/>
          <w:szCs w:val="32"/>
          <w:u w:val="single"/>
        </w:rPr>
      </w:pPr>
      <w:r w:rsidRPr="00450D63">
        <w:rPr>
          <w:rFonts w:ascii="Times New Roman" w:hAnsi="Times New Roman" w:cs="Times New Roman"/>
          <w:sz w:val="28"/>
          <w:szCs w:val="32"/>
          <w:u w:val="single"/>
        </w:rPr>
        <w:t xml:space="preserve">Collection and interpretation </w:t>
      </w:r>
      <w:r w:rsidR="00066919" w:rsidRPr="00450D63">
        <w:rPr>
          <w:rFonts w:ascii="Times New Roman" w:hAnsi="Times New Roman" w:cs="Times New Roman"/>
          <w:sz w:val="28"/>
          <w:szCs w:val="32"/>
          <w:u w:val="single"/>
        </w:rPr>
        <w:t>of Data</w:t>
      </w:r>
    </w:p>
    <w:p w:rsidR="004F1760" w:rsidRPr="00450D63" w:rsidRDefault="008124EF"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To know the current stage of fitness that the client is currently at, </w:t>
      </w:r>
      <w:r w:rsidR="00066919" w:rsidRPr="00450D63">
        <w:rPr>
          <w:rFonts w:ascii="Times New Roman" w:hAnsi="Times New Roman" w:cs="Times New Roman"/>
          <w:sz w:val="24"/>
          <w:szCs w:val="28"/>
        </w:rPr>
        <w:t xml:space="preserve">tests </w:t>
      </w:r>
      <w:r w:rsidRPr="00450D63">
        <w:rPr>
          <w:rFonts w:ascii="Times New Roman" w:hAnsi="Times New Roman" w:cs="Times New Roman"/>
          <w:sz w:val="24"/>
          <w:szCs w:val="28"/>
        </w:rPr>
        <w:t>would need to be conducted to identify the clients overall health and fitness to determine what the programme should entail. Tests include</w:t>
      </w:r>
      <w:r w:rsidR="00066919" w:rsidRPr="00450D63">
        <w:rPr>
          <w:rFonts w:ascii="Times New Roman" w:hAnsi="Times New Roman" w:cs="Times New Roman"/>
          <w:sz w:val="24"/>
          <w:szCs w:val="28"/>
        </w:rPr>
        <w:t xml:space="preserve"> Blood Pressure, </w:t>
      </w:r>
      <w:r w:rsidRPr="00450D63">
        <w:rPr>
          <w:rFonts w:ascii="Times New Roman" w:hAnsi="Times New Roman" w:cs="Times New Roman"/>
          <w:sz w:val="24"/>
          <w:szCs w:val="28"/>
        </w:rPr>
        <w:t>Timed up and Go test, Grip Strength max, Body Mass Index</w:t>
      </w:r>
      <w:r w:rsidR="00066919" w:rsidRPr="00450D63">
        <w:rPr>
          <w:rFonts w:ascii="Times New Roman" w:hAnsi="Times New Roman" w:cs="Times New Roman"/>
          <w:sz w:val="24"/>
          <w:szCs w:val="28"/>
        </w:rPr>
        <w:t xml:space="preserve"> (</w:t>
      </w:r>
      <w:r w:rsidRPr="00450D63">
        <w:rPr>
          <w:rFonts w:ascii="Times New Roman" w:hAnsi="Times New Roman" w:cs="Times New Roman"/>
          <w:sz w:val="24"/>
          <w:szCs w:val="28"/>
        </w:rPr>
        <w:t>This includes the weight and height of the individual), predicted rate VO2</w:t>
      </w:r>
      <w:r w:rsidR="00066919" w:rsidRPr="00450D63">
        <w:rPr>
          <w:rFonts w:ascii="Times New Roman" w:hAnsi="Times New Roman" w:cs="Times New Roman"/>
          <w:sz w:val="24"/>
          <w:szCs w:val="28"/>
        </w:rPr>
        <w:t xml:space="preserve">, </w:t>
      </w:r>
      <w:r w:rsidRPr="00450D63">
        <w:rPr>
          <w:rFonts w:ascii="Times New Roman" w:hAnsi="Times New Roman" w:cs="Times New Roman"/>
          <w:sz w:val="24"/>
          <w:szCs w:val="28"/>
        </w:rPr>
        <w:t>Resting heart</w:t>
      </w:r>
      <w:r w:rsidR="00066919" w:rsidRPr="00450D63">
        <w:rPr>
          <w:rFonts w:ascii="Times New Roman" w:hAnsi="Times New Roman" w:cs="Times New Roman"/>
          <w:sz w:val="24"/>
          <w:szCs w:val="28"/>
        </w:rPr>
        <w:t>, Sit and reach test, 2 minute step test.</w:t>
      </w:r>
      <w:r w:rsidR="00D75C53" w:rsidRPr="00450D63">
        <w:rPr>
          <w:rFonts w:ascii="Times New Roman" w:hAnsi="Times New Roman" w:cs="Times New Roman"/>
          <w:sz w:val="24"/>
          <w:szCs w:val="28"/>
        </w:rPr>
        <w:t xml:space="preserve"> All tests allowed a recovery period between each testing times. This reduced the chance of the client being tired or out of breath before completing the next fitness test.</w:t>
      </w:r>
      <w:r w:rsidR="004F1760" w:rsidRPr="00450D63">
        <w:rPr>
          <w:rFonts w:ascii="Times New Roman" w:hAnsi="Times New Roman" w:cs="Times New Roman"/>
          <w:sz w:val="24"/>
          <w:szCs w:val="28"/>
        </w:rPr>
        <w:t xml:space="preserve"> </w:t>
      </w:r>
      <w:r w:rsidR="00CE6ACB" w:rsidRPr="00450D63">
        <w:rPr>
          <w:rFonts w:ascii="Times New Roman" w:hAnsi="Times New Roman" w:cs="Times New Roman"/>
          <w:sz w:val="24"/>
          <w:szCs w:val="28"/>
        </w:rPr>
        <w:t>Prior any testing was conducted, anthro</w:t>
      </w:r>
      <w:r w:rsidR="004F1760" w:rsidRPr="00450D63">
        <w:rPr>
          <w:rFonts w:ascii="Times New Roman" w:hAnsi="Times New Roman" w:cs="Times New Roman"/>
          <w:sz w:val="24"/>
          <w:szCs w:val="28"/>
        </w:rPr>
        <w:t xml:space="preserve">pometric testing was completed </w:t>
      </w:r>
      <w:r w:rsidR="00CE6ACB" w:rsidRPr="00450D63">
        <w:rPr>
          <w:rFonts w:ascii="Times New Roman" w:hAnsi="Times New Roman" w:cs="Times New Roman"/>
          <w:sz w:val="24"/>
          <w:szCs w:val="28"/>
        </w:rPr>
        <w:t xml:space="preserve">(height and weight). The stature of the client was recorded at 162.5cm with a total weight of </w:t>
      </w:r>
      <w:r w:rsidR="00066919" w:rsidRPr="00450D63">
        <w:rPr>
          <w:rFonts w:ascii="Times New Roman" w:hAnsi="Times New Roman" w:cs="Times New Roman"/>
          <w:sz w:val="24"/>
          <w:szCs w:val="28"/>
        </w:rPr>
        <w:t>80kg</w:t>
      </w:r>
      <w:r w:rsidR="004F1760" w:rsidRPr="00450D63">
        <w:rPr>
          <w:rFonts w:ascii="Times New Roman" w:hAnsi="Times New Roman" w:cs="Times New Roman"/>
          <w:sz w:val="24"/>
          <w:szCs w:val="28"/>
        </w:rPr>
        <w:t>. A</w:t>
      </w:r>
      <w:r w:rsidR="00CE6ACB" w:rsidRPr="00450D63">
        <w:rPr>
          <w:rFonts w:ascii="Times New Roman" w:hAnsi="Times New Roman" w:cs="Times New Roman"/>
          <w:sz w:val="24"/>
          <w:szCs w:val="28"/>
        </w:rPr>
        <w:t xml:space="preserve">fter these tests were completed, blood pressure was the first test to be conducted. A score of 138/88mmHg. From looking at normative </w:t>
      </w:r>
      <w:r w:rsidR="004F1760" w:rsidRPr="00450D63">
        <w:rPr>
          <w:rFonts w:ascii="Times New Roman" w:hAnsi="Times New Roman" w:cs="Times New Roman"/>
          <w:sz w:val="24"/>
          <w:szCs w:val="28"/>
        </w:rPr>
        <w:t xml:space="preserve">data and the </w:t>
      </w:r>
      <w:r w:rsidR="00CE6ACB" w:rsidRPr="00450D63">
        <w:rPr>
          <w:rFonts w:ascii="Times New Roman" w:hAnsi="Times New Roman" w:cs="Times New Roman"/>
          <w:sz w:val="24"/>
          <w:szCs w:val="28"/>
        </w:rPr>
        <w:t xml:space="preserve">guidelines, the score has placed him within the above average reading, which puts him in the </w:t>
      </w:r>
      <w:r w:rsidR="00066919" w:rsidRPr="00450D63">
        <w:rPr>
          <w:rFonts w:ascii="Times New Roman" w:hAnsi="Times New Roman" w:cs="Times New Roman"/>
          <w:sz w:val="24"/>
          <w:szCs w:val="28"/>
        </w:rPr>
        <w:t>Pre-High Blood pressure</w:t>
      </w:r>
      <w:r w:rsidR="00CE6ACB" w:rsidRPr="00450D63">
        <w:rPr>
          <w:rFonts w:ascii="Times New Roman" w:hAnsi="Times New Roman" w:cs="Times New Roman"/>
          <w:sz w:val="24"/>
          <w:szCs w:val="28"/>
        </w:rPr>
        <w:t xml:space="preserve"> category which can be identified within figure 1. The reading shows to be just outside of the high blood pressure </w:t>
      </w:r>
      <w:r w:rsidR="00066919" w:rsidRPr="00450D63">
        <w:rPr>
          <w:rFonts w:ascii="Times New Roman" w:hAnsi="Times New Roman" w:cs="Times New Roman"/>
          <w:sz w:val="24"/>
          <w:szCs w:val="28"/>
        </w:rPr>
        <w:t>category</w:t>
      </w:r>
      <w:r w:rsidR="00CE6ACB" w:rsidRPr="00450D63">
        <w:rPr>
          <w:rFonts w:ascii="Times New Roman" w:hAnsi="Times New Roman" w:cs="Times New Roman"/>
          <w:sz w:val="24"/>
          <w:szCs w:val="28"/>
        </w:rPr>
        <w:t>, which should be avoided at all costs to increase the chance of an ideal blood pressure reading</w:t>
      </w:r>
      <w:r w:rsidR="00066919" w:rsidRPr="00450D63">
        <w:rPr>
          <w:rFonts w:ascii="Times New Roman" w:hAnsi="Times New Roman" w:cs="Times New Roman"/>
          <w:sz w:val="24"/>
          <w:szCs w:val="28"/>
        </w:rPr>
        <w:t xml:space="preserve">. </w:t>
      </w:r>
      <w:r w:rsidR="00CE6ACB" w:rsidRPr="00450D63">
        <w:rPr>
          <w:rFonts w:ascii="Times New Roman" w:hAnsi="Times New Roman" w:cs="Times New Roman"/>
          <w:sz w:val="24"/>
          <w:szCs w:val="28"/>
        </w:rPr>
        <w:t xml:space="preserve">Resting heart rate was recorded at </w:t>
      </w:r>
      <w:r w:rsidR="00066919" w:rsidRPr="00450D63">
        <w:rPr>
          <w:rFonts w:ascii="Times New Roman" w:hAnsi="Times New Roman" w:cs="Times New Roman"/>
          <w:sz w:val="24"/>
          <w:szCs w:val="28"/>
        </w:rPr>
        <w:t>82bpm</w:t>
      </w:r>
      <w:r w:rsidR="00CE6ACB" w:rsidRPr="00450D63">
        <w:rPr>
          <w:rFonts w:ascii="Times New Roman" w:hAnsi="Times New Roman" w:cs="Times New Roman"/>
          <w:sz w:val="24"/>
          <w:szCs w:val="28"/>
        </w:rPr>
        <w:t>, which puts him within the normal category within his age group, according to the British Heart Foundation.</w:t>
      </w:r>
    </w:p>
    <w:p w:rsidR="00066919" w:rsidRPr="00450D63" w:rsidRDefault="004F1760" w:rsidP="0051506F">
      <w:pPr>
        <w:spacing w:line="360" w:lineRule="auto"/>
        <w:rPr>
          <w:rFonts w:ascii="Times New Roman" w:hAnsi="Times New Roman" w:cs="Times New Roman"/>
          <w:sz w:val="24"/>
          <w:szCs w:val="24"/>
        </w:rPr>
      </w:pPr>
      <w:r w:rsidRPr="00450D63">
        <w:rPr>
          <w:rFonts w:ascii="Times New Roman" w:hAnsi="Times New Roman" w:cs="Times New Roman"/>
          <w:sz w:val="24"/>
          <w:szCs w:val="24"/>
        </w:rPr>
        <w:t>Figure 1- Blood Pressure chart for adults (</w:t>
      </w:r>
      <w:r w:rsidRPr="00450D63">
        <w:rPr>
          <w:rFonts w:ascii="Times New Roman" w:hAnsi="Times New Roman" w:cs="Times New Roman"/>
          <w:sz w:val="24"/>
          <w:szCs w:val="24"/>
          <w:shd w:val="clear" w:color="auto" w:fill="FFFFFF"/>
        </w:rPr>
        <w:t>Blood Pressure Association 2008)</w:t>
      </w:r>
    </w:p>
    <w:p w:rsidR="00066919" w:rsidRPr="00450D63" w:rsidRDefault="004F1760" w:rsidP="0051506F">
      <w:pPr>
        <w:spacing w:line="360" w:lineRule="auto"/>
        <w:rPr>
          <w:rFonts w:ascii="Times New Roman" w:hAnsi="Times New Roman" w:cs="Times New Roman"/>
          <w:sz w:val="24"/>
          <w:szCs w:val="28"/>
        </w:rPr>
      </w:pPr>
      <w:r w:rsidRPr="00450D63">
        <w:rPr>
          <w:rFonts w:ascii="Times New Roman" w:hAnsi="Times New Roman" w:cs="Times New Roman"/>
          <w:noProof/>
          <w:lang w:eastAsia="en-GB"/>
        </w:rPr>
        <w:drawing>
          <wp:inline distT="0" distB="0" distL="0" distR="0" wp14:anchorId="7A77A91A" wp14:editId="5B9F457A">
            <wp:extent cx="1631950" cy="2276475"/>
            <wp:effectExtent l="0" t="0" r="635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1908" t="11527" r="38677" b="15468"/>
                    <a:stretch/>
                  </pic:blipFill>
                  <pic:spPr bwMode="auto">
                    <a:xfrm>
                      <a:off x="0" y="0"/>
                      <a:ext cx="1631950" cy="2276475"/>
                    </a:xfrm>
                    <a:prstGeom prst="rect">
                      <a:avLst/>
                    </a:prstGeom>
                    <a:ln>
                      <a:noFill/>
                    </a:ln>
                    <a:extLst>
                      <a:ext uri="{53640926-AAD7-44D8-BBD7-CCE9431645EC}">
                        <a14:shadowObscured xmlns:a14="http://schemas.microsoft.com/office/drawing/2010/main"/>
                      </a:ext>
                    </a:extLst>
                  </pic:spPr>
                </pic:pic>
              </a:graphicData>
            </a:graphic>
          </wp:inline>
        </w:drawing>
      </w:r>
    </w:p>
    <w:p w:rsidR="00833880" w:rsidRPr="00450D63" w:rsidRDefault="00066919" w:rsidP="0051506F">
      <w:pPr>
        <w:spacing w:line="360" w:lineRule="auto"/>
      </w:pPr>
      <w:r w:rsidRPr="00450D63">
        <w:rPr>
          <w:rFonts w:ascii="Times New Roman" w:hAnsi="Times New Roman" w:cs="Times New Roman"/>
          <w:sz w:val="24"/>
          <w:szCs w:val="28"/>
        </w:rPr>
        <w:lastRenderedPageBreak/>
        <w:t>VO2 max</w:t>
      </w:r>
      <w:r w:rsidR="004015DE" w:rsidRPr="00450D63">
        <w:rPr>
          <w:rFonts w:ascii="Times New Roman" w:hAnsi="Times New Roman" w:cs="Times New Roman"/>
          <w:sz w:val="24"/>
          <w:szCs w:val="28"/>
        </w:rPr>
        <w:t xml:space="preserve"> was the next test that was </w:t>
      </w:r>
      <w:r w:rsidR="00820C08" w:rsidRPr="00450D63">
        <w:rPr>
          <w:rFonts w:ascii="Times New Roman" w:hAnsi="Times New Roman" w:cs="Times New Roman"/>
          <w:sz w:val="24"/>
          <w:szCs w:val="28"/>
        </w:rPr>
        <w:t xml:space="preserve">conducted. The test that was utilised to calculate VO2 max, was the step-up test. The client was required to </w:t>
      </w:r>
      <w:r w:rsidRPr="00450D63">
        <w:rPr>
          <w:rFonts w:ascii="Times New Roman" w:hAnsi="Times New Roman" w:cs="Times New Roman"/>
          <w:sz w:val="24"/>
          <w:szCs w:val="28"/>
        </w:rPr>
        <w:t xml:space="preserve">complete as many steps ups as possible </w:t>
      </w:r>
      <w:r w:rsidR="00820C08" w:rsidRPr="00450D63">
        <w:rPr>
          <w:rFonts w:ascii="Times New Roman" w:hAnsi="Times New Roman" w:cs="Times New Roman"/>
          <w:sz w:val="24"/>
          <w:szCs w:val="28"/>
        </w:rPr>
        <w:t>within a timeframe of</w:t>
      </w:r>
      <w:r w:rsidRPr="00450D63">
        <w:rPr>
          <w:rFonts w:ascii="Times New Roman" w:hAnsi="Times New Roman" w:cs="Times New Roman"/>
          <w:sz w:val="24"/>
          <w:szCs w:val="28"/>
        </w:rPr>
        <w:t xml:space="preserve"> 2 minutes. </w:t>
      </w:r>
      <w:r w:rsidR="00F17FE1" w:rsidRPr="00450D63">
        <w:rPr>
          <w:rFonts w:ascii="Times New Roman" w:hAnsi="Times New Roman" w:cs="Times New Roman"/>
          <w:sz w:val="24"/>
          <w:szCs w:val="28"/>
        </w:rPr>
        <w:t xml:space="preserve">The client scored a predicted VO2 max of </w:t>
      </w:r>
      <w:r w:rsidRPr="00450D63">
        <w:rPr>
          <w:rFonts w:ascii="Times New Roman" w:hAnsi="Times New Roman" w:cs="Times New Roman"/>
          <w:sz w:val="24"/>
          <w:szCs w:val="28"/>
        </w:rPr>
        <w:t xml:space="preserve">22ml/kg/min, </w:t>
      </w:r>
      <w:r w:rsidR="00F17FE1" w:rsidRPr="00450D63">
        <w:rPr>
          <w:rFonts w:ascii="Times New Roman" w:hAnsi="Times New Roman" w:cs="Times New Roman"/>
          <w:sz w:val="24"/>
          <w:szCs w:val="28"/>
        </w:rPr>
        <w:t xml:space="preserve">compared to normative data and the general health guidelines, </w:t>
      </w:r>
      <w:r w:rsidRPr="00450D63">
        <w:rPr>
          <w:rFonts w:ascii="Times New Roman" w:hAnsi="Times New Roman" w:cs="Times New Roman"/>
          <w:sz w:val="24"/>
          <w:szCs w:val="28"/>
        </w:rPr>
        <w:t>this pla</w:t>
      </w:r>
      <w:r w:rsidR="00F17FE1" w:rsidRPr="00450D63">
        <w:rPr>
          <w:rFonts w:ascii="Times New Roman" w:hAnsi="Times New Roman" w:cs="Times New Roman"/>
          <w:sz w:val="24"/>
          <w:szCs w:val="28"/>
        </w:rPr>
        <w:t>ces him in the poor category within</w:t>
      </w:r>
      <w:r w:rsidRPr="00450D63">
        <w:rPr>
          <w:rFonts w:ascii="Times New Roman" w:hAnsi="Times New Roman" w:cs="Times New Roman"/>
          <w:sz w:val="24"/>
          <w:szCs w:val="28"/>
        </w:rPr>
        <w:t xml:space="preserve"> his age group.</w:t>
      </w:r>
      <w:r w:rsidR="00833880" w:rsidRPr="00450D63">
        <w:t xml:space="preserve"> </w:t>
      </w:r>
    </w:p>
    <w:p w:rsidR="00833880" w:rsidRPr="00450D63" w:rsidRDefault="00833880" w:rsidP="0051506F">
      <w:pPr>
        <w:spacing w:line="360" w:lineRule="auto"/>
      </w:pPr>
    </w:p>
    <w:p w:rsidR="00833880" w:rsidRPr="00450D63" w:rsidRDefault="00833880" w:rsidP="0051506F">
      <w:pPr>
        <w:spacing w:line="360" w:lineRule="auto"/>
      </w:pPr>
      <w:r w:rsidRPr="00450D63">
        <w:t>Figure 2- Norm data for VO2 max (Hayward, 1998)</w:t>
      </w:r>
    </w:p>
    <w:p w:rsidR="00066919" w:rsidRPr="00450D63" w:rsidRDefault="00066919" w:rsidP="0051506F">
      <w:pPr>
        <w:spacing w:before="100" w:beforeAutospacing="1" w:after="100" w:afterAutospacing="1" w:line="360" w:lineRule="auto"/>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Male (values in ml/kg/min)</w:t>
      </w:r>
    </w:p>
    <w:tbl>
      <w:tblPr>
        <w:tblW w:w="4500" w:type="pct"/>
        <w:jc w:val="center"/>
        <w:tblCellSpacing w:w="15" w:type="dxa"/>
        <w:tblBorders>
          <w:top w:val="outset" w:sz="6" w:space="0" w:color="auto"/>
          <w:left w:val="outset" w:sz="6" w:space="0" w:color="auto"/>
          <w:bottom w:val="outset" w:sz="6" w:space="0" w:color="auto"/>
          <w:right w:val="outset" w:sz="6" w:space="0" w:color="auto"/>
        </w:tblBorders>
        <w:shd w:val="clear" w:color="auto" w:fill="80FFFF"/>
        <w:tblCellMar>
          <w:top w:w="15" w:type="dxa"/>
          <w:left w:w="15" w:type="dxa"/>
          <w:bottom w:w="15" w:type="dxa"/>
          <w:right w:w="15" w:type="dxa"/>
        </w:tblCellMar>
        <w:tblLook w:val="04A0" w:firstRow="1" w:lastRow="0" w:firstColumn="1" w:lastColumn="0" w:noHBand="0" w:noVBand="1"/>
      </w:tblPr>
      <w:tblGrid>
        <w:gridCol w:w="691"/>
        <w:gridCol w:w="1485"/>
        <w:gridCol w:w="1515"/>
        <w:gridCol w:w="1154"/>
        <w:gridCol w:w="1154"/>
        <w:gridCol w:w="1154"/>
        <w:gridCol w:w="956"/>
      </w:tblGrid>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Age</w:t>
            </w:r>
          </w:p>
        </w:tc>
        <w:tc>
          <w:tcPr>
            <w:tcW w:w="1455" w:type="dxa"/>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Very Poor</w:t>
            </w:r>
          </w:p>
        </w:tc>
        <w:tc>
          <w:tcPr>
            <w:tcW w:w="1485" w:type="dxa"/>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Poor</w:t>
            </w:r>
          </w:p>
        </w:tc>
        <w:tc>
          <w:tcPr>
            <w:tcW w:w="0" w:type="auto"/>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Fair</w:t>
            </w:r>
          </w:p>
        </w:tc>
        <w:tc>
          <w:tcPr>
            <w:tcW w:w="0" w:type="auto"/>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Good</w:t>
            </w:r>
          </w:p>
        </w:tc>
        <w:tc>
          <w:tcPr>
            <w:tcW w:w="0" w:type="auto"/>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Excellent</w:t>
            </w:r>
          </w:p>
        </w:tc>
        <w:tc>
          <w:tcPr>
            <w:tcW w:w="0" w:type="auto"/>
            <w:tcBorders>
              <w:top w:val="outset" w:sz="6" w:space="0" w:color="auto"/>
              <w:left w:val="outset" w:sz="6" w:space="0" w:color="auto"/>
              <w:bottom w:val="outset" w:sz="6" w:space="0" w:color="auto"/>
              <w:right w:val="outset" w:sz="6" w:space="0" w:color="auto"/>
            </w:tcBorders>
            <w:shd w:val="clear" w:color="auto" w:fill="80FF80"/>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Superior</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13-19</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&lt;35.0</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35.0 - 38.3</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38.4 - 45.1</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45.2 - 50.9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51.0 - 55.9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&gt;55.9</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20-29</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&lt;33.0</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33.0 - 36.4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36.5 - 42.4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42.5 - 46.4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46.5 - 52.4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&gt;52.4</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30-39</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&lt;31.5</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31.5 - 35.4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35.5 - 40.9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41.0 - 44.9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45.0 - 49.4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&gt;49.4</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40-49</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&lt;30.2</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30.2 - 33.5</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33.6 - 38.9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39.0 - 43.7</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43.8 - 48.0</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&gt;48.0</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50-59</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&lt;26.1</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26.1 - 30.9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31.0 - 35.7</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35.8 - 40.9</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41.0 - 45.3</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&gt;45.3</w:t>
            </w:r>
          </w:p>
        </w:tc>
      </w:tr>
      <w:tr w:rsidR="004C6AA6" w:rsidRPr="00450D63" w:rsidTr="00645D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60+</w:t>
            </w:r>
          </w:p>
        </w:tc>
        <w:tc>
          <w:tcPr>
            <w:tcW w:w="145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&lt;20.5</w:t>
            </w:r>
          </w:p>
        </w:tc>
        <w:tc>
          <w:tcPr>
            <w:tcW w:w="1485" w:type="dxa"/>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20.5 - 26.0</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26.1 - 32.2</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32.3 - 36.4</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36.5 - 44.2</w:t>
            </w:r>
          </w:p>
        </w:tc>
        <w:tc>
          <w:tcPr>
            <w:tcW w:w="0" w:type="auto"/>
            <w:tcBorders>
              <w:top w:val="outset" w:sz="6" w:space="0" w:color="auto"/>
              <w:left w:val="outset" w:sz="6" w:space="0" w:color="auto"/>
              <w:bottom w:val="outset" w:sz="6" w:space="0" w:color="auto"/>
              <w:right w:val="outset" w:sz="6" w:space="0" w:color="auto"/>
            </w:tcBorders>
            <w:shd w:val="clear" w:color="auto" w:fill="80FFFF"/>
            <w:vAlign w:val="center"/>
            <w:hideMark/>
          </w:tcPr>
          <w:p w:rsidR="00066919" w:rsidRPr="00450D63" w:rsidRDefault="00066919" w:rsidP="0051506F">
            <w:pPr>
              <w:spacing w:line="360" w:lineRule="auto"/>
              <w:jc w:val="center"/>
              <w:rPr>
                <w:rFonts w:ascii="Times New Roman" w:eastAsia="Times New Roman" w:hAnsi="Times New Roman" w:cs="Times New Roman"/>
                <w:sz w:val="17"/>
                <w:szCs w:val="17"/>
                <w:lang w:eastAsia="en-GB"/>
              </w:rPr>
            </w:pPr>
            <w:r w:rsidRPr="00450D63">
              <w:rPr>
                <w:rFonts w:ascii="Times New Roman" w:eastAsia="Times New Roman" w:hAnsi="Times New Roman" w:cs="Times New Roman"/>
                <w:sz w:val="17"/>
                <w:szCs w:val="17"/>
                <w:lang w:eastAsia="en-GB"/>
              </w:rPr>
              <w:t>&gt;44.2</w:t>
            </w:r>
          </w:p>
        </w:tc>
      </w:tr>
    </w:tbl>
    <w:p w:rsidR="00066919" w:rsidRPr="00450D63" w:rsidRDefault="00066919" w:rsidP="0051506F">
      <w:pPr>
        <w:spacing w:line="360" w:lineRule="auto"/>
        <w:rPr>
          <w:rFonts w:ascii="Times New Roman" w:hAnsi="Times New Roman" w:cs="Times New Roman"/>
          <w:sz w:val="24"/>
          <w:szCs w:val="28"/>
        </w:rPr>
      </w:pPr>
    </w:p>
    <w:p w:rsidR="00066919" w:rsidRPr="00450D63" w:rsidRDefault="00066919" w:rsidP="0051506F">
      <w:pPr>
        <w:spacing w:line="360" w:lineRule="auto"/>
        <w:rPr>
          <w:rFonts w:ascii="Times New Roman" w:hAnsi="Times New Roman" w:cs="Times New Roman"/>
          <w:sz w:val="24"/>
          <w:szCs w:val="28"/>
        </w:rPr>
      </w:pPr>
    </w:p>
    <w:p w:rsidR="00066919" w:rsidRPr="00450D63" w:rsidRDefault="005A6B3C" w:rsidP="0051506F">
      <w:pPr>
        <w:spacing w:line="360" w:lineRule="auto"/>
        <w:rPr>
          <w:rFonts w:ascii="Times New Roman" w:eastAsiaTheme="minorEastAsia" w:hAnsi="Times New Roman" w:cs="Times New Roman"/>
          <w:sz w:val="24"/>
          <w:szCs w:val="28"/>
        </w:rPr>
      </w:pPr>
      <w:r w:rsidRPr="00450D63">
        <w:rPr>
          <w:rFonts w:ascii="Times New Roman" w:hAnsi="Times New Roman" w:cs="Times New Roman"/>
          <w:sz w:val="24"/>
          <w:szCs w:val="28"/>
        </w:rPr>
        <w:t>The clients scored a 30.25 kg/</w:t>
      </w:r>
      <m:oMath>
        <m:sSup>
          <m:sSupPr>
            <m:ctrlPr>
              <w:rPr>
                <w:rFonts w:ascii="Cambria Math" w:hAnsi="Cambria Math" w:cs="Times New Roman"/>
                <w:i/>
                <w:sz w:val="24"/>
                <w:szCs w:val="28"/>
              </w:rPr>
            </m:ctrlPr>
          </m:sSupPr>
          <m:e>
            <m:r>
              <w:rPr>
                <w:rFonts w:ascii="Cambria Math" w:hAnsi="Cambria Math" w:cs="Times New Roman"/>
                <w:sz w:val="24"/>
                <w:szCs w:val="28"/>
              </w:rPr>
              <m:t>m</m:t>
            </m:r>
          </m:e>
          <m:sup>
            <m:r>
              <w:rPr>
                <w:rFonts w:ascii="Cambria Math" w:hAnsi="Cambria Math" w:cs="Times New Roman"/>
                <w:sz w:val="24"/>
                <w:szCs w:val="28"/>
              </w:rPr>
              <m:t>2</m:t>
            </m:r>
          </m:sup>
        </m:sSup>
      </m:oMath>
      <w:r w:rsidRPr="00450D63">
        <w:rPr>
          <w:rFonts w:ascii="Times New Roman" w:eastAsiaTheme="minorEastAsia" w:hAnsi="Times New Roman" w:cs="Times New Roman"/>
          <w:sz w:val="24"/>
          <w:szCs w:val="28"/>
        </w:rPr>
        <w:t xml:space="preserve"> for </w:t>
      </w:r>
      <w:r w:rsidRPr="00450D63">
        <w:rPr>
          <w:rFonts w:ascii="Times New Roman" w:hAnsi="Times New Roman" w:cs="Times New Roman"/>
          <w:sz w:val="24"/>
          <w:szCs w:val="28"/>
        </w:rPr>
        <w:t xml:space="preserve">their BMI testing, of which, </w:t>
      </w:r>
      <w:r w:rsidR="00066919" w:rsidRPr="00450D63">
        <w:rPr>
          <w:rFonts w:ascii="Times New Roman" w:eastAsiaTheme="minorEastAsia" w:hAnsi="Times New Roman" w:cs="Times New Roman"/>
          <w:sz w:val="24"/>
          <w:szCs w:val="28"/>
        </w:rPr>
        <w:t>when compared to the normative data</w:t>
      </w:r>
      <w:r w:rsidRPr="00450D63">
        <w:rPr>
          <w:rFonts w:ascii="Times New Roman" w:eastAsiaTheme="minorEastAsia" w:hAnsi="Times New Roman" w:cs="Times New Roman"/>
          <w:sz w:val="24"/>
          <w:szCs w:val="28"/>
        </w:rPr>
        <w:t xml:space="preserve">, </w:t>
      </w:r>
      <w:r w:rsidR="00394082" w:rsidRPr="00450D63">
        <w:rPr>
          <w:rFonts w:ascii="Times New Roman" w:eastAsiaTheme="minorEastAsia" w:hAnsi="Times New Roman" w:cs="Times New Roman"/>
          <w:sz w:val="24"/>
          <w:szCs w:val="28"/>
        </w:rPr>
        <w:t xml:space="preserve">with the clients weight and height kept record (162.5cm, 80kg), has </w:t>
      </w:r>
      <w:r w:rsidRPr="00450D63">
        <w:rPr>
          <w:rFonts w:ascii="Times New Roman" w:eastAsiaTheme="minorEastAsia" w:hAnsi="Times New Roman" w:cs="Times New Roman"/>
          <w:sz w:val="24"/>
          <w:szCs w:val="28"/>
        </w:rPr>
        <w:t xml:space="preserve">places the client within the obese </w:t>
      </w:r>
      <w:r w:rsidR="00066919" w:rsidRPr="00450D63">
        <w:rPr>
          <w:rFonts w:ascii="Times New Roman" w:eastAsiaTheme="minorEastAsia" w:hAnsi="Times New Roman" w:cs="Times New Roman"/>
          <w:sz w:val="24"/>
          <w:szCs w:val="28"/>
        </w:rPr>
        <w:t>weight</w:t>
      </w:r>
      <w:r w:rsidR="00394082" w:rsidRPr="00450D63">
        <w:rPr>
          <w:rFonts w:ascii="Times New Roman" w:eastAsiaTheme="minorEastAsia" w:hAnsi="Times New Roman" w:cs="Times New Roman"/>
          <w:sz w:val="24"/>
          <w:szCs w:val="28"/>
        </w:rPr>
        <w:t>.</w:t>
      </w:r>
      <w:r w:rsidR="00066919" w:rsidRPr="00450D63">
        <w:rPr>
          <w:rFonts w:ascii="Times New Roman" w:eastAsiaTheme="minorEastAsia" w:hAnsi="Times New Roman" w:cs="Times New Roman"/>
          <w:sz w:val="24"/>
          <w:szCs w:val="28"/>
        </w:rPr>
        <w:t xml:space="preserve"> </w:t>
      </w:r>
      <w:r w:rsidR="00394082" w:rsidRPr="00450D63">
        <w:rPr>
          <w:rFonts w:ascii="Times New Roman" w:eastAsiaTheme="minorEastAsia" w:hAnsi="Times New Roman" w:cs="Times New Roman"/>
          <w:sz w:val="24"/>
          <w:szCs w:val="28"/>
        </w:rPr>
        <w:t>T</w:t>
      </w:r>
      <w:r w:rsidR="00066919" w:rsidRPr="00450D63">
        <w:rPr>
          <w:rFonts w:ascii="Times New Roman" w:eastAsiaTheme="minorEastAsia" w:hAnsi="Times New Roman" w:cs="Times New Roman"/>
          <w:sz w:val="24"/>
          <w:szCs w:val="28"/>
        </w:rPr>
        <w:t xml:space="preserve">he </w:t>
      </w:r>
      <w:r w:rsidR="00394082" w:rsidRPr="00450D63">
        <w:rPr>
          <w:rFonts w:ascii="Times New Roman" w:eastAsiaTheme="minorEastAsia" w:hAnsi="Times New Roman" w:cs="Times New Roman"/>
          <w:sz w:val="24"/>
          <w:szCs w:val="28"/>
        </w:rPr>
        <w:t xml:space="preserve">other test that was conducted was the body fat percentage, which was calculated by a </w:t>
      </w:r>
      <w:r w:rsidR="00066919" w:rsidRPr="00450D63">
        <w:rPr>
          <w:rFonts w:ascii="Times New Roman" w:eastAsiaTheme="minorEastAsia" w:hAnsi="Times New Roman" w:cs="Times New Roman"/>
          <w:sz w:val="24"/>
          <w:szCs w:val="28"/>
        </w:rPr>
        <w:t>Tanita machine</w:t>
      </w:r>
      <w:r w:rsidR="00394082" w:rsidRPr="00450D63">
        <w:rPr>
          <w:rFonts w:ascii="Times New Roman" w:eastAsiaTheme="minorEastAsia" w:hAnsi="Times New Roman" w:cs="Times New Roman"/>
          <w:sz w:val="24"/>
          <w:szCs w:val="28"/>
        </w:rPr>
        <w:t xml:space="preserve"> which sends an electrical pulse to identify the muscle and fat percentage. H</w:t>
      </w:r>
      <w:r w:rsidR="00066919" w:rsidRPr="00450D63">
        <w:rPr>
          <w:rFonts w:ascii="Times New Roman" w:eastAsiaTheme="minorEastAsia" w:hAnsi="Times New Roman" w:cs="Times New Roman"/>
          <w:sz w:val="24"/>
          <w:szCs w:val="28"/>
        </w:rPr>
        <w:t>e scored a</w:t>
      </w:r>
      <w:r w:rsidR="00394082" w:rsidRPr="00450D63">
        <w:rPr>
          <w:rFonts w:ascii="Times New Roman" w:eastAsiaTheme="minorEastAsia" w:hAnsi="Times New Roman" w:cs="Times New Roman"/>
          <w:sz w:val="24"/>
          <w:szCs w:val="28"/>
        </w:rPr>
        <w:t xml:space="preserve"> body fat % of 27, of which, puts him within the</w:t>
      </w:r>
      <w:r w:rsidR="00066919" w:rsidRPr="00450D63">
        <w:rPr>
          <w:rFonts w:ascii="Times New Roman" w:eastAsiaTheme="minorEastAsia" w:hAnsi="Times New Roman" w:cs="Times New Roman"/>
          <w:sz w:val="24"/>
          <w:szCs w:val="28"/>
        </w:rPr>
        <w:t xml:space="preserve"> 80</w:t>
      </w:r>
      <w:r w:rsidR="00066919" w:rsidRPr="00450D63">
        <w:rPr>
          <w:rFonts w:ascii="Times New Roman" w:eastAsiaTheme="minorEastAsia" w:hAnsi="Times New Roman" w:cs="Times New Roman"/>
          <w:sz w:val="24"/>
          <w:szCs w:val="28"/>
          <w:vertAlign w:val="superscript"/>
        </w:rPr>
        <w:t>th</w:t>
      </w:r>
      <w:r w:rsidR="00066919" w:rsidRPr="00450D63">
        <w:rPr>
          <w:rFonts w:ascii="Times New Roman" w:eastAsiaTheme="minorEastAsia" w:hAnsi="Times New Roman" w:cs="Times New Roman"/>
          <w:sz w:val="24"/>
          <w:szCs w:val="28"/>
        </w:rPr>
        <w:t xml:space="preserve"> percentile </w:t>
      </w:r>
      <w:r w:rsidR="00394082" w:rsidRPr="00450D63">
        <w:rPr>
          <w:rFonts w:ascii="Times New Roman" w:eastAsiaTheme="minorEastAsia" w:hAnsi="Times New Roman" w:cs="Times New Roman"/>
          <w:sz w:val="24"/>
          <w:szCs w:val="28"/>
        </w:rPr>
        <w:t>of his age category.</w:t>
      </w:r>
    </w:p>
    <w:p w:rsidR="00066919" w:rsidRPr="00450D63" w:rsidRDefault="00066919" w:rsidP="0051506F">
      <w:pPr>
        <w:spacing w:line="360" w:lineRule="auto"/>
        <w:rPr>
          <w:rFonts w:ascii="Times New Roman" w:eastAsiaTheme="minorEastAsia" w:hAnsi="Times New Roman" w:cs="Times New Roman"/>
          <w:sz w:val="24"/>
          <w:szCs w:val="28"/>
        </w:rPr>
      </w:pPr>
    </w:p>
    <w:p w:rsidR="00833880" w:rsidRPr="00450D63" w:rsidRDefault="00833880" w:rsidP="0051506F">
      <w:pPr>
        <w:spacing w:line="360" w:lineRule="auto"/>
      </w:pPr>
      <w:r w:rsidRPr="00450D63">
        <w:t xml:space="preserve">Figure 3- Normative data for body fat % (Welch </w:t>
      </w:r>
      <w:r w:rsidRPr="00450D63">
        <w:rPr>
          <w:i/>
          <w:iCs/>
        </w:rPr>
        <w:t xml:space="preserve">et al, </w:t>
      </w:r>
      <w:r w:rsidRPr="00450D63">
        <w:t>2017)</w:t>
      </w:r>
    </w:p>
    <w:p w:rsidR="00066919" w:rsidRPr="00450D63" w:rsidRDefault="00066919" w:rsidP="0051506F">
      <w:pPr>
        <w:spacing w:line="360" w:lineRule="auto"/>
        <w:rPr>
          <w:rFonts w:ascii="Times New Roman" w:hAnsi="Times New Roman" w:cs="Times New Roman"/>
          <w:sz w:val="24"/>
          <w:szCs w:val="28"/>
        </w:rPr>
      </w:pPr>
      <w:r w:rsidRPr="00450D63">
        <w:rPr>
          <w:rFonts w:ascii="Times New Roman" w:hAnsi="Times New Roman" w:cs="Times New Roman"/>
          <w:noProof/>
          <w:sz w:val="24"/>
          <w:szCs w:val="24"/>
          <w:lang w:eastAsia="en-GB"/>
        </w:rPr>
        <w:drawing>
          <wp:anchor distT="0" distB="0" distL="114300" distR="114300" simplePos="0" relativeHeight="251663360" behindDoc="1" locked="0" layoutInCell="1" allowOverlap="1" wp14:anchorId="2845ED24" wp14:editId="1DA73407">
            <wp:simplePos x="0" y="0"/>
            <wp:positionH relativeFrom="margin">
              <wp:align>left</wp:align>
            </wp:positionH>
            <wp:positionV relativeFrom="paragraph">
              <wp:posOffset>89535</wp:posOffset>
            </wp:positionV>
            <wp:extent cx="3876675" cy="1133475"/>
            <wp:effectExtent l="0" t="0" r="9525" b="9525"/>
            <wp:wrapTight wrapText="bothSides">
              <wp:wrapPolygon edited="0">
                <wp:start x="0" y="0"/>
                <wp:lineTo x="0" y="21418"/>
                <wp:lineTo x="21547" y="21418"/>
                <wp:lineTo x="2154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7195" b="24648"/>
                    <a:stretch/>
                  </pic:blipFill>
                  <pic:spPr bwMode="auto">
                    <a:xfrm>
                      <a:off x="0" y="0"/>
                      <a:ext cx="3876675" cy="1133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450D63">
        <w:rPr>
          <w:rFonts w:ascii="Times New Roman" w:eastAsiaTheme="minorEastAsia" w:hAnsi="Times New Roman" w:cs="Times New Roman"/>
          <w:sz w:val="24"/>
          <w:szCs w:val="28"/>
        </w:rPr>
        <w:t xml:space="preserve"> </w:t>
      </w:r>
    </w:p>
    <w:p w:rsidR="00066919" w:rsidRPr="00450D63" w:rsidRDefault="00066919"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066919" w:rsidRPr="00450D63" w:rsidRDefault="00066919" w:rsidP="0051506F">
      <w:pPr>
        <w:spacing w:line="360" w:lineRule="auto"/>
        <w:rPr>
          <w:rFonts w:ascii="Times New Roman" w:hAnsi="Times New Roman" w:cs="Times New Roman"/>
          <w:sz w:val="24"/>
          <w:szCs w:val="28"/>
        </w:rPr>
      </w:pPr>
    </w:p>
    <w:p w:rsidR="00066919" w:rsidRPr="00450D63" w:rsidRDefault="00066919" w:rsidP="0051506F">
      <w:pPr>
        <w:spacing w:line="360" w:lineRule="auto"/>
        <w:rPr>
          <w:rFonts w:ascii="Times New Roman" w:hAnsi="Times New Roman" w:cs="Times New Roman"/>
          <w:sz w:val="24"/>
          <w:szCs w:val="28"/>
        </w:rPr>
      </w:pPr>
    </w:p>
    <w:p w:rsidR="00833880" w:rsidRPr="00450D63" w:rsidRDefault="00D53805"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The final test was the </w:t>
      </w:r>
      <w:r w:rsidR="00066919" w:rsidRPr="00450D63">
        <w:rPr>
          <w:rFonts w:ascii="Times New Roman" w:hAnsi="Times New Roman" w:cs="Times New Roman"/>
          <w:sz w:val="24"/>
          <w:szCs w:val="28"/>
        </w:rPr>
        <w:t>grip strength</w:t>
      </w:r>
      <w:r w:rsidRPr="00450D63">
        <w:rPr>
          <w:rFonts w:ascii="Times New Roman" w:hAnsi="Times New Roman" w:cs="Times New Roman"/>
          <w:sz w:val="24"/>
          <w:szCs w:val="28"/>
        </w:rPr>
        <w:t xml:space="preserve"> test, for this,</w:t>
      </w:r>
      <w:r w:rsidR="00066919" w:rsidRPr="00450D63">
        <w:rPr>
          <w:rFonts w:ascii="Times New Roman" w:hAnsi="Times New Roman" w:cs="Times New Roman"/>
          <w:sz w:val="24"/>
          <w:szCs w:val="28"/>
        </w:rPr>
        <w:t xml:space="preserve"> he scored </w:t>
      </w:r>
      <w:r w:rsidR="00E55FFD" w:rsidRPr="00450D63">
        <w:rPr>
          <w:rFonts w:ascii="Times New Roman" w:hAnsi="Times New Roman" w:cs="Times New Roman"/>
          <w:sz w:val="24"/>
          <w:szCs w:val="28"/>
        </w:rPr>
        <w:t>on his dominant arm a 25</w:t>
      </w:r>
      <w:r w:rsidR="00066919" w:rsidRPr="00450D63">
        <w:rPr>
          <w:rFonts w:ascii="Times New Roman" w:hAnsi="Times New Roman" w:cs="Times New Roman"/>
          <w:sz w:val="24"/>
          <w:szCs w:val="28"/>
        </w:rPr>
        <w:t>kg</w:t>
      </w:r>
      <w:r w:rsidR="00E55FFD" w:rsidRPr="00450D63">
        <w:rPr>
          <w:rFonts w:ascii="Times New Roman" w:hAnsi="Times New Roman" w:cs="Times New Roman"/>
          <w:sz w:val="24"/>
          <w:szCs w:val="28"/>
        </w:rPr>
        <w:t xml:space="preserve"> squeeze, whereas on his non-dominant hand he scored a 24kg squeeze. From normative </w:t>
      </w:r>
      <w:r w:rsidR="000D1775" w:rsidRPr="00450D63">
        <w:rPr>
          <w:rFonts w:ascii="Times New Roman" w:hAnsi="Times New Roman" w:cs="Times New Roman"/>
          <w:sz w:val="24"/>
          <w:szCs w:val="28"/>
        </w:rPr>
        <w:t xml:space="preserve">data, </w:t>
      </w:r>
      <w:r w:rsidR="00867A49" w:rsidRPr="00450D63">
        <w:rPr>
          <w:rFonts w:ascii="Times New Roman" w:hAnsi="Times New Roman" w:cs="Times New Roman"/>
          <w:sz w:val="24"/>
          <w:szCs w:val="28"/>
        </w:rPr>
        <w:t>the category that the client falls into for his age group (60-69</w:t>
      </w:r>
      <w:r w:rsidR="00066919" w:rsidRPr="00450D63">
        <w:rPr>
          <w:rFonts w:ascii="Times New Roman" w:hAnsi="Times New Roman" w:cs="Times New Roman"/>
          <w:sz w:val="24"/>
          <w:szCs w:val="28"/>
        </w:rPr>
        <w:t xml:space="preserve"> years</w:t>
      </w:r>
      <w:r w:rsidR="00867A49" w:rsidRPr="00450D63">
        <w:rPr>
          <w:rFonts w:ascii="Times New Roman" w:hAnsi="Times New Roman" w:cs="Times New Roman"/>
          <w:sz w:val="24"/>
          <w:szCs w:val="28"/>
        </w:rPr>
        <w:t>) “weak”</w:t>
      </w:r>
      <w:r w:rsidR="00066919" w:rsidRPr="00450D63">
        <w:rPr>
          <w:rFonts w:ascii="Times New Roman" w:hAnsi="Times New Roman" w:cs="Times New Roman"/>
          <w:sz w:val="24"/>
          <w:szCs w:val="28"/>
        </w:rPr>
        <w:t xml:space="preserve"> for both his dominant and non-dominant hand. </w:t>
      </w:r>
    </w:p>
    <w:p w:rsidR="00833880" w:rsidRPr="00450D63" w:rsidRDefault="00833880" w:rsidP="0051506F">
      <w:pPr>
        <w:spacing w:line="360" w:lineRule="auto"/>
        <w:jc w:val="center"/>
      </w:pPr>
      <w:r w:rsidRPr="00450D63">
        <w:t>Figure 4- Normative data for Grip strength (</w:t>
      </w:r>
      <w:r w:rsidR="0041465D" w:rsidRPr="00450D63">
        <w:rPr>
          <w:rFonts w:ascii="Times New Roman" w:eastAsia="Times New Roman" w:hAnsi="Times New Roman" w:cs="Times New Roman"/>
          <w:sz w:val="24"/>
          <w:szCs w:val="24"/>
          <w:lang w:eastAsia="en-GB"/>
        </w:rPr>
        <w:t>Massy-Westropp et al</w:t>
      </w:r>
      <w:r w:rsidRPr="00450D63">
        <w:rPr>
          <w:rFonts w:ascii="Times New Roman" w:hAnsi="Times New Roman" w:cs="Times New Roman"/>
          <w:i/>
          <w:iCs/>
          <w:sz w:val="24"/>
          <w:szCs w:val="28"/>
        </w:rPr>
        <w:t xml:space="preserve"> </w:t>
      </w:r>
      <w:r w:rsidRPr="00450D63">
        <w:rPr>
          <w:rFonts w:ascii="Times New Roman" w:hAnsi="Times New Roman" w:cs="Times New Roman"/>
          <w:sz w:val="24"/>
          <w:szCs w:val="28"/>
        </w:rPr>
        <w:t>2011)</w:t>
      </w:r>
    </w:p>
    <w:p w:rsidR="00833880" w:rsidRPr="00450D63" w:rsidRDefault="00833880" w:rsidP="0051506F">
      <w:pPr>
        <w:spacing w:line="360" w:lineRule="auto"/>
        <w:rPr>
          <w:rFonts w:ascii="Times New Roman" w:hAnsi="Times New Roman" w:cs="Times New Roman"/>
          <w:sz w:val="24"/>
          <w:szCs w:val="28"/>
        </w:rPr>
      </w:pPr>
      <w:r w:rsidRPr="00450D63">
        <w:rPr>
          <w:rFonts w:ascii="Times New Roman" w:hAnsi="Times New Roman" w:cs="Times New Roman"/>
          <w:noProof/>
          <w:lang w:eastAsia="en-GB"/>
        </w:rPr>
        <w:drawing>
          <wp:anchor distT="0" distB="0" distL="114300" distR="114300" simplePos="0" relativeHeight="251664384" behindDoc="0" locked="0" layoutInCell="1" allowOverlap="1" wp14:anchorId="76087A10" wp14:editId="3E3FA8CE">
            <wp:simplePos x="0" y="0"/>
            <wp:positionH relativeFrom="margin">
              <wp:align>center</wp:align>
            </wp:positionH>
            <wp:positionV relativeFrom="paragraph">
              <wp:posOffset>31115</wp:posOffset>
            </wp:positionV>
            <wp:extent cx="2409825" cy="2000885"/>
            <wp:effectExtent l="0" t="0" r="9525" b="0"/>
            <wp:wrapSquare wrapText="bothSides"/>
            <wp:docPr id="4" name="Picture 4" descr="Grip Strength Ratings for Males (in kg or l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ip Strength Ratings for Males (in kg or lbs)"/>
                    <pic:cNvPicPr>
                      <a:picLocks noChangeAspect="1" noChangeArrowheads="1"/>
                    </pic:cNvPicPr>
                  </pic:nvPicPr>
                  <pic:blipFill rotWithShape="1">
                    <a:blip r:embed="rId18">
                      <a:extLst>
                        <a:ext uri="{28A0092B-C50C-407E-A947-70E740481C1C}">
                          <a14:useLocalDpi xmlns:a14="http://schemas.microsoft.com/office/drawing/2010/main" val="0"/>
                        </a:ext>
                      </a:extLst>
                    </a:blip>
                    <a:srcRect r="53135"/>
                    <a:stretch/>
                  </pic:blipFill>
                  <pic:spPr bwMode="auto">
                    <a:xfrm>
                      <a:off x="0" y="0"/>
                      <a:ext cx="2409825" cy="2000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066919" w:rsidRPr="00450D63" w:rsidRDefault="00833880"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The sit and reach test was then completed, with the client giving a score of 14cm. after looking at normative data, the client falls into the “fair” category, which is below average for his age. This would need to be looked at for an area of which would need improving.</w:t>
      </w: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(https://cartwrightfitness.co.uk/sit-and-reach-normative-data/, 2020) Figure 5 shows normative data for a sit and reach test. </w:t>
      </w:r>
    </w:p>
    <w:p w:rsidR="00833880" w:rsidRPr="00450D63" w:rsidRDefault="00833880" w:rsidP="0051506F">
      <w:pPr>
        <w:spacing w:line="360" w:lineRule="auto"/>
        <w:rPr>
          <w:rFonts w:ascii="Times New Roman" w:hAnsi="Times New Roman" w:cs="Times New Roman"/>
          <w:sz w:val="24"/>
          <w:szCs w:val="28"/>
        </w:rPr>
      </w:pPr>
      <w:r w:rsidRPr="00450D63">
        <w:rPr>
          <w:noProof/>
          <w:lang w:eastAsia="en-GB"/>
        </w:rPr>
        <w:drawing>
          <wp:anchor distT="0" distB="0" distL="114300" distR="114300" simplePos="0" relativeHeight="251666432" behindDoc="1" locked="0" layoutInCell="1" allowOverlap="1">
            <wp:simplePos x="0" y="0"/>
            <wp:positionH relativeFrom="column">
              <wp:posOffset>1495425</wp:posOffset>
            </wp:positionH>
            <wp:positionV relativeFrom="paragraph">
              <wp:posOffset>-6985</wp:posOffset>
            </wp:positionV>
            <wp:extent cx="2195080" cy="1857375"/>
            <wp:effectExtent l="0" t="0" r="0" b="0"/>
            <wp:wrapTight wrapText="bothSides">
              <wp:wrapPolygon edited="0">
                <wp:start x="0" y="0"/>
                <wp:lineTo x="0" y="21268"/>
                <wp:lineTo x="21375" y="21268"/>
                <wp:lineTo x="21375"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7226" t="33695" r="28207" b="14286"/>
                    <a:stretch/>
                  </pic:blipFill>
                  <pic:spPr bwMode="auto">
                    <a:xfrm>
                      <a:off x="0" y="0"/>
                      <a:ext cx="2195080" cy="1857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7A49" w:rsidRPr="00450D63" w:rsidRDefault="00867A49"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33880" w:rsidRPr="00450D63" w:rsidRDefault="00833880" w:rsidP="0051506F">
      <w:pPr>
        <w:spacing w:line="360" w:lineRule="auto"/>
        <w:rPr>
          <w:rFonts w:ascii="Times New Roman" w:hAnsi="Times New Roman" w:cs="Times New Roman"/>
          <w:sz w:val="24"/>
          <w:szCs w:val="28"/>
        </w:rPr>
      </w:pPr>
    </w:p>
    <w:p w:rsidR="00867A49" w:rsidRPr="00450D63" w:rsidRDefault="00171E9F"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Lastly, the client completed the final test which was the </w:t>
      </w:r>
      <w:r w:rsidR="00066919" w:rsidRPr="00450D63">
        <w:rPr>
          <w:rFonts w:ascii="Times New Roman" w:hAnsi="Times New Roman" w:cs="Times New Roman"/>
          <w:sz w:val="24"/>
          <w:szCs w:val="28"/>
        </w:rPr>
        <w:t>timed up and go test (TUG)</w:t>
      </w:r>
      <w:r w:rsidRPr="00450D63">
        <w:rPr>
          <w:rFonts w:ascii="Times New Roman" w:hAnsi="Times New Roman" w:cs="Times New Roman"/>
          <w:sz w:val="24"/>
          <w:szCs w:val="28"/>
        </w:rPr>
        <w:t>. This required the client to get up, out of his chair to then walk 3 meters and return back to the chair and sit back down</w:t>
      </w:r>
      <w:r w:rsidR="00066919" w:rsidRPr="00450D63">
        <w:rPr>
          <w:rFonts w:ascii="Times New Roman" w:hAnsi="Times New Roman" w:cs="Times New Roman"/>
          <w:sz w:val="24"/>
          <w:szCs w:val="28"/>
        </w:rPr>
        <w:t>.</w:t>
      </w:r>
      <w:r w:rsidRPr="00450D63">
        <w:rPr>
          <w:rFonts w:ascii="Times New Roman" w:hAnsi="Times New Roman" w:cs="Times New Roman"/>
          <w:sz w:val="24"/>
          <w:szCs w:val="28"/>
        </w:rPr>
        <w:t xml:space="preserve"> This test would identify any requirements of walking aids that the </w:t>
      </w:r>
      <w:r w:rsidRPr="00450D63">
        <w:rPr>
          <w:rFonts w:ascii="Times New Roman" w:hAnsi="Times New Roman" w:cs="Times New Roman"/>
          <w:sz w:val="24"/>
          <w:szCs w:val="28"/>
        </w:rPr>
        <w:lastRenderedPageBreak/>
        <w:t>client would need to utilise. With that, if the score the client got was greter than 14 seconds, then statistics show that they are at great risk of injury from flling. If they scored greater than 20 seconds, a walking aid would be recommended to the client as they would be at the highest risk of injury and may even have a helper to support them throughout the day.</w:t>
      </w:r>
    </w:p>
    <w:p w:rsidR="00867A49" w:rsidRPr="00450D63" w:rsidRDefault="00867A49" w:rsidP="0051506F">
      <w:pPr>
        <w:spacing w:line="360" w:lineRule="auto"/>
        <w:rPr>
          <w:rFonts w:ascii="Times New Roman" w:hAnsi="Times New Roman" w:cs="Times New Roman"/>
          <w:sz w:val="24"/>
          <w:szCs w:val="28"/>
        </w:rPr>
      </w:pPr>
    </w:p>
    <w:p w:rsidR="00066919" w:rsidRPr="00450D63" w:rsidRDefault="00066919"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(Lysack, 2010) </w:t>
      </w:r>
      <w:r w:rsidR="00171E9F" w:rsidRPr="00450D63">
        <w:rPr>
          <w:rFonts w:ascii="Times New Roman" w:hAnsi="Times New Roman" w:cs="Times New Roman"/>
          <w:sz w:val="24"/>
          <w:szCs w:val="28"/>
        </w:rPr>
        <w:t xml:space="preserve">with that, the client score was </w:t>
      </w:r>
      <w:r w:rsidRPr="00450D63">
        <w:rPr>
          <w:rFonts w:ascii="Times New Roman" w:hAnsi="Times New Roman" w:cs="Times New Roman"/>
          <w:sz w:val="24"/>
          <w:szCs w:val="28"/>
        </w:rPr>
        <w:t>17.6</w:t>
      </w:r>
      <w:r w:rsidR="00171E9F" w:rsidRPr="00450D63">
        <w:rPr>
          <w:rFonts w:ascii="Times New Roman" w:hAnsi="Times New Roman" w:cs="Times New Roman"/>
          <w:sz w:val="24"/>
          <w:szCs w:val="28"/>
        </w:rPr>
        <w:t xml:space="preserve"> </w:t>
      </w:r>
      <w:r w:rsidRPr="00450D63">
        <w:rPr>
          <w:rFonts w:ascii="Times New Roman" w:hAnsi="Times New Roman" w:cs="Times New Roman"/>
          <w:sz w:val="24"/>
          <w:szCs w:val="28"/>
        </w:rPr>
        <w:t>s</w:t>
      </w:r>
      <w:r w:rsidR="00171E9F" w:rsidRPr="00450D63">
        <w:rPr>
          <w:rFonts w:ascii="Times New Roman" w:hAnsi="Times New Roman" w:cs="Times New Roman"/>
          <w:sz w:val="24"/>
          <w:szCs w:val="28"/>
        </w:rPr>
        <w:t>econds for this test. From normative data, it would be recommended that they have a walking aid when leaving the house and from walking around their home or garden. Improving the client’s mobility and plyometric status would help improve the clients score and reduce their chances of injury (reference)</w:t>
      </w:r>
    </w:p>
    <w:p w:rsidR="00867A49" w:rsidRPr="00450D63" w:rsidRDefault="002E064A"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 </w:t>
      </w:r>
    </w:p>
    <w:p w:rsidR="00066919" w:rsidRPr="00450D63" w:rsidRDefault="00066919" w:rsidP="0051506F">
      <w:pPr>
        <w:spacing w:line="360" w:lineRule="auto"/>
        <w:rPr>
          <w:rFonts w:ascii="Times New Roman" w:hAnsi="Times New Roman" w:cs="Times New Roman"/>
          <w:sz w:val="28"/>
          <w:szCs w:val="32"/>
          <w:u w:val="single"/>
        </w:rPr>
      </w:pPr>
      <w:r w:rsidRPr="00450D63">
        <w:rPr>
          <w:rFonts w:ascii="Times New Roman" w:hAnsi="Times New Roman" w:cs="Times New Roman"/>
          <w:sz w:val="28"/>
          <w:szCs w:val="32"/>
          <w:u w:val="single"/>
        </w:rPr>
        <w:t>Exercise Referral Programme</w:t>
      </w:r>
    </w:p>
    <w:p w:rsidR="00066919" w:rsidRPr="00450D63" w:rsidRDefault="004F1760" w:rsidP="0051506F">
      <w:pPr>
        <w:spacing w:line="360" w:lineRule="auto"/>
        <w:rPr>
          <w:rFonts w:ascii="Times New Roman" w:hAnsi="Times New Roman" w:cs="Times New Roman"/>
          <w:sz w:val="24"/>
          <w:szCs w:val="28"/>
        </w:rPr>
      </w:pPr>
      <w:r w:rsidRPr="00450D63">
        <w:rPr>
          <w:rFonts w:ascii="Times New Roman" w:hAnsi="Times New Roman" w:cs="Times New Roman"/>
          <w:sz w:val="24"/>
          <w:szCs w:val="32"/>
        </w:rPr>
        <w:t>After looking at the results that the client gained, and then comparing the results to the normative data, it is clear that the client is below average within his age group from all the test scores of which was produced.</w:t>
      </w:r>
      <w:r w:rsidRPr="00450D63">
        <w:rPr>
          <w:rFonts w:ascii="Times New Roman" w:hAnsi="Times New Roman" w:cs="Times New Roman"/>
          <w:sz w:val="24"/>
          <w:szCs w:val="28"/>
        </w:rPr>
        <w:t xml:space="preserve"> The following programme will be hugely benefi</w:t>
      </w:r>
      <w:r w:rsidR="00EB50FC" w:rsidRPr="00450D63">
        <w:rPr>
          <w:rFonts w:ascii="Times New Roman" w:hAnsi="Times New Roman" w:cs="Times New Roman"/>
          <w:sz w:val="24"/>
          <w:szCs w:val="28"/>
        </w:rPr>
        <w:t>ci</w:t>
      </w:r>
      <w:r w:rsidRPr="00450D63">
        <w:rPr>
          <w:rFonts w:ascii="Times New Roman" w:hAnsi="Times New Roman" w:cs="Times New Roman"/>
          <w:sz w:val="24"/>
          <w:szCs w:val="28"/>
        </w:rPr>
        <w:t xml:space="preserve">al to help improve hi current scores and to gain scores that are within the average marker for his age. With that, </w:t>
      </w:r>
      <w:r w:rsidR="00EB50FC" w:rsidRPr="00450D63">
        <w:rPr>
          <w:rFonts w:ascii="Times New Roman" w:hAnsi="Times New Roman" w:cs="Times New Roman"/>
          <w:sz w:val="24"/>
          <w:szCs w:val="28"/>
        </w:rPr>
        <w:t>thorough</w:t>
      </w:r>
      <w:r w:rsidRPr="00450D63">
        <w:rPr>
          <w:rFonts w:ascii="Times New Roman" w:hAnsi="Times New Roman" w:cs="Times New Roman"/>
          <w:sz w:val="24"/>
          <w:szCs w:val="28"/>
        </w:rPr>
        <w:t xml:space="preserve"> investigation would be needed to identify the types of exercises that would be useful to the client, without injuring the client</w:t>
      </w:r>
      <w:r w:rsidR="00066919" w:rsidRPr="00450D63">
        <w:rPr>
          <w:rFonts w:ascii="Times New Roman" w:hAnsi="Times New Roman" w:cs="Times New Roman"/>
          <w:sz w:val="24"/>
          <w:szCs w:val="28"/>
        </w:rPr>
        <w:t xml:space="preserve">. </w:t>
      </w:r>
      <w:r w:rsidRPr="00450D63">
        <w:rPr>
          <w:rFonts w:ascii="Times New Roman" w:hAnsi="Times New Roman" w:cs="Times New Roman"/>
          <w:sz w:val="24"/>
          <w:szCs w:val="28"/>
        </w:rPr>
        <w:t>With that being said, inclusi</w:t>
      </w:r>
      <w:r w:rsidR="00EB50FC" w:rsidRPr="00450D63">
        <w:rPr>
          <w:rFonts w:ascii="Times New Roman" w:hAnsi="Times New Roman" w:cs="Times New Roman"/>
          <w:sz w:val="24"/>
          <w:szCs w:val="28"/>
        </w:rPr>
        <w:t xml:space="preserve">on of their current exercise regime </w:t>
      </w:r>
      <w:r w:rsidRPr="00450D63">
        <w:rPr>
          <w:rFonts w:ascii="Times New Roman" w:hAnsi="Times New Roman" w:cs="Times New Roman"/>
          <w:sz w:val="24"/>
          <w:szCs w:val="28"/>
        </w:rPr>
        <w:t xml:space="preserve">that was </w:t>
      </w:r>
      <w:r w:rsidR="00EB50FC" w:rsidRPr="00450D63">
        <w:rPr>
          <w:rFonts w:ascii="Times New Roman" w:hAnsi="Times New Roman" w:cs="Times New Roman"/>
          <w:sz w:val="24"/>
          <w:szCs w:val="28"/>
        </w:rPr>
        <w:t xml:space="preserve">created by </w:t>
      </w:r>
      <w:r w:rsidR="00066919" w:rsidRPr="00450D63">
        <w:rPr>
          <w:rFonts w:ascii="Times New Roman" w:hAnsi="Times New Roman" w:cs="Times New Roman"/>
          <w:sz w:val="24"/>
          <w:szCs w:val="28"/>
        </w:rPr>
        <w:t xml:space="preserve">a professional. </w:t>
      </w:r>
      <w:r w:rsidR="00EB50FC" w:rsidRPr="00450D63">
        <w:rPr>
          <w:rFonts w:ascii="Times New Roman" w:hAnsi="Times New Roman" w:cs="Times New Roman"/>
          <w:sz w:val="24"/>
          <w:szCs w:val="28"/>
        </w:rPr>
        <w:t>With that in mind, other activities will be conducted outside of the gym to include the environment of which the client will be mostly in (such as walking to the shops).</w:t>
      </w:r>
    </w:p>
    <w:p w:rsidR="00645DBF" w:rsidRPr="00450D63" w:rsidRDefault="00645DBF" w:rsidP="0051506F">
      <w:pPr>
        <w:spacing w:line="360" w:lineRule="auto"/>
        <w:rPr>
          <w:rFonts w:ascii="Times New Roman" w:hAnsi="Times New Roman" w:cs="Times New Roman"/>
          <w:sz w:val="24"/>
          <w:szCs w:val="28"/>
        </w:rPr>
      </w:pPr>
    </w:p>
    <w:p w:rsidR="00645DBF" w:rsidRPr="00450D63" w:rsidRDefault="00645DBF" w:rsidP="0051506F">
      <w:pPr>
        <w:spacing w:line="360" w:lineRule="auto"/>
        <w:rPr>
          <w:b/>
          <w:sz w:val="28"/>
          <w:szCs w:val="28"/>
        </w:rPr>
      </w:pPr>
    </w:p>
    <w:p w:rsidR="00943AE0" w:rsidRPr="00450D63" w:rsidRDefault="00943AE0" w:rsidP="0051506F">
      <w:pPr>
        <w:spacing w:line="360" w:lineRule="auto"/>
        <w:rPr>
          <w:rFonts w:ascii="Times New Roman" w:hAnsi="Times New Roman" w:cs="Times New Roman"/>
          <w:sz w:val="28"/>
          <w:szCs w:val="32"/>
          <w:u w:val="single"/>
        </w:rPr>
      </w:pPr>
    </w:p>
    <w:p w:rsidR="00D53805" w:rsidRPr="00450D63" w:rsidRDefault="00D53805" w:rsidP="0051506F">
      <w:pPr>
        <w:spacing w:line="360" w:lineRule="auto"/>
        <w:rPr>
          <w:rFonts w:ascii="Times New Roman" w:hAnsi="Times New Roman" w:cs="Times New Roman"/>
          <w:sz w:val="28"/>
          <w:szCs w:val="32"/>
          <w:u w:val="single"/>
        </w:rPr>
      </w:pPr>
      <w:r w:rsidRPr="00450D63">
        <w:rPr>
          <w:rFonts w:ascii="Times New Roman" w:hAnsi="Times New Roman" w:cs="Times New Roman"/>
          <w:sz w:val="28"/>
          <w:szCs w:val="32"/>
          <w:u w:val="single"/>
        </w:rPr>
        <w:t>Justification of Programme</w:t>
      </w:r>
    </w:p>
    <w:p w:rsidR="002B6BEA" w:rsidRDefault="0059109A" w:rsidP="00450D63">
      <w:pPr>
        <w:spacing w:line="360" w:lineRule="auto"/>
        <w:rPr>
          <w:rFonts w:ascii="Times New Roman" w:hAnsi="Times New Roman" w:cs="Times New Roman"/>
          <w:sz w:val="24"/>
          <w:szCs w:val="28"/>
        </w:rPr>
      </w:pPr>
      <w:r w:rsidRPr="00450D63">
        <w:rPr>
          <w:rFonts w:ascii="Times New Roman" w:hAnsi="Times New Roman" w:cs="Times New Roman"/>
          <w:sz w:val="24"/>
          <w:szCs w:val="28"/>
        </w:rPr>
        <w:t xml:space="preserve">This programme, will help improve the client’s current fitness status and would show improvements upon completion of the 6 week programme. The programme entails moderate and vigorous exercises that would be beneficial to the client. A mixture of strength and endurance training will be used within this programme, with a mixture of low and high </w:t>
      </w:r>
      <w:r w:rsidR="00230E01" w:rsidRPr="00450D63">
        <w:rPr>
          <w:rFonts w:ascii="Times New Roman" w:hAnsi="Times New Roman" w:cs="Times New Roman"/>
          <w:sz w:val="24"/>
          <w:szCs w:val="28"/>
        </w:rPr>
        <w:t>repetitions which will help improve his quality of living (Haff et al., 2016</w:t>
      </w:r>
      <w:r w:rsidR="00D53805" w:rsidRPr="00450D63">
        <w:rPr>
          <w:rFonts w:ascii="Times New Roman" w:hAnsi="Times New Roman" w:cs="Times New Roman"/>
          <w:sz w:val="24"/>
          <w:szCs w:val="28"/>
        </w:rPr>
        <w:t xml:space="preserve">). </w:t>
      </w:r>
      <w:r w:rsidR="00230E01" w:rsidRPr="00450D63">
        <w:rPr>
          <w:rFonts w:ascii="Times New Roman" w:hAnsi="Times New Roman" w:cs="Times New Roman"/>
          <w:sz w:val="24"/>
          <w:szCs w:val="28"/>
        </w:rPr>
        <w:t xml:space="preserve">As the client progresses within the programme, so will the intensity of each session and exercise. </w:t>
      </w:r>
      <w:r w:rsidR="0051506F" w:rsidRPr="00450D63">
        <w:rPr>
          <w:rFonts w:ascii="Times New Roman" w:hAnsi="Times New Roman" w:cs="Times New Roman"/>
          <w:sz w:val="24"/>
          <w:szCs w:val="28"/>
        </w:rPr>
        <w:t>It is recommended shown that the recommended amount of exercise and adults should endure is 30 minutes a day (for 5 days), 150 minutes per week of moderate activity (wen et al., 2011)</w:t>
      </w:r>
      <w:r w:rsidR="001908F3" w:rsidRPr="00450D63">
        <w:rPr>
          <w:rFonts w:ascii="Times New Roman" w:hAnsi="Times New Roman" w:cs="Times New Roman"/>
          <w:sz w:val="24"/>
          <w:szCs w:val="28"/>
        </w:rPr>
        <w:t xml:space="preserve">. With the knowledge of what the client would like to improve, this will be noted and will be </w:t>
      </w:r>
      <w:r w:rsidR="001908F3" w:rsidRPr="00450D63">
        <w:rPr>
          <w:rFonts w:ascii="Times New Roman" w:hAnsi="Times New Roman" w:cs="Times New Roman"/>
          <w:sz w:val="24"/>
          <w:szCs w:val="28"/>
        </w:rPr>
        <w:lastRenderedPageBreak/>
        <w:t xml:space="preserve">targeted, with exercises that will help improve his goal. These aspects may include a circuit of such exercises like squats (weight baring), </w:t>
      </w:r>
      <w:r w:rsidR="001908F3" w:rsidRPr="00450D63">
        <w:rPr>
          <w:rFonts w:ascii="Times New Roman" w:hAnsi="Times New Roman" w:cs="Times New Roman"/>
          <w:sz w:val="24"/>
          <w:szCs w:val="28"/>
        </w:rPr>
        <w:t>lateral pulldown</w:t>
      </w:r>
      <w:r w:rsidR="001908F3" w:rsidRPr="00450D63">
        <w:rPr>
          <w:rFonts w:ascii="Times New Roman" w:hAnsi="Times New Roman" w:cs="Times New Roman"/>
          <w:sz w:val="24"/>
          <w:szCs w:val="28"/>
        </w:rPr>
        <w:t>, leg extension and leg curl, leg press and to finish off with having done a warm up and a cool down on either a treadmill or a cross trainer. Throughout these sessions, a follow up will be implicated to have a “catch up” session see how the client is doing within their sessions. With that, the application of endurance training has multiple benefits that would benefit the client</w:t>
      </w:r>
      <w:r w:rsidR="00373160" w:rsidRPr="00450D63">
        <w:rPr>
          <w:rFonts w:ascii="Times New Roman" w:hAnsi="Times New Roman" w:cs="Times New Roman"/>
          <w:sz w:val="24"/>
          <w:szCs w:val="28"/>
        </w:rPr>
        <w:t>’</w:t>
      </w:r>
      <w:r w:rsidR="001908F3" w:rsidRPr="00450D63">
        <w:rPr>
          <w:rFonts w:ascii="Times New Roman" w:hAnsi="Times New Roman" w:cs="Times New Roman"/>
          <w:sz w:val="24"/>
          <w:szCs w:val="28"/>
        </w:rPr>
        <w:t xml:space="preserve">s goal </w:t>
      </w:r>
      <w:r w:rsidR="00373160" w:rsidRPr="00450D63">
        <w:rPr>
          <w:rFonts w:ascii="Times New Roman" w:hAnsi="Times New Roman" w:cs="Times New Roman"/>
          <w:sz w:val="24"/>
          <w:szCs w:val="28"/>
        </w:rPr>
        <w:t>(Haff et al., 2016).</w:t>
      </w:r>
      <w:r w:rsidR="00373160" w:rsidRPr="00450D63">
        <w:rPr>
          <w:rFonts w:ascii="Times New Roman" w:hAnsi="Times New Roman" w:cs="Times New Roman"/>
          <w:sz w:val="24"/>
          <w:szCs w:val="28"/>
        </w:rPr>
        <w:t xml:space="preserve"> Walking has shown to possess huge benefits to help improve </w:t>
      </w:r>
      <w:r w:rsidR="00373160" w:rsidRPr="00450D63">
        <w:rPr>
          <w:rFonts w:ascii="Times New Roman" w:hAnsi="Times New Roman" w:cs="Times New Roman"/>
          <w:sz w:val="24"/>
          <w:szCs w:val="28"/>
        </w:rPr>
        <w:t xml:space="preserve">aerobic fitness </w:t>
      </w:r>
      <w:r w:rsidR="00373160" w:rsidRPr="00450D63">
        <w:rPr>
          <w:rFonts w:ascii="Times New Roman" w:hAnsi="Times New Roman" w:cs="Times New Roman"/>
          <w:sz w:val="24"/>
          <w:szCs w:val="28"/>
        </w:rPr>
        <w:t xml:space="preserve">and promote fat loss. This also improves the plyometric status and co-ordination with the variety terrain. However, this may lead to injury, so awareness must be taken when walking on uneven surfaces to reduce the chance of the client falling. Aerobic training has also shown benefits </w:t>
      </w:r>
      <w:r w:rsidR="00A141DB" w:rsidRPr="00450D63">
        <w:rPr>
          <w:rFonts w:ascii="Times New Roman" w:hAnsi="Times New Roman" w:cs="Times New Roman"/>
          <w:sz w:val="24"/>
          <w:szCs w:val="28"/>
        </w:rPr>
        <w:t>that will be useful to help the client</w:t>
      </w:r>
      <w:r w:rsidR="00450D63">
        <w:rPr>
          <w:rFonts w:ascii="Times New Roman" w:hAnsi="Times New Roman" w:cs="Times New Roman"/>
          <w:sz w:val="24"/>
          <w:szCs w:val="28"/>
        </w:rPr>
        <w:t>’</w:t>
      </w:r>
      <w:r w:rsidR="00A141DB" w:rsidRPr="00450D63">
        <w:rPr>
          <w:rFonts w:ascii="Times New Roman" w:hAnsi="Times New Roman" w:cs="Times New Roman"/>
          <w:sz w:val="24"/>
          <w:szCs w:val="28"/>
        </w:rPr>
        <w:t>s fitness, with improvements of their current blood pressure and their BMI score (</w:t>
      </w:r>
      <w:r w:rsidR="005A6C52" w:rsidRPr="00450D63">
        <w:rPr>
          <w:rFonts w:ascii="Times New Roman" w:hAnsi="Times New Roman" w:cs="Times New Roman"/>
          <w:sz w:val="24"/>
          <w:szCs w:val="28"/>
        </w:rPr>
        <w:t xml:space="preserve">Karsten et al, </w:t>
      </w:r>
      <w:r w:rsidR="0006152D" w:rsidRPr="00450D63">
        <w:rPr>
          <w:rFonts w:ascii="Times New Roman" w:hAnsi="Times New Roman" w:cs="Times New Roman"/>
          <w:sz w:val="24"/>
          <w:szCs w:val="28"/>
        </w:rPr>
        <w:t>2018</w:t>
      </w:r>
      <w:r w:rsidR="00A141DB" w:rsidRPr="00450D63">
        <w:rPr>
          <w:rFonts w:ascii="Times New Roman" w:hAnsi="Times New Roman" w:cs="Times New Roman"/>
          <w:sz w:val="24"/>
          <w:szCs w:val="28"/>
        </w:rPr>
        <w:t>)</w:t>
      </w:r>
      <w:r w:rsidR="005A6C52" w:rsidRPr="00450D63">
        <w:rPr>
          <w:rFonts w:ascii="Times New Roman" w:hAnsi="Times New Roman" w:cs="Times New Roman"/>
          <w:sz w:val="24"/>
          <w:szCs w:val="28"/>
        </w:rPr>
        <w:t xml:space="preserve">. </w:t>
      </w:r>
      <w:r w:rsidR="003248C3" w:rsidRPr="00450D63">
        <w:rPr>
          <w:rFonts w:ascii="Times New Roman" w:hAnsi="Times New Roman" w:cs="Times New Roman"/>
          <w:sz w:val="24"/>
          <w:szCs w:val="28"/>
        </w:rPr>
        <w:t xml:space="preserve">With that, obesity within older men has a direct effect of their current VO2 max and shows that current training with the correct application each week, shows to improve their VO2 max score, </w:t>
      </w:r>
      <w:r w:rsidR="00400FA6" w:rsidRPr="00450D63">
        <w:rPr>
          <w:rFonts w:ascii="Times New Roman" w:hAnsi="Times New Roman" w:cs="Times New Roman"/>
          <w:sz w:val="24"/>
          <w:szCs w:val="28"/>
        </w:rPr>
        <w:t>which also imp</w:t>
      </w:r>
      <w:r w:rsidR="003248C3" w:rsidRPr="00450D63">
        <w:rPr>
          <w:rFonts w:ascii="Times New Roman" w:hAnsi="Times New Roman" w:cs="Times New Roman"/>
          <w:sz w:val="24"/>
          <w:szCs w:val="28"/>
        </w:rPr>
        <w:t>r</w:t>
      </w:r>
      <w:r w:rsidR="00400FA6" w:rsidRPr="00450D63">
        <w:rPr>
          <w:rFonts w:ascii="Times New Roman" w:hAnsi="Times New Roman" w:cs="Times New Roman"/>
          <w:sz w:val="24"/>
          <w:szCs w:val="28"/>
        </w:rPr>
        <w:t>o</w:t>
      </w:r>
      <w:r w:rsidR="003248C3" w:rsidRPr="00450D63">
        <w:rPr>
          <w:rFonts w:ascii="Times New Roman" w:hAnsi="Times New Roman" w:cs="Times New Roman"/>
          <w:sz w:val="24"/>
          <w:szCs w:val="28"/>
        </w:rPr>
        <w:t>ves their lung volume (</w:t>
      </w:r>
      <w:r w:rsidR="003248C3" w:rsidRPr="00450D63">
        <w:rPr>
          <w:rFonts w:ascii="Times New Roman" w:hAnsi="Times New Roman" w:cs="Times New Roman"/>
          <w:sz w:val="24"/>
          <w:szCs w:val="28"/>
        </w:rPr>
        <w:t xml:space="preserve">Lovell </w:t>
      </w:r>
      <w:r w:rsidR="003248C3" w:rsidRPr="00450D63">
        <w:rPr>
          <w:rFonts w:ascii="Times New Roman" w:hAnsi="Times New Roman" w:cs="Times New Roman"/>
          <w:i/>
          <w:iCs/>
          <w:sz w:val="24"/>
          <w:szCs w:val="28"/>
        </w:rPr>
        <w:t xml:space="preserve">et al </w:t>
      </w:r>
      <w:r w:rsidR="003248C3" w:rsidRPr="00450D63">
        <w:rPr>
          <w:rFonts w:ascii="Times New Roman" w:hAnsi="Times New Roman" w:cs="Times New Roman"/>
          <w:sz w:val="24"/>
          <w:szCs w:val="28"/>
        </w:rPr>
        <w:t>2012)</w:t>
      </w:r>
      <w:r w:rsidR="003248C3" w:rsidRPr="00450D63">
        <w:rPr>
          <w:rFonts w:ascii="Times New Roman" w:hAnsi="Times New Roman" w:cs="Times New Roman"/>
          <w:sz w:val="24"/>
          <w:szCs w:val="28"/>
        </w:rPr>
        <w:t xml:space="preserve">. </w:t>
      </w:r>
      <w:r w:rsidR="00400FA6" w:rsidRPr="00450D63">
        <w:rPr>
          <w:rFonts w:ascii="Times New Roman" w:hAnsi="Times New Roman" w:cs="Times New Roman"/>
          <w:sz w:val="24"/>
          <w:szCs w:val="28"/>
        </w:rPr>
        <w:t xml:space="preserve">The application of strength training when performing multiple chair stands at one given time, this will help improve the </w:t>
      </w:r>
      <w:r w:rsidR="008B762B" w:rsidRPr="00450D63">
        <w:rPr>
          <w:rFonts w:ascii="Times New Roman" w:hAnsi="Times New Roman" w:cs="Times New Roman"/>
          <w:sz w:val="24"/>
          <w:szCs w:val="28"/>
        </w:rPr>
        <w:t>muscular</w:t>
      </w:r>
      <w:r w:rsidR="00400FA6" w:rsidRPr="00450D63">
        <w:rPr>
          <w:rFonts w:ascii="Times New Roman" w:hAnsi="Times New Roman" w:cs="Times New Roman"/>
          <w:sz w:val="24"/>
          <w:szCs w:val="28"/>
        </w:rPr>
        <w:t xml:space="preserve"> endurance, as well as </w:t>
      </w:r>
      <w:r w:rsidR="008B762B" w:rsidRPr="00450D63">
        <w:rPr>
          <w:rFonts w:ascii="Times New Roman" w:hAnsi="Times New Roman" w:cs="Times New Roman"/>
          <w:sz w:val="24"/>
          <w:szCs w:val="28"/>
        </w:rPr>
        <w:t xml:space="preserve">muscular strength with the quadriceps and hamstring working both concentrically and eccentrically as well as glutes and gastrocnemius also being stressed throughout this exercise </w:t>
      </w:r>
      <w:r w:rsidR="008B762B" w:rsidRPr="00450D63">
        <w:rPr>
          <w:rFonts w:ascii="Times New Roman" w:hAnsi="Times New Roman" w:cs="Times New Roman"/>
          <w:sz w:val="24"/>
          <w:szCs w:val="28"/>
        </w:rPr>
        <w:t xml:space="preserve">(Haff et al., 2016). </w:t>
      </w:r>
      <w:r w:rsidR="008B762B" w:rsidRPr="00450D63">
        <w:rPr>
          <w:rFonts w:ascii="Times New Roman" w:hAnsi="Times New Roman" w:cs="Times New Roman"/>
          <w:sz w:val="24"/>
          <w:szCs w:val="28"/>
        </w:rPr>
        <w:t>For the client to be able to improve their current flexibility level, regular static and dynamic exercises would help improve their current level. Each stretch would be held for 15 seconds per stretch and to be repeated a minimum of 3 times</w:t>
      </w:r>
      <w:r w:rsidR="002B6BEA">
        <w:rPr>
          <w:rFonts w:ascii="Times New Roman" w:hAnsi="Times New Roman" w:cs="Times New Roman"/>
          <w:sz w:val="24"/>
          <w:szCs w:val="28"/>
        </w:rPr>
        <w:t xml:space="preserve">. </w:t>
      </w:r>
    </w:p>
    <w:p w:rsidR="002B6BEA" w:rsidRDefault="002B6BEA" w:rsidP="00450D63">
      <w:pPr>
        <w:spacing w:line="360" w:lineRule="auto"/>
        <w:rPr>
          <w:rFonts w:ascii="Times New Roman" w:hAnsi="Times New Roman" w:cs="Times New Roman"/>
          <w:sz w:val="24"/>
          <w:szCs w:val="28"/>
        </w:rPr>
      </w:pPr>
    </w:p>
    <w:p w:rsidR="002B6BEA" w:rsidRDefault="002B6BEA" w:rsidP="00450D63">
      <w:pPr>
        <w:spacing w:line="360" w:lineRule="auto"/>
        <w:rPr>
          <w:rFonts w:ascii="Times New Roman" w:hAnsi="Times New Roman" w:cs="Times New Roman"/>
          <w:color w:val="FF0000"/>
          <w:sz w:val="24"/>
          <w:szCs w:val="28"/>
        </w:rPr>
      </w:pPr>
      <w:r>
        <w:rPr>
          <w:rFonts w:ascii="Times New Roman" w:hAnsi="Times New Roman" w:cs="Times New Roman"/>
          <w:sz w:val="24"/>
          <w:szCs w:val="28"/>
        </w:rPr>
        <w:t xml:space="preserve">Word count: </w:t>
      </w:r>
      <w:bookmarkStart w:id="0" w:name="_GoBack"/>
      <w:bookmarkEnd w:id="0"/>
      <w:r>
        <w:rPr>
          <w:rFonts w:ascii="Times New Roman" w:hAnsi="Times New Roman" w:cs="Times New Roman"/>
          <w:sz w:val="24"/>
          <w:szCs w:val="28"/>
        </w:rPr>
        <w:t>2559</w:t>
      </w:r>
    </w:p>
    <w:p w:rsidR="002B6BEA" w:rsidRDefault="002B6BEA" w:rsidP="00450D63">
      <w:pPr>
        <w:spacing w:line="360" w:lineRule="auto"/>
        <w:rPr>
          <w:rFonts w:ascii="Times New Roman" w:hAnsi="Times New Roman" w:cs="Times New Roman"/>
          <w:color w:val="FF0000"/>
          <w:sz w:val="24"/>
          <w:szCs w:val="28"/>
        </w:rPr>
      </w:pPr>
    </w:p>
    <w:p w:rsidR="00D53805" w:rsidRPr="002B417D" w:rsidRDefault="00D53805" w:rsidP="00D53805">
      <w:pPr>
        <w:spacing w:line="360" w:lineRule="auto"/>
        <w:rPr>
          <w:rFonts w:ascii="Times New Roman" w:hAnsi="Times New Roman" w:cs="Times New Roman"/>
          <w:sz w:val="24"/>
          <w:szCs w:val="28"/>
        </w:rPr>
      </w:pPr>
    </w:p>
    <w:p w:rsidR="00795D63" w:rsidRDefault="002B417D" w:rsidP="00795D63">
      <w:pPr>
        <w:jc w:val="center"/>
        <w:rPr>
          <w:rFonts w:ascii="Times New Roman" w:eastAsia="Times New Roman" w:hAnsi="Times New Roman" w:cs="Times New Roman"/>
          <w:b/>
          <w:color w:val="FF0000"/>
          <w:sz w:val="28"/>
          <w:szCs w:val="24"/>
        </w:rPr>
      </w:pPr>
      <w:r w:rsidRPr="002B417D">
        <w:rPr>
          <w:rFonts w:ascii="Times New Roman" w:eastAsia="Times New Roman" w:hAnsi="Times New Roman" w:cs="Times New Roman"/>
          <w:b/>
          <w:sz w:val="28"/>
          <w:szCs w:val="24"/>
        </w:rPr>
        <w:t>Appendices</w:t>
      </w:r>
      <w:r>
        <w:rPr>
          <w:rFonts w:ascii="Times New Roman" w:eastAsia="Times New Roman" w:hAnsi="Times New Roman" w:cs="Times New Roman"/>
          <w:b/>
          <w:color w:val="FF0000"/>
          <w:sz w:val="28"/>
          <w:szCs w:val="24"/>
        </w:rPr>
        <w:t xml:space="preserve">  </w:t>
      </w:r>
    </w:p>
    <w:p w:rsidR="002B417D" w:rsidRPr="00450D63" w:rsidRDefault="002B417D" w:rsidP="002B417D">
      <w:pPr>
        <w:spacing w:line="360" w:lineRule="auto"/>
        <w:rPr>
          <w:rFonts w:ascii="Times New Roman" w:hAnsi="Times New Roman" w:cs="Times New Roman"/>
          <w:b/>
          <w:sz w:val="32"/>
          <w:szCs w:val="24"/>
          <w:u w:val="single"/>
        </w:rPr>
      </w:pPr>
      <w:r>
        <w:rPr>
          <w:rFonts w:ascii="Times New Roman" w:hAnsi="Times New Roman" w:cs="Times New Roman"/>
          <w:b/>
          <w:sz w:val="32"/>
          <w:szCs w:val="24"/>
          <w:u w:val="single"/>
        </w:rPr>
        <w:t xml:space="preserve">Programme </w:t>
      </w: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1</w:t>
      </w: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 xml:space="preserve">Stand up and Sit Down of Chair </w:t>
            </w: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outdoor walk</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6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lastRenderedPageBreak/>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lastRenderedPageBreak/>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p w:rsidR="002B417D" w:rsidRPr="00450D63" w:rsidRDefault="002B417D" w:rsidP="00BE1B9F">
            <w:pPr>
              <w:spacing w:line="360" w:lineRule="auto"/>
              <w:jc w:val="center"/>
              <w:rPr>
                <w:rFonts w:ascii="Times New Roman" w:hAnsi="Times New Roman" w:cs="Times New Roman"/>
                <w:sz w:val="24"/>
                <w:szCs w:val="24"/>
              </w:rPr>
            </w:pP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Stretching exercises</w:t>
            </w:r>
          </w:p>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Weekly gym session</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 for recovery following gym session</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76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outdoor walk</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2x8</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25 minute outdoor 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2</w:t>
      </w:r>
    </w:p>
    <w:p w:rsidR="002B417D" w:rsidRPr="00450D63" w:rsidRDefault="002B417D" w:rsidP="002B417D">
      <w:pPr>
        <w:spacing w:line="360" w:lineRule="auto"/>
        <w:rPr>
          <w:rFonts w:ascii="Times New Roman" w:hAnsi="Times New Roman" w:cs="Times New Roman"/>
          <w:sz w:val="24"/>
          <w:szCs w:val="24"/>
        </w:rPr>
      </w:pP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Stand up and Sit Down of Chair </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outdoor walk</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6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Weekly gym session </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lastRenderedPageBreak/>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 for recovery following gym session</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Arm raises with light resistance bands</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2x8</w:t>
            </w: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854"/>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sz w:val="24"/>
                <w:szCs w:val="24"/>
              </w:rPr>
              <w:t xml:space="preserve">25 Minute </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Pr="00450D63" w:rsidRDefault="002B417D" w:rsidP="002B417D">
      <w:pPr>
        <w:spacing w:line="360" w:lineRule="auto"/>
        <w:rPr>
          <w:rFonts w:ascii="Times New Roman" w:hAnsi="Times New Roman" w:cs="Times New Roman"/>
          <w:sz w:val="24"/>
          <w:szCs w:val="24"/>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3</w:t>
      </w:r>
    </w:p>
    <w:p w:rsidR="002B417D" w:rsidRPr="00450D63" w:rsidRDefault="002B417D" w:rsidP="002B417D">
      <w:pPr>
        <w:spacing w:line="360" w:lineRule="auto"/>
        <w:rPr>
          <w:rFonts w:ascii="Times New Roman" w:hAnsi="Times New Roman" w:cs="Times New Roman"/>
          <w:b/>
          <w:sz w:val="24"/>
          <w:szCs w:val="24"/>
          <w:u w:val="single"/>
        </w:rPr>
      </w:pP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Arm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Outdoor walk</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2 sets, 10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8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10 minute</w:t>
            </w: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Weekly gym session </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 for recovery from Gym session</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10 minute brisk outdoor walk</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Stand up and Sit Down of Chair (2 sets, 6 reps)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 Leg raises with light resistance bands</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2x8</w:t>
            </w: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854"/>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 Brisk Outdoor 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sz w:val="24"/>
                <w:szCs w:val="24"/>
              </w:rPr>
              <w:t xml:space="preserve">25 Minute </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Pr="00450D63" w:rsidRDefault="002B417D" w:rsidP="002B417D">
      <w:pPr>
        <w:spacing w:line="360" w:lineRule="auto"/>
        <w:rPr>
          <w:rFonts w:ascii="Times New Roman" w:hAnsi="Times New Roman" w:cs="Times New Roman"/>
          <w:sz w:val="24"/>
          <w:szCs w:val="24"/>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4</w:t>
      </w:r>
    </w:p>
    <w:p w:rsidR="002B417D" w:rsidRPr="00450D63" w:rsidRDefault="002B417D" w:rsidP="002B417D">
      <w:pPr>
        <w:spacing w:line="360" w:lineRule="auto"/>
        <w:rPr>
          <w:rFonts w:ascii="Times New Roman" w:hAnsi="Times New Roman" w:cs="Times New Roman"/>
          <w:b/>
          <w:sz w:val="24"/>
          <w:szCs w:val="24"/>
          <w:u w:val="single"/>
        </w:rPr>
      </w:pP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 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2x8 Arm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Brisk outdoor walk</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10 reps</w:t>
            </w: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8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10 minute</w:t>
            </w: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Stretches </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Weekly gym session </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lastRenderedPageBreak/>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 for recovery from Gym session</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brisk outdoor walk</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Stand up and Sit Down of Chair </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Leg raises with light resistance bands</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10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w:t>
            </w: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854"/>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Brisk 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sz w:val="24"/>
                <w:szCs w:val="24"/>
              </w:rPr>
              <w:t xml:space="preserve">15 Minute </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5</w:t>
      </w:r>
    </w:p>
    <w:p w:rsidR="002B417D" w:rsidRPr="00450D63" w:rsidRDefault="002B417D" w:rsidP="002B417D">
      <w:pPr>
        <w:spacing w:line="360" w:lineRule="auto"/>
        <w:rPr>
          <w:rFonts w:ascii="Times New Roman" w:hAnsi="Times New Roman" w:cs="Times New Roman"/>
          <w:b/>
          <w:sz w:val="24"/>
          <w:szCs w:val="24"/>
          <w:u w:val="single"/>
        </w:rPr>
      </w:pP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Stand up and Sit Down of Chair </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 xml:space="preserve"> Leg raises with light resistance bands</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3 sets, 8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 sets, 10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Weekly gym </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Walk up and down corridor </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(20 minutes)</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 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Arm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lastRenderedPageBreak/>
              <w:t>Brisk outdoor walk</w:t>
            </w:r>
          </w:p>
        </w:tc>
        <w:tc>
          <w:tcPr>
            <w:tcW w:w="2124" w:type="dxa"/>
            <w:tcBorders>
              <w:left w:val="nil"/>
              <w:right w:val="nil"/>
            </w:tcBorders>
            <w:shd w:val="clear" w:color="auto" w:fill="E7E6E6"/>
          </w:tcPr>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2x8</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854"/>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Brisk walk</w:t>
            </w:r>
          </w:p>
        </w:tc>
        <w:tc>
          <w:tcPr>
            <w:tcW w:w="2124" w:type="dxa"/>
            <w:tcBorders>
              <w:left w:val="nil"/>
              <w:right w:val="nil"/>
            </w:tcBorders>
            <w:shd w:val="clear" w:color="auto" w:fill="E7E6E6"/>
          </w:tcPr>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sz w:val="24"/>
                <w:szCs w:val="24"/>
              </w:rPr>
              <w:t>20 Minute</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sz w:val="24"/>
          <w:szCs w:val="24"/>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p>
    <w:p w:rsidR="002B417D" w:rsidRPr="00450D63" w:rsidRDefault="002B417D" w:rsidP="002B417D">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Week 6</w:t>
      </w:r>
    </w:p>
    <w:p w:rsidR="002B417D" w:rsidRPr="00450D63" w:rsidRDefault="002B417D" w:rsidP="002B417D">
      <w:pPr>
        <w:spacing w:line="360" w:lineRule="auto"/>
        <w:rPr>
          <w:rFonts w:ascii="Times New Roman" w:hAnsi="Times New Roman" w:cs="Times New Roman"/>
          <w:b/>
          <w:sz w:val="24"/>
          <w:szCs w:val="24"/>
          <w:u w:val="single"/>
        </w:rPr>
      </w:pPr>
    </w:p>
    <w:tbl>
      <w:tblPr>
        <w:tblW w:w="10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6"/>
        <w:gridCol w:w="2028"/>
        <w:gridCol w:w="2124"/>
        <w:gridCol w:w="2050"/>
        <w:gridCol w:w="1954"/>
      </w:tblGrid>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Day</w:t>
            </w:r>
          </w:p>
        </w:tc>
        <w:tc>
          <w:tcPr>
            <w:tcW w:w="2028" w:type="dxa"/>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Exercise</w:t>
            </w:r>
          </w:p>
        </w:tc>
        <w:tc>
          <w:tcPr>
            <w:tcW w:w="212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Sets and reps</w:t>
            </w:r>
          </w:p>
        </w:tc>
        <w:tc>
          <w:tcPr>
            <w:tcW w:w="2050"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Progression</w:t>
            </w:r>
          </w:p>
        </w:tc>
        <w:tc>
          <w:tcPr>
            <w:tcW w:w="1954" w:type="dxa"/>
            <w:tcBorders>
              <w:bottom w:val="single" w:sz="4" w:space="0" w:color="auto"/>
            </w:tcBorders>
            <w:shd w:val="clear" w:color="auto" w:fill="auto"/>
          </w:tcPr>
          <w:p w:rsidR="002B417D" w:rsidRPr="00450D63" w:rsidRDefault="002B417D" w:rsidP="00BE1B9F">
            <w:pPr>
              <w:spacing w:line="360" w:lineRule="auto"/>
              <w:rPr>
                <w:rFonts w:ascii="Times New Roman" w:hAnsi="Times New Roman" w:cs="Times New Roman"/>
                <w:b/>
                <w:sz w:val="24"/>
                <w:szCs w:val="24"/>
                <w:u w:val="single"/>
              </w:rPr>
            </w:pPr>
            <w:r w:rsidRPr="00450D63">
              <w:rPr>
                <w:rFonts w:ascii="Times New Roman" w:hAnsi="Times New Roman" w:cs="Times New Roman"/>
                <w:b/>
                <w:sz w:val="24"/>
                <w:szCs w:val="24"/>
                <w:u w:val="single"/>
              </w:rPr>
              <w:t>Regression</w:t>
            </w:r>
          </w:p>
        </w:tc>
      </w:tr>
      <w:tr w:rsidR="002B417D" w:rsidRPr="00450D63" w:rsidTr="00BE1B9F">
        <w:trPr>
          <w:trHeight w:val="1698"/>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Monday</w:t>
            </w:r>
          </w:p>
        </w:tc>
        <w:tc>
          <w:tcPr>
            <w:tcW w:w="2028" w:type="dxa"/>
            <w:tcBorders>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Stand up and Sit Down of Chair </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 Leg raises with light resistance bands</w:t>
            </w:r>
          </w:p>
        </w:tc>
        <w:tc>
          <w:tcPr>
            <w:tcW w:w="2124"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3 sets, 8 reps</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2 sets, 10 reps</w:t>
            </w:r>
          </w:p>
          <w:p w:rsidR="002B417D" w:rsidRPr="00450D63" w:rsidRDefault="002B417D" w:rsidP="00BE1B9F">
            <w:pPr>
              <w:spacing w:line="360" w:lineRule="auto"/>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tc>
        <w:tc>
          <w:tcPr>
            <w:tcW w:w="2050" w:type="dxa"/>
            <w:tcBorders>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bottom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87"/>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Tuesday</w:t>
            </w:r>
          </w:p>
        </w:tc>
        <w:tc>
          <w:tcPr>
            <w:tcW w:w="2028" w:type="dxa"/>
            <w:tcBorders>
              <w:top w:val="nil"/>
              <w:bottom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bottom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bottom w:val="nil"/>
              <w:right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572"/>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Wednesday</w:t>
            </w:r>
          </w:p>
        </w:tc>
        <w:tc>
          <w:tcPr>
            <w:tcW w:w="2028" w:type="dxa"/>
            <w:tcBorders>
              <w:top w:val="nil"/>
              <w:right w:val="nil"/>
            </w:tcBorders>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Weekly gym session </w:t>
            </w:r>
          </w:p>
        </w:tc>
        <w:tc>
          <w:tcPr>
            <w:tcW w:w="2124"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top w:val="nil"/>
              <w:left w:val="nil"/>
              <w:righ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top w:val="nil"/>
              <w:left w:val="nil"/>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649"/>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lastRenderedPageBreak/>
              <w:t>Thursday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Stretches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 xml:space="preserve">Walk up and down corridor </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20 minutes</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86"/>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Friday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Basic Stretches, Dynamic + Static</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 Leg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2x8 Arm raises with light resistance bands</w:t>
            </w:r>
          </w:p>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 Brisk outdoor 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2x10</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2x8</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sz w:val="24"/>
                <w:szCs w:val="24"/>
              </w:rPr>
              <w:t>15 minute</w:t>
            </w: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854"/>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Saturday</w:t>
            </w:r>
          </w:p>
        </w:tc>
        <w:tc>
          <w:tcPr>
            <w:tcW w:w="2028" w:type="dxa"/>
            <w:shd w:val="clear" w:color="auto" w:fill="auto"/>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Rest Day</w:t>
            </w:r>
          </w:p>
        </w:tc>
        <w:tc>
          <w:tcPr>
            <w:tcW w:w="212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sz w:val="24"/>
                <w:szCs w:val="24"/>
              </w:rPr>
            </w:pPr>
            <w:r w:rsidRPr="00450D63">
              <w:rPr>
                <w:rFonts w:ascii="Times New Roman" w:hAnsi="Times New Roman" w:cs="Times New Roman"/>
                <w:b/>
                <w:sz w:val="24"/>
                <w:szCs w:val="24"/>
                <w:u w:val="single"/>
              </w:rPr>
              <w:t>N/A</w:t>
            </w:r>
          </w:p>
        </w:tc>
        <w:tc>
          <w:tcPr>
            <w:tcW w:w="2050"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bottom w:val="single" w:sz="4" w:space="0" w:color="auto"/>
            </w:tcBorders>
            <w:shd w:val="clear" w:color="auto" w:fill="auto"/>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r w:rsidR="002B417D" w:rsidRPr="00450D63" w:rsidTr="00BE1B9F">
        <w:trPr>
          <w:trHeight w:val="270"/>
        </w:trPr>
        <w:tc>
          <w:tcPr>
            <w:tcW w:w="2026" w:type="dxa"/>
            <w:shd w:val="clear" w:color="auto" w:fill="auto"/>
          </w:tcPr>
          <w:p w:rsidR="002B417D" w:rsidRPr="00450D63" w:rsidRDefault="002B417D" w:rsidP="00BE1B9F">
            <w:pPr>
              <w:spacing w:line="360" w:lineRule="auto"/>
              <w:rPr>
                <w:rFonts w:ascii="Times New Roman" w:hAnsi="Times New Roman" w:cs="Times New Roman"/>
                <w:sz w:val="24"/>
                <w:szCs w:val="24"/>
              </w:rPr>
            </w:pPr>
            <w:r w:rsidRPr="00450D63">
              <w:rPr>
                <w:rFonts w:ascii="Times New Roman" w:hAnsi="Times New Roman" w:cs="Times New Roman"/>
                <w:sz w:val="24"/>
                <w:szCs w:val="24"/>
              </w:rPr>
              <w:t>Sunday</w:t>
            </w:r>
          </w:p>
        </w:tc>
        <w:tc>
          <w:tcPr>
            <w:tcW w:w="2028" w:type="dxa"/>
            <w:tcBorders>
              <w:right w:val="nil"/>
            </w:tcBorders>
            <w:shd w:val="clear" w:color="auto" w:fill="E7E6E6"/>
          </w:tcPr>
          <w:p w:rsidR="002B417D" w:rsidRPr="00450D63" w:rsidRDefault="002B417D" w:rsidP="00BE1B9F">
            <w:pPr>
              <w:spacing w:before="240" w:line="360" w:lineRule="auto"/>
              <w:jc w:val="center"/>
              <w:rPr>
                <w:rFonts w:ascii="Times New Roman" w:hAnsi="Times New Roman" w:cs="Times New Roman"/>
                <w:sz w:val="24"/>
                <w:szCs w:val="24"/>
              </w:rPr>
            </w:pPr>
            <w:r w:rsidRPr="00450D63">
              <w:rPr>
                <w:rFonts w:ascii="Times New Roman" w:hAnsi="Times New Roman" w:cs="Times New Roman"/>
                <w:sz w:val="24"/>
                <w:szCs w:val="24"/>
              </w:rPr>
              <w:t>Brisk outdoor walk</w:t>
            </w:r>
          </w:p>
        </w:tc>
        <w:tc>
          <w:tcPr>
            <w:tcW w:w="2124"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sz w:val="24"/>
                <w:szCs w:val="24"/>
              </w:rPr>
              <w:t xml:space="preserve">20 Minute </w:t>
            </w:r>
          </w:p>
          <w:p w:rsidR="002B417D" w:rsidRPr="00450D63" w:rsidRDefault="002B417D" w:rsidP="00BE1B9F">
            <w:pPr>
              <w:spacing w:line="360" w:lineRule="auto"/>
              <w:jc w:val="center"/>
              <w:rPr>
                <w:rFonts w:ascii="Times New Roman" w:hAnsi="Times New Roman" w:cs="Times New Roman"/>
                <w:sz w:val="24"/>
                <w:szCs w:val="24"/>
              </w:rPr>
            </w:pPr>
          </w:p>
          <w:p w:rsidR="002B417D" w:rsidRPr="00450D63" w:rsidRDefault="002B417D" w:rsidP="00BE1B9F">
            <w:pPr>
              <w:spacing w:line="360" w:lineRule="auto"/>
              <w:rPr>
                <w:rFonts w:ascii="Times New Roman" w:hAnsi="Times New Roman" w:cs="Times New Roman"/>
                <w:b/>
                <w:sz w:val="24"/>
                <w:szCs w:val="24"/>
                <w:u w:val="single"/>
              </w:rPr>
            </w:pPr>
          </w:p>
        </w:tc>
        <w:tc>
          <w:tcPr>
            <w:tcW w:w="2050" w:type="dxa"/>
            <w:tcBorders>
              <w:left w:val="nil"/>
              <w:righ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c>
          <w:tcPr>
            <w:tcW w:w="1954" w:type="dxa"/>
            <w:tcBorders>
              <w:left w:val="nil"/>
            </w:tcBorders>
            <w:shd w:val="clear" w:color="auto" w:fill="E7E6E6"/>
          </w:tcPr>
          <w:p w:rsidR="002B417D" w:rsidRPr="00450D63" w:rsidRDefault="002B417D" w:rsidP="00BE1B9F">
            <w:pPr>
              <w:spacing w:line="360" w:lineRule="auto"/>
              <w:jc w:val="center"/>
              <w:rPr>
                <w:rFonts w:ascii="Times New Roman" w:hAnsi="Times New Roman" w:cs="Times New Roman"/>
                <w:b/>
                <w:sz w:val="24"/>
                <w:szCs w:val="24"/>
                <w:u w:val="single"/>
              </w:rPr>
            </w:pPr>
          </w:p>
          <w:p w:rsidR="002B417D" w:rsidRPr="00450D63" w:rsidRDefault="002B417D" w:rsidP="00BE1B9F">
            <w:pPr>
              <w:spacing w:line="360" w:lineRule="auto"/>
              <w:jc w:val="center"/>
              <w:rPr>
                <w:rFonts w:ascii="Times New Roman" w:hAnsi="Times New Roman" w:cs="Times New Roman"/>
                <w:b/>
                <w:sz w:val="24"/>
                <w:szCs w:val="24"/>
                <w:u w:val="single"/>
              </w:rPr>
            </w:pPr>
            <w:r w:rsidRPr="00450D63">
              <w:rPr>
                <w:rFonts w:ascii="Times New Roman" w:hAnsi="Times New Roman" w:cs="Times New Roman"/>
                <w:b/>
                <w:sz w:val="24"/>
                <w:szCs w:val="24"/>
                <w:u w:val="single"/>
              </w:rPr>
              <w:t>N/A</w:t>
            </w:r>
          </w:p>
        </w:tc>
      </w:tr>
    </w:tbl>
    <w:p w:rsidR="002B417D" w:rsidRDefault="002B417D" w:rsidP="00795D63">
      <w:pPr>
        <w:jc w:val="center"/>
        <w:rPr>
          <w:rFonts w:ascii="Times New Roman" w:eastAsia="Times New Roman" w:hAnsi="Times New Roman" w:cs="Times New Roman"/>
          <w:b/>
          <w:color w:val="FF0000"/>
          <w:sz w:val="28"/>
          <w:szCs w:val="24"/>
        </w:rPr>
      </w:pPr>
    </w:p>
    <w:p w:rsidR="002B417D" w:rsidRDefault="002B417D" w:rsidP="00795D63">
      <w:pPr>
        <w:jc w:val="center"/>
        <w:rPr>
          <w:rFonts w:ascii="Times New Roman" w:eastAsia="Times New Roman" w:hAnsi="Times New Roman" w:cs="Times New Roman"/>
          <w:b/>
          <w:color w:val="FF0000"/>
          <w:sz w:val="28"/>
          <w:szCs w:val="24"/>
        </w:rPr>
      </w:pPr>
    </w:p>
    <w:p w:rsidR="002B417D" w:rsidRDefault="002B417D" w:rsidP="002B6BEA">
      <w:pPr>
        <w:tabs>
          <w:tab w:val="left" w:pos="426"/>
        </w:tabs>
        <w:jc w:val="center"/>
        <w:rPr>
          <w:rFonts w:ascii="Times New Roman" w:eastAsia="Times New Roman" w:hAnsi="Times New Roman" w:cs="Times New Roman"/>
          <w:b/>
          <w:color w:val="FF0000"/>
          <w:sz w:val="28"/>
          <w:szCs w:val="24"/>
        </w:rPr>
      </w:pPr>
    </w:p>
    <w:p w:rsidR="00795D63" w:rsidRDefault="00795D63" w:rsidP="002B6BEA">
      <w:pPr>
        <w:tabs>
          <w:tab w:val="left" w:pos="426"/>
        </w:tabs>
        <w:jc w:val="center"/>
        <w:rPr>
          <w:rFonts w:ascii="Times New Roman" w:eastAsia="Times New Roman" w:hAnsi="Times New Roman" w:cs="Times New Roman"/>
          <w:b/>
          <w:sz w:val="28"/>
          <w:szCs w:val="24"/>
        </w:rPr>
      </w:pPr>
      <w:r w:rsidRPr="000815C6">
        <w:rPr>
          <w:rFonts w:ascii="Times New Roman" w:eastAsia="Times New Roman" w:hAnsi="Times New Roman" w:cs="Times New Roman"/>
          <w:b/>
          <w:sz w:val="28"/>
          <w:szCs w:val="24"/>
        </w:rPr>
        <w:t>Reference</w:t>
      </w:r>
    </w:p>
    <w:p w:rsidR="002B417D" w:rsidRPr="002B6BEA" w:rsidRDefault="002B417D" w:rsidP="002B6BEA">
      <w:pPr>
        <w:tabs>
          <w:tab w:val="left" w:pos="426"/>
        </w:tabs>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Azar, A., 2018. Physical Activity Guidelines for Americans. </w:t>
      </w:r>
      <w:r w:rsidRPr="002B6BEA">
        <w:rPr>
          <w:rFonts w:ascii="Times New Roman" w:eastAsia="Times New Roman" w:hAnsi="Times New Roman" w:cs="Times New Roman"/>
          <w:iCs/>
          <w:color w:val="000000"/>
          <w:sz w:val="24"/>
          <w:szCs w:val="24"/>
          <w:lang w:eastAsia="en-GB"/>
        </w:rPr>
        <w:t>U.S. Department of Health and Human Services</w:t>
      </w:r>
      <w:r w:rsidRPr="002B6BEA">
        <w:rPr>
          <w:rFonts w:ascii="Times New Roman" w:eastAsia="Times New Roman" w:hAnsi="Times New Roman" w:cs="Times New Roman"/>
          <w:color w:val="000000"/>
          <w:sz w:val="24"/>
          <w:szCs w:val="24"/>
          <w:lang w:eastAsia="en-GB"/>
        </w:rPr>
        <w:t>, 2, p.31.</w:t>
      </w:r>
    </w:p>
    <w:p w:rsidR="002B417D" w:rsidRPr="002B6BEA" w:rsidRDefault="002B417D" w:rsidP="002B6BEA">
      <w:pPr>
        <w:tabs>
          <w:tab w:val="left" w:pos="426"/>
        </w:tabs>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Bloodpressureuk.org. 2020. </w:t>
      </w:r>
      <w:r w:rsidRPr="002B6BEA">
        <w:rPr>
          <w:rFonts w:ascii="Times New Roman" w:eastAsia="Times New Roman" w:hAnsi="Times New Roman" w:cs="Times New Roman"/>
          <w:iCs/>
          <w:color w:val="000000"/>
          <w:sz w:val="24"/>
          <w:szCs w:val="24"/>
          <w:lang w:eastAsia="en-GB"/>
        </w:rPr>
        <w:t>Blood Pressure : Blood Pressure Chart</w:t>
      </w:r>
      <w:r w:rsidRPr="002B6BEA">
        <w:rPr>
          <w:rFonts w:ascii="Times New Roman" w:eastAsia="Times New Roman" w:hAnsi="Times New Roman" w:cs="Times New Roman"/>
          <w:color w:val="000000"/>
          <w:sz w:val="24"/>
          <w:szCs w:val="24"/>
          <w:lang w:eastAsia="en-GB"/>
        </w:rPr>
        <w:t xml:space="preserve">. [online] Available at: &lt;http://www.bloodpressureuk.org/BloodPressureandyou/Thebasics/Bloodpressurechart&gt; [Accessed 8 May 2020]. </w:t>
      </w:r>
    </w:p>
    <w:p w:rsidR="002B417D" w:rsidRPr="002B6BEA" w:rsidRDefault="002B417D"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lastRenderedPageBreak/>
        <w:t xml:space="preserve">Bhf.org.uk. 2020. </w:t>
      </w:r>
      <w:r w:rsidRPr="002B6BEA">
        <w:rPr>
          <w:rFonts w:ascii="Times New Roman" w:eastAsia="Times New Roman" w:hAnsi="Times New Roman" w:cs="Times New Roman"/>
          <w:iCs/>
          <w:color w:val="000000"/>
          <w:sz w:val="24"/>
          <w:szCs w:val="24"/>
          <w:lang w:eastAsia="en-GB"/>
        </w:rPr>
        <w:t>Your Heart Rate</w:t>
      </w:r>
      <w:r w:rsidRPr="002B6BEA">
        <w:rPr>
          <w:rFonts w:ascii="Times New Roman" w:eastAsia="Times New Roman" w:hAnsi="Times New Roman" w:cs="Times New Roman"/>
          <w:color w:val="000000"/>
          <w:sz w:val="24"/>
          <w:szCs w:val="24"/>
          <w:lang w:eastAsia="en-GB"/>
        </w:rPr>
        <w:t xml:space="preserve">. </w:t>
      </w:r>
      <w:r w:rsidR="002B6BEA" w:rsidRPr="002B6BEA">
        <w:rPr>
          <w:rFonts w:ascii="Times New Roman" w:eastAsia="Times New Roman" w:hAnsi="Times New Roman" w:cs="Times New Roman"/>
          <w:color w:val="000000"/>
          <w:sz w:val="24"/>
          <w:szCs w:val="24"/>
          <w:lang w:eastAsia="en-GB"/>
        </w:rPr>
        <w:t xml:space="preserve">[online] Available at: </w:t>
      </w:r>
      <w:r w:rsidRPr="002B6BEA">
        <w:rPr>
          <w:rFonts w:ascii="Times New Roman" w:eastAsia="Times New Roman" w:hAnsi="Times New Roman" w:cs="Times New Roman"/>
          <w:color w:val="000000"/>
          <w:sz w:val="24"/>
          <w:szCs w:val="24"/>
          <w:lang w:eastAsia="en-GB"/>
        </w:rPr>
        <w:t>&lt;https://www.bhf.org.uk/informationsupport/how-a-healthy-heart-works/your-heart-rate&gt; [Accessed 5 May 2020].</w:t>
      </w: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Brusasco, V., 2012. Spirometric definition of COPD: exercise in futility or factual debate? London: .</w:t>
      </w:r>
    </w:p>
    <w:p w:rsidR="002B417D" w:rsidRPr="002B6BEA" w:rsidRDefault="002B417D"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C</w:t>
      </w:r>
      <w:r w:rsidRPr="002B6BEA">
        <w:rPr>
          <w:rFonts w:ascii="Times New Roman" w:eastAsia="Times New Roman" w:hAnsi="Times New Roman" w:cs="Times New Roman"/>
          <w:sz w:val="24"/>
          <w:szCs w:val="24"/>
        </w:rPr>
        <w:t>raig</w:t>
      </w:r>
      <w:r w:rsidRPr="002B6BEA">
        <w:rPr>
          <w:rFonts w:ascii="Times New Roman" w:eastAsia="Times New Roman" w:hAnsi="Times New Roman" w:cs="Times New Roman"/>
          <w:sz w:val="24"/>
          <w:szCs w:val="24"/>
        </w:rPr>
        <w:t>, A., GREAT BRITAIN DEPARTMENT, OF HEALTH, GREAT BRITAIN DEPARTMENT OF HEALTH AND, SOCIAL SECURITY and GREAT BRITAIN DEPARTMENT OF HEALTH, &amp; SOCIAL CARE, 2001. Exercise Referral Systems : a National Quality Assurance Framework [ebook]. London: London : Department of Health.</w:t>
      </w:r>
    </w:p>
    <w:p w:rsidR="002B6BEA"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D</w:t>
      </w:r>
      <w:r w:rsidRPr="002B6BEA">
        <w:rPr>
          <w:rFonts w:ascii="Times New Roman" w:eastAsia="Times New Roman" w:hAnsi="Times New Roman" w:cs="Times New Roman"/>
          <w:sz w:val="24"/>
          <w:szCs w:val="24"/>
        </w:rPr>
        <w:t>obkowski</w:t>
      </w:r>
      <w:r w:rsidRPr="002B6BEA">
        <w:rPr>
          <w:rFonts w:ascii="Times New Roman" w:eastAsia="Times New Roman" w:hAnsi="Times New Roman" w:cs="Times New Roman"/>
          <w:sz w:val="24"/>
          <w:szCs w:val="24"/>
        </w:rPr>
        <w:t>, D. and E</w:t>
      </w:r>
      <w:r w:rsidRPr="002B6BEA">
        <w:rPr>
          <w:rFonts w:ascii="Times New Roman" w:eastAsia="Times New Roman" w:hAnsi="Times New Roman" w:cs="Times New Roman"/>
          <w:sz w:val="24"/>
          <w:szCs w:val="24"/>
        </w:rPr>
        <w:t>ckel</w:t>
      </w:r>
      <w:r w:rsidRPr="002B6BEA">
        <w:rPr>
          <w:rFonts w:ascii="Times New Roman" w:eastAsia="Times New Roman" w:hAnsi="Times New Roman" w:cs="Times New Roman"/>
          <w:sz w:val="24"/>
          <w:szCs w:val="24"/>
        </w:rPr>
        <w:t>, R., 2017. Increased exercise reduces CHD mortality risk. Cardiology Today, 20(11), pp. 9.</w:t>
      </w:r>
    </w:p>
    <w:p w:rsidR="002B6BEA" w:rsidRPr="002B6BEA" w:rsidRDefault="002B6BEA" w:rsidP="002B6BEA">
      <w:pPr>
        <w:spacing w:line="360" w:lineRule="auto"/>
        <w:jc w:val="center"/>
        <w:rPr>
          <w:rFonts w:ascii="Times New Roman" w:eastAsia="Times New Roman" w:hAnsi="Times New Roman" w:cs="Times New Roman"/>
          <w:color w:val="FF0000"/>
          <w:sz w:val="28"/>
          <w:szCs w:val="24"/>
        </w:rPr>
      </w:pPr>
      <w:r w:rsidRPr="002B6BEA">
        <w:rPr>
          <w:rFonts w:ascii="Times New Roman" w:eastAsia="Times New Roman" w:hAnsi="Times New Roman" w:cs="Times New Roman"/>
          <w:color w:val="FF0000"/>
          <w:sz w:val="28"/>
          <w:szCs w:val="24"/>
        </w:rPr>
        <w:t xml:space="preserve"> </w:t>
      </w:r>
    </w:p>
    <w:p w:rsidR="002B6BEA" w:rsidRPr="002B6BEA" w:rsidRDefault="002B6BEA" w:rsidP="002B6BEA">
      <w:pPr>
        <w:spacing w:line="360" w:lineRule="auto"/>
        <w:jc w:val="center"/>
        <w:rPr>
          <w:rFonts w:ascii="Times New Roman" w:eastAsia="Times New Roman" w:hAnsi="Times New Roman" w:cs="Times New Roman"/>
          <w:color w:val="000000"/>
          <w:sz w:val="24"/>
          <w:szCs w:val="24"/>
          <w:lang w:eastAsia="en-GB"/>
        </w:rPr>
      </w:pPr>
    </w:p>
    <w:p w:rsidR="002B6BEA" w:rsidRPr="002B6BEA" w:rsidRDefault="002B6BEA"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color w:val="000000"/>
          <w:sz w:val="24"/>
          <w:szCs w:val="24"/>
          <w:lang w:eastAsia="en-GB"/>
        </w:rPr>
        <w:t xml:space="preserve"> </w:t>
      </w:r>
      <w:r w:rsidRPr="002B6BEA">
        <w:rPr>
          <w:rFonts w:ascii="Times New Roman" w:eastAsia="Times New Roman" w:hAnsi="Times New Roman" w:cs="Times New Roman"/>
          <w:sz w:val="24"/>
          <w:szCs w:val="24"/>
        </w:rPr>
        <w:t>Haff, G., Triplett, N.T. and NATIONAL STRENGTH &amp; CONDITIONING ASSOCIATION (U.S.), ISSUING BODY, 2016. Essentials of strength training and conditioning. Fourth edition. edn. Champaign, IL : Human Kinetics.</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6BEA" w:rsidRPr="002B6BEA" w:rsidRDefault="002B6BEA" w:rsidP="002B6BEA">
      <w:pPr>
        <w:spacing w:line="360" w:lineRule="auto"/>
        <w:jc w:val="center"/>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Heyward, V., 1998. The Physical Fitness Specialist Certification Manual. </w:t>
      </w:r>
      <w:r w:rsidRPr="002B6BEA">
        <w:rPr>
          <w:rFonts w:ascii="Times New Roman" w:eastAsia="Times New Roman" w:hAnsi="Times New Roman" w:cs="Times New Roman"/>
          <w:iCs/>
          <w:color w:val="000000"/>
          <w:sz w:val="24"/>
          <w:szCs w:val="24"/>
          <w:lang w:eastAsia="en-GB"/>
        </w:rPr>
        <w:t>The Cooper Institute for Aerobics Research, Dallas TX,</w:t>
      </w:r>
      <w:r w:rsidRPr="002B6BEA">
        <w:rPr>
          <w:rFonts w:ascii="Times New Roman" w:eastAsia="Times New Roman" w:hAnsi="Times New Roman" w:cs="Times New Roman"/>
          <w:color w:val="000000"/>
          <w:sz w:val="24"/>
          <w:szCs w:val="24"/>
          <w:lang w:eastAsia="en-GB"/>
        </w:rPr>
        <w:t>, 3rd Edition, p.48.</w:t>
      </w:r>
    </w:p>
    <w:p w:rsidR="002B6BEA" w:rsidRPr="002B6BEA" w:rsidRDefault="002B6BEA" w:rsidP="002B6BEA">
      <w:pPr>
        <w:spacing w:line="360" w:lineRule="auto"/>
        <w:jc w:val="center"/>
        <w:rPr>
          <w:rFonts w:ascii="Times New Roman" w:eastAsia="Times New Roman" w:hAnsi="Times New Roman" w:cs="Times New Roman"/>
          <w:color w:val="000000"/>
          <w:sz w:val="24"/>
          <w:szCs w:val="24"/>
          <w:lang w:eastAsia="en-GB"/>
        </w:rPr>
      </w:pPr>
    </w:p>
    <w:p w:rsidR="002B6BEA" w:rsidRPr="002B6BEA" w:rsidRDefault="002B6BEA"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Imboden, M., Welch, W., Swartz, A., Montoye, A., Finch, H., Harber, M. and Kaminsky, L., 2017. Reference standards for body fat measures using GE dual energy x-ray absorptiometry in Caucasian adults. </w:t>
      </w:r>
      <w:r w:rsidRPr="002B6BEA">
        <w:rPr>
          <w:rFonts w:ascii="Times New Roman" w:eastAsia="Times New Roman" w:hAnsi="Times New Roman" w:cs="Times New Roman"/>
          <w:iCs/>
          <w:color w:val="000000"/>
          <w:sz w:val="24"/>
          <w:szCs w:val="24"/>
          <w:lang w:eastAsia="en-GB"/>
        </w:rPr>
        <w:t>PLOS ONE</w:t>
      </w:r>
      <w:r w:rsidRPr="002B6BEA">
        <w:rPr>
          <w:rFonts w:ascii="Times New Roman" w:eastAsia="Times New Roman" w:hAnsi="Times New Roman" w:cs="Times New Roman"/>
          <w:color w:val="000000"/>
          <w:sz w:val="24"/>
          <w:szCs w:val="24"/>
          <w:lang w:eastAsia="en-GB"/>
        </w:rPr>
        <w:t xml:space="preserve">, 12(4), p.e0175110. </w:t>
      </w:r>
    </w:p>
    <w:p w:rsidR="002B417D" w:rsidRPr="002B6BEA" w:rsidRDefault="002B417D"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I</w:t>
      </w:r>
      <w:r w:rsidRPr="002B6BEA">
        <w:rPr>
          <w:rFonts w:ascii="Times New Roman" w:eastAsia="Times New Roman" w:hAnsi="Times New Roman" w:cs="Times New Roman"/>
          <w:sz w:val="24"/>
          <w:szCs w:val="24"/>
        </w:rPr>
        <w:t>liffe, S., Tai</w:t>
      </w:r>
      <w:r w:rsidRPr="002B6BEA">
        <w:rPr>
          <w:rFonts w:ascii="Times New Roman" w:eastAsia="Times New Roman" w:hAnsi="Times New Roman" w:cs="Times New Roman"/>
          <w:sz w:val="24"/>
          <w:szCs w:val="24"/>
        </w:rPr>
        <w:t>, S.S., G</w:t>
      </w:r>
      <w:r w:rsidRPr="002B6BEA">
        <w:rPr>
          <w:rFonts w:ascii="Times New Roman" w:eastAsia="Times New Roman" w:hAnsi="Times New Roman" w:cs="Times New Roman"/>
          <w:sz w:val="24"/>
          <w:szCs w:val="24"/>
        </w:rPr>
        <w:t>ould</w:t>
      </w:r>
      <w:r w:rsidRPr="002B6BEA">
        <w:rPr>
          <w:rFonts w:ascii="Times New Roman" w:eastAsia="Times New Roman" w:hAnsi="Times New Roman" w:cs="Times New Roman"/>
          <w:sz w:val="24"/>
          <w:szCs w:val="24"/>
        </w:rPr>
        <w:t>, M., T</w:t>
      </w:r>
      <w:r w:rsidRPr="002B6BEA">
        <w:rPr>
          <w:rFonts w:ascii="Times New Roman" w:eastAsia="Times New Roman" w:hAnsi="Times New Roman" w:cs="Times New Roman"/>
          <w:sz w:val="24"/>
          <w:szCs w:val="24"/>
        </w:rPr>
        <w:t>horogood</w:t>
      </w:r>
      <w:r w:rsidRPr="002B6BEA">
        <w:rPr>
          <w:rFonts w:ascii="Times New Roman" w:eastAsia="Times New Roman" w:hAnsi="Times New Roman" w:cs="Times New Roman"/>
          <w:sz w:val="24"/>
          <w:szCs w:val="24"/>
        </w:rPr>
        <w:t>, M. and H</w:t>
      </w:r>
      <w:r w:rsidRPr="002B6BEA">
        <w:rPr>
          <w:rFonts w:ascii="Times New Roman" w:eastAsia="Times New Roman" w:hAnsi="Times New Roman" w:cs="Times New Roman"/>
          <w:sz w:val="24"/>
          <w:szCs w:val="24"/>
        </w:rPr>
        <w:t>illsdon</w:t>
      </w:r>
      <w:r w:rsidRPr="002B6BEA">
        <w:rPr>
          <w:rFonts w:ascii="Times New Roman" w:eastAsia="Times New Roman" w:hAnsi="Times New Roman" w:cs="Times New Roman"/>
          <w:sz w:val="24"/>
          <w:szCs w:val="24"/>
        </w:rPr>
        <w:t>, M., 1994. Prescribing exercis</w:t>
      </w:r>
      <w:r w:rsidR="002B6BEA" w:rsidRPr="002B6BEA">
        <w:rPr>
          <w:rFonts w:ascii="Times New Roman" w:eastAsia="Times New Roman" w:hAnsi="Times New Roman" w:cs="Times New Roman"/>
          <w:sz w:val="24"/>
          <w:szCs w:val="24"/>
        </w:rPr>
        <w:t>e in general practice. London:</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J</w:t>
      </w:r>
      <w:r w:rsidRPr="002B6BEA">
        <w:rPr>
          <w:rFonts w:ascii="Times New Roman" w:eastAsia="Times New Roman" w:hAnsi="Times New Roman" w:cs="Times New Roman"/>
          <w:sz w:val="24"/>
          <w:szCs w:val="24"/>
        </w:rPr>
        <w:t>anssen</w:t>
      </w:r>
      <w:r w:rsidRPr="002B6BEA">
        <w:rPr>
          <w:rFonts w:ascii="Times New Roman" w:eastAsia="Times New Roman" w:hAnsi="Times New Roman" w:cs="Times New Roman"/>
          <w:sz w:val="24"/>
          <w:szCs w:val="24"/>
        </w:rPr>
        <w:t>, I. and L</w:t>
      </w:r>
      <w:r w:rsidRPr="002B6BEA">
        <w:rPr>
          <w:rFonts w:ascii="Times New Roman" w:eastAsia="Times New Roman" w:hAnsi="Times New Roman" w:cs="Times New Roman"/>
          <w:sz w:val="24"/>
          <w:szCs w:val="24"/>
        </w:rPr>
        <w:t>eblanc</w:t>
      </w:r>
      <w:r w:rsidRPr="002B6BEA">
        <w:rPr>
          <w:rFonts w:ascii="Times New Roman" w:eastAsia="Times New Roman" w:hAnsi="Times New Roman" w:cs="Times New Roman"/>
          <w:sz w:val="24"/>
          <w:szCs w:val="24"/>
        </w:rPr>
        <w:t xml:space="preserve">, A., 2010. Systematic review of the health benefits of physical activity and fitness in school-aged children and youth. </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K</w:t>
      </w:r>
      <w:r w:rsidRPr="002B6BEA">
        <w:rPr>
          <w:rFonts w:ascii="Times New Roman" w:eastAsia="Times New Roman" w:hAnsi="Times New Roman" w:cs="Times New Roman"/>
          <w:sz w:val="24"/>
          <w:szCs w:val="24"/>
        </w:rPr>
        <w:t>arsten</w:t>
      </w:r>
      <w:r w:rsidRPr="002B6BEA">
        <w:rPr>
          <w:rFonts w:ascii="Times New Roman" w:eastAsia="Times New Roman" w:hAnsi="Times New Roman" w:cs="Times New Roman"/>
          <w:sz w:val="24"/>
          <w:szCs w:val="24"/>
        </w:rPr>
        <w:t>, V.W., A</w:t>
      </w:r>
      <w:r w:rsidRPr="002B6BEA">
        <w:rPr>
          <w:rFonts w:ascii="Times New Roman" w:eastAsia="Times New Roman" w:hAnsi="Times New Roman" w:cs="Times New Roman"/>
          <w:sz w:val="24"/>
          <w:szCs w:val="24"/>
        </w:rPr>
        <w:t>maryllis, H.V.C., Wim</w:t>
      </w:r>
      <w:r w:rsidRPr="002B6BEA">
        <w:rPr>
          <w:rFonts w:ascii="Times New Roman" w:eastAsia="Times New Roman" w:hAnsi="Times New Roman" w:cs="Times New Roman"/>
          <w:sz w:val="24"/>
          <w:szCs w:val="24"/>
        </w:rPr>
        <w:t>, V.B., D</w:t>
      </w:r>
      <w:r w:rsidRPr="002B6BEA">
        <w:rPr>
          <w:rFonts w:ascii="Times New Roman" w:eastAsia="Times New Roman" w:hAnsi="Times New Roman" w:cs="Times New Roman"/>
          <w:sz w:val="24"/>
          <w:szCs w:val="24"/>
        </w:rPr>
        <w:t>hondt</w:t>
      </w:r>
      <w:r w:rsidRPr="002B6BEA">
        <w:rPr>
          <w:rFonts w:ascii="Times New Roman" w:eastAsia="Times New Roman" w:hAnsi="Times New Roman" w:cs="Times New Roman"/>
          <w:sz w:val="24"/>
          <w:szCs w:val="24"/>
        </w:rPr>
        <w:t>, A., T</w:t>
      </w:r>
      <w:r w:rsidRPr="002B6BEA">
        <w:rPr>
          <w:rFonts w:ascii="Times New Roman" w:eastAsia="Times New Roman" w:hAnsi="Times New Roman" w:cs="Times New Roman"/>
          <w:sz w:val="24"/>
          <w:szCs w:val="24"/>
        </w:rPr>
        <w:t>anghe</w:t>
      </w:r>
      <w:r w:rsidRPr="002B6BEA">
        <w:rPr>
          <w:rFonts w:ascii="Times New Roman" w:eastAsia="Times New Roman" w:hAnsi="Times New Roman" w:cs="Times New Roman"/>
          <w:sz w:val="24"/>
          <w:szCs w:val="24"/>
        </w:rPr>
        <w:t>, A., A</w:t>
      </w:r>
      <w:r w:rsidRPr="002B6BEA">
        <w:rPr>
          <w:rFonts w:ascii="Times New Roman" w:eastAsia="Times New Roman" w:hAnsi="Times New Roman" w:cs="Times New Roman"/>
          <w:sz w:val="24"/>
          <w:szCs w:val="24"/>
        </w:rPr>
        <w:t>ns</w:t>
      </w:r>
      <w:r w:rsidRPr="002B6BEA">
        <w:rPr>
          <w:rFonts w:ascii="Times New Roman" w:eastAsia="Times New Roman" w:hAnsi="Times New Roman" w:cs="Times New Roman"/>
          <w:sz w:val="24"/>
          <w:szCs w:val="24"/>
        </w:rPr>
        <w:t>, V.G., C</w:t>
      </w:r>
      <w:r w:rsidRPr="002B6BEA">
        <w:rPr>
          <w:rFonts w:ascii="Times New Roman" w:eastAsia="Times New Roman" w:hAnsi="Times New Roman" w:cs="Times New Roman"/>
          <w:sz w:val="24"/>
          <w:szCs w:val="24"/>
        </w:rPr>
        <w:t>elie</w:t>
      </w:r>
      <w:r w:rsidRPr="002B6BEA">
        <w:rPr>
          <w:rFonts w:ascii="Times New Roman" w:eastAsia="Times New Roman" w:hAnsi="Times New Roman" w:cs="Times New Roman"/>
          <w:sz w:val="24"/>
          <w:szCs w:val="24"/>
        </w:rPr>
        <w:t>, B. and C</w:t>
      </w:r>
      <w:r w:rsidRPr="002B6BEA">
        <w:rPr>
          <w:rFonts w:ascii="Times New Roman" w:eastAsia="Times New Roman" w:hAnsi="Times New Roman" w:cs="Times New Roman"/>
          <w:sz w:val="24"/>
          <w:szCs w:val="24"/>
        </w:rPr>
        <w:t>alders</w:t>
      </w:r>
      <w:r w:rsidRPr="002B6BEA">
        <w:rPr>
          <w:rFonts w:ascii="Times New Roman" w:eastAsia="Times New Roman" w:hAnsi="Times New Roman" w:cs="Times New Roman"/>
          <w:sz w:val="24"/>
          <w:szCs w:val="24"/>
        </w:rPr>
        <w:t xml:space="preserve">, P., 2018. The effects of aerobic exercise on eGFR, blood pressure and VO2peak </w:t>
      </w:r>
      <w:r w:rsidRPr="002B6BEA">
        <w:rPr>
          <w:rFonts w:ascii="Times New Roman" w:eastAsia="Times New Roman" w:hAnsi="Times New Roman" w:cs="Times New Roman"/>
          <w:sz w:val="24"/>
          <w:szCs w:val="24"/>
        </w:rPr>
        <w:lastRenderedPageBreak/>
        <w:t>in patients with chronic kidney disease stages 3-4: A systematic review and meta-analysis. PLoS ONE, 13(9), pp. e0203662.</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K</w:t>
      </w:r>
      <w:r w:rsidRPr="002B6BEA">
        <w:rPr>
          <w:rFonts w:ascii="Times New Roman" w:eastAsia="Times New Roman" w:hAnsi="Times New Roman" w:cs="Times New Roman"/>
          <w:sz w:val="24"/>
          <w:szCs w:val="24"/>
        </w:rPr>
        <w:t>urk</w:t>
      </w:r>
      <w:r w:rsidRPr="002B6BEA">
        <w:rPr>
          <w:rFonts w:ascii="Times New Roman" w:eastAsia="Times New Roman" w:hAnsi="Times New Roman" w:cs="Times New Roman"/>
          <w:sz w:val="24"/>
          <w:szCs w:val="24"/>
        </w:rPr>
        <w:t>, E</w:t>
      </w:r>
      <w:r w:rsidRPr="002B6BEA">
        <w:rPr>
          <w:rFonts w:ascii="Times New Roman" w:eastAsia="Times New Roman" w:hAnsi="Times New Roman" w:cs="Times New Roman"/>
          <w:sz w:val="24"/>
          <w:szCs w:val="24"/>
        </w:rPr>
        <w:t>lward</w:t>
      </w:r>
      <w:r w:rsidRPr="002B6BEA">
        <w:rPr>
          <w:rFonts w:ascii="Times New Roman" w:eastAsia="Times New Roman" w:hAnsi="Times New Roman" w:cs="Times New Roman"/>
          <w:sz w:val="24"/>
          <w:szCs w:val="24"/>
        </w:rPr>
        <w:t xml:space="preserve"> AND E</w:t>
      </w:r>
      <w:r w:rsidRPr="002B6BEA">
        <w:rPr>
          <w:rFonts w:ascii="Times New Roman" w:eastAsia="Times New Roman" w:hAnsi="Times New Roman" w:cs="Times New Roman"/>
          <w:sz w:val="24"/>
          <w:szCs w:val="24"/>
        </w:rPr>
        <w:t>ric</w:t>
      </w:r>
      <w:r w:rsidRPr="002B6BEA">
        <w:rPr>
          <w:rFonts w:ascii="Times New Roman" w:eastAsia="Times New Roman" w:hAnsi="Times New Roman" w:cs="Times New Roman"/>
          <w:sz w:val="24"/>
          <w:szCs w:val="24"/>
        </w:rPr>
        <w:t>, .L</w:t>
      </w:r>
      <w:r w:rsidRPr="002B6BEA">
        <w:rPr>
          <w:rFonts w:ascii="Times New Roman" w:eastAsia="Times New Roman" w:hAnsi="Times New Roman" w:cs="Times New Roman"/>
          <w:sz w:val="24"/>
          <w:szCs w:val="24"/>
        </w:rPr>
        <w:t>arson</w:t>
      </w:r>
      <w:r w:rsidRPr="002B6BEA">
        <w:rPr>
          <w:rFonts w:ascii="Times New Roman" w:eastAsia="Times New Roman" w:hAnsi="Times New Roman" w:cs="Times New Roman"/>
          <w:sz w:val="24"/>
          <w:szCs w:val="24"/>
        </w:rPr>
        <w:t>, 1992. Benefits of Exercise for Older Adults: A Review of Existing Evidence and Current Recommendations for the General Population. The Department of Internal Medicine, the University of Washington, Seattle, Washington, 8(1), pp. 35-50.</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6BEA" w:rsidRPr="002B6BEA" w:rsidRDefault="002B417D"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sz w:val="24"/>
          <w:szCs w:val="24"/>
        </w:rPr>
        <w:t>Lovell</w:t>
      </w:r>
      <w:r w:rsidRPr="002B6BEA">
        <w:rPr>
          <w:rFonts w:ascii="Times New Roman" w:eastAsia="Times New Roman" w:hAnsi="Times New Roman" w:cs="Times New Roman"/>
          <w:sz w:val="24"/>
          <w:szCs w:val="24"/>
        </w:rPr>
        <w:t>, D.I., C</w:t>
      </w:r>
      <w:r w:rsidRPr="002B6BEA">
        <w:rPr>
          <w:rFonts w:ascii="Times New Roman" w:eastAsia="Times New Roman" w:hAnsi="Times New Roman" w:cs="Times New Roman"/>
          <w:sz w:val="24"/>
          <w:szCs w:val="24"/>
        </w:rPr>
        <w:t>uneo</w:t>
      </w:r>
      <w:r w:rsidRPr="002B6BEA">
        <w:rPr>
          <w:rFonts w:ascii="Times New Roman" w:eastAsia="Times New Roman" w:hAnsi="Times New Roman" w:cs="Times New Roman"/>
          <w:sz w:val="24"/>
          <w:szCs w:val="24"/>
        </w:rPr>
        <w:t>, R., W</w:t>
      </w:r>
      <w:r w:rsidRPr="002B6BEA">
        <w:rPr>
          <w:rFonts w:ascii="Times New Roman" w:eastAsia="Times New Roman" w:hAnsi="Times New Roman" w:cs="Times New Roman"/>
          <w:sz w:val="24"/>
          <w:szCs w:val="24"/>
        </w:rPr>
        <w:t>allace</w:t>
      </w:r>
      <w:r w:rsidRPr="002B6BEA">
        <w:rPr>
          <w:rFonts w:ascii="Times New Roman" w:eastAsia="Times New Roman" w:hAnsi="Times New Roman" w:cs="Times New Roman"/>
          <w:sz w:val="24"/>
          <w:szCs w:val="24"/>
        </w:rPr>
        <w:t>, J. and M</w:t>
      </w:r>
      <w:r w:rsidRPr="002B6BEA">
        <w:rPr>
          <w:rFonts w:ascii="Times New Roman" w:eastAsia="Times New Roman" w:hAnsi="Times New Roman" w:cs="Times New Roman"/>
          <w:sz w:val="24"/>
          <w:szCs w:val="24"/>
        </w:rPr>
        <w:t>cellan</w:t>
      </w:r>
      <w:r w:rsidRPr="002B6BEA">
        <w:rPr>
          <w:rFonts w:ascii="Times New Roman" w:eastAsia="Times New Roman" w:hAnsi="Times New Roman" w:cs="Times New Roman"/>
          <w:sz w:val="24"/>
          <w:szCs w:val="24"/>
        </w:rPr>
        <w:t>, C., 2012. The hormonal response of older men to sub-maximum aerobic exercise: The effect of training and detraining. Steroids, 77(5), pp. 413-418.</w:t>
      </w:r>
      <w:r w:rsidRPr="002B6BEA">
        <w:rPr>
          <w:rFonts w:ascii="Times New Roman" w:eastAsia="Times New Roman" w:hAnsi="Times New Roman" w:cs="Times New Roman"/>
          <w:color w:val="000000"/>
          <w:sz w:val="24"/>
          <w:szCs w:val="24"/>
          <w:lang w:eastAsia="en-GB"/>
        </w:rPr>
        <w:t xml:space="preserve"> </w:t>
      </w:r>
    </w:p>
    <w:p w:rsidR="002B6BEA" w:rsidRPr="002B6BEA" w:rsidRDefault="002B6BEA"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Lysack, C., 2010. </w:t>
      </w:r>
      <w:r w:rsidRPr="002B6BEA">
        <w:rPr>
          <w:rFonts w:ascii="Times New Roman" w:eastAsia="Times New Roman" w:hAnsi="Times New Roman" w:cs="Times New Roman"/>
          <w:iCs/>
          <w:color w:val="000000"/>
          <w:sz w:val="24"/>
          <w:szCs w:val="24"/>
          <w:lang w:eastAsia="en-GB"/>
        </w:rPr>
        <w:t>Handbook Of Assessment In Clinical Gerontology</w:t>
      </w:r>
      <w:r>
        <w:rPr>
          <w:rFonts w:ascii="Times New Roman" w:eastAsia="Times New Roman" w:hAnsi="Times New Roman" w:cs="Times New Roman"/>
          <w:color w:val="000000"/>
          <w:sz w:val="24"/>
          <w:szCs w:val="24"/>
          <w:lang w:eastAsia="en-GB"/>
        </w:rPr>
        <w:t>. 2nd ed. Elsevier Sci</w:t>
      </w:r>
      <w:r w:rsidRPr="002B6BEA">
        <w:rPr>
          <w:rFonts w:ascii="Times New Roman" w:eastAsia="Times New Roman" w:hAnsi="Times New Roman" w:cs="Times New Roman"/>
          <w:color w:val="000000"/>
          <w:sz w:val="24"/>
          <w:szCs w:val="24"/>
          <w:lang w:eastAsia="en-GB"/>
        </w:rPr>
        <w:t>ence.</w:t>
      </w:r>
    </w:p>
    <w:p w:rsidR="002B6BEA" w:rsidRPr="002B6BEA" w:rsidRDefault="002B6BEA"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Massy-Westropp, N., Gill, T., Taylor, A., Bohannon, R. and Hill, C., 2011. Hand Grip Strength: age and gender stratified normative data in a population-based study. </w:t>
      </w:r>
      <w:r w:rsidRPr="002B6BEA">
        <w:rPr>
          <w:rFonts w:ascii="Times New Roman" w:eastAsia="Times New Roman" w:hAnsi="Times New Roman" w:cs="Times New Roman"/>
          <w:iCs/>
          <w:color w:val="000000"/>
          <w:sz w:val="24"/>
          <w:szCs w:val="24"/>
          <w:lang w:eastAsia="en-GB"/>
        </w:rPr>
        <w:t>BMC Research Notes</w:t>
      </w:r>
      <w:r w:rsidRPr="002B6BEA">
        <w:rPr>
          <w:rFonts w:ascii="Times New Roman" w:eastAsia="Times New Roman" w:hAnsi="Times New Roman" w:cs="Times New Roman"/>
          <w:color w:val="000000"/>
          <w:sz w:val="24"/>
          <w:szCs w:val="24"/>
          <w:lang w:eastAsia="en-GB"/>
        </w:rPr>
        <w:t>, 4(1).</w:t>
      </w:r>
    </w:p>
    <w:p w:rsidR="002B417D" w:rsidRPr="002B6BEA" w:rsidRDefault="002B417D"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nhs.uk. 2020. </w:t>
      </w:r>
      <w:r w:rsidRPr="002B6BEA">
        <w:rPr>
          <w:rFonts w:ascii="Times New Roman" w:eastAsia="Times New Roman" w:hAnsi="Times New Roman" w:cs="Times New Roman"/>
          <w:iCs/>
          <w:color w:val="000000"/>
          <w:sz w:val="24"/>
          <w:szCs w:val="24"/>
          <w:lang w:eastAsia="en-GB"/>
        </w:rPr>
        <w:t>Aspirin: Low Dose To Prevent Heart Attacks And Stroke</w:t>
      </w:r>
      <w:r w:rsidRPr="002B6BEA">
        <w:rPr>
          <w:rFonts w:ascii="Times New Roman" w:eastAsia="Times New Roman" w:hAnsi="Times New Roman" w:cs="Times New Roman"/>
          <w:color w:val="000000"/>
          <w:sz w:val="24"/>
          <w:szCs w:val="24"/>
          <w:lang w:eastAsia="en-GB"/>
        </w:rPr>
        <w:t>. [online] Available at: &lt;https://www.nhs.uk/medicines/low-dose-aspirin/&gt; [Accessed 9 May 2020].</w:t>
      </w:r>
    </w:p>
    <w:p w:rsidR="002B417D" w:rsidRPr="002B6BEA" w:rsidRDefault="002B417D" w:rsidP="002B6BEA">
      <w:pPr>
        <w:spacing w:after="180" w:line="360" w:lineRule="auto"/>
        <w:ind w:left="450" w:hanging="450"/>
        <w:rPr>
          <w:rFonts w:ascii="Times New Roman" w:eastAsia="Times New Roman" w:hAnsi="Times New Roman" w:cs="Times New Roman"/>
          <w:color w:val="000000"/>
          <w:sz w:val="24"/>
          <w:szCs w:val="24"/>
          <w:lang w:eastAsia="en-GB"/>
        </w:rPr>
      </w:pPr>
      <w:r w:rsidRPr="002B6BEA">
        <w:rPr>
          <w:rFonts w:ascii="Times New Roman" w:eastAsia="Times New Roman" w:hAnsi="Times New Roman" w:cs="Times New Roman"/>
          <w:color w:val="000000"/>
          <w:sz w:val="24"/>
          <w:szCs w:val="24"/>
          <w:lang w:eastAsia="en-GB"/>
        </w:rPr>
        <w:t xml:space="preserve">nhs.uk. 2020. </w:t>
      </w:r>
      <w:r w:rsidRPr="002B6BEA">
        <w:rPr>
          <w:rFonts w:ascii="Times New Roman" w:eastAsia="Times New Roman" w:hAnsi="Times New Roman" w:cs="Times New Roman"/>
          <w:iCs/>
          <w:color w:val="000000"/>
          <w:sz w:val="24"/>
          <w:szCs w:val="24"/>
          <w:lang w:eastAsia="en-GB"/>
        </w:rPr>
        <w:t>Lisinopril: Medicine To Treat High Blood Pressure</w:t>
      </w:r>
      <w:r w:rsidRPr="002B6BEA">
        <w:rPr>
          <w:rFonts w:ascii="Times New Roman" w:eastAsia="Times New Roman" w:hAnsi="Times New Roman" w:cs="Times New Roman"/>
          <w:color w:val="000000"/>
          <w:sz w:val="24"/>
          <w:szCs w:val="24"/>
          <w:lang w:eastAsia="en-GB"/>
        </w:rPr>
        <w:t>. [online] Available at: &lt;https://www.nhs.uk/medicines/lisinopril/&gt; [Accessed 9 May 2020].</w:t>
      </w:r>
    </w:p>
    <w:p w:rsidR="002B417D" w:rsidRPr="002B6BEA" w:rsidRDefault="002B417D" w:rsidP="002B6BEA">
      <w:pPr>
        <w:spacing w:line="360" w:lineRule="auto"/>
        <w:jc w:val="center"/>
        <w:rPr>
          <w:rFonts w:ascii="Times New Roman" w:eastAsia="Times New Roman" w:hAnsi="Times New Roman" w:cs="Times New Roman"/>
          <w:sz w:val="24"/>
          <w:szCs w:val="24"/>
        </w:rPr>
      </w:pPr>
    </w:p>
    <w:p w:rsidR="002B417D"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W</w:t>
      </w:r>
      <w:r w:rsidRPr="002B6BEA">
        <w:rPr>
          <w:rFonts w:ascii="Times New Roman" w:eastAsia="Times New Roman" w:hAnsi="Times New Roman" w:cs="Times New Roman"/>
          <w:sz w:val="24"/>
          <w:szCs w:val="24"/>
        </w:rPr>
        <w:t>astson</w:t>
      </w:r>
      <w:r w:rsidRPr="002B6BEA">
        <w:rPr>
          <w:rFonts w:ascii="Times New Roman" w:eastAsia="Times New Roman" w:hAnsi="Times New Roman" w:cs="Times New Roman"/>
          <w:sz w:val="24"/>
          <w:szCs w:val="24"/>
        </w:rPr>
        <w:t>, P., 2017. Stuck in the “exercise” trap: Current issues and future directions for UK exercise referral schemes. The European Journal of Public Health, 27.</w:t>
      </w:r>
    </w:p>
    <w:p w:rsidR="002B6BEA" w:rsidRPr="002B6BEA" w:rsidRDefault="002B6BEA" w:rsidP="002B6BEA">
      <w:pPr>
        <w:spacing w:line="360" w:lineRule="auto"/>
        <w:jc w:val="center"/>
        <w:rPr>
          <w:rFonts w:ascii="Times New Roman" w:eastAsia="Times New Roman" w:hAnsi="Times New Roman" w:cs="Times New Roman"/>
          <w:sz w:val="24"/>
          <w:szCs w:val="24"/>
        </w:rPr>
      </w:pPr>
    </w:p>
    <w:p w:rsidR="002B417D" w:rsidRPr="002B6BEA" w:rsidRDefault="002B417D" w:rsidP="002B6BEA">
      <w:pPr>
        <w:spacing w:line="360" w:lineRule="auto"/>
        <w:jc w:val="center"/>
        <w:rPr>
          <w:rFonts w:ascii="Times New Roman" w:eastAsia="Times New Roman" w:hAnsi="Times New Roman" w:cs="Times New Roman"/>
          <w:sz w:val="24"/>
          <w:szCs w:val="24"/>
        </w:rPr>
      </w:pPr>
      <w:r w:rsidRPr="002B6BEA">
        <w:rPr>
          <w:rFonts w:ascii="Times New Roman" w:eastAsia="Times New Roman" w:hAnsi="Times New Roman" w:cs="Times New Roman"/>
          <w:sz w:val="24"/>
          <w:szCs w:val="24"/>
        </w:rPr>
        <w:t>Wen, C.P., Wai, J.P.M., Tsai, M.K., Yang, Y.C., Cheng, T.Y.D., Lee, M., Chan, H.T., Tsao, C.K., Tsai, S.P. and Wu</w:t>
      </w:r>
      <w:r w:rsidRPr="002B6BEA">
        <w:rPr>
          <w:rFonts w:ascii="Times New Roman" w:eastAsia="Times New Roman" w:hAnsi="Times New Roman" w:cs="Times New Roman"/>
          <w:sz w:val="24"/>
          <w:szCs w:val="24"/>
        </w:rPr>
        <w:t>, X., 2011. Minimum amount of physical activity for reduced mortality and extended life expectancy: a prospective cohort study. The Lancet, 378(9798), pp. 1244-1253.</w:t>
      </w:r>
    </w:p>
    <w:p w:rsidR="0041465D" w:rsidRPr="002B6BEA" w:rsidRDefault="0041465D" w:rsidP="002B6BEA">
      <w:pPr>
        <w:spacing w:after="180" w:line="360" w:lineRule="auto"/>
        <w:ind w:left="450" w:hanging="450"/>
        <w:rPr>
          <w:rFonts w:ascii="Times New Roman" w:eastAsia="Times New Roman" w:hAnsi="Times New Roman" w:cs="Times New Roman"/>
          <w:color w:val="000000"/>
          <w:sz w:val="24"/>
          <w:szCs w:val="24"/>
          <w:lang w:eastAsia="en-GB"/>
        </w:rPr>
      </w:pPr>
    </w:p>
    <w:p w:rsidR="0041465D" w:rsidRPr="002B6BEA" w:rsidRDefault="0041465D" w:rsidP="002B6BEA">
      <w:pPr>
        <w:spacing w:after="180" w:line="360" w:lineRule="auto"/>
        <w:ind w:left="450" w:hanging="450"/>
        <w:rPr>
          <w:rFonts w:ascii="Times New Roman" w:eastAsia="Times New Roman" w:hAnsi="Times New Roman" w:cs="Times New Roman"/>
          <w:color w:val="000000"/>
          <w:sz w:val="24"/>
          <w:szCs w:val="24"/>
          <w:lang w:eastAsia="en-GB"/>
        </w:rPr>
      </w:pPr>
    </w:p>
    <w:p w:rsidR="000C458F" w:rsidRPr="002B6BEA" w:rsidRDefault="000C458F" w:rsidP="002B6BEA">
      <w:pPr>
        <w:spacing w:line="360" w:lineRule="auto"/>
        <w:rPr>
          <w:rFonts w:ascii="Times New Roman" w:eastAsia="Times New Roman" w:hAnsi="Times New Roman" w:cs="Times New Roman"/>
          <w:color w:val="FF0000"/>
          <w:sz w:val="28"/>
          <w:szCs w:val="24"/>
        </w:rPr>
      </w:pPr>
    </w:p>
    <w:sectPr w:rsidR="000C458F" w:rsidRPr="002B6BE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137" w:rsidRDefault="00F65137" w:rsidP="0077207E">
      <w:pPr>
        <w:spacing w:line="240" w:lineRule="auto"/>
      </w:pPr>
      <w:r>
        <w:separator/>
      </w:r>
    </w:p>
  </w:endnote>
  <w:endnote w:type="continuationSeparator" w:id="0">
    <w:p w:rsidR="00F65137" w:rsidRDefault="00F6513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Gothic"/>
    <w:charset w:val="80"/>
    <w:family w:val="roman"/>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137" w:rsidRDefault="00F65137" w:rsidP="0077207E">
      <w:pPr>
        <w:spacing w:line="240" w:lineRule="auto"/>
      </w:pPr>
      <w:r>
        <w:separator/>
      </w:r>
    </w:p>
  </w:footnote>
  <w:footnote w:type="continuationSeparator" w:id="0">
    <w:p w:rsidR="00F65137" w:rsidRDefault="00F65137" w:rsidP="007720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5C6" w:rsidRDefault="000815C6">
    <w:pPr>
      <w:pStyle w:val="Header"/>
    </w:pPr>
    <w:r>
      <w:t>Robert Humphrey</w:t>
    </w:r>
    <w:r>
      <w:tab/>
      <w:t>Assignment (2) SHSS5066</w:t>
    </w:r>
    <w:r>
      <w:tab/>
      <w:t>1600949</w:t>
    </w:r>
  </w:p>
  <w:p w:rsidR="000815C6" w:rsidRDefault="000815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12368"/>
    <w:multiLevelType w:val="hybridMultilevel"/>
    <w:tmpl w:val="DC9CEA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30EF6"/>
    <w:multiLevelType w:val="hybridMultilevel"/>
    <w:tmpl w:val="E3F24EFC"/>
    <w:lvl w:ilvl="0" w:tplc="213EA0F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C4BD8"/>
    <w:multiLevelType w:val="hybridMultilevel"/>
    <w:tmpl w:val="CA164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7A75B0"/>
    <w:multiLevelType w:val="hybridMultilevel"/>
    <w:tmpl w:val="487C4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C2E56"/>
    <w:multiLevelType w:val="hybridMultilevel"/>
    <w:tmpl w:val="B6AC72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9BB2569"/>
    <w:multiLevelType w:val="hybridMultilevel"/>
    <w:tmpl w:val="E4EE0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F70FA5"/>
    <w:multiLevelType w:val="hybridMultilevel"/>
    <w:tmpl w:val="A9D4D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BA7226"/>
    <w:multiLevelType w:val="hybridMultilevel"/>
    <w:tmpl w:val="F30E0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816DD5"/>
    <w:multiLevelType w:val="hybridMultilevel"/>
    <w:tmpl w:val="CC4E67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4"/>
  </w:num>
  <w:num w:numId="3">
    <w:abstractNumId w:val="0"/>
  </w:num>
  <w:num w:numId="4">
    <w:abstractNumId w:val="3"/>
  </w:num>
  <w:num w:numId="5">
    <w:abstractNumId w:val="7"/>
  </w:num>
  <w:num w:numId="6">
    <w:abstractNumId w:val="10"/>
  </w:num>
  <w:num w:numId="7">
    <w:abstractNumId w:val="5"/>
  </w:num>
  <w:num w:numId="8">
    <w:abstractNumId w:val="9"/>
  </w:num>
  <w:num w:numId="9">
    <w:abstractNumId w:val="6"/>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40965"/>
    <w:rsid w:val="0006152D"/>
    <w:rsid w:val="00066919"/>
    <w:rsid w:val="00073CB8"/>
    <w:rsid w:val="000815C6"/>
    <w:rsid w:val="000A32CF"/>
    <w:rsid w:val="000B68F4"/>
    <w:rsid w:val="000C458F"/>
    <w:rsid w:val="000C474F"/>
    <w:rsid w:val="000D1775"/>
    <w:rsid w:val="000D4291"/>
    <w:rsid w:val="000F13E3"/>
    <w:rsid w:val="00116F5B"/>
    <w:rsid w:val="00134D38"/>
    <w:rsid w:val="00171E9F"/>
    <w:rsid w:val="00187F23"/>
    <w:rsid w:val="001908F3"/>
    <w:rsid w:val="001D1CCC"/>
    <w:rsid w:val="001F16DE"/>
    <w:rsid w:val="001F7C59"/>
    <w:rsid w:val="00211414"/>
    <w:rsid w:val="00230E01"/>
    <w:rsid w:val="0027642B"/>
    <w:rsid w:val="00284793"/>
    <w:rsid w:val="00297FF5"/>
    <w:rsid w:val="002B23DB"/>
    <w:rsid w:val="002B417D"/>
    <w:rsid w:val="002B6BEA"/>
    <w:rsid w:val="002C610F"/>
    <w:rsid w:val="002E064A"/>
    <w:rsid w:val="002E3F84"/>
    <w:rsid w:val="00317441"/>
    <w:rsid w:val="003248C3"/>
    <w:rsid w:val="00324BB6"/>
    <w:rsid w:val="00333C02"/>
    <w:rsid w:val="00344249"/>
    <w:rsid w:val="00347D3C"/>
    <w:rsid w:val="00373160"/>
    <w:rsid w:val="00390CE2"/>
    <w:rsid w:val="00394082"/>
    <w:rsid w:val="003B4666"/>
    <w:rsid w:val="003C5104"/>
    <w:rsid w:val="003C579C"/>
    <w:rsid w:val="00400FA6"/>
    <w:rsid w:val="004015DE"/>
    <w:rsid w:val="00401D59"/>
    <w:rsid w:val="0041465D"/>
    <w:rsid w:val="004150A6"/>
    <w:rsid w:val="00416B9F"/>
    <w:rsid w:val="00417FA2"/>
    <w:rsid w:val="00424460"/>
    <w:rsid w:val="00437D19"/>
    <w:rsid w:val="00450D63"/>
    <w:rsid w:val="00484EC1"/>
    <w:rsid w:val="0049106B"/>
    <w:rsid w:val="004C6AA6"/>
    <w:rsid w:val="004E5105"/>
    <w:rsid w:val="004F1760"/>
    <w:rsid w:val="0051506F"/>
    <w:rsid w:val="005374BB"/>
    <w:rsid w:val="00545D5E"/>
    <w:rsid w:val="00570E72"/>
    <w:rsid w:val="00577218"/>
    <w:rsid w:val="00580DD0"/>
    <w:rsid w:val="00590101"/>
    <w:rsid w:val="0059109A"/>
    <w:rsid w:val="00591D4D"/>
    <w:rsid w:val="005A6B3C"/>
    <w:rsid w:val="005A6C52"/>
    <w:rsid w:val="005A7E8A"/>
    <w:rsid w:val="005B127B"/>
    <w:rsid w:val="005B17F6"/>
    <w:rsid w:val="005C2FF2"/>
    <w:rsid w:val="005D241F"/>
    <w:rsid w:val="00620877"/>
    <w:rsid w:val="00632C86"/>
    <w:rsid w:val="00645DBF"/>
    <w:rsid w:val="006A4A5B"/>
    <w:rsid w:val="00700A0A"/>
    <w:rsid w:val="0070635C"/>
    <w:rsid w:val="0072617C"/>
    <w:rsid w:val="00745ACB"/>
    <w:rsid w:val="007700AB"/>
    <w:rsid w:val="0077207E"/>
    <w:rsid w:val="00795D63"/>
    <w:rsid w:val="007A03CE"/>
    <w:rsid w:val="007A07E8"/>
    <w:rsid w:val="007A2BFF"/>
    <w:rsid w:val="007B417C"/>
    <w:rsid w:val="007C29E2"/>
    <w:rsid w:val="007C2D84"/>
    <w:rsid w:val="007D2445"/>
    <w:rsid w:val="007D31A3"/>
    <w:rsid w:val="007D332B"/>
    <w:rsid w:val="008124EF"/>
    <w:rsid w:val="00820C08"/>
    <w:rsid w:val="008269D8"/>
    <w:rsid w:val="00833880"/>
    <w:rsid w:val="00842231"/>
    <w:rsid w:val="00846882"/>
    <w:rsid w:val="00862AD4"/>
    <w:rsid w:val="00867A49"/>
    <w:rsid w:val="008B762B"/>
    <w:rsid w:val="008E3B49"/>
    <w:rsid w:val="00936D16"/>
    <w:rsid w:val="00943AE0"/>
    <w:rsid w:val="009E6486"/>
    <w:rsid w:val="00A02860"/>
    <w:rsid w:val="00A141DB"/>
    <w:rsid w:val="00A34C43"/>
    <w:rsid w:val="00A43CE2"/>
    <w:rsid w:val="00A662F0"/>
    <w:rsid w:val="00A72A53"/>
    <w:rsid w:val="00AA220F"/>
    <w:rsid w:val="00AA7ABB"/>
    <w:rsid w:val="00AE477F"/>
    <w:rsid w:val="00B26568"/>
    <w:rsid w:val="00B54260"/>
    <w:rsid w:val="00B666C9"/>
    <w:rsid w:val="00BB6B95"/>
    <w:rsid w:val="00BC5308"/>
    <w:rsid w:val="00BF3F1C"/>
    <w:rsid w:val="00C10F21"/>
    <w:rsid w:val="00C3093A"/>
    <w:rsid w:val="00C309E1"/>
    <w:rsid w:val="00C536A6"/>
    <w:rsid w:val="00C61122"/>
    <w:rsid w:val="00C6371F"/>
    <w:rsid w:val="00C870DC"/>
    <w:rsid w:val="00C87D08"/>
    <w:rsid w:val="00CA0668"/>
    <w:rsid w:val="00CA255D"/>
    <w:rsid w:val="00CA2C1C"/>
    <w:rsid w:val="00CB19F4"/>
    <w:rsid w:val="00CB1CB8"/>
    <w:rsid w:val="00CE6ACB"/>
    <w:rsid w:val="00CE7E72"/>
    <w:rsid w:val="00D34C76"/>
    <w:rsid w:val="00D53805"/>
    <w:rsid w:val="00D6095A"/>
    <w:rsid w:val="00D65351"/>
    <w:rsid w:val="00D75C53"/>
    <w:rsid w:val="00D82C32"/>
    <w:rsid w:val="00D92050"/>
    <w:rsid w:val="00D93015"/>
    <w:rsid w:val="00DA6AC7"/>
    <w:rsid w:val="00DC6C21"/>
    <w:rsid w:val="00DD69F2"/>
    <w:rsid w:val="00DF5A32"/>
    <w:rsid w:val="00E02C1D"/>
    <w:rsid w:val="00E10195"/>
    <w:rsid w:val="00E171A6"/>
    <w:rsid w:val="00E25916"/>
    <w:rsid w:val="00E4288D"/>
    <w:rsid w:val="00E55FFD"/>
    <w:rsid w:val="00E60816"/>
    <w:rsid w:val="00E853A2"/>
    <w:rsid w:val="00E922FE"/>
    <w:rsid w:val="00EA5C3F"/>
    <w:rsid w:val="00EB1F41"/>
    <w:rsid w:val="00EB50FC"/>
    <w:rsid w:val="00EC6867"/>
    <w:rsid w:val="00ED05A8"/>
    <w:rsid w:val="00EE29ED"/>
    <w:rsid w:val="00EE5AD1"/>
    <w:rsid w:val="00EF3ACA"/>
    <w:rsid w:val="00F02A48"/>
    <w:rsid w:val="00F17FE1"/>
    <w:rsid w:val="00F20BEE"/>
    <w:rsid w:val="00F22561"/>
    <w:rsid w:val="00F436C6"/>
    <w:rsid w:val="00F54DC0"/>
    <w:rsid w:val="00F65137"/>
    <w:rsid w:val="00F91F85"/>
    <w:rsid w:val="00FC3C02"/>
    <w:rsid w:val="00FD09AD"/>
    <w:rsid w:val="00FD2CFF"/>
    <w:rsid w:val="00FE626B"/>
    <w:rsid w:val="00FF6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C96544-13A5-44C8-A834-AE9A83025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A43CE2"/>
    <w:rPr>
      <w:color w:val="0000FF"/>
      <w:u w:val="single"/>
    </w:rPr>
  </w:style>
  <w:style w:type="table" w:styleId="GridTable2-Accent1">
    <w:name w:val="Grid Table 2 Accent 1"/>
    <w:basedOn w:val="TableNormal"/>
    <w:uiPriority w:val="47"/>
    <w:rsid w:val="00D65351"/>
    <w:pPr>
      <w:spacing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uael-tabletext">
    <w:name w:val="uael-table__text"/>
    <w:basedOn w:val="DefaultParagraphFont"/>
    <w:rsid w:val="00833880"/>
  </w:style>
  <w:style w:type="character" w:customStyle="1" w:styleId="uael-tabletext-inner">
    <w:name w:val="uael-table__text-inner"/>
    <w:basedOn w:val="DefaultParagraphFont"/>
    <w:rsid w:val="00833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92971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8175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ctionary.cambridge.org/dictionary/english/body"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ctionary.cambridge.org/dictionary/english/your"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activity" TargetMode="External"/><Relationship Id="rId5" Type="http://schemas.openxmlformats.org/officeDocument/2006/relationships/webSettings" Target="webSettings.xml"/><Relationship Id="rId15" Type="http://schemas.openxmlformats.org/officeDocument/2006/relationships/hyperlink" Target="https://dictionary.cambridge.org/dictionary/english/healthy" TargetMode="External"/><Relationship Id="rId10" Type="http://schemas.openxmlformats.org/officeDocument/2006/relationships/hyperlink" Target="https://dictionary.cambridge.org/dictionary/english/physical"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uwtsd.ac.uk/media/uwtsd-website/content-assets/documents/library-and-learning-resources/infoskills/harvard-eng.PDF" TargetMode="External"/><Relationship Id="rId14" Type="http://schemas.openxmlformats.org/officeDocument/2006/relationships/hyperlink" Target="https://dictionary.cambridge.org/dictionary/english/stro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20190-7BF5-47CD-B09D-EFEF91B95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24</Pages>
  <Words>4283</Words>
  <Characters>24414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Robert</cp:lastModifiedBy>
  <cp:revision>34</cp:revision>
  <cp:lastPrinted>2014-08-18T15:50:00Z</cp:lastPrinted>
  <dcterms:created xsi:type="dcterms:W3CDTF">2019-09-09T11:12:00Z</dcterms:created>
  <dcterms:modified xsi:type="dcterms:W3CDTF">2020-05-14T22:55:00Z</dcterms:modified>
</cp:coreProperties>
</file>