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71E39" w14:textId="77777777" w:rsidR="00B933A4" w:rsidRDefault="00836D81" w:rsidP="00B933A4">
      <w:pPr>
        <w:jc w:val="center"/>
        <w:rPr>
          <w:rFonts w:eastAsia="Times New Roman" w:cs="Times New Roman"/>
          <w:b/>
          <w:szCs w:val="24"/>
          <w:lang w:val="en-AU"/>
        </w:rPr>
      </w:pPr>
      <w:r w:rsidRPr="00836D81">
        <w:rPr>
          <w:rFonts w:eastAsia="Times New Roman" w:cs="Times New Roman"/>
          <w:b/>
          <w:szCs w:val="24"/>
          <w:lang w:val="en-AU"/>
        </w:rPr>
        <w:t>MODULE TITLE – BMIH5001 ENTREPRENEURSHIP</w:t>
      </w:r>
    </w:p>
    <w:p w14:paraId="43CF2887" w14:textId="77777777" w:rsidR="00836D81" w:rsidRDefault="00836D81" w:rsidP="00B933A4">
      <w:pPr>
        <w:jc w:val="center"/>
        <w:rPr>
          <w:rFonts w:eastAsia="Times New Roman" w:cs="Times New Roman"/>
          <w:b/>
          <w:szCs w:val="24"/>
          <w:lang w:val="en-AU"/>
        </w:rPr>
      </w:pPr>
    </w:p>
    <w:p w14:paraId="7D52A93E" w14:textId="77777777" w:rsidR="00836D81" w:rsidRDefault="00836D81" w:rsidP="00B933A4">
      <w:pPr>
        <w:jc w:val="center"/>
        <w:rPr>
          <w:rFonts w:eastAsia="Times New Roman" w:cs="Times New Roman"/>
          <w:b/>
          <w:szCs w:val="24"/>
          <w:lang w:val="en-AU"/>
        </w:rPr>
      </w:pPr>
    </w:p>
    <w:p w14:paraId="6733A66F" w14:textId="77777777" w:rsidR="00836D81" w:rsidRPr="00836D81" w:rsidRDefault="00836D81" w:rsidP="00B933A4">
      <w:pPr>
        <w:jc w:val="center"/>
        <w:rPr>
          <w:rFonts w:eastAsia="Times New Roman" w:cs="Times New Roman"/>
          <w:b/>
          <w:szCs w:val="24"/>
          <w:lang w:val="en-AU"/>
        </w:rPr>
      </w:pPr>
      <w:bookmarkStart w:id="0" w:name="_GoBack"/>
      <w:bookmarkEnd w:id="0"/>
    </w:p>
    <w:p w14:paraId="4384D45B" w14:textId="77777777" w:rsidR="006C6454" w:rsidRPr="00836D81" w:rsidRDefault="00836D81" w:rsidP="006C6454">
      <w:pPr>
        <w:jc w:val="center"/>
        <w:rPr>
          <w:rFonts w:eastAsia="Times New Roman" w:cs="Times New Roman"/>
          <w:b/>
          <w:szCs w:val="24"/>
          <w:lang w:val="en-AU"/>
        </w:rPr>
      </w:pPr>
      <w:r w:rsidRPr="00836D81">
        <w:rPr>
          <w:rFonts w:eastAsia="Times New Roman" w:cs="Times New Roman"/>
          <w:b/>
          <w:szCs w:val="24"/>
          <w:lang w:val="en-AU"/>
        </w:rPr>
        <w:t>TITLE OF THE ESSAY:</w:t>
      </w:r>
    </w:p>
    <w:p w14:paraId="59D36D57" w14:textId="77777777" w:rsidR="006C6454" w:rsidRPr="00836D81" w:rsidRDefault="00836D81" w:rsidP="006C6454">
      <w:pPr>
        <w:jc w:val="center"/>
        <w:rPr>
          <w:rFonts w:eastAsia="Times New Roman" w:cs="Times New Roman"/>
          <w:b/>
          <w:sz w:val="28"/>
          <w:szCs w:val="28"/>
          <w:lang w:val="en-AU"/>
        </w:rPr>
      </w:pPr>
      <w:r w:rsidRPr="00836D81">
        <w:rPr>
          <w:rFonts w:eastAsia="Times New Roman" w:cs="Times New Roman"/>
          <w:b/>
          <w:sz w:val="28"/>
          <w:szCs w:val="28"/>
          <w:lang w:val="en-AU"/>
        </w:rPr>
        <w:t>CRITICALLY EVALUATE A RANGE OF ENTREPRENEURIAL TRAITS, MOTIVATIONS AND CHARACTERISTICS USING APPROPRIATE ACADEMIC MODELS AND THEORIES, FURTHER SUPPORTED BY EXAMPLES OF PROVEN AND SUCCESSFUL ENTREPRENEURS</w:t>
      </w:r>
    </w:p>
    <w:p w14:paraId="1F168AFC" w14:textId="77777777" w:rsidR="006C6454" w:rsidRDefault="006C6454" w:rsidP="006C6454">
      <w:pPr>
        <w:rPr>
          <w:rFonts w:eastAsia="Times New Roman" w:cs="Times New Roman"/>
          <w:b/>
          <w:szCs w:val="24"/>
          <w:lang w:val="en-AU"/>
        </w:rPr>
      </w:pPr>
    </w:p>
    <w:p w14:paraId="3EDE99FF" w14:textId="77777777" w:rsidR="006C6454" w:rsidRDefault="006C6454" w:rsidP="006C6454">
      <w:pPr>
        <w:rPr>
          <w:rFonts w:eastAsia="Times New Roman" w:cs="Times New Roman"/>
          <w:b/>
          <w:szCs w:val="24"/>
          <w:lang w:val="en-AU"/>
        </w:rPr>
      </w:pPr>
    </w:p>
    <w:p w14:paraId="7CC6AB2B" w14:textId="77777777" w:rsidR="006C6454" w:rsidRDefault="006C6454" w:rsidP="006C6454">
      <w:pPr>
        <w:rPr>
          <w:rFonts w:eastAsia="Times New Roman" w:cs="Times New Roman"/>
          <w:b/>
          <w:szCs w:val="24"/>
          <w:lang w:val="en-AU"/>
        </w:rPr>
      </w:pPr>
    </w:p>
    <w:p w14:paraId="6CA18129" w14:textId="77777777" w:rsidR="006C6454" w:rsidRDefault="006C6454" w:rsidP="006C6454">
      <w:pPr>
        <w:rPr>
          <w:rFonts w:eastAsia="Times New Roman" w:cs="Times New Roman"/>
          <w:b/>
          <w:szCs w:val="24"/>
          <w:lang w:val="en-AU"/>
        </w:rPr>
      </w:pPr>
    </w:p>
    <w:p w14:paraId="0AE4FB82" w14:textId="77777777" w:rsidR="006C6454" w:rsidRDefault="006C6454" w:rsidP="006C6454">
      <w:pPr>
        <w:rPr>
          <w:rFonts w:eastAsia="Times New Roman" w:cs="Times New Roman"/>
          <w:b/>
          <w:szCs w:val="24"/>
          <w:lang w:val="en-AU"/>
        </w:rPr>
      </w:pPr>
    </w:p>
    <w:p w14:paraId="0D915636" w14:textId="77777777" w:rsidR="006C6454" w:rsidRDefault="006C6454" w:rsidP="006C6454">
      <w:pPr>
        <w:rPr>
          <w:rFonts w:eastAsia="Times New Roman" w:cs="Times New Roman"/>
          <w:b/>
          <w:szCs w:val="24"/>
          <w:lang w:val="en-AU"/>
        </w:rPr>
      </w:pPr>
    </w:p>
    <w:p w14:paraId="1BA520FF" w14:textId="77777777" w:rsidR="006C6454" w:rsidRDefault="006C6454" w:rsidP="006C6454">
      <w:pPr>
        <w:rPr>
          <w:rFonts w:eastAsia="Times New Roman" w:cs="Times New Roman"/>
          <w:b/>
          <w:szCs w:val="24"/>
          <w:lang w:val="en-AU"/>
        </w:rPr>
      </w:pPr>
    </w:p>
    <w:p w14:paraId="28EFA623" w14:textId="77777777" w:rsidR="006C6454" w:rsidRDefault="006C6454" w:rsidP="006C6454">
      <w:pPr>
        <w:rPr>
          <w:rFonts w:eastAsia="Times New Roman" w:cs="Times New Roman"/>
          <w:b/>
          <w:szCs w:val="24"/>
          <w:lang w:val="en-AU"/>
        </w:rPr>
      </w:pPr>
    </w:p>
    <w:p w14:paraId="0CC55BD8" w14:textId="77777777" w:rsidR="006C6454" w:rsidRDefault="006C6454" w:rsidP="006C6454">
      <w:pPr>
        <w:rPr>
          <w:rFonts w:eastAsia="Times New Roman" w:cs="Times New Roman"/>
          <w:b/>
          <w:szCs w:val="24"/>
          <w:lang w:val="en-AU"/>
        </w:rPr>
      </w:pPr>
    </w:p>
    <w:p w14:paraId="0A6119C1" w14:textId="77777777" w:rsidR="006C6454" w:rsidRDefault="006C6454" w:rsidP="006C6454">
      <w:pPr>
        <w:rPr>
          <w:rFonts w:eastAsia="Times New Roman" w:cs="Times New Roman"/>
          <w:b/>
          <w:szCs w:val="24"/>
          <w:lang w:val="en-AU"/>
        </w:rPr>
      </w:pPr>
    </w:p>
    <w:p w14:paraId="4A25C200" w14:textId="77777777" w:rsidR="006C6454" w:rsidRDefault="006C6454" w:rsidP="006C6454">
      <w:pPr>
        <w:rPr>
          <w:rFonts w:eastAsia="Times New Roman" w:cs="Times New Roman"/>
          <w:b/>
          <w:szCs w:val="24"/>
          <w:lang w:val="en-AU"/>
        </w:rPr>
      </w:pPr>
    </w:p>
    <w:p w14:paraId="25905F61" w14:textId="7C0AAA3D" w:rsidR="006C6454" w:rsidRPr="006C6454" w:rsidRDefault="006C6454" w:rsidP="006C6454">
      <w:pPr>
        <w:jc w:val="center"/>
        <w:rPr>
          <w:rFonts w:eastAsia="Times New Roman" w:cs="Times New Roman"/>
          <w:szCs w:val="24"/>
          <w:lang w:val="en-AU"/>
        </w:rPr>
      </w:pPr>
      <w:r w:rsidRPr="006C6454">
        <w:rPr>
          <w:rFonts w:eastAsia="Times New Roman" w:cs="Times New Roman"/>
          <w:szCs w:val="24"/>
          <w:lang w:val="en-AU"/>
        </w:rPr>
        <w:t>Name</w:t>
      </w:r>
      <w:r w:rsidR="00D45668">
        <w:rPr>
          <w:rFonts w:eastAsia="Times New Roman" w:cs="Times New Roman"/>
          <w:szCs w:val="24"/>
          <w:lang w:val="en-AU"/>
        </w:rPr>
        <w:t>: Aiga Bordasa</w:t>
      </w:r>
    </w:p>
    <w:p w14:paraId="2EA7DCDD" w14:textId="413890C7" w:rsidR="006C6454" w:rsidRPr="006C6454" w:rsidRDefault="006C6454" w:rsidP="006C6454">
      <w:pPr>
        <w:jc w:val="center"/>
        <w:rPr>
          <w:rFonts w:eastAsia="Times New Roman" w:cs="Times New Roman"/>
          <w:szCs w:val="24"/>
          <w:lang w:val="en-AU"/>
        </w:rPr>
      </w:pPr>
      <w:r w:rsidRPr="006C6454">
        <w:rPr>
          <w:rFonts w:eastAsia="Times New Roman" w:cs="Times New Roman"/>
          <w:szCs w:val="24"/>
          <w:lang w:val="en-AU"/>
        </w:rPr>
        <w:t>Student ID number</w:t>
      </w:r>
      <w:r w:rsidR="00D45668">
        <w:rPr>
          <w:rFonts w:eastAsia="Times New Roman" w:cs="Times New Roman"/>
          <w:szCs w:val="24"/>
          <w:lang w:val="en-AU"/>
        </w:rPr>
        <w:t>: 2238996</w:t>
      </w:r>
    </w:p>
    <w:p w14:paraId="78D0CED7" w14:textId="1711D8AA" w:rsidR="006C6454" w:rsidRDefault="00D45668" w:rsidP="006C6454">
      <w:pPr>
        <w:jc w:val="center"/>
        <w:rPr>
          <w:rFonts w:eastAsia="Times New Roman" w:cs="Times New Roman"/>
          <w:b/>
          <w:szCs w:val="24"/>
          <w:lang w:val="en-AU"/>
        </w:rPr>
      </w:pPr>
      <w:r>
        <w:rPr>
          <w:rFonts w:eastAsia="Times New Roman" w:cs="Times New Roman"/>
          <w:szCs w:val="24"/>
          <w:lang w:val="en-AU"/>
        </w:rPr>
        <w:t xml:space="preserve">Lecture </w:t>
      </w:r>
      <w:r w:rsidR="006C6454" w:rsidRPr="006C6454">
        <w:rPr>
          <w:rFonts w:eastAsia="Times New Roman" w:cs="Times New Roman"/>
          <w:szCs w:val="24"/>
          <w:lang w:val="en-AU"/>
        </w:rPr>
        <w:t xml:space="preserve"> name</w:t>
      </w:r>
      <w:r w:rsidR="00B933A4">
        <w:rPr>
          <w:rFonts w:eastAsia="Times New Roman" w:cs="Times New Roman"/>
          <w:szCs w:val="24"/>
          <w:lang w:val="en-AU"/>
        </w:rPr>
        <w:t xml:space="preserve">: </w:t>
      </w:r>
      <w:r w:rsidR="00B933A4" w:rsidRPr="00B933A4">
        <w:rPr>
          <w:rFonts w:eastAsia="Times New Roman" w:cs="Times New Roman"/>
          <w:szCs w:val="24"/>
          <w:lang w:val="en-AU"/>
        </w:rPr>
        <w:t xml:space="preserve">Charlotte Joyner </w:t>
      </w:r>
      <w:r w:rsidR="006C6454">
        <w:rPr>
          <w:rFonts w:eastAsia="Times New Roman" w:cs="Times New Roman"/>
          <w:b/>
          <w:szCs w:val="24"/>
          <w:lang w:val="en-AU"/>
        </w:rPr>
        <w:br w:type="page"/>
      </w:r>
    </w:p>
    <w:p w14:paraId="7D9C1606" w14:textId="77777777" w:rsidR="00165B72" w:rsidRPr="006C6454" w:rsidRDefault="007E4753" w:rsidP="006C6454">
      <w:pPr>
        <w:pStyle w:val="Heading1"/>
        <w:rPr>
          <w:lang w:val="en-AU"/>
        </w:rPr>
      </w:pPr>
      <w:r w:rsidRPr="006C6454">
        <w:rPr>
          <w:lang w:val="en-AU"/>
        </w:rPr>
        <w:lastRenderedPageBreak/>
        <w:t>Introduction</w:t>
      </w:r>
    </w:p>
    <w:p w14:paraId="6805D133" w14:textId="77777777" w:rsidR="00E13278"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In the era of globalisation</w:t>
      </w:r>
      <w:r w:rsidR="006C6454" w:rsidRPr="006C6454">
        <w:rPr>
          <w:rFonts w:ascii="Times New Roman" w:eastAsia="Times New Roman" w:hAnsi="Times New Roman" w:cs="Times New Roman"/>
          <w:sz w:val="24"/>
          <w:szCs w:val="24"/>
          <w:lang w:val="en-AU"/>
        </w:rPr>
        <w:t>, various</w:t>
      </w:r>
      <w:r w:rsidRPr="006C6454">
        <w:rPr>
          <w:rFonts w:ascii="Times New Roman" w:eastAsia="Times New Roman" w:hAnsi="Times New Roman" w:cs="Times New Roman"/>
          <w:sz w:val="24"/>
          <w:szCs w:val="24"/>
          <w:lang w:val="en-AU"/>
        </w:rPr>
        <w:t xml:space="preserve"> positive factors such as economic growth, internationalisation opportunities, high needs from customers and many more </w:t>
      </w:r>
      <w:r w:rsidR="006C6454">
        <w:rPr>
          <w:rFonts w:ascii="Times New Roman" w:eastAsia="Times New Roman" w:hAnsi="Times New Roman" w:cs="Times New Roman"/>
          <w:sz w:val="24"/>
          <w:szCs w:val="24"/>
          <w:lang w:val="en-AU"/>
        </w:rPr>
        <w:t xml:space="preserve">are </w:t>
      </w:r>
      <w:r w:rsidRPr="006C6454">
        <w:rPr>
          <w:rFonts w:ascii="Times New Roman" w:eastAsia="Times New Roman" w:hAnsi="Times New Roman" w:cs="Times New Roman"/>
          <w:sz w:val="24"/>
          <w:szCs w:val="24"/>
          <w:lang w:val="en-AU"/>
        </w:rPr>
        <w:t xml:space="preserve">present that provide opportunities for entrepreneurs to launch new businesses in the market and make the company unique in the international market. In this case, the skills and knowledge of entrepreneurship are needed to open a new business. Entrepreneurship is the combination of personal traits, characteristics and motivation. </w:t>
      </w:r>
      <w:r w:rsidRPr="006C6454">
        <w:rPr>
          <w:rFonts w:ascii="Times New Roman" w:hAnsi="Times New Roman" w:cs="Times New Roman"/>
          <w:sz w:val="24"/>
          <w:szCs w:val="24"/>
          <w:highlight w:val="white"/>
          <w:lang w:val="en-AU"/>
        </w:rPr>
        <w:t xml:space="preserve">Barringer and Ireland </w:t>
      </w:r>
      <w:r w:rsidRPr="006C6454">
        <w:rPr>
          <w:rFonts w:ascii="Times New Roman" w:eastAsia="Times New Roman" w:hAnsi="Times New Roman" w:cs="Times New Roman"/>
          <w:sz w:val="24"/>
          <w:szCs w:val="24"/>
          <w:lang w:val="en-AU"/>
        </w:rPr>
        <w:t>(2010) have said that for successfully launching a new venture in the market the actions and decisions of entrepreneurs are very much important. The hospitality industry is a dynamic and customer-centric industry which deals with multiple challenges (</w:t>
      </w:r>
      <w:r w:rsidRPr="006C6454">
        <w:rPr>
          <w:rFonts w:ascii="Times New Roman" w:hAnsi="Times New Roman" w:cs="Times New Roman"/>
          <w:sz w:val="24"/>
          <w:szCs w:val="24"/>
          <w:highlight w:val="white"/>
          <w:lang w:val="en-AU"/>
        </w:rPr>
        <w:t>Bondarenko et al., 2020</w:t>
      </w:r>
      <w:r w:rsidRPr="006C6454">
        <w:rPr>
          <w:rFonts w:ascii="Times New Roman" w:eastAsia="Times New Roman" w:hAnsi="Times New Roman" w:cs="Times New Roman"/>
          <w:sz w:val="24"/>
          <w:szCs w:val="24"/>
          <w:lang w:val="en-AU"/>
        </w:rPr>
        <w:t xml:space="preserve">). Entrepreneurship capability is helpful for this sector to engage customers and explore multiple opportunities. </w:t>
      </w:r>
    </w:p>
    <w:p w14:paraId="42377675" w14:textId="77777777" w:rsidR="00165B72" w:rsidRDefault="00E13278"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 xml:space="preserve">The main aim of this assignment is to understand the major traits of entrepreneurship, especially in the hospitality industry. </w:t>
      </w:r>
      <w:r w:rsidR="007E4753" w:rsidRPr="006C6454">
        <w:rPr>
          <w:rFonts w:ascii="Times New Roman" w:eastAsia="Times New Roman" w:hAnsi="Times New Roman" w:cs="Times New Roman"/>
          <w:sz w:val="24"/>
          <w:szCs w:val="24"/>
          <w:lang w:val="en-AU"/>
        </w:rPr>
        <w:t xml:space="preserve">In this assignment, relevant models, theories and resources are used to analyse fundamental traits of entrepreneurship as well as </w:t>
      </w:r>
      <w:r>
        <w:rPr>
          <w:rFonts w:ascii="Times New Roman" w:eastAsia="Times New Roman" w:hAnsi="Times New Roman" w:cs="Times New Roman"/>
          <w:sz w:val="24"/>
          <w:szCs w:val="24"/>
          <w:lang w:val="en-AU"/>
        </w:rPr>
        <w:t xml:space="preserve">professional activities </w:t>
      </w:r>
      <w:r w:rsidR="007E4753" w:rsidRPr="006C6454">
        <w:rPr>
          <w:rFonts w:ascii="Times New Roman" w:eastAsia="Times New Roman" w:hAnsi="Times New Roman" w:cs="Times New Roman"/>
          <w:sz w:val="24"/>
          <w:szCs w:val="24"/>
          <w:lang w:val="en-AU"/>
        </w:rPr>
        <w:t>of recognised entrepreneurs across the world. Along with the</w:t>
      </w:r>
      <w:r w:rsidR="006C6454">
        <w:rPr>
          <w:rFonts w:ascii="Times New Roman" w:eastAsia="Times New Roman" w:hAnsi="Times New Roman" w:cs="Times New Roman"/>
          <w:sz w:val="24"/>
          <w:szCs w:val="24"/>
          <w:lang w:val="en-AU"/>
        </w:rPr>
        <w:t>se</w:t>
      </w:r>
      <w:r w:rsidR="003105CB">
        <w:rPr>
          <w:rFonts w:ascii="Times New Roman" w:eastAsia="Times New Roman" w:hAnsi="Times New Roman" w:cs="Times New Roman"/>
          <w:sz w:val="24"/>
          <w:szCs w:val="24"/>
          <w:lang w:val="en-AU"/>
        </w:rPr>
        <w:t>,</w:t>
      </w:r>
      <w:r w:rsidR="006C6454">
        <w:rPr>
          <w:rFonts w:ascii="Times New Roman" w:eastAsia="Times New Roman" w:hAnsi="Times New Roman" w:cs="Times New Roman"/>
          <w:sz w:val="24"/>
          <w:szCs w:val="24"/>
          <w:lang w:val="en-AU"/>
        </w:rPr>
        <w:t xml:space="preserve"> a comparison and contrast is</w:t>
      </w:r>
      <w:r w:rsidR="007E4753" w:rsidRPr="006C6454">
        <w:rPr>
          <w:rFonts w:ascii="Times New Roman" w:eastAsia="Times New Roman" w:hAnsi="Times New Roman" w:cs="Times New Roman"/>
          <w:sz w:val="24"/>
          <w:szCs w:val="24"/>
          <w:lang w:val="en-AU"/>
        </w:rPr>
        <w:t xml:space="preserve"> conducted in this paper to understand the difference between different entrepreneur</w:t>
      </w:r>
      <w:r w:rsidR="003105CB">
        <w:rPr>
          <w:rFonts w:ascii="Times New Roman" w:eastAsia="Times New Roman" w:hAnsi="Times New Roman" w:cs="Times New Roman"/>
          <w:sz w:val="24"/>
          <w:szCs w:val="24"/>
          <w:lang w:val="en-AU"/>
        </w:rPr>
        <w:t>ial</w:t>
      </w:r>
      <w:r w:rsidR="007E4753" w:rsidRPr="006C6454">
        <w:rPr>
          <w:rFonts w:ascii="Times New Roman" w:eastAsia="Times New Roman" w:hAnsi="Times New Roman" w:cs="Times New Roman"/>
          <w:sz w:val="24"/>
          <w:szCs w:val="24"/>
          <w:lang w:val="en-AU"/>
        </w:rPr>
        <w:t xml:space="preserve"> traits and their contribution to the business success of the hospitality industry. </w:t>
      </w:r>
    </w:p>
    <w:p w14:paraId="64C833AE" w14:textId="77777777" w:rsidR="00EF41D3" w:rsidRPr="009950AA" w:rsidRDefault="009950AA" w:rsidP="006C6454">
      <w:pPr>
        <w:pStyle w:val="Normal1"/>
        <w:spacing w:line="360" w:lineRule="auto"/>
        <w:jc w:val="both"/>
        <w:rPr>
          <w:rFonts w:ascii="Times New Roman" w:eastAsia="Times New Roman" w:hAnsi="Times New Roman" w:cs="Times New Roman"/>
          <w:b/>
          <w:sz w:val="24"/>
          <w:szCs w:val="24"/>
          <w:lang w:val="en-AU"/>
        </w:rPr>
      </w:pPr>
      <w:r>
        <w:rPr>
          <w:rFonts w:ascii="Times New Roman" w:eastAsia="Times New Roman" w:hAnsi="Times New Roman" w:cs="Times New Roman"/>
          <w:sz w:val="24"/>
          <w:szCs w:val="24"/>
          <w:lang w:val="en-AU"/>
        </w:rPr>
        <w:t xml:space="preserve">The </w:t>
      </w:r>
      <w:r w:rsidR="00E13278">
        <w:rPr>
          <w:rFonts w:ascii="Times New Roman" w:eastAsia="Times New Roman" w:hAnsi="Times New Roman" w:cs="Times New Roman"/>
          <w:sz w:val="24"/>
          <w:szCs w:val="24"/>
          <w:lang w:val="en-AU"/>
        </w:rPr>
        <w:t xml:space="preserve">thesis statement of this essay is </w:t>
      </w:r>
      <w:r>
        <w:rPr>
          <w:rFonts w:ascii="Times New Roman" w:eastAsia="Times New Roman" w:hAnsi="Times New Roman" w:cs="Times New Roman"/>
          <w:sz w:val="24"/>
          <w:szCs w:val="24"/>
          <w:lang w:val="en-AU"/>
        </w:rPr>
        <w:t xml:space="preserve">critical evaluation </w:t>
      </w:r>
      <w:r w:rsidR="00E13278">
        <w:rPr>
          <w:rFonts w:ascii="Times New Roman" w:eastAsia="Times New Roman" w:hAnsi="Times New Roman" w:cs="Times New Roman"/>
          <w:sz w:val="24"/>
          <w:szCs w:val="24"/>
          <w:lang w:val="en-AU"/>
        </w:rPr>
        <w:t>of range of entrepreneurial</w:t>
      </w:r>
      <w:r w:rsidR="00E13278" w:rsidRPr="00E13278">
        <w:rPr>
          <w:rFonts w:ascii="Times New Roman" w:eastAsia="Times New Roman" w:hAnsi="Times New Roman" w:cs="Times New Roman"/>
          <w:sz w:val="24"/>
          <w:szCs w:val="24"/>
          <w:lang w:val="en-AU"/>
        </w:rPr>
        <w:t xml:space="preserve"> traits</w:t>
      </w:r>
      <w:r w:rsidR="00E13278">
        <w:rPr>
          <w:rFonts w:ascii="Times New Roman" w:eastAsia="Times New Roman" w:hAnsi="Times New Roman" w:cs="Times New Roman"/>
          <w:sz w:val="24"/>
          <w:szCs w:val="24"/>
          <w:lang w:val="en-AU"/>
        </w:rPr>
        <w:t xml:space="preserve"> by using some theories and further supported by the examples of </w:t>
      </w:r>
      <w:r w:rsidR="00E13278" w:rsidRPr="00E13278">
        <w:rPr>
          <w:rFonts w:ascii="Times New Roman" w:eastAsia="Times New Roman" w:hAnsi="Times New Roman" w:cs="Times New Roman"/>
          <w:sz w:val="24"/>
          <w:szCs w:val="24"/>
          <w:lang w:val="en-AU"/>
        </w:rPr>
        <w:t>successful entrepreneurs</w:t>
      </w:r>
      <w:r w:rsidR="00E13278">
        <w:rPr>
          <w:rFonts w:ascii="Times New Roman" w:eastAsia="Times New Roman" w:hAnsi="Times New Roman" w:cs="Times New Roman"/>
          <w:sz w:val="24"/>
          <w:szCs w:val="24"/>
          <w:lang w:val="en-AU"/>
        </w:rPr>
        <w:t xml:space="preserve"> in the hospitality industry. </w:t>
      </w:r>
    </w:p>
    <w:p w14:paraId="6F73777E" w14:textId="77777777" w:rsidR="00165B72" w:rsidRPr="006C6454" w:rsidRDefault="007E4753" w:rsidP="006C6454">
      <w:pPr>
        <w:pStyle w:val="Heading1"/>
        <w:rPr>
          <w:lang w:val="en-AU"/>
        </w:rPr>
      </w:pPr>
      <w:r w:rsidRPr="006C6454">
        <w:rPr>
          <w:lang w:val="en-AU"/>
        </w:rPr>
        <w:t>Main body</w:t>
      </w:r>
    </w:p>
    <w:p w14:paraId="3BBC2272"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b/>
          <w:sz w:val="24"/>
          <w:szCs w:val="24"/>
          <w:lang w:val="en-AU"/>
        </w:rPr>
        <w:t>Investigation of different traits of entrepreneurship supported by relevant theory</w:t>
      </w:r>
    </w:p>
    <w:p w14:paraId="3B824B0D"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Investigation into the traits of entrepreneurship describes the combination of personal characteristics and behaviour. Effective traits and motivation have a strong contribution to the success of entrepreneurship</w:t>
      </w:r>
      <w:r w:rsidR="002D499C">
        <w:rPr>
          <w:rFonts w:ascii="Times New Roman" w:eastAsia="Times New Roman" w:hAnsi="Times New Roman" w:cs="Times New Roman"/>
          <w:sz w:val="24"/>
          <w:szCs w:val="24"/>
          <w:lang w:val="en-AU"/>
        </w:rPr>
        <w:t xml:space="preserve"> (</w:t>
      </w:r>
      <w:r w:rsidR="002D499C" w:rsidRPr="002D499C">
        <w:rPr>
          <w:rFonts w:ascii="Times New Roman" w:eastAsia="Times New Roman" w:hAnsi="Times New Roman" w:cs="Times New Roman"/>
          <w:sz w:val="24"/>
          <w:szCs w:val="24"/>
          <w:lang w:val="en-US"/>
        </w:rPr>
        <w:t>Burns, 2022</w:t>
      </w:r>
      <w:r w:rsidR="002D499C">
        <w:rPr>
          <w:rFonts w:ascii="Times New Roman" w:eastAsia="Times New Roman" w:hAnsi="Times New Roman" w:cs="Times New Roman"/>
          <w:sz w:val="24"/>
          <w:szCs w:val="24"/>
          <w:lang w:val="en-AU"/>
        </w:rPr>
        <w:t>)</w:t>
      </w:r>
      <w:r w:rsidRPr="006C6454">
        <w:rPr>
          <w:rFonts w:ascii="Times New Roman" w:eastAsia="Times New Roman" w:hAnsi="Times New Roman" w:cs="Times New Roman"/>
          <w:sz w:val="24"/>
          <w:szCs w:val="24"/>
          <w:lang w:val="en-AU"/>
        </w:rPr>
        <w:t xml:space="preserve">. In this section of the assignment some entrepreneurial traits are discussed and these </w:t>
      </w:r>
      <w:r w:rsidR="006C6454" w:rsidRPr="006C6454">
        <w:rPr>
          <w:rFonts w:ascii="Times New Roman" w:eastAsia="Times New Roman" w:hAnsi="Times New Roman" w:cs="Times New Roman"/>
          <w:sz w:val="24"/>
          <w:szCs w:val="24"/>
          <w:lang w:val="en-AU"/>
        </w:rPr>
        <w:t>are linked</w:t>
      </w:r>
      <w:r w:rsidRPr="006C6454">
        <w:rPr>
          <w:rFonts w:ascii="Times New Roman" w:eastAsia="Times New Roman" w:hAnsi="Times New Roman" w:cs="Times New Roman"/>
          <w:sz w:val="24"/>
          <w:szCs w:val="24"/>
          <w:lang w:val="en-AU"/>
        </w:rPr>
        <w:t xml:space="preserve"> with relevant theories in order to gain deeper insights. </w:t>
      </w:r>
    </w:p>
    <w:p w14:paraId="1086112F" w14:textId="77777777" w:rsidR="00165B72" w:rsidRPr="006C6454" w:rsidRDefault="007E4753" w:rsidP="006C6454">
      <w:pPr>
        <w:pStyle w:val="Normal1"/>
        <w:spacing w:line="360" w:lineRule="auto"/>
        <w:jc w:val="both"/>
        <w:rPr>
          <w:rFonts w:ascii="Times New Roman" w:eastAsia="Times New Roman" w:hAnsi="Times New Roman" w:cs="Times New Roman"/>
          <w:b/>
          <w:sz w:val="24"/>
          <w:szCs w:val="24"/>
          <w:lang w:val="en-AU"/>
        </w:rPr>
      </w:pPr>
      <w:r w:rsidRPr="006C6454">
        <w:rPr>
          <w:rFonts w:ascii="Times New Roman" w:eastAsia="Times New Roman" w:hAnsi="Times New Roman" w:cs="Times New Roman"/>
          <w:b/>
          <w:sz w:val="24"/>
          <w:szCs w:val="24"/>
          <w:lang w:val="en-AU"/>
        </w:rPr>
        <w:t>Creativity</w:t>
      </w:r>
    </w:p>
    <w:p w14:paraId="024DFB4A"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 xml:space="preserve">Creativity is one of the most considered entrepreneurship traits that increase the ability of entrepreneurs to develop great ideas and innovative solutions to problems. The presence of </w:t>
      </w:r>
      <w:r w:rsidRPr="006C6454">
        <w:rPr>
          <w:rFonts w:ascii="Times New Roman" w:eastAsia="Times New Roman" w:hAnsi="Times New Roman" w:cs="Times New Roman"/>
          <w:sz w:val="24"/>
          <w:szCs w:val="24"/>
          <w:lang w:val="en-AU"/>
        </w:rPr>
        <w:lastRenderedPageBreak/>
        <w:t xml:space="preserve">creativity skills helps any individual to apply distinct ideas and approaches by which business or any project can be modified and distinguished from others. According to </w:t>
      </w:r>
      <w:r w:rsidRPr="006C6454">
        <w:rPr>
          <w:rFonts w:ascii="Times New Roman" w:hAnsi="Times New Roman" w:cs="Times New Roman"/>
          <w:sz w:val="24"/>
          <w:szCs w:val="24"/>
          <w:highlight w:val="white"/>
          <w:lang w:val="en-AU"/>
        </w:rPr>
        <w:t xml:space="preserve">Juliana et al. </w:t>
      </w:r>
      <w:r w:rsidRPr="006C6454">
        <w:rPr>
          <w:rFonts w:ascii="Times New Roman" w:eastAsia="Times New Roman" w:hAnsi="Times New Roman" w:cs="Times New Roman"/>
          <w:sz w:val="24"/>
          <w:szCs w:val="24"/>
          <w:lang w:val="en-AU"/>
        </w:rPr>
        <w:t xml:space="preserve">(2021), the importance of creativity is very high in the development of new ways by which existing products or services can be improved and profit can be maximised in the entrepreneurship development. </w:t>
      </w:r>
      <w:r w:rsidRPr="006C6454">
        <w:rPr>
          <w:rFonts w:ascii="Times New Roman" w:hAnsi="Times New Roman" w:cs="Times New Roman"/>
          <w:sz w:val="24"/>
          <w:szCs w:val="24"/>
          <w:highlight w:val="white"/>
          <w:lang w:val="en-AU"/>
        </w:rPr>
        <w:t xml:space="preserve">Anjum et al. </w:t>
      </w:r>
      <w:r w:rsidRPr="006C6454">
        <w:rPr>
          <w:rFonts w:ascii="Times New Roman" w:eastAsia="Times New Roman" w:hAnsi="Times New Roman" w:cs="Times New Roman"/>
          <w:sz w:val="24"/>
          <w:szCs w:val="24"/>
          <w:lang w:val="en-AU"/>
        </w:rPr>
        <w:t xml:space="preserve">(2020) have also made a link between creativity and entrepreneurship. In this context, the </w:t>
      </w:r>
      <w:r w:rsidRPr="006C6454">
        <w:rPr>
          <w:rFonts w:ascii="Times New Roman" w:eastAsia="Times New Roman" w:hAnsi="Times New Roman" w:cs="Times New Roman"/>
          <w:b/>
          <w:i/>
          <w:sz w:val="24"/>
          <w:szCs w:val="24"/>
          <w:lang w:val="en-AU"/>
        </w:rPr>
        <w:t xml:space="preserve">creative destruction theory </w:t>
      </w:r>
      <w:r w:rsidRPr="006C6454">
        <w:rPr>
          <w:rFonts w:ascii="Times New Roman" w:eastAsia="Times New Roman" w:hAnsi="Times New Roman" w:cs="Times New Roman"/>
          <w:sz w:val="24"/>
          <w:szCs w:val="24"/>
          <w:lang w:val="en-AU"/>
        </w:rPr>
        <w:t xml:space="preserve">can be discussed. This theory was developed by Joseph Schumpeter. According to this theory, creativity is the only </w:t>
      </w:r>
      <w:r w:rsidR="006C6454" w:rsidRPr="006C6454">
        <w:rPr>
          <w:rFonts w:ascii="Times New Roman" w:eastAsia="Times New Roman" w:hAnsi="Times New Roman" w:cs="Times New Roman"/>
          <w:sz w:val="24"/>
          <w:szCs w:val="24"/>
          <w:lang w:val="en-AU"/>
        </w:rPr>
        <w:t>object</w:t>
      </w:r>
      <w:r w:rsidRPr="006C6454">
        <w:rPr>
          <w:rFonts w:ascii="Times New Roman" w:eastAsia="Times New Roman" w:hAnsi="Times New Roman" w:cs="Times New Roman"/>
          <w:sz w:val="24"/>
          <w:szCs w:val="24"/>
          <w:lang w:val="en-AU"/>
        </w:rPr>
        <w:t xml:space="preserve"> which influences the replacement of old products and services with new and innovative formulas. Creativity practice enables entrepreneurs to introduce new business models for driving economic progress. </w:t>
      </w:r>
    </w:p>
    <w:p w14:paraId="04ADF6BD" w14:textId="77777777" w:rsidR="00165B72" w:rsidRPr="006C6454" w:rsidRDefault="007E4753" w:rsidP="006C6454">
      <w:pPr>
        <w:pStyle w:val="Normal1"/>
        <w:spacing w:line="360" w:lineRule="auto"/>
        <w:jc w:val="both"/>
        <w:rPr>
          <w:rFonts w:ascii="Times New Roman" w:eastAsia="Times New Roman" w:hAnsi="Times New Roman" w:cs="Times New Roman"/>
          <w:b/>
          <w:sz w:val="24"/>
          <w:szCs w:val="24"/>
          <w:lang w:val="en-AU"/>
        </w:rPr>
      </w:pPr>
      <w:r w:rsidRPr="006C6454">
        <w:rPr>
          <w:rFonts w:ascii="Times New Roman" w:eastAsia="Times New Roman" w:hAnsi="Times New Roman" w:cs="Times New Roman"/>
          <w:b/>
          <w:sz w:val="24"/>
          <w:szCs w:val="24"/>
          <w:lang w:val="en-AU"/>
        </w:rPr>
        <w:t>Leadership</w:t>
      </w:r>
    </w:p>
    <w:p w14:paraId="20DF74A0"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 xml:space="preserve">Leadership is the fundamental characteristic and trait that inspires the entrepreneur's roles and responsibilities. Leadership ability inspires entrepreneurs to develop new ideas which not only inspire team members but also guide them to achieve the vision. The core functions of leadership are guiding, influencing and motivating employees by sharing common missions towards business goals. </w:t>
      </w:r>
      <w:r w:rsidRPr="006C6454">
        <w:rPr>
          <w:rFonts w:ascii="Times New Roman" w:hAnsi="Times New Roman" w:cs="Times New Roman"/>
          <w:sz w:val="24"/>
          <w:szCs w:val="24"/>
          <w:highlight w:val="white"/>
          <w:lang w:val="en-AU"/>
        </w:rPr>
        <w:t xml:space="preserve">Felix, Aparicio and Urbano </w:t>
      </w:r>
      <w:r w:rsidRPr="006C6454">
        <w:rPr>
          <w:rFonts w:ascii="Times New Roman" w:eastAsia="Times New Roman" w:hAnsi="Times New Roman" w:cs="Times New Roman"/>
          <w:sz w:val="24"/>
          <w:szCs w:val="24"/>
          <w:lang w:val="en-AU"/>
        </w:rPr>
        <w:t xml:space="preserve">(2019) have said that leadership is a driver of entrepreneurship. In this context, the </w:t>
      </w:r>
      <w:r w:rsidRPr="006C6454">
        <w:rPr>
          <w:rFonts w:ascii="Times New Roman" w:eastAsia="Times New Roman" w:hAnsi="Times New Roman" w:cs="Times New Roman"/>
          <w:b/>
          <w:i/>
          <w:sz w:val="24"/>
          <w:szCs w:val="24"/>
          <w:lang w:val="en-AU"/>
        </w:rPr>
        <w:t>transformational leadership theory</w:t>
      </w:r>
      <w:r w:rsidRPr="006C6454">
        <w:rPr>
          <w:rFonts w:ascii="Times New Roman" w:eastAsia="Times New Roman" w:hAnsi="Times New Roman" w:cs="Times New Roman"/>
          <w:sz w:val="24"/>
          <w:szCs w:val="24"/>
          <w:lang w:val="en-AU"/>
        </w:rPr>
        <w:t xml:space="preserve"> can be discussed because it is one of the most popular leadership theories and styles that inspire and motivate followers by developing their senses. Entrepreneurs who follow transformational leadership theory have the ability to develop a team and maintain collaboration within the business culture. Supporting this discussion </w:t>
      </w:r>
      <w:r w:rsidRPr="006C6454">
        <w:rPr>
          <w:rFonts w:ascii="Times New Roman" w:hAnsi="Times New Roman" w:cs="Times New Roman"/>
          <w:sz w:val="24"/>
          <w:szCs w:val="24"/>
          <w:highlight w:val="white"/>
          <w:lang w:val="en-AU"/>
        </w:rPr>
        <w:t>Boukamcha</w:t>
      </w:r>
      <w:r w:rsidRPr="006C6454">
        <w:rPr>
          <w:rFonts w:ascii="Times New Roman" w:eastAsia="Times New Roman" w:hAnsi="Times New Roman" w:cs="Times New Roman"/>
          <w:sz w:val="24"/>
          <w:szCs w:val="24"/>
          <w:lang w:val="en-AU"/>
        </w:rPr>
        <w:t>(2019) has said that transformational leadership promotes corporate entrepreneurship responsibilities (new busi</w:t>
      </w:r>
      <w:r w:rsidR="006C6454">
        <w:rPr>
          <w:rFonts w:ascii="Times New Roman" w:eastAsia="Times New Roman" w:hAnsi="Times New Roman" w:cs="Times New Roman"/>
          <w:sz w:val="24"/>
          <w:szCs w:val="24"/>
          <w:lang w:val="en-AU"/>
        </w:rPr>
        <w:t>ness ventures, innovativeness, proactive</w:t>
      </w:r>
      <w:r w:rsidRPr="006C6454">
        <w:rPr>
          <w:rFonts w:ascii="Times New Roman" w:eastAsia="Times New Roman" w:hAnsi="Times New Roman" w:cs="Times New Roman"/>
          <w:sz w:val="24"/>
          <w:szCs w:val="24"/>
          <w:lang w:val="en-AU"/>
        </w:rPr>
        <w:t xml:space="preserve">) in small and medium-sized enterprises. </w:t>
      </w:r>
    </w:p>
    <w:p w14:paraId="3789DEEE" w14:textId="77777777" w:rsidR="00165B72" w:rsidRPr="006C6454" w:rsidRDefault="007E4753" w:rsidP="006C6454">
      <w:pPr>
        <w:pStyle w:val="Normal1"/>
        <w:spacing w:line="360" w:lineRule="auto"/>
        <w:jc w:val="both"/>
        <w:rPr>
          <w:rFonts w:ascii="Times New Roman" w:eastAsia="Times New Roman" w:hAnsi="Times New Roman" w:cs="Times New Roman"/>
          <w:b/>
          <w:sz w:val="24"/>
          <w:szCs w:val="24"/>
          <w:lang w:val="en-AU"/>
        </w:rPr>
      </w:pPr>
      <w:r w:rsidRPr="006C6454">
        <w:rPr>
          <w:rFonts w:ascii="Times New Roman" w:eastAsia="Times New Roman" w:hAnsi="Times New Roman" w:cs="Times New Roman"/>
          <w:b/>
          <w:sz w:val="24"/>
          <w:szCs w:val="24"/>
          <w:lang w:val="en-AU"/>
        </w:rPr>
        <w:t xml:space="preserve">Awareness </w:t>
      </w:r>
    </w:p>
    <w:p w14:paraId="3F3A1FA0"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 xml:space="preserve">Awareness trait mainly defines two types of factors such as market awareness and self-awareness. It is very necessary for entrepreneurs to develop awareness capability in order to identify areas of opportunity and navigate challenges. </w:t>
      </w:r>
      <w:r w:rsidRPr="006C6454">
        <w:rPr>
          <w:rFonts w:ascii="Times New Roman" w:hAnsi="Times New Roman" w:cs="Times New Roman"/>
          <w:sz w:val="24"/>
          <w:szCs w:val="24"/>
          <w:highlight w:val="white"/>
          <w:lang w:val="en-AU"/>
        </w:rPr>
        <w:t xml:space="preserve">Huda et al. </w:t>
      </w:r>
      <w:r w:rsidRPr="006C6454">
        <w:rPr>
          <w:rFonts w:ascii="Times New Roman" w:eastAsia="Times New Roman" w:hAnsi="Times New Roman" w:cs="Times New Roman"/>
          <w:sz w:val="24"/>
          <w:szCs w:val="24"/>
          <w:lang w:val="en-AU"/>
        </w:rPr>
        <w:t>(2019) ha</w:t>
      </w:r>
      <w:r w:rsidR="006C6454">
        <w:rPr>
          <w:rFonts w:ascii="Times New Roman" w:eastAsia="Times New Roman" w:hAnsi="Times New Roman" w:cs="Times New Roman"/>
          <w:sz w:val="24"/>
          <w:szCs w:val="24"/>
          <w:lang w:val="en-AU"/>
        </w:rPr>
        <w:t>ve mentioned that awareness of c</w:t>
      </w:r>
      <w:r w:rsidRPr="006C6454">
        <w:rPr>
          <w:rFonts w:ascii="Times New Roman" w:eastAsia="Times New Roman" w:hAnsi="Times New Roman" w:cs="Times New Roman"/>
          <w:sz w:val="24"/>
          <w:szCs w:val="24"/>
          <w:lang w:val="en-AU"/>
        </w:rPr>
        <w:t xml:space="preserve">ooperative engagement is helpful for entrepreneurship because it describes core guidelines and insightful views that describe business purposes and their responsibilities. In this case, the </w:t>
      </w:r>
      <w:r w:rsidRPr="006C6454">
        <w:rPr>
          <w:rFonts w:ascii="Times New Roman" w:eastAsia="Times New Roman" w:hAnsi="Times New Roman" w:cs="Times New Roman"/>
          <w:b/>
          <w:i/>
          <w:sz w:val="24"/>
          <w:szCs w:val="24"/>
          <w:lang w:val="en-AU"/>
        </w:rPr>
        <w:t>self-awareness theory of Shelley Duval and Robert Wicklund</w:t>
      </w:r>
      <w:r w:rsidRPr="006C6454">
        <w:rPr>
          <w:rFonts w:ascii="Times New Roman" w:eastAsia="Times New Roman" w:hAnsi="Times New Roman" w:cs="Times New Roman"/>
          <w:sz w:val="24"/>
          <w:szCs w:val="24"/>
          <w:lang w:val="en-AU"/>
        </w:rPr>
        <w:t xml:space="preserve"> can be discussed (</w:t>
      </w:r>
      <w:r w:rsidRPr="006C6454">
        <w:rPr>
          <w:rFonts w:ascii="Times New Roman" w:hAnsi="Times New Roman" w:cs="Times New Roman"/>
          <w:sz w:val="24"/>
          <w:szCs w:val="24"/>
          <w:highlight w:val="white"/>
          <w:lang w:val="en-AU"/>
        </w:rPr>
        <w:t>Ghoffar, 2019</w:t>
      </w:r>
      <w:r w:rsidRPr="006C6454">
        <w:rPr>
          <w:rFonts w:ascii="Times New Roman" w:eastAsia="Times New Roman" w:hAnsi="Times New Roman" w:cs="Times New Roman"/>
          <w:sz w:val="24"/>
          <w:szCs w:val="24"/>
          <w:lang w:val="en-AU"/>
        </w:rPr>
        <w:t xml:space="preserve">). This theory is a psychological theory that explains how people judge their behaviour according to their values. According to this theory, people can focus on the external or </w:t>
      </w:r>
      <w:r w:rsidRPr="006C6454">
        <w:rPr>
          <w:rFonts w:ascii="Times New Roman" w:eastAsia="Times New Roman" w:hAnsi="Times New Roman" w:cs="Times New Roman"/>
          <w:sz w:val="24"/>
          <w:szCs w:val="24"/>
          <w:lang w:val="en-AU"/>
        </w:rPr>
        <w:lastRenderedPageBreak/>
        <w:t xml:space="preserve">internal environment at a specific moment and this focus creates their attitude and awareness regarding any situation. The awareness of entrepreneurs regarding internal and external business situations helps them to analyse the present business conditions and encourages them to take some fundamental initiative. </w:t>
      </w:r>
    </w:p>
    <w:p w14:paraId="33DC001D" w14:textId="77777777" w:rsidR="00165B72" w:rsidRPr="006C6454" w:rsidRDefault="007E4753" w:rsidP="006C6454">
      <w:pPr>
        <w:pStyle w:val="Normal1"/>
        <w:spacing w:line="360" w:lineRule="auto"/>
        <w:jc w:val="both"/>
        <w:rPr>
          <w:rFonts w:ascii="Times New Roman" w:eastAsia="Times New Roman" w:hAnsi="Times New Roman" w:cs="Times New Roman"/>
          <w:b/>
          <w:sz w:val="24"/>
          <w:szCs w:val="24"/>
          <w:lang w:val="en-AU"/>
        </w:rPr>
      </w:pPr>
      <w:r w:rsidRPr="006C6454">
        <w:rPr>
          <w:rFonts w:ascii="Times New Roman" w:eastAsia="Times New Roman" w:hAnsi="Times New Roman" w:cs="Times New Roman"/>
          <w:b/>
          <w:sz w:val="24"/>
          <w:szCs w:val="24"/>
          <w:lang w:val="en-AU"/>
        </w:rPr>
        <w:t xml:space="preserve">Adaptability </w:t>
      </w:r>
    </w:p>
    <w:p w14:paraId="19FD1AD9"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 xml:space="preserve">Adaptability is one of the core skills that should be present in the characteristics of every individual. The business sector is continuously changing therefore entrepreneurs and employees have to change their mindset and skills to stay updated in the market. Adaptability helps entrepreneurs to be flexible and adjust to the new environment such as market changes, feedback from customers and many more. </w:t>
      </w:r>
      <w:r w:rsidRPr="006C6454">
        <w:rPr>
          <w:rFonts w:ascii="Times New Roman" w:hAnsi="Times New Roman" w:cs="Times New Roman"/>
          <w:sz w:val="24"/>
          <w:szCs w:val="24"/>
          <w:highlight w:val="white"/>
          <w:lang w:val="en-AU"/>
        </w:rPr>
        <w:t xml:space="preserve">Wang et al. </w:t>
      </w:r>
      <w:r w:rsidRPr="006C6454">
        <w:rPr>
          <w:rFonts w:ascii="Times New Roman" w:eastAsia="Times New Roman" w:hAnsi="Times New Roman" w:cs="Times New Roman"/>
          <w:sz w:val="24"/>
          <w:szCs w:val="24"/>
          <w:lang w:val="en-AU"/>
        </w:rPr>
        <w:t xml:space="preserve">(2020) have said that the cognitive adaptability skill helps entrepreneurs to take effective decisions to manage any risk in business. In this context, the </w:t>
      </w:r>
      <w:r w:rsidRPr="006C6454">
        <w:rPr>
          <w:rFonts w:ascii="Times New Roman" w:eastAsia="Times New Roman" w:hAnsi="Times New Roman" w:cs="Times New Roman"/>
          <w:b/>
          <w:i/>
          <w:sz w:val="24"/>
          <w:szCs w:val="24"/>
          <w:lang w:val="en-AU"/>
        </w:rPr>
        <w:t xml:space="preserve">dynamic capability theory of Teece </w:t>
      </w:r>
      <w:r w:rsidRPr="006C6454">
        <w:rPr>
          <w:rFonts w:ascii="Times New Roman" w:eastAsia="Times New Roman" w:hAnsi="Times New Roman" w:cs="Times New Roman"/>
          <w:sz w:val="24"/>
          <w:szCs w:val="24"/>
          <w:lang w:val="en-AU"/>
        </w:rPr>
        <w:t xml:space="preserve">can be highlighted. This theory highlights the ability of organisations to integrate and build external and internal competencies for adjusting to the changing environment. Entrepreneurs with strong adaptability skills help them to develop quick actions and strategies according to the changes to gain competitive advantages. </w:t>
      </w:r>
    </w:p>
    <w:p w14:paraId="1DFBC728"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b/>
          <w:sz w:val="24"/>
          <w:szCs w:val="24"/>
          <w:lang w:val="en-AU"/>
        </w:rPr>
        <w:t>Entrepreneur in practice</w:t>
      </w:r>
      <w:r w:rsidR="00836D81">
        <w:rPr>
          <w:rFonts w:ascii="Times New Roman" w:eastAsia="Times New Roman" w:hAnsi="Times New Roman" w:cs="Times New Roman"/>
          <w:b/>
          <w:sz w:val="24"/>
          <w:szCs w:val="24"/>
          <w:lang w:val="en-AU"/>
        </w:rPr>
        <w:t xml:space="preserve"> for the entrepreneurs </w:t>
      </w:r>
    </w:p>
    <w:p w14:paraId="5F141894"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In the hospitality sector, the roles and contributions of entrepreneurs are very strong because they are responsible for fostering innovation and developing memorable customer experiences (</w:t>
      </w:r>
      <w:r w:rsidRPr="006C6454">
        <w:rPr>
          <w:rFonts w:ascii="Times New Roman" w:hAnsi="Times New Roman" w:cs="Times New Roman"/>
          <w:sz w:val="24"/>
          <w:szCs w:val="24"/>
          <w:highlight w:val="white"/>
          <w:lang w:val="en-AU"/>
        </w:rPr>
        <w:t>Zaridis, Soldatou and Soldatou, 2019</w:t>
      </w:r>
      <w:r w:rsidRPr="006C6454">
        <w:rPr>
          <w:rFonts w:ascii="Times New Roman" w:eastAsia="Times New Roman" w:hAnsi="Times New Roman" w:cs="Times New Roman"/>
          <w:sz w:val="24"/>
          <w:szCs w:val="24"/>
          <w:lang w:val="en-AU"/>
        </w:rPr>
        <w:t xml:space="preserve">). The needs of customers and circumstances of this industry are rapidly changing which induces the need for new skills and features. In this section, some examples of popular entrepreneurs are discussed to understand their entrepreneurship traits. </w:t>
      </w:r>
    </w:p>
    <w:p w14:paraId="20FFD7CF" w14:textId="77777777" w:rsidR="00165B72" w:rsidRPr="006C6454" w:rsidRDefault="007E4753" w:rsidP="006C6454">
      <w:pPr>
        <w:pStyle w:val="Normal1"/>
        <w:spacing w:line="360" w:lineRule="auto"/>
        <w:jc w:val="both"/>
        <w:rPr>
          <w:rFonts w:ascii="Times New Roman" w:eastAsia="Times New Roman" w:hAnsi="Times New Roman" w:cs="Times New Roman"/>
          <w:b/>
          <w:sz w:val="24"/>
          <w:szCs w:val="24"/>
          <w:lang w:val="en-AU"/>
        </w:rPr>
      </w:pPr>
      <w:r w:rsidRPr="006C6454">
        <w:rPr>
          <w:rFonts w:ascii="Times New Roman" w:eastAsia="Times New Roman" w:hAnsi="Times New Roman" w:cs="Times New Roman"/>
          <w:b/>
          <w:sz w:val="24"/>
          <w:szCs w:val="24"/>
          <w:lang w:val="en-AU"/>
        </w:rPr>
        <w:t>Ruth Fertel</w:t>
      </w:r>
    </w:p>
    <w:p w14:paraId="1206E536"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She is the founder of Ruth's Chris Steak House. She is known as the first lady of American restaurants and was the pioneer of the entrepreneurship concept (</w:t>
      </w:r>
      <w:r w:rsidRPr="006C6454">
        <w:rPr>
          <w:rFonts w:ascii="Times New Roman" w:eastAsia="Calibri" w:hAnsi="Times New Roman" w:cs="Times New Roman"/>
          <w:sz w:val="24"/>
          <w:szCs w:val="24"/>
          <w:lang w:val="en-AU"/>
        </w:rPr>
        <w:t>‌Bloor and Barrows, 2009</w:t>
      </w:r>
      <w:r w:rsidRPr="006C6454">
        <w:rPr>
          <w:rFonts w:ascii="Times New Roman" w:eastAsia="Times New Roman" w:hAnsi="Times New Roman" w:cs="Times New Roman"/>
          <w:sz w:val="24"/>
          <w:szCs w:val="24"/>
          <w:lang w:val="en-AU"/>
        </w:rPr>
        <w:t xml:space="preserve">).  The </w:t>
      </w:r>
      <w:r w:rsidRPr="006C6454">
        <w:rPr>
          <w:rFonts w:ascii="Times New Roman" w:eastAsia="Times New Roman" w:hAnsi="Times New Roman" w:cs="Times New Roman"/>
          <w:b/>
          <w:i/>
          <w:sz w:val="24"/>
          <w:szCs w:val="24"/>
          <w:lang w:val="en-AU"/>
        </w:rPr>
        <w:t>adaptability</w:t>
      </w:r>
      <w:r w:rsidRPr="006C6454">
        <w:rPr>
          <w:rFonts w:ascii="Times New Roman" w:eastAsia="Times New Roman" w:hAnsi="Times New Roman" w:cs="Times New Roman"/>
          <w:sz w:val="24"/>
          <w:szCs w:val="24"/>
          <w:lang w:val="en-AU"/>
        </w:rPr>
        <w:t xml:space="preserve"> skill made her unique and versatile in the restaurant business. She entered this business with a lack of experience and had the ability to face the challenges of running restaurants in the competitive market. She focused on the </w:t>
      </w:r>
      <w:r w:rsidRPr="00836D81">
        <w:rPr>
          <w:rFonts w:ascii="Times New Roman" w:eastAsia="Times New Roman" w:hAnsi="Times New Roman" w:cs="Times New Roman"/>
          <w:i/>
          <w:iCs/>
          <w:sz w:val="24"/>
          <w:szCs w:val="24"/>
          <w:lang w:val="en-AU"/>
        </w:rPr>
        <w:t>dynamic capabilities theory</w:t>
      </w:r>
      <w:r w:rsidRPr="006C6454">
        <w:rPr>
          <w:rFonts w:ascii="Times New Roman" w:eastAsia="Times New Roman" w:hAnsi="Times New Roman" w:cs="Times New Roman"/>
          <w:sz w:val="24"/>
          <w:szCs w:val="24"/>
          <w:lang w:val="en-AU"/>
        </w:rPr>
        <w:t xml:space="preserve"> to improve continuous learning and adjusting skills to run a business and improve</w:t>
      </w:r>
      <w:r w:rsidR="006C6454">
        <w:rPr>
          <w:rFonts w:ascii="Times New Roman" w:eastAsia="Times New Roman" w:hAnsi="Times New Roman" w:cs="Times New Roman"/>
          <w:sz w:val="24"/>
          <w:szCs w:val="24"/>
          <w:lang w:val="en-AU"/>
        </w:rPr>
        <w:t xml:space="preserve"> the operations of hospitality b</w:t>
      </w:r>
      <w:r w:rsidRPr="006C6454">
        <w:rPr>
          <w:rFonts w:ascii="Times New Roman" w:eastAsia="Times New Roman" w:hAnsi="Times New Roman" w:cs="Times New Roman"/>
          <w:sz w:val="24"/>
          <w:szCs w:val="24"/>
          <w:lang w:val="en-AU"/>
        </w:rPr>
        <w:t xml:space="preserve">usiness for customer satisfaction. In 1976 the Chris Steak House was destroyed because of the kitchen fire and she focused on the adaptability skill and changed the location of </w:t>
      </w:r>
      <w:r w:rsidRPr="006C6454">
        <w:rPr>
          <w:rFonts w:ascii="Times New Roman" w:eastAsia="Times New Roman" w:hAnsi="Times New Roman" w:cs="Times New Roman"/>
          <w:sz w:val="24"/>
          <w:szCs w:val="24"/>
          <w:lang w:val="en-AU"/>
        </w:rPr>
        <w:lastRenderedPageBreak/>
        <w:t>the business (</w:t>
      </w:r>
      <w:r w:rsidRPr="006C6454">
        <w:rPr>
          <w:rFonts w:ascii="Times New Roman" w:eastAsia="Calibri" w:hAnsi="Times New Roman" w:cs="Times New Roman"/>
          <w:sz w:val="24"/>
          <w:szCs w:val="24"/>
          <w:lang w:val="en-AU"/>
        </w:rPr>
        <w:t>Ruthschris.com, 2024</w:t>
      </w:r>
      <w:r w:rsidRPr="006C6454">
        <w:rPr>
          <w:rFonts w:ascii="Times New Roman" w:eastAsia="Times New Roman" w:hAnsi="Times New Roman" w:cs="Times New Roman"/>
          <w:sz w:val="24"/>
          <w:szCs w:val="24"/>
          <w:lang w:val="en-AU"/>
        </w:rPr>
        <w:t xml:space="preserve">). It was a great example of her adaptability trait in the role of entrepreneurship. </w:t>
      </w:r>
    </w:p>
    <w:p w14:paraId="2D940742" w14:textId="77777777" w:rsidR="00165B72" w:rsidRPr="006C6454" w:rsidRDefault="007E4753" w:rsidP="006C6454">
      <w:pPr>
        <w:pStyle w:val="Normal1"/>
        <w:spacing w:line="360" w:lineRule="auto"/>
        <w:jc w:val="both"/>
        <w:rPr>
          <w:rFonts w:ascii="Times New Roman" w:eastAsia="Times New Roman" w:hAnsi="Times New Roman" w:cs="Times New Roman"/>
          <w:b/>
          <w:sz w:val="24"/>
          <w:szCs w:val="24"/>
          <w:lang w:val="en-AU"/>
        </w:rPr>
      </w:pPr>
      <w:r w:rsidRPr="006C6454">
        <w:rPr>
          <w:rFonts w:ascii="Times New Roman" w:eastAsia="Times New Roman" w:hAnsi="Times New Roman" w:cs="Times New Roman"/>
          <w:b/>
          <w:sz w:val="24"/>
          <w:szCs w:val="24"/>
          <w:lang w:val="en-AU"/>
        </w:rPr>
        <w:t>Alice Waters</w:t>
      </w:r>
    </w:p>
    <w:p w14:paraId="22E74320"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She is the founder of Chez Panisse in Berkeley</w:t>
      </w:r>
      <w:r w:rsidR="006C6454" w:rsidRPr="006C6454">
        <w:rPr>
          <w:rFonts w:ascii="Times New Roman" w:eastAsia="Times New Roman" w:hAnsi="Times New Roman" w:cs="Times New Roman"/>
          <w:sz w:val="24"/>
          <w:szCs w:val="24"/>
          <w:lang w:val="en-AU"/>
        </w:rPr>
        <w:t>, California</w:t>
      </w:r>
      <w:r w:rsidRPr="006C6454">
        <w:rPr>
          <w:rFonts w:ascii="Times New Roman" w:eastAsia="Times New Roman" w:hAnsi="Times New Roman" w:cs="Times New Roman"/>
          <w:sz w:val="24"/>
          <w:szCs w:val="24"/>
          <w:lang w:val="en-AU"/>
        </w:rPr>
        <w:t xml:space="preserve">. She is the most recognised chef and entrepreneur in the hospitality industry and is also known for her strong </w:t>
      </w:r>
      <w:r w:rsidRPr="006C6454">
        <w:rPr>
          <w:rFonts w:ascii="Times New Roman" w:eastAsia="Times New Roman" w:hAnsi="Times New Roman" w:cs="Times New Roman"/>
          <w:b/>
          <w:i/>
          <w:sz w:val="24"/>
          <w:szCs w:val="24"/>
          <w:lang w:val="en-AU"/>
        </w:rPr>
        <w:t>awareness</w:t>
      </w:r>
      <w:r w:rsidRPr="006C6454">
        <w:rPr>
          <w:rFonts w:ascii="Times New Roman" w:eastAsia="Times New Roman" w:hAnsi="Times New Roman" w:cs="Times New Roman"/>
          <w:sz w:val="24"/>
          <w:szCs w:val="24"/>
          <w:lang w:val="en-AU"/>
        </w:rPr>
        <w:t>. She demonstrated her sense and awareness to recognise the trends of sustainability and organic foods. In 1971 she introduced organic and sustainable food items into the food landscape of America and was determined to serve healthier food options to environmentally conscious customers (</w:t>
      </w:r>
      <w:r w:rsidRPr="006C6454">
        <w:rPr>
          <w:rFonts w:ascii="Times New Roman" w:eastAsia="Calibri" w:hAnsi="Times New Roman" w:cs="Times New Roman"/>
          <w:sz w:val="24"/>
          <w:szCs w:val="24"/>
          <w:lang w:val="en-AU"/>
        </w:rPr>
        <w:t>Beard, 2017</w:t>
      </w:r>
      <w:r w:rsidRPr="006C6454">
        <w:rPr>
          <w:rFonts w:ascii="Times New Roman" w:eastAsia="Times New Roman" w:hAnsi="Times New Roman" w:cs="Times New Roman"/>
          <w:sz w:val="24"/>
          <w:szCs w:val="24"/>
          <w:lang w:val="en-AU"/>
        </w:rPr>
        <w:t xml:space="preserve">). A new dining experience was created by her. The </w:t>
      </w:r>
      <w:r w:rsidR="00836D81" w:rsidRPr="00836D81">
        <w:rPr>
          <w:rFonts w:ascii="Times New Roman" w:eastAsia="Times New Roman" w:hAnsi="Times New Roman" w:cs="Times New Roman"/>
          <w:i/>
          <w:iCs/>
          <w:sz w:val="24"/>
          <w:szCs w:val="24"/>
          <w:lang w:val="en-AU"/>
        </w:rPr>
        <w:t>self-awareness</w:t>
      </w:r>
      <w:r w:rsidRPr="00836D81">
        <w:rPr>
          <w:rFonts w:ascii="Times New Roman" w:eastAsia="Times New Roman" w:hAnsi="Times New Roman" w:cs="Times New Roman"/>
          <w:i/>
          <w:iCs/>
          <w:sz w:val="24"/>
          <w:szCs w:val="24"/>
          <w:lang w:val="en-AU"/>
        </w:rPr>
        <w:t xml:space="preserve"> theory</w:t>
      </w:r>
      <w:r w:rsidRPr="006C6454">
        <w:rPr>
          <w:rFonts w:ascii="Times New Roman" w:eastAsia="Times New Roman" w:hAnsi="Times New Roman" w:cs="Times New Roman"/>
          <w:sz w:val="24"/>
          <w:szCs w:val="24"/>
          <w:lang w:val="en-AU"/>
        </w:rPr>
        <w:t xml:space="preserve"> motivated her to understand the nutritional benefits of eating sustainable and organic foods. Moreover, she also analysed the external trends towards sustainability, rising environmental concerns and introduced this concept of locally sourced food items in the dining experience which made her versatile in the hospitality industry. </w:t>
      </w:r>
    </w:p>
    <w:p w14:paraId="1D06D56E" w14:textId="77777777" w:rsidR="00165B72" w:rsidRPr="006C6454" w:rsidRDefault="007E4753" w:rsidP="006C6454">
      <w:pPr>
        <w:pStyle w:val="Normal1"/>
        <w:spacing w:line="360" w:lineRule="auto"/>
        <w:jc w:val="both"/>
        <w:rPr>
          <w:rFonts w:ascii="Times New Roman" w:eastAsia="Times New Roman" w:hAnsi="Times New Roman" w:cs="Times New Roman"/>
          <w:b/>
          <w:sz w:val="24"/>
          <w:szCs w:val="24"/>
          <w:lang w:val="en-AU"/>
        </w:rPr>
      </w:pPr>
      <w:r w:rsidRPr="006C6454">
        <w:rPr>
          <w:rFonts w:ascii="Times New Roman" w:eastAsia="Times New Roman" w:hAnsi="Times New Roman" w:cs="Times New Roman"/>
          <w:b/>
          <w:sz w:val="24"/>
          <w:szCs w:val="24"/>
          <w:lang w:val="en-AU"/>
        </w:rPr>
        <w:t xml:space="preserve">Danny Meyer </w:t>
      </w:r>
    </w:p>
    <w:p w14:paraId="2A369648"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 xml:space="preserve">Danny Meyer is a founder of Union Square Hospitality group and is known for his leadership skills and ability to create a community and customer-centric culture in the business. He followed the </w:t>
      </w:r>
      <w:r w:rsidRPr="006C6454">
        <w:rPr>
          <w:rFonts w:ascii="Times New Roman" w:eastAsia="Times New Roman" w:hAnsi="Times New Roman" w:cs="Times New Roman"/>
          <w:b/>
          <w:i/>
          <w:sz w:val="24"/>
          <w:szCs w:val="24"/>
          <w:lang w:val="en-AU"/>
        </w:rPr>
        <w:t>leadership</w:t>
      </w:r>
      <w:r w:rsidRPr="006C6454">
        <w:rPr>
          <w:rFonts w:ascii="Times New Roman" w:eastAsia="Times New Roman" w:hAnsi="Times New Roman" w:cs="Times New Roman"/>
          <w:sz w:val="24"/>
          <w:szCs w:val="24"/>
          <w:lang w:val="en-AU"/>
        </w:rPr>
        <w:t xml:space="preserve"> styles for maintaining a strong balance in the business and introduced some changes according to the changing market needs. He focused on the </w:t>
      </w:r>
      <w:r w:rsidRPr="00836D81">
        <w:rPr>
          <w:rFonts w:ascii="Times New Roman" w:eastAsia="Times New Roman" w:hAnsi="Times New Roman" w:cs="Times New Roman"/>
          <w:i/>
          <w:iCs/>
          <w:sz w:val="24"/>
          <w:szCs w:val="24"/>
          <w:lang w:val="en-AU"/>
        </w:rPr>
        <w:t>transformational leadership style</w:t>
      </w:r>
      <w:r w:rsidRPr="006C6454">
        <w:rPr>
          <w:rFonts w:ascii="Times New Roman" w:eastAsia="Times New Roman" w:hAnsi="Times New Roman" w:cs="Times New Roman"/>
          <w:sz w:val="24"/>
          <w:szCs w:val="24"/>
          <w:lang w:val="en-AU"/>
        </w:rPr>
        <w:t xml:space="preserve"> and the development of an "enlightened hospitality" philosophy to deliver guest satisfaction and ensure the well-being of employees (</w:t>
      </w:r>
      <w:r w:rsidRPr="006C6454">
        <w:rPr>
          <w:rFonts w:ascii="Times New Roman" w:hAnsi="Times New Roman" w:cs="Times New Roman"/>
          <w:sz w:val="24"/>
          <w:szCs w:val="24"/>
          <w:highlight w:val="white"/>
          <w:lang w:val="en-AU"/>
        </w:rPr>
        <w:t>Bilgihan et al., 2024</w:t>
      </w:r>
      <w:r w:rsidRPr="006C6454">
        <w:rPr>
          <w:rFonts w:ascii="Times New Roman" w:eastAsia="Times New Roman" w:hAnsi="Times New Roman" w:cs="Times New Roman"/>
          <w:sz w:val="24"/>
          <w:szCs w:val="24"/>
          <w:lang w:val="en-AU"/>
        </w:rPr>
        <w:t>). The transformational leadership style inspired him to focus on the satisfaction of employees and created an environment where employees of the restaur</w:t>
      </w:r>
      <w:r w:rsidR="006C6454">
        <w:rPr>
          <w:rFonts w:ascii="Times New Roman" w:eastAsia="Times New Roman" w:hAnsi="Times New Roman" w:cs="Times New Roman"/>
          <w:sz w:val="24"/>
          <w:szCs w:val="24"/>
          <w:lang w:val="en-AU"/>
        </w:rPr>
        <w:t xml:space="preserve">ant feel valued and empowered. </w:t>
      </w:r>
      <w:r w:rsidRPr="006C6454">
        <w:rPr>
          <w:rFonts w:ascii="Times New Roman" w:eastAsia="Times New Roman" w:hAnsi="Times New Roman" w:cs="Times New Roman"/>
          <w:sz w:val="24"/>
          <w:szCs w:val="24"/>
          <w:lang w:val="en-AU"/>
        </w:rPr>
        <w:t xml:space="preserve">Moreover, by inspiring this leadership style he gave importance to the community for the success of business. The experience of community was acknowledged by him. </w:t>
      </w:r>
    </w:p>
    <w:p w14:paraId="0B302047" w14:textId="77777777" w:rsidR="00165B72" w:rsidRPr="006C6454" w:rsidRDefault="007E4753" w:rsidP="006C6454">
      <w:pPr>
        <w:pStyle w:val="Normal1"/>
        <w:spacing w:line="360" w:lineRule="auto"/>
        <w:jc w:val="both"/>
        <w:rPr>
          <w:rFonts w:ascii="Times New Roman" w:eastAsia="Times New Roman" w:hAnsi="Times New Roman" w:cs="Times New Roman"/>
          <w:b/>
          <w:sz w:val="24"/>
          <w:szCs w:val="24"/>
          <w:lang w:val="en-AU"/>
        </w:rPr>
      </w:pPr>
      <w:r w:rsidRPr="006C6454">
        <w:rPr>
          <w:rFonts w:ascii="Times New Roman" w:eastAsia="Times New Roman" w:hAnsi="Times New Roman" w:cs="Times New Roman"/>
          <w:b/>
          <w:sz w:val="24"/>
          <w:szCs w:val="24"/>
          <w:lang w:val="en-AU"/>
        </w:rPr>
        <w:t xml:space="preserve">Raymond Blanc </w:t>
      </w:r>
    </w:p>
    <w:p w14:paraId="5052E848"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 xml:space="preserve">He was the founder of Le MAnoir aux Quat’Saisons in Oxfordshire. He was an excellent chef and known for his </w:t>
      </w:r>
      <w:r w:rsidRPr="006C6454">
        <w:rPr>
          <w:rFonts w:ascii="Times New Roman" w:eastAsia="Times New Roman" w:hAnsi="Times New Roman" w:cs="Times New Roman"/>
          <w:b/>
          <w:i/>
          <w:sz w:val="24"/>
          <w:szCs w:val="24"/>
          <w:lang w:val="en-AU"/>
        </w:rPr>
        <w:t>creativity</w:t>
      </w:r>
      <w:r w:rsidRPr="006C6454">
        <w:rPr>
          <w:rFonts w:ascii="Times New Roman" w:eastAsia="Times New Roman" w:hAnsi="Times New Roman" w:cs="Times New Roman"/>
          <w:sz w:val="24"/>
          <w:szCs w:val="24"/>
          <w:lang w:val="en-AU"/>
        </w:rPr>
        <w:t xml:space="preserve"> level in culinary arts and guest experiences (</w:t>
      </w:r>
      <w:r w:rsidRPr="006C6454">
        <w:rPr>
          <w:rFonts w:ascii="Times New Roman" w:eastAsia="Calibri" w:hAnsi="Times New Roman" w:cs="Times New Roman"/>
          <w:sz w:val="24"/>
          <w:szCs w:val="24"/>
          <w:lang w:val="en-AU"/>
        </w:rPr>
        <w:t>Raymond Blanc OBE, 2024</w:t>
      </w:r>
      <w:r w:rsidRPr="006C6454">
        <w:rPr>
          <w:rFonts w:ascii="Times New Roman" w:eastAsia="Times New Roman" w:hAnsi="Times New Roman" w:cs="Times New Roman"/>
          <w:sz w:val="24"/>
          <w:szCs w:val="24"/>
          <w:lang w:val="en-AU"/>
        </w:rPr>
        <w:t xml:space="preserve">). He had the ability to combine two factors: innovative recipes </w:t>
      </w:r>
      <w:r w:rsidR="00836D81">
        <w:rPr>
          <w:rFonts w:ascii="Times New Roman" w:eastAsia="Times New Roman" w:hAnsi="Times New Roman" w:cs="Times New Roman"/>
          <w:sz w:val="24"/>
          <w:szCs w:val="24"/>
          <w:lang w:val="en-AU"/>
        </w:rPr>
        <w:t>along with</w:t>
      </w:r>
      <w:r w:rsidRPr="006C6454">
        <w:rPr>
          <w:rFonts w:ascii="Times New Roman" w:eastAsia="Times New Roman" w:hAnsi="Times New Roman" w:cs="Times New Roman"/>
          <w:sz w:val="24"/>
          <w:szCs w:val="24"/>
          <w:lang w:val="en-AU"/>
        </w:rPr>
        <w:t xml:space="preserve"> extraordinary hospitality management. The </w:t>
      </w:r>
      <w:r w:rsidRPr="00836D81">
        <w:rPr>
          <w:rFonts w:ascii="Times New Roman" w:eastAsia="Times New Roman" w:hAnsi="Times New Roman" w:cs="Times New Roman"/>
          <w:i/>
          <w:iCs/>
          <w:sz w:val="24"/>
          <w:szCs w:val="24"/>
          <w:lang w:val="en-AU"/>
        </w:rPr>
        <w:t>creative destruction theory</w:t>
      </w:r>
      <w:r w:rsidRPr="006C6454">
        <w:rPr>
          <w:rFonts w:ascii="Times New Roman" w:eastAsia="Times New Roman" w:hAnsi="Times New Roman" w:cs="Times New Roman"/>
          <w:sz w:val="24"/>
          <w:szCs w:val="24"/>
          <w:lang w:val="en-AU"/>
        </w:rPr>
        <w:t xml:space="preserve"> inspired him to focus on the local and fresh ingredients to prepare fresh food items and serve to customers to make an extraordinary dining experience. His creative sense inspired him to bring the approach of sustainable cooking </w:t>
      </w:r>
      <w:r w:rsidRPr="006C6454">
        <w:rPr>
          <w:rFonts w:ascii="Times New Roman" w:eastAsia="Times New Roman" w:hAnsi="Times New Roman" w:cs="Times New Roman"/>
          <w:sz w:val="24"/>
          <w:szCs w:val="24"/>
          <w:lang w:val="en-AU"/>
        </w:rPr>
        <w:lastRenderedPageBreak/>
        <w:t>to the restaurant business (</w:t>
      </w:r>
      <w:r w:rsidRPr="006C6454">
        <w:rPr>
          <w:rFonts w:ascii="Times New Roman" w:eastAsia="Calibri" w:hAnsi="Times New Roman" w:cs="Times New Roman"/>
          <w:sz w:val="24"/>
          <w:szCs w:val="24"/>
          <w:lang w:val="en-AU"/>
        </w:rPr>
        <w:t>‌</w:t>
      </w:r>
      <w:r w:rsidRPr="006C6454">
        <w:rPr>
          <w:rFonts w:ascii="Times New Roman" w:hAnsi="Times New Roman" w:cs="Times New Roman"/>
          <w:sz w:val="24"/>
          <w:szCs w:val="24"/>
          <w:highlight w:val="white"/>
          <w:lang w:val="en-AU"/>
        </w:rPr>
        <w:t>Gössling and Hall, 2021</w:t>
      </w:r>
      <w:r w:rsidRPr="006C6454">
        <w:rPr>
          <w:rFonts w:ascii="Times New Roman" w:eastAsia="Times New Roman" w:hAnsi="Times New Roman" w:cs="Times New Roman"/>
          <w:sz w:val="24"/>
          <w:szCs w:val="24"/>
          <w:lang w:val="en-AU"/>
        </w:rPr>
        <w:t xml:space="preserve">). The creativity trait inspired him to set a new standard in the restaurant business and transform the traditional dining experience towards sustainable cooking. </w:t>
      </w:r>
    </w:p>
    <w:p w14:paraId="17A5FD9B" w14:textId="77777777" w:rsidR="00165B72" w:rsidRPr="006C6454" w:rsidRDefault="007E4753" w:rsidP="006C6454">
      <w:pPr>
        <w:pStyle w:val="Normal1"/>
        <w:spacing w:line="360" w:lineRule="auto"/>
        <w:jc w:val="both"/>
        <w:rPr>
          <w:rFonts w:ascii="Times New Roman" w:eastAsia="Times New Roman" w:hAnsi="Times New Roman" w:cs="Times New Roman"/>
          <w:b/>
          <w:sz w:val="24"/>
          <w:szCs w:val="24"/>
          <w:lang w:val="en-AU"/>
        </w:rPr>
      </w:pPr>
      <w:r w:rsidRPr="006C6454">
        <w:rPr>
          <w:rFonts w:ascii="Times New Roman" w:eastAsia="Times New Roman" w:hAnsi="Times New Roman" w:cs="Times New Roman"/>
          <w:b/>
          <w:sz w:val="24"/>
          <w:szCs w:val="24"/>
          <w:lang w:val="en-AU"/>
        </w:rPr>
        <w:t>Compare and contrast among different traits</w:t>
      </w:r>
    </w:p>
    <w:p w14:paraId="55FEE8EA"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Entrepreneurship is characterised by several features and traits that inspire individuals to understand the external business conditions and launch new businesses according to the market trend (</w:t>
      </w:r>
      <w:r w:rsidRPr="006C6454">
        <w:rPr>
          <w:rFonts w:ascii="Times New Roman" w:eastAsia="Calibri" w:hAnsi="Times New Roman" w:cs="Times New Roman"/>
          <w:sz w:val="24"/>
          <w:szCs w:val="24"/>
          <w:lang w:val="en-AU"/>
        </w:rPr>
        <w:t>Hisrich, Peters and Shepherd, 2008</w:t>
      </w:r>
      <w:r w:rsidRPr="006C6454">
        <w:rPr>
          <w:rFonts w:ascii="Times New Roman" w:eastAsia="Times New Roman" w:hAnsi="Times New Roman" w:cs="Times New Roman"/>
          <w:sz w:val="24"/>
          <w:szCs w:val="24"/>
          <w:lang w:val="en-AU"/>
        </w:rPr>
        <w:t xml:space="preserve">). In this particular section a comparison and contrast </w:t>
      </w:r>
      <w:r w:rsidR="00324275" w:rsidRPr="006C6454">
        <w:rPr>
          <w:rFonts w:ascii="Times New Roman" w:eastAsia="Times New Roman" w:hAnsi="Times New Roman" w:cs="Times New Roman"/>
          <w:sz w:val="24"/>
          <w:szCs w:val="24"/>
          <w:lang w:val="en-AU"/>
        </w:rPr>
        <w:t>are</w:t>
      </w:r>
      <w:r w:rsidRPr="006C6454">
        <w:rPr>
          <w:rFonts w:ascii="Times New Roman" w:eastAsia="Times New Roman" w:hAnsi="Times New Roman" w:cs="Times New Roman"/>
          <w:sz w:val="24"/>
          <w:szCs w:val="24"/>
          <w:lang w:val="en-AU"/>
        </w:rPr>
        <w:t xml:space="preserve"> conducted among different discussed entrepreneurial traits. </w:t>
      </w:r>
    </w:p>
    <w:p w14:paraId="2F3A4F65" w14:textId="77777777" w:rsidR="00836D81"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b/>
          <w:i/>
          <w:sz w:val="24"/>
          <w:szCs w:val="24"/>
          <w:lang w:val="en-AU"/>
        </w:rPr>
        <w:t>Creativity versus leadership:</w:t>
      </w:r>
      <w:r w:rsidRPr="006C6454">
        <w:rPr>
          <w:rFonts w:ascii="Times New Roman" w:eastAsia="Times New Roman" w:hAnsi="Times New Roman" w:cs="Times New Roman"/>
          <w:sz w:val="24"/>
          <w:szCs w:val="24"/>
          <w:lang w:val="en-AU"/>
        </w:rPr>
        <w:t xml:space="preserve"> Creativity focuses on generating new ideas by which business modification and distinction can be possible. </w:t>
      </w:r>
      <w:r w:rsidRPr="006C6454">
        <w:rPr>
          <w:rFonts w:ascii="Times New Roman" w:hAnsi="Times New Roman" w:cs="Times New Roman"/>
          <w:sz w:val="24"/>
          <w:szCs w:val="24"/>
          <w:highlight w:val="white"/>
          <w:lang w:val="en-AU"/>
        </w:rPr>
        <w:t>Syahrın, Suwıgnyo and Prıyatnı</w:t>
      </w:r>
      <w:r w:rsidRPr="006C6454">
        <w:rPr>
          <w:rFonts w:ascii="Times New Roman" w:eastAsia="Times New Roman" w:hAnsi="Times New Roman" w:cs="Times New Roman"/>
          <w:sz w:val="24"/>
          <w:szCs w:val="24"/>
          <w:lang w:val="en-AU"/>
        </w:rPr>
        <w:t xml:space="preserve">(2019) have highlighted that creativity develops new thinking patterns and supports the development of new concepts.  </w:t>
      </w:r>
    </w:p>
    <w:p w14:paraId="6B04AF3A"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On the other hand</w:t>
      </w:r>
      <w:r w:rsidR="006C6454" w:rsidRPr="006C6454">
        <w:rPr>
          <w:rFonts w:ascii="Times New Roman" w:eastAsia="Times New Roman" w:hAnsi="Times New Roman" w:cs="Times New Roman"/>
          <w:sz w:val="24"/>
          <w:szCs w:val="24"/>
          <w:lang w:val="en-AU"/>
        </w:rPr>
        <w:t>, leadership</w:t>
      </w:r>
      <w:r w:rsidRPr="006C6454">
        <w:rPr>
          <w:rFonts w:ascii="Times New Roman" w:eastAsia="Times New Roman" w:hAnsi="Times New Roman" w:cs="Times New Roman"/>
          <w:sz w:val="24"/>
          <w:szCs w:val="24"/>
          <w:lang w:val="en-AU"/>
        </w:rPr>
        <w:t xml:space="preserve"> approaches guide and motivate other people to achieve common goals. Entrepreneurs like Raymond Blanc and Danny Meyer used their creativity and leadership skills to maintain innovation in the business and provide unique dining experiences to customers. </w:t>
      </w:r>
    </w:p>
    <w:p w14:paraId="2DC34699" w14:textId="30C59758" w:rsidR="00836D81"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b/>
          <w:i/>
          <w:sz w:val="24"/>
          <w:szCs w:val="24"/>
          <w:lang w:val="en-AU"/>
        </w:rPr>
        <w:t>Awareness Versus adaptability:</w:t>
      </w:r>
      <w:r w:rsidR="00EF41D3">
        <w:rPr>
          <w:rFonts w:ascii="Times New Roman" w:eastAsia="Times New Roman" w:hAnsi="Times New Roman" w:cs="Times New Roman"/>
          <w:b/>
          <w:i/>
          <w:sz w:val="24"/>
          <w:szCs w:val="24"/>
          <w:lang w:val="en-AU"/>
        </w:rPr>
        <w:t xml:space="preserve"> </w:t>
      </w:r>
      <w:r w:rsidR="00836D81">
        <w:rPr>
          <w:rFonts w:ascii="Times New Roman" w:eastAsia="Times New Roman" w:hAnsi="Times New Roman" w:cs="Times New Roman"/>
          <w:sz w:val="24"/>
          <w:szCs w:val="24"/>
          <w:lang w:val="en-AU"/>
        </w:rPr>
        <w:t>A</w:t>
      </w:r>
      <w:r w:rsidR="00EF41D3">
        <w:rPr>
          <w:rFonts w:ascii="Times New Roman" w:eastAsia="Times New Roman" w:hAnsi="Times New Roman" w:cs="Times New Roman"/>
          <w:sz w:val="24"/>
          <w:szCs w:val="24"/>
          <w:lang w:val="en-AU"/>
        </w:rPr>
        <w:t>wareness trait understands</w:t>
      </w:r>
      <w:r w:rsidRPr="006C6454">
        <w:rPr>
          <w:rFonts w:ascii="Times New Roman" w:eastAsia="Times New Roman" w:hAnsi="Times New Roman" w:cs="Times New Roman"/>
          <w:sz w:val="24"/>
          <w:szCs w:val="24"/>
          <w:lang w:val="en-AU"/>
        </w:rPr>
        <w:t xml:space="preserve"> the external business environment and identifying the areas for change. </w:t>
      </w:r>
      <w:r w:rsidR="00EF41D3">
        <w:rPr>
          <w:rFonts w:ascii="Times New Roman" w:eastAsia="Times New Roman" w:hAnsi="Times New Roman" w:cs="Times New Roman"/>
          <w:sz w:val="24"/>
          <w:szCs w:val="24"/>
          <w:lang w:val="en-AU"/>
        </w:rPr>
        <w:t xml:space="preserve">Moreover, it helps entrepreneurs to discover their personal weaknesses to </w:t>
      </w:r>
      <w:r w:rsidR="007A4B08">
        <w:rPr>
          <w:rFonts w:ascii="Times New Roman" w:eastAsia="Times New Roman" w:hAnsi="Times New Roman" w:cs="Times New Roman"/>
          <w:sz w:val="24"/>
          <w:szCs w:val="24"/>
          <w:lang w:val="en-AU"/>
        </w:rPr>
        <w:t>self-improvement</w:t>
      </w:r>
      <w:r w:rsidR="002D499C">
        <w:rPr>
          <w:rFonts w:ascii="Times New Roman" w:eastAsia="Times New Roman" w:hAnsi="Times New Roman" w:cs="Times New Roman"/>
          <w:sz w:val="24"/>
          <w:szCs w:val="24"/>
          <w:lang w:val="en-AU"/>
        </w:rPr>
        <w:t xml:space="preserve"> and recognise the changes in surrounding business environment. </w:t>
      </w:r>
    </w:p>
    <w:p w14:paraId="37781F3E"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On the other hand, adaptability influences p</w:t>
      </w:r>
      <w:r w:rsidR="006C6454">
        <w:rPr>
          <w:rFonts w:ascii="Times New Roman" w:eastAsia="Times New Roman" w:hAnsi="Times New Roman" w:cs="Times New Roman"/>
          <w:sz w:val="24"/>
          <w:szCs w:val="24"/>
          <w:lang w:val="en-AU"/>
        </w:rPr>
        <w:t>eople to take some unique steps</w:t>
      </w:r>
      <w:r w:rsidRPr="006C6454">
        <w:rPr>
          <w:rFonts w:ascii="Times New Roman" w:eastAsia="Times New Roman" w:hAnsi="Times New Roman" w:cs="Times New Roman"/>
          <w:sz w:val="24"/>
          <w:szCs w:val="24"/>
          <w:lang w:val="en-AU"/>
        </w:rPr>
        <w:t xml:space="preserve"> and actions by which they can adjust their thinking to the changing external environment. </w:t>
      </w:r>
      <w:r w:rsidRPr="006C6454">
        <w:rPr>
          <w:rFonts w:ascii="Times New Roman" w:hAnsi="Times New Roman" w:cs="Times New Roman"/>
          <w:sz w:val="24"/>
          <w:szCs w:val="24"/>
          <w:highlight w:val="white"/>
          <w:lang w:val="en-AU"/>
        </w:rPr>
        <w:t xml:space="preserve">Mc Loughlin and Priyadarshini </w:t>
      </w:r>
      <w:r w:rsidRPr="006C6454">
        <w:rPr>
          <w:rFonts w:ascii="Times New Roman" w:eastAsia="Times New Roman" w:hAnsi="Times New Roman" w:cs="Times New Roman"/>
          <w:sz w:val="24"/>
          <w:szCs w:val="24"/>
          <w:lang w:val="en-AU"/>
        </w:rPr>
        <w:t>(2021) have highlighted the importance of adaptability skills in the workplace because adaptive performance helps individuals to fulfil job requirements. The adaptability skills help</w:t>
      </w:r>
      <w:r w:rsidR="006C6454">
        <w:rPr>
          <w:rFonts w:ascii="Times New Roman" w:eastAsia="Times New Roman" w:hAnsi="Times New Roman" w:cs="Times New Roman"/>
          <w:sz w:val="24"/>
          <w:szCs w:val="24"/>
          <w:lang w:val="en-AU"/>
        </w:rPr>
        <w:t>ed</w:t>
      </w:r>
      <w:r w:rsidRPr="006C6454">
        <w:rPr>
          <w:rFonts w:ascii="Times New Roman" w:eastAsia="Times New Roman" w:hAnsi="Times New Roman" w:cs="Times New Roman"/>
          <w:sz w:val="24"/>
          <w:szCs w:val="24"/>
          <w:lang w:val="en-AU"/>
        </w:rPr>
        <w:t xml:space="preserve"> Danny Meyer to intro</w:t>
      </w:r>
      <w:r w:rsidR="006C6454">
        <w:rPr>
          <w:rFonts w:ascii="Times New Roman" w:eastAsia="Times New Roman" w:hAnsi="Times New Roman" w:cs="Times New Roman"/>
          <w:sz w:val="24"/>
          <w:szCs w:val="24"/>
          <w:lang w:val="en-AU"/>
        </w:rPr>
        <w:t xml:space="preserve">duce community and </w:t>
      </w:r>
      <w:r w:rsidR="00836D81">
        <w:rPr>
          <w:rFonts w:ascii="Times New Roman" w:eastAsia="Times New Roman" w:hAnsi="Times New Roman" w:cs="Times New Roman"/>
          <w:sz w:val="24"/>
          <w:szCs w:val="24"/>
          <w:lang w:val="en-AU"/>
        </w:rPr>
        <w:t>customer-based</w:t>
      </w:r>
      <w:r w:rsidRPr="006C6454">
        <w:rPr>
          <w:rFonts w:ascii="Times New Roman" w:eastAsia="Times New Roman" w:hAnsi="Times New Roman" w:cs="Times New Roman"/>
          <w:sz w:val="24"/>
          <w:szCs w:val="24"/>
          <w:lang w:val="en-AU"/>
        </w:rPr>
        <w:t xml:space="preserve"> approaches in the restaurant industry to ensure business success. </w:t>
      </w:r>
    </w:p>
    <w:p w14:paraId="16536831" w14:textId="77777777" w:rsidR="00EF41D3" w:rsidRDefault="00EF41D3" w:rsidP="006C6454">
      <w:pPr>
        <w:pStyle w:val="Normal1"/>
        <w:spacing w:line="36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b/>
          <w:i/>
          <w:sz w:val="24"/>
          <w:szCs w:val="24"/>
          <w:lang w:val="en-AU"/>
        </w:rPr>
        <w:t>Creativity</w:t>
      </w:r>
      <w:r w:rsidR="007E4753" w:rsidRPr="006C6454">
        <w:rPr>
          <w:rFonts w:ascii="Times New Roman" w:eastAsia="Times New Roman" w:hAnsi="Times New Roman" w:cs="Times New Roman"/>
          <w:b/>
          <w:i/>
          <w:sz w:val="24"/>
          <w:szCs w:val="24"/>
          <w:lang w:val="en-AU"/>
        </w:rPr>
        <w:t xml:space="preserve"> versus adaptability:</w:t>
      </w:r>
      <w:r w:rsidR="007E4753" w:rsidRPr="006C6454">
        <w:rPr>
          <w:rFonts w:ascii="Times New Roman" w:eastAsia="Times New Roman" w:hAnsi="Times New Roman" w:cs="Times New Roman"/>
          <w:sz w:val="24"/>
          <w:szCs w:val="24"/>
          <w:lang w:val="en-AU"/>
        </w:rPr>
        <w:t xml:space="preserve"> According to </w:t>
      </w:r>
      <w:r w:rsidR="007E4753" w:rsidRPr="006C6454">
        <w:rPr>
          <w:rFonts w:ascii="Times New Roman" w:hAnsi="Times New Roman" w:cs="Times New Roman"/>
          <w:sz w:val="24"/>
          <w:szCs w:val="24"/>
          <w:highlight w:val="white"/>
          <w:lang w:val="en-AU"/>
        </w:rPr>
        <w:t xml:space="preserve">Hartmann et al. </w:t>
      </w:r>
      <w:r w:rsidR="007E4753" w:rsidRPr="006C6454">
        <w:rPr>
          <w:rFonts w:ascii="Times New Roman" w:eastAsia="Times New Roman" w:hAnsi="Times New Roman" w:cs="Times New Roman"/>
          <w:sz w:val="24"/>
          <w:szCs w:val="24"/>
          <w:lang w:val="en-AU"/>
        </w:rPr>
        <w:t>(2020) resilience in the workplace is only possible through the adaptability skill. Adaptability helps individuals to understand the change in the market and meet w</w:t>
      </w:r>
      <w:r>
        <w:rPr>
          <w:rFonts w:ascii="Times New Roman" w:eastAsia="Times New Roman" w:hAnsi="Times New Roman" w:cs="Times New Roman"/>
          <w:sz w:val="24"/>
          <w:szCs w:val="24"/>
          <w:lang w:val="en-AU"/>
        </w:rPr>
        <w:t>ith the real challenges.</w:t>
      </w:r>
    </w:p>
    <w:p w14:paraId="18D0CB0A" w14:textId="77777777" w:rsidR="00165B72" w:rsidRPr="006C6454" w:rsidRDefault="00EF41D3" w:rsidP="006C6454">
      <w:pPr>
        <w:pStyle w:val="Normal1"/>
        <w:spacing w:line="36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C</w:t>
      </w:r>
      <w:r w:rsidR="007E4753" w:rsidRPr="006C6454">
        <w:rPr>
          <w:rFonts w:ascii="Times New Roman" w:eastAsia="Times New Roman" w:hAnsi="Times New Roman" w:cs="Times New Roman"/>
          <w:sz w:val="24"/>
          <w:szCs w:val="24"/>
          <w:lang w:val="en-AU"/>
        </w:rPr>
        <w:t xml:space="preserve">reativity helps individuals to apply </w:t>
      </w:r>
      <w:r>
        <w:rPr>
          <w:rFonts w:ascii="Times New Roman" w:eastAsia="Times New Roman" w:hAnsi="Times New Roman" w:cs="Times New Roman"/>
          <w:sz w:val="24"/>
          <w:szCs w:val="24"/>
          <w:lang w:val="en-AU"/>
        </w:rPr>
        <w:t xml:space="preserve">their </w:t>
      </w:r>
      <w:r w:rsidR="007E4753" w:rsidRPr="006C6454">
        <w:rPr>
          <w:rFonts w:ascii="Times New Roman" w:eastAsia="Times New Roman" w:hAnsi="Times New Roman" w:cs="Times New Roman"/>
          <w:sz w:val="24"/>
          <w:szCs w:val="24"/>
          <w:lang w:val="en-AU"/>
        </w:rPr>
        <w:t xml:space="preserve">creative thoughts and actions to deal with the challenges. </w:t>
      </w:r>
      <w:r>
        <w:rPr>
          <w:rFonts w:ascii="Times New Roman" w:eastAsia="Times New Roman" w:hAnsi="Times New Roman" w:cs="Times New Roman"/>
          <w:sz w:val="24"/>
          <w:szCs w:val="24"/>
          <w:lang w:val="en-AU"/>
        </w:rPr>
        <w:t xml:space="preserve">Creativity </w:t>
      </w:r>
      <w:r w:rsidR="009950AA">
        <w:rPr>
          <w:rFonts w:ascii="Times New Roman" w:eastAsia="Times New Roman" w:hAnsi="Times New Roman" w:cs="Times New Roman"/>
          <w:sz w:val="24"/>
          <w:szCs w:val="24"/>
          <w:lang w:val="en-AU"/>
        </w:rPr>
        <w:t>sense inspires</w:t>
      </w:r>
      <w:r>
        <w:rPr>
          <w:rFonts w:ascii="Times New Roman" w:eastAsia="Times New Roman" w:hAnsi="Times New Roman" w:cs="Times New Roman"/>
          <w:sz w:val="24"/>
          <w:szCs w:val="24"/>
          <w:lang w:val="en-AU"/>
        </w:rPr>
        <w:t xml:space="preserve"> people to think differently </w:t>
      </w:r>
      <w:r w:rsidR="009950AA">
        <w:rPr>
          <w:rFonts w:ascii="Times New Roman" w:eastAsia="Times New Roman" w:hAnsi="Times New Roman" w:cs="Times New Roman"/>
          <w:sz w:val="24"/>
          <w:szCs w:val="24"/>
          <w:lang w:val="en-AU"/>
        </w:rPr>
        <w:t xml:space="preserve">and focus on the trending concepts of the market. Hence it has a close connection with adaptability. </w:t>
      </w:r>
    </w:p>
    <w:p w14:paraId="1D09EAB1" w14:textId="274BE5EF" w:rsidR="00324275"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b/>
          <w:i/>
          <w:sz w:val="24"/>
          <w:szCs w:val="24"/>
          <w:lang w:val="en-AU"/>
        </w:rPr>
        <w:lastRenderedPageBreak/>
        <w:t>Leadership versus awareness:</w:t>
      </w:r>
      <w:r w:rsidRPr="006C6454">
        <w:rPr>
          <w:rFonts w:ascii="Times New Roman" w:eastAsia="Times New Roman" w:hAnsi="Times New Roman" w:cs="Times New Roman"/>
          <w:sz w:val="24"/>
          <w:szCs w:val="24"/>
          <w:lang w:val="en-AU"/>
        </w:rPr>
        <w:t xml:space="preserve"> Leadership ability helps individuals to move towards specific goals and maintain strong bonds in the workplace. </w:t>
      </w:r>
      <w:r w:rsidR="002D499C">
        <w:rPr>
          <w:rFonts w:ascii="Times New Roman" w:eastAsia="Times New Roman" w:hAnsi="Times New Roman" w:cs="Times New Roman"/>
          <w:sz w:val="24"/>
          <w:szCs w:val="24"/>
          <w:lang w:val="en-AU"/>
        </w:rPr>
        <w:t>Thus</w:t>
      </w:r>
      <w:r w:rsidR="007A4B08">
        <w:rPr>
          <w:rFonts w:ascii="Times New Roman" w:eastAsia="Times New Roman" w:hAnsi="Times New Roman" w:cs="Times New Roman"/>
          <w:sz w:val="24"/>
          <w:szCs w:val="24"/>
          <w:lang w:val="en-AU"/>
        </w:rPr>
        <w:t>,</w:t>
      </w:r>
      <w:r w:rsidR="002D499C">
        <w:rPr>
          <w:rFonts w:ascii="Times New Roman" w:eastAsia="Times New Roman" w:hAnsi="Times New Roman" w:cs="Times New Roman"/>
          <w:sz w:val="24"/>
          <w:szCs w:val="24"/>
          <w:lang w:val="en-AU"/>
        </w:rPr>
        <w:t xml:space="preserve"> trait inspires people to develop their concerns for external factors which are ultimately effective to boost self-awareness. </w:t>
      </w:r>
      <w:r w:rsidR="002D499C" w:rsidRPr="002D499C">
        <w:rPr>
          <w:rFonts w:ascii="Times New Roman" w:hAnsi="Times New Roman" w:cs="Times New Roman"/>
          <w:sz w:val="24"/>
          <w:szCs w:val="24"/>
          <w:shd w:val="clear" w:color="auto" w:fill="FFFFFF"/>
        </w:rPr>
        <w:t>Williams</w:t>
      </w:r>
      <w:r w:rsidR="002D499C">
        <w:rPr>
          <w:rFonts w:ascii="Times New Roman" w:eastAsia="Times New Roman" w:hAnsi="Times New Roman" w:cs="Times New Roman"/>
          <w:sz w:val="24"/>
          <w:szCs w:val="24"/>
          <w:lang w:val="en-AU"/>
        </w:rPr>
        <w:t xml:space="preserve"> (2021) has said that this ability encourages entrepreneurs to focus on the financial, tax and legal requirements. </w:t>
      </w:r>
    </w:p>
    <w:p w14:paraId="207D5AA6"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 xml:space="preserve">In this case, awareness is also a helpful factor that ensures the goals should be dependent on the market realities. Leaders should have awareness skills that encourage them to guide the entire business in the right direction. Ruth Fertel's awareness skills helped her to select another prime location to </w:t>
      </w:r>
      <w:r w:rsidR="006C6454">
        <w:rPr>
          <w:rFonts w:ascii="Times New Roman" w:eastAsia="Times New Roman" w:hAnsi="Times New Roman" w:cs="Times New Roman"/>
          <w:sz w:val="24"/>
          <w:szCs w:val="24"/>
          <w:lang w:val="en-AU"/>
        </w:rPr>
        <w:t>re</w:t>
      </w:r>
      <w:r w:rsidR="006C6454" w:rsidRPr="006C6454">
        <w:rPr>
          <w:rFonts w:ascii="Times New Roman" w:eastAsia="Times New Roman" w:hAnsi="Times New Roman" w:cs="Times New Roman"/>
          <w:sz w:val="24"/>
          <w:szCs w:val="24"/>
          <w:lang w:val="en-AU"/>
        </w:rPr>
        <w:t>-establish</w:t>
      </w:r>
      <w:r w:rsidR="006C6454">
        <w:rPr>
          <w:rFonts w:ascii="Times New Roman" w:eastAsia="Times New Roman" w:hAnsi="Times New Roman" w:cs="Times New Roman"/>
          <w:sz w:val="24"/>
          <w:szCs w:val="24"/>
          <w:lang w:val="en-AU"/>
        </w:rPr>
        <w:t xml:space="preserve"> the</w:t>
      </w:r>
      <w:r w:rsidRPr="006C6454">
        <w:rPr>
          <w:rFonts w:ascii="Times New Roman" w:eastAsia="Times New Roman" w:hAnsi="Times New Roman" w:cs="Times New Roman"/>
          <w:sz w:val="24"/>
          <w:szCs w:val="24"/>
          <w:lang w:val="en-AU"/>
        </w:rPr>
        <w:t xml:space="preserve"> business. </w:t>
      </w:r>
    </w:p>
    <w:p w14:paraId="040B5DB0"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 xml:space="preserve">In the end, it can be said that every entrepreneurial trait plays a pivotal role in the development of entrepreneurship responsibilities and proper balancing of these traits is necessary to achieve success in business. Creativity boosts innovation, leadership guides employees to changes, awareness recognises potential opportunities and adaptability helps to stay updated. The combination of these skills maximises entrepreneurial behaviour and abilities. </w:t>
      </w:r>
    </w:p>
    <w:p w14:paraId="4315D213" w14:textId="77777777" w:rsidR="00165B72" w:rsidRPr="006C6454" w:rsidRDefault="007E4753" w:rsidP="006C6454">
      <w:pPr>
        <w:pStyle w:val="Heading1"/>
        <w:rPr>
          <w:lang w:val="en-AU"/>
        </w:rPr>
      </w:pPr>
      <w:r w:rsidRPr="006C6454">
        <w:rPr>
          <w:lang w:val="en-AU"/>
        </w:rPr>
        <w:t xml:space="preserve">Conclusion </w:t>
      </w:r>
    </w:p>
    <w:p w14:paraId="3728F207" w14:textId="77777777" w:rsidR="00165B72" w:rsidRPr="006C6454" w:rsidRDefault="007E4753" w:rsidP="006C6454">
      <w:pPr>
        <w:pStyle w:val="Normal1"/>
        <w:spacing w:line="360" w:lineRule="auto"/>
        <w:jc w:val="both"/>
        <w:rPr>
          <w:rFonts w:ascii="Times New Roman" w:eastAsia="Times New Roman" w:hAnsi="Times New Roman" w:cs="Times New Roman"/>
          <w:sz w:val="24"/>
          <w:szCs w:val="24"/>
          <w:lang w:val="en-AU"/>
        </w:rPr>
      </w:pPr>
      <w:r w:rsidRPr="006C6454">
        <w:rPr>
          <w:rFonts w:ascii="Times New Roman" w:eastAsia="Times New Roman" w:hAnsi="Times New Roman" w:cs="Times New Roman"/>
          <w:sz w:val="24"/>
          <w:szCs w:val="24"/>
          <w:lang w:val="en-AU"/>
        </w:rPr>
        <w:t xml:space="preserve">This assignment has focused on understanding different types of entrepreneurship traits and their influence on entrepreneurs' professional character and responsibilities. Entrepreneur success in the hospitality industry is controlled by a huge range of traits from creativity to adaptation.  The examples </w:t>
      </w:r>
      <w:r w:rsidR="006C6454" w:rsidRPr="006C6454">
        <w:rPr>
          <w:rFonts w:ascii="Times New Roman" w:eastAsia="Times New Roman" w:hAnsi="Times New Roman" w:cs="Times New Roman"/>
          <w:sz w:val="24"/>
          <w:szCs w:val="24"/>
          <w:lang w:val="en-AU"/>
        </w:rPr>
        <w:t>of Raymond</w:t>
      </w:r>
      <w:r w:rsidRPr="006C6454">
        <w:rPr>
          <w:rFonts w:ascii="Times New Roman" w:eastAsia="Times New Roman" w:hAnsi="Times New Roman" w:cs="Times New Roman"/>
          <w:sz w:val="24"/>
          <w:szCs w:val="24"/>
          <w:lang w:val="en-AU"/>
        </w:rPr>
        <w:t xml:space="preserve"> Blanc, Danny Meyer and many more have highlighted how entrepreneurial traits shape individual success and influence evolution in the business sector. At the same time</w:t>
      </w:r>
      <w:r w:rsidR="006C6454" w:rsidRPr="006C6454">
        <w:rPr>
          <w:rFonts w:ascii="Times New Roman" w:eastAsia="Times New Roman" w:hAnsi="Times New Roman" w:cs="Times New Roman"/>
          <w:sz w:val="24"/>
          <w:szCs w:val="24"/>
          <w:lang w:val="en-AU"/>
        </w:rPr>
        <w:t>, some</w:t>
      </w:r>
      <w:r w:rsidRPr="006C6454">
        <w:rPr>
          <w:rFonts w:ascii="Times New Roman" w:eastAsia="Times New Roman" w:hAnsi="Times New Roman" w:cs="Times New Roman"/>
          <w:sz w:val="24"/>
          <w:szCs w:val="24"/>
          <w:lang w:val="en-AU"/>
        </w:rPr>
        <w:t xml:space="preserve"> theories and models have been also discussed in this assignment to grow deep knowledge about the importance of various traits in the improvement of a professional career. Relevant theories and models have illustrated knowledge about the importance of present creativity, adaptability, awareness and leadership skills in professional careers and their contribution to open opportunities. In conclusion, it can be said that properly balancing professional traits is helpful in meeting the needs of the external environment and helping to establish a business in a highly competitive market. Moreover, according to the needs, frequent up</w:t>
      </w:r>
      <w:r w:rsidR="006C6454">
        <w:rPr>
          <w:rFonts w:ascii="Times New Roman" w:eastAsia="Times New Roman" w:hAnsi="Times New Roman" w:cs="Times New Roman"/>
          <w:sz w:val="24"/>
          <w:szCs w:val="24"/>
          <w:lang w:val="en-AU"/>
        </w:rPr>
        <w:t>-</w:t>
      </w:r>
      <w:r w:rsidRPr="006C6454">
        <w:rPr>
          <w:rFonts w:ascii="Times New Roman" w:eastAsia="Times New Roman" w:hAnsi="Times New Roman" w:cs="Times New Roman"/>
          <w:sz w:val="24"/>
          <w:szCs w:val="24"/>
          <w:lang w:val="en-AU"/>
        </w:rPr>
        <w:t xml:space="preserve">gradation of characteristics and traits is helpful to stay updated and achieve sustained success in the industry. </w:t>
      </w:r>
    </w:p>
    <w:p w14:paraId="16081DB1" w14:textId="25C0C8EF" w:rsidR="006C6454" w:rsidRPr="007A4B08" w:rsidRDefault="006C6454" w:rsidP="007A4B08">
      <w:pPr>
        <w:pStyle w:val="Heading1"/>
        <w:rPr>
          <w:rFonts w:eastAsia="Times New Roman" w:cs="Times New Roman"/>
          <w:szCs w:val="24"/>
          <w:lang w:val="en-AU"/>
        </w:rPr>
      </w:pPr>
      <w:r w:rsidRPr="006C6454">
        <w:rPr>
          <w:rFonts w:eastAsia="Times New Roman" w:cs="Times New Roman"/>
          <w:szCs w:val="24"/>
          <w:lang w:val="en-AU"/>
        </w:rPr>
        <w:br w:type="page"/>
      </w:r>
      <w:r w:rsidRPr="006C6454">
        <w:rPr>
          <w:lang w:val="en-AU"/>
        </w:rPr>
        <w:lastRenderedPageBreak/>
        <w:t>References</w:t>
      </w:r>
    </w:p>
    <w:p w14:paraId="5067CE51" w14:textId="77777777" w:rsidR="001A649D" w:rsidRPr="003F7D0E" w:rsidRDefault="001A649D" w:rsidP="003F7D0E">
      <w:pPr>
        <w:rPr>
          <w:rFonts w:cs="Times New Roman"/>
          <w:szCs w:val="24"/>
          <w:lang w:val="en-AU"/>
        </w:rPr>
      </w:pPr>
      <w:r w:rsidRPr="003F7D0E">
        <w:rPr>
          <w:rFonts w:cs="Times New Roman"/>
          <w:szCs w:val="24"/>
          <w:shd w:val="clear" w:color="auto" w:fill="FFFFFF"/>
          <w:lang w:val="en-AU"/>
        </w:rPr>
        <w:t>Anjum, T., Farrukh, M., Heidler, P. and Díaz Tautiva, J.A., (2020). ‘Entrepreneurial intention: Creativity, entrepreneurship, and university support.’ </w:t>
      </w:r>
      <w:r w:rsidRPr="003F7D0E">
        <w:rPr>
          <w:rFonts w:cs="Times New Roman"/>
          <w:i/>
          <w:iCs/>
          <w:szCs w:val="24"/>
          <w:shd w:val="clear" w:color="auto" w:fill="FFFFFF"/>
          <w:lang w:val="en-AU"/>
        </w:rPr>
        <w:t>Journal of Open Innovation: Technology, Market, and Complexity</w:t>
      </w:r>
      <w:r w:rsidRPr="003F7D0E">
        <w:rPr>
          <w:rFonts w:cs="Times New Roman"/>
          <w:szCs w:val="24"/>
          <w:shd w:val="clear" w:color="auto" w:fill="FFFFFF"/>
          <w:lang w:val="en-AU"/>
        </w:rPr>
        <w:t>, </w:t>
      </w:r>
      <w:r w:rsidRPr="003F7D0E">
        <w:rPr>
          <w:rFonts w:cs="Times New Roman"/>
          <w:iCs/>
          <w:szCs w:val="24"/>
          <w:shd w:val="clear" w:color="auto" w:fill="FFFFFF"/>
          <w:lang w:val="en-AU"/>
        </w:rPr>
        <w:t>7</w:t>
      </w:r>
      <w:r w:rsidRPr="003F7D0E">
        <w:rPr>
          <w:rFonts w:cs="Times New Roman"/>
          <w:szCs w:val="24"/>
          <w:shd w:val="clear" w:color="auto" w:fill="FFFFFF"/>
          <w:lang w:val="en-AU"/>
        </w:rPr>
        <w:t xml:space="preserve">(1), p.11 Available at: </w:t>
      </w:r>
      <w:hyperlink r:id="rId15" w:history="1">
        <w:r w:rsidRPr="003F7D0E">
          <w:rPr>
            <w:rStyle w:val="Hyperlink"/>
            <w:rFonts w:cs="Times New Roman"/>
            <w:bCs/>
            <w:color w:val="auto"/>
            <w:szCs w:val="24"/>
            <w:shd w:val="clear" w:color="auto" w:fill="FFFFFF"/>
            <w:lang w:val="en-AU"/>
          </w:rPr>
          <w:t>https://doi.org/10.3390/joitmc7010011</w:t>
        </w:r>
      </w:hyperlink>
    </w:p>
    <w:p w14:paraId="3962CA0D" w14:textId="77777777" w:rsidR="001A649D" w:rsidRPr="006C6454" w:rsidRDefault="001A649D" w:rsidP="003F7D0E">
      <w:pPr>
        <w:pStyle w:val="NormalWeb"/>
        <w:spacing w:line="360" w:lineRule="auto"/>
        <w:rPr>
          <w:lang w:val="en-AU"/>
        </w:rPr>
      </w:pPr>
      <w:r w:rsidRPr="006C6454">
        <w:rPr>
          <w:shd w:val="clear" w:color="auto" w:fill="FFFFFF"/>
          <w:lang w:val="en-AU"/>
        </w:rPr>
        <w:t>Barringer, B.R. and Ireland, R.D., (2010). Successfully launching new ventures.</w:t>
      </w:r>
      <w:r w:rsidRPr="006C6454">
        <w:rPr>
          <w:lang w:val="en-AU"/>
        </w:rPr>
        <w:t xml:space="preserve"> Available at: </w:t>
      </w:r>
      <w:r w:rsidRPr="006C6454">
        <w:rPr>
          <w:shd w:val="clear" w:color="auto" w:fill="FFFFFF"/>
          <w:lang w:val="en-AU"/>
        </w:rPr>
        <w:t>https://www.pearsonhighered.com/assets/preface/0/1/3/4/0134891503.pdf</w:t>
      </w:r>
    </w:p>
    <w:p w14:paraId="1DEE1949" w14:textId="77777777" w:rsidR="001A649D" w:rsidRPr="006C6454" w:rsidRDefault="001A649D" w:rsidP="003F7D0E">
      <w:pPr>
        <w:pStyle w:val="NormalWeb"/>
        <w:spacing w:before="0" w:beforeAutospacing="0" w:after="0" w:afterAutospacing="0" w:line="360" w:lineRule="auto"/>
        <w:rPr>
          <w:lang w:val="en-AU"/>
        </w:rPr>
      </w:pPr>
      <w:r w:rsidRPr="006C6454">
        <w:rPr>
          <w:lang w:val="en-AU"/>
        </w:rPr>
        <w:t>Beard, A. (2017). </w:t>
      </w:r>
      <w:r w:rsidRPr="006C6454">
        <w:rPr>
          <w:i/>
          <w:iCs/>
          <w:lang w:val="en-AU"/>
        </w:rPr>
        <w:t>Life’s Work: An Interview with Alice Waters</w:t>
      </w:r>
      <w:r w:rsidRPr="006C6454">
        <w:rPr>
          <w:lang w:val="en-AU"/>
        </w:rPr>
        <w:t>. [online] Harvard Business Review. Available at: https://hbr.org/2017/05/alice-waters.</w:t>
      </w:r>
    </w:p>
    <w:p w14:paraId="524CC0B6" w14:textId="77777777" w:rsidR="001A649D" w:rsidRPr="006C6454" w:rsidRDefault="001A649D" w:rsidP="003F7D0E">
      <w:pPr>
        <w:pStyle w:val="NormalWeb"/>
        <w:spacing w:line="360" w:lineRule="auto"/>
        <w:rPr>
          <w:lang w:val="en-AU"/>
        </w:rPr>
      </w:pPr>
      <w:r w:rsidRPr="006C6454">
        <w:rPr>
          <w:lang w:val="en-AU"/>
        </w:rPr>
        <w:t>‌</w:t>
      </w:r>
      <w:r w:rsidRPr="006C6454">
        <w:rPr>
          <w:shd w:val="clear" w:color="auto" w:fill="FFFFFF"/>
          <w:lang w:val="en-AU"/>
        </w:rPr>
        <w:t>Bilgihan, A., Hanks, L., Line, N.D. and Mody, M.A., (2024). ‘Rethinking the role of hospitality in society: the HOST model.’ </w:t>
      </w:r>
      <w:r w:rsidRPr="006C6454">
        <w:rPr>
          <w:i/>
          <w:iCs/>
          <w:shd w:val="clear" w:color="auto" w:fill="FFFFFF"/>
          <w:lang w:val="en-AU"/>
        </w:rPr>
        <w:t>International Journal of Contemporary Hospitality Management</w:t>
      </w:r>
      <w:r w:rsidRPr="006C6454">
        <w:rPr>
          <w:shd w:val="clear" w:color="auto" w:fill="FFFFFF"/>
          <w:lang w:val="en-AU"/>
        </w:rPr>
        <w:t>, </w:t>
      </w:r>
      <w:r w:rsidRPr="006C6454">
        <w:rPr>
          <w:i/>
          <w:iCs/>
          <w:shd w:val="clear" w:color="auto" w:fill="FFFFFF"/>
          <w:lang w:val="en-AU"/>
        </w:rPr>
        <w:t>36</w:t>
      </w:r>
      <w:r w:rsidRPr="006C6454">
        <w:rPr>
          <w:shd w:val="clear" w:color="auto" w:fill="FFFFFF"/>
          <w:lang w:val="en-AU"/>
        </w:rPr>
        <w:t xml:space="preserve">(7), pp.2256-2272 </w:t>
      </w:r>
      <w:r w:rsidRPr="006C6454">
        <w:rPr>
          <w:lang w:val="en-AU"/>
        </w:rPr>
        <w:t xml:space="preserve">Available at: </w:t>
      </w:r>
      <w:hyperlink r:id="rId16" w:tooltip="DOI: https://doi.org/10.1108/IJCHM-04-2023-0512" w:history="1">
        <w:r w:rsidRPr="006C6454">
          <w:rPr>
            <w:rStyle w:val="Hyperlink"/>
            <w:color w:val="auto"/>
            <w:shd w:val="clear" w:color="auto" w:fill="FFFFFF"/>
            <w:lang w:val="en-AU"/>
          </w:rPr>
          <w:t>https://doi.org/10.1108/IJCHM-04-2023-0512</w:t>
        </w:r>
      </w:hyperlink>
    </w:p>
    <w:p w14:paraId="6589F2FC" w14:textId="77777777" w:rsidR="001A649D" w:rsidRPr="006C6454" w:rsidRDefault="001A649D" w:rsidP="003F7D0E">
      <w:pPr>
        <w:pStyle w:val="NormalWeb"/>
        <w:spacing w:before="0" w:beforeAutospacing="0" w:after="0" w:afterAutospacing="0" w:line="360" w:lineRule="auto"/>
        <w:rPr>
          <w:lang w:val="en-AU"/>
        </w:rPr>
      </w:pPr>
      <w:r w:rsidRPr="006C6454">
        <w:rPr>
          <w:lang w:val="en-AU"/>
        </w:rPr>
        <w:t>‌Bloor, K. and Barrows, C. (2009). ‘Ruth Fertel: The First Lady of American Restaurants.’ </w:t>
      </w:r>
      <w:r w:rsidRPr="006C6454">
        <w:rPr>
          <w:i/>
          <w:iCs/>
          <w:lang w:val="en-AU"/>
        </w:rPr>
        <w:t>Journal of Hospitality &amp; Tourism Education</w:t>
      </w:r>
      <w:r w:rsidRPr="006C6454">
        <w:rPr>
          <w:lang w:val="en-AU"/>
        </w:rPr>
        <w:t>, 21(2), pp.48–51. doi:https://doi.org/10.1080/10963758.2009.10696944.</w:t>
      </w:r>
    </w:p>
    <w:p w14:paraId="783BAAD3" w14:textId="77777777" w:rsidR="001A649D" w:rsidRPr="006C6454" w:rsidRDefault="001A649D" w:rsidP="003F7D0E">
      <w:pPr>
        <w:pStyle w:val="NormalWeb"/>
        <w:spacing w:line="360" w:lineRule="auto"/>
        <w:rPr>
          <w:lang w:val="en-AU"/>
        </w:rPr>
      </w:pPr>
      <w:r w:rsidRPr="006C6454">
        <w:rPr>
          <w:shd w:val="clear" w:color="auto" w:fill="FFFFFF"/>
          <w:lang w:val="en-AU"/>
        </w:rPr>
        <w:t>Bondarenko, S., Robul, Y., Dyshkantiuk, O., Mohylova, A., Salamatina, S. and Komarnitskyi, I., (2020). ‘The dynamic model of customer focus management in the hotel business based on markov chains.’ </w:t>
      </w:r>
      <w:r w:rsidRPr="006C6454">
        <w:rPr>
          <w:i/>
          <w:iCs/>
          <w:shd w:val="clear" w:color="auto" w:fill="FFFFFF"/>
          <w:lang w:val="en-AU"/>
        </w:rPr>
        <w:t>International Journal of Scientific &amp; Technology Research</w:t>
      </w:r>
      <w:r w:rsidRPr="006C6454">
        <w:rPr>
          <w:shd w:val="clear" w:color="auto" w:fill="FFFFFF"/>
          <w:lang w:val="en-AU"/>
        </w:rPr>
        <w:t>, </w:t>
      </w:r>
      <w:r w:rsidRPr="006C6454">
        <w:rPr>
          <w:iCs/>
          <w:shd w:val="clear" w:color="auto" w:fill="FFFFFF"/>
          <w:lang w:val="en-AU"/>
        </w:rPr>
        <w:t>9</w:t>
      </w:r>
      <w:r w:rsidRPr="006C6454">
        <w:rPr>
          <w:shd w:val="clear" w:color="auto" w:fill="FFFFFF"/>
          <w:lang w:val="en-AU"/>
        </w:rPr>
        <w:t>(3), pp.1132-1139.</w:t>
      </w:r>
      <w:r w:rsidRPr="006C6454">
        <w:rPr>
          <w:lang w:val="en-AU"/>
        </w:rPr>
        <w:t xml:space="preserve"> Available at: </w:t>
      </w:r>
      <w:hyperlink r:id="rId17" w:history="1">
        <w:r w:rsidRPr="006C6454">
          <w:rPr>
            <w:rStyle w:val="Hyperlink"/>
            <w:color w:val="auto"/>
            <w:lang w:val="en-AU"/>
          </w:rPr>
          <w:t>https://www.academia.edu/download/78203250/The-Dynamic-Model-Of-Customer-Focus-Management-In-The-Hotel-Business-Based-On-Markov-Chains.pdf</w:t>
        </w:r>
      </w:hyperlink>
    </w:p>
    <w:p w14:paraId="24155578" w14:textId="77777777" w:rsidR="001A649D" w:rsidRPr="003F7D0E" w:rsidRDefault="001A649D" w:rsidP="003F7D0E">
      <w:pPr>
        <w:rPr>
          <w:rFonts w:cs="Times New Roman"/>
          <w:szCs w:val="24"/>
          <w:lang w:val="en-AU"/>
        </w:rPr>
      </w:pPr>
      <w:r w:rsidRPr="003F7D0E">
        <w:rPr>
          <w:rFonts w:cs="Times New Roman"/>
          <w:szCs w:val="24"/>
          <w:shd w:val="clear" w:color="auto" w:fill="FFFFFF"/>
          <w:lang w:val="en-AU"/>
        </w:rPr>
        <w:t>Boukamcha, F., (2019). ‘The effect of transformational leadership on corporate entrepreneurship in Tunisian SMEs.’ </w:t>
      </w:r>
      <w:r w:rsidRPr="003F7D0E">
        <w:rPr>
          <w:rFonts w:cs="Times New Roman"/>
          <w:i/>
          <w:iCs/>
          <w:szCs w:val="24"/>
          <w:shd w:val="clear" w:color="auto" w:fill="FFFFFF"/>
          <w:lang w:val="en-AU"/>
        </w:rPr>
        <w:t>Leadership &amp; Organization Development Journal</w:t>
      </w:r>
      <w:r w:rsidRPr="003F7D0E">
        <w:rPr>
          <w:rFonts w:cs="Times New Roman"/>
          <w:szCs w:val="24"/>
          <w:shd w:val="clear" w:color="auto" w:fill="FFFFFF"/>
          <w:lang w:val="en-AU"/>
        </w:rPr>
        <w:t>, </w:t>
      </w:r>
      <w:r w:rsidRPr="003F7D0E">
        <w:rPr>
          <w:rFonts w:cs="Times New Roman"/>
          <w:iCs/>
          <w:szCs w:val="24"/>
          <w:shd w:val="clear" w:color="auto" w:fill="FFFFFF"/>
          <w:lang w:val="en-AU"/>
        </w:rPr>
        <w:t>40</w:t>
      </w:r>
      <w:r w:rsidRPr="003F7D0E">
        <w:rPr>
          <w:rFonts w:cs="Times New Roman"/>
          <w:szCs w:val="24"/>
          <w:shd w:val="clear" w:color="auto" w:fill="FFFFFF"/>
          <w:lang w:val="en-AU"/>
        </w:rPr>
        <w:t xml:space="preserve">(3), pp.286-304 Available at: </w:t>
      </w:r>
      <w:hyperlink r:id="rId18" w:tooltip="DOI: https://doi.org/10.1108/LODJ-07-2018-0262" w:history="1">
        <w:r w:rsidRPr="003F7D0E">
          <w:rPr>
            <w:rStyle w:val="Hyperlink"/>
            <w:rFonts w:cs="Times New Roman"/>
            <w:color w:val="auto"/>
            <w:szCs w:val="24"/>
            <w:shd w:val="clear" w:color="auto" w:fill="FFFFFF"/>
            <w:lang w:val="en-AU"/>
          </w:rPr>
          <w:t>https://doi.org/10.1108/LODJ-07-2018-0262</w:t>
        </w:r>
      </w:hyperlink>
    </w:p>
    <w:p w14:paraId="617C96F6" w14:textId="77777777" w:rsidR="001A649D" w:rsidRPr="003F7D0E" w:rsidRDefault="001A649D" w:rsidP="003F7D0E">
      <w:pPr>
        <w:spacing w:after="240"/>
        <w:jc w:val="left"/>
        <w:rPr>
          <w:rFonts w:eastAsia="Times New Roman" w:cs="Times New Roman"/>
          <w:szCs w:val="24"/>
          <w:lang w:val="en-US"/>
        </w:rPr>
      </w:pPr>
      <w:r w:rsidRPr="003F7D0E">
        <w:rPr>
          <w:rFonts w:eastAsia="Times New Roman" w:cs="Times New Roman"/>
          <w:szCs w:val="24"/>
          <w:lang w:val="en-US"/>
        </w:rPr>
        <w:t xml:space="preserve">Burns, P. (2022). </w:t>
      </w:r>
      <w:r w:rsidRPr="003F7D0E">
        <w:rPr>
          <w:rFonts w:eastAsia="Times New Roman" w:cs="Times New Roman"/>
          <w:i/>
          <w:iCs/>
          <w:szCs w:val="24"/>
          <w:lang w:val="en-US"/>
        </w:rPr>
        <w:t>Entrepreneurship and small business : start-up, growth and maturity</w:t>
      </w:r>
      <w:r w:rsidRPr="003F7D0E">
        <w:rPr>
          <w:rFonts w:eastAsia="Times New Roman" w:cs="Times New Roman"/>
          <w:szCs w:val="24"/>
          <w:lang w:val="en-US"/>
        </w:rPr>
        <w:t>. London: Red Globe Press An Imprint Of Macmillan Education Limited.</w:t>
      </w:r>
    </w:p>
    <w:p w14:paraId="03B84851" w14:textId="77777777" w:rsidR="001A649D" w:rsidRPr="003F7D0E" w:rsidRDefault="001A649D" w:rsidP="003F7D0E">
      <w:pPr>
        <w:rPr>
          <w:rFonts w:cs="Times New Roman"/>
          <w:szCs w:val="24"/>
          <w:lang w:val="en-AU"/>
        </w:rPr>
      </w:pPr>
      <w:r w:rsidRPr="003F7D0E">
        <w:rPr>
          <w:rFonts w:cs="Times New Roman"/>
          <w:szCs w:val="24"/>
          <w:shd w:val="clear" w:color="auto" w:fill="FFFFFF"/>
          <w:lang w:val="en-AU"/>
        </w:rPr>
        <w:lastRenderedPageBreak/>
        <w:t>Felix, C., Aparicio, S. and Urbano, D., (2019). ‘Leadership as a driver of entrepreneurship: an international exploratory study.’ </w:t>
      </w:r>
      <w:r w:rsidRPr="003F7D0E">
        <w:rPr>
          <w:rFonts w:cs="Times New Roman"/>
          <w:i/>
          <w:iCs/>
          <w:szCs w:val="24"/>
          <w:shd w:val="clear" w:color="auto" w:fill="FFFFFF"/>
          <w:lang w:val="en-AU"/>
        </w:rPr>
        <w:t>Journal of Small Business and Enterprise Development</w:t>
      </w:r>
      <w:r w:rsidRPr="003F7D0E">
        <w:rPr>
          <w:rFonts w:cs="Times New Roman"/>
          <w:szCs w:val="24"/>
          <w:shd w:val="clear" w:color="auto" w:fill="FFFFFF"/>
          <w:lang w:val="en-AU"/>
        </w:rPr>
        <w:t>, </w:t>
      </w:r>
      <w:r w:rsidRPr="003F7D0E">
        <w:rPr>
          <w:rFonts w:cs="Times New Roman"/>
          <w:iCs/>
          <w:szCs w:val="24"/>
          <w:shd w:val="clear" w:color="auto" w:fill="FFFFFF"/>
          <w:lang w:val="en-AU"/>
        </w:rPr>
        <w:t>26</w:t>
      </w:r>
      <w:r w:rsidRPr="003F7D0E">
        <w:rPr>
          <w:rFonts w:cs="Times New Roman"/>
          <w:szCs w:val="24"/>
          <w:shd w:val="clear" w:color="auto" w:fill="FFFFFF"/>
          <w:lang w:val="en-AU"/>
        </w:rPr>
        <w:t>(3), pp.397-420 Available at:  </w:t>
      </w:r>
      <w:hyperlink r:id="rId19" w:tooltip="DOI: https://doi.org/10.1108/JSBED-03-2018-0106" w:history="1">
        <w:r w:rsidRPr="003F7D0E">
          <w:rPr>
            <w:rStyle w:val="Hyperlink"/>
            <w:rFonts w:cs="Times New Roman"/>
            <w:color w:val="auto"/>
            <w:szCs w:val="24"/>
            <w:shd w:val="clear" w:color="auto" w:fill="FFFFFF"/>
            <w:lang w:val="en-AU"/>
          </w:rPr>
          <w:t>https://doi.org/10.1108/JSBED-03-2018-0106</w:t>
        </w:r>
      </w:hyperlink>
    </w:p>
    <w:p w14:paraId="4FBB02F2" w14:textId="77777777" w:rsidR="001A649D" w:rsidRPr="003F7D0E" w:rsidRDefault="001A649D" w:rsidP="003F7D0E">
      <w:pPr>
        <w:rPr>
          <w:rFonts w:cs="Times New Roman"/>
          <w:szCs w:val="24"/>
          <w:lang w:val="en-AU"/>
        </w:rPr>
      </w:pPr>
      <w:r w:rsidRPr="003F7D0E">
        <w:rPr>
          <w:rFonts w:cs="Times New Roman"/>
          <w:szCs w:val="24"/>
          <w:shd w:val="clear" w:color="auto" w:fill="FFFFFF"/>
          <w:lang w:val="en-AU"/>
        </w:rPr>
        <w:t>Ghoffar, H., (2019). ‘Analysis of self-consciousness based on the multi-theory perspective.’ </w:t>
      </w:r>
      <w:r w:rsidRPr="003F7D0E">
        <w:rPr>
          <w:rFonts w:cs="Times New Roman"/>
          <w:i/>
          <w:iCs/>
          <w:szCs w:val="24"/>
          <w:shd w:val="clear" w:color="auto" w:fill="FFFFFF"/>
          <w:lang w:val="en-AU"/>
        </w:rPr>
        <w:t>JOMSIGN: Journal of Multicultural Studies in Guidance and Counseling</w:t>
      </w:r>
      <w:r w:rsidRPr="003F7D0E">
        <w:rPr>
          <w:rFonts w:cs="Times New Roman"/>
          <w:szCs w:val="24"/>
          <w:shd w:val="clear" w:color="auto" w:fill="FFFFFF"/>
          <w:lang w:val="en-AU"/>
        </w:rPr>
        <w:t>, </w:t>
      </w:r>
      <w:r w:rsidRPr="003F7D0E">
        <w:rPr>
          <w:rFonts w:cs="Times New Roman"/>
          <w:iCs/>
          <w:szCs w:val="24"/>
          <w:shd w:val="clear" w:color="auto" w:fill="FFFFFF"/>
          <w:lang w:val="en-AU"/>
        </w:rPr>
        <w:t>3</w:t>
      </w:r>
      <w:r w:rsidRPr="003F7D0E">
        <w:rPr>
          <w:rFonts w:cs="Times New Roman"/>
          <w:szCs w:val="24"/>
          <w:shd w:val="clear" w:color="auto" w:fill="FFFFFF"/>
          <w:lang w:val="en-AU"/>
        </w:rPr>
        <w:t xml:space="preserve">(1), pp.15-26 Available at: </w:t>
      </w:r>
      <w:r w:rsidRPr="003F7D0E">
        <w:rPr>
          <w:rFonts w:cs="Times New Roman"/>
          <w:szCs w:val="24"/>
          <w:lang w:val="en-AU"/>
        </w:rPr>
        <w:br/>
      </w:r>
      <w:r w:rsidRPr="003F7D0E">
        <w:rPr>
          <w:rFonts w:cs="Times New Roman"/>
          <w:szCs w:val="24"/>
          <w:shd w:val="clear" w:color="auto" w:fill="FFFFFF"/>
          <w:lang w:val="en-AU"/>
        </w:rPr>
        <w:t>DOI: </w:t>
      </w:r>
      <w:hyperlink r:id="rId20" w:history="1">
        <w:r w:rsidRPr="003F7D0E">
          <w:rPr>
            <w:rStyle w:val="Hyperlink"/>
            <w:rFonts w:cs="Times New Roman"/>
            <w:color w:val="auto"/>
            <w:szCs w:val="24"/>
            <w:shd w:val="clear" w:color="auto" w:fill="FFFFFF"/>
            <w:lang w:val="en-AU"/>
          </w:rPr>
          <w:t>https://doi.org/10.17509/jomsign.v3i1.19294</w:t>
        </w:r>
      </w:hyperlink>
    </w:p>
    <w:p w14:paraId="546CEE9B" w14:textId="77777777" w:rsidR="001A649D" w:rsidRPr="006C6454" w:rsidRDefault="001A649D" w:rsidP="003F7D0E">
      <w:pPr>
        <w:pStyle w:val="NormalWeb"/>
        <w:spacing w:line="360" w:lineRule="auto"/>
        <w:rPr>
          <w:lang w:val="en-AU"/>
        </w:rPr>
      </w:pPr>
      <w:r w:rsidRPr="006C6454">
        <w:rPr>
          <w:lang w:val="en-AU"/>
        </w:rPr>
        <w:t>‌</w:t>
      </w:r>
      <w:r w:rsidRPr="006C6454">
        <w:rPr>
          <w:shd w:val="clear" w:color="auto" w:fill="FFFFFF"/>
          <w:lang w:val="en-AU"/>
        </w:rPr>
        <w:t>Gössling, S. and Hall, C.M., (2021). </w:t>
      </w:r>
      <w:r w:rsidRPr="006C6454">
        <w:rPr>
          <w:i/>
          <w:iCs/>
          <w:shd w:val="clear" w:color="auto" w:fill="FFFFFF"/>
          <w:lang w:val="en-AU"/>
        </w:rPr>
        <w:t>The sustainable chef: The environment in culinary arts, restaurants, and hospitality</w:t>
      </w:r>
      <w:r w:rsidRPr="006C6454">
        <w:rPr>
          <w:shd w:val="clear" w:color="auto" w:fill="FFFFFF"/>
          <w:lang w:val="en-AU"/>
        </w:rPr>
        <w:t>. Routledge.</w:t>
      </w:r>
    </w:p>
    <w:p w14:paraId="720A9157" w14:textId="77777777" w:rsidR="001A649D" w:rsidRPr="006C6454" w:rsidRDefault="001A649D" w:rsidP="003F7D0E">
      <w:pPr>
        <w:pStyle w:val="NormalWeb"/>
        <w:spacing w:line="360" w:lineRule="auto"/>
        <w:rPr>
          <w:lang w:val="en-AU"/>
        </w:rPr>
      </w:pPr>
      <w:r w:rsidRPr="006C6454">
        <w:rPr>
          <w:shd w:val="clear" w:color="auto" w:fill="FFFFFF"/>
          <w:lang w:val="en-AU"/>
        </w:rPr>
        <w:t>Hartmann, S., Weiss, M., Newman, A. and Hoegl, M., (2020). ‘Resilience in the workplace: A multilevel review and synthesis.’ </w:t>
      </w:r>
      <w:r w:rsidRPr="006C6454">
        <w:rPr>
          <w:i/>
          <w:iCs/>
          <w:shd w:val="clear" w:color="auto" w:fill="FFFFFF"/>
          <w:lang w:val="en-AU"/>
        </w:rPr>
        <w:t>Applied psychology</w:t>
      </w:r>
      <w:r w:rsidRPr="006C6454">
        <w:rPr>
          <w:shd w:val="clear" w:color="auto" w:fill="FFFFFF"/>
          <w:lang w:val="en-AU"/>
        </w:rPr>
        <w:t>, </w:t>
      </w:r>
      <w:r w:rsidRPr="006C6454">
        <w:rPr>
          <w:iCs/>
          <w:shd w:val="clear" w:color="auto" w:fill="FFFFFF"/>
          <w:lang w:val="en-AU"/>
        </w:rPr>
        <w:t>69</w:t>
      </w:r>
      <w:r w:rsidRPr="006C6454">
        <w:rPr>
          <w:shd w:val="clear" w:color="auto" w:fill="FFFFFF"/>
          <w:lang w:val="en-AU"/>
        </w:rPr>
        <w:t xml:space="preserve">(3), pp.913-959 </w:t>
      </w:r>
      <w:r w:rsidRPr="006C6454">
        <w:rPr>
          <w:lang w:val="en-AU"/>
        </w:rPr>
        <w:t xml:space="preserve">Available at: </w:t>
      </w:r>
      <w:hyperlink r:id="rId21" w:history="1">
        <w:r w:rsidRPr="006C6454">
          <w:rPr>
            <w:rStyle w:val="Hyperlink"/>
            <w:bCs/>
            <w:color w:val="auto"/>
            <w:shd w:val="clear" w:color="auto" w:fill="FFFFFF"/>
            <w:lang w:val="en-AU"/>
          </w:rPr>
          <w:t>https://doi.org/10.1111/apps.12191</w:t>
        </w:r>
      </w:hyperlink>
    </w:p>
    <w:p w14:paraId="1A769910" w14:textId="77777777" w:rsidR="001A649D" w:rsidRPr="006C6454" w:rsidRDefault="001A649D" w:rsidP="003F7D0E">
      <w:pPr>
        <w:pStyle w:val="NormalWeb"/>
        <w:spacing w:line="360" w:lineRule="auto"/>
        <w:rPr>
          <w:lang w:val="en-AU"/>
        </w:rPr>
      </w:pPr>
      <w:r w:rsidRPr="006C6454">
        <w:rPr>
          <w:lang w:val="en-AU"/>
        </w:rPr>
        <w:t>Hisrich, R.D., Peters, M.P. and Shepherd, D.A. (2008) Entrepreneurship, 7th Ed.,McGraw Hill: NY</w:t>
      </w:r>
    </w:p>
    <w:p w14:paraId="52DAC85D" w14:textId="77777777" w:rsidR="001A649D" w:rsidRPr="003F7D0E" w:rsidRDefault="001A649D" w:rsidP="003F7D0E">
      <w:pPr>
        <w:rPr>
          <w:rFonts w:cs="Times New Roman"/>
          <w:szCs w:val="24"/>
          <w:shd w:val="clear" w:color="auto" w:fill="FFFFFF"/>
          <w:lang w:val="en-AU"/>
        </w:rPr>
      </w:pPr>
      <w:r w:rsidRPr="003F7D0E">
        <w:rPr>
          <w:rFonts w:cs="Times New Roman"/>
          <w:szCs w:val="24"/>
          <w:shd w:val="clear" w:color="auto" w:fill="FFFFFF"/>
          <w:lang w:val="en-AU"/>
        </w:rPr>
        <w:t>Huda, M., Qodriah, S.L., Rismayadi, B., Hananto, A., Kardiyati, E.N., Ruskam, A. and Nasir, B.M., (2019). ‘Towards cooperative with competitive alliance: Insights into performance value in social entrepreneurship.’ In </w:t>
      </w:r>
      <w:r w:rsidRPr="003F7D0E">
        <w:rPr>
          <w:rFonts w:cs="Times New Roman"/>
          <w:i/>
          <w:iCs/>
          <w:szCs w:val="24"/>
          <w:shd w:val="clear" w:color="auto" w:fill="FFFFFF"/>
          <w:lang w:val="en-AU"/>
        </w:rPr>
        <w:t>Creating business value and competitive advantage with social entrepreneurship</w:t>
      </w:r>
      <w:r w:rsidRPr="003F7D0E">
        <w:rPr>
          <w:rFonts w:cs="Times New Roman"/>
          <w:szCs w:val="24"/>
          <w:shd w:val="clear" w:color="auto" w:fill="FFFFFF"/>
          <w:lang w:val="en-AU"/>
        </w:rPr>
        <w:t xml:space="preserve"> (pp. 294-317). IGI Global Available at: </w:t>
      </w:r>
      <w:r w:rsidRPr="003F7D0E">
        <w:rPr>
          <w:rStyle w:val="isbn-label"/>
          <w:rFonts w:cs="Times New Roman"/>
          <w:szCs w:val="24"/>
          <w:shd w:val="clear" w:color="auto" w:fill="FFFFFF"/>
          <w:lang w:val="en-AU"/>
        </w:rPr>
        <w:t>DOI: </w:t>
      </w:r>
      <w:r w:rsidRPr="003F7D0E">
        <w:rPr>
          <w:rFonts w:cs="Times New Roman"/>
          <w:szCs w:val="24"/>
          <w:shd w:val="clear" w:color="auto" w:fill="FFFFFF"/>
          <w:lang w:val="en-AU"/>
        </w:rPr>
        <w:t>10.4018/978-1-5225-5687-9.ch014</w:t>
      </w:r>
    </w:p>
    <w:p w14:paraId="2E45718D" w14:textId="77777777" w:rsidR="001A649D" w:rsidRPr="003F7D0E" w:rsidRDefault="001A649D" w:rsidP="003F7D0E">
      <w:pPr>
        <w:rPr>
          <w:rFonts w:cs="Times New Roman"/>
          <w:szCs w:val="24"/>
          <w:shd w:val="clear" w:color="auto" w:fill="FFFFFF"/>
          <w:lang w:val="en-AU"/>
        </w:rPr>
      </w:pPr>
      <w:r w:rsidRPr="003F7D0E">
        <w:rPr>
          <w:rFonts w:cs="Times New Roman"/>
          <w:szCs w:val="24"/>
          <w:shd w:val="clear" w:color="auto" w:fill="FFFFFF"/>
          <w:lang w:val="en-AU"/>
        </w:rPr>
        <w:t>Juliana, N.O., Hui, H.J., Clement, M., Solomon, E.N. and Elvis, O.K., (2021). ‘The impact of creativity and innovation on entrepreneurship development: evidence from Nigeria.’ </w:t>
      </w:r>
      <w:r w:rsidRPr="003F7D0E">
        <w:rPr>
          <w:rFonts w:cs="Times New Roman"/>
          <w:i/>
          <w:iCs/>
          <w:szCs w:val="24"/>
          <w:shd w:val="clear" w:color="auto" w:fill="FFFFFF"/>
          <w:lang w:val="en-AU"/>
        </w:rPr>
        <w:t>Open Journal of Business and Management</w:t>
      </w:r>
      <w:r w:rsidRPr="003F7D0E">
        <w:rPr>
          <w:rFonts w:cs="Times New Roman"/>
          <w:szCs w:val="24"/>
          <w:shd w:val="clear" w:color="auto" w:fill="FFFFFF"/>
          <w:lang w:val="en-AU"/>
        </w:rPr>
        <w:t>, </w:t>
      </w:r>
      <w:r w:rsidRPr="003F7D0E">
        <w:rPr>
          <w:rFonts w:cs="Times New Roman"/>
          <w:iCs/>
          <w:szCs w:val="24"/>
          <w:shd w:val="clear" w:color="auto" w:fill="FFFFFF"/>
          <w:lang w:val="en-AU"/>
        </w:rPr>
        <w:t>9</w:t>
      </w:r>
      <w:r w:rsidRPr="003F7D0E">
        <w:rPr>
          <w:rFonts w:cs="Times New Roman"/>
          <w:szCs w:val="24"/>
          <w:shd w:val="clear" w:color="auto" w:fill="FFFFFF"/>
          <w:lang w:val="en-AU"/>
        </w:rPr>
        <w:t xml:space="preserve">(4), pp.1743-1770 Available at: </w:t>
      </w:r>
      <w:r w:rsidRPr="003F7D0E">
        <w:rPr>
          <w:rFonts w:cs="Times New Roman"/>
          <w:bCs/>
          <w:szCs w:val="24"/>
          <w:shd w:val="clear" w:color="auto" w:fill="FFFFFF"/>
          <w:lang w:val="en-AU"/>
        </w:rPr>
        <w:t>DOI: </w:t>
      </w:r>
      <w:hyperlink r:id="rId22" w:tgtFrame="_blank" w:history="1">
        <w:r w:rsidRPr="003F7D0E">
          <w:rPr>
            <w:rStyle w:val="Hyperlink"/>
            <w:rFonts w:cs="Times New Roman"/>
            <w:color w:val="auto"/>
            <w:szCs w:val="24"/>
            <w:lang w:val="en-AU"/>
          </w:rPr>
          <w:t>10.4236/ojbm.2021.94095</w:t>
        </w:r>
      </w:hyperlink>
      <w:r w:rsidRPr="003F7D0E">
        <w:rPr>
          <w:rFonts w:cs="Times New Roman"/>
          <w:szCs w:val="24"/>
          <w:shd w:val="clear" w:color="auto" w:fill="FFFFFF"/>
          <w:lang w:val="en-AU"/>
        </w:rPr>
        <w:t> </w:t>
      </w:r>
    </w:p>
    <w:p w14:paraId="3921F8ED" w14:textId="77777777" w:rsidR="001A649D" w:rsidRPr="006C6454" w:rsidRDefault="001A649D" w:rsidP="003F7D0E">
      <w:pPr>
        <w:pStyle w:val="NormalWeb"/>
        <w:spacing w:line="360" w:lineRule="auto"/>
        <w:rPr>
          <w:lang w:val="en-AU"/>
        </w:rPr>
      </w:pPr>
      <w:r w:rsidRPr="006C6454">
        <w:rPr>
          <w:shd w:val="clear" w:color="auto" w:fill="FFFFFF"/>
          <w:lang w:val="en-AU"/>
        </w:rPr>
        <w:t>Mc Loughlin, E. and Priyadarshini, A., (2021). ‘Adaptability in the workplace: Investigating the adaptive performance job requirements for a project manager.’ </w:t>
      </w:r>
      <w:r w:rsidRPr="006C6454">
        <w:rPr>
          <w:i/>
          <w:iCs/>
          <w:shd w:val="clear" w:color="auto" w:fill="FFFFFF"/>
          <w:lang w:val="en-AU"/>
        </w:rPr>
        <w:t>Project Leadership and Society</w:t>
      </w:r>
      <w:r w:rsidRPr="006C6454">
        <w:rPr>
          <w:shd w:val="clear" w:color="auto" w:fill="FFFFFF"/>
          <w:lang w:val="en-AU"/>
        </w:rPr>
        <w:t>, </w:t>
      </w:r>
      <w:r w:rsidRPr="006C6454">
        <w:rPr>
          <w:i/>
          <w:iCs/>
          <w:shd w:val="clear" w:color="auto" w:fill="FFFFFF"/>
          <w:lang w:val="en-AU"/>
        </w:rPr>
        <w:t>2</w:t>
      </w:r>
      <w:r w:rsidRPr="006C6454">
        <w:rPr>
          <w:shd w:val="clear" w:color="auto" w:fill="FFFFFF"/>
          <w:lang w:val="en-AU"/>
        </w:rPr>
        <w:t xml:space="preserve">, p.100012 </w:t>
      </w:r>
      <w:r w:rsidRPr="006C6454">
        <w:rPr>
          <w:lang w:val="en-AU"/>
        </w:rPr>
        <w:t xml:space="preserve">Available at: </w:t>
      </w:r>
      <w:hyperlink r:id="rId23" w:tgtFrame="_blank" w:tooltip="Persistent link using digital object identifier" w:history="1">
        <w:r w:rsidRPr="006C6454">
          <w:rPr>
            <w:rStyle w:val="anchor-text"/>
            <w:lang w:val="en-AU"/>
          </w:rPr>
          <w:t>https://doi.org/10.1016/j.plas.2021.100012</w:t>
        </w:r>
      </w:hyperlink>
    </w:p>
    <w:p w14:paraId="6757799B" w14:textId="77777777" w:rsidR="001A649D" w:rsidRPr="006C6454" w:rsidRDefault="001A649D" w:rsidP="003F7D0E">
      <w:pPr>
        <w:pStyle w:val="NormalWeb"/>
        <w:spacing w:before="0" w:beforeAutospacing="0" w:after="0" w:afterAutospacing="0" w:line="360" w:lineRule="auto"/>
        <w:rPr>
          <w:lang w:val="en-AU"/>
        </w:rPr>
      </w:pPr>
      <w:r w:rsidRPr="006C6454">
        <w:rPr>
          <w:lang w:val="en-AU"/>
        </w:rPr>
        <w:lastRenderedPageBreak/>
        <w:t>Raymond Blanc OBE. (2024). </w:t>
      </w:r>
      <w:r w:rsidRPr="006C6454">
        <w:rPr>
          <w:i/>
          <w:iCs/>
          <w:lang w:val="en-AU"/>
        </w:rPr>
        <w:t>Raymond Blanc’s Story</w:t>
      </w:r>
      <w:r w:rsidRPr="006C6454">
        <w:rPr>
          <w:lang w:val="en-AU"/>
        </w:rPr>
        <w:t>. [online] Available at: https://www.raymondblanc.com/about-raymond/raymonds-story/#:~:text=Raymond%20Blanc%20is%20acknowledged%20as.</w:t>
      </w:r>
    </w:p>
    <w:p w14:paraId="21E12386" w14:textId="77777777" w:rsidR="001A649D" w:rsidRPr="006C6454" w:rsidRDefault="001A649D" w:rsidP="003F7D0E">
      <w:pPr>
        <w:pStyle w:val="NormalWeb"/>
        <w:spacing w:before="0" w:beforeAutospacing="0" w:after="0" w:afterAutospacing="0" w:line="360" w:lineRule="auto"/>
        <w:rPr>
          <w:lang w:val="en-AU"/>
        </w:rPr>
      </w:pPr>
      <w:r w:rsidRPr="006C6454">
        <w:rPr>
          <w:lang w:val="en-AU"/>
        </w:rPr>
        <w:t>Ruthschris.com. (2024). </w:t>
      </w:r>
      <w:r w:rsidRPr="006C6454">
        <w:rPr>
          <w:i/>
          <w:iCs/>
          <w:lang w:val="en-AU"/>
        </w:rPr>
        <w:t>Our Story | Ruth’s Chris Steak House</w:t>
      </w:r>
      <w:r w:rsidRPr="006C6454">
        <w:rPr>
          <w:lang w:val="en-AU"/>
        </w:rPr>
        <w:t>. [online] Available at: https://m.ruthschris.com/our-story#:~:text=When%20a%20kitchen%20fire%20destroyed [Accessed 27 Sep. 2024].</w:t>
      </w:r>
    </w:p>
    <w:p w14:paraId="551C9AF4" w14:textId="77777777" w:rsidR="001A649D" w:rsidRPr="006C6454" w:rsidRDefault="001A649D" w:rsidP="003F7D0E">
      <w:pPr>
        <w:pStyle w:val="NormalWeb"/>
        <w:spacing w:line="360" w:lineRule="auto"/>
        <w:rPr>
          <w:lang w:val="en-AU"/>
        </w:rPr>
      </w:pPr>
      <w:r w:rsidRPr="006C6454">
        <w:rPr>
          <w:shd w:val="clear" w:color="auto" w:fill="FFFFFF"/>
          <w:lang w:val="en-AU"/>
        </w:rPr>
        <w:t>Syahrın, A., Suwıgnyo, H. and Prıyatnı, E.T., (2019). ‘Creative thinking patterns in student‘s scientific works.’ </w:t>
      </w:r>
      <w:r w:rsidRPr="006C6454">
        <w:rPr>
          <w:i/>
          <w:iCs/>
          <w:shd w:val="clear" w:color="auto" w:fill="FFFFFF"/>
          <w:lang w:val="en-AU"/>
        </w:rPr>
        <w:t>Eurasian Journal of Educational Research</w:t>
      </w:r>
      <w:r w:rsidRPr="006C6454">
        <w:rPr>
          <w:shd w:val="clear" w:color="auto" w:fill="FFFFFF"/>
          <w:lang w:val="en-AU"/>
        </w:rPr>
        <w:t>, </w:t>
      </w:r>
      <w:r w:rsidRPr="006C6454">
        <w:rPr>
          <w:iCs/>
          <w:shd w:val="clear" w:color="auto" w:fill="FFFFFF"/>
          <w:lang w:val="en-AU"/>
        </w:rPr>
        <w:t>19</w:t>
      </w:r>
      <w:r w:rsidRPr="006C6454">
        <w:rPr>
          <w:shd w:val="clear" w:color="auto" w:fill="FFFFFF"/>
          <w:lang w:val="en-AU"/>
        </w:rPr>
        <w:t xml:space="preserve">(81), pp.21-36 </w:t>
      </w:r>
      <w:r w:rsidRPr="006C6454">
        <w:rPr>
          <w:lang w:val="en-AU"/>
        </w:rPr>
        <w:t xml:space="preserve">Available at: </w:t>
      </w:r>
      <w:hyperlink r:id="rId24" w:history="1">
        <w:r w:rsidRPr="006C6454">
          <w:rPr>
            <w:rStyle w:val="Hyperlink"/>
            <w:color w:val="auto"/>
            <w:lang w:val="en-AU"/>
          </w:rPr>
          <w:t>https://dergipark.org.tr/en/pub/ejer/issue/45577/572905</w:t>
        </w:r>
      </w:hyperlink>
    </w:p>
    <w:p w14:paraId="45716339" w14:textId="77777777" w:rsidR="001A649D" w:rsidRDefault="001A649D" w:rsidP="003F7D0E">
      <w:pPr>
        <w:pStyle w:val="NormalWeb"/>
        <w:spacing w:before="0" w:beforeAutospacing="0" w:after="0" w:afterAutospacing="0" w:line="360" w:lineRule="auto"/>
      </w:pPr>
      <w:r w:rsidRPr="006C6454">
        <w:rPr>
          <w:shd w:val="clear" w:color="auto" w:fill="FFFFFF"/>
          <w:lang w:val="en-AU"/>
        </w:rPr>
        <w:t>Wang, G., Li, X., Zhou, J. and Lan, S., (2020). ‘The influence of entrepreneurial team’s cognitive adaptability on its risk decision making.’ </w:t>
      </w:r>
      <w:r w:rsidRPr="006C6454">
        <w:rPr>
          <w:i/>
          <w:iCs/>
          <w:shd w:val="clear" w:color="auto" w:fill="FFFFFF"/>
          <w:lang w:val="en-AU"/>
        </w:rPr>
        <w:t>Industrial Management &amp; Data Systems</w:t>
      </w:r>
      <w:r w:rsidRPr="006C6454">
        <w:rPr>
          <w:shd w:val="clear" w:color="auto" w:fill="FFFFFF"/>
          <w:lang w:val="en-AU"/>
        </w:rPr>
        <w:t>, </w:t>
      </w:r>
      <w:r w:rsidRPr="006C6454">
        <w:rPr>
          <w:iCs/>
          <w:shd w:val="clear" w:color="auto" w:fill="FFFFFF"/>
          <w:lang w:val="en-AU"/>
        </w:rPr>
        <w:t>120</w:t>
      </w:r>
      <w:r w:rsidRPr="006C6454">
        <w:rPr>
          <w:shd w:val="clear" w:color="auto" w:fill="FFFFFF"/>
          <w:lang w:val="en-AU"/>
        </w:rPr>
        <w:t xml:space="preserve">(2), pp.329-349 Available at: </w:t>
      </w:r>
      <w:hyperlink r:id="rId25" w:tooltip="DOI: https://doi.org/10.1108/IMDS-03-2019-0178" w:history="1">
        <w:r w:rsidRPr="006C6454">
          <w:rPr>
            <w:u w:val="single"/>
            <w:lang w:val="en-AU"/>
          </w:rPr>
          <w:t>https://doi.org/10.1108/IMDS-03-2019-0178</w:t>
        </w:r>
      </w:hyperlink>
    </w:p>
    <w:p w14:paraId="29F860B8" w14:textId="77777777" w:rsidR="001A649D" w:rsidRPr="006C6454" w:rsidRDefault="001A649D" w:rsidP="003F7D0E">
      <w:pPr>
        <w:pStyle w:val="NormalWeb"/>
        <w:spacing w:line="360" w:lineRule="auto"/>
        <w:rPr>
          <w:lang w:val="en-AU"/>
        </w:rPr>
      </w:pPr>
      <w:r w:rsidRPr="002D499C">
        <w:rPr>
          <w:shd w:val="clear" w:color="auto" w:fill="FFFFFF"/>
        </w:rPr>
        <w:t>Williams, S., (2021). </w:t>
      </w:r>
      <w:r w:rsidRPr="002D499C">
        <w:rPr>
          <w:i/>
          <w:iCs/>
          <w:shd w:val="clear" w:color="auto" w:fill="FFFFFF"/>
        </w:rPr>
        <w:t>FT Guide to Business Start Up 2021-2023</w:t>
      </w:r>
      <w:r w:rsidRPr="002D499C">
        <w:rPr>
          <w:shd w:val="clear" w:color="auto" w:fill="FFFFFF"/>
        </w:rPr>
        <w:t xml:space="preserve">. Pearson UK. </w:t>
      </w:r>
      <w:r w:rsidRPr="002D499C">
        <w:rPr>
          <w:lang w:val="en-AU"/>
        </w:rPr>
        <w:t xml:space="preserve">Available at: </w:t>
      </w:r>
      <w:hyperlink r:id="rId26" w:history="1">
        <w:r w:rsidRPr="002D499C">
          <w:rPr>
            <w:rStyle w:val="Hyperlink"/>
            <w:color w:val="auto"/>
            <w:lang w:val="en-AU"/>
          </w:rPr>
          <w:t>https://books.google.com/books?hl=en&amp;lr=&amp;id=xxXQEAAAQBAJ&amp;oi=fnd&amp;pg=PP1&amp;dq=Williams,+S.+(2021)+FT+Guide+to+Business+Start+Up:+The+most+comprehensive+guide+for+entrepreneurs,+32nd+Ed.,+Financial+Times+Press:+Harlow.&amp;ots=CBMSZ2ut3T&amp;sig=IWKUwP_Y8HBsOGqFNPvCq3FvUiQ</w:t>
        </w:r>
      </w:hyperlink>
    </w:p>
    <w:p w14:paraId="38A3329C" w14:textId="77777777" w:rsidR="001A649D" w:rsidRDefault="001A649D" w:rsidP="003F7D0E">
      <w:pPr>
        <w:pStyle w:val="NormalWeb"/>
        <w:spacing w:line="360" w:lineRule="auto"/>
        <w:rPr>
          <w:lang w:val="en-AU"/>
        </w:rPr>
      </w:pPr>
      <w:r w:rsidRPr="006C6454">
        <w:rPr>
          <w:shd w:val="clear" w:color="auto" w:fill="FFFFFF"/>
          <w:lang w:val="en-AU"/>
        </w:rPr>
        <w:t>Zaridis, A.D., Soldatou, H. and Soldatou, A.I., (2019). ‘Entrepreneurial strategies and practices for innovation in the hospitality industry.’ </w:t>
      </w:r>
      <w:r w:rsidRPr="006C6454">
        <w:rPr>
          <w:i/>
          <w:iCs/>
          <w:shd w:val="clear" w:color="auto" w:fill="FFFFFF"/>
          <w:lang w:val="en-AU"/>
        </w:rPr>
        <w:t>Tourism and Travelling</w:t>
      </w:r>
      <w:r w:rsidRPr="006C6454">
        <w:rPr>
          <w:shd w:val="clear" w:color="auto" w:fill="FFFFFF"/>
          <w:lang w:val="en-AU"/>
        </w:rPr>
        <w:t>, </w:t>
      </w:r>
      <w:r w:rsidRPr="006C6454">
        <w:rPr>
          <w:iCs/>
          <w:shd w:val="clear" w:color="auto" w:fill="FFFFFF"/>
          <w:lang w:val="en-AU"/>
        </w:rPr>
        <w:t>2</w:t>
      </w:r>
      <w:r w:rsidRPr="006C6454">
        <w:rPr>
          <w:shd w:val="clear" w:color="auto" w:fill="FFFFFF"/>
          <w:lang w:val="en-AU"/>
        </w:rPr>
        <w:t xml:space="preserve">(1), p.35 </w:t>
      </w:r>
      <w:r w:rsidRPr="006C6454">
        <w:rPr>
          <w:lang w:val="en-AU"/>
        </w:rPr>
        <w:t>Available at: doi:10.21511/tt.2(1).2019.05</w:t>
      </w:r>
    </w:p>
    <w:p w14:paraId="67D95440" w14:textId="77777777" w:rsidR="002D499C" w:rsidRPr="006C6454" w:rsidRDefault="002D499C" w:rsidP="00324275">
      <w:pPr>
        <w:pStyle w:val="NormalWeb"/>
        <w:spacing w:line="360" w:lineRule="auto"/>
        <w:rPr>
          <w:lang w:val="en-AU"/>
        </w:rPr>
      </w:pPr>
    </w:p>
    <w:sectPr w:rsidR="002D499C" w:rsidRPr="006C6454" w:rsidSect="00165B72">
      <w:footerReference w:type="default" r:id="rId27"/>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C2A4C0" w14:textId="77777777" w:rsidR="00EB6C96" w:rsidRDefault="00EB6C96" w:rsidP="006C6454">
      <w:pPr>
        <w:spacing w:line="240" w:lineRule="auto"/>
      </w:pPr>
      <w:r>
        <w:separator/>
      </w:r>
    </w:p>
  </w:endnote>
  <w:endnote w:type="continuationSeparator" w:id="0">
    <w:p w14:paraId="44D9CCFC" w14:textId="77777777" w:rsidR="00EB6C96" w:rsidRDefault="00EB6C96" w:rsidP="006C64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2656751"/>
      <w:docPartObj>
        <w:docPartGallery w:val="Page Numbers (Bottom of Page)"/>
        <w:docPartUnique/>
      </w:docPartObj>
    </w:sdtPr>
    <w:sdtEndPr/>
    <w:sdtContent>
      <w:p w14:paraId="628C2B63" w14:textId="5CB898C2" w:rsidR="006C6454" w:rsidRDefault="00EC6F0F">
        <w:pPr>
          <w:pStyle w:val="Footer"/>
          <w:jc w:val="right"/>
        </w:pPr>
        <w:r>
          <w:fldChar w:fldCharType="begin"/>
        </w:r>
        <w:r w:rsidR="000A18F8">
          <w:instrText xml:space="preserve"> PAGE   \* MERGEFORMAT </w:instrText>
        </w:r>
        <w:r>
          <w:fldChar w:fldCharType="separate"/>
        </w:r>
        <w:r w:rsidR="00D45668">
          <w:rPr>
            <w:noProof/>
          </w:rPr>
          <w:t>1</w:t>
        </w:r>
        <w:r>
          <w:rPr>
            <w:noProof/>
          </w:rPr>
          <w:fldChar w:fldCharType="end"/>
        </w:r>
      </w:p>
    </w:sdtContent>
  </w:sdt>
  <w:p w14:paraId="3669625C" w14:textId="77777777" w:rsidR="006C6454" w:rsidRDefault="006C64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F1826F" w14:textId="77777777" w:rsidR="00EB6C96" w:rsidRDefault="00EB6C96" w:rsidP="006C6454">
      <w:pPr>
        <w:spacing w:line="240" w:lineRule="auto"/>
      </w:pPr>
      <w:r>
        <w:separator/>
      </w:r>
    </w:p>
  </w:footnote>
  <w:footnote w:type="continuationSeparator" w:id="0">
    <w:p w14:paraId="697AC39C" w14:textId="77777777" w:rsidR="00EB6C96" w:rsidRDefault="00EB6C96" w:rsidP="006C64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C6A8B"/>
    <w:multiLevelType w:val="hybridMultilevel"/>
    <w:tmpl w:val="5D4E14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E3626E7"/>
    <w:multiLevelType w:val="hybridMultilevel"/>
    <w:tmpl w:val="58E49F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B72"/>
    <w:rsid w:val="000A18F8"/>
    <w:rsid w:val="00165B72"/>
    <w:rsid w:val="001A649D"/>
    <w:rsid w:val="002D499C"/>
    <w:rsid w:val="003105CB"/>
    <w:rsid w:val="00316D4B"/>
    <w:rsid w:val="00324275"/>
    <w:rsid w:val="003F7D0E"/>
    <w:rsid w:val="00403794"/>
    <w:rsid w:val="006C6454"/>
    <w:rsid w:val="007A4B08"/>
    <w:rsid w:val="007E4753"/>
    <w:rsid w:val="00814BB4"/>
    <w:rsid w:val="00836D81"/>
    <w:rsid w:val="009631CE"/>
    <w:rsid w:val="009950AA"/>
    <w:rsid w:val="009F6387"/>
    <w:rsid w:val="00A61D3A"/>
    <w:rsid w:val="00B933A4"/>
    <w:rsid w:val="00BD45BA"/>
    <w:rsid w:val="00BE2D52"/>
    <w:rsid w:val="00CB5893"/>
    <w:rsid w:val="00CC7D05"/>
    <w:rsid w:val="00D45668"/>
    <w:rsid w:val="00D80F82"/>
    <w:rsid w:val="00E13278"/>
    <w:rsid w:val="00EB526D"/>
    <w:rsid w:val="00EB6C96"/>
    <w:rsid w:val="00EC6F0F"/>
    <w:rsid w:val="00EF41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E1A30"/>
  <w15:docId w15:val="{088113F5-0603-4367-B450-B2F9859F5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454"/>
    <w:pPr>
      <w:spacing w:line="360" w:lineRule="auto"/>
      <w:jc w:val="both"/>
    </w:pPr>
    <w:rPr>
      <w:rFonts w:ascii="Times New Roman" w:hAnsi="Times New Roman"/>
      <w:sz w:val="24"/>
    </w:rPr>
  </w:style>
  <w:style w:type="paragraph" w:styleId="Heading1">
    <w:name w:val="heading 1"/>
    <w:basedOn w:val="Normal1"/>
    <w:next w:val="Normal1"/>
    <w:rsid w:val="006C6454"/>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rsid w:val="00165B72"/>
    <w:pPr>
      <w:keepNext/>
      <w:keepLines/>
      <w:spacing w:before="360" w:after="120"/>
      <w:outlineLvl w:val="1"/>
    </w:pPr>
    <w:rPr>
      <w:sz w:val="32"/>
      <w:szCs w:val="32"/>
    </w:rPr>
  </w:style>
  <w:style w:type="paragraph" w:styleId="Heading3">
    <w:name w:val="heading 3"/>
    <w:basedOn w:val="Normal1"/>
    <w:next w:val="Normal1"/>
    <w:rsid w:val="00165B72"/>
    <w:pPr>
      <w:keepNext/>
      <w:keepLines/>
      <w:spacing w:before="320" w:after="80"/>
      <w:outlineLvl w:val="2"/>
    </w:pPr>
    <w:rPr>
      <w:color w:val="434343"/>
      <w:sz w:val="28"/>
      <w:szCs w:val="28"/>
    </w:rPr>
  </w:style>
  <w:style w:type="paragraph" w:styleId="Heading4">
    <w:name w:val="heading 4"/>
    <w:basedOn w:val="Normal1"/>
    <w:next w:val="Normal1"/>
    <w:rsid w:val="00165B72"/>
    <w:pPr>
      <w:keepNext/>
      <w:keepLines/>
      <w:spacing w:before="280" w:after="80"/>
      <w:outlineLvl w:val="3"/>
    </w:pPr>
    <w:rPr>
      <w:color w:val="666666"/>
      <w:sz w:val="24"/>
      <w:szCs w:val="24"/>
    </w:rPr>
  </w:style>
  <w:style w:type="paragraph" w:styleId="Heading5">
    <w:name w:val="heading 5"/>
    <w:basedOn w:val="Normal1"/>
    <w:next w:val="Normal1"/>
    <w:rsid w:val="00165B72"/>
    <w:pPr>
      <w:keepNext/>
      <w:keepLines/>
      <w:spacing w:before="240" w:after="80"/>
      <w:outlineLvl w:val="4"/>
    </w:pPr>
    <w:rPr>
      <w:color w:val="666666"/>
    </w:rPr>
  </w:style>
  <w:style w:type="paragraph" w:styleId="Heading6">
    <w:name w:val="heading 6"/>
    <w:basedOn w:val="Normal1"/>
    <w:next w:val="Normal1"/>
    <w:rsid w:val="00165B7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65B72"/>
  </w:style>
  <w:style w:type="table" w:customStyle="1" w:styleId="TableNormal1">
    <w:name w:val="Table Normal1"/>
    <w:rsid w:val="00165B72"/>
    <w:tblPr>
      <w:tblCellMar>
        <w:top w:w="0" w:type="dxa"/>
        <w:left w:w="0" w:type="dxa"/>
        <w:bottom w:w="0" w:type="dxa"/>
        <w:right w:w="0" w:type="dxa"/>
      </w:tblCellMar>
    </w:tblPr>
  </w:style>
  <w:style w:type="paragraph" w:styleId="Title">
    <w:name w:val="Title"/>
    <w:basedOn w:val="Normal1"/>
    <w:next w:val="Normal1"/>
    <w:rsid w:val="00165B72"/>
    <w:pPr>
      <w:keepNext/>
      <w:keepLines/>
      <w:spacing w:after="60"/>
    </w:pPr>
    <w:rPr>
      <w:sz w:val="52"/>
      <w:szCs w:val="52"/>
    </w:rPr>
  </w:style>
  <w:style w:type="paragraph" w:styleId="Subtitle">
    <w:name w:val="Subtitle"/>
    <w:basedOn w:val="Normal1"/>
    <w:next w:val="Normal1"/>
    <w:rsid w:val="00165B72"/>
    <w:pPr>
      <w:keepNext/>
      <w:keepLines/>
      <w:spacing w:after="320"/>
    </w:pPr>
    <w:rPr>
      <w:color w:val="666666"/>
      <w:sz w:val="30"/>
      <w:szCs w:val="30"/>
    </w:rPr>
  </w:style>
  <w:style w:type="character" w:styleId="Hyperlink">
    <w:name w:val="Hyperlink"/>
    <w:basedOn w:val="DefaultParagraphFont"/>
    <w:uiPriority w:val="99"/>
    <w:unhideWhenUsed/>
    <w:rsid w:val="006C6454"/>
    <w:rPr>
      <w:color w:val="0000FF"/>
      <w:u w:val="single"/>
    </w:rPr>
  </w:style>
  <w:style w:type="character" w:customStyle="1" w:styleId="isbn-label">
    <w:name w:val="isbn-label"/>
    <w:basedOn w:val="DefaultParagraphFont"/>
    <w:rsid w:val="006C6454"/>
  </w:style>
  <w:style w:type="paragraph" w:styleId="NormalWeb">
    <w:name w:val="Normal (Web)"/>
    <w:basedOn w:val="Normal"/>
    <w:uiPriority w:val="99"/>
    <w:unhideWhenUsed/>
    <w:rsid w:val="006C6454"/>
    <w:pPr>
      <w:spacing w:before="100" w:beforeAutospacing="1" w:after="100" w:afterAutospacing="1" w:line="240" w:lineRule="auto"/>
    </w:pPr>
    <w:rPr>
      <w:rFonts w:eastAsia="Times New Roman" w:cs="Times New Roman"/>
      <w:szCs w:val="24"/>
      <w:lang w:val="en-US"/>
    </w:rPr>
  </w:style>
  <w:style w:type="character" w:customStyle="1" w:styleId="anchor-text">
    <w:name w:val="anchor-text"/>
    <w:basedOn w:val="DefaultParagraphFont"/>
    <w:rsid w:val="006C6454"/>
  </w:style>
  <w:style w:type="paragraph" w:styleId="Header">
    <w:name w:val="header"/>
    <w:basedOn w:val="Normal"/>
    <w:link w:val="HeaderChar"/>
    <w:uiPriority w:val="99"/>
    <w:semiHidden/>
    <w:unhideWhenUsed/>
    <w:rsid w:val="006C645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C6454"/>
  </w:style>
  <w:style w:type="paragraph" w:styleId="Footer">
    <w:name w:val="footer"/>
    <w:basedOn w:val="Normal"/>
    <w:link w:val="FooterChar"/>
    <w:uiPriority w:val="99"/>
    <w:unhideWhenUsed/>
    <w:rsid w:val="006C6454"/>
    <w:pPr>
      <w:tabs>
        <w:tab w:val="center" w:pos="4680"/>
        <w:tab w:val="right" w:pos="9360"/>
      </w:tabs>
      <w:spacing w:line="240" w:lineRule="auto"/>
    </w:pPr>
  </w:style>
  <w:style w:type="character" w:customStyle="1" w:styleId="FooterChar">
    <w:name w:val="Footer Char"/>
    <w:basedOn w:val="DefaultParagraphFont"/>
    <w:link w:val="Footer"/>
    <w:uiPriority w:val="99"/>
    <w:rsid w:val="006C6454"/>
  </w:style>
  <w:style w:type="paragraph" w:styleId="ListParagraph">
    <w:name w:val="List Paragraph"/>
    <w:basedOn w:val="Normal"/>
    <w:uiPriority w:val="34"/>
    <w:qFormat/>
    <w:rsid w:val="006C64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2525178">
      <w:bodyDiv w:val="1"/>
      <w:marLeft w:val="0"/>
      <w:marRight w:val="0"/>
      <w:marTop w:val="0"/>
      <w:marBottom w:val="0"/>
      <w:divBdr>
        <w:top w:val="none" w:sz="0" w:space="0" w:color="auto"/>
        <w:left w:val="none" w:sz="0" w:space="0" w:color="auto"/>
        <w:bottom w:val="none" w:sz="0" w:space="0" w:color="auto"/>
        <w:right w:val="none" w:sz="0" w:space="0" w:color="auto"/>
      </w:divBdr>
      <w:divsChild>
        <w:div w:id="176248571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yperlink" Target="https://doi.org/10.1108/LODJ-07-2018-0262" TargetMode="External"/><Relationship Id="rId26" Type="http://schemas.openxmlformats.org/officeDocument/2006/relationships/hyperlink" Target="https://books.google.com/books?hl=en&amp;lr=&amp;id=xxXQEAAAQBAJ&amp;oi=fnd&amp;pg=PP1&amp;dq=Williams,+S.+(2021)+FT+Guide+to+Business+Start+Up:+The+most+comprehensive+guide+for+entrepreneurs,+32nd+Ed.,+Financial+Times+Press:+Harlow.&amp;ots=CBMSZ2ut3T&amp;sig=IWKUwP_Y8HBsOGqFNPvCq3FvUiQ" TargetMode="External"/><Relationship Id="rId3" Type="http://schemas.openxmlformats.org/officeDocument/2006/relationships/customXml" Target="../customXml/item3.xml"/><Relationship Id="rId21" Type="http://schemas.openxmlformats.org/officeDocument/2006/relationships/hyperlink" Target="https://doi.org/10.1111/apps.12191"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www.academia.edu/download/78203250/The-Dynamic-Model-Of-Customer-Focus-Management-In-The-Hotel-Business-Based-On-Markov-Chains.pdf" TargetMode="External"/><Relationship Id="rId25" Type="http://schemas.openxmlformats.org/officeDocument/2006/relationships/hyperlink" Target="https://doi.org/10.1108/IMDS-03-2019-0178" TargetMode="External"/><Relationship Id="rId2" Type="http://schemas.openxmlformats.org/officeDocument/2006/relationships/customXml" Target="../customXml/item2.xml"/><Relationship Id="rId16" Type="http://schemas.openxmlformats.org/officeDocument/2006/relationships/hyperlink" Target="https://doi.org/10.1108/IJCHM-04-2023-0512" TargetMode="External"/><Relationship Id="rId20" Type="http://schemas.openxmlformats.org/officeDocument/2006/relationships/hyperlink" Target="https://doi.org/10.17509/jomsign.v3i1.1929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dergipark.org.tr/en/pub/ejer/issue/45577/572905" TargetMode="External"/><Relationship Id="rId5" Type="http://schemas.openxmlformats.org/officeDocument/2006/relationships/customXml" Target="../customXml/item5.xml"/><Relationship Id="rId15" Type="http://schemas.openxmlformats.org/officeDocument/2006/relationships/hyperlink" Target="https://doi.org/10.3390/joitmc7010011" TargetMode="External"/><Relationship Id="rId23" Type="http://schemas.openxmlformats.org/officeDocument/2006/relationships/hyperlink" Target="https://doi.org/10.1016/j.plas.2021.100012" TargetMode="External"/><Relationship Id="rId28"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hyperlink" Target="https://doi.org/10.1108/JSBED-03-2018-0106"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doi.org/10.4236/ojbm.2021.94095"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27T11:14:45.975"/>
    </inkml:context>
    <inkml:brush xml:id="br0">
      <inkml:brushProperty name="width" value="0.05" units="cm"/>
      <inkml:brushProperty name="height" value="0.05" units="cm"/>
      <inkml:brushProperty name="color" value="#004F8B"/>
    </inkml:brush>
  </inkml:definitions>
  <inkml:trace contextRef="#ctx0" brushRef="#br0">1 194 9274,'10'-2'200,"0"1"1,0-2-1,9-3 1,-17 5-182,0 1 1,0-1 0,0 0 0,-1 1-1,1-1 1,0 0 0,-1 0 0,1-1-1,-1 1 1,1 0 0,-1 0 0,0-1 0,1 1-1,-1-1 1,0 1 0,1-2 0,-9 23-14,1 2 0,1-1 0,-3 32 0,9-46 14,-1 0 0,1 0 0,0 0 0,1 0 0,-1 0 1,2-1-1,4 13 0,0-1 68,-6-14-33,0-1 1,0 1-1,1-1 1,-1 1-1,1-1 0,0 0 1,0 0-1,0 0 1,1 0-1,-1 0 0,1 0 1,-1 0-1,1-1 0,0 0 1,0 1-1,0-1 1,0 0-1,7 3 0,-3-3 22,0-1 0,0 1 0,-1-1 0,1 0 0,0-1 0,0 0 0,0 0 0,0 0 0,13-3 0,16-4 54,0-1 0,0-2 0,-1-1 0,49-23 0,129-79 31,-53 26-160,-84 50-233,73-39-3083,-92 35 1895</inkml:trace>
</inkml:ink>
</file>

<file path=customXml/item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27T11:07:24.990"/>
    </inkml:context>
    <inkml:brush xml:id="br0">
      <inkml:brushProperty name="width" value="0.05" units="cm"/>
      <inkml:brushProperty name="height" value="0.05" units="cm"/>
      <inkml:brushProperty name="color" value="#004F8B"/>
    </inkml:brush>
  </inkml:definitions>
  <inkml:trace contextRef="#ctx0" brushRef="#br0">10 2850 5105,'0'0'55,"-1"0"0,1 0 0,-1 0 0,1-1 0,-1 1 0,1 0 0,-1 0 0,1-1 0,-1 1-1,1 0 1,-1-1 0,1 1 0,0 0 0,-1-1 0,1 1 0,0-1 0,-1 1 0,1-1 0,0 1 0,0-1 0,-1 1 0,1-1 0,0 1 0,0-1 0,0 1-1,0-1 1,-1 1 0,1-1 0,0 0 0,0 1 0,0-1 0,0 1 0,1-1 0,-1 1 0,0-1 0,0 1 0,0-2 0,2 0 11,-1 0 1,0 0 0,1 0 0,-1 1-1,1-1 1,0 0 0,0 0-1,-1 1 1,4-2 0,8-6 66,27-12 1,-17 12-100,-1 1 0,1 1 0,0 0 0,29-3 1,98-6-48,-93 12 32,201-12 510,261 18-1,-217 16-272,48 2 182,-230-17-395,261 18 125,61 37-73,-288-39-60,109 17 157,-100-5-47,179 30-84,-257-52-36,172-6 0,-94-5 12,-7 7-13,80 1-18,-177-8-16,0-3 1,60-11-1,12-8 8,196-48-94,-298 62 51,0-2 0,49-29 0,-47 24 57,57-24 0,-45 27 2,81-34 3,-108 40-34,1-1 0,-1 0 0,0-1 0,-1-1 0,17-16 0,38-35-69,-32 29-10,-1-1 0,35-43 0,-55 56 40,1 1 80,-2-1 0,27-44-1,-40 59-2,0 0 0,0 0-1,0-1 1,-1 1 0,0-1 0,-1 1-1,1-1 1,-1 0 0,0 1-1,-1-1 1,0 0 0,0 0 0,0 0-1,-1 0 1,0 1 0,-3-12 0,-4-5-59,-2 0 1,-1 0-1,-24-38 1,-52-57-163,66 95 201,-1 0 0,0 2 0,-2 0 0,0 2 0,-2 0 0,-39-21 0,-9 2 57,-91-34 0,24 11-32,67 28-97,-1 3-1,-86-23 1,-17 15 57,-211-19 0,-183 28 278,455 28-13,-449 8 504,440 1-642,-1 6 0,-179 43 1,-122 24 134,326-64-226,-121 9 10,128-17-38,-165 37-1,251-43 3,-69 18 6,-78 32 0,134-45-21,1 2 0,1 0-1,-1 2 1,2 0 0,0 1-1,0 1 1,1 0 0,-23 26 0,32-28-30,0 0 0,1 0-1,1 0 1,0 1 0,1 0 0,0 1 0,1-1 0,1 1 0,0 0 0,-4 25 0,4-8-167,2-1-1,1 0 0,1 1 0,5 32 1,-1-38 120,1-1 1,0-1 0,2 1 0,1-1-1,1-1 1,1 1 0,1-1 0,1-1 0,0 0-1,2-1 1,1 0 0,0-1 0,27 25-1,-5-9 29,1-2 0,2-2-1,1-2 1,2-1-1,67 32 1,-34-25 7,2-4 1,1-3-1,1-4 1,1-3-1,105 13 1,-48-18-1224,0-7 0,191-10 0,-204-7-94,-4-4 570</inkml:trace>
  <inkml:trace contextRef="#ctx0" brushRef="#br0" timeOffset="2224.38">6527 1925 6969,'-11'7'353,"0"0"0,-12 13-1,20-17-216,0-1 1,0 1-1,1 0 1,-1 0-1,1 1 0,-1-1 1,1 1-1,0-1 0,1 1 1,-1-1-1,-2 8 0,4-11-123,0 0 0,0 0-1,0 0 1,0 0 0,0 1-1,0-1 1,0 0-1,0 0 1,0 0 0,0 0-1,0 0 1,0 0 0,0 0-1,0 1 1,0-1 0,0 0-1,0 0 1,0 0-1,0 0 1,0 0 0,0 0-1,0 0 1,0 1 0,0-1-1,0 0 1,0 0-1,0 0 1,1 0 0,-1 0-1,0 0 1,0 0 0,0 0-1,0 0 1,0 0 0,0 0-1,0 1 1,0-1-1,0 0 1,1 0 0,-1 0-1,0 0 1,0 0 0,0 0-1,0 0 1,0 0 0,0 0-1,0 0 1,1 0-1,-1 0 1,8-3 244,7-7-103,65-42 7,132-64 0,-27 17-9,-119 64-44,110-41 1,-88 40-41,-51 19-7,64-43 0,-11 5 41,-76 49-32,1 0-1,16-5 1,-19 7-708,1 0-1,-1-1 1,22-12 0,-27 12-1632,-1-2 788</inkml:trace>
  <inkml:trace contextRef="#ctx0" brushRef="#br0" timeOffset="3562.3">7872 1131 7938,'2'-5'1416,"3"-5"351,-4 10-1763,-1 0 1,1 0-1,-1 0 1,1 0-1,-1 0 0,1 0 1,-1 0-1,1 0 1,0 0-1,-1 0 1,1 0-1,-1 0 0,1 1 1,-1-1-1,1 0 1,-1 0-1,1 1 1,-1-1-1,1 0 1,-1 1-1,1-1 0,-1 0 1,0 1-1,1 0 1,6 5 3,-1 1 0,0 0 1,-1 0-1,1 1 0,-2 0 1,1 0-1,4 11 0,15 23 26,30 35 84,-61-83-7,-8-11 39,-40-115 1024,38 91-744,14 26-316,3 15-114,0 0 0,0 0 0,0 0 0,0 0 1,0 0-1,0-1 0,1 1 0,-1 0 0,0 0 1,0 0-1,0 0 0,0 0 0,0 0 0,0 0 1,0 0-1,1 0 0,-1 0 0,0 0 0,0-1 1,0 1-1,0 0 0,0 0 0,1 0 0,-1 0 1,0 0-1,0 0 0,0 0 0,0 0 0,0 0 1,1 0-1,-1 0 0,0 0 0,0 1 0,0-1 1,0 0-1,0 0 0,0 0 0,1 0 0,-1 0 1,0 0-1,0 0 0,0 0 0,0 0 0,0 1 1,22 16-64,-17-12 75,14 11-10,-3 0-22,2-1 1,0-1 0,1 0 0,23 12-1,-38-24 16,1 1-1,-1-1 0,1 0 1,0 0-1,-1-1 0,1 0 1,0 0-1,0 0 0,0 0 1,0-1-1,0 1 0,0-1 1,0-1-1,0 1 0,0-1 1,0 0-1,0 0 0,0 0 1,0 0-1,0-1 0,-1 0 1,1 0-1,-1-1 0,1 1 0,3-4 1,-5 4 7,0-1 0,0 0 0,0 0 0,0 0 0,0-1 0,-1 1 0,0-1 0,1 1 0,-1-1 0,-1 0 0,1 1 0,0-1 0,-1 0 0,0 0 0,0-1 0,0 1 1,-1 0-1,1 0 0,-1 0 0,0 0 0,0-6 0,-2-8 31,-1 1 1,0-1-1,-11-29 1,6 19 1,-42-112 366,43 123-366,22 45-106,2 0 0,0-1 1,34 39-1,-45-58 59,12 15-59,2 0 0,25 22 0,-36-37-14,0-1 0,0 0 0,1 0 0,0-1-1,0 0 1,0-1 0,1 0 0,15 5 0,-23-9 61,0-1 0,0 0-1,0 0 1,0 0-1,0 0 1,0 0-1,0-1 1,0 1 0,0-1-1,0 0 1,0 1-1,0-2 1,0 1-1,0 0 1,0 0 0,-1-1-1,1 0 1,-1 1-1,1-1 1,4-5-1,3-2-19,-1-1 0,0-1 0,10-13 0,-15 17 52,0 0 1,-1-1-1,1 1 0,-1-1 0,-1 1 0,1-1 0,-1 0 0,-1 0 1,0 0-1,0 0 0,0-15 0,-2 1 120,0 1 0,-2-1 0,-5-25 0,6 43-89,1 0-1,0 1 1,-1-1 0,1 0 0,-1 0 0,0 1-1,-1-1 1,1 1 0,0-1 0,-6-4 0,8 8-35,-1-1 1,1 1 0,-1-1-1,0 1 1,1-1 0,-1 1-1,0-1 1,0 1-1,1 0 1,-1-1 0,0 1-1,0 0 1,1 0-1,-1-1 1,0 1 0,0 0-1,0 0 1,1 0 0,-1 0-1,0 0 1,0 0-1,-1 1 1,1-1-3,0 1-1,0 0 1,0 0 0,0-1-1,0 1 1,0 0 0,0 0-1,0 0 1,0 0-1,0 0 1,0 1 0,1-1-1,-1 0 1,0 0 0,1 0-1,-1 1 1,1-1 0,-1 2-1,1-1-1,-1 0-1,1 0 0,0 0 1,-1 0-1,1 0 1,0 0-1,0 0 0,1 0 1,-1 0-1,0 0 1,1 0-1,-1 0 0,1 0 1,-1 0-1,1-1 0,0 1 1,0 0-1,2 2 1,26 34-10,-9-13-7,-14-17 10,0 0 0,0 0 0,0 0 0,1-1 0,0 0 0,1 0 0,10 6 0,-15-10 10,1-1-1,0 0 1,-1 0-1,1 0 1,0 0 0,0-1-1,0 1 1,1-1-1,-1 0 1,0 0-1,0-1 1,1 0 0,-1 1-1,0-1 1,1 0-1,-1-1 1,0 1 0,0-1-1,6-2 1,-9 3-1,0 0 0,-1 0 0,1 0 1,-1 0-1,1 0 0,0-1 0,-1 1 0,1 0 1,0-1-1,-1 1 0,1 0 0,-1-1 0,1 1 1,-1-1-1,1 1 0,-1-1 0,1 1 0,-1-1 1,0 1-1,1-1 0,-1 1 0,0-1 0,1 0 1,-1 1-1,0-1 0,0 1 0,0-1 0,1 0 1,-1 1-1,0-2 0,0 1 1,-1-1 0,1 1 0,-1-1 0,1 1 0,-1-1 0,0 1 0,1 0 0,-1-1 0,0 1-1,0 0 1,0 0 0,-2-2 0,-5-4 26,0 0 0,-16-10 0,23 15-18,-7-2 74,1-2 0,-1 1 0,1-1 0,1 0 0,-1-1 0,1 1 0,-9-15 0,13 19-73,1-1 0,-1 0 0,1 1 0,0-1 0,0 0 0,0 0 0,0 1 0,1-1 0,-1 0 0,1 0 0,0 0 0,0 0 0,0 0 0,0 0 0,0 0 0,0 0 0,1 0 0,0 0 0,-1 0 0,1 1 0,0-1 0,0 0 0,1 0 0,-1 1 0,1-1 0,-1 1 0,4-5 0,-2 4-16,1 0 0,-1 0 1,1 0-1,-1 1 0,1-1 0,0 1 0,0 0 0,0 0 0,0 0 1,0 1-1,0-1 0,0 1 0,1 0 0,-1 0 0,1 1 0,-1-1 1,0 1-1,1 0 0,-1 0 0,1 0 0,-1 1 0,5 0 0,-2 0-7,0 1 0,0-1 0,0 1 0,-1 0 0,1 1-1,-1 0 1,1 0 0,-1 0 0,0 0 0,0 1 0,0 0-1,-1 1 1,7 6 0,-9-8 4,-1 1 0,0-1-1,-1 1 1,1-1 0,2 9-1,-4-12 10,1 1-1,-1 0 0,1 0 0,-1 0 0,0-1 0,0 1 0,1 0 1,-1 0-1,0 0 0,0 0 0,0 0 0,0 0 0,0-1 0,0 1 0,0 0 1,0 0-1,-1 0 0,1 0 0,0 0 0,0 0 0,-1-1 0,1 1 1,0 0-1,-1 0 0,1 0 0,-1-1 0,1 1 0,-1 0 0,0-1 0,1 1 1,-2 0-1,2-1-1,-1 0 1,0 0-1,1 0 1,-1-1-1,1 1 1,-1 0-1,1 0 1,-1-1-1,1 1 1,-1 0-1,1-1 1,-1 1-1,1-1 1,-1 1-1,1-1 1,0 1-1,-1-1 1,1 1-1,0-1 1,-1 1-1,1-1 1,0 1-1,0-1 1,0 0-1,-1 1 1,1-1 0,0 0-1,-5-18-17,0-3 21,2 1 0,0-1 0,2 0 0,1-34 0,1 44 1,0-1 0,1 0 0,1 1 0,0-1 0,0 1 0,1 0 0,1 0 0,0 0-1,8-12 1,-12 22-7,0 0-1,1 0 0,-1-1 0,1 2 0,0-1 0,-1 0 0,1 0 0,0 0 1,0 1-1,0-1 0,0 1 0,1 0 0,-1 0 0,0 0 0,0 0 1,1 0-1,-1 0 0,1 0 0,-1 1 0,1-1 0,3 1 0,1 0-8,1 0-1,0 1 1,-1 1-1,1-1 1,11 5-1,-11-4 15,0 0 0,1 0 0,-1 0 0,10 0 0,-16-2 1,-1 0 0,0-1 0,1 1-1,-1 0 1,1 0 0,-1-1 0,0 1-1,1-1 1,-1 1 0,0-1-1,0 0 1,1 1 0,-1-1 0,0 0-1,0 0 1,0 0 0,0 0 0,0 0-1,2-2 1,-1 0 8,0 0-1,-1 0 0,1-1 1,0 1-1,-1 0 1,0-1-1,1-5 0,1-3 75,-2 0 0,1 0-1,-2-20 1,-5-14 302,5 44-373,-1-1 1,1 1 0,-1-1-1,0 1 1,0 0 0,0-1-1,0 1 1,0 0 0,0 0-1,0 0 1,-1 0-1,1 0 1,-1 0 0,0 0-1,1 0 1,-3-1 0,3 3-18,1 0 0,0-1 0,-1 1 0,1 0 0,-1 0 0,1 0 0,-1 0 0,1-1 0,0 1 0,-1 0 0,1 0 0,-1 0 0,1 0 0,-1 0 0,1 0 0,-1 0 1,1 0-1,-1 0 0,1 0 0,0 1 0,-1-1 0,1 0 0,-1 0 0,1 0 0,-1 0 0,1 1 0,0-1 0,-1 0 0,1 1 0,-1-1 0,-6 16-32,3 18-14,4-28 40,0-1-1,0 1 1,1-1-1,0 1 1,0-1-1,0 1 1,1-1 0,-1 0-1,1 0 1,1 1-1,-1-2 1,1 1-1,3 5 1,-4-7-18,1 0 1,0 0 0,0 0 0,0-1-1,0 1 1,1-1 0,-1 0 0,1 0-1,-1 0 1,1-1 0,0 1 0,0-1-1,-1 1 1,1-1 0,0-1 0,0 1-1,0 0 1,6-1 0,-2 0-212,0 0 0,0 0 0,-1-1 0,1 0 1,9-3-1,17-10-3922,-23 6 2663</inkml:trace>
  <inkml:trace contextRef="#ctx0" brushRef="#br0" timeOffset="4146.65">8570 1631 12571,'-28'-25'443,"27"24"-429,0 0 0,-1 0 1,1 0-1,-1 0 1,1 0-1,-1 1 0,1-1 1,-1 0-1,0 1 1,1-1-1,-1 1 0,0 0 1,1-1-1,-1 1 1,0 0-1,1 0 0,-1 0 1,0 0-1,-2 1 1,3 1-18,0 0 1,1 0-1,-1 1 1,1-1-1,0 0 1,-1 0-1,1 0 1,0 0-1,0 1 1,1-1-1,-1 0 1,1 3-1,-1-4 2,1 6-4,1 0 0,-1-1 0,1 1 0,1-1 0,-1 0 1,1 1-1,6 9 0,33 41-5,-3-2-8,-64-68-618,18 8 651,0 0 1,0 0-1,1-1 0,0 1 0,0-2 0,0 1 0,1 0 0,0-1 0,0 0 0,-4-9 1,1-1 163,1 1 1,1-1-1,-7-31 1,7 27-41,4 17-111,1-1 0,0 1-1,0-1 1,0 0 0,0 0-1,0-8 1,1 13-29,0 0 0,0 0 1,0-1-1,0 1 0,0 0 0,0-1 1,0 1-1,1 0 0,-1 0 0,0-1 0,0 1 1,0 0-1,0-1 0,0 1 0,0 0 1,0 0-1,1-1 0,-1 1 0,0 0 0,0 0 1,0 0-1,1-1 0,-1 1 0,0 0 1,0 0-1,1 0 0,-1 0 0,0-1 0,0 1 1,1 0-1,-1 0 0,0 0 0,0 0 1,1 0-1,-1 0 0,0 0 0,1 0 0,-1 0 1,0 0-1,0 0 0,1 0 0,-1 0 1,0 0-1,1 0 0,-1 0 0,0 0 0,0 0 1,1 0-1,-1 0 0,0 1 0,0-1 1,1 0-1,-1 0 0,0 0 0,0 0 0,1 1 1,-1-1-1,0 0 0,0 0 0,0 0 1,1 1-1,-1-1 0,0 0 0,0 0 0,0 1 1,0-1-1,19 21-76,-15-17 70,19 20 7,1 0 0,2-2 1,0 0-1,41 24 0,-57-40-8,-1-1 0,1-1 0,0 0-1,0 0 1,0-1 0,1 0 0,-1-1 0,1 0-1,0-1 1,-1 0 0,1 0 0,13-2 0,-22 1 6,0-1 0,0 1 0,0-1 0,0 0 0,0 0 0,0 0 0,-1 0 0,1 0 0,0 0 1,0 0-1,-1 0 0,1-1 0,-1 1 0,1-1 0,-1 1 0,0-1 0,1 0 0,-1 1 0,0-1 0,0 0 1,0 0-1,-1 0 0,1 0 0,0 0 0,-1 0 0,1 0 0,-1 0 0,1 0 0,-1 0 0,0-4 1,1-8 16,-1 0 0,0-1-1,-3-18 1,2 23 5,-2-14 12,0 1 0,-2-1 0,-10-31 0,10 40-28,-1 2 0,0-1 1,-1 1-1,-1 0 1,0 0-1,-15-17 0,13 19-67,7 8-148,0 0-1,0-1 1,0 1 0,1 0 0,-1-1 0,1 0 0,-3-5 0,16 13-4153,-9-2 3902,14 7-823</inkml:trace>
  <inkml:trace contextRef="#ctx0" brushRef="#br0" timeOffset="5059.28">9030 1461 7130,'4'-6'234,"-1"-1"0,0 0 0,0 0 0,-1 0 0,0-1 0,0 1 0,-1 0 0,0-1 0,0 1 0,-1-1 0,0 0 0,0 1 0,-1-1 1,0 1-1,0 0 0,-1-1 0,1 1 0,-2 0 0,1 0 0,-1 0 0,0 0 0,-1 0 0,1 0 0,-1 1 0,-1 0 0,1 0 0,-1 0 0,0 0 1,0 1-1,-1 0 0,0 0 0,-9-6 0,13 9-227,0 1 0,0 0 0,0 0 1,0-1-1,0 1 0,0 1 0,0-1 1,-1 0-1,1 0 0,0 1 0,0-1 0,-1 1 1,1 0-1,0 0 0,-1 0 0,1 0 1,0 0-1,-1 0 0,1 1 0,0-1 0,0 1 1,-1-1-1,1 1 0,0 0 0,0 0 0,0 0 1,0 0-1,0 0 0,0 1 0,0-1 1,0 1-1,-1 1 0,1-1-13,0 1 0,0 0 0,1-1-1,0 1 1,-1 0 0,1 0 0,0 0 0,0 0 0,0 0 0,1 0-1,-1 0 1,1 0 0,0 1 0,0-1 0,0 0 0,0 0 0,0 0-1,1 0 1,-1 0 0,1 0 0,0 1 0,0-1 0,1 3 0,0-2-10,0 1 1,0-1-1,0 1 1,1-1 0,0 0-1,0 0 1,0 0 0,0 0-1,0-1 1,1 1-1,-1-1 1,1 0 0,0 0-1,0 0 1,1-1 0,-1 1-1,0-1 1,1 0-1,-1 0 1,1 0 0,0-1-1,0 0 1,-1 0-1,11 1 1,-5-2 3,0 0 0,0-1 0,-1 0-1,1-1 1,0 0 0,0 0 0,-1-1 0,0 0-1,1-1 1,-1 0 0,13-8 0,3-3 43,-1-2 0,0 0 1,27-26-1,-41 34-7,-1 0 0,-1 0 0,0-1 0,0 0 0,-1-1 0,0 1 0,-1-1 0,0-1 0,-1 1 0,5-13 0,-9 20-15,-1 1 1,1-1-1,-1 0 0,1 1 0,-1-1 1,0 0-1,0 1 0,0-1 0,-1 0 0,0 0 1,1 1-1,-3-7 0,2 9-6,1 0 0,-1-1 0,0 1 0,0-1 0,0 1 0,0 0 0,0 0-1,0 0 1,0-1 0,0 1 0,0 0 0,0 0 0,0 1 0,-1-1 0,1 0 0,-1 0 0,1 1 0,0-1-1,-1 0 1,1 1 0,-1-1 0,1 1 0,-1 0 0,1 0 0,-1-1 0,1 1 0,-1 0 0,0 0 0,1 1-1,-1-1 1,1 0 0,-3 1 0,1 0-5,0 0 0,1 0 0,-1 0 0,0 0 0,1 0 0,-1 1 0,1-1 0,0 1 0,-1 0 0,1 0 0,0 0 0,0 0 1,0 0-1,0 0 0,1 0 0,-1 1 0,0-1 0,1 1 0,0-1 0,0 1 0,-1 0 0,1-1 0,1 1 0,-1 0 0,0 0 0,0 5 0,1-5-1,-1 0 0,1 0 0,0 1 0,0-1 0,0 0 1,0 0-1,1 1 0,0-1 0,-1 0 0,1 0 0,0 0 0,0 0 0,1 0 0,-1 0 1,0 0-1,1 0 0,0 0 0,0-1 0,0 1 0,0 0 0,0-1 0,0 0 0,3 3 1,-1-3-9,0 0 1,0 0-1,0-1 1,-1 1 0,1-1-1,1 1 1,-1-1 0,0-1-1,0 1 1,0 0-1,1-1 1,-1 0 0,0 0-1,0 0 1,0-1 0,1 1-1,-1-1 1,0 0-1,0 0 1,0-1 0,7-3-1,-2 1 8,-1-1-1,1 0 1,-1 0-1,-1-1 1,1 0-1,-1 0 1,0-1-1,9-12 0,-2 3 35,-2-1-1,0-1 1,-1 0-1,16-35 1,-24 45-7,0 0-1,0-1 1,-1 1 0,0-1 0,-1 1 0,0-1-1,0 1 1,-1-1 0,0 0 0,0 1 0,-1-1-1,0 0 1,-1 1 0,-4-15 0,5 21-17,0-1 0,-1 0 1,1 1-1,-1-1 0,0 0 0,0 1 0,0 0 1,0 0-1,0-1 0,-4-1 0,6 3-6,-1 0 0,0 1-1,1 0 1,-1-1 0,0 1 0,1-1-1,-1 1 1,0 0 0,0-1 0,1 1-1,-1 0 1,0 0 0,0-1-1,1 1 1,-1 0 0,0 0 0,0 0-1,0 0 1,1 0 0,-1 0 0,0 0-1,0 1 1,0-1 0,1 0-1,-1 0 1,0 1 0,0-1 0,1 0-1,-1 1 1,0-1 0,1 0 0,-1 1-1,0-1 1,1 1 0,-1 0-1,1-1 1,-1 1 0,1-1 0,-1 1-1,1 0 1,-1-1 0,1 1-1,-1 0 1,1 1 0,-1 0-6,1-1 0,-1 1 0,1 0 0,0 0-1,0-1 1,0 1 0,0 0 0,0 0 0,0 0 0,0 0 0,0-1 0,1 1 0,-1 0 0,1 0 0,0-1-1,-1 1 1,1 0 0,0-1 0,0 1 0,0-1 0,0 1 0,0-1 0,0 1 0,0-1 0,1 0 0,-1 0 0,1 1-1,-1-1 1,0 0 0,3 1 0,0 1-18,1 0 0,-1 0 0,1-1 0,-1 1 0,1-1 0,0 0 0,0 0 0,0-1 0,9 2 0,-7-3 15,0 0 0,0-1 0,0 0 0,0-1 1,0 1-1,-1-1 0,1 0 0,0-1 0,-1 0 0,0 0 0,10-6 1,-8 4 15,-1 0 1,1 0-1,-1-1 1,-1 0-1,1-1 1,-1 1-1,0-1 1,8-11 0,-12 14 8,0-1 0,0 1 0,-1 0 0,1 0 0,-1-1 0,0 1 0,0-1 0,0 1 0,-1-1 0,1 1 0,-1-1 0,0 0 0,-1 1 0,1-1 0,-1 1 0,0-1 0,0 1 0,0-1 0,-1 1 0,1 0 0,-1-1 0,0 1 0,0 0 1,-1 0-1,-4-5 0,-6-9 92,-1 1 1,-1 1 0,-1 0-1,-18-13 1,13 10-28,3 2 12,0 1 7,-27-21 0,38 32-106,1 1 0,-1 1 0,1-1 1,-1 1-1,0 0 0,0 0 0,-1 1 0,-13-2 0,20 3 0,0 1 0,0 0 0,0 0 1,1 0-1,-1 0 0,0 0 0,0 0 0,0 0 0,0 0 0,0 0 0,0 0 0,0 0 1,0 1-1,0-1 0,0 0 0,0 1 0,0-1 0,0 1 0,0-1 0,1 1 0,-1-1 1,0 1-1,0 0 0,1-1 0,-1 1 0,0 0 0,1 0 0,-1-1 0,1 1 0,-1 0 1,1 0-1,-1 0 0,1 0 0,-1 0 0,1 0 0,0 0 0,0-1 0,-1 1 0,1 0 1,0 0-1,0 0 0,0 0 0,0 0 0,0 0 0,0 0 0,0 0 0,1 2 0,0 2-18,0 0 0,0 0 0,0 0 0,1 0 0,-1 0 0,1-1 0,5 9 0,-4-8-18,0 0 0,1-1 0,0 0 0,0 1 0,0-2 0,0 1 0,6 3 0,-8-5 0,0 0-1,1-1 0,-1 0 1,1 1-1,-1-1 0,1 0 1,-1 0-1,1 0 0,0-1 1,0 1-1,-1-1 0,1 1 1,0-1-1,0 0 0,0 0 1,3-1-1,-5 1 22,0-1 0,0 1 0,0-1 0,0 0 0,0 1 0,0-1 0,-1 0 0,1 1 0,0-1 0,0 0 1,-1 0-1,1 0 0,0 0 0,-1 0 0,1 0 0,-1 0 0,1 0 0,-1 0 0,0 0 0,1 0 0,-1 0 0,0 0 0,0 0 0,0 0 0,0 0 0,0 0 0,0 0 0,0-2 0,-3-34-1182,3 33 965,-5-32-3710,5 25 2751</inkml:trace>
  <inkml:trace contextRef="#ctx0" brushRef="#br0" timeOffset="5878.74">9807 638 6841,'2'-3'194,"1"0"0,-1 0 0,1 0 0,-1 0 0,0 0 0,0 0 0,-1 0 0,1-1 0,-1 1 0,1-1 0,-1 1 0,0-1 0,0 0 0,-1 1 0,1-1 0,-1 0 0,0 0 0,0 1 0,-1-7 0,1 1 42,-2 0 1,1 1-1,-1-1 0,-1 1 1,1-1-1,-1 1 1,-6-10-1,4 7-1,-1 1 0,-15-17 0,-1 8-45,21 18-187,0 0 1,0 1-1,0 0 0,-1-1 1,1 1-1,0-1 1,0 1-1,0 0 1,0 0-1,0 0 1,0 0-1,0 0 1,-1 0-1,1 0 1,0 0-1,0 0 1,0 0-1,0 1 1,-2 0-1,1 0-4,1 0 1,-1 0-1,1 1 0,-1-1 1,1 1-1,0-1 0,0 1 0,0-1 1,0 1-1,0 0 0,0-1 0,0 1 1,0 0-1,1 0 0,-1 0 0,1 0 1,-1 0-1,1 0 0,0 0 0,-1 3 1,2 42-30,0-43 23,0 1 1,0 0-1,1-1 1,-1 0-1,1 1 1,0-1-1,0 0 1,0 0-1,1 0 1,-1 0-1,1 0 0,0 0 1,0-1-1,1 0 1,-1 1-1,1-1 1,-1 0-1,1-1 1,0 1-1,0-1 1,0 0-1,1 1 1,-1-2-1,0 1 0,1-1 1,-1 1-1,1-1 1,-1 0-1,1-1 1,0 1-1,-1-1 1,1 0-1,0 0 1,-1 0-1,1-1 1,0 0-1,-1 0 0,1 0 1,-1 0-1,1-1 1,-1 0-1,0 0 1,1 0-1,-1 0 1,0 0-1,0-1 1,-1 0-1,1 0 1,-1 0-1,7-7 0,-3 2 27,-1-1-1,0 1 0,0-1 0,-1-1 0,0 1 0,-1-1 0,0 1 0,0-1 0,-1-1 0,0 1 0,-1 0 0,1-13 0,-2 17 9,0-1 1,-1 1-1,0 0 1,0-1-1,-1 1 1,0-1-1,0 1 1,0 0-1,-1 0 1,0 0 0,0 0-1,0 0 1,-1 0-1,0 0 1,0 1-1,-1-1 1,1 1-1,-1 0 1,0 0-1,-1 0 1,-4-4-1,8 9-28,1-1 0,-1 0 0,0 1 0,1-1 0,-1 1 0,0-1 0,1 1 0,-1 0-1,0-1 1,1 1 0,-1 0 0,0-1 0,0 1 0,1 0 0,-1 0 0,0 0 0,0-1 0,0 1-1,0 0 1,1 0 0,-1 0 0,0 1 0,0-1 0,0 0 0,1 0 0,-1 0 0,0 0 0,0 1-1,1-1 1,-1 0 0,0 1 0,0-1 0,1 1 0,-1-1 0,0 1 0,1-1 0,-1 1 0,1-1-1,-1 1 1,1 0 0,-1-1 0,1 1 0,-1 0 0,1-1 0,-1 1 0,1 0 0,0 0 0,0-1-1,-1 3 1,0 0-6,-1 1 0,1 0-1,0 0 1,1 0-1,-1 0 1,1 1-1,-1-1 1,2 6 0,-1-7-1,1 1-1,0-1 1,-1 0 0,1 0 0,1 0 0,-1 0 0,0 0 0,1 0 0,0 0-1,-1 0 1,1 0 0,0-1 0,1 1 0,-1-1 0,0 1 0,5 2 0,-5-4 2,-1 0 0,1 0 1,0 0-1,-1 0 1,1 0-1,0-1 0,0 1 1,0-1-1,-1 1 1,1-1-1,0 0 1,0 0-1,0 1 0,0-2 1,0 1-1,0 0 1,0 0-1,0 0 0,-1-1 1,1 1-1,0-1 1,0 0-1,0 1 0,-1-1 1,1 0-1,0 0 1,-1 0-1,1 0 1,2-3-1,1 0 23,0 0 0,0-1 0,-1 0 0,0 0 0,0 0 0,0-1 0,0 1 0,-1-1 0,0 0 0,0 0 0,-1 0 0,1 0 0,-1 0 0,-1-1 1,1 1-1,-1 0 0,0-1 0,-1 1 0,0-1 0,0-8 0,-1 7 60,0 0-1,-1 1 1,1-1 0,-2 0 0,1 1 0,-1-1-1,0 1 1,-1 0 0,0 0 0,0 0 0,0 1 0,-1-1-1,0 1 1,0 0 0,0 0 0,-12-8 0,1 2-6,-1 1 1,-1 0 0,1 1 0,-2 1 0,1 1-1,-23-7 1,-6 1-30,-68-10-1,73 17-93,-1 3-1,0 2 1,0 1-1,-56 6 1,56 1-1173,0 1 1,-47 15 0,45-8 17</inkml:trace>
  <inkml:trace contextRef="#ctx0" brushRef="#br0" timeOffset="6571.04">8764 2120 10098,'-12'3'97,"3"-1"53,1 0-1,-1 1 0,0 0 1,1 0-1,-1 1 1,1 0-1,0 0 0,-9 8 1,7 0-159,11-12 7,-1 1 0,0-1 0,0 0 0,0 0 0,0 0 0,0 0 0,0 1 0,0-1 0,0 0 0,0 0 0,1 0 0,-1 0 0,0 1 0,0-1 0,0 0 0,0 0 0,1 0 0,-1 0 0,0 0 0,0 0 0,0 0 0,0 1 0,1-1 0,-1 0 0,0 0 0,0 0 0,0 0 0,1 0 0,-1 0 0,0 0-1,0 0 1,0 0 0,1 0 0,-1 0 0,0 0 0,1 0 0,25-7 48,3-8 159,-1 0 0,-1-1 0,43-36 0,65-70 378,-79 69-302,64-47 0,57-18 187,59-46 280,-168 111-422,3 3 1,153-82-1,-213 126-331,34-17-63,1 1 0,0 3 0,53-15 0,-105 40-2480,-6-3 1858</inkml:trace>
</inkml:ink>
</file>

<file path=customXml/item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27T11:14:47.171"/>
    </inkml:context>
    <inkml:brush xml:id="br0">
      <inkml:brushProperty name="width" value="0.05" units="cm"/>
      <inkml:brushProperty name="height" value="0.05" units="cm"/>
      <inkml:brushProperty name="color" value="#004F8B"/>
    </inkml:brush>
  </inkml:definitions>
  <inkml:trace contextRef="#ctx0" brushRef="#br0">21 569 9474,'-2'3'179,"0"-1"0,0 1 0,0 0 0,0 0 0,0 0 0,0 0 0,1 0 0,0 0 0,-1 0 0,1 0 1,-1 7-1,2-7-125,0-1 1,1 1 0,-1 0 0,1-1-1,-1 1 1,1-1 0,0 1 0,0-1-1,0 1 1,0-1 0,0 0 0,1 0-1,-1 0 1,1 1 0,-1-1 0,3 2-1,7 9-22,1 0 0,0-1-1,21 17 1,-28-26-21,0 1 0,0-1 0,0 0 0,0-1 1,1 1-1,-1-1 0,1 0 0,-1-1 0,1 1 0,0-1 0,0 0 0,0-1 1,0 1-1,8-2 0,1 0 14,-1-2 0,0 0 0,0-1 0,-1 0 0,1-1 0,-1 0 1,0-1-1,0-1 0,14-9 0,2-4 1,-1-1 0,43-43 0,28-41-1144,135-189 0,-226 284 999,123-169-876</inkml:trace>
</inkml:ink>
</file>

<file path=customXml/item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27T11:14:19.147"/>
    </inkml:context>
    <inkml:brush xml:id="br0">
      <inkml:brushProperty name="width" value="0.05" units="cm"/>
      <inkml:brushProperty name="height" value="0.05" units="cm"/>
      <inkml:brushProperty name="color" value="#004F8B"/>
    </inkml:brush>
  </inkml:definitions>
  <inkml:trace contextRef="#ctx0" brushRef="#br0">264 1902 8058,'-12'11'191,"-4"4"40,0 0 0,-1-2 1,-20 14-1,-9 3-143,32-19-61,0-2 0,0 0-1,-1 0 1,-29 11-1,28-16 110,16-4-129,0 0 0,0 0-1,0-1 1,0 1 0,-1 0 0,1 0 0,0 0-1,0 0 1,0 0 0,0 0 0,0 0 0,0 0 0,0 0-1,0 0 1,0 0 0,0 0 0,-1 0 0,1 0-1,0 0 1,0 0 0,0 0 0,0-1 0,0 1-1,0 0 1,0 0 0,0 0 0,0 0 0,0 0 0,0 0-1,0 0 1,0 0 0,0 0 0,0-1 0,0 1-1,0 0 1,0 0 0,0 0 0,0 0 0,0 0 0,0 0-1,0 0 1,0 0 0,0 0 0,0-1 0,0 1-1,0 0 1,0 0 0,0 0 0,0 0 0,0 0-1,0 0 1,1 0 0,-1 0 0,0 0 0,0 0 0,0 0-1,0 0 1,0 0 0,0-1 0,0 1 0,22-18 518,-21 17-543,67-54 609,82-86 0,-90 81-465,2 2-1,3 3 1,94-62 0,494-296 648,-643 407-812,0 0-1,-1-1 0,14-13 1,-22 18-1304,-1-2 775</inkml:trace>
  <inkml:trace contextRef="#ctx0" brushRef="#br0" timeOffset="1025.94">1248 833 8018,'-13'-35'1271,"10"23"-472,8 22-111,82 168-397,-46-97-255,37 100-1,-26-31-745,-46-134-1085,-6-16 1771,0 0 1,0 1 0,0-1-1,0 0 1,0 0 0,0 0-1,0 0 1,0 0 0,0 0 0,0 1-1,-1-1 1,1 0 0,0 0-1,0 0 1,0 0 0,0 0-1,0 0 1,0 0 0,0 0 0,0 1-1,0-1 1,0 0 0,0 0-1,0 0 1,0 0 0,-1 0 0,1 0-1,0 0 1,0 0 0,0 0-1,0 0 1,0 0 0,0 0-1,0 0 1,-1 0 0,1 0 0,0 0-1,0 0 1,0 0 0,0 0-1,0 0 1,0 0 0,0 0-1,-1 0 1,1 0 0,0 0 0</inkml:trace>
  <inkml:trace contextRef="#ctx0" brushRef="#br0" timeOffset="2097.29">1038 924 9682,'-17'5'219,"0"1"-1,0 1 1,-24 13 0,75-41 9,0-3 0,-1 0 0,-1-2-1,-2-1 1,-1-2 0,-1-1 0,25-34 0,-38 43-158,0-1-1,19-41 1,-29 53 50,-1 0 1,0-1-1,-1 1 1,0-1-1,0 0 1,-1 0-1,-1 0 1,0-22 0,-2 25 146,-2 13-177,-1 14-89,4-6-9,0 1-1,1 0 0,1 0 1,0-1-1,1 1 1,1-1-1,5 15 0,42 89-5,-43-101 12,28 55-22,3-2 0,3-1 0,62 75 0,-81-112-7,-14-18-35,0-1-1,22 22 0,-31-33 52,1-1 0,-1 1 0,1 0 0,0-1 0,-1 1 0,1-1 0,0 1 0,-1-1 0,1 1 0,0-1 0,-1 1 0,1-1 0,0 0 0,0 1 0,0-1 0,-1 0 0,1 0 0,0 0 0,0 0 0,0 1 0,-1-1 0,1 0 0,0 0 0,0-1 0,0 1 0,0 0 0,-1 0 0,3-1 0,-2 0-1,0 0 0,-1 0-1,1 0 1,0 0 0,0 0-1,-1 0 1,1 0 0,0-1-1,-1 1 1,0 0 0,1-1 0,-1 1-1,0 0 1,1 0 0,-1-3-1,1-6-11,-1 0 0,0 0 0,-3-15 0,-17-55 46,14 64 6,1-1-1,1 0 0,1 0 0,0 0 0,0-25 0,3 41-21,0-1-1,0 0 1,0 1-1,0-1 1,0 1-1,0-1 1,1 0-1,-1 1 0,0-1 1,1 1-1,0-1 1,-1 1-1,1-1 1,0 1-1,0 0 1,0-1-1,0 1 1,0 0-1,0 0 0,0-1 1,0 1-1,0 0 1,3-1-1,-2 1-2,0 0-1,0 1 0,0-1 1,0 1-1,1 0 0,-1 0 1,0 0-1,0 0 1,0 0-1,1 0 0,-1 1 1,0-1-1,0 0 0,4 3 1,7 2-2,-1 1-1,1 0 1,-2 1 0,14 9 0,31 18 54,-51-31-52,0-1 1,0 0-1,1 0 1,-1 0-1,0-1 1,1 0-1,0 0 1,-1 0-1,7-1 0,-10 0-2,0-1 0,0 1 0,-1-1 0,1 1 0,0-1 0,0 0 0,-1 0 0,1 0 0,-1 0 0,1 0 0,-1 0 0,1 0-1,-1 0 1,0-1 0,0 1 0,0-1 0,1 1 0,-1-1 0,0 1 0,-1-1 0,1 1 0,0-1 0,0 0 0,0-2 0,3-6 8,-1-1 0,3-18 0,-6 27-4,1-13 46,0-1 0,-1 1 0,-1-1 0,0 1 0,-1-1 0,0 1 0,-2 0-1,0 0 1,0 0 0,-2 0 0,0 1 0,-9-17 0,-9-3 100,23 32-143,-1 0 1,0 0-1,0 1 0,0-1 1,0 0-1,0 1 0,-1-1 1,1 1-1,0 0 1,-1 0-1,1 0 0,-1 0 1,-3 0-1,5 1-6,1 0 1,-1 0-1,0 0 0,0 0 1,1 1-1,-1-1 0,0 0 1,1 1-1,-1-1 0,1 0 1,-1 1-1,0-1 0,1 1 1,-1-1-1,1 1 1,-1-1-1,1 1 0,-1-1 1,1 1-1,0 0 0,-1-1 1,1 1-1,0 0 0,-1-1 1,1 1-1,0 0 0,0-1 1,0 1-1,0 0 0,-1-1 1,1 1-1,0 0 0,0 0 1,0-1-1,1 2 0,-1 31-28,0-30 29,3 14 1,1 0 0,0 0 0,2 0-1,-1-1 1,2 0 0,0 0 0,1 0-1,1-1 1,0 0 0,1-1 0,17 20 0,-25-31-6,1 0 1,-1 0 0,1 0-1,0 0 1,0-1 0,0 1-1,0-1 1,0 0 0,1 0 0,-1 0-1,1 0 1,-1 0 0,1-1-1,0 0 1,0 0 0,-1 0-1,1 0 1,0 0 0,0-1 0,0 0-1,0 1 1,0-2 0,0 1-1,0 0 1,0-1 0,0 0-1,-1 0 1,1 0 0,0 0 0,0 0-1,-1-1 1,1 0 0,-1 0-1,1 0 1,-1 0 0,0 0-1,0-1 1,0 1 0,5-6 0,0-1 13,0 1 0,0-1 1,-1 0-1,0-1 0,-1 0 1,0 0-1,-1 0 1,0-1-1,0 0 0,-1 0 1,5-22-1,-7 17 57,0-1-1,0 1 1,-2-1 0,0 1-1,-1-1 1,-1 1-1,-6-30 1,7 42-48,0 0 0,0 0 0,0 0 1,1 0-1,0 0 0,0 0 0,0 0 0,0 0 0,0 0 0,1 0 0,1-4 1,-1 6-17,0 0 0,0 0 1,1 0-1,-1 0 1,0 0-1,1 1 1,0-1-1,-1 0 1,1 1-1,0-1 1,0 1-1,-1 0 0,1 0 1,0 0-1,0 0 1,1 0-1,-1 0 1,0 0-1,0 1 1,4-1-1,0-1-9,1 0 1,-1 1-1,1 0 0,-1 0 1,1 1-1,0-1 0,-1 2 1,1-1-1,9 2 0,-14-1 6,1 0 1,0 0-1,-1 0 0,1 0 0,-1 1 0,1-1 1,-1 1-1,1-1 0,-1 1 0,0 0 0,0 0 1,0 0-1,0 0 0,0 0 0,0 1 0,-1-1 1,1 0-1,-1 1 0,0-1 0,1 1 0,-1 0 1,0-1-1,0 6 0,2 3 13,0 1 1,-1 0-1,-1 0 0,0 0 1,0 1-1,-1-1 0,-3 17 1,2-22-6,0 0 1,-1 0 0,0 0-1,0 0 1,0 0 0,-1 0-1,0-1 1,0 0 0,-1 1-1,0-1 1,0 0 0,0-1-1,-10 10 1,14-15-5,-1 1 0,0 0 1,1 0-1,-1-1 0,0 1 0,0 0 0,0-1 0,0 1 1,1-1-1,-1 1 0,0-1 0,0 1 0,0-1 0,0 0 1,0 0-1,0 1 0,-1-1 0,1 0-4,1-1 1,0 1-1,-1 0 0,1 0 1,0-1-1,-1 1 0,1 0 1,0-1-1,0 1 0,-1 0 1,1-1-1,0 1 0,0-1 1,0 1-1,0 0 0,0-1 1,-1 1-1,1-1 0,0 1 1,0 0-1,0-1 1,0 1-1,0-1 0,0 1 1,0 0-1,0-1 0,1 0 1,8-39-308,-8 35 238,32-123-2110,-29 107 515,-2 0-1,1-25 1,-3 23 303</inkml:trace>
  <inkml:trace contextRef="#ctx0" brushRef="#br0" timeOffset="2539.56">2325 314 6049,'-3'-8'944,"-2"2"1241,2 3-1249,1 3-200,2 3-192,3 6-288,6 6-55,7 9-81,2 6-40,5 2-40,2-2-8,-3-10-40,-1-7-208,-10-11-2161,-6-5 1657</inkml:trace>
  <inkml:trace contextRef="#ctx0" brushRef="#br0" timeOffset="2887.91">2276 42 8546,'-12'-9'154,"9"6"-90,0 0-1,-1 0 1,1 1-1,-1-1 1,0 1-1,0 0 1,0 0-1,0 0 0,0 0 1,0 1-1,0-1 1,-1 1-1,-4-1 1,9 2-62,-1 1 1,0-1 0,1 0 0,-1 0-1,1 0 1,-1 0 0,1 1-1,-1-1 1,1 0 0,-1 0 0,1 1-1,-1-1 1,1 0 0,-1 1-1,1-1 1,0 1 0,-1-1 0,1 1-1,0-1 1,-1 0 0,1 1 0,0-1-1,-1 1 1,1 0 0,0-1-1,0 1 1,0-1 0,-1 1 0,1-1-1,0 1 1,0-1 0,0 1-1,0 0 1,0-1 0,0 1 0,0-1-1,0 1 1,0-1 0,1 1-1,-1-1 1,0 1 0,0 0 0,0-1-1,1 1 1,-1-1 0,1 1-1,12 25-83,-11-23 57,1 0-1,0 0 1,0 0 0,0-1-1,1 1 1,-1-1-1,1 0 1,-1 0-1,1 0 1,0 0-1,-1-1 1,1 1-1,7 1 1,-4-2-22,0 0 0,0-1 0,0 1 0,0-2 0,0 1 0,0-1-1,10-1 1,1-3 40,0 0-1,-1-1 0,1-1 0,-1-1 0,19-11 0,-18 7 207,-15 9 24,0 1 0,0-1 0,1 1 0,-1 0 0,1 0 0,-1 0-1,7-1 1,-10 4-146,0-1 0,0 1 0,0 0 0,0 0-1,0-1 1,0 1 0,0 0 0,-1 0 0,1-1 0,0 1-1,0 0 1,0 0 0,-1-1 0,1 1 0,0 0-1,-1 0 1,-14 27 6,2 1 0,1 0 0,2 1-1,0 1 1,-5 35 0,14-61-76,1 0-1,-1 0 1,1 1 0,0-1-1,1 0 1,-1 1 0,1-1-1,0 0 1,0 0 0,1 0-1,-1 0 1,1 0-1,0 0 1,1 0 0,-1 0-1,1-1 1,0 1 0,0-1-1,0 0 1,1 0 0,-1 0-1,1-1 1,0 1 0,0-1-1,8 5 1,7 3 22,0-1 1,1-1-1,1-1 1,40 10-1,2 2 0,-62-20-30,1 1-1,0-1 0,-1 1 1,1 0-1,-1-1 0,1 1 1,-1 0-1,1 0 0,-1 0 1,0 0-1,1 0 0,-1 0 1,0 1-1,0-1 0,0 0 1,0 1-1,0-1 0,0 1 1,0-1-1,0 1 0,-1-1 1,1 1-1,0-1 0,-1 1 1,0 0-1,1 1 0,-1 0-95,-1-1-1,1 1 1,-1-1-1,1 1 1,-1-1-1,0 1 1,0-1-1,0 0 1,0 1-1,0-1 1,-1 0-1,1 0 1,-1 0-1,0 0 1,1 0-1,-1 0 1,-2 1-1,-19 14-1719,-7-1 620</inkml:trace>
  <inkml:trace contextRef="#ctx0" brushRef="#br0" timeOffset="3647.49">1549 1732 9410,'-24'19'139,"1"1"-1,-34 38 1,43-42 102,0-1-1,-23 19 1,55-69 1278,4 7-1317,2 2 1,40-37 0,63-42 222,-60 52-214,25-22 86,115-70 1,-115 88-126,149-120 1,-199 141-112,2 1-1,1 2 1,2 3-1,69-35 1,-81 50-39,-20 9-29,-1 0 1,0-1-1,23-15 1,-74 32-5050,14-3 3708</inkml:trace>
</inkml:ink>
</file>

<file path=customXml/item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27T11:14:53.838"/>
    </inkml:context>
    <inkml:brush xml:id="br0">
      <inkml:brushProperty name="width" value="0.05" units="cm"/>
      <inkml:brushProperty name="height" value="0.05" units="cm"/>
      <inkml:brushProperty name="color" value="#004F8B"/>
    </inkml:brush>
  </inkml:definitions>
  <inkml:trace contextRef="#ctx0" brushRef="#br0">121 2874 7946,'-23'-50'493,"-26"-63"477,47 107-885,-1 0 1,1 1-1,-1 0 1,-5-8-1,8 12-71,-1 1 1,1-1-1,-1 1 0,1-1 1,-1 0-1,1 1 0,-1-1 1,0 1-1,1 0 0,-1-1 1,0 1-1,1-1 0,-1 1 1,0 0-1,1-1 0,-1 1 1,0 0-1,-1 0 0,2 0-8,-1 0 0,0 0 0,1 1 0,-1-1 0,0 0 0,1 1 0,-1-1 0,0 1 0,1-1 0,-1 1 0,1-1 0,-1 1 0,1-1 0,-1 1 0,1-1 0,0 1 0,-1 0 0,1-1 0,0 1 0,-1 0 0,1-1 0,0 1 0,0 0 0,-1 1 0,-1 8-2,1 0-1,0 0 0,0 0 1,1 1-1,0-1 1,1 0-1,0 0 1,4 17-1,-2-10 0,38 297 43,-40-304-46,9 68-8,-9-70 6,1 0-1,1 0 1,-1 0-1,1 0 1,0 0-1,1-1 1,5 9-1,-6-15-80,-2-9 52,-2-10 29,-14-45 159,5 24 304,-8-78-1,10 49 72,4 43-345,2-1 0,0 1-1,2-26 1,0 49-179,1 0-1,-1 0 1,0 0 0,0 0 0,1 0 0,-1 1 0,1-1-1,0 0 1,-1 0 0,1 0 0,2-2 0,-3 4-8,1-1 1,0 1 0,-1-1 0,1 1 0,0 0-1,-1-1 1,1 1 0,0 0 0,0 0-1,-1 0 1,1-1 0,0 1 0,0 0 0,-1 0-1,1 0 1,0 0 0,0 0 0,0 1-1,-1-1 1,1 0 0,0 0 0,-1 0 0,1 1-1,0-1 1,0 0 0,-1 1 0,1-1-1,0 0 1,0 2 0,36 19 22,-2 2 0,44 37-1,18 12 5,-1-12-67,-93-58 27,0-1 0,0 1 1,0-1-1,0 0 0,0 0 0,0 0 1,0 0-1,0 0 0,1-1 0,3 1 1,-32-14-659,16 11 580,0 0 0,-1 0 1,1 1-1,-1 0 0,1 1 0,-1 0 1,1 1-1,0-1 0,-1 2 0,-8 2 1,-11 3 70,-50 21 0,65-23 15,0 1 0,1 1 0,-20 13 0,29-18 5,1 0 0,0 1 0,0-1-1,0 1 1,0 0 0,0 0 0,1 0-1,-1 1 1,1-1 0,0 0 0,0 1 0,0 0-1,0-1 1,1 1 0,0 0 0,-1 0 0,0 8-1,2-11 1,0 0-1,-1 0 0,1 0 1,0 0-1,0 0 1,1 1-1,-1-1 0,0 0 1,0 0-1,0 0 1,1 0-1,-1 0 0,0 0 1,1 0-1,-1 0 1,1 0-1,0 0 0,-1 0 1,1 0-1,0 0 0,-1 0 1,1 0-1,0 0 1,0-1-1,1 2 0,0-1-1,0 0-1,1 0 1,-1-1-1,0 1 0,0-1 1,0 1-1,0-1 0,1 0 1,-1 0-1,0 0 1,0 0-1,4-1 0,3-1 5,1 0-1,-1-1 0,0 0 0,17-8 0,-9 1 36,1-1-1,-1-1 0,-1 0 1,0-2-1,-1 0 1,20-23-1,72-102 184,-106 137-217,51-68 107,34-52 196,-82 116-255,0 0 1,-1 0 0,0 0-1,0 0 1,-1-1-1,1 1 1,-1-1 0,-1 1-1,1-1 1,-1 0-1,-1 1 1,1-12 0,-1 18-40,0-1 0,-1 1-1,1 0 1,0-1 0,0 1 0,0-1 0,-1 1 0,1 0 0,0-1 0,-1 1 0,1 0 0,0-1 0,-1 1 0,1 0 0,-1-1 0,1 1 0,-1 0 0,1 0 0,0-1 0,-1 1 0,1 0 0,-1 0-1,1 0 1,-1 0 0,1 0 0,-1 0 0,1 0 0,-1 0 0,1 0 0,-1 0 0,1 0 0,-1 0 0,1 0 0,-1 0 0,1 0 0,0 0 0,-1 0 0,1 1 0,-1-1 0,1 0 0,-1 0 0,0 1-1,-21 10 82,21-11-85,-6 6 0,-1-1 0,1 1-1,0 0 1,1 0-1,-1 1 1,1 0-1,0 0 1,1 1-1,-9 15 1,2 1-1,0 1 0,-8 29-1,16-42-5,1 0 0,0 0-1,-2 20 1,5-26-3,-1-1-1,1 1 1,1 0 0,-1 0 0,1 0 0,0-1 0,0 1 0,1-1 0,3 11 0,-4-14-4,-1-1-1,1 1 1,0-1 0,-1 1 0,1-1 0,0 0 0,0 1 0,0-1-1,0 0 1,0 0 0,1 0 0,-1 0 0,0 0 0,0 0-1,1 0 1,-1 0 0,0 0 0,1-1 0,-1 1 0,1 0 0,-1-1-1,1 1 1,0-1 0,-1 0 0,1 0 0,-1 1 0,1-1 0,0 0-1,2-1 1,-1 1 4,0-1-1,-1 0 0,1 0 1,0 0-1,-1-1 0,1 1 1,0-1-1,-1 1 1,0-1-1,1 0 0,-1 0 1,0 0-1,0 0 0,0-1 1,2-2-1,1-3 15,-1 0-1,1 0 1,-1 0-1,0-1 1,-1 1-1,0-1 1,0 0-1,-1 0 1,-1 0 0,1-1-1,-1 1 1,-1 0-1,0-1 1,0 1-1,-3-18 1,0 11 70,0 0 0,-2 0 0,0 1 1,0-1-1,-2 1 0,0 0 0,-1 1 0,-11-18 0,8 18 81,0 1 0,-17-16 0,-17-21 186,44 49-347,1 1-1,-1-1 1,0 0 0,0 0 0,1 0 0,-1 0-1,0 1 1,0-1 0,0 0 0,0 1 0,0-1-1,0 1 1,0-1 0,-2 0 0,1 5-42,6 7 1,0-4 24,-1 0 1,1-1-1,1 1 1,-1-1-1,1 0 1,0 0-1,0-1 1,1 1-1,0-1 1,0-1-1,0 1 1,0-1-1,1 0 1,-1 0-1,9 3 1,-1-2-2,1-1 0,-1 0 1,1-1-1,0-1 0,-1 0 1,1-1-1,0 0 0,0-1 1,0-1-1,0-1 0,0 0 0,-1-1 1,1 0-1,14-6 0,-12 3 16,1-1 0,-1-1 0,0 0 0,-1-2-1,0 0 1,0 0 0,-1-2 0,-1 1 0,0-2 0,23-27-1,-10 2 43,-26 36-36,0 1-1,0-1 1,-1 1 0,1-1 0,0 1 0,0-1 0,-1 0 0,1 1 0,-1-1 0,0 0-1,1 0 1,-1 1 0,0-1 0,0 0 0,0 0 0,0 0 0,-1 1 0,1-1 0,0 0-1,-1 1 1,1-1 0,-1 0 0,0-2 0,0 4-2,0-1 0,0 0 0,0 0 0,0 1 0,-1-1 0,1 0 0,0 1-1,0-1 1,0 1 0,0 0 0,-1-1 0,1 1 0,0 0 0,0 0 0,-1 0 0,1 0 0,0 0 0,0 0 0,-1 0 0,1 0 0,0 0-1,0 1 1,-1-1 0,1 0 0,0 1 0,-2 0 0,-30 16 17,26-13-25,1 1 1,0 0 0,0 0 0,0 0-1,1 1 1,-1-1 0,1 2 0,1-1-1,-1 0 1,1 1 0,-6 12 0,9-15-2,-1 0 0,0 0 1,1 0-1,0 1 1,0-1-1,0 0 0,1 1 1,0-1-1,-1 1 0,1-1 1,1 1-1,-1-1 1,1 0-1,0 1 0,0-1 1,0 0-1,0 0 0,1 1 1,0-1-1,-1 0 1,2 0-1,1 3 0,-3-5-1,0-1-1,0 1 0,0 0 0,0-1 0,1 1 0,-1-1 1,0 0-1,1 1 0,-1-1 0,1 0 0,-1 0 0,1 0 0,-1 0 1,1 0-1,0 0 0,0-1 0,-1 1 0,1-1 0,0 1 1,0-1-1,0 1 0,0-1 0,-1 0 0,1 0 0,0 0 1,0 0-1,0 0 0,0 0 0,0-1 0,0 1 0,2-2 1,0 0 7,-1 1 1,0-1 0,0-1 0,0 1 0,0 0 0,0-1-1,-1 1 1,1-1 0,-1 0 0,0 0 0,1 0 0,-1 0-1,-1-1 1,1 1 0,1-4 0,1-3 17,-1 1 1,0-1-1,0 0 0,-2 1 1,1-1-1,-1 0 1,0 0-1,-1 0 0,0 0 1,-1 0-1,0 0 0,0 0 1,-1 0-1,-1 0 0,1 1 1,-2-1-1,1 1 1,-1 0-1,-1 0 0,1 0 1,-2 0-1,1 1 0,-1 0 1,-11-12-1,5 7 52,-1 0 0,-1 1 0,1 1 0,-2 0-1,0 1 1,-16-8 0,29 17-70,1 0 0,0 0 0,-1 1 0,1-1 0,0 1 0,-1-1 0,1 1 1,-1 0-1,1 0 0,-1 0 0,1-1 0,-1 1 0,1 1 0,-1-1 0,1 0 0,0 0 0,-1 0 0,1 1 0,-1-1 0,1 1 0,-2 0 0,2 0-3,0 0-1,0 0 1,0 0 0,1 0-1,-1 0 1,0 0 0,1 0-1,-1 0 1,1 1 0,-1-1-1,1 0 1,0 0 0,-1 1-1,1-1 1,0 0 0,0 0-1,0 1 1,0-1 0,0 2-1,1 4-9,0 0 0,0 0-1,1 0 1,0-1 0,0 1-1,0 0 1,5 8 0,0-4-6,-1-1 0,1 0 0,1-1 0,0 0 0,0 0 0,1 0 0,0-1 0,0-1 0,1 1 0,14 7 1,-7-6-639,0-1 1,0 0 0,1-1-1,0-1 1,36 6 0,-21-6-483</inkml:trace>
  <inkml:trace contextRef="#ctx0" brushRef="#br0" timeOffset="1377.1">1381 1915 5769,'-4'-4'292,"-1"1"0,0-1 0,0 1 0,0 0 1,0 0-1,-7-2 0,12 5-284,0 0 1,1 0 0,-1 0 0,0 0-1,0 0 1,0 0 0,0 0-1,0 0 1,0 0 0,1 1-1,-1-1 1,0 0 0,0 0 0,0 0-1,0 0 1,0 0 0,0 0-1,0 0 1,0 1 0,0-1 0,0 0-1,1 0 1,-1 0 0,0 0-1,0 0 1,0 1 0,0-1 0,0 0-1,0 0 1,0 0 0,0 0-1,0 0 1,0 1 0,0-1-1,0 0 1,0 0 0,-1 0 0,1 0-1,0 0 1,0 1 0,0-1-1,0 0 1,0 0 0,0 0 0,0 0-1,0 0 1,0 0 0,0 0-1,0 1 1,-1-1 0,1 0 0,0 0-1,0 0 1,0 0 0,0 0-1,0 0 1,0 0 0,-1 0-1,1 0 1,0 0 0,0 0 0,0 0-1,0 0 1,0 0 0,-1 0-1,1 0 1,0 0 0,0 0 0,0 0-1,8 12 91,9 8-63,7 6-27,28 43 0,-46-61-6,1 1 0,0-1-1,1-1 1,0 1-1,0-1 1,15 9 0,-13-8 23,0 0 1,0 0-1,17 19 1,-27-27-21,0 0 1,0 0 0,0 0 0,1 0 0,-1 0 0,0 0-1,0 0 1,0 0 0,0 0 0,1 1 0,-1-1 0,0 0 0,0 0-1,0 0 1,0 0 0,0 0 0,0 1 0,1-1 0,-1 0-1,0 0 1,0 0 0,0 0 0,0 1 0,0-1 0,0 0 0,0 0-1,0 0 1,0 1 0,0-1 0,0 0 0,0 0 0,0 0-1,0 1 1,0-1 0,0 0 0,0 0 0,0 0 0,0 0 0,0 1-1,0-1 1,0 0 0,-1 0 0,1 0 0,0 0 0,0 1-1,0-1 1,-11-3 525,-13-9 476,23 11-981,-13-5 289,1-2-1,1 0 0,-1-1 1,1 0-1,1 0 0,0-1 1,-10-12-1,-23-27 358,24 28-379,-19-25 1,33 37-250,1 0 0,-1 0-1,1 0 1,1-1 0,0 1-1,-5-19 1,0-6 14,-6-67-1,13 84-48,2 1 0,0 0 1,1-1-1,0 1 0,2 0 0,5-22 0,-6 32-22,0 1-1,1-1 0,-1 1 1,6-7-1,-4 5-7,-3 6 15,-1 1-1,0 0 0,1 0 1,-1 0-1,1 0 0,-1-1 0,0 1 1,1 0-1,-1 0 0,1 0 1,-1 0-1,1 0 0,-1 0 0,1 0 1,-1 0-1,1 0 0,-1 0 1,0 1-1,1-1 0,-1 0 0,1 0 1,-1 0-1,0 0 0,1 1 0,-1-1 1,1 0-1,-1 0 0,0 1 1,1-1-1,-1 0 0,0 1 0,1-1 1,-1 0-1,0 1 0,0-1 1,0 1-1,1-1 0,-1 1 0,13 14-129,-5-1 30,0-1 0,-1 1 0,-1 0 0,0 0 0,4 16 0,16 78-402,-21-81 408,0 1 0,3-1 0,0 0 0,21 46-1,-25-68 88,-1-1-1,1 1 0,-1-1 0,1 1 1,0-1-1,1 0 0,-1-1 0,1 1 1,0-1-1,0 0 0,0 0 0,8 3 1,9 4-36,39 10 0,-33-12 23,-11-3-103,0-1 1,0 0-1,0-1 1,1-1-1,-1-1 1,0 0-1,1-1 1,-1-1-1,22-4 1,-38 5-12,0 0 0,0 0 0,0-1 0,0 1-1,1 0 1,-1-1 0,0 1 0,0-1 0,0 1 0,0-1 0,0 0 0,0 1 0,0-1 0,0 0 0,0 0 0,-1 0 0,1 0 0,1-1 0,1-7-865</inkml:trace>
  <inkml:trace contextRef="#ctx0" brushRef="#br0" timeOffset="1740.86">1772 1993 6017,'-3'-1'151,"0"0"0,0 0 0,0-1 1,0 1-1,1 0 0,-1-1 0,1 0 0,-1 1 0,1-1 0,-1 0 0,1 0 0,0-1 0,0 1 0,0 0 0,0-1 0,1 1 0,-1-1 0,-2-4 0,-2-6 351,1-1-1,-7-25 0,2 4 29,-26-74 497,36 109-1024,0 0-1,0-1 1,0 1 0,0 0 0,0-1 0,0 1 0,0-1-1,0 1 1,0 0 0,-1-1 0,1 1 0,0 0-1,0-1 1,0 1 0,0 0 0,-1-1 0,1 1-1,0 0 1,0 0 0,-1-1 0,1 1 0,0 0-1,-1 0 1,1-1 0,0 1 0,0 0 0,-1 0-1,1 0 1,-1 0 0,1-1 0,0 1 0,-1 0-1,1 0 1,0 0 0,-1 0 0,1 0 0,0 0-1,-1 0 1,1 0 0,-1 0 0,1 0 0,0 0 0,-1 0-1,1 0 1,0 0 0,-1 1 0,1-1 0,0 0-1,-1 0 1,1 0 0,0 0 0,-1 1 0,1-1-1,0 0 1,-1 0 0,1 1 0,0-1 0,0 0-1,-1 1 1,1-1 0,0 0 0,0 1 0,-1-1-1,-11 23 43,11-12-46,0 0 0,1 0 1,1 0-1,0 0 0,1 0 1,-1 0-1,2 0 0,0-1 0,0 1 1,7 14-1,-8-21-6,1 0 1,-1 0-1,1 0 1,0-1 0,0 1-1,0 0 1,0-1-1,0 0 1,1 0-1,0 0 1,-1 0-1,1-1 1,0 1-1,1-1 1,-1 0-1,0 0 1,0-1-1,1 1 1,-1-1-1,1 0 1,0 0-1,-1 0 1,1-1-1,0 0 1,-1 1-1,9-2 1,-4 0-185,0 0 0,0 0 1,0-1-1,0 0 0,-1-1 0,1 1 0,-1-2 1,1 1-1,-1-1 0,0-1 0,0 1 1,-1-1-1,8-6 0,14-19-789</inkml:trace>
  <inkml:trace contextRef="#ctx0" brushRef="#br0" timeOffset="3142.78">1978 1637 4081,'0'0'127,"0"1"0,-1-1 0,1 1 0,0-1 0,-1 1 0,1-1 0,-1 1 0,1-1 0,-1 0 0,1 1 0,-1-1 0,1 0 0,-1 0 1,1 1-1,-1-1 0,1 0 0,-1 0 0,0 0 0,1 1 0,-1-1 0,1 0 0,-1 0 0,0 0 0,1 0 0,-1 0 0,1 0 0,-1 0 0,0 0 0,1-1 0,-1 1 0,1 0 0,-1 0 0,1 0 0,-1-1 0,1 1 1,-1 0-1,1-1 0,-1 1 0,1 0 0,-1-1 0,1 1 0,-1-1 0,0 0 0,-20-29 1253,6 6-881,13 23-486,0-1 0,0 1-1,1-1 1,-1 1-1,0 0 1,-1 0-1,1 0 1,0 0 0,0 0-1,0 0 1,-1 0-1,1 1 1,0-1-1,0 1 1,-3 0 0,4 0-10,0 0 1,0 0-1,0 0 1,1 1-1,-1-1 1,0 0-1,0 1 1,0-1-1,0 0 1,1 1-1,-1-1 1,0 1-1,1 0 1,-1-1-1,0 1 1,1-1-1,-1 1 1,1 0-1,-1-1 1,1 1-1,-1 0 1,1 0-1,-1 0 1,1-1-1,0 1 1,0 0-1,-1 0 1,1 0-1,0 0 1,0 0-1,0-1 1,0 1-1,0 0 1,0 0-1,0 0 1,0 0-1,0 0 1,0 0-1,1-1 1,-1 1-1,1 1 1,3 15-15,1 0 1,0 0 0,2-1 0,0 0 0,0 0 0,2-1-1,15 22 1,-20-30-3,1-1 0,0 1-1,1-1 1,0 0 0,0 0-1,0-1 1,1 0 0,9 6-1,-15-10 12,2 0 1,-1 1-1,0-2 0,0 1 0,0 0 1,0 0-1,1-1 0,-1 1 0,0-1 1,0 1-1,1-1 0,-1 0 0,0 0 0,1 0 1,-1-1-1,0 1 0,1 0 0,-1-1 1,0 0-1,0 1 0,1-1 0,-1 0 1,0 0-1,0 0 0,0 0 0,0-1 1,0 1-1,-1 0 0,1-1 0,0 1 0,0-1 1,-1 0-1,3-3 0,7-8 35,-1-2 0,-1 1 1,0-1-1,-1 0 0,12-32 0,-19 43-16,0 0 1,-1 0 0,1 0-1,-1-1 1,0 1-1,0 0 1,0 0 0,0 0-1,-1 0 1,0 0-1,0 0 1,0 0 0,0 0-1,-2-3 1,-3-6 183,-1 1 1,-15-20 0,11 15 68,1 6-130,8 18-89,9 22-78,-4-21 17,1-1 1,0 1-1,1-1 1,-1 0-1,1 0 1,1 0-1,0-1 1,-1 0-1,2 0 1,-1-1-1,1 1 1,0-1-1,14 8 0,-17-12 7,0 0-1,-1-1 1,1 1-1,0-1 1,0 1-1,0-1 1,-1 0-1,1 0 1,0-1-1,0 1 1,0-1-1,-1 0 1,1 0-1,-1 0 1,5-2-1,0-1 12,0 1 0,-1-1 0,0 0 0,1-1-1,9-8 1,-14 11-2,-1 1 1,0-1-1,0 0 1,-1 1-1,1-1 0,0 0 1,-1 0-1,1 0 0,-1-1 1,1 1-1,-1 0 0,0 0 1,0-1-1,0 1 0,0-1 1,-1 1-1,1-1 0,-1 1 1,1-1-1,-1 1 0,0-1 1,0 0-1,0 1 0,0-1 1,0 1-1,-1-1 1,1 1-1,-1-1 0,0 1 1,0-1-1,0 1 0,0-1 1,0 1-1,0 0 0,-1 0 1,1-1-1,-1 1 0,1 0 1,-1 0-1,0 1 0,0-1 1,0 0-1,0 1 0,0-1 1,0 1-1,0-1 0,-1 1 1,1 0-1,-3-1 1,-4-2 11,0 0 1,0 0-1,0 1 1,-1 0-1,1 1 1,-1 0-1,-19-1 1,23 3-30,1 0-1,-1 0 1,1 1 0,-1 0 0,1 0-1,-1 0 1,1 1 0,0-1-1,-1 1 1,1 1 0,0-1 0,0 1-1,0 0 1,1 0 0,-7 5 0,9-7-38,1 1 0,0-1 0,0 0 1,0 0-1,0 1 0,0-1 1,0 0-1,1 1 0,-1-1 0,0 1 1,1-1-1,-1 1 0,1-1 1,0 1-1,-1-1 0,1 4 0,0-4 4,0-1-1,0 1 0,0 0 1,0-1-1,1 1 0,-1 0 1,0-1-1,0 1 0,1-1 1,-1 1-1,0 0 0,1-1 0,-1 1 1,1-1-1,-1 1 0,1-1 1,-1 1-1,1-1 0,-1 0 1,1 1-1,-1-1 0,1 0 1,-1 1-1,1-1 0,0 0 1,-1 0-1,1 1 0,0-1 1,-1 0-1,1 0 0,0 0 0,-1 0 1,1 0-1,-1 0 0,1 0 1,0 0-1,-1 0 0,1 0 1,0 0-1,-1 0 0,1-1 1,0 1-1,7-2-160,-1-1 0,0 1-1,1-2 1,-1 1 0,-1-1 0,1 0 0,0 0-1,-1 0 1,11-11 0,-8 7 195,-1 2 0,1-1 0,1 1 0,12-6 0,-8 6 61,-3 2 130,-1 0 0,16-10 0,-26 13-152,0 1 1,0 0-1,0 0 1,0 0-1,0-1 1,0 1-1,-1 0 1,1 0-1,0-1 1,0 1-1,0 0 0,0 0 1,0 0-1,0-1 1,0 1-1,-1 0 1,1 0-1,0 0 1,0 0-1,0-1 1,0 1-1,-1 0 0,1 0 1,0 0-1,0 0 1,0 0-1,-1 0 1,1 0-1,0-1 1,0 1-1,-1 0 1,1 0-1,0 0 1,0 0-1,0 0 0,-1 0 1,1 0-1,0 0 1,0 0-1,-1 0 1,-13 0 499,13 0-519,1 0 0,0 1 0,-1-1 0,1 0 0,0 1 0,0-1 0,-1 1 0,1-1 1,0 0-1,0 1 0,-1-1 0,1 1 0,0-1 0,0 1 0,0-1 0,0 1 0,0-1 0,0 0 0,0 1 0,0-1 0,0 1 0,0-1 1,0 1-1,0-1 0,0 1 0,0-1 0,0 1 0,0-1 0,0 0 0,1 1 0,-1-1 0,0 1 0,0-1 0,1 1 0,-1-1 0,0 0 0,0 1 1,1-1-1,-1 0 0,0 1 0,1-1 0,18 19 42,-15-16-34,66 73 45,-68-73-59,1-1 1,0 1-1,0-1 1,0 1-1,0-1 1,0 0-1,1 0 1,-1-1-1,1 1 1,-1-1-1,5 2 1,-7-3 3,0 0-1,0 1 1,0-1 0,1 0-1,-1 0 1,0 0 0,0 0 0,0 0-1,0 0 1,0 0 0,0 0 0,0-1-1,0 1 1,0 0 0,0-1 0,0 1-1,0-1 1,0 1 0,0-1 0,0 1-1,-1-1 1,1 1 0,0-1 0,0 0-1,0 0 1,-1 1 0,1-1 0,0 0-1,-1 0 1,1 0 0,-1 0 0,1 0-1,-1 0 1,1 0 0,-1 0 0,0 0-1,1 0 1,-1 0 0,0 0 0,0 0-1,0 0 1,0-2 0,0-4 70,0 0 1,0 0-1,-1 1 1,0-1-1,0 0 1,-1 0-1,0 0 1,0 1-1,-1-1 1,1 1-1,-6-8 1,4 6 58,0-1 0,0-1 0,1 1 1,-3-15-1,6 23-136,-1 1 0,1 0 1,0-1-1,0 1 0,0 0 0,0-1 1,0 1-1,0-1 0,0 1 0,0 0 1,0-1-1,0 1 0,0 0 0,0-1 1,0 1-1,0 0 0,1-1 0,-1 1 1,0 0-1,0-1 0,0 1 0,0 0 1,1-1-1,-1 1 0,0 0 0,0-1 1,1 1-1,-1 0 0,0 0 0,1-1 1,-1 1-1,0 0 0,0 0 0,1-1 1,14 4-34,12 13 6,-18-9 41,-4-2-4,0-1-1,0 1 1,0-2 0,12 8 0,-16-11-8,-1 0 0,1 1 0,0-1 0,0 0 0,-1 0 0,1 1 0,0-1 0,0 0 0,0 0 0,-1 0 0,1 0 1,0 0-1,0 0 0,0 0 0,-1-1 0,1 1 0,0 0 0,0 0 0,1-1 0,-2 0 1,1 1 1,0-1-1,0 0 1,0 0-1,-1 0 0,1 0 1,-1 0-1,1 0 0,0 0 1,-1 0-1,1 0 1,-1 0-1,0 0 0,1 0 1,-1 0-1,0 0 0,0 0 1,0-1-1,1-11 25,0 0 0,-1 0 0,-1 0 0,0 0 0,-3-14 0,-3-37 10,7 64-40,0 0 1,0 0-1,0 0 1,0 0 0,0 0-1,0-1 1,0 1 0,0 0-1,0 0 1,0 0 0,0 0-1,0 0 1,0 0 0,1 0-1,-1-1 1,0 1-1,0 0 1,0 0 0,0 0-1,0 0 1,0 0 0,0 0-1,0 0 1,0 0 0,1 0-1,-1 0 1,0 0-1,0-1 1,0 1 0,0 0-1,0 0 1,0 0 0,0 0-1,1 0 1,-1 0 0,0 0-1,0 0 1,0 0 0,0 0-1,0 0 1,0 0-1,1 0 1,-1 0 0,0 0-1,0 0 1,0 0 0,0 1-1,0-1 1,0 0 0,0 0-1,1 0 1,-1 0-1,0 0 1,0 0 0,0 0-1,0 0 1,0 0 0,0 0-1,0 0 1,0 1 0,0-1-1,0 0 1,1 0 0,-1 0-1,0 0 1,8 8-41,-6-6 34,6 5 5,1-1 0,-1 0 1,2 0-1,-1-1 0,1 0 1,10 3-1,-19-8 4,0 1 0,0-1 1,-1 0-1,1 0 0,0 1 0,0-1 1,0 0-1,0 0 0,0 0 0,0-1 0,0 1 1,0 0-1,0 0 0,0 0 0,0-1 1,0 1-1,0 0 0,0-1 0,0 1 1,0-1-1,0 1 0,-1-1 0,1 1 1,1-2-1,-1 0 7,1 0-1,-1 0 1,1 0 0,-1 0-1,0 0 1,0 0 0,0 0 0,0 0-1,1-5 1,0-3 21,-1 0-1,0 0 1,1-16 0,-7-12 9,4 32-33,0-1-1,0 1 1,0-1 0,1 1-1,0-1 1,0 1-1,1-1 1,2-12 0,-3 19-8,1-1-1,-1 0 1,0 1 0,1-1 0,-1 0 0,0 1 0,1-1 0,-1 1 0,1-1 0,-1 0 0,1 1 0,-1-1 0,1 1 0,0 0 0,-1-1 0,1 1 0,-1-1 0,1 1 0,0 0 0,-1-1 0,1 1 0,0 0 0,0 0-1,-1 0 1,1-1 0,0 1 0,-1 0 0,1 0 0,0 0 0,0 0 0,-1 0 0,1 0 0,0 1 0,0-1 0,-1 0 0,1 0 0,0 0 0,-1 1 0,1-1 0,0 0 0,-1 1 0,1-1 0,0 1 0,-1-1 0,1 1-1,-1-1 1,1 1 0,0 0 0,5 4-17,0 0 0,0 1 0,6 8 0,-9-11 20,5 7 5,1-1 0,1-1 0,-1 1 0,1-1 0,12 6 0,-18-11-41,1 0 1,-1-1-1,0 0 0,1 0 1,0 0-1,0 0 1,-1-1-1,1 1 0,0-1 1,0-1-1,0 1 0,0-1 1,0 0-1,1 0 1,6-1-1,-10 0-157,0 1 0,0-1 0,0 0 0,-1 0 0,1 0 0,0 0-1,0 0 1,-1 0 0,1 0 0,0 0 0,-1-1 0,1 1 0,-1-1 0,0 1 0,1-1 0,-1 0 0,0 1 0,0-1-1,0 0 1,0 0 0,-1 0 0,2-1 0,3-16-1261</inkml:trace>
  <inkml:trace contextRef="#ctx0" brushRef="#br0" timeOffset="4314.66">2932 1196 4737,'-1'-7'524,"-1"0"1,1-1-1,-1 2 1,-1-1-1,1 0 1,-1 0-1,-6-9 1,0-3 67,-4-11-36,1 4-18,-15-28 1,23 47-464,-1-1 0,-1 1 0,1-1 0,-1 2-1,-1-1 1,1 1 0,-13-10 0,69 67-77,-32-32 10,-10-11-17,-1 0 0,2 0 0,-1-1 0,1 0 0,17 11 1,-23-17 7,-1 0 0,0 0 0,1 0 0,-1 0 0,1-1 0,-1 1 0,1-1 1,-1 0-1,1 0 0,-1 1 0,1-2 0,0 1 0,-1 0 0,1 0 0,-1-1 0,1 0 1,-1 1-1,0-1 0,1 0 0,-1 0 0,0 0 0,1 0 0,-1-1 0,0 1 0,0-1 0,0 1 1,0-1-1,0 0 0,0 0 0,-1 0 0,2-2 0,2-1 10,0 0 1,-1-1-1,0 0 0,0 0 0,-1 0 1,0 0-1,0-1 0,0 1 0,2-11 1,-4 13-1,0 0-1,-1 0 1,0 0 0,1 0 0,-1 0 0,-1 0 0,1 1 0,0-1 0,-1 0 0,0 0-1,0 0 1,0 1 0,-1-1 0,1 0 0,-1 1 0,0-1 0,0 1 0,-3-5 0,13 22-81,-5-8 71,1 0-1,0 0 1,0 0 0,5 6 0,-7-10-2,0-1 1,-1 1-1,1-1 0,0 0 0,0 1 0,-1-1 1,1 0-1,0 0 0,0 0 0,0 0 0,1-1 0,-1 1 1,0 0-1,0-1 0,0 0 0,0 1 0,1-1 1,-1 0-1,0 0 0,0 0 0,1 0 0,-1-1 1,0 1-1,0-1 0,0 1 0,0-1 0,1 0 1,-1 0-1,0 0 0,0 0 0,0 0 0,-1 0 0,4-2 1,5-6 8,0 1 1,-1-1-1,0-1 0,13-17 1,-10 12 4,-9 13-3,-1-1-1,0 0 1,0 1-1,0-1 1,-1 0 0,1 0-1,-1 0 1,1 0-1,-1 0 1,0 0-1,0-1 1,0 1-1,-1 0 1,1 0 0,-1-1-1,0 1 1,0 0-1,0-1 1,0 1-1,-1-5 1,-1 4 8,0 0 1,1-1-1,-1 1 0,-1 0 1,1 0-1,-1 0 1,1 0-1,-1 0 0,0 1 1,0-1-1,-1 1 1,1 0-1,-7-4 0,2 0 3,-5-1 34,13 8-52,0 0 0,-1 1 0,1-1 0,-1 1 0,1-1 0,-1 1 0,1-1 0,0 1 0,0-1 0,-1 1-1,1 0 1,0-1 0,0 1 0,-1-1 0,1 1 0,0 0 0,0-1 0,0 1 0,0-1 0,0 1 0,0 0 0,0-1 0,0 1 0,0 0 0,0-1 0,1 2 0,-1 1-4,0 0 0,0 1 0,1-1 0,-1 0 0,1 1 0,0-1 1,0 0-1,0 0 0,0 0 0,1 0 0,-1 0 0,1 0 0,0 0 1,0 0-1,0 0 0,0-1 0,0 1 0,3 2 0,-1-2-7,0-1 0,-1 1-1,1-1 1,0 0 0,0 0-1,1 0 1,-1-1 0,0 1 0,1-1-1,-1 0 1,1 0 0,-1 0-1,7-1 1,-2 0 10,0-1 1,0-1-1,-1 1 0,1-2 0,0 1 1,-1-1-1,0 0 0,0-1 1,0 0-1,0 0 0,0-1 1,-1 0-1,0 0 0,0 0 0,0-1 1,-1 0-1,1-1 0,-2 0 1,1 0-1,-1 0 0,5-9 1,-2 1 5,17-29 9,-24 42-16,0 0 1,1 0-1,-1 0 1,1 1-1,-1-1 1,1 1 0,0-1-1,0 1 1,-1-1-1,1 1 1,0 0-1,0 0 1,1 0 0,-1 0-1,0 0 1,0 1-1,4-2 1,-4 3-5,0-1-1,0 0 1,-1 1 0,1-1 0,0 1 0,0 0-1,-1 0 1,1 0 0,-1-1 0,1 1 0,-1 1-1,1-1 1,-1 0 0,0 0 0,1 0 0,-1 1-1,0-1 1,0 1 0,0-1 0,0 1-1,0-1 1,0 1 0,-1 0 0,2 3 0,-1-4 5,-1 1 0,1 0 0,0-1 0,-1 1 1,1 0-1,0-1 0,0 0 0,0 1 1,1-1-1,-1 1 0,0-1 0,0 0 0,1 0 1,-1 0-1,0 0 0,1 0 0,-1 0 0,1 0 1,0 0-1,-1-1 0,1 1 0,2 0 1,-3-1 0,0-1 0,0 1 0,1-1 0,-1 0 0,0 1 0,0-1 0,0 0 0,0 0 1,1 0-1,-1 0 0,-1 0 0,1 0 0,0 0 0,0 0 0,0 0 0,0 0 1,-1 0-1,1-1 0,-1 1 0,1 0 0,-1-1 0,1 1 0,-1-2 0,9-34 154,-9 29-21,0 1 0,0-1-1,-1 0 1,0 1 0,0-1 0,-1 0 0,0 1-1,0-1 1,0 1 0,-1 0 0,0 0 0,-1 0-1,0 0 1,0 1 0,0-1 0,-7-6 0,4 6-65,-1-1-1,0 1 1,0 0 0,-1 1 0,0 0 0,0 0-1,0 1 1,-1 0 0,0 1 0,0 0 0,-11-3 0,8 3-111,0 1 1,0 0-1,-1 1 1,1 0-1,0 1 1,-1 1 0,1 0-1,-1 1 1,1 0-1,-1 1 1,1 0 0,0 1-1,0 1 1,0 0-1,0 1 1,-21 11-1,32-15-45,1-1-1,0 0 0,0 1 0,1-1 1,-1 1-1,0-1 0,0 1 0,0-1 0,0 1 1,0 0-1,0-1 0,1 1 0,-1 0 0,0 0 1,1 0-1,-1 0 0,0-1 0,1 1 0,-1 0 1,1 0-1,0 0 0,-1 0 0,1 0 1,0 0-1,-1 0 0,1 0 0,0 0 0,0 2 1,3 6-570</inkml:trace>
  <inkml:trace contextRef="#ctx0" brushRef="#br0" timeOffset="4932.42">3831 543 7218,'0'-3'152,"0"0"-1,0 1 1,0-1 0,0 0 0,0 1 0,0-1 0,-1 0 0,0 1 0,1-1 0,-1 1 0,0-1 0,0 1 0,0-1 0,-1 1 0,1 0 0,0-1 0,-1 1 0,0 0 0,1 0 0,-1 0 0,0 0 0,-3-2 0,-5-4 246,0-1 1,0 1-1,-14-7 1,14 9-272,0 0 0,0 2 0,0-1 0,-1 1 0,1 0 0,-21-3 0,28 6-122,0 1-1,-1-1 1,1 1-1,0 0 0,-1 0 1,1 0-1,0 0 1,-1 0-1,1 1 1,0 0-1,0 0 0,-1 0 1,1 0-1,0 0 1,0 0-1,0 1 1,0-1-1,1 1 0,-1 0 1,0 0-1,1 0 1,-1 0-1,1 1 0,0-1 1,-1 1-1,1-1 1,-2 5-1,3-6-7,0 1 0,0 0-1,1 0 1,-1 0 0,0 0-1,1 0 1,0 0 0,-1 0-1,1 0 1,0 0 0,0 0-1,0 0 1,0 0 0,0 0-1,1 0 1,-1 0 0,2 4-1,-1-2-6,1-1 0,0 1-1,0 0 1,0-1-1,0 1 1,1-1 0,-1 0-1,6 5 1,-3-3-10,1 0 0,0-1 0,0 1 0,0-1 0,0 0 0,1-1 0,0 0 0,-1 0 0,15 4 0,-12-6 16,0 0 1,0-1-1,0 0 1,0 0-1,0-1 1,0-1-1,-1 1 1,1-1-1,0-1 0,-1 0 1,11-4-1,7-5 20,0-2-1,27-18 1,-30 17 1,-1-1 1,24-23-1,-37 31-3,-1-1 0,0 0-1,0 0 1,-1-1-1,0 0 1,-1 0 0,8-17-1,-13 24 3,0 1-1,0-1 1,-1 0 0,1 0-1,-1 1 1,1-1-1,-1 0 1,0 0 0,0 1-1,0-1 1,-1 0-1,1 0 1,-1 0 0,1 1-1,-1-1 1,0 0-1,0 1 1,-3-5 0,4 6-7,-1 0 0,1 0 0,-1 0 0,0 0 0,0 1 0,1-1 1,-1 0-1,0 1 0,0-1 0,0 1 0,1-1 0,-1 1 0,0-1 1,0 1-1,0-1 0,0 1 0,0 0 0,0 0 0,0-1 0,-2 1 0,2 0-3,-1 0-1,0 1 0,1-1 0,-1 1 0,0-1 0,1 1 0,-1-1 0,1 1 0,-1 0 0,1 0 0,-1 0 1,1 0-1,0 0 0,-1 0 0,1 0 0,-2 2 0,-1 3-17,-1-1 0,1 1 0,0 0-1,1 1 1,-1-1 0,1 1 0,1-1 0,-1 1 0,-2 12 0,4-16 5,1-1 1,-1 1 0,1-1-1,0 1 1,0 0 0,0-1 0,0 1-1,1-1 1,-1 1 0,1-1-1,-1 1 1,1-1 0,1 4 0,-1-4 3,0-1 1,0 0 0,0 1 0,1-1 0,-1 0 0,0 0 0,0 0-1,1 0 1,-1 0 0,1 0 0,-1 0 0,1 0 0,-1-1 0,1 1-1,-1-1 1,1 1 0,0-1 0,-1 1 0,1-1 0,0 0-1,-1 0 1,4 0 0,-3 0 6,1 0-1,-1 0 1,1-1-1,-1 1 1,1-1-1,-1 0 1,1 0-1,-1 0 1,1 0-1,-1 0 1,0 0-1,0 0 1,0-1-1,1 1 1,-1-1-1,-1 0 1,1 0-1,0 1 1,0-1 0,-1 0-1,1 0 1,-1-1-1,1 1 1,-1 0-1,0 0 1,0-1-1,0 1 1,0-1-1,-1 1 1,2-4-1,-1 1 50,0 0 1,0 0-1,0-1 0,-1 1 0,0 0 0,0 0 1,0-1-1,0 1 0,-1 0 0,0 0 0,0-1 0,0 1 1,-1 0-1,-2-5 0,-3-2 121,-2 0 1,1 0-1,-1 1 1,-1 0-1,0 0 1,-19-14-1,-75-50 372,102 74-535,-40-27 163,-68-34 0,107 61-177,1-1 0,-1 1 0,0 0 0,1 0 1,-1 0-1,0 1 0,0-1 0,0 0 0,0 1 0,0 0 0,0 0 0,0 0 1,0 0-1,0 0 0,0 1 0,0-1 0,1 1 0,-1 0 0,0 0 0,0 0 1,0 0-1,-2 2 0,2-1-6,0 1 1,0 0 0,0 0-1,0 0 1,1 0 0,0 0-1,-1 1 1,1-1-1,0 1 1,1-1 0,-1 1-1,1 0 1,-1-1 0,1 1-1,-1 6 1,1-2-35,0 1 1,1-1 0,0 0-1,0 0 1,1 0-1,0 0 1,0 0 0,1 0-1,2 9 1,6 13-844,14 27-1,-18-43 366,10 22-255</inkml:trace>
  <inkml:trace contextRef="#ctx0" brushRef="#br0" timeOffset="5526.58">2350 2528 10978,'3'24'-454,"6"-4"419,2 1 1,0-2 0,21 28 0,-21-32 41,0 0 0,-1 1 0,-1 0 0,0 1 0,-1 0 0,6 21 0,-14-38-6,0 0 1,0 0 0,1 1 0,-1-1 0,0 0 0,0 0 0,0 1 0,0-1 0,0 0 0,0 0 0,0 1-1,0-1 1,0 0 0,0 0 0,0 1 0,0-1 0,0 0 0,0 0 0,0 1 0,0-1 0,0 0-1,0 0 1,0 1 0,-1-1 0,1 0 0,0 0 0,0 1 0,0-1 0,0 0 0,0 0 0,-1 0-1,1 1 1,0-1 0,0 0 0,0 0 0,-1 0 0,-10-3 38,-18-16 11,24 15-30,-6-5 5,-47-33 435,-53-49-1,94 74-283,0 0 0,1-1-1,1-1 1,1 0 0,1-1-1,0 0 1,-10-24 0,11 15 64,1-1 0,-13-55 0,20 65-180,1 0 0,1 0 1,0-1-1,2 1 0,2-27 1,-2 43-57,1-1-1,0 1 1,1-1 0,-1 1 0,1-1 0,0 1 0,0 0 0,0 0 0,0 0 0,1 0 0,0 0-1,3-4 1,-5 7-8,0 0 1,1 0-1,-1 0 0,0 0 0,0 0 0,1 0 0,-1 0 1,0 0-1,1 1 0,-1-1 0,1 0 0,-1 1 0,1-1 1,-1 1-1,1 0 0,0-1 0,-1 1 0,1 0 0,-1 0 1,1 0-1,0 0 0,-1 0 0,1 0 0,0 1 0,-1-1 1,1 1-1,-1-1 0,1 1 0,-1-1 0,1 1 0,-1 0 1,0 0-1,1 0 0,-1-1 0,0 1 0,2 2 0,9 9-24,-1 0 0,-1 1 1,0 0-1,13 24 0,-10-16-19,20 35-471,46 112 1,-75-157 473,1-1 21,0 0 0,0-1 0,1 0 1,0 0-1,1-1 0,15 16 0,51 36-122,-71-58 137,4 2-84,0 0 0,-1-1-1,1 0 1,1 0 0,-1 0 0,0-1-1,1 0 1,-1 0 0,1 0 0,8 0 0,-10-1-328,-1-1 0,0 0 0,1 0 0,-1-1 0,0 1 0,0-1 0,1 0 0,-1 0 0,0 0 0,7-3 0,7-6-1140</inkml:trace>
  <inkml:trace contextRef="#ctx0" brushRef="#br0" timeOffset="6015.68">2691 2559 5721,'-1'0'95,"1"-1"0,-1 1 0,1 0 0,-1-1 0,1 1 0,-1 0 0,1-1 0,-1 1 0,1-1 0,0 1 0,-1-1 0,1 1 0,0-1 0,-1 1 0,1-1 0,0 1 0,-1-1 0,1 1 1,0-1-1,0 0 0,0 1 0,0-1 0,0 1 0,0-1 0,0 0 0,0 1 0,0-1 0,0 1 0,0-2 0,0-1 227,-8-29 380,-2-1 1,-1 1-1,-1 1 0,-1 0 1,-20-31-1,3 17-378,28 42-308,0 1-1,0 0 0,0 0 1,0 0-1,0 0 0,0 0 1,-1 0-1,1 0 0,-1 1 1,1-1-1,-1 1 0,0 0 1,0 0-1,1 0 0,-5-1 1,6 2-14,0 0 0,0 0 0,0 0 0,1 1 0,-1-1 0,0 0 0,0 0 0,0 1 0,0-1 0,0 0 0,0 1 0,1-1 0,-1 1 0,0-1 0,0 1 0,1-1 0,-1 1 0,0 0 0,1-1 0,-1 1 0,1 0 0,-1 0 0,1-1 0,-1 1 1,1 0-1,-1 0 0,1 0 0,0-1 0,-1 1 0,1 0 0,0 2 0,-4 27-9,4-22-6,0 0 0,1 0 0,0-1-1,0 1 1,1 0 0,0-1 0,0 1 0,1-1-1,0 0 1,0 0 0,1 0 0,0 0 0,0 0-1,9 10 1,-10-14-1,0 0 1,-1 0-1,2-1 0,-1 1 0,0-1 0,0 1 1,1-1-1,-1 0 0,1 0 0,0-1 0,-1 1 1,1-1-1,0 1 0,0-1 0,0-1 1,0 1-1,0 0 0,0-1 0,0 0 0,0 0 1,1 0-1,-1 0 0,0-1 0,0 0 1,0 0-1,0 0 0,0 0 0,-1 0 0,1-1 1,4-2-1,0-1 9,0 0 0,-1-1 0,1 1 0,-1-2 0,0 1 0,-1-1 0,0 0 0,0 0-1,0-1 1,-1 0 0,0 0 0,-1 0 0,1 0 0,-2-1 0,4-9 0,-2 3 23,-1 0 1,0 0-1,-1 0 0,0-1 0,-1 0 0,-1 1 0,-1-1 0,-1-18 0,-1 20 44,-1 0 0,0 0-1,-1 1 1,-1-1-1,0 1 1,-1 0-1,-11-19 1,-61-79 619,49 73-384,9 9-83,14 19-145,-1-1 0,-1 1 1,0 0-1,0 1 0,-1-1 0,0 2 0,-18-14 0,27 22-68,-1 0-1,1 0 1,0 0-1,0 0 0,-1 0 1,1 0-1,0 0 1,0 0-1,-1 0 0,1 0 1,0 0-1,0 0 1,-1 0-1,1 0 0,0 1 1,0-1-1,0 0 1,-1 0-1,1 0 1,0 0-1,0 0 0,0 0 1,-1 1-1,1-1 1,0 0-1,0 0 0,0 0 1,0 1-1,0-1 1,-1 0-1,1 0 1,0 0-1,0 1 0,0-1 1,0 0-1,0 0 1,0 1-1,0-1 0,0 0 1,0 0-1,0 1 1,0-1-1,0 0 0,0 0 1,0 0-1,0 1 1,0-1-1,0 0 1,0 0-1,0 1 0,0-1 1,0 0-1,1 1 1,0 14-52,3-3 28,1 1 1,0-1-1,1-1 0,0 1 0,1-1 0,0 0 1,14 16-1,3 6 0,168 221 24,-57-80-513,-110-143-738,2-1 0,51 47 0,-57-54-1788,-16-14 1940</inkml:trace>
</inkml:ink>
</file>

<file path=customXml/item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27T11:14:31.720"/>
    </inkml:context>
    <inkml:brush xml:id="br0">
      <inkml:brushProperty name="width" value="0.05" units="cm"/>
      <inkml:brushProperty name="height" value="0.05" units="cm"/>
      <inkml:brushProperty name="color" value="#004F8B"/>
    </inkml:brush>
  </inkml:definitions>
  <inkml:trace contextRef="#ctx0" brushRef="#br0">159 1062 9042,'-1'0'10,"0"-1"0,0 1 1,1 0-1,-1 0 0,0-1 0,0 1 1,0 0-1,0 0 0,0 0 0,1 0 1,-1 0-1,0 0 0,0 1 0,0-1 1,0 0-1,1 0 0,-1 1 0,0-1 1,0 0-1,0 1 0,1-1 0,-1 1 0,0-1 1,1 1-1,-1-1 0,0 1 0,1-1 1,-1 1-1,1 0 0,-1-1 0,1 1 1,-1 1-1,0 0-8,1 0 1,0 0-1,0 1 0,0-1 1,0 0-1,0 1 1,1-1-1,-1 0 0,1 1 1,-1-1-1,3 4 1,3 10-5,0-1 0,2 0 0,0 0 0,1-1 0,11 14 0,57 64 1,-55-68 7,5 4 17,44 35 0,-24-23 19,-45-38-36,19 18 21,-20-19-22,0 0 1,0 0 0,0 0-1,0 0 1,-1 0 0,1 0 0,0 0-1,-1 0 1,1 0 0,-1 0-1,1 0 1,-1 0 0,0 0-1,1 0 1,-1 0 0,0 1 0,0-1-1,0 0 1,0 2 0,0-3 14,-1 1 1,0-1-1,1 0 0,-1 1 1,0-1-1,1 0 1,-1 1-1,0-1 1,1 0-1,-1 0 0,0 0 1,0 0-1,1 0 1,-1 0-1,0 0 1,0 0-1,0 0 0,1 0 1,-1 0-1,0 0 1,1 0-1,-1-1 1,0 1-1,0 0 0,1-1 1,-1 1-1,0 0 1,0-1-1,-2-1 41,-8-2 49,-1-2 0,1 1 0,0-1 0,1-1 0,0 0 0,0-1 0,0 0 0,1 0-1,0-1 1,-8-11 0,-9-14 52,-35-59-1,42 62-79,-9-18 57,-36-93 0,8 16-29,38 90-74,-15-46 0,28 66-34,0-1 0,1 1 0,1-1 0,0 0 0,1-24 0,10 51-71,12 49 43,-8-16-4,3-1 0,2-1-1,34 60 1,-50-98 15,1-1 1,0 0-1,0 1 1,0-1-1,0 0 1,0 0-1,0 0 1,0-1-1,1 1 1,-1 0-1,1-1 1,0 0-1,-1 1 1,1-1-1,0 0 1,0 0-1,-1-1 1,1 1 0,0-1-1,0 1 1,0-1-1,5 0 1,4-1-16,0 0 0,0-1 1,0-1-1,15-5 1,-4 2 20,8-2 11,51-5-1,-70 12 1,0 0-1,1 1 0,-1 0 0,1 1 0,-1 1 0,1 0 0,12 4 0,-21-4 0,1 0-1,-1 0 0,0 0 0,1 0 0,-1 1 0,0 0 1,0 0-1,0 0 0,-1 0 0,1 1 0,-1-1 0,0 1 1,0 0-1,0 0 0,0 0 0,-1 0 0,0 1 1,0-1-1,0 1 0,0-1 0,-1 1 0,1 0 0,-1 0 1,0 0-1,0 9 0,0 4 2,-1 1-1,-1 0 1,0-1 0,-1 1-1,-7 25 1,3-18 13,-14 42 0,17-60-8,-1 0 1,1-1-1,-1 0 1,0 1-1,-1-1 0,0-1 1,0 1-1,0-1 1,-12 11-1,15-16-6,0 1 0,0-1 0,0 0-1,0 0 1,0 0 0,0 0 0,0 0 0,-1 0-1,1-1 1,0 1 0,0-1 0,-1 1 0,1-1 0,0 0-1,-1 0 1,1 0 0,0 0 0,-1-1 0,1 1-1,0-1 1,0 1 0,-1-1 0,1 0 0,0 0-1,0 0 1,0 0 0,0 0 0,0 0 0,0 0 0,0-1-1,-2-1 1,-1-1-14,1-1-1,0 1 1,-1-1-1,1 1 1,1-1-1,-1 0 1,1-1-1,0 1 1,0-1-1,-3-9 0,-3-12 6,2 1-1,1-2 1,1 1-1,1-1 1,2 0-1,1-47 0,2 68 14,0 1-1,0-1 0,1 1 0,-1-1 0,1 1 0,1 0 0,-1-1 0,1 1 0,0 0 0,1 1 0,-1-1 0,1 0 0,0 1 1,1 0-1,-1 0 0,6-4 0,-4 4-8,1 1 0,-1-1 1,1 1-1,0 1 0,0 0 1,0 0-1,0 0 0,1 0 0,-1 1 1,1 1-1,0-1 0,-1 1 1,14 0-1,-8 1 0,0 1 0,0 0 1,0 1-1,21 5 0,-29-6 10,0 0-1,1 1 0,-1 0 0,0 1 0,0-1 0,0 1 0,-1 0 0,1 0 1,0 0-1,-1 0 0,0 1 0,0 0 0,5 7 0,-3 0 104,-16-15 11,-14-16 30,8 2-105,2 0 0,0-1 0,1 0 1,1-1-1,-12-30 0,20 43-55,1-1 0,0 0 1,0 0-1,1 0 0,0 0 0,1 0 0,0-1 1,0 1-1,0-1 0,1 1 0,1 0 1,0-1-1,0 1 0,0 0 0,1-1 1,0 1-1,1 0 0,3-8 0,-4 12-65,0 1 1,0 0-1,0 0 0,0 0 0,0 0 1,1 0-1,0 1 0,-1-1 0,1 1 0,0-1 1,0 1-1,1 0 0,-1 0 0,0 1 0,1-1 1,-1 1-1,1-1 0,3 0 0,-2 1-335,-1 0-1,1 1 1,-1 0-1,0-1 0,1 1 1,-1 1-1,1-1 1,-1 1-1,7 1 1,5 3-840</inkml:trace>
  <inkml:trace contextRef="#ctx0" brushRef="#br0" timeOffset="754.17">849 563 5145,'0'-3'152,"0"1"1,0-1-1,0 1 1,0 0-1,-1-1 0,1 1 1,0 0-1,-1-1 1,0 1-1,0 0 0,0 0 1,0-1-1,0 1 1,0 0-1,0 0 0,-1 0 1,1 0-1,0 1 0,-1-1 1,0 0-1,0 1 1,1-1-1,-1 1 0,0-1 1,0 1-1,0 0 1,-4-2-1,-7-3 197,0 0 0,0 2 0,-21-6 0,27 8-232,4 1-107,0 0-1,-1 0 1,1 1-1,0-1 1,-1 1-1,1 0 1,0 0-1,-1 0 1,1 1-1,-5 0 1,7-1-9,0 1 0,0-1 0,-1 1 0,1 0-1,0-1 1,0 1 0,0 0 0,0 0 0,0-1 0,0 1 0,0 0 0,0 0 0,0 0 0,1 0 0,-1 0 0,0 0 0,0 1 0,1-1 0,-1 0 0,1 0 0,-1 0 0,1 1 0,0-1 0,-1 0 0,1 0 0,0 1 0,0-1-1,0 0 1,0 2 0,-1 8 5,2 0-1,-1-1 0,1 1 0,1 0 0,0 0 1,4 13-1,-4-18-3,0-1 1,1 1 0,-1-1-1,1 0 1,0 1 0,1-1-1,-1-1 1,1 1-1,0 0 1,0-1 0,1 0-1,8 7 1,-11-10-6,0 1 1,1-1-1,-1 0 0,0 0 0,1 0 0,-1 0 1,0 0-1,1-1 0,-1 1 0,1-1 1,-1 0-1,1 1 0,-1-1 0,1 0 0,-1 0 1,1-1-1,0 1 0,-1 0 0,0-1 1,1 0-1,-1 0 0,1 1 0,-1-1 1,0-1-1,1 1 0,-1 0 0,0 0 0,4-4 1,-2 1-5,0 0 1,1 0-1,-2 0 1,1 0-1,0-1 1,-1 0-1,0 0 0,0 0 1,0 0-1,-1 0 1,3-9-1,4-11 44,1 0-1,15-27 0,-15 35-3,-1-1 0,-1-1-1,-1 1 1,-1-1 0,6-26 0,-11 42-24,-1 0 0,0 0 0,0 0 1,0-1-1,0 1 0,0 0 0,0 0 1,-1 0-1,1 0 0,-1 0 0,0 0 1,0 0-1,0 0 0,-1 0 0,1 0 1,-1 0-1,1 1 0,-1-1 0,0 0 1,0 1-1,0 0 0,0-1 0,-1 1 0,1 0 1,-1 0-1,1 0 0,-4-1 0,6 2-10,-1 1-1,0 0 0,1 0 1,-1 0-1,1 0 0,-1 0 1,1 0-1,-1 0 0,1 0 1,-1 0-1,1 0 0,-1 0 1,1 0-1,-1 0 1,1 0-1,-1 1 0,1-1 1,-1 0-1,1 0 0,-1 1 1,1-1-1,-1 0 0,1 1 1,0-1-1,-1 0 0,0 1 1,-10 17-29,0 19 30,3 18 62,7-51-57,1 0 1,0 1-1,0-1 0,1 0 0,0 0 1,-1 1-1,1-1 0,1 0 0,-1 0 1,0 0-1,3 4 0,-4-8-6,0 0 0,0 0 1,0 1-1,0-1 0,0 0 0,1 0 0,-1 0 0,0 1 0,0-1 0,0 0 1,0 0-1,0 0 0,0 1 0,1-1 0,-1 0 0,0 0 0,0 0 0,0 0 1,1 1-1,-1-1 0,0 0 0,0 0 0,0 0 0,1 0 0,-1 0 1,0 0-1,0 0 0,1 0 0,-1 0 0,0 0 0,0 0 0,0 0 0,1 0 1,-1 0-1,0 0 0,0 0 0,1 0 0,-1 0 0,0 0 0,0 0 0,1 0 1,-1 0-1,0 0 0,1 0 0,5-13-26,0-18 17,-6 30 11,1-5 8,0 1 0,0-1-1,0 1 1,0-1 0,1 1-1,0 0 1,0-1 0,1 1-1,4-7 1,-5 9-9,1 0 0,0 0 0,0 0 0,1 1 0,-1-1-1,0 1 1,1 0 0,-1 0 0,1 0 0,0 0 0,0 1 0,0 0 0,7-2 0,22-2-18,-25 4 22,-1 1-1,1-2 0,-1 1 0,0-1 0,13-4 0,-18 5 0,0 0-1,-1 0 1,1 0 0,-1 0-1,0 0 1,1 0-1,-1-1 1,0 1 0,1 0-1,-1-1 1,0 1 0,0-1-1,0 1 1,0-1-1,-1 1 1,1-1 0,0 0-1,-1 1 1,1-1 0,-1 0-1,1 0 1,-1 1-1,0-1 1,0 0 0,0 0-1,0 1 1,0-1 0,0 0-1,-1-2 1,-3-11 22,0 0 0,-1 1 0,-1 0 1,0-1-1,-1 2 0,0-1 0,-1 1 0,-14-17 1,14 20 25,-1 2 1,1-1-1,-2 1 1,1 1 0,-1 0-1,0 0 1,-1 1 0,-21-10-1,10 5 5,14 8-96,6 5 5,12 12-19,20 17 12,1-4 34,-16-15 16,-1 0 0,-1 1 0,0 0 0,-1 1 0,19 28 0,-31-41-7,0-1 0,0 1 0,0-1 0,1 1 0,-1-1 0,0 1 0,0-1 0,1 0 0,-1 1 0,0-1 0,1 1 0,-1-1 0,0 0 0,1 1 0,-1-1 0,0 0 0,1 1 0,-1-1 0,1 0 0,-1 1 0,1-1 0,-1 0 0,1 0 0,-1 0 0,1 0 0,-1 1 0,1-1 0,4-11 4,-3-22 13,-27-109 278,25 142-297,0-1 0,-1 0 1,1 0-1,0 0 0,0 0 1,0 0-1,0 0 1,0 1-1,1-1 0,-1 0 1,0 0-1,0 0 0,0 0 1,1 0-1,-1 1 0,0-1 1,1 0-1,-1 0 0,1 1 1,-1-1-1,1 0 1,0 0-1,0 0-3,-1 1 1,1 0-1,0 0 0,0 0 1,-1-1-1,1 1 0,0 0 1,0 0-1,0 0 0,-1 0 1,1 0-1,0 0 0,0 0 1,-1 1-1,1-1 1,0 0-1,0 0 0,-1 1 1,2-1-1,4 3-17,-1 0 0,1 1 0,-1-1-1,9 9 1,5 7 4,-1 0 0,19 27-1,-18-21 30,29 28-1,-44-49-15,0-1 0,0 1 0,1-1 0,-1 0 0,1 0 1,0 0-1,0 0 0,0-1 0,0 0 0,1 0 0,-1-1 0,7 2 0,-8-2-40,0-1-1,0 0 1,0 0-1,0 0 1,0-1-1,1 1 1,-1-1 0,0 0-1,0 0 1,0 0-1,-1-1 1,1 0-1,0 1 1,0-1-1,-1 0 1,1-1 0,2-2-1,1 0-217,-1-1-1,-1 1 1,1-1-1,-1-1 1,5-6-1,25-48-685</inkml:trace>
</inkml:ink>
</file>

<file path=customXml/item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27T11:15:03.723"/>
    </inkml:context>
    <inkml:brush xml:id="br0">
      <inkml:brushProperty name="width" value="0.05" units="cm"/>
      <inkml:brushProperty name="height" value="0.05" units="cm"/>
      <inkml:brushProperty name="color" value="#004F8B"/>
    </inkml:brush>
  </inkml:definitions>
  <inkml:trace contextRef="#ctx0" brushRef="#br0">57 1207 3817,'-29'56'1903,"28"-56"-1859,1 0-1,0 1 1,0-1-1,0 0 1,0 0 0,0 1-1,0-1 1,-1 0 0,1 0-1,0 1 1,0-1 0,0 0-1,-1 0 1,1 1 0,0-1-1,0 0 1,-1 0 0,1 0-1,0 0 1,0 0-1,-1 1 1,1-1 0,0 0-1,0 0 1,-1 0 0,1 0-1,0 0 1,-1 0 0,1 0-1,0 0 1,-1 0 0,1 0-1,-5-8 922,2-15-269,7 0-585,0 1 1,12-32 0,4-20 55,-9 48-56,-7 17-182,-4 16-7,0 0 0,1 0 0,0 0 0,0 0 0,3 9 0,-2-5 44,0-2 25,0 1 1,1-1-1,8 17 1,-11-25 3,1 1 0,0-1-1,0 1 1,0-1 0,0 0-1,0 1 1,0-1 0,0 0-1,0 0 1,0 0 0,1 0 0,-1 0-1,3 2 1,-3-3 1,0 0-1,-1 0 1,1 0 0,0 0-1,0 0 1,0 0 0,0 0-1,0 0 1,-1-1 0,1 1-1,0 0 1,0 0 0,0-1-1,-1 1 1,1 0 0,0-1-1,0 1 1,-1-1 0,1 1-1,0-1 1,-1 1 0,1-1-1,0 0 1,-1 1 0,1-1-1,-1 0 1,1 1 0,0-2-1,2-4 7,0 1-1,0-1 1,-1 1 0,0-1-1,0 0 1,0 0 0,0 0-1,-1 0 1,1-12-1,-1 1 235,-1 0-1,-2-22 0,2 35-167,-1 0 0,0 0 0,-1 0 0,1 0 0,-1 0 0,1 0 0,-1 0 0,0 1 0,0-1 0,-1 1 0,1 0 0,-1-1 0,0 1 0,0 0 0,0 1 0,-4-4 0,5 4-52,-1 0 0,0 0 1,1 0-1,-1 1 0,0-1 1,0 1-1,0 0 0,0 0 1,0 0-1,0 0 0,0 1 1,0-1-1,0 1 0,0-1 0,0 1 1,-1 0-1,1 1 0,0-1 1,0 0-1,0 1 0,-6 2 1,5-1-16,1 0 1,-1 0-1,1 1 1,0-1 0,0 1-1,0 0 1,1 0-1,-1 0 1,0 0-1,1 0 1,0 1 0,0-1-1,0 1 1,0-1-1,1 1 1,-1 0 0,1 0-1,0 0 1,0 0-1,0 0 1,1 0-1,-1 0 1,1 0 0,0 0-1,0 0 1,2 8-1,-1-10-8,-1 0 0,1 0 0,0 1 0,0-1-1,0 0 1,0 0 0,0 0 0,1 0 0,-1 0 0,1 0-1,-1-1 1,1 1 0,0 0 0,0-1 0,0 1 0,-1-1-1,1 0 1,1 1 0,-1-1 0,0 0 0,0 0 0,0-1-1,0 1 1,1 0 0,-1-1 0,4 1 0,-1-1 1,-1 0 0,1-1 1,-1 1-1,1-1 1,-1 0-1,0 0 0,0-1 1,1 1-1,-1-1 1,0 0-1,0 0 0,-1 0 1,6-4-1,-3 0 18,1 1-1,-1-1 0,0 0 1,-1-1-1,0 0 0,8-11 1,-7 8 83,1 0 0,13-12 1,-19 20-91,0 1 0,0 0 0,0 0 0,1 0 0,-1 0 1,1 0-1,-1 0 0,0 0 0,1 0 0,0 1 0,-1-1 1,1 1-1,-1-1 0,1 1 0,0-1 0,-1 1 0,1 0 1,0 0-1,0 0 0,2 0 0,0 1-1,0 0 0,0 0 0,0 1 0,-1-1 0,1 1 0,5 3-1,-6-3 12,0 0 0,1 0 0,-1 0 0,1-1 0,-1 1 0,1-1 0,0 0 0,-1 0 0,7 0 0,-10-1 86,-14-74 322,13 67-608,1 0 1,0 0-1,0 0 0,1 0 1,0 0-1,0 1 0,0-1 1,1 0-1,0 1 0,1-1 0,-1 1 1,1 0-1,7-12 0,-9 17-52,1 0-1,-1 0 0,0 0 0,0 0 1,1 1-1,-1-1 0,1 0 0,-1 1 1,1-1-1,-1 1 0,0 0 0,1-1 1,-1 1-1,1 0 0,0 0 0,-1 0 1,1 0-1,-1 0 0,4 1 1,0-1-235,13 1-700</inkml:trace>
  <inkml:trace contextRef="#ctx0" brushRef="#br0" timeOffset="944.09">472 808 1592,'0'1'93,"1"-1"1,-1 0-1,1-1 0,-1 1 0,1 0 0,-1 0 0,0 0 0,1 0 0,-1 0 0,1 0 0,-1-1 1,1 1-1,-1 0 0,1 0 0,-1 0 0,0-1 0,1 1 0,-1 0 0,0-1 0,1 1 0,-1 0 1,0-1-1,1 1 0,-1-1 0,0 1 0,0 0 0,1-1 0,-1 1 0,0-1 0,0 1 1,0-1-1,0 1 0,0-1 0,1 1 0,-1-1 0,0 1 0,0 0 0,0-1 0,0 1 0,0-1 1,-1 1-1,1-1 0,0 1 0,0-1 0,0 1 0,0-1 0,-1 0 0,-5-26 2370,-17-29-293,21 52-2090,0 0-1,0 1 0,0-1 0,-1 1 0,1-1 0,-1 1 1,0 0-1,0 0 0,0 0 0,-1 0 0,1 1 1,-4-3-1,6 5-75,1 0 1,-1-1 0,1 1-1,-1 0 1,0 0-1,1 0 1,-1 0-1,1-1 1,-1 1 0,1 0-1,-1 0 1,0 0-1,1 0 1,-1 1 0,1-1-1,-1 0 1,1 0-1,-1 0 1,0 0-1,1 1 1,-1-1 0,1 0-1,-1 0 1,1 1-1,-1-1 1,1 0 0,-1 1-1,1-1 1,0 0-1,-1 1 1,1-1-1,-1 1 1,1-1 0,0 1-1,0-1 1,-1 1-1,1-1 1,0 1 0,0-1-1,-1 1 1,1 0-1,0-1 1,0 1-1,0-1 1,0 1 0,0-1-1,0 2 1,-3 31-12,3-28 15,0-3-6,0 4-13,0 1 1,0 0 0,0 0-1,1 0 1,2 8 0,-2-14 4,-1 0 1,0 1 0,1-1-1,-1 0 1,1 1 0,0-1-1,-1 0 1,1 0 0,0 0-1,0 0 1,0 0-1,0 0 1,0 0 0,0 0-1,0 0 1,0 0 0,0 0-1,0-1 1,0 1 0,1 0-1,-1-1 1,0 1-1,1-1 1,-1 1 0,0-1-1,1 0 1,-1 0 0,0 1-1,1-1 1,-1 0 0,0 0-1,1 0 1,2-1 0,4 0 0,0-1 1,0 0-1,-1 0 1,1-1-1,0 0 1,-1 0-1,0-1 1,0 0-1,0 0 1,0-1-1,-1 0 1,0 0-1,0 0 1,0-1-1,9-11 1,-3 1 26,-1-1 0,0 0 0,-2-1 1,0 0-1,9-25 0,-16 37 4,0 1 0,-1-1 1,1 1-1,-1-1 0,-1 0 1,1 1-1,-1-1 0,0-7 0,0 10-7,0 1-1,-1 0 0,1-1 0,-1 1 0,1 0 0,-1-1 0,0 1 0,0 0 1,0 0-1,0-1 0,-1 1 0,1 0 0,0 0 0,-1 0 0,1 1 0,-1-1 1,0 0-1,0 1 0,0-1 0,0 1 0,0-1 0,-2 0 0,4 1-17,-1 1 1,1 0-1,0 0 0,-1 0 0,1-1 0,0 1 1,0 0-1,-1 0 0,1 0 0,0 0 0,-1 0 0,1 0 1,-1 0-1,1 0 0,0 0 0,-1 0 0,1 0 0,0 0 1,-1 0-1,1 0 0,0 0 0,-1 0 0,1 0 0,0 0 1,-1 0-1,1 0 0,0 0 0,-1 1 0,1-1 0,0 0 1,-1 0-1,1 0 0,0 1 0,0-1 0,-1 0 0,1 0 1,0 1-1,0-1 0,0 0 0,-1 1 0,1-1 0,0 0 1,0 1-1,0-1 0,0 0 0,0 1 0,-1-1 0,1 0 1,0 1-1,0-1 0,0 0 0,0 1 0,0-1 0,0 0 1,0 1-1,0-1 0,0 1 0,1-1 0,-1 0 1,0 1-1,0-1 0,0 0 0,0 1 0,1 1-2,-1 1 0,1-1 0,-1 0-1,1 0 1,0 0 0,0 0 0,0 0-1,0 0 1,2 3 0,-2-3-3,1-1 0,-1 1 0,0-1 0,1 0 0,-1 1 0,1-1 0,0 0-1,-1 0 1,1 0 0,0 0 0,0 0 0,0-1 0,0 1 0,0-1 0,0 1 0,0-1 0,0 1 0,0-1 0,0 0 0,0 0 0,0 0 0,0 0 0,0 0-1,0-1 1,0 1 0,2-2 0,-1 1 7,-1 0 0,0-1-1,0 1 1,1-1-1,-1 0 1,0 0 0,-1 0-1,1 0 1,0 0-1,0 0 1,-1 0 0,0-1-1,1 1 1,-1 0 0,0-1-1,0 1 1,0-1-1,1-4 1,2-19 42,-3 21-43,-1 0 1,1 0-1,0 0 0,0 0 0,1 0 0,0 1 0,4-10 1,-4 14-7,0-1 0,0 0 0,0 1 1,0-1-1,0 1 0,1 0 1,-1-1-1,0 1 0,0 0 0,0 0 1,1 1-1,-1-1 0,0 0 1,0 1-1,4 1 0,2-1 0,-1 0 1,0 0 0,0 0 0,0-1 0,0 0 1,0-1-1,1 0 0,8-2 0,-13 2-3,-1 0-1,1 0 1,0 0-1,-1 0 1,0-1 0,1 1-1,-1-1 1,0 0-1,0 1 1,0-1-1,0 0 1,0 0 0,0-1-1,-1 1 1,1 0-1,-1-1 1,1 1-1,-1 0 1,0-1-1,0 0 1,1-4 0,3-6-54,-1 0 1,-1 0 0,-1 0 0,1 0 0,-2-1 0,0 1 0,-1-1 0,-2-24 0,1 35 60,1 0 0,-1 0 0,-1 0 0,1 1 0,0-1 0,-1 0 0,1 0 1,-4-4-1,5 7-2,0 0 1,-1 0 0,1-1-1,0 1 1,0 0 0,-1 0-1,1-1 1,0 1-1,0 0 1,-1 0 0,1 0-1,0 0 1,0 0 0,-1-1-1,1 1 1,0 0 0,-1 0-1,1 0 1,0 0 0,-1 0-1,1 0 1,0 0 0,-1 0-1,1 0 1,0 0-1,-1 0 1,1 0 0,0 0-1,-1 1 1,0-1 0,0 1-1,1 0 1,-1 0-1,0 0 1,1 0 0,-1-1-1,1 1 1,-1 0-1,1 0 1,-1 0-1,1 0 1,0 0 0,-1 0-1,1 2 1,-3 7-2,1 1 0,0-1-1,0 19 1,2-25-3,0 0 0,0 1 1,1-1-1,-1 0 0,1 0 0,0 0 0,0 1 0,1-1 0,-1 0 0,1-1 1,0 1-1,3 5 0,-5-9 4,1 1-1,0-1 1,-1 1 0,1-1 0,0 1 0,0-1-1,0 1 1,-1-1 0,1 0 0,0 0 0,0 1-1,0-1 1,0 0 0,-1 0 0,1 0 0,0 0 0,0 0-1,0 0 1,0 0 0,0 0 0,0 0 0,-1 0-1,1-1 1,0 1 0,0 0 0,0-1 0,0 1-1,-1 0 1,1-1 0,0 1 0,-1-1 0,1 1-1,0-1 1,-1 1 0,1-1 0,0 0 0,0-1-1,3-1 5,0-1-1,0 0 0,-1 0 0,0 0 1,4-5-1,43-88 56,-32 60 36,1 1 1,39-55-1,-56 88-83,0 0-1,1 0 0,-1 1 1,1-1-1,0 1 1,0 0-1,-1 0 1,2 0-1,-1 0 0,0 0 1,0 1-1,0 0 1,1-1-1,-1 1 0,1 0 1,-1 1-1,1-1 1,-1 0-1,1 1 0,0 0 1,4 0-1,-1 1-1,0 0-1,0 1 1,0-1 0,0 2-1,0-1 1,0 1-1,-1 0 1,1 0-1,11 8 1,-8-2 57,-12-4 102,0-5-217,1 0 0,-1 0-1,1 0 1,0 0 0,-1 0-1,1 0 1,0 0 0,-1 0-1,1-1 1,0 1 0,-1-1-1,1 1 1,0-1 0,-3 0 0,-5-5-172,-3 1-79</inkml:trace>
  <inkml:trace contextRef="#ctx0" brushRef="#br0" timeOffset="1401.54">818 1083 9298,'-72'109'433,"68"-96"-101,4-13-316,1 0 0,-1 0-1,0 0 1,1 0 0,-1 1 0,1-1 0,-1 0 0,1 0 0,-1 0 0,0 0 0,1-1 0,-1 1 0,1 0 0,-1 0 0,0 0 0,1 0 0,-1 0 0,1 0 0,-1-1 0,0 1 0,1 0-1,-1 0 1,0-1 0,1 1 0,-1 0 0,0 0 0,1-1 0,-1 1 0,0 0 0,0-1 0,1 1 0,-1-1 0,82-86 1556,324-332 749,-101 107-1432,-268 281-870,-7 5-100,0 0 1,-2-2 0,47-60 0,-74 86-51,4-6-480,-5 8 567,0 0 0,0 0 0,0 0 0,0-1 0,0 1 0,0 0 0,0 0 0,0 0 0,0 0 0,0 0 0,0 0 0,0 0 0,0-1 0,0 1 1,0 0-1,0 0 0,0 0 0,0 0 0,0 0 0,0 0 0,0 0 0,-1 0 0,1-1 0,0 1 0,0 0 0,0 0 0,0 0 0,0 0 0,0 0 0,0 0 0,0 0 0,0 0 0,-1 0 0,1 0 0,0 0 0,0 0 0,0 0 0,0 0 0,0 0 0,0 0 0,0 0 0,-1 0 0,1 0 0,0 0 0,0 0 1,0 0-1,0 0 0,0 0 0,0 0 0,0 0 0,-1 0 0,1 0 0,0 0 0,0 0 0,0 0 0,0 0 0,0 0 0,0 0 0,0 0 0,0 1 0,-1-1 0,1 0 0,0 0 0,0 0 0,0 0 0,-13 6-1563</inkml:trace>
</inkml:ink>
</file>

<file path=customXml/item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27T11:14:26.544"/>
    </inkml:context>
    <inkml:brush xml:id="br0">
      <inkml:brushProperty name="width" value="0.05" units="cm"/>
      <inkml:brushProperty name="height" value="0.05" units="cm"/>
      <inkml:brushProperty name="color" value="#004F8B"/>
    </inkml:brush>
  </inkml:definitions>
  <inkml:trace contextRef="#ctx0" brushRef="#br0">1094 8 7890,'-3'-1'15,"0"-1"0,0 1 1,0 0-1,0 0 1,0 1-1,0-1 0,0 1 1,0-1-1,0 1 1,-1 0-1,1 0 1,0 0-1,0 1 0,0-1 1,0 1-1,0 0 1,0 0-1,0 0 0,0 0 1,0 0-1,0 1 1,0-1-1,0 1 0,1 0 1,-1 0-1,1 0 1,-1 0-1,1 0 0,0 0 1,-3 5-1,-11 16-44,1 1-1,2 1 0,0 0 1,-9 27-1,-9 19-51,14-37 41,-2 2-8,1 1 0,2 1 0,2 0 0,-18 75 0,21-38-4,4 1 0,3-1 1,10 141-1,-2-180 54,1 0 0,1-1 0,2 1-1,1-2 1,2 1 0,2-1 0,1-1 0,1 0 0,2-1-1,1-1 1,2 0 0,30 36 0,26 19 39,49 59 19,76 97-20,-165-200-38,-16-19-2,-1 1 0,-1 0 0,-2 2 0,0-1 0,-2 2 0,0 0 0,15 49 0,-11-10 1,-3 1 0,-3 1-1,-4 0 1,-2 0 0,-3 1 0,-3-1 0,-3 1 0,-3-1 0,-18 79 0,-23 23 13,4-14 2,37-128-13,1 0-1,2 0 0,0 49 0,5-53-4,0 0 0,2 0 0,1-1 1,14 44-1,46 89-30,-8-22 26,44 174 39,-85-258-27,30 118 38,31 229 0,5-17-17,-50-245-1039,-23-91 540</inkml:trace>
</inkml:ink>
</file>

<file path=customXml/itemProps1.xml><?xml version="1.0" encoding="utf-8"?>
<ds:datastoreItem xmlns:ds="http://schemas.openxmlformats.org/officeDocument/2006/customXml" ds:itemID="{21320034-756E-4394-816B-12DB8E718798}">
  <ds:schemaRefs>
    <ds:schemaRef ds:uri="http://www.w3.org/2003/InkML"/>
  </ds:schemaRefs>
</ds:datastoreItem>
</file>

<file path=customXml/itemProps2.xml><?xml version="1.0" encoding="utf-8"?>
<ds:datastoreItem xmlns:ds="http://schemas.openxmlformats.org/officeDocument/2006/customXml" ds:itemID="{A9F881E1-AC36-4357-9B11-4B0BEB3813A9}">
  <ds:schemaRefs>
    <ds:schemaRef ds:uri="http://www.w3.org/2003/InkML"/>
  </ds:schemaRefs>
</ds:datastoreItem>
</file>

<file path=customXml/itemProps3.xml><?xml version="1.0" encoding="utf-8"?>
<ds:datastoreItem xmlns:ds="http://schemas.openxmlformats.org/officeDocument/2006/customXml" ds:itemID="{51BE3927-0ADA-4D5C-8174-1593E0105AFD}">
  <ds:schemaRefs>
    <ds:schemaRef ds:uri="http://www.w3.org/2003/InkML"/>
  </ds:schemaRefs>
</ds:datastoreItem>
</file>

<file path=customXml/itemProps4.xml><?xml version="1.0" encoding="utf-8"?>
<ds:datastoreItem xmlns:ds="http://schemas.openxmlformats.org/officeDocument/2006/customXml" ds:itemID="{F34856A8-58F4-475F-A1FD-6FBEA541DBC3}">
  <ds:schemaRefs>
    <ds:schemaRef ds:uri="http://www.w3.org/2003/InkML"/>
  </ds:schemaRefs>
</ds:datastoreItem>
</file>

<file path=customXml/itemProps5.xml><?xml version="1.0" encoding="utf-8"?>
<ds:datastoreItem xmlns:ds="http://schemas.openxmlformats.org/officeDocument/2006/customXml" ds:itemID="{EB6D25DA-B404-4DB4-8C9A-EDEB6CD87650}">
  <ds:schemaRefs>
    <ds:schemaRef ds:uri="http://www.w3.org/2003/InkML"/>
  </ds:schemaRefs>
</ds:datastoreItem>
</file>

<file path=customXml/itemProps6.xml><?xml version="1.0" encoding="utf-8"?>
<ds:datastoreItem xmlns:ds="http://schemas.openxmlformats.org/officeDocument/2006/customXml" ds:itemID="{280F6771-ADEE-4DCB-9E4D-2B51F960D388}">
  <ds:schemaRefs>
    <ds:schemaRef ds:uri="http://www.w3.org/2003/InkML"/>
  </ds:schemaRefs>
</ds:datastoreItem>
</file>

<file path=customXml/itemProps7.xml><?xml version="1.0" encoding="utf-8"?>
<ds:datastoreItem xmlns:ds="http://schemas.openxmlformats.org/officeDocument/2006/customXml" ds:itemID="{72497172-6D33-43CB-AD8A-16FEA11D4855}">
  <ds:schemaRefs>
    <ds:schemaRef ds:uri="http://www.w3.org/2003/InkML"/>
  </ds:schemaRefs>
</ds:datastoreItem>
</file>

<file path=customXml/itemProps8.xml><?xml version="1.0" encoding="utf-8"?>
<ds:datastoreItem xmlns:ds="http://schemas.openxmlformats.org/officeDocument/2006/customXml" ds:itemID="{7B451832-6330-4832-8D0D-1FF48179620A}">
  <ds:schemaRefs>
    <ds:schemaRef ds:uri="http://www.w3.org/2003/InkML"/>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13905</Words>
  <Characters>7927</Characters>
  <Application>Microsoft Office Word</Application>
  <DocSecurity>0</DocSecurity>
  <Lines>66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RVSK</dc:creator>
  <cp:lastModifiedBy>RVSK</cp:lastModifiedBy>
  <cp:revision>2</cp:revision>
  <dcterms:created xsi:type="dcterms:W3CDTF">2024-10-20T17:09:00Z</dcterms:created>
  <dcterms:modified xsi:type="dcterms:W3CDTF">2024-10-20T17:09:00Z</dcterms:modified>
</cp:coreProperties>
</file>