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27FA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B0E" w:rsidP="00E51AAC">
            <w:pPr>
              <w:spacing w:before="120" w:after="120"/>
              <w:jc w:val="both"/>
              <w:rPr>
                <w:rFonts w:ascii="Arial" w:hAnsi="Arial" w:cs="Arial"/>
                <w:b/>
                <w:sz w:val="22"/>
                <w:szCs w:val="22"/>
              </w:rPr>
            </w:pPr>
            <w:r>
              <w:rPr>
                <w:rFonts w:ascii="Arial" w:hAnsi="Arial" w:cs="Arial"/>
                <w:b/>
                <w:sz w:val="22"/>
                <w:szCs w:val="22"/>
              </w:rPr>
              <w:t>William Bateman</w:t>
            </w:r>
            <w:bookmarkStart w:id="0" w:name="_GoBack"/>
            <w:bookmarkEnd w:id="0"/>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08/01/20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29/01/20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Pr="00936013"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For this element </w:t>
      </w:r>
      <w:r w:rsidR="00936013">
        <w:rPr>
          <w:rFonts w:ascii="Arial" w:hAnsi="Arial" w:cs="Arial"/>
          <w:szCs w:val="24"/>
        </w:rPr>
        <w:t xml:space="preserve">you are required to </w:t>
      </w:r>
      <w:r w:rsidR="0040313B">
        <w:rPr>
          <w:rFonts w:ascii="Arial" w:hAnsi="Arial" w:cs="Arial"/>
          <w:szCs w:val="24"/>
        </w:rPr>
        <w:t xml:space="preserve">carry out a literature review of </w:t>
      </w:r>
      <w:r>
        <w:rPr>
          <w:rFonts w:ascii="Arial" w:hAnsi="Arial" w:cs="Arial"/>
          <w:szCs w:val="24"/>
        </w:rPr>
        <w:t>three articles taken from the Institution of Occupational Health and Safety (IOSH) monthly magazine. These articles are:</w:t>
      </w:r>
    </w:p>
    <w:p w:rsidR="00673A5E"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1.</w:t>
      </w:r>
      <w:r>
        <w:rPr>
          <w:rFonts w:ascii="Arial" w:hAnsi="Arial" w:cs="Arial"/>
          <w:szCs w:val="24"/>
        </w:rPr>
        <w:t xml:space="preserve"> Title - Crisis response: Good in a storm.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responses to a crisis and how, under pressure, incorrect decisions may be taken.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2.</w:t>
      </w:r>
      <w:r>
        <w:rPr>
          <w:rFonts w:ascii="Arial" w:hAnsi="Arial" w:cs="Arial"/>
          <w:szCs w:val="24"/>
        </w:rPr>
        <w:t xml:space="preserve"> Title - Human error: Error on trial.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error: Can it be eliminated or accepted as an essential part of human activity?</w:t>
      </w:r>
    </w:p>
    <w:p w:rsidR="00673A5E" w:rsidRPr="00602B94"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3.</w:t>
      </w:r>
      <w:r>
        <w:rPr>
          <w:rFonts w:ascii="Arial" w:hAnsi="Arial" w:cs="Arial"/>
          <w:szCs w:val="24"/>
        </w:rPr>
        <w:t xml:space="preserve"> Title - Piper Alpha: Regime change. </w:t>
      </w:r>
    </w:p>
    <w:p w:rsidR="00673A5E" w:rsidRDefault="00673A5E" w:rsidP="00673A5E">
      <w:pPr>
        <w:pStyle w:val="Body1"/>
        <w:spacing w:line="276" w:lineRule="auto"/>
        <w:rPr>
          <w:rFonts w:ascii="Arial" w:hAnsi="Arial" w:cs="Arial"/>
          <w:szCs w:val="24"/>
        </w:rPr>
      </w:pPr>
      <w:r>
        <w:rPr>
          <w:rFonts w:ascii="Arial" w:hAnsi="Arial" w:cs="Arial"/>
          <w:szCs w:val="24"/>
        </w:rPr>
        <w:t>The article looks at the Piper Alpha incident and the human failings that were the root cause of the disaster.</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All three articles investigate issues associated with the response of humans when faced with a potentially </w:t>
      </w:r>
      <w:r w:rsidR="00CD7563">
        <w:rPr>
          <w:rFonts w:ascii="Arial" w:hAnsi="Arial" w:cs="Arial"/>
          <w:szCs w:val="24"/>
        </w:rPr>
        <w:t>life-threatening</w:t>
      </w:r>
      <w:r>
        <w:rPr>
          <w:rFonts w:ascii="Arial" w:hAnsi="Arial" w:cs="Arial"/>
          <w:szCs w:val="24"/>
        </w:rPr>
        <w:t xml:space="preserve"> situation.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Read, analyse, evaluate and compare the three articles to determine the following: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Common threads that run through the three articles. Identify where commonalities exist.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The message the articles contain and the demographic they are aimed at.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How the arguments are presented, for example</w:t>
      </w:r>
      <w:r w:rsidR="00C6599E">
        <w:rPr>
          <w:rFonts w:ascii="Arial" w:hAnsi="Arial" w:cs="Arial"/>
          <w:szCs w:val="24"/>
        </w:rPr>
        <w:t>,</w:t>
      </w:r>
      <w:r>
        <w:rPr>
          <w:rFonts w:ascii="Arial" w:hAnsi="Arial" w:cs="Arial"/>
          <w:szCs w:val="24"/>
        </w:rPr>
        <w:t xml:space="preserve"> are the articles informing, persuading, advising or purely entertaining?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Do they successfully resolve the questions that have been raised?</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Finally: Synthesise the three articles to merge the key point and ideas. </w:t>
      </w:r>
    </w:p>
    <w:p w:rsidR="00673A5E" w:rsidRDefault="00673A5E" w:rsidP="00673A5E">
      <w:pPr>
        <w:pStyle w:val="Body1"/>
        <w:spacing w:line="276" w:lineRule="auto"/>
        <w:rPr>
          <w:rFonts w:ascii="Arial" w:hAnsi="Arial" w:cs="Arial"/>
          <w:szCs w:val="24"/>
        </w:rPr>
      </w:pPr>
    </w:p>
    <w:p w:rsidR="00673A5E" w:rsidRDefault="00936013" w:rsidP="00673A5E">
      <w:pPr>
        <w:pStyle w:val="Body1"/>
        <w:spacing w:line="276" w:lineRule="auto"/>
        <w:rPr>
          <w:rFonts w:ascii="Arial" w:hAnsi="Arial" w:cs="Arial"/>
          <w:szCs w:val="24"/>
        </w:rPr>
      </w:pPr>
      <w:r>
        <w:rPr>
          <w:rFonts w:ascii="Arial" w:hAnsi="Arial" w:cs="Arial"/>
          <w:szCs w:val="24"/>
        </w:rPr>
        <w:lastRenderedPageBreak/>
        <w:t>Your report of 1</w:t>
      </w:r>
      <w:r w:rsidR="0040313B">
        <w:rPr>
          <w:rFonts w:ascii="Arial" w:hAnsi="Arial" w:cs="Arial"/>
          <w:szCs w:val="24"/>
        </w:rPr>
        <w:t>5</w:t>
      </w:r>
      <w:r w:rsidR="00673A5E">
        <w:rPr>
          <w:rFonts w:ascii="Arial" w:hAnsi="Arial" w:cs="Arial"/>
          <w:szCs w:val="24"/>
        </w:rPr>
        <w:t xml:space="preserve">00 words (±10 %) should cover the topic areas listed above and contain a range of quotes </w:t>
      </w:r>
      <w:r w:rsidR="006C6306">
        <w:rPr>
          <w:rFonts w:ascii="Arial" w:hAnsi="Arial" w:cs="Arial"/>
          <w:szCs w:val="24"/>
        </w:rPr>
        <w:t xml:space="preserve">from the articles </w:t>
      </w:r>
      <w:r w:rsidR="00673A5E">
        <w:rPr>
          <w:rFonts w:ascii="Arial" w:hAnsi="Arial" w:cs="Arial"/>
          <w:szCs w:val="24"/>
        </w:rPr>
        <w:t xml:space="preserve">embedded in the text that confirm your assertions. </w:t>
      </w:r>
    </w:p>
    <w:p w:rsidR="00D17B32" w:rsidRPr="00F34B54" w:rsidRDefault="00D17B32" w:rsidP="00D17B32">
      <w:pPr>
        <w:pStyle w:val="Body1"/>
        <w:spacing w:line="276" w:lineRule="auto"/>
        <w:rPr>
          <w:rFonts w:ascii="Arial" w:hAnsi="Arial" w:cs="Arial"/>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lastRenderedPageBreak/>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1064" w:rsidRDefault="007B1064">
      <w:r>
        <w:separator/>
      </w:r>
    </w:p>
  </w:endnote>
  <w:endnote w:type="continuationSeparator" w:id="0">
    <w:p w:rsidR="007B1064" w:rsidRDefault="007B1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1064" w:rsidRDefault="007B1064">
      <w:r>
        <w:separator/>
      </w:r>
    </w:p>
  </w:footnote>
  <w:footnote w:type="continuationSeparator" w:id="0">
    <w:p w:rsidR="007B1064" w:rsidRDefault="007B1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32FD"/>
    <w:rsid w:val="003753B2"/>
    <w:rsid w:val="00376559"/>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4256"/>
    <w:rsid w:val="00661D6F"/>
    <w:rsid w:val="006628E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70C81"/>
    <w:rsid w:val="00791024"/>
    <w:rsid w:val="00793F0A"/>
    <w:rsid w:val="007A2657"/>
    <w:rsid w:val="007B1064"/>
    <w:rsid w:val="007C682C"/>
    <w:rsid w:val="007D2385"/>
    <w:rsid w:val="007D5DE2"/>
    <w:rsid w:val="007D701B"/>
    <w:rsid w:val="007F214F"/>
    <w:rsid w:val="00800069"/>
    <w:rsid w:val="008042F0"/>
    <w:rsid w:val="008310A0"/>
    <w:rsid w:val="00835D29"/>
    <w:rsid w:val="00842E7F"/>
    <w:rsid w:val="00852933"/>
    <w:rsid w:val="008566E5"/>
    <w:rsid w:val="008566FE"/>
    <w:rsid w:val="00865B46"/>
    <w:rsid w:val="00896134"/>
    <w:rsid w:val="008A62BC"/>
    <w:rsid w:val="008B43E7"/>
    <w:rsid w:val="008B62A4"/>
    <w:rsid w:val="008D763F"/>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A36EE"/>
    <w:rsid w:val="00DB116D"/>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78ED7A"/>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3598</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24757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4</cp:revision>
  <cp:lastPrinted>2014-10-10T07:42:00Z</cp:lastPrinted>
  <dcterms:created xsi:type="dcterms:W3CDTF">2019-11-13T13:57:00Z</dcterms:created>
  <dcterms:modified xsi:type="dcterms:W3CDTF">2019-11-22T11:40:00Z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