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446EC1" w:rsidP="0013167D" w:rsidRDefault="00446EC1" w14:paraId="73F077DA" w14:textId="23BEED7A">
      <w:pPr>
        <w:widowControl w:val="0"/>
        <w:tabs>
          <w:tab w:val="left" w:pos="392"/>
        </w:tabs>
        <w:autoSpaceDE w:val="0"/>
        <w:autoSpaceDN w:val="0"/>
        <w:ind w:right="473"/>
        <w:rPr>
          <w:rFonts w:cs="Arial"/>
          <w:bCs/>
          <w:sz w:val="22"/>
          <w:szCs w:val="22"/>
        </w:rPr>
      </w:pPr>
    </w:p>
    <w:p w:rsidR="00446EC1" w:rsidP="0013167D" w:rsidRDefault="00446EC1" w14:paraId="189E6152" w14:textId="77777777">
      <w:pPr>
        <w:widowControl w:val="0"/>
        <w:tabs>
          <w:tab w:val="left" w:pos="392"/>
        </w:tabs>
        <w:autoSpaceDE w:val="0"/>
        <w:autoSpaceDN w:val="0"/>
        <w:ind w:right="473"/>
        <w:rPr>
          <w:rFonts w:cs="Arial"/>
          <w:bCs/>
          <w:sz w:val="22"/>
          <w:szCs w:val="22"/>
        </w:rPr>
      </w:pPr>
    </w:p>
    <w:p w:rsidR="00446EC1" w:rsidP="0013167D" w:rsidRDefault="00446EC1" w14:paraId="4D75E8EC" w14:textId="77777777">
      <w:pPr>
        <w:widowControl w:val="0"/>
        <w:tabs>
          <w:tab w:val="left" w:pos="392"/>
        </w:tabs>
        <w:autoSpaceDE w:val="0"/>
        <w:autoSpaceDN w:val="0"/>
        <w:ind w:right="473"/>
        <w:rPr>
          <w:rFonts w:cs="Arial"/>
          <w:bCs/>
          <w:sz w:val="22"/>
          <w:szCs w:val="22"/>
        </w:rPr>
      </w:pPr>
    </w:p>
    <w:p w:rsidR="00446EC1" w:rsidP="0013167D" w:rsidRDefault="00446EC1" w14:paraId="05514E4B" w14:textId="77777777">
      <w:pPr>
        <w:widowControl w:val="0"/>
        <w:tabs>
          <w:tab w:val="left" w:pos="392"/>
        </w:tabs>
        <w:autoSpaceDE w:val="0"/>
        <w:autoSpaceDN w:val="0"/>
        <w:ind w:right="473"/>
        <w:rPr>
          <w:rFonts w:cs="Arial"/>
          <w:bCs/>
          <w:sz w:val="22"/>
          <w:szCs w:val="22"/>
        </w:rPr>
      </w:pPr>
    </w:p>
    <w:p w:rsidRPr="000E6F1D" w:rsidR="00625205" w:rsidP="0013167D" w:rsidRDefault="00806EDF" w14:paraId="42C3F6A1" w14:textId="4AF3C820">
      <w:pPr>
        <w:widowControl w:val="0"/>
        <w:tabs>
          <w:tab w:val="left" w:pos="392"/>
        </w:tabs>
        <w:autoSpaceDE w:val="0"/>
        <w:autoSpaceDN w:val="0"/>
        <w:ind w:right="473"/>
        <w:rPr>
          <w:rFonts w:cs="Arial"/>
          <w:bCs/>
          <w:sz w:val="22"/>
          <w:szCs w:val="22"/>
        </w:rPr>
      </w:pPr>
      <w:r w:rsidRPr="000E6F1D">
        <w:rPr>
          <w:rFonts w:cs="Arial"/>
          <w:bCs/>
          <w:sz w:val="22"/>
          <w:szCs w:val="22"/>
        </w:rPr>
        <w:t>STUDENT</w:t>
      </w:r>
      <w:r w:rsidRPr="000E6F1D" w:rsidR="00F35A39">
        <w:rPr>
          <w:rFonts w:cs="Arial"/>
          <w:bCs/>
          <w:sz w:val="22"/>
          <w:szCs w:val="22"/>
        </w:rPr>
        <w:t xml:space="preserve"> </w:t>
      </w:r>
      <w:r w:rsidRPr="000E6F1D" w:rsidR="006C55EF">
        <w:rPr>
          <w:rFonts w:cs="Arial"/>
          <w:bCs/>
          <w:sz w:val="22"/>
          <w:szCs w:val="22"/>
        </w:rPr>
        <w:t>NAME</w:t>
      </w:r>
      <w:r w:rsidRPr="000E6F1D" w:rsidR="00C94B7B">
        <w:rPr>
          <w:rFonts w:cs="Arial"/>
          <w:bCs/>
          <w:sz w:val="22"/>
          <w:szCs w:val="22"/>
        </w:rPr>
        <w:t>: JENNIFER AKANG</w:t>
      </w:r>
    </w:p>
    <w:p w:rsidR="00E600C0" w:rsidP="0013167D" w:rsidRDefault="00E600C0" w14:paraId="1F8768FB" w14:textId="77777777">
      <w:pPr>
        <w:widowControl w:val="0"/>
        <w:tabs>
          <w:tab w:val="left" w:pos="392"/>
        </w:tabs>
        <w:autoSpaceDE w:val="0"/>
        <w:autoSpaceDN w:val="0"/>
        <w:ind w:right="473"/>
        <w:rPr>
          <w:rFonts w:cs="Arial"/>
          <w:bCs/>
          <w:sz w:val="22"/>
          <w:szCs w:val="22"/>
        </w:rPr>
      </w:pPr>
    </w:p>
    <w:p w:rsidR="00E600C0" w:rsidP="0013167D" w:rsidRDefault="006C55EF" w14:paraId="4D482B03" w14:textId="77777777">
      <w:pPr>
        <w:widowControl w:val="0"/>
        <w:tabs>
          <w:tab w:val="left" w:pos="392"/>
        </w:tabs>
        <w:autoSpaceDE w:val="0"/>
        <w:autoSpaceDN w:val="0"/>
        <w:ind w:right="473"/>
        <w:rPr>
          <w:rFonts w:cs="Arial"/>
          <w:bCs/>
          <w:sz w:val="22"/>
          <w:szCs w:val="22"/>
        </w:rPr>
      </w:pPr>
      <w:r w:rsidRPr="000E6F1D">
        <w:rPr>
          <w:rFonts w:cs="Arial"/>
          <w:bCs/>
          <w:sz w:val="22"/>
          <w:szCs w:val="22"/>
        </w:rPr>
        <w:t xml:space="preserve">STUDENT </w:t>
      </w:r>
      <w:r w:rsidRPr="000E6F1D" w:rsidR="00F35A39">
        <w:rPr>
          <w:rFonts w:cs="Arial"/>
          <w:bCs/>
          <w:sz w:val="22"/>
          <w:szCs w:val="22"/>
        </w:rPr>
        <w:t>NUMBER</w:t>
      </w:r>
      <w:r w:rsidR="003F16D2">
        <w:rPr>
          <w:rFonts w:cs="Arial"/>
          <w:bCs/>
          <w:sz w:val="22"/>
          <w:szCs w:val="22"/>
        </w:rPr>
        <w:t>:</w:t>
      </w:r>
      <w:r w:rsidRPr="000E6F1D" w:rsidR="005C10CC">
        <w:rPr>
          <w:rFonts w:cs="Arial"/>
          <w:bCs/>
          <w:sz w:val="22"/>
          <w:szCs w:val="22"/>
        </w:rPr>
        <w:t xml:space="preserve"> </w:t>
      </w:r>
      <w:r w:rsidRPr="000E6F1D" w:rsidR="00A35030">
        <w:rPr>
          <w:rFonts w:cs="Arial"/>
          <w:bCs/>
          <w:sz w:val="22"/>
          <w:szCs w:val="22"/>
        </w:rPr>
        <w:t>2</w:t>
      </w:r>
      <w:r w:rsidRPr="000E6F1D" w:rsidR="0045392A">
        <w:rPr>
          <w:rFonts w:cs="Arial"/>
          <w:bCs/>
          <w:sz w:val="22"/>
          <w:szCs w:val="22"/>
        </w:rPr>
        <w:t>439326</w:t>
      </w:r>
    </w:p>
    <w:p w:rsidR="00E600C0" w:rsidP="0013167D" w:rsidRDefault="00E600C0" w14:paraId="746227DC" w14:textId="77777777">
      <w:pPr>
        <w:widowControl w:val="0"/>
        <w:tabs>
          <w:tab w:val="left" w:pos="392"/>
        </w:tabs>
        <w:autoSpaceDE w:val="0"/>
        <w:autoSpaceDN w:val="0"/>
        <w:ind w:right="473"/>
        <w:rPr>
          <w:rFonts w:cs="Arial"/>
          <w:bCs/>
          <w:sz w:val="22"/>
          <w:szCs w:val="22"/>
        </w:rPr>
      </w:pPr>
    </w:p>
    <w:p w:rsidR="00E600C0" w:rsidP="0013167D" w:rsidRDefault="00F35A39" w14:paraId="726A53CC" w14:textId="77777777">
      <w:pPr>
        <w:widowControl w:val="0"/>
        <w:tabs>
          <w:tab w:val="left" w:pos="392"/>
        </w:tabs>
        <w:autoSpaceDE w:val="0"/>
        <w:autoSpaceDN w:val="0"/>
        <w:ind w:right="473"/>
        <w:rPr>
          <w:rFonts w:cs="Arial"/>
          <w:bCs/>
          <w:sz w:val="22"/>
          <w:szCs w:val="22"/>
        </w:rPr>
      </w:pPr>
      <w:r w:rsidRPr="000E6F1D">
        <w:rPr>
          <w:rFonts w:cs="Arial"/>
          <w:bCs/>
          <w:sz w:val="22"/>
          <w:szCs w:val="22"/>
        </w:rPr>
        <w:t xml:space="preserve">MODULE </w:t>
      </w:r>
      <w:r w:rsidRPr="000E6F1D" w:rsidR="002823E5">
        <w:rPr>
          <w:rFonts w:cs="Arial"/>
          <w:bCs/>
          <w:sz w:val="22"/>
          <w:szCs w:val="22"/>
        </w:rPr>
        <w:t>CODE: LCHS</w:t>
      </w:r>
      <w:r w:rsidRPr="000E6F1D" w:rsidR="00F3571C">
        <w:rPr>
          <w:rFonts w:cs="Arial"/>
          <w:bCs/>
          <w:sz w:val="22"/>
          <w:szCs w:val="22"/>
        </w:rPr>
        <w:t>4003</w:t>
      </w:r>
      <w:r w:rsidRPr="000E6F1D" w:rsidR="002823E5">
        <w:rPr>
          <w:rFonts w:cs="Arial"/>
          <w:bCs/>
          <w:sz w:val="22"/>
          <w:szCs w:val="22"/>
        </w:rPr>
        <w:t>_BIR</w:t>
      </w:r>
      <w:r w:rsidRPr="000E6F1D" w:rsidR="005C10CC">
        <w:rPr>
          <w:rFonts w:cs="Arial"/>
          <w:bCs/>
          <w:sz w:val="22"/>
          <w:szCs w:val="22"/>
        </w:rPr>
        <w:t>M</w:t>
      </w:r>
    </w:p>
    <w:p w:rsidR="00E600C0" w:rsidP="0013167D" w:rsidRDefault="00E600C0" w14:paraId="2F55F21C" w14:textId="77777777">
      <w:pPr>
        <w:widowControl w:val="0"/>
        <w:tabs>
          <w:tab w:val="left" w:pos="392"/>
        </w:tabs>
        <w:autoSpaceDE w:val="0"/>
        <w:autoSpaceDN w:val="0"/>
        <w:ind w:right="473"/>
        <w:rPr>
          <w:rFonts w:cs="Arial"/>
          <w:bCs/>
          <w:sz w:val="22"/>
          <w:szCs w:val="22"/>
        </w:rPr>
      </w:pPr>
    </w:p>
    <w:p w:rsidRPr="000E6F1D" w:rsidR="005C10CC" w:rsidP="0013167D" w:rsidRDefault="00F35A39" w14:paraId="11528809" w14:textId="741D9E7C">
      <w:pPr>
        <w:widowControl w:val="0"/>
        <w:tabs>
          <w:tab w:val="left" w:pos="392"/>
        </w:tabs>
        <w:autoSpaceDE w:val="0"/>
        <w:autoSpaceDN w:val="0"/>
        <w:ind w:right="473"/>
        <w:rPr>
          <w:rFonts w:cs="Arial"/>
          <w:bCs/>
          <w:sz w:val="22"/>
          <w:szCs w:val="22"/>
        </w:rPr>
      </w:pPr>
      <w:r w:rsidRPr="000E6F1D">
        <w:rPr>
          <w:rFonts w:cs="Arial"/>
          <w:bCs/>
          <w:sz w:val="22"/>
          <w:szCs w:val="22"/>
        </w:rPr>
        <w:t xml:space="preserve">MODULE </w:t>
      </w:r>
      <w:r w:rsidRPr="000E6F1D" w:rsidR="00F945E3">
        <w:rPr>
          <w:rFonts w:cs="Arial"/>
          <w:bCs/>
          <w:sz w:val="22"/>
          <w:szCs w:val="22"/>
        </w:rPr>
        <w:t>NAME: INTRODUCTION</w:t>
      </w:r>
      <w:r w:rsidRPr="000E6F1D" w:rsidR="00210D10">
        <w:rPr>
          <w:rFonts w:cs="Arial"/>
          <w:bCs/>
          <w:sz w:val="22"/>
          <w:szCs w:val="22"/>
        </w:rPr>
        <w:t xml:space="preserve"> TO HEALTH AND </w:t>
      </w:r>
      <w:r w:rsidRPr="000E6F1D" w:rsidR="00F945E3">
        <w:rPr>
          <w:rFonts w:cs="Arial"/>
          <w:bCs/>
          <w:sz w:val="22"/>
          <w:szCs w:val="22"/>
        </w:rPr>
        <w:t>SOCIAL CAR</w:t>
      </w:r>
      <w:r w:rsidRPr="000E6F1D" w:rsidR="005C10CC">
        <w:rPr>
          <w:rFonts w:cs="Arial"/>
          <w:bCs/>
          <w:sz w:val="22"/>
          <w:szCs w:val="22"/>
        </w:rPr>
        <w:t>E</w:t>
      </w:r>
    </w:p>
    <w:p w:rsidR="006E3467" w:rsidP="0013167D" w:rsidRDefault="006E3467" w14:paraId="5726EE89" w14:textId="77777777">
      <w:pPr>
        <w:widowControl w:val="0"/>
        <w:tabs>
          <w:tab w:val="left" w:pos="392"/>
        </w:tabs>
        <w:autoSpaceDE w:val="0"/>
        <w:autoSpaceDN w:val="0"/>
        <w:ind w:right="473"/>
        <w:rPr>
          <w:rFonts w:cs="Arial"/>
          <w:bCs/>
          <w:sz w:val="22"/>
          <w:szCs w:val="22"/>
        </w:rPr>
      </w:pPr>
    </w:p>
    <w:p w:rsidR="006E3467" w:rsidP="0013167D" w:rsidRDefault="00F35A39" w14:paraId="2A5E3169" w14:textId="77777777">
      <w:pPr>
        <w:widowControl w:val="0"/>
        <w:tabs>
          <w:tab w:val="left" w:pos="392"/>
        </w:tabs>
        <w:autoSpaceDE w:val="0"/>
        <w:autoSpaceDN w:val="0"/>
        <w:ind w:right="473"/>
        <w:rPr>
          <w:rFonts w:cs="Arial"/>
          <w:bCs/>
          <w:sz w:val="22"/>
          <w:szCs w:val="22"/>
        </w:rPr>
      </w:pPr>
      <w:r w:rsidRPr="000E6F1D">
        <w:rPr>
          <w:rFonts w:cs="Arial"/>
          <w:bCs/>
          <w:sz w:val="22"/>
          <w:szCs w:val="22"/>
        </w:rPr>
        <w:t>LECTURER</w:t>
      </w:r>
      <w:r w:rsidRPr="000E6F1D" w:rsidR="00806EDF">
        <w:rPr>
          <w:rFonts w:cs="Arial"/>
          <w:bCs/>
          <w:sz w:val="22"/>
          <w:szCs w:val="22"/>
        </w:rPr>
        <w:t>’</w:t>
      </w:r>
      <w:r w:rsidRPr="000E6F1D">
        <w:rPr>
          <w:rFonts w:cs="Arial"/>
          <w:bCs/>
          <w:sz w:val="22"/>
          <w:szCs w:val="22"/>
        </w:rPr>
        <w:t>S NAME</w:t>
      </w:r>
      <w:r w:rsidRPr="000E6F1D" w:rsidR="00774638">
        <w:rPr>
          <w:rFonts w:cs="Arial"/>
          <w:bCs/>
          <w:sz w:val="22"/>
          <w:szCs w:val="22"/>
        </w:rPr>
        <w:t>:</w:t>
      </w:r>
      <w:r w:rsidRPr="000E6F1D" w:rsidR="009F5C4A">
        <w:rPr>
          <w:rFonts w:cs="Arial"/>
          <w:bCs/>
          <w:sz w:val="22"/>
          <w:szCs w:val="22"/>
        </w:rPr>
        <w:t xml:space="preserve"> </w:t>
      </w:r>
      <w:r w:rsidRPr="000E6F1D" w:rsidR="00774638">
        <w:rPr>
          <w:rFonts w:cs="Arial"/>
          <w:bCs/>
          <w:sz w:val="22"/>
          <w:szCs w:val="22"/>
        </w:rPr>
        <w:t>AISHAT BA</w:t>
      </w:r>
      <w:r w:rsidRPr="000E6F1D" w:rsidR="009F5C4A">
        <w:rPr>
          <w:rFonts w:cs="Arial"/>
          <w:bCs/>
          <w:sz w:val="22"/>
          <w:szCs w:val="22"/>
        </w:rPr>
        <w:t>KRE</w:t>
      </w:r>
      <w:r w:rsidRPr="000E6F1D">
        <w:rPr>
          <w:rFonts w:cs="Arial"/>
          <w:bCs/>
          <w:sz w:val="22"/>
          <w:szCs w:val="22"/>
        </w:rPr>
        <w:br/>
      </w:r>
    </w:p>
    <w:p w:rsidRPr="000E6F1D" w:rsidR="00F32475" w:rsidP="0013167D" w:rsidRDefault="00F35A39" w14:paraId="3250A883" w14:textId="48FEABBC">
      <w:pPr>
        <w:widowControl w:val="0"/>
        <w:tabs>
          <w:tab w:val="left" w:pos="392"/>
        </w:tabs>
        <w:autoSpaceDE w:val="0"/>
        <w:autoSpaceDN w:val="0"/>
        <w:ind w:right="473"/>
        <w:rPr>
          <w:rFonts w:cs="Arial"/>
          <w:bCs/>
          <w:sz w:val="22"/>
          <w:szCs w:val="22"/>
        </w:rPr>
      </w:pPr>
      <w:r w:rsidRPr="000E6F1D">
        <w:rPr>
          <w:rFonts w:cs="Arial"/>
          <w:bCs/>
          <w:sz w:val="22"/>
          <w:szCs w:val="22"/>
        </w:rPr>
        <w:t>ASSIGNMENT TITLE</w:t>
      </w:r>
      <w:r w:rsidRPr="000E6F1D" w:rsidR="00981927">
        <w:rPr>
          <w:rFonts w:cs="Arial"/>
          <w:bCs/>
          <w:sz w:val="22"/>
          <w:szCs w:val="22"/>
        </w:rPr>
        <w:t>: AMBULANCE S</w:t>
      </w:r>
      <w:r w:rsidR="006E3467">
        <w:rPr>
          <w:rFonts w:cs="Arial"/>
          <w:bCs/>
          <w:sz w:val="22"/>
          <w:szCs w:val="22"/>
        </w:rPr>
        <w:t>ERVICE</w:t>
      </w:r>
      <w:r w:rsidR="00CE46CF">
        <w:rPr>
          <w:rFonts w:cs="Arial"/>
          <w:bCs/>
          <w:sz w:val="22"/>
          <w:szCs w:val="22"/>
        </w:rPr>
        <w:t xml:space="preserve"> UK</w:t>
      </w:r>
    </w:p>
    <w:p w:rsidRPr="000E6F1D" w:rsidR="00F32475" w:rsidP="00F32475" w:rsidRDefault="00F32475" w14:paraId="2AC7A452" w14:textId="77777777">
      <w:pPr>
        <w:widowControl w:val="0"/>
        <w:tabs>
          <w:tab w:val="left" w:pos="392"/>
        </w:tabs>
        <w:autoSpaceDE w:val="0"/>
        <w:autoSpaceDN w:val="0"/>
        <w:ind w:right="473"/>
        <w:jc w:val="center"/>
        <w:rPr>
          <w:rFonts w:cs="Arial"/>
          <w:bCs/>
          <w:sz w:val="22"/>
          <w:szCs w:val="22"/>
        </w:rPr>
      </w:pPr>
    </w:p>
    <w:p w:rsidRPr="000E6F1D" w:rsidR="00A00491" w:rsidP="0013167D" w:rsidRDefault="00726C2B" w14:paraId="63DC24F7" w14:textId="4BE1B5CC">
      <w:pPr>
        <w:widowControl w:val="0"/>
        <w:tabs>
          <w:tab w:val="left" w:pos="392"/>
        </w:tabs>
        <w:autoSpaceDE w:val="0"/>
        <w:autoSpaceDN w:val="0"/>
        <w:ind w:right="473"/>
        <w:rPr>
          <w:rFonts w:cs="Arial"/>
          <w:bCs/>
          <w:sz w:val="22"/>
          <w:szCs w:val="22"/>
        </w:rPr>
        <w:sectPr w:rsidRPr="000E6F1D" w:rsidR="00A00491" w:rsidSect="001909A6">
          <w:pgSz w:w="11906" w:h="16838" w:orient="portrait"/>
          <w:pgMar w:top="1440" w:right="1440" w:bottom="1440" w:left="1440" w:header="708" w:footer="708" w:gutter="0"/>
          <w:cols w:space="708"/>
          <w:docGrid w:linePitch="360"/>
        </w:sectPr>
      </w:pPr>
      <w:r w:rsidRPr="000E6F1D">
        <w:rPr>
          <w:rFonts w:cs="Arial"/>
          <w:bCs/>
          <w:sz w:val="22"/>
          <w:szCs w:val="22"/>
        </w:rPr>
        <w:t>20/10/2025</w:t>
      </w:r>
    </w:p>
    <w:p w:rsidRPr="00A00491" w:rsidR="00310A6C" w:rsidP="00A00491" w:rsidRDefault="00A00491" w14:paraId="2372A504" w14:textId="35754ED9">
      <w:pPr>
        <w:ind w:left="-567" w:right="-784"/>
      </w:pPr>
      <w:r>
        <w:lastRenderedPageBreak/>
        <w:t xml:space="preserve"> TASK 1 POSTER</w:t>
      </w:r>
    </w:p>
    <w:p w:rsidRPr="00310A6C" w:rsidR="00F35A39" w:rsidP="004D15D8" w:rsidRDefault="00F35A39" w14:paraId="103C3969" w14:textId="77777777">
      <w:pPr>
        <w:ind w:left="-567" w:right="-784"/>
        <w:rPr>
          <w:sz w:val="22"/>
          <w:szCs w:val="22"/>
        </w:rPr>
      </w:pPr>
    </w:p>
    <w:p w:rsidRPr="00EE08C8" w:rsidR="005A5F90" w:rsidP="00EE08C8" w:rsidRDefault="005A5F90" w14:paraId="3EF2F452" w14:textId="2FCF67B7">
      <w:pPr>
        <w:rPr>
          <w:sz w:val="22"/>
          <w:szCs w:val="22"/>
        </w:rPr>
      </w:pPr>
    </w:p>
    <w:p w:rsidR="005A5F90" w:rsidP="00174DE1" w:rsidRDefault="005A5F90" w14:paraId="4B168D65" w14:textId="77777777">
      <w:pPr>
        <w:ind w:right="-784"/>
      </w:pPr>
    </w:p>
    <w:p w:rsidR="005A5F90" w:rsidP="0736EE81" w:rsidRDefault="005A5F90" w14:paraId="1E44653B" w14:noSpellErr="1" w14:textId="10A7F96B">
      <w:pPr>
        <w:pStyle w:val="Normal"/>
        <w:ind w:left="-567" w:right="-784"/>
      </w:pPr>
    </w:p>
    <w:p w:rsidRPr="00732126" w:rsidR="001D69CC" w:rsidP="001D69CC" w:rsidRDefault="0035455D" w14:paraId="09F13306" w14:textId="2A133B47">
      <w:r>
        <w:rPr>
          <w:noProof/>
        </w:rPr>
        <w:object w:dxaOrig="1440" w:dyaOrig="1440" w14:anchorId="1F5F3F9C">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s2051" style="position:absolute;margin-left:.2pt;margin-top:4.6pt;width:657.8pt;height:325.6pt;z-index:251659264;mso-position-horizontal-relative:text;mso-position-vertical-relative:text" type="#_x0000_t75">
            <v:imagedata o:title="" r:id="rId10"/>
            <w10:wrap type="square" side="right"/>
          </v:shape>
          <o:OLEObject Type="Embed" ProgID="PowerPoint.Slide.12" ShapeID="_x0000_s2051" DrawAspect="Content" ObjectID="_1822217296" r:id="rId11"/>
        </w:object>
      </w:r>
    </w:p>
    <w:p w:rsidR="005A5F90" w:rsidP="004D15D8" w:rsidRDefault="005A5F90" w14:paraId="44EDC6D9" w14:textId="5832A5E6">
      <w:pPr>
        <w:ind w:left="-567" w:right="-784"/>
      </w:pPr>
    </w:p>
    <w:p w:rsidR="005D3A5F" w:rsidP="0736EE81" w:rsidRDefault="00047E66" w14:textId="3F9865B7" w14:paraId="4DD2D640" w14:noSpellErr="1">
      <w:pPr>
        <w:pStyle w:val="Normal"/>
      </w:pPr>
      <w:r>
        <w:tab/>
      </w:r>
    </w:p>
    <w:p w:rsidR="00DF54EF" w:rsidRDefault="00DF54EF" w14:noSpellErr="1" w14:paraId="6C950F4B" w14:textId="6544A203">
      <w:pPr>
        <w:sectPr w:rsidRPr="00541254" w:rsidR="00541254" w:rsidSect="00901015">
          <w:pgSz w:w="16838" w:h="11906" w:orient="landscape" w:code="9"/>
          <w:pgMar w:top="1440" w:right="1440" w:bottom="1440" w:left="1440" w:header="709" w:footer="709" w:gutter="0"/>
          <w:cols w:space="708"/>
          <w:docGrid w:linePitch="360"/>
        </w:sectPr>
      </w:pPr>
      <w:r>
        <w:br/>
      </w:r>
    </w:p>
    <w:p w:rsidRPr="00836BE5" w:rsidR="00B46E97" w:rsidRDefault="00F35A39" w14:paraId="1A5D474F" w14:textId="09E7F2CA">
      <w:pPr>
        <w:rPr>
          <w:sz w:val="22"/>
          <w:szCs w:val="22"/>
        </w:rPr>
      </w:pPr>
      <w:r w:rsidRPr="00836BE5">
        <w:rPr>
          <w:sz w:val="22"/>
          <w:szCs w:val="22"/>
        </w:rPr>
        <w:lastRenderedPageBreak/>
        <w:t xml:space="preserve">Task 2 </w:t>
      </w:r>
      <w:r w:rsidRPr="00836BE5" w:rsidR="00B46E97">
        <w:rPr>
          <w:sz w:val="22"/>
          <w:szCs w:val="22"/>
        </w:rPr>
        <w:t>essay</w:t>
      </w:r>
    </w:p>
    <w:p w:rsidRPr="00836BE5" w:rsidR="00590219" w:rsidRDefault="00814710" w14:paraId="6B8C58AC" w14:textId="1D95A238">
      <w:pPr>
        <w:rPr>
          <w:sz w:val="22"/>
          <w:szCs w:val="22"/>
        </w:rPr>
      </w:pPr>
      <w:r w:rsidRPr="00836BE5">
        <w:rPr>
          <w:sz w:val="22"/>
          <w:szCs w:val="22"/>
        </w:rPr>
        <w:t xml:space="preserve">                            Introduction </w:t>
      </w:r>
    </w:p>
    <w:p w:rsidRPr="00836BE5" w:rsidR="00F22AD2" w:rsidRDefault="006C3793" w14:paraId="67C4D558" w14:textId="4230AED7">
      <w:pPr>
        <w:rPr>
          <w:sz w:val="22"/>
          <w:szCs w:val="22"/>
        </w:rPr>
      </w:pPr>
      <w:r w:rsidRPr="00836BE5">
        <w:rPr>
          <w:sz w:val="22"/>
          <w:szCs w:val="22"/>
        </w:rPr>
        <w:t xml:space="preserve"> </w:t>
      </w:r>
      <w:r w:rsidRPr="00836BE5" w:rsidR="00A92C81">
        <w:rPr>
          <w:sz w:val="22"/>
          <w:szCs w:val="22"/>
        </w:rPr>
        <w:t>T</w:t>
      </w:r>
      <w:r w:rsidRPr="00836BE5">
        <w:rPr>
          <w:sz w:val="22"/>
          <w:szCs w:val="22"/>
        </w:rPr>
        <w:t>he</w:t>
      </w:r>
      <w:r w:rsidRPr="00836BE5" w:rsidR="00A92C81">
        <w:rPr>
          <w:sz w:val="22"/>
          <w:szCs w:val="22"/>
        </w:rPr>
        <w:t xml:space="preserve"> origins National</w:t>
      </w:r>
      <w:r w:rsidRPr="00836BE5" w:rsidR="0010654D">
        <w:rPr>
          <w:sz w:val="22"/>
          <w:szCs w:val="22"/>
        </w:rPr>
        <w:t xml:space="preserve"> Health service</w:t>
      </w:r>
      <w:r w:rsidRPr="00836BE5" w:rsidR="006A6FCA">
        <w:rPr>
          <w:sz w:val="22"/>
          <w:szCs w:val="22"/>
        </w:rPr>
        <w:t xml:space="preserve"> </w:t>
      </w:r>
      <w:r w:rsidRPr="00836BE5" w:rsidR="00A92C81">
        <w:rPr>
          <w:sz w:val="22"/>
          <w:szCs w:val="22"/>
        </w:rPr>
        <w:t>and the history of</w:t>
      </w:r>
      <w:r w:rsidRPr="00836BE5" w:rsidR="0010654D">
        <w:rPr>
          <w:sz w:val="22"/>
          <w:szCs w:val="22"/>
        </w:rPr>
        <w:t xml:space="preserve"> </w:t>
      </w:r>
      <w:r w:rsidRPr="00836BE5" w:rsidR="00691A48">
        <w:rPr>
          <w:sz w:val="22"/>
          <w:szCs w:val="22"/>
        </w:rPr>
        <w:t>(NHS)</w:t>
      </w:r>
      <w:r w:rsidRPr="00836BE5" w:rsidR="00E8783D">
        <w:rPr>
          <w:sz w:val="22"/>
          <w:szCs w:val="22"/>
        </w:rPr>
        <w:t xml:space="preserve"> </w:t>
      </w:r>
      <w:r w:rsidRPr="00836BE5" w:rsidR="00D0121A">
        <w:rPr>
          <w:sz w:val="22"/>
          <w:szCs w:val="22"/>
        </w:rPr>
        <w:t xml:space="preserve">was </w:t>
      </w:r>
      <w:r w:rsidR="00EE7949">
        <w:rPr>
          <w:sz w:val="22"/>
          <w:szCs w:val="22"/>
        </w:rPr>
        <w:t xml:space="preserve">formed </w:t>
      </w:r>
      <w:r w:rsidRPr="00836BE5" w:rsidR="00ED3373">
        <w:rPr>
          <w:sz w:val="22"/>
          <w:szCs w:val="22"/>
        </w:rPr>
        <w:t xml:space="preserve">in </w:t>
      </w:r>
      <w:r w:rsidRPr="00836BE5" w:rsidR="007C578B">
        <w:rPr>
          <w:sz w:val="22"/>
          <w:szCs w:val="22"/>
        </w:rPr>
        <w:t>(</w:t>
      </w:r>
      <w:r w:rsidRPr="00836BE5" w:rsidR="00ED3373">
        <w:rPr>
          <w:sz w:val="22"/>
          <w:szCs w:val="22"/>
        </w:rPr>
        <w:t>1948</w:t>
      </w:r>
      <w:r w:rsidRPr="00836BE5" w:rsidR="007C578B">
        <w:rPr>
          <w:sz w:val="22"/>
          <w:szCs w:val="22"/>
        </w:rPr>
        <w:t>)</w:t>
      </w:r>
      <w:r w:rsidR="00E10A8A">
        <w:rPr>
          <w:sz w:val="22"/>
          <w:szCs w:val="22"/>
        </w:rPr>
        <w:t xml:space="preserve"> as a foundational element of the United Kingdom</w:t>
      </w:r>
      <w:r w:rsidRPr="00836BE5" w:rsidR="00ED3373">
        <w:rPr>
          <w:sz w:val="22"/>
          <w:szCs w:val="22"/>
        </w:rPr>
        <w:t xml:space="preserve"> </w:t>
      </w:r>
      <w:r w:rsidR="00E10A8A">
        <w:rPr>
          <w:sz w:val="22"/>
          <w:szCs w:val="22"/>
        </w:rPr>
        <w:t>welfare system, designed to provide healthcare</w:t>
      </w:r>
      <w:r w:rsidR="002D5CB5">
        <w:rPr>
          <w:sz w:val="22"/>
          <w:szCs w:val="22"/>
        </w:rPr>
        <w:t xml:space="preserve"> </w:t>
      </w:r>
      <w:r w:rsidR="00E10A8A">
        <w:rPr>
          <w:sz w:val="22"/>
          <w:szCs w:val="22"/>
        </w:rPr>
        <w:t>free</w:t>
      </w:r>
      <w:r w:rsidR="002D5CB5">
        <w:rPr>
          <w:sz w:val="22"/>
          <w:szCs w:val="22"/>
        </w:rPr>
        <w:t xml:space="preserve"> at the point of use. Its creation followed significant political debates regarding the quality and accessibility of healthcare and the broader social benefits it would bring.</w:t>
      </w:r>
      <w:r w:rsidRPr="00836BE5" w:rsidR="00ED3373">
        <w:rPr>
          <w:sz w:val="22"/>
          <w:szCs w:val="22"/>
        </w:rPr>
        <w:t xml:space="preserve"> </w:t>
      </w:r>
      <w:r w:rsidRPr="00836BE5" w:rsidR="002D5CB5">
        <w:rPr>
          <w:sz w:val="22"/>
          <w:szCs w:val="22"/>
        </w:rPr>
        <w:t>W</w:t>
      </w:r>
      <w:r w:rsidR="002D5CB5">
        <w:rPr>
          <w:sz w:val="22"/>
          <w:szCs w:val="22"/>
        </w:rPr>
        <w:t xml:space="preserve">hile separate legislation was enacted for Scotland and Northern Ireland, Aneurin </w:t>
      </w:r>
      <w:r w:rsidR="0089201C">
        <w:rPr>
          <w:sz w:val="22"/>
          <w:szCs w:val="22"/>
        </w:rPr>
        <w:t xml:space="preserve">Bevan MP, the minister of health services at the time, oversaw its implementation, ensuring that physical and mental health services including prevention, diagnosis, and treatment of illnesses were accessible to all. The NHS was grounded in the principles of universal care, equity </w:t>
      </w:r>
      <w:r w:rsidRPr="00836BE5" w:rsidR="005968FD">
        <w:rPr>
          <w:sz w:val="22"/>
          <w:szCs w:val="22"/>
        </w:rPr>
        <w:t>a</w:t>
      </w:r>
      <w:r w:rsidR="00EE7949">
        <w:rPr>
          <w:sz w:val="22"/>
          <w:szCs w:val="22"/>
        </w:rPr>
        <w:t xml:space="preserve">nd </w:t>
      </w:r>
      <w:r w:rsidRPr="00836BE5" w:rsidR="00EE7949">
        <w:rPr>
          <w:sz w:val="22"/>
          <w:szCs w:val="22"/>
        </w:rPr>
        <w:t xml:space="preserve">social </w:t>
      </w:r>
      <w:r w:rsidR="00EE7949">
        <w:rPr>
          <w:sz w:val="22"/>
          <w:szCs w:val="22"/>
        </w:rPr>
        <w:t xml:space="preserve">responsibility </w:t>
      </w:r>
    </w:p>
    <w:p w:rsidRPr="00836BE5" w:rsidR="00C41C81" w:rsidRDefault="00C41C81" w14:paraId="0576E90E" w14:textId="77777777">
      <w:pPr>
        <w:rPr>
          <w:sz w:val="22"/>
          <w:szCs w:val="22"/>
        </w:rPr>
      </w:pPr>
    </w:p>
    <w:p w:rsidRPr="00836BE5" w:rsidR="007A4830" w:rsidRDefault="00EE7949" w14:paraId="5D16B1D5" w14:textId="729F1C3C">
      <w:pPr>
        <w:rPr>
          <w:sz w:val="22"/>
          <w:szCs w:val="22"/>
        </w:rPr>
      </w:pPr>
      <w:r>
        <w:rPr>
          <w:sz w:val="22"/>
          <w:szCs w:val="22"/>
        </w:rPr>
        <w:t>The N</w:t>
      </w:r>
      <w:r w:rsidRPr="00836BE5">
        <w:rPr>
          <w:sz w:val="22"/>
          <w:szCs w:val="22"/>
        </w:rPr>
        <w:t>ational</w:t>
      </w:r>
      <w:r w:rsidRPr="00836BE5" w:rsidR="00231F9E">
        <w:rPr>
          <w:sz w:val="22"/>
          <w:szCs w:val="22"/>
        </w:rPr>
        <w:t xml:space="preserve"> health service </w:t>
      </w:r>
      <w:r w:rsidRPr="00836BE5" w:rsidR="005F5283">
        <w:rPr>
          <w:sz w:val="22"/>
          <w:szCs w:val="22"/>
        </w:rPr>
        <w:t>Act</w:t>
      </w:r>
      <w:r>
        <w:rPr>
          <w:sz w:val="22"/>
          <w:szCs w:val="22"/>
        </w:rPr>
        <w:t xml:space="preserve"> of 1946</w:t>
      </w:r>
      <w:r w:rsidRPr="00836BE5" w:rsidR="00877304">
        <w:rPr>
          <w:sz w:val="22"/>
          <w:szCs w:val="22"/>
        </w:rPr>
        <w:t xml:space="preserve"> </w:t>
      </w:r>
      <w:r w:rsidRPr="00836BE5" w:rsidR="008429A3">
        <w:rPr>
          <w:sz w:val="22"/>
          <w:szCs w:val="22"/>
        </w:rPr>
        <w:t xml:space="preserve">NHS </w:t>
      </w:r>
      <w:r>
        <w:rPr>
          <w:sz w:val="22"/>
          <w:szCs w:val="22"/>
        </w:rPr>
        <w:t>established as</w:t>
      </w:r>
      <w:r w:rsidRPr="00836BE5" w:rsidR="00AF00E3">
        <w:rPr>
          <w:sz w:val="22"/>
          <w:szCs w:val="22"/>
        </w:rPr>
        <w:t xml:space="preserve"> the</w:t>
      </w:r>
      <w:r w:rsidRPr="00836BE5" w:rsidR="00CE09A1">
        <w:rPr>
          <w:sz w:val="22"/>
          <w:szCs w:val="22"/>
        </w:rPr>
        <w:t xml:space="preserve"> </w:t>
      </w:r>
      <w:r w:rsidRPr="00836BE5" w:rsidR="00FD7CA0">
        <w:rPr>
          <w:sz w:val="22"/>
          <w:szCs w:val="22"/>
        </w:rPr>
        <w:t xml:space="preserve">central </w:t>
      </w:r>
      <w:r w:rsidRPr="00836BE5" w:rsidR="00CE09A1">
        <w:rPr>
          <w:sz w:val="22"/>
          <w:szCs w:val="22"/>
        </w:rPr>
        <w:t>p</w:t>
      </w:r>
      <w:r>
        <w:rPr>
          <w:sz w:val="22"/>
          <w:szCs w:val="22"/>
        </w:rPr>
        <w:t xml:space="preserve">ublic </w:t>
      </w:r>
      <w:r w:rsidRPr="00836BE5" w:rsidR="00814F37">
        <w:rPr>
          <w:sz w:val="22"/>
          <w:szCs w:val="22"/>
        </w:rPr>
        <w:t xml:space="preserve">medical </w:t>
      </w:r>
      <w:r>
        <w:rPr>
          <w:sz w:val="22"/>
          <w:szCs w:val="22"/>
        </w:rPr>
        <w:t xml:space="preserve">service, integrating </w:t>
      </w:r>
      <w:r w:rsidR="00004A6B">
        <w:rPr>
          <w:sz w:val="22"/>
          <w:szCs w:val="22"/>
        </w:rPr>
        <w:t xml:space="preserve">voluntary hospitals, local authorities, general practitioner and charitable organizations into a single framework. Initially, all </w:t>
      </w:r>
      <w:r w:rsidRPr="00836BE5" w:rsidR="00814F37">
        <w:rPr>
          <w:sz w:val="22"/>
          <w:szCs w:val="22"/>
        </w:rPr>
        <w:t xml:space="preserve">service </w:t>
      </w:r>
      <w:r w:rsidR="00004A6B">
        <w:rPr>
          <w:sz w:val="22"/>
          <w:szCs w:val="22"/>
        </w:rPr>
        <w:t>were free, though prescriptions charges were later introduced, creating some access challenges. The</w:t>
      </w:r>
      <w:r w:rsidRPr="00836BE5" w:rsidR="007A4830">
        <w:rPr>
          <w:sz w:val="22"/>
          <w:szCs w:val="22"/>
        </w:rPr>
        <w:t xml:space="preserve"> 1942 </w:t>
      </w:r>
      <w:r w:rsidRPr="00836BE5" w:rsidR="00A14894">
        <w:rPr>
          <w:sz w:val="22"/>
          <w:szCs w:val="22"/>
        </w:rPr>
        <w:t xml:space="preserve">the Beveridge </w:t>
      </w:r>
      <w:r w:rsidRPr="00836BE5" w:rsidR="00DB1189">
        <w:rPr>
          <w:sz w:val="22"/>
          <w:szCs w:val="22"/>
        </w:rPr>
        <w:t xml:space="preserve">report </w:t>
      </w:r>
      <w:r w:rsidR="00C325ED">
        <w:rPr>
          <w:sz w:val="22"/>
          <w:szCs w:val="22"/>
        </w:rPr>
        <w:t>had already identified five major social barriers</w:t>
      </w:r>
      <w:r w:rsidRPr="00836BE5" w:rsidR="0012315E">
        <w:rPr>
          <w:sz w:val="22"/>
          <w:szCs w:val="22"/>
        </w:rPr>
        <w:t xml:space="preserve"> to </w:t>
      </w:r>
      <w:r w:rsidRPr="00836BE5" w:rsidR="00C325ED">
        <w:rPr>
          <w:sz w:val="22"/>
          <w:szCs w:val="22"/>
        </w:rPr>
        <w:t>tackle</w:t>
      </w:r>
      <w:r w:rsidR="00C325ED">
        <w:rPr>
          <w:sz w:val="22"/>
          <w:szCs w:val="22"/>
        </w:rPr>
        <w:t>,</w:t>
      </w:r>
      <w:r w:rsidRPr="00836BE5" w:rsidR="00C325ED">
        <w:rPr>
          <w:sz w:val="22"/>
          <w:szCs w:val="22"/>
        </w:rPr>
        <w:t xml:space="preserve"> the</w:t>
      </w:r>
      <w:r w:rsidRPr="00836BE5" w:rsidR="00F5698C">
        <w:rPr>
          <w:sz w:val="22"/>
          <w:szCs w:val="22"/>
        </w:rPr>
        <w:t xml:space="preserve"> five </w:t>
      </w:r>
      <w:r w:rsidRPr="00836BE5" w:rsidR="00F32B90">
        <w:rPr>
          <w:sz w:val="22"/>
          <w:szCs w:val="22"/>
        </w:rPr>
        <w:t>giant’s</w:t>
      </w:r>
      <w:r w:rsidRPr="00836BE5" w:rsidR="00D30E6C">
        <w:rPr>
          <w:sz w:val="22"/>
          <w:szCs w:val="22"/>
        </w:rPr>
        <w:t xml:space="preserve"> components </w:t>
      </w:r>
      <w:r w:rsidRPr="00836BE5" w:rsidR="00AD27C2">
        <w:rPr>
          <w:sz w:val="22"/>
          <w:szCs w:val="22"/>
        </w:rPr>
        <w:t xml:space="preserve">want, disease, </w:t>
      </w:r>
      <w:r w:rsidRPr="00836BE5" w:rsidR="007A3965">
        <w:rPr>
          <w:sz w:val="22"/>
          <w:szCs w:val="22"/>
        </w:rPr>
        <w:t>ignorance,</w:t>
      </w:r>
      <w:r w:rsidR="00C325ED">
        <w:rPr>
          <w:sz w:val="22"/>
          <w:szCs w:val="22"/>
        </w:rPr>
        <w:t xml:space="preserve"> and</w:t>
      </w:r>
      <w:r w:rsidRPr="00836BE5" w:rsidR="007A3965">
        <w:rPr>
          <w:sz w:val="22"/>
          <w:szCs w:val="22"/>
        </w:rPr>
        <w:t xml:space="preserve"> squalor</w:t>
      </w:r>
      <w:r w:rsidRPr="00836BE5" w:rsidR="000E52D8">
        <w:rPr>
          <w:sz w:val="22"/>
          <w:szCs w:val="22"/>
        </w:rPr>
        <w:t xml:space="preserve"> </w:t>
      </w:r>
      <w:r w:rsidR="00C325ED">
        <w:rPr>
          <w:sz w:val="22"/>
          <w:szCs w:val="22"/>
        </w:rPr>
        <w:t>that impeded public health, shaping the design of the NHS as part of a comprehensive welfare state.</w:t>
      </w:r>
    </w:p>
    <w:p w:rsidRPr="00836BE5" w:rsidR="0034641E" w:rsidRDefault="0034641E" w14:paraId="23378A28" w14:textId="77777777">
      <w:pPr>
        <w:rPr>
          <w:sz w:val="22"/>
          <w:szCs w:val="22"/>
        </w:rPr>
      </w:pPr>
    </w:p>
    <w:p w:rsidRPr="00CA4A13" w:rsidR="00CA4A13" w:rsidP="00CA4A13" w:rsidRDefault="00590219" w14:paraId="11B26C83" w14:textId="5807B6B9">
      <w:pPr>
        <w:rPr>
          <w:sz w:val="22"/>
          <w:szCs w:val="22"/>
        </w:rPr>
      </w:pPr>
      <w:r w:rsidRPr="00836BE5">
        <w:rPr>
          <w:sz w:val="22"/>
          <w:szCs w:val="22"/>
        </w:rPr>
        <w:t xml:space="preserve">          </w:t>
      </w:r>
      <w:r w:rsidRPr="00836BE5" w:rsidR="007031DF">
        <w:rPr>
          <w:sz w:val="22"/>
          <w:szCs w:val="22"/>
        </w:rPr>
        <w:t xml:space="preserve"> The key </w:t>
      </w:r>
      <w:r w:rsidRPr="00836BE5" w:rsidR="00563EC5">
        <w:rPr>
          <w:sz w:val="22"/>
          <w:szCs w:val="22"/>
        </w:rPr>
        <w:t>principle</w:t>
      </w:r>
      <w:r w:rsidRPr="00836BE5" w:rsidR="00220A61">
        <w:rPr>
          <w:sz w:val="22"/>
          <w:szCs w:val="22"/>
        </w:rPr>
        <w:t xml:space="preserve">s </w:t>
      </w:r>
      <w:r w:rsidRPr="00836BE5" w:rsidR="00E70569">
        <w:rPr>
          <w:sz w:val="22"/>
          <w:szCs w:val="22"/>
        </w:rPr>
        <w:t>NHS England</w:t>
      </w:r>
      <w:r w:rsidRPr="00836BE5" w:rsidR="006D5EFE">
        <w:rPr>
          <w:sz w:val="22"/>
          <w:szCs w:val="22"/>
        </w:rPr>
        <w:t xml:space="preserve"> </w:t>
      </w:r>
      <w:r w:rsidRPr="00836BE5" w:rsidR="00E50A9A">
        <w:rPr>
          <w:sz w:val="22"/>
          <w:szCs w:val="22"/>
        </w:rPr>
        <w:t xml:space="preserve">Act (1946) </w:t>
      </w:r>
      <w:r w:rsidR="00A41C63">
        <w:rPr>
          <w:sz w:val="22"/>
          <w:szCs w:val="22"/>
        </w:rPr>
        <w:t>and rei</w:t>
      </w:r>
      <w:r w:rsidR="0018397A">
        <w:rPr>
          <w:sz w:val="22"/>
          <w:szCs w:val="22"/>
        </w:rPr>
        <w:t>nf</w:t>
      </w:r>
      <w:r w:rsidR="000F5946">
        <w:rPr>
          <w:sz w:val="22"/>
          <w:szCs w:val="22"/>
        </w:rPr>
        <w:t>o</w:t>
      </w:r>
      <w:r w:rsidR="00DE362C">
        <w:rPr>
          <w:sz w:val="22"/>
          <w:szCs w:val="22"/>
        </w:rPr>
        <w:t xml:space="preserve">rced in legislation </w:t>
      </w:r>
      <w:r w:rsidR="003630EC">
        <w:rPr>
          <w:sz w:val="22"/>
          <w:szCs w:val="22"/>
        </w:rPr>
        <w:t>through 2023.</w:t>
      </w:r>
      <w:r w:rsidR="00900A63">
        <w:rPr>
          <w:sz w:val="22"/>
          <w:szCs w:val="22"/>
        </w:rPr>
        <w:t>it aims to p</w:t>
      </w:r>
      <w:r w:rsidR="00694AFA">
        <w:rPr>
          <w:sz w:val="22"/>
          <w:szCs w:val="22"/>
        </w:rPr>
        <w:t>rov</w:t>
      </w:r>
      <w:r w:rsidR="00B772A5">
        <w:rPr>
          <w:sz w:val="22"/>
          <w:szCs w:val="22"/>
        </w:rPr>
        <w:t xml:space="preserve">ide </w:t>
      </w:r>
      <w:r w:rsidRPr="00836BE5" w:rsidR="00565801">
        <w:rPr>
          <w:sz w:val="22"/>
          <w:szCs w:val="22"/>
        </w:rPr>
        <w:t>comprehensives</w:t>
      </w:r>
      <w:r w:rsidR="00C6179F">
        <w:rPr>
          <w:sz w:val="22"/>
          <w:szCs w:val="22"/>
        </w:rPr>
        <w:t xml:space="preserve"> healthcare</w:t>
      </w:r>
      <w:r w:rsidRPr="00836BE5" w:rsidR="001C34E0">
        <w:rPr>
          <w:sz w:val="22"/>
          <w:szCs w:val="22"/>
        </w:rPr>
        <w:t xml:space="preserve"> service</w:t>
      </w:r>
      <w:r w:rsidR="00C6179F">
        <w:rPr>
          <w:sz w:val="22"/>
          <w:szCs w:val="22"/>
        </w:rPr>
        <w:t>s</w:t>
      </w:r>
      <w:r w:rsidRPr="00836BE5" w:rsidR="001C34E0">
        <w:rPr>
          <w:sz w:val="22"/>
          <w:szCs w:val="22"/>
        </w:rPr>
        <w:t xml:space="preserve"> to </w:t>
      </w:r>
      <w:r w:rsidRPr="00836BE5" w:rsidR="008440A5">
        <w:rPr>
          <w:sz w:val="22"/>
          <w:szCs w:val="22"/>
        </w:rPr>
        <w:t>a</w:t>
      </w:r>
      <w:r w:rsidR="008440A5">
        <w:rPr>
          <w:sz w:val="22"/>
          <w:szCs w:val="22"/>
        </w:rPr>
        <w:t>ll, with</w:t>
      </w:r>
      <w:r w:rsidRPr="00CA4A13" w:rsidR="00CA4A13">
        <w:rPr>
          <w:sz w:val="22"/>
          <w:szCs w:val="22"/>
        </w:rPr>
        <w:t xml:space="preserve"> a patient-cantered approach emphasizing positive health outcomes. The system prioritizes professionalism, ethical conduct, and strong partnerships with patients and communities. Hospital accommodation, specialist treatment, and trained medical staff are fundamental to ensuring equitable care across the population.</w:t>
      </w:r>
    </w:p>
    <w:p w:rsidRPr="00CA4A13" w:rsidR="00CA4A13" w:rsidP="00CA4A13" w:rsidRDefault="00CA4A13" w14:paraId="04F9AAEB" w14:textId="77777777">
      <w:pPr>
        <w:rPr>
          <w:sz w:val="22"/>
          <w:szCs w:val="22"/>
        </w:rPr>
      </w:pPr>
      <w:r w:rsidRPr="00CA4A13">
        <w:rPr>
          <w:sz w:val="22"/>
          <w:szCs w:val="22"/>
        </w:rPr>
        <w:t>Today, the NHS is structured through multiple national and regional organizations, each responsible for specific roles in policy, planning, regulation, and service delivery. These include NHS England, NHS Scotland, NHS Wales, and Health and Social Care (DHSC) Northern Ireland. The DHSC sets policy and funding priorities, while NHS England manages service commissioning and delivery. Integrated Care Systems (ICSs), introduced in 2022, coordinate local health services, promoting collaboration among providers to improve patient care. The Care Quality Commission (CQC) regulates service standards across the NHS, ensuring accountability and quality.</w:t>
      </w:r>
    </w:p>
    <w:p w:rsidRPr="00836BE5" w:rsidR="00E30E6A" w:rsidRDefault="00E30E6A" w14:paraId="1B2EAA68" w14:textId="791EBE3A">
      <w:pPr>
        <w:rPr>
          <w:sz w:val="22"/>
          <w:szCs w:val="22"/>
        </w:rPr>
      </w:pPr>
    </w:p>
    <w:p w:rsidRPr="00836BE5" w:rsidR="00590219" w:rsidRDefault="00590219" w14:paraId="4E1E015A" w14:textId="77777777">
      <w:pPr>
        <w:rPr>
          <w:sz w:val="22"/>
          <w:szCs w:val="22"/>
        </w:rPr>
      </w:pPr>
    </w:p>
    <w:p w:rsidRPr="00FC60E1" w:rsidR="00E011C6" w:rsidP="00FC60E1" w:rsidRDefault="00590219" w14:paraId="711901B2" w14:textId="2F1677C4">
      <w:pPr>
        <w:rPr>
          <w:sz w:val="22"/>
          <w:szCs w:val="22"/>
        </w:rPr>
      </w:pPr>
      <w:r w:rsidRPr="00836BE5">
        <w:rPr>
          <w:sz w:val="22"/>
          <w:szCs w:val="22"/>
        </w:rPr>
        <w:t xml:space="preserve">           </w:t>
      </w:r>
    </w:p>
    <w:p w:rsidRPr="00836BE5" w:rsidR="00E011C6" w:rsidRDefault="006762D0" w14:paraId="5F623FB1" w14:textId="2F23F2A9">
      <w:pPr>
        <w:rPr>
          <w:sz w:val="22"/>
          <w:szCs w:val="22"/>
        </w:rPr>
      </w:pPr>
      <w:r w:rsidRPr="00836BE5">
        <w:rPr>
          <w:sz w:val="22"/>
          <w:szCs w:val="22"/>
        </w:rPr>
        <w:lastRenderedPageBreak/>
        <w:t xml:space="preserve">                            F</w:t>
      </w:r>
      <w:r w:rsidRPr="00836BE5" w:rsidR="003428E4">
        <w:rPr>
          <w:sz w:val="22"/>
          <w:szCs w:val="22"/>
        </w:rPr>
        <w:t>un</w:t>
      </w:r>
      <w:r w:rsidRPr="00836BE5">
        <w:rPr>
          <w:sz w:val="22"/>
          <w:szCs w:val="22"/>
        </w:rPr>
        <w:t xml:space="preserve">ctioning </w:t>
      </w:r>
    </w:p>
    <w:p w:rsidR="00BF3B06" w:rsidRDefault="00CB5E2F" w14:paraId="223B98DC" w14:textId="27129022">
      <w:pPr>
        <w:rPr>
          <w:sz w:val="22"/>
          <w:szCs w:val="22"/>
        </w:rPr>
      </w:pPr>
      <w:r w:rsidRPr="00836BE5">
        <w:rPr>
          <w:sz w:val="22"/>
          <w:szCs w:val="22"/>
        </w:rPr>
        <w:t xml:space="preserve">The </w:t>
      </w:r>
      <w:r>
        <w:rPr>
          <w:sz w:val="22"/>
          <w:szCs w:val="22"/>
        </w:rPr>
        <w:t>national</w:t>
      </w:r>
      <w:r w:rsidR="00D07FA6">
        <w:rPr>
          <w:sz w:val="22"/>
          <w:szCs w:val="22"/>
        </w:rPr>
        <w:t xml:space="preserve"> health service </w:t>
      </w:r>
      <w:r w:rsidR="000436DB">
        <w:rPr>
          <w:sz w:val="22"/>
          <w:szCs w:val="22"/>
        </w:rPr>
        <w:t xml:space="preserve">functioning is guided </w:t>
      </w:r>
      <w:r w:rsidR="002966A2">
        <w:rPr>
          <w:sz w:val="22"/>
          <w:szCs w:val="22"/>
        </w:rPr>
        <w:t xml:space="preserve">by the </w:t>
      </w:r>
      <w:r w:rsidRPr="00836BE5" w:rsidR="00C765B4">
        <w:rPr>
          <w:sz w:val="22"/>
          <w:szCs w:val="22"/>
        </w:rPr>
        <w:t xml:space="preserve">health and care Act </w:t>
      </w:r>
      <w:r w:rsidRPr="00836BE5" w:rsidR="00981653">
        <w:rPr>
          <w:sz w:val="22"/>
          <w:szCs w:val="22"/>
        </w:rPr>
        <w:t>(</w:t>
      </w:r>
      <w:r w:rsidRPr="00836BE5" w:rsidR="00C765B4">
        <w:rPr>
          <w:sz w:val="22"/>
          <w:szCs w:val="22"/>
        </w:rPr>
        <w:t>2022</w:t>
      </w:r>
      <w:r w:rsidRPr="00836BE5" w:rsidR="00981653">
        <w:rPr>
          <w:sz w:val="22"/>
          <w:szCs w:val="22"/>
        </w:rPr>
        <w:t>)</w:t>
      </w:r>
      <w:r w:rsidR="00163B7E">
        <w:rPr>
          <w:sz w:val="22"/>
          <w:szCs w:val="22"/>
        </w:rPr>
        <w:t>, which</w:t>
      </w:r>
      <w:r w:rsidR="00CA427E">
        <w:rPr>
          <w:sz w:val="22"/>
          <w:szCs w:val="22"/>
        </w:rPr>
        <w:t xml:space="preserve"> seeks </w:t>
      </w:r>
      <w:r w:rsidRPr="00836BE5" w:rsidR="00591DBF">
        <w:rPr>
          <w:sz w:val="22"/>
          <w:szCs w:val="22"/>
        </w:rPr>
        <w:t>to improve</w:t>
      </w:r>
      <w:r w:rsidRPr="00836BE5" w:rsidR="00DB51CC">
        <w:rPr>
          <w:sz w:val="22"/>
          <w:szCs w:val="22"/>
        </w:rPr>
        <w:t xml:space="preserve"> </w:t>
      </w:r>
      <w:r w:rsidRPr="00836BE5" w:rsidR="00981653">
        <w:rPr>
          <w:sz w:val="22"/>
          <w:szCs w:val="22"/>
        </w:rPr>
        <w:t>efficiency</w:t>
      </w:r>
      <w:r w:rsidRPr="00836BE5" w:rsidR="00DB51CC">
        <w:rPr>
          <w:sz w:val="22"/>
          <w:szCs w:val="22"/>
        </w:rPr>
        <w:t xml:space="preserve"> and </w:t>
      </w:r>
      <w:r w:rsidRPr="00836BE5" w:rsidR="00981653">
        <w:rPr>
          <w:sz w:val="22"/>
          <w:szCs w:val="22"/>
        </w:rPr>
        <w:t>effectiveness</w:t>
      </w:r>
      <w:r w:rsidR="006152DC">
        <w:rPr>
          <w:sz w:val="22"/>
          <w:szCs w:val="22"/>
        </w:rPr>
        <w:t>,</w:t>
      </w:r>
      <w:r w:rsidRPr="00A3497E" w:rsidR="00A3497E">
        <w:t xml:space="preserve"> </w:t>
      </w:r>
      <w:r w:rsidRPr="00A3497E" w:rsidR="00A3497E">
        <w:rPr>
          <w:sz w:val="22"/>
          <w:szCs w:val="22"/>
        </w:rPr>
        <w:t>Key initiatives focus on reducing healthcare system pressures, addressing staff shortages, and decreasing waiting times. Preventive care measures</w:t>
      </w:r>
      <w:r w:rsidR="00A3497E">
        <w:rPr>
          <w:sz w:val="22"/>
          <w:szCs w:val="22"/>
        </w:rPr>
        <w:t xml:space="preserve"> </w:t>
      </w:r>
      <w:r w:rsidRPr="00A3497E" w:rsidR="00A3497E">
        <w:rPr>
          <w:sz w:val="22"/>
          <w:szCs w:val="22"/>
        </w:rPr>
        <w:t>including vaccinations, screenings, and follow-up appointments</w:t>
      </w:r>
      <w:r w:rsidR="00A3497E">
        <w:rPr>
          <w:sz w:val="22"/>
          <w:szCs w:val="22"/>
        </w:rPr>
        <w:t xml:space="preserve"> </w:t>
      </w:r>
      <w:r w:rsidRPr="00A3497E" w:rsidR="00A3497E">
        <w:rPr>
          <w:sz w:val="22"/>
          <w:szCs w:val="22"/>
        </w:rPr>
        <w:t xml:space="preserve">are emphasized, alongside proper management of long-term conditions, </w:t>
      </w:r>
      <w:r w:rsidRPr="00A3497E" w:rsidR="0011331F">
        <w:rPr>
          <w:sz w:val="22"/>
          <w:szCs w:val="22"/>
        </w:rPr>
        <w:t>emergency</w:t>
      </w:r>
      <w:r w:rsidRPr="00836BE5" w:rsidR="0011331F">
        <w:rPr>
          <w:sz w:val="22"/>
          <w:szCs w:val="22"/>
        </w:rPr>
        <w:t xml:space="preserve"> </w:t>
      </w:r>
      <w:r w:rsidR="00E04F02">
        <w:rPr>
          <w:sz w:val="22"/>
          <w:szCs w:val="22"/>
        </w:rPr>
        <w:t xml:space="preserve">situations, and </w:t>
      </w:r>
      <w:r w:rsidR="00CF4296">
        <w:rPr>
          <w:sz w:val="22"/>
          <w:szCs w:val="22"/>
        </w:rPr>
        <w:t xml:space="preserve">access to </w:t>
      </w:r>
      <w:r w:rsidR="00CA718D">
        <w:rPr>
          <w:sz w:val="22"/>
          <w:szCs w:val="22"/>
        </w:rPr>
        <w:t>primary, secondary, and community services</w:t>
      </w:r>
      <w:r w:rsidR="00315138">
        <w:rPr>
          <w:sz w:val="22"/>
          <w:szCs w:val="22"/>
        </w:rPr>
        <w:t>. These reforms a</w:t>
      </w:r>
      <w:r w:rsidR="00C31F34">
        <w:rPr>
          <w:sz w:val="22"/>
          <w:szCs w:val="22"/>
        </w:rPr>
        <w:t xml:space="preserve">im to </w:t>
      </w:r>
      <w:r w:rsidR="00BF3B06">
        <w:rPr>
          <w:sz w:val="22"/>
          <w:szCs w:val="22"/>
        </w:rPr>
        <w:t>integrated</w:t>
      </w:r>
      <w:r w:rsidR="00C31F34">
        <w:rPr>
          <w:sz w:val="22"/>
          <w:szCs w:val="22"/>
        </w:rPr>
        <w:t xml:space="preserve"> services </w:t>
      </w:r>
      <w:r w:rsidR="00F63F61">
        <w:rPr>
          <w:sz w:val="22"/>
          <w:szCs w:val="22"/>
        </w:rPr>
        <w:t>and promote coordinate</w:t>
      </w:r>
      <w:r w:rsidR="00B55181">
        <w:rPr>
          <w:sz w:val="22"/>
          <w:szCs w:val="22"/>
        </w:rPr>
        <w:t>d patient</w:t>
      </w:r>
      <w:r w:rsidR="00BF3B06">
        <w:rPr>
          <w:sz w:val="22"/>
          <w:szCs w:val="22"/>
        </w:rPr>
        <w:t xml:space="preserve"> care.</w:t>
      </w:r>
      <w:r w:rsidRPr="00836BE5" w:rsidR="00773B3E">
        <w:rPr>
          <w:sz w:val="22"/>
          <w:szCs w:val="22"/>
        </w:rPr>
        <w:t xml:space="preserve">                     </w:t>
      </w:r>
    </w:p>
    <w:p w:rsidRPr="00836BE5" w:rsidR="00AB2C9A" w:rsidRDefault="00BF3B06" w14:paraId="06EF88D7" w14:textId="2BFB9363">
      <w:pPr>
        <w:rPr>
          <w:sz w:val="22"/>
          <w:szCs w:val="22"/>
        </w:rPr>
      </w:pPr>
      <w:r>
        <w:rPr>
          <w:sz w:val="22"/>
          <w:szCs w:val="22"/>
        </w:rPr>
        <w:t xml:space="preserve">                          </w:t>
      </w:r>
      <w:r w:rsidRPr="00836BE5" w:rsidR="00773B3E">
        <w:rPr>
          <w:sz w:val="22"/>
          <w:szCs w:val="22"/>
        </w:rPr>
        <w:t>F</w:t>
      </w:r>
      <w:r w:rsidRPr="00836BE5" w:rsidR="00AB2C9A">
        <w:rPr>
          <w:sz w:val="22"/>
          <w:szCs w:val="22"/>
        </w:rPr>
        <w:t>u</w:t>
      </w:r>
      <w:r w:rsidRPr="00836BE5" w:rsidR="00773B3E">
        <w:rPr>
          <w:sz w:val="22"/>
          <w:szCs w:val="22"/>
        </w:rPr>
        <w:t xml:space="preserve">nded </w:t>
      </w:r>
    </w:p>
    <w:p w:rsidRPr="00836BE5" w:rsidR="001C3451" w:rsidP="00351616" w:rsidRDefault="00773B3E" w14:paraId="1CC31896" w14:textId="74B7F442">
      <w:pPr>
        <w:rPr>
          <w:sz w:val="22"/>
          <w:szCs w:val="22"/>
        </w:rPr>
      </w:pPr>
      <w:r w:rsidRPr="00836BE5">
        <w:rPr>
          <w:sz w:val="22"/>
          <w:szCs w:val="22"/>
        </w:rPr>
        <w:t xml:space="preserve">National </w:t>
      </w:r>
      <w:r w:rsidRPr="00836BE5" w:rsidR="00DD613D">
        <w:rPr>
          <w:sz w:val="22"/>
          <w:szCs w:val="22"/>
        </w:rPr>
        <w:t xml:space="preserve">health service </w:t>
      </w:r>
      <w:r w:rsidRPr="00836BE5" w:rsidR="008453DA">
        <w:rPr>
          <w:sz w:val="22"/>
          <w:szCs w:val="22"/>
        </w:rPr>
        <w:t>gets</w:t>
      </w:r>
      <w:r w:rsidRPr="00836BE5" w:rsidR="00DD613D">
        <w:rPr>
          <w:sz w:val="22"/>
          <w:szCs w:val="22"/>
        </w:rPr>
        <w:t xml:space="preserve"> their funded from taxation </w:t>
      </w:r>
      <w:r w:rsidRPr="00836BE5" w:rsidR="00B27D81">
        <w:rPr>
          <w:sz w:val="22"/>
          <w:szCs w:val="22"/>
        </w:rPr>
        <w:t xml:space="preserve">and national insurance </w:t>
      </w:r>
      <w:r w:rsidRPr="00836BE5" w:rsidR="00906A8A">
        <w:rPr>
          <w:sz w:val="22"/>
          <w:szCs w:val="22"/>
        </w:rPr>
        <w:t xml:space="preserve">contributions </w:t>
      </w:r>
      <w:r w:rsidR="008655DD">
        <w:rPr>
          <w:sz w:val="22"/>
          <w:szCs w:val="22"/>
        </w:rPr>
        <w:t>(</w:t>
      </w:r>
      <w:r w:rsidR="00A75E33">
        <w:rPr>
          <w:sz w:val="22"/>
          <w:szCs w:val="22"/>
        </w:rPr>
        <w:t>20</w:t>
      </w:r>
      <w:r w:rsidR="00C517ED">
        <w:rPr>
          <w:sz w:val="22"/>
          <w:szCs w:val="22"/>
        </w:rPr>
        <w:t>22</w:t>
      </w:r>
      <w:r w:rsidR="006927D5">
        <w:rPr>
          <w:sz w:val="22"/>
          <w:szCs w:val="22"/>
        </w:rPr>
        <w:t>),</w:t>
      </w:r>
      <w:r w:rsidRPr="005C1F3E" w:rsidR="006927D5">
        <w:rPr>
          <w:sz w:val="22"/>
          <w:szCs w:val="22"/>
        </w:rPr>
        <w:t xml:space="preserve"> supplemented</w:t>
      </w:r>
      <w:r w:rsidRPr="005C1F3E" w:rsidR="005C1F3E">
        <w:rPr>
          <w:sz w:val="22"/>
          <w:szCs w:val="22"/>
        </w:rPr>
        <w:t xml:space="preserve"> by prescription charges, dental fees, and private treatment. The UK government allocates budgets annually through the DHSC to maintain service delivery and ensure financial sustainability. Despite challenges such as rising </w:t>
      </w:r>
      <w:r w:rsidRPr="005C1F3E" w:rsidR="00993CA3">
        <w:rPr>
          <w:sz w:val="22"/>
          <w:szCs w:val="22"/>
        </w:rPr>
        <w:t>demand,</w:t>
      </w:r>
      <w:r w:rsidRPr="00836BE5" w:rsidR="00993CA3">
        <w:rPr>
          <w:sz w:val="22"/>
          <w:szCs w:val="22"/>
        </w:rPr>
        <w:t xml:space="preserve"> while</w:t>
      </w:r>
      <w:r w:rsidRPr="00836BE5" w:rsidR="00403060">
        <w:rPr>
          <w:sz w:val="22"/>
          <w:szCs w:val="22"/>
        </w:rPr>
        <w:t xml:space="preserve"> some from </w:t>
      </w:r>
      <w:r w:rsidRPr="00836BE5" w:rsidR="00906A8A">
        <w:rPr>
          <w:sz w:val="22"/>
          <w:szCs w:val="22"/>
        </w:rPr>
        <w:t>charge prescription</w:t>
      </w:r>
      <w:r w:rsidRPr="00836BE5" w:rsidR="006E09EC">
        <w:rPr>
          <w:sz w:val="22"/>
          <w:szCs w:val="22"/>
        </w:rPr>
        <w:t xml:space="preserve">, </w:t>
      </w:r>
      <w:r w:rsidRPr="00836BE5" w:rsidR="00B762C5">
        <w:rPr>
          <w:sz w:val="22"/>
          <w:szCs w:val="22"/>
        </w:rPr>
        <w:t>dentals fees and private treatment</w:t>
      </w:r>
      <w:r w:rsidRPr="00836BE5" w:rsidR="00A47627">
        <w:rPr>
          <w:sz w:val="22"/>
          <w:szCs w:val="22"/>
        </w:rPr>
        <w:t xml:space="preserve">. </w:t>
      </w:r>
      <w:r w:rsidRPr="00836BE5" w:rsidR="004022F4">
        <w:rPr>
          <w:sz w:val="22"/>
          <w:szCs w:val="22"/>
        </w:rPr>
        <w:t xml:space="preserve">Each year the </w:t>
      </w:r>
      <w:r w:rsidRPr="00836BE5" w:rsidR="003C6DC8">
        <w:rPr>
          <w:sz w:val="22"/>
          <w:szCs w:val="22"/>
        </w:rPr>
        <w:t xml:space="preserve">United Kingdom </w:t>
      </w:r>
      <w:r w:rsidRPr="00836BE5" w:rsidR="004022F4">
        <w:rPr>
          <w:sz w:val="22"/>
          <w:szCs w:val="22"/>
        </w:rPr>
        <w:t xml:space="preserve">government </w:t>
      </w:r>
      <w:r w:rsidRPr="00836BE5" w:rsidR="00A920ED">
        <w:rPr>
          <w:sz w:val="22"/>
          <w:szCs w:val="22"/>
        </w:rPr>
        <w:t>allocates a bu</w:t>
      </w:r>
      <w:r w:rsidRPr="00836BE5" w:rsidR="00995FFB">
        <w:rPr>
          <w:sz w:val="22"/>
          <w:szCs w:val="22"/>
        </w:rPr>
        <w:t xml:space="preserve">dget through the department of health </w:t>
      </w:r>
      <w:r w:rsidRPr="00836BE5" w:rsidR="00237A60">
        <w:rPr>
          <w:sz w:val="22"/>
          <w:szCs w:val="22"/>
        </w:rPr>
        <w:t>and social care</w:t>
      </w:r>
      <w:r w:rsidRPr="00836BE5" w:rsidR="000B47FD">
        <w:rPr>
          <w:sz w:val="22"/>
          <w:szCs w:val="22"/>
        </w:rPr>
        <w:t xml:space="preserve"> </w:t>
      </w:r>
      <w:r w:rsidRPr="00836BE5" w:rsidR="003D675B">
        <w:rPr>
          <w:sz w:val="22"/>
          <w:szCs w:val="22"/>
        </w:rPr>
        <w:t>(2024</w:t>
      </w:r>
      <w:r w:rsidRPr="00836BE5" w:rsidR="003E1514">
        <w:rPr>
          <w:sz w:val="22"/>
          <w:szCs w:val="22"/>
        </w:rPr>
        <w:t>)</w:t>
      </w:r>
      <w:r w:rsidR="006927D5">
        <w:rPr>
          <w:sz w:val="22"/>
          <w:szCs w:val="22"/>
        </w:rPr>
        <w:t>.</w:t>
      </w:r>
    </w:p>
    <w:p w:rsidRPr="00836BE5" w:rsidR="001C3451" w:rsidP="005C1F3E" w:rsidRDefault="001C3451" w14:paraId="38B4E86D" w14:textId="7DB9DCDD">
      <w:pPr>
        <w:rPr>
          <w:sz w:val="22"/>
          <w:szCs w:val="22"/>
        </w:rPr>
      </w:pPr>
    </w:p>
    <w:p w:rsidRPr="000D0CD8" w:rsidR="00BE066C" w:rsidP="000D0CD8" w:rsidRDefault="003E1514" w14:paraId="224C78C8" w14:textId="421F2AEB">
      <w:pPr>
        <w:rPr>
          <w:b/>
          <w:bCs/>
          <w:sz w:val="22"/>
          <w:szCs w:val="22"/>
        </w:rPr>
      </w:pPr>
      <w:r w:rsidRPr="00836BE5">
        <w:rPr>
          <w:sz w:val="22"/>
          <w:szCs w:val="22"/>
        </w:rPr>
        <w:t xml:space="preserve">                </w:t>
      </w:r>
      <w:r w:rsidRPr="00836BE5" w:rsidR="001C3451">
        <w:rPr>
          <w:sz w:val="22"/>
          <w:szCs w:val="22"/>
        </w:rPr>
        <w:t xml:space="preserve"> </w:t>
      </w:r>
      <w:r w:rsidRPr="00836BE5">
        <w:rPr>
          <w:sz w:val="22"/>
          <w:szCs w:val="22"/>
        </w:rPr>
        <w:t>Refere</w:t>
      </w:r>
      <w:r w:rsidR="008440A5">
        <w:rPr>
          <w:sz w:val="22"/>
          <w:szCs w:val="22"/>
        </w:rPr>
        <w:t xml:space="preserve">nces </w:t>
      </w:r>
    </w:p>
    <w:p w:rsidR="00BE066C" w:rsidP="000E6F1D" w:rsidRDefault="004D3814" w14:paraId="30AD9FA3" w14:textId="1F5F1B67">
      <w:pPr>
        <w:rPr>
          <w:sz w:val="22"/>
          <w:szCs w:val="22"/>
        </w:rPr>
      </w:pPr>
      <w:r>
        <w:rPr>
          <w:sz w:val="22"/>
          <w:szCs w:val="22"/>
        </w:rPr>
        <w:t>B</w:t>
      </w:r>
      <w:r w:rsidR="003312B8">
        <w:rPr>
          <w:sz w:val="22"/>
          <w:szCs w:val="22"/>
        </w:rPr>
        <w:t>ritish medical assoc</w:t>
      </w:r>
      <w:r w:rsidR="005347B3">
        <w:rPr>
          <w:sz w:val="22"/>
          <w:szCs w:val="22"/>
        </w:rPr>
        <w:t>iation</w:t>
      </w:r>
      <w:r w:rsidR="007E446D">
        <w:rPr>
          <w:sz w:val="22"/>
          <w:szCs w:val="22"/>
        </w:rPr>
        <w:t xml:space="preserve"> </w:t>
      </w:r>
      <w:r w:rsidR="00FC1C82">
        <w:rPr>
          <w:sz w:val="22"/>
          <w:szCs w:val="22"/>
        </w:rPr>
        <w:t>(2024)</w:t>
      </w:r>
      <w:r w:rsidR="005347B3">
        <w:rPr>
          <w:sz w:val="22"/>
          <w:szCs w:val="22"/>
        </w:rPr>
        <w:t xml:space="preserve"> </w:t>
      </w:r>
      <w:hyperlink w:history="1" r:id="rId12">
        <w:r w:rsidRPr="00F27BAC" w:rsidR="00361EC0">
          <w:rPr>
            <w:rStyle w:val="Hyperlink"/>
            <w:sz w:val="22"/>
            <w:szCs w:val="22"/>
          </w:rPr>
          <w:t>https://www.bma.org.uk</w:t>
        </w:r>
      </w:hyperlink>
    </w:p>
    <w:p w:rsidR="004773B9" w:rsidP="000E6F1D" w:rsidRDefault="0064241F" w14:paraId="2B665AAE" w14:textId="290E1871">
      <w:pPr>
        <w:rPr>
          <w:sz w:val="22"/>
          <w:szCs w:val="22"/>
        </w:rPr>
      </w:pPr>
      <w:r>
        <w:rPr>
          <w:sz w:val="22"/>
          <w:szCs w:val="22"/>
        </w:rPr>
        <w:t>Beveridge</w:t>
      </w:r>
      <w:r w:rsidR="00057B15">
        <w:rPr>
          <w:sz w:val="22"/>
          <w:szCs w:val="22"/>
        </w:rPr>
        <w:t xml:space="preserve"> report</w:t>
      </w:r>
      <w:r>
        <w:rPr>
          <w:sz w:val="22"/>
          <w:szCs w:val="22"/>
        </w:rPr>
        <w:t xml:space="preserve"> (</w:t>
      </w:r>
      <w:r w:rsidR="00C44279">
        <w:rPr>
          <w:sz w:val="22"/>
          <w:szCs w:val="22"/>
        </w:rPr>
        <w:t>1942) https://www.parliament.uk</w:t>
      </w:r>
    </w:p>
    <w:p w:rsidR="00361EC0" w:rsidP="000E6F1D" w:rsidRDefault="00843A60" w14:paraId="21067802" w14:textId="35097F29">
      <w:pPr>
        <w:rPr>
          <w:sz w:val="22"/>
          <w:szCs w:val="22"/>
        </w:rPr>
      </w:pPr>
      <w:r>
        <w:rPr>
          <w:sz w:val="22"/>
          <w:szCs w:val="22"/>
        </w:rPr>
        <w:t xml:space="preserve">NHS England </w:t>
      </w:r>
      <w:r w:rsidR="00023EEB">
        <w:rPr>
          <w:sz w:val="22"/>
          <w:szCs w:val="22"/>
        </w:rPr>
        <w:t>(2023)</w:t>
      </w:r>
      <w:hyperlink w:history="1" r:id="rId13">
        <w:r w:rsidRPr="00F27BAC" w:rsidR="00CE7C66">
          <w:rPr>
            <w:rStyle w:val="Hyperlink"/>
            <w:sz w:val="22"/>
            <w:szCs w:val="22"/>
          </w:rPr>
          <w:t>https://www.england.nhs.uk</w:t>
        </w:r>
      </w:hyperlink>
    </w:p>
    <w:p w:rsidR="00CE7C66" w:rsidP="000E6F1D" w:rsidRDefault="001E27EC" w14:paraId="46012479" w14:textId="0B0DB530">
      <w:pPr>
        <w:rPr>
          <w:sz w:val="22"/>
          <w:szCs w:val="22"/>
        </w:rPr>
      </w:pPr>
      <w:r>
        <w:rPr>
          <w:sz w:val="22"/>
          <w:szCs w:val="22"/>
        </w:rPr>
        <w:t>NHS</w:t>
      </w:r>
      <w:r w:rsidR="00BB264E">
        <w:rPr>
          <w:sz w:val="22"/>
          <w:szCs w:val="22"/>
        </w:rPr>
        <w:t xml:space="preserve"> </w:t>
      </w:r>
      <w:r w:rsidR="00C52B2D">
        <w:rPr>
          <w:sz w:val="22"/>
          <w:szCs w:val="22"/>
        </w:rPr>
        <w:t>historical Gov.uk (</w:t>
      </w:r>
      <w:r w:rsidR="00C0359F">
        <w:rPr>
          <w:sz w:val="22"/>
          <w:szCs w:val="22"/>
        </w:rPr>
        <w:t>1945)</w:t>
      </w:r>
      <w:hyperlink w:history="1" r:id="rId14">
        <w:r w:rsidRPr="00F27BAC" w:rsidR="00C52B2D">
          <w:rPr>
            <w:rStyle w:val="Hyperlink"/>
            <w:sz w:val="22"/>
            <w:szCs w:val="22"/>
          </w:rPr>
          <w:t>https://www.gov.uk</w:t>
        </w:r>
      </w:hyperlink>
    </w:p>
    <w:p w:rsidR="00C52B2D" w:rsidP="000E6F1D" w:rsidRDefault="007254E2" w14:paraId="784C73B0" w14:textId="63A4891C">
      <w:pPr>
        <w:rPr>
          <w:sz w:val="22"/>
          <w:szCs w:val="22"/>
        </w:rPr>
      </w:pPr>
      <w:r>
        <w:rPr>
          <w:sz w:val="22"/>
          <w:szCs w:val="22"/>
        </w:rPr>
        <w:t xml:space="preserve">The </w:t>
      </w:r>
      <w:r w:rsidR="00FF35CC">
        <w:rPr>
          <w:sz w:val="22"/>
          <w:szCs w:val="22"/>
        </w:rPr>
        <w:t xml:space="preserve">king’s fund </w:t>
      </w:r>
      <w:r w:rsidR="00425DF3">
        <w:rPr>
          <w:sz w:val="22"/>
          <w:szCs w:val="22"/>
        </w:rPr>
        <w:t>(</w:t>
      </w:r>
      <w:r w:rsidR="00E06DA0">
        <w:rPr>
          <w:sz w:val="22"/>
          <w:szCs w:val="22"/>
        </w:rPr>
        <w:t>2023</w:t>
      </w:r>
      <w:r w:rsidR="00425DF3">
        <w:rPr>
          <w:sz w:val="22"/>
          <w:szCs w:val="22"/>
        </w:rPr>
        <w:t>)</w:t>
      </w:r>
      <w:hyperlink w:history="1" r:id="rId15">
        <w:r w:rsidRPr="00F27BAC" w:rsidR="00425DF3">
          <w:rPr>
            <w:rStyle w:val="Hyperlink"/>
            <w:sz w:val="22"/>
            <w:szCs w:val="22"/>
          </w:rPr>
          <w:t>https://assets.kingsfund.org.uk</w:t>
        </w:r>
      </w:hyperlink>
    </w:p>
    <w:p w:rsidR="00FC1C82" w:rsidP="000E6F1D" w:rsidRDefault="00394AA9" w14:paraId="1FD22712" w14:textId="5003A133">
      <w:pPr>
        <w:rPr>
          <w:sz w:val="22"/>
          <w:szCs w:val="22"/>
        </w:rPr>
      </w:pPr>
      <w:r>
        <w:rPr>
          <w:sz w:val="22"/>
          <w:szCs w:val="22"/>
        </w:rPr>
        <w:t>H</w:t>
      </w:r>
      <w:r w:rsidR="00C65B21">
        <w:rPr>
          <w:sz w:val="22"/>
          <w:szCs w:val="22"/>
        </w:rPr>
        <w:t xml:space="preserve">M treasury 2024 </w:t>
      </w:r>
      <w:r w:rsidR="007D7F2F">
        <w:rPr>
          <w:sz w:val="22"/>
          <w:szCs w:val="22"/>
        </w:rPr>
        <w:t>public</w:t>
      </w:r>
      <w:r w:rsidR="00F84E31">
        <w:rPr>
          <w:sz w:val="22"/>
          <w:szCs w:val="22"/>
        </w:rPr>
        <w:t xml:space="preserve"> expenditure </w:t>
      </w:r>
      <w:r w:rsidR="00CB724F">
        <w:rPr>
          <w:sz w:val="22"/>
          <w:szCs w:val="22"/>
        </w:rPr>
        <w:t>statistical anal</w:t>
      </w:r>
      <w:r w:rsidR="00260FC5">
        <w:rPr>
          <w:sz w:val="22"/>
          <w:szCs w:val="22"/>
        </w:rPr>
        <w:t xml:space="preserve">ysis </w:t>
      </w:r>
      <w:hyperlink w:history="1" r:id="rId16">
        <w:r w:rsidRPr="00F27BAC" w:rsidR="00E16603">
          <w:rPr>
            <w:rStyle w:val="Hyperlink"/>
            <w:sz w:val="22"/>
            <w:szCs w:val="22"/>
          </w:rPr>
          <w:t>https://www.gov.uk</w:t>
        </w:r>
      </w:hyperlink>
    </w:p>
    <w:p w:rsidR="00E16603" w:rsidP="000E6F1D" w:rsidRDefault="00E16603" w14:paraId="3F6B682C" w14:textId="77777777">
      <w:pPr>
        <w:rPr>
          <w:sz w:val="22"/>
          <w:szCs w:val="22"/>
        </w:rPr>
      </w:pPr>
    </w:p>
    <w:p w:rsidRPr="00836BE5" w:rsidR="00425DF3" w:rsidP="000E6F1D" w:rsidRDefault="00425DF3" w14:paraId="79376938" w14:textId="77777777">
      <w:pPr>
        <w:rPr>
          <w:sz w:val="22"/>
          <w:szCs w:val="22"/>
        </w:rPr>
      </w:pPr>
    </w:p>
    <w:p w:rsidRPr="00836BE5" w:rsidR="00BE066C" w:rsidP="0736EE81" w:rsidRDefault="00BE066C" w14:paraId="407577CC" w14:noSpellErr="1" w14:textId="0BD36420">
      <w:pPr>
        <w:pStyle w:val="Normal"/>
        <w:rPr>
          <w:sz w:val="22"/>
          <w:szCs w:val="22"/>
        </w:rPr>
      </w:pPr>
    </w:p>
    <w:p w:rsidRPr="00836BE5" w:rsidR="00BE066C" w:rsidP="00BE066C" w:rsidRDefault="00BE066C" w14:paraId="758195A3" w14:textId="61AA2EBC">
      <w:pPr>
        <w:rPr>
          <w:sz w:val="22"/>
          <w:szCs w:val="22"/>
        </w:rPr>
      </w:pPr>
    </w:p>
    <w:p w:rsidRPr="00836BE5" w:rsidR="00BE066C" w:rsidP="00BE066C" w:rsidRDefault="00BE066C" w14:paraId="3351C737" w14:textId="77777777">
      <w:pPr>
        <w:rPr>
          <w:sz w:val="22"/>
          <w:szCs w:val="22"/>
        </w:rPr>
      </w:pPr>
    </w:p>
    <w:p w:rsidRPr="00836BE5" w:rsidR="00BE066C" w:rsidP="00BE066C" w:rsidRDefault="00BE066C" w14:paraId="37C75F4E" w14:textId="77777777">
      <w:pPr>
        <w:rPr>
          <w:sz w:val="22"/>
          <w:szCs w:val="22"/>
        </w:rPr>
      </w:pPr>
    </w:p>
    <w:p w:rsidRPr="00836BE5" w:rsidR="00BE066C" w:rsidP="00BE066C" w:rsidRDefault="00BE066C" w14:paraId="75D88100" w14:textId="77777777">
      <w:pPr>
        <w:rPr>
          <w:sz w:val="22"/>
          <w:szCs w:val="22"/>
        </w:rPr>
      </w:pPr>
    </w:p>
    <w:p w:rsidRPr="00836BE5" w:rsidR="00BE066C" w:rsidP="00BE066C" w:rsidRDefault="00BE066C" w14:paraId="762B121F" w14:textId="77777777">
      <w:pPr>
        <w:rPr>
          <w:sz w:val="22"/>
          <w:szCs w:val="22"/>
        </w:rPr>
      </w:pPr>
    </w:p>
    <w:p w:rsidRPr="00836BE5" w:rsidR="00BE066C" w:rsidP="00BE066C" w:rsidRDefault="00BE066C" w14:paraId="11D5D1E8" w14:textId="77777777">
      <w:pPr>
        <w:rPr>
          <w:sz w:val="22"/>
          <w:szCs w:val="22"/>
        </w:rPr>
      </w:pPr>
    </w:p>
    <w:p w:rsidRPr="00836BE5" w:rsidR="00BE066C" w:rsidP="00BE066C" w:rsidRDefault="00BE066C" w14:paraId="559E915A" w14:textId="77777777">
      <w:pPr>
        <w:rPr>
          <w:sz w:val="22"/>
          <w:szCs w:val="22"/>
        </w:rPr>
      </w:pPr>
    </w:p>
    <w:p w:rsidRPr="00836BE5" w:rsidR="00BE066C" w:rsidP="00BE066C" w:rsidRDefault="00BE066C" w14:paraId="54A4C038" w14:textId="77777777">
      <w:pPr>
        <w:rPr>
          <w:sz w:val="22"/>
          <w:szCs w:val="22"/>
        </w:rPr>
      </w:pPr>
    </w:p>
    <w:p w:rsidRPr="00836BE5" w:rsidR="00BE066C" w:rsidP="00BE066C" w:rsidRDefault="00BE066C" w14:paraId="70A41C89" w14:textId="77777777">
      <w:pPr>
        <w:rPr>
          <w:sz w:val="22"/>
          <w:szCs w:val="22"/>
        </w:rPr>
      </w:pPr>
    </w:p>
    <w:p w:rsidRPr="00836BE5" w:rsidR="00BE066C" w:rsidP="00BE066C" w:rsidRDefault="00BE066C" w14:paraId="16F1B991" w14:textId="77777777">
      <w:pPr>
        <w:rPr>
          <w:sz w:val="22"/>
          <w:szCs w:val="22"/>
        </w:rPr>
      </w:pPr>
    </w:p>
    <w:p w:rsidRPr="00836BE5" w:rsidR="00BE066C" w:rsidP="00BE066C" w:rsidRDefault="00BE066C" w14:paraId="13DA7A3F" w14:textId="77777777">
      <w:pPr>
        <w:rPr>
          <w:sz w:val="22"/>
          <w:szCs w:val="22"/>
        </w:rPr>
      </w:pPr>
    </w:p>
    <w:p w:rsidRPr="00836BE5" w:rsidR="00BE066C" w:rsidP="00BE066C" w:rsidRDefault="00BE066C" w14:paraId="2707DDB4" w14:textId="77777777">
      <w:pPr>
        <w:rPr>
          <w:sz w:val="22"/>
          <w:szCs w:val="22"/>
        </w:rPr>
      </w:pPr>
    </w:p>
    <w:p w:rsidRPr="00836BE5" w:rsidR="00BE066C" w:rsidP="00BE066C" w:rsidRDefault="00BE066C" w14:paraId="37ECF857" w14:textId="77777777">
      <w:pPr>
        <w:rPr>
          <w:sz w:val="22"/>
          <w:szCs w:val="22"/>
        </w:rPr>
      </w:pPr>
    </w:p>
    <w:p w:rsidRPr="00836BE5" w:rsidR="00BE066C" w:rsidP="00BE066C" w:rsidRDefault="00BE066C" w14:paraId="2D80EB8E" w14:textId="77777777">
      <w:pPr>
        <w:rPr>
          <w:sz w:val="22"/>
          <w:szCs w:val="22"/>
        </w:rPr>
      </w:pPr>
    </w:p>
    <w:p w:rsidRPr="00836BE5" w:rsidR="00BE066C" w:rsidP="00BE066C" w:rsidRDefault="00BE066C" w14:paraId="4318332B" w14:textId="77777777">
      <w:pPr>
        <w:rPr>
          <w:sz w:val="22"/>
          <w:szCs w:val="22"/>
        </w:rPr>
      </w:pPr>
    </w:p>
    <w:p w:rsidRPr="00836BE5" w:rsidR="00BE066C" w:rsidP="00BE066C" w:rsidRDefault="00BE066C" w14:paraId="662C1313" w14:textId="77777777">
      <w:pPr>
        <w:rPr>
          <w:sz w:val="22"/>
          <w:szCs w:val="22"/>
        </w:rPr>
      </w:pPr>
    </w:p>
    <w:p w:rsidRPr="00836BE5" w:rsidR="00BE066C" w:rsidP="00BE066C" w:rsidRDefault="00BE066C" w14:paraId="345DDA86" w14:textId="77777777">
      <w:pPr>
        <w:rPr>
          <w:sz w:val="22"/>
          <w:szCs w:val="22"/>
        </w:rPr>
      </w:pPr>
    </w:p>
    <w:p w:rsidRPr="00836BE5" w:rsidR="00BE066C" w:rsidP="00BE066C" w:rsidRDefault="00BE066C" w14:paraId="6547346B" w14:textId="77777777">
      <w:pPr>
        <w:rPr>
          <w:sz w:val="22"/>
          <w:szCs w:val="22"/>
        </w:rPr>
      </w:pPr>
    </w:p>
    <w:p w:rsidRPr="00836BE5" w:rsidR="00BE066C" w:rsidP="00BE066C" w:rsidRDefault="00BE066C" w14:paraId="2604462A" w14:textId="77777777">
      <w:pPr>
        <w:rPr>
          <w:sz w:val="22"/>
          <w:szCs w:val="22"/>
        </w:rPr>
      </w:pPr>
    </w:p>
    <w:p w:rsidRPr="00836BE5" w:rsidR="00BE066C" w:rsidP="00BE066C" w:rsidRDefault="00BE066C" w14:paraId="7E9B30A7" w14:textId="77777777">
      <w:pPr>
        <w:rPr>
          <w:sz w:val="22"/>
          <w:szCs w:val="22"/>
        </w:rPr>
      </w:pPr>
    </w:p>
    <w:p w:rsidRPr="00836BE5" w:rsidR="00BE066C" w:rsidP="00BE066C" w:rsidRDefault="00BE066C" w14:paraId="68A0C9F2" w14:textId="77777777">
      <w:pPr>
        <w:rPr>
          <w:sz w:val="22"/>
          <w:szCs w:val="22"/>
        </w:rPr>
      </w:pPr>
    </w:p>
    <w:p w:rsidRPr="00836BE5" w:rsidR="00BE066C" w:rsidP="00BE066C" w:rsidRDefault="00BE066C" w14:paraId="191FEA35" w14:textId="77777777">
      <w:pPr>
        <w:rPr>
          <w:sz w:val="22"/>
          <w:szCs w:val="22"/>
        </w:rPr>
      </w:pPr>
    </w:p>
    <w:p w:rsidRPr="00836BE5" w:rsidR="00BE066C" w:rsidP="00BE066C" w:rsidRDefault="00BE066C" w14:paraId="65E77687" w14:textId="77777777">
      <w:pPr>
        <w:rPr>
          <w:sz w:val="22"/>
          <w:szCs w:val="22"/>
        </w:rPr>
      </w:pPr>
    </w:p>
    <w:p w:rsidRPr="00836BE5" w:rsidR="00BE066C" w:rsidP="00BE066C" w:rsidRDefault="00BE066C" w14:paraId="53235ECD" w14:textId="77777777">
      <w:pPr>
        <w:rPr>
          <w:sz w:val="22"/>
          <w:szCs w:val="22"/>
        </w:rPr>
      </w:pPr>
    </w:p>
    <w:p w:rsidRPr="00836BE5" w:rsidR="00BE066C" w:rsidP="00BE066C" w:rsidRDefault="00BE066C" w14:paraId="76CF2637" w14:textId="77777777">
      <w:pPr>
        <w:rPr>
          <w:sz w:val="22"/>
          <w:szCs w:val="22"/>
        </w:rPr>
      </w:pPr>
    </w:p>
    <w:p w:rsidRPr="00836BE5" w:rsidR="00BE066C" w:rsidP="00BE066C" w:rsidRDefault="00BE066C" w14:paraId="2828960D" w14:textId="77777777">
      <w:pPr>
        <w:rPr>
          <w:sz w:val="22"/>
          <w:szCs w:val="22"/>
        </w:rPr>
      </w:pPr>
    </w:p>
    <w:p w:rsidRPr="00836BE5" w:rsidR="00BE066C" w:rsidP="00BE066C" w:rsidRDefault="00BE066C" w14:paraId="0738CC96" w14:textId="77777777">
      <w:pPr>
        <w:rPr>
          <w:sz w:val="22"/>
          <w:szCs w:val="22"/>
        </w:rPr>
      </w:pPr>
    </w:p>
    <w:p w:rsidR="00BE066C" w:rsidP="00BE066C" w:rsidRDefault="00BE066C" w14:paraId="00178709" w14:textId="77777777"/>
    <w:p w:rsidR="00BE066C" w:rsidP="00BE066C" w:rsidRDefault="00BE066C" w14:paraId="2CF3C5CC" w14:textId="77777777"/>
    <w:p w:rsidR="00BE066C" w:rsidP="00BE066C" w:rsidRDefault="00BE066C" w14:paraId="2914BA72" w14:textId="77777777"/>
    <w:p w:rsidR="00BE066C" w:rsidP="00BE066C" w:rsidRDefault="00BE066C" w14:paraId="374B375A" w14:textId="77777777"/>
    <w:p w:rsidR="00BE066C" w:rsidP="00BE066C" w:rsidRDefault="00BE066C" w14:paraId="55BE3659" w14:textId="77777777"/>
    <w:p w:rsidRPr="00BE066C" w:rsidR="00BE066C" w:rsidP="00BE066C" w:rsidRDefault="00BE066C" w14:paraId="62155255" w14:textId="77777777"/>
    <w:p w:rsidR="00947440" w:rsidRDefault="00947440" w14:paraId="56CBEC34" w14:textId="075687D4"/>
    <w:p w:rsidR="001A396A" w:rsidRDefault="00DC0B64" w14:paraId="73928BD9" w14:textId="70F7357D">
      <w:r>
        <w:t xml:space="preserve"> </w:t>
      </w:r>
    </w:p>
    <w:p w:rsidR="00F35A39" w:rsidRDefault="00F35A39" w14:paraId="44AE6B61" w14:textId="0855E251"/>
    <w:p w:rsidR="009D1251" w:rsidRDefault="009D1251" w14:paraId="043FE5CC" w14:textId="77777777"/>
    <w:sectPr w:rsidR="009D1251" w:rsidSect="001909A6">
      <w:pgSz w:w="11906" w:h="16838" w:orient="portrait"/>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45C88" w:rsidP="00047E66" w:rsidRDefault="00245C88" w14:paraId="0980BE96" w14:textId="77777777">
      <w:pPr>
        <w:spacing w:line="240" w:lineRule="auto"/>
      </w:pPr>
      <w:r>
        <w:separator/>
      </w:r>
    </w:p>
  </w:endnote>
  <w:endnote w:type="continuationSeparator" w:id="0">
    <w:p w:rsidR="00245C88" w:rsidP="00047E66" w:rsidRDefault="00245C88" w14:paraId="71873F58"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45C88" w:rsidP="00047E66" w:rsidRDefault="00245C88" w14:paraId="228D8FAA" w14:textId="77777777">
      <w:pPr>
        <w:spacing w:line="240" w:lineRule="auto"/>
      </w:pPr>
      <w:r>
        <w:separator/>
      </w:r>
    </w:p>
  </w:footnote>
  <w:footnote w:type="continuationSeparator" w:id="0">
    <w:p w:rsidR="00245C88" w:rsidP="00047E66" w:rsidRDefault="00245C88" w14:paraId="7CC3F121" w14:textId="777777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D32BD7"/>
    <w:multiLevelType w:val="hybridMultilevel"/>
    <w:tmpl w:val="2636286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DB87DB7"/>
    <w:multiLevelType w:val="multilevel"/>
    <w:tmpl w:val="70E2E9A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6347C8"/>
    <w:multiLevelType w:val="multilevel"/>
    <w:tmpl w:val="EEFE0CF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21B43F20"/>
    <w:multiLevelType w:val="multilevel"/>
    <w:tmpl w:val="EEAA92A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21E663A"/>
    <w:multiLevelType w:val="multilevel"/>
    <w:tmpl w:val="FE161B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90336D4"/>
    <w:multiLevelType w:val="multilevel"/>
    <w:tmpl w:val="5E765E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704B46EB"/>
    <w:multiLevelType w:val="multilevel"/>
    <w:tmpl w:val="BFA8311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27959CC"/>
    <w:multiLevelType w:val="multilevel"/>
    <w:tmpl w:val="5FCEC14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34F6FAB"/>
    <w:multiLevelType w:val="hybridMultilevel"/>
    <w:tmpl w:val="8904D002"/>
    <w:lvl w:ilvl="0" w:tplc="6D6AEB32">
      <w:start w:val="1"/>
      <w:numFmt w:val="decimal"/>
      <w:lvlText w:val="%1."/>
      <w:lvlJc w:val="left"/>
      <w:pPr>
        <w:ind w:left="144" w:hanging="248"/>
      </w:pPr>
      <w:rPr>
        <w:rFonts w:hint="default" w:ascii="Arial" w:hAnsi="Arial" w:eastAsia="Arial" w:cs="Arial"/>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abstractNum w:abstractNumId="9" w15:restartNumberingAfterBreak="0">
    <w:nsid w:val="791D1D2A"/>
    <w:multiLevelType w:val="multilevel"/>
    <w:tmpl w:val="F3DA874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48592458">
    <w:abstractNumId w:val="8"/>
  </w:num>
  <w:num w:numId="2" w16cid:durableId="1648168944">
    <w:abstractNumId w:val="0"/>
  </w:num>
  <w:num w:numId="3" w16cid:durableId="1114209955">
    <w:abstractNumId w:val="5"/>
  </w:num>
  <w:num w:numId="4" w16cid:durableId="1367221612">
    <w:abstractNumId w:val="2"/>
  </w:num>
  <w:num w:numId="5" w16cid:durableId="1468937709">
    <w:abstractNumId w:val="4"/>
  </w:num>
  <w:num w:numId="6" w16cid:durableId="557280903">
    <w:abstractNumId w:val="1"/>
  </w:num>
  <w:num w:numId="7" w16cid:durableId="341397232">
    <w:abstractNumId w:val="9"/>
  </w:num>
  <w:num w:numId="8" w16cid:durableId="847910815">
    <w:abstractNumId w:val="3"/>
  </w:num>
  <w:num w:numId="9" w16cid:durableId="1606301909">
    <w:abstractNumId w:val="7"/>
  </w:num>
  <w:num w:numId="10" w16cid:durableId="89994076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dirty"/>
  <w:trackRevisions w:val="false"/>
  <w:defaultTabStop w:val="720"/>
  <w:characterSpacingControl w:val="doNotCompress"/>
  <w:hdrShapeDefaults>
    <o:shapedefaults v:ext="edit" spidmax="2052"/>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A39"/>
    <w:rsid w:val="00004A6B"/>
    <w:rsid w:val="000103E6"/>
    <w:rsid w:val="000220F6"/>
    <w:rsid w:val="00023EEB"/>
    <w:rsid w:val="00035810"/>
    <w:rsid w:val="000436DB"/>
    <w:rsid w:val="00047E66"/>
    <w:rsid w:val="00057089"/>
    <w:rsid w:val="00057B15"/>
    <w:rsid w:val="00070F2E"/>
    <w:rsid w:val="00081829"/>
    <w:rsid w:val="00081DB8"/>
    <w:rsid w:val="00082567"/>
    <w:rsid w:val="000B47FD"/>
    <w:rsid w:val="000C552A"/>
    <w:rsid w:val="000D0CD8"/>
    <w:rsid w:val="000D5049"/>
    <w:rsid w:val="000D5247"/>
    <w:rsid w:val="000E52D8"/>
    <w:rsid w:val="000E6F1D"/>
    <w:rsid w:val="000F5946"/>
    <w:rsid w:val="00104C1B"/>
    <w:rsid w:val="0010654D"/>
    <w:rsid w:val="0011204A"/>
    <w:rsid w:val="001122CA"/>
    <w:rsid w:val="0011331F"/>
    <w:rsid w:val="00120161"/>
    <w:rsid w:val="0012315E"/>
    <w:rsid w:val="00123666"/>
    <w:rsid w:val="00130AE2"/>
    <w:rsid w:val="0013167D"/>
    <w:rsid w:val="00133CE0"/>
    <w:rsid w:val="001401EA"/>
    <w:rsid w:val="0014147F"/>
    <w:rsid w:val="00146161"/>
    <w:rsid w:val="0014700E"/>
    <w:rsid w:val="001607FE"/>
    <w:rsid w:val="001621F2"/>
    <w:rsid w:val="00163B7E"/>
    <w:rsid w:val="00174DE1"/>
    <w:rsid w:val="00181B41"/>
    <w:rsid w:val="00181E80"/>
    <w:rsid w:val="001838BF"/>
    <w:rsid w:val="0018397A"/>
    <w:rsid w:val="001909A6"/>
    <w:rsid w:val="00197C92"/>
    <w:rsid w:val="001A396A"/>
    <w:rsid w:val="001A70D9"/>
    <w:rsid w:val="001B6407"/>
    <w:rsid w:val="001C3451"/>
    <w:rsid w:val="001C34E0"/>
    <w:rsid w:val="001D0C6F"/>
    <w:rsid w:val="001D69CC"/>
    <w:rsid w:val="001E27EC"/>
    <w:rsid w:val="001E5CBA"/>
    <w:rsid w:val="001F08E0"/>
    <w:rsid w:val="001F25DE"/>
    <w:rsid w:val="00207A59"/>
    <w:rsid w:val="00210D10"/>
    <w:rsid w:val="00220A61"/>
    <w:rsid w:val="00226174"/>
    <w:rsid w:val="00231C81"/>
    <w:rsid w:val="00231F9E"/>
    <w:rsid w:val="00237A60"/>
    <w:rsid w:val="00245C88"/>
    <w:rsid w:val="002528B5"/>
    <w:rsid w:val="00260FC5"/>
    <w:rsid w:val="00261E86"/>
    <w:rsid w:val="00263E4F"/>
    <w:rsid w:val="002724FD"/>
    <w:rsid w:val="0027563C"/>
    <w:rsid w:val="002823E5"/>
    <w:rsid w:val="00283952"/>
    <w:rsid w:val="00283D3D"/>
    <w:rsid w:val="002966A2"/>
    <w:rsid w:val="002A043C"/>
    <w:rsid w:val="002A67C7"/>
    <w:rsid w:val="002B3968"/>
    <w:rsid w:val="002B3992"/>
    <w:rsid w:val="002C2685"/>
    <w:rsid w:val="002C3F00"/>
    <w:rsid w:val="002D5CB5"/>
    <w:rsid w:val="002E565F"/>
    <w:rsid w:val="00300030"/>
    <w:rsid w:val="0030069D"/>
    <w:rsid w:val="003050C9"/>
    <w:rsid w:val="00305A35"/>
    <w:rsid w:val="00310A6C"/>
    <w:rsid w:val="003145D8"/>
    <w:rsid w:val="00315138"/>
    <w:rsid w:val="00317368"/>
    <w:rsid w:val="003312B8"/>
    <w:rsid w:val="003428E4"/>
    <w:rsid w:val="0034641E"/>
    <w:rsid w:val="003475AB"/>
    <w:rsid w:val="00350F8A"/>
    <w:rsid w:val="00351616"/>
    <w:rsid w:val="00352822"/>
    <w:rsid w:val="0035440B"/>
    <w:rsid w:val="0035455D"/>
    <w:rsid w:val="0035601F"/>
    <w:rsid w:val="003563B2"/>
    <w:rsid w:val="00361EC0"/>
    <w:rsid w:val="003630EC"/>
    <w:rsid w:val="00394AA9"/>
    <w:rsid w:val="003A7B7D"/>
    <w:rsid w:val="003C0E6A"/>
    <w:rsid w:val="003C6DC8"/>
    <w:rsid w:val="003D6225"/>
    <w:rsid w:val="003D675B"/>
    <w:rsid w:val="003E1514"/>
    <w:rsid w:val="003E526C"/>
    <w:rsid w:val="003F16D2"/>
    <w:rsid w:val="003F3E92"/>
    <w:rsid w:val="004022F4"/>
    <w:rsid w:val="00402F1E"/>
    <w:rsid w:val="00403060"/>
    <w:rsid w:val="00407DE8"/>
    <w:rsid w:val="00414AA5"/>
    <w:rsid w:val="00421843"/>
    <w:rsid w:val="0042519D"/>
    <w:rsid w:val="00425DF3"/>
    <w:rsid w:val="00437957"/>
    <w:rsid w:val="00446EC1"/>
    <w:rsid w:val="0045392A"/>
    <w:rsid w:val="004579F0"/>
    <w:rsid w:val="00464EDE"/>
    <w:rsid w:val="00465E98"/>
    <w:rsid w:val="004773B9"/>
    <w:rsid w:val="00477EB9"/>
    <w:rsid w:val="00481FD5"/>
    <w:rsid w:val="00491821"/>
    <w:rsid w:val="00492529"/>
    <w:rsid w:val="004A222E"/>
    <w:rsid w:val="004A3546"/>
    <w:rsid w:val="004A4E70"/>
    <w:rsid w:val="004A54ED"/>
    <w:rsid w:val="004C023A"/>
    <w:rsid w:val="004D15D8"/>
    <w:rsid w:val="004D223A"/>
    <w:rsid w:val="004D3814"/>
    <w:rsid w:val="004D5A7D"/>
    <w:rsid w:val="004E5B07"/>
    <w:rsid w:val="004F3C91"/>
    <w:rsid w:val="004F788E"/>
    <w:rsid w:val="00500C7A"/>
    <w:rsid w:val="0050230B"/>
    <w:rsid w:val="00502595"/>
    <w:rsid w:val="00512400"/>
    <w:rsid w:val="00513F28"/>
    <w:rsid w:val="00520D6E"/>
    <w:rsid w:val="00523C9B"/>
    <w:rsid w:val="00532EFB"/>
    <w:rsid w:val="005347B3"/>
    <w:rsid w:val="005372FE"/>
    <w:rsid w:val="00541254"/>
    <w:rsid w:val="00553DC6"/>
    <w:rsid w:val="005638D8"/>
    <w:rsid w:val="00563EC5"/>
    <w:rsid w:val="0056576F"/>
    <w:rsid w:val="00565801"/>
    <w:rsid w:val="0058570D"/>
    <w:rsid w:val="00590219"/>
    <w:rsid w:val="00591DBF"/>
    <w:rsid w:val="00595817"/>
    <w:rsid w:val="005968FD"/>
    <w:rsid w:val="00597887"/>
    <w:rsid w:val="005A5F90"/>
    <w:rsid w:val="005B7C9A"/>
    <w:rsid w:val="005C10CC"/>
    <w:rsid w:val="005C1F3E"/>
    <w:rsid w:val="005C707D"/>
    <w:rsid w:val="005D3A5F"/>
    <w:rsid w:val="005D6E08"/>
    <w:rsid w:val="005E01A1"/>
    <w:rsid w:val="005F114F"/>
    <w:rsid w:val="005F1167"/>
    <w:rsid w:val="005F36CD"/>
    <w:rsid w:val="005F5283"/>
    <w:rsid w:val="00603C89"/>
    <w:rsid w:val="00603C8A"/>
    <w:rsid w:val="00611F5C"/>
    <w:rsid w:val="00612BDA"/>
    <w:rsid w:val="00613803"/>
    <w:rsid w:val="006152DC"/>
    <w:rsid w:val="00621598"/>
    <w:rsid w:val="00624A0B"/>
    <w:rsid w:val="00625205"/>
    <w:rsid w:val="006304D1"/>
    <w:rsid w:val="006400C1"/>
    <w:rsid w:val="0064241F"/>
    <w:rsid w:val="00643C3D"/>
    <w:rsid w:val="00651013"/>
    <w:rsid w:val="00660D25"/>
    <w:rsid w:val="00663F76"/>
    <w:rsid w:val="00664D09"/>
    <w:rsid w:val="00674450"/>
    <w:rsid w:val="006762D0"/>
    <w:rsid w:val="006826E1"/>
    <w:rsid w:val="00691A48"/>
    <w:rsid w:val="006927D5"/>
    <w:rsid w:val="00694AFA"/>
    <w:rsid w:val="006A2AEE"/>
    <w:rsid w:val="006A429C"/>
    <w:rsid w:val="006A6CDB"/>
    <w:rsid w:val="006A6FCA"/>
    <w:rsid w:val="006B2765"/>
    <w:rsid w:val="006C3793"/>
    <w:rsid w:val="006C55EF"/>
    <w:rsid w:val="006C59FE"/>
    <w:rsid w:val="006D043A"/>
    <w:rsid w:val="006D5EFE"/>
    <w:rsid w:val="006D6587"/>
    <w:rsid w:val="006D7492"/>
    <w:rsid w:val="006E09EC"/>
    <w:rsid w:val="006E3467"/>
    <w:rsid w:val="006E6E3C"/>
    <w:rsid w:val="006F048B"/>
    <w:rsid w:val="006F3921"/>
    <w:rsid w:val="00700780"/>
    <w:rsid w:val="007031DF"/>
    <w:rsid w:val="00711905"/>
    <w:rsid w:val="00717977"/>
    <w:rsid w:val="007254E2"/>
    <w:rsid w:val="00726C2B"/>
    <w:rsid w:val="00732A33"/>
    <w:rsid w:val="00733608"/>
    <w:rsid w:val="0074063C"/>
    <w:rsid w:val="00740B2F"/>
    <w:rsid w:val="00751D75"/>
    <w:rsid w:val="00752B2B"/>
    <w:rsid w:val="00754F99"/>
    <w:rsid w:val="00773342"/>
    <w:rsid w:val="00773974"/>
    <w:rsid w:val="00773B3E"/>
    <w:rsid w:val="00774638"/>
    <w:rsid w:val="00780464"/>
    <w:rsid w:val="007A3965"/>
    <w:rsid w:val="007A4830"/>
    <w:rsid w:val="007A687A"/>
    <w:rsid w:val="007B2348"/>
    <w:rsid w:val="007B583F"/>
    <w:rsid w:val="007C578B"/>
    <w:rsid w:val="007D7F2F"/>
    <w:rsid w:val="007E0782"/>
    <w:rsid w:val="007E446D"/>
    <w:rsid w:val="007E584A"/>
    <w:rsid w:val="007E771A"/>
    <w:rsid w:val="007F382E"/>
    <w:rsid w:val="008024C7"/>
    <w:rsid w:val="00806EDF"/>
    <w:rsid w:val="00810B95"/>
    <w:rsid w:val="00814710"/>
    <w:rsid w:val="00814F37"/>
    <w:rsid w:val="008151D9"/>
    <w:rsid w:val="00815527"/>
    <w:rsid w:val="0082093C"/>
    <w:rsid w:val="00825253"/>
    <w:rsid w:val="0082794D"/>
    <w:rsid w:val="00836BE5"/>
    <w:rsid w:val="008425E9"/>
    <w:rsid w:val="008429A3"/>
    <w:rsid w:val="00843A60"/>
    <w:rsid w:val="00843B20"/>
    <w:rsid w:val="008440A5"/>
    <w:rsid w:val="008453DA"/>
    <w:rsid w:val="00846FA6"/>
    <w:rsid w:val="00847F1B"/>
    <w:rsid w:val="008655DD"/>
    <w:rsid w:val="008728EE"/>
    <w:rsid w:val="00877304"/>
    <w:rsid w:val="00881E7A"/>
    <w:rsid w:val="008842D6"/>
    <w:rsid w:val="00884A31"/>
    <w:rsid w:val="00890729"/>
    <w:rsid w:val="0089201C"/>
    <w:rsid w:val="00892E69"/>
    <w:rsid w:val="0089595F"/>
    <w:rsid w:val="008B4B67"/>
    <w:rsid w:val="008B5680"/>
    <w:rsid w:val="008C038D"/>
    <w:rsid w:val="008C2978"/>
    <w:rsid w:val="008C5DB1"/>
    <w:rsid w:val="008D6036"/>
    <w:rsid w:val="008E177A"/>
    <w:rsid w:val="008E2F4A"/>
    <w:rsid w:val="008F4837"/>
    <w:rsid w:val="00900A63"/>
    <w:rsid w:val="00901015"/>
    <w:rsid w:val="00901C84"/>
    <w:rsid w:val="00902967"/>
    <w:rsid w:val="00905917"/>
    <w:rsid w:val="00906A8A"/>
    <w:rsid w:val="00915320"/>
    <w:rsid w:val="00924372"/>
    <w:rsid w:val="009333C2"/>
    <w:rsid w:val="00941EEA"/>
    <w:rsid w:val="00944569"/>
    <w:rsid w:val="00947440"/>
    <w:rsid w:val="0095367B"/>
    <w:rsid w:val="009560CB"/>
    <w:rsid w:val="0097110C"/>
    <w:rsid w:val="0097777E"/>
    <w:rsid w:val="00981653"/>
    <w:rsid w:val="00981927"/>
    <w:rsid w:val="00993CA3"/>
    <w:rsid w:val="00993FB1"/>
    <w:rsid w:val="00995FFB"/>
    <w:rsid w:val="009962C4"/>
    <w:rsid w:val="009A10E0"/>
    <w:rsid w:val="009C7FDF"/>
    <w:rsid w:val="009D1251"/>
    <w:rsid w:val="009E0CBB"/>
    <w:rsid w:val="009E3444"/>
    <w:rsid w:val="009E394E"/>
    <w:rsid w:val="009E5C44"/>
    <w:rsid w:val="009E75BC"/>
    <w:rsid w:val="009F4BC0"/>
    <w:rsid w:val="009F5C4A"/>
    <w:rsid w:val="00A00491"/>
    <w:rsid w:val="00A05D0E"/>
    <w:rsid w:val="00A13C24"/>
    <w:rsid w:val="00A13E57"/>
    <w:rsid w:val="00A14894"/>
    <w:rsid w:val="00A259D0"/>
    <w:rsid w:val="00A2645D"/>
    <w:rsid w:val="00A27B91"/>
    <w:rsid w:val="00A30503"/>
    <w:rsid w:val="00A32E88"/>
    <w:rsid w:val="00A3497E"/>
    <w:rsid w:val="00A35030"/>
    <w:rsid w:val="00A40535"/>
    <w:rsid w:val="00A41C63"/>
    <w:rsid w:val="00A4421E"/>
    <w:rsid w:val="00A47627"/>
    <w:rsid w:val="00A47EA3"/>
    <w:rsid w:val="00A67A79"/>
    <w:rsid w:val="00A75E33"/>
    <w:rsid w:val="00A920ED"/>
    <w:rsid w:val="00A92C81"/>
    <w:rsid w:val="00AB12EA"/>
    <w:rsid w:val="00AB2C9A"/>
    <w:rsid w:val="00AB61BB"/>
    <w:rsid w:val="00AC5875"/>
    <w:rsid w:val="00AD27C2"/>
    <w:rsid w:val="00AD6A8B"/>
    <w:rsid w:val="00AE0978"/>
    <w:rsid w:val="00AE273F"/>
    <w:rsid w:val="00AF00E3"/>
    <w:rsid w:val="00AF1FDD"/>
    <w:rsid w:val="00B06768"/>
    <w:rsid w:val="00B1198B"/>
    <w:rsid w:val="00B14B1C"/>
    <w:rsid w:val="00B27D81"/>
    <w:rsid w:val="00B30278"/>
    <w:rsid w:val="00B3248C"/>
    <w:rsid w:val="00B376A5"/>
    <w:rsid w:val="00B42F72"/>
    <w:rsid w:val="00B46E97"/>
    <w:rsid w:val="00B519E0"/>
    <w:rsid w:val="00B5279B"/>
    <w:rsid w:val="00B55181"/>
    <w:rsid w:val="00B60AEF"/>
    <w:rsid w:val="00B63238"/>
    <w:rsid w:val="00B70BFE"/>
    <w:rsid w:val="00B762C5"/>
    <w:rsid w:val="00B772A5"/>
    <w:rsid w:val="00B7736F"/>
    <w:rsid w:val="00B91A18"/>
    <w:rsid w:val="00BA46BC"/>
    <w:rsid w:val="00BB264E"/>
    <w:rsid w:val="00BC39A4"/>
    <w:rsid w:val="00BD3B93"/>
    <w:rsid w:val="00BE066C"/>
    <w:rsid w:val="00BF3582"/>
    <w:rsid w:val="00BF3B06"/>
    <w:rsid w:val="00BF4FE6"/>
    <w:rsid w:val="00C0256B"/>
    <w:rsid w:val="00C0359F"/>
    <w:rsid w:val="00C0499F"/>
    <w:rsid w:val="00C2218C"/>
    <w:rsid w:val="00C279BF"/>
    <w:rsid w:val="00C3194C"/>
    <w:rsid w:val="00C31F34"/>
    <w:rsid w:val="00C325ED"/>
    <w:rsid w:val="00C378E4"/>
    <w:rsid w:val="00C41C81"/>
    <w:rsid w:val="00C44279"/>
    <w:rsid w:val="00C517ED"/>
    <w:rsid w:val="00C52B2D"/>
    <w:rsid w:val="00C572C1"/>
    <w:rsid w:val="00C57379"/>
    <w:rsid w:val="00C61107"/>
    <w:rsid w:val="00C6179F"/>
    <w:rsid w:val="00C65B21"/>
    <w:rsid w:val="00C75BE4"/>
    <w:rsid w:val="00C765B4"/>
    <w:rsid w:val="00C85613"/>
    <w:rsid w:val="00C920AD"/>
    <w:rsid w:val="00C94B7B"/>
    <w:rsid w:val="00CA427E"/>
    <w:rsid w:val="00CA4A13"/>
    <w:rsid w:val="00CA718D"/>
    <w:rsid w:val="00CB51C9"/>
    <w:rsid w:val="00CB5E2F"/>
    <w:rsid w:val="00CB724F"/>
    <w:rsid w:val="00CC5CE9"/>
    <w:rsid w:val="00CD4BC5"/>
    <w:rsid w:val="00CE09A1"/>
    <w:rsid w:val="00CE46CF"/>
    <w:rsid w:val="00CE7C66"/>
    <w:rsid w:val="00CF4296"/>
    <w:rsid w:val="00D00272"/>
    <w:rsid w:val="00D0121A"/>
    <w:rsid w:val="00D07FA6"/>
    <w:rsid w:val="00D161F8"/>
    <w:rsid w:val="00D24C85"/>
    <w:rsid w:val="00D259C5"/>
    <w:rsid w:val="00D27D77"/>
    <w:rsid w:val="00D30E6C"/>
    <w:rsid w:val="00D3587A"/>
    <w:rsid w:val="00D43BA6"/>
    <w:rsid w:val="00D72B19"/>
    <w:rsid w:val="00D762DD"/>
    <w:rsid w:val="00D80ED2"/>
    <w:rsid w:val="00D81887"/>
    <w:rsid w:val="00D93843"/>
    <w:rsid w:val="00D96874"/>
    <w:rsid w:val="00D9699D"/>
    <w:rsid w:val="00D9770C"/>
    <w:rsid w:val="00DA15CF"/>
    <w:rsid w:val="00DB1189"/>
    <w:rsid w:val="00DB20FF"/>
    <w:rsid w:val="00DB51CC"/>
    <w:rsid w:val="00DC0B64"/>
    <w:rsid w:val="00DC3DAB"/>
    <w:rsid w:val="00DD613D"/>
    <w:rsid w:val="00DE362C"/>
    <w:rsid w:val="00DE3E6C"/>
    <w:rsid w:val="00DF4593"/>
    <w:rsid w:val="00DF54EF"/>
    <w:rsid w:val="00E011C6"/>
    <w:rsid w:val="00E04B76"/>
    <w:rsid w:val="00E04F02"/>
    <w:rsid w:val="00E06DA0"/>
    <w:rsid w:val="00E10A8A"/>
    <w:rsid w:val="00E112D7"/>
    <w:rsid w:val="00E15E61"/>
    <w:rsid w:val="00E16603"/>
    <w:rsid w:val="00E30E6A"/>
    <w:rsid w:val="00E35E1A"/>
    <w:rsid w:val="00E50A9A"/>
    <w:rsid w:val="00E600C0"/>
    <w:rsid w:val="00E62314"/>
    <w:rsid w:val="00E70569"/>
    <w:rsid w:val="00E8595D"/>
    <w:rsid w:val="00E8783D"/>
    <w:rsid w:val="00E9125C"/>
    <w:rsid w:val="00E92171"/>
    <w:rsid w:val="00EC10B9"/>
    <w:rsid w:val="00EC7BDF"/>
    <w:rsid w:val="00ED3373"/>
    <w:rsid w:val="00ED5B27"/>
    <w:rsid w:val="00ED600C"/>
    <w:rsid w:val="00EE08C8"/>
    <w:rsid w:val="00EE7949"/>
    <w:rsid w:val="00EF088B"/>
    <w:rsid w:val="00EF2C85"/>
    <w:rsid w:val="00F22AD2"/>
    <w:rsid w:val="00F26AA5"/>
    <w:rsid w:val="00F3188D"/>
    <w:rsid w:val="00F32475"/>
    <w:rsid w:val="00F32B90"/>
    <w:rsid w:val="00F3571C"/>
    <w:rsid w:val="00F35A39"/>
    <w:rsid w:val="00F4418F"/>
    <w:rsid w:val="00F5698C"/>
    <w:rsid w:val="00F63F61"/>
    <w:rsid w:val="00F70999"/>
    <w:rsid w:val="00F84E31"/>
    <w:rsid w:val="00F85797"/>
    <w:rsid w:val="00F8702A"/>
    <w:rsid w:val="00F945E3"/>
    <w:rsid w:val="00F94615"/>
    <w:rsid w:val="00FA08DB"/>
    <w:rsid w:val="00FA1445"/>
    <w:rsid w:val="00FA77F5"/>
    <w:rsid w:val="00FB2EFF"/>
    <w:rsid w:val="00FB3262"/>
    <w:rsid w:val="00FB66D1"/>
    <w:rsid w:val="00FC1C82"/>
    <w:rsid w:val="00FC60E1"/>
    <w:rsid w:val="00FD7CA0"/>
    <w:rsid w:val="00FE3213"/>
    <w:rsid w:val="00FF35CC"/>
    <w:rsid w:val="0736EE81"/>
    <w:rsid w:val="2C25F7C3"/>
    <w:rsid w:val="4FA3C6EB"/>
    <w:rsid w:val="76EC1F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1F888AA1"/>
  <w15:chartTrackingRefBased/>
  <w15:docId w15:val="{CE609D56-4284-7C48-9D8C-2CFA7BB0A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Theme="minorHAnsi" w:cstheme="minorBidi"/>
        <w:color w:val="000000" w:themeColor="text1"/>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qFormat="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43BA6"/>
    <w:pPr>
      <w:spacing w:line="360" w:lineRule="auto"/>
    </w:pPr>
  </w:style>
  <w:style w:type="paragraph" w:styleId="Heading1">
    <w:name w:val="heading 1"/>
    <w:basedOn w:val="Normal"/>
    <w:next w:val="Normal"/>
    <w:link w:val="Heading1Char"/>
    <w:uiPriority w:val="9"/>
    <w:qFormat/>
    <w:rsid w:val="00F35A3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B583F"/>
    <w:pPr>
      <w:keepNext/>
      <w:keepLines/>
      <w:spacing w:before="160" w:after="80" w:line="480" w:lineRule="auto"/>
      <w:outlineLvl w:val="1"/>
    </w:pPr>
    <w:rPr>
      <w:rFonts w:eastAsiaTheme="majorEastAsia" w:cstheme="majorBidi"/>
      <w:b/>
      <w:szCs w:val="32"/>
      <w:lang w:eastAsia="en-GB"/>
    </w:rPr>
  </w:style>
  <w:style w:type="paragraph" w:styleId="Heading3">
    <w:name w:val="heading 3"/>
    <w:basedOn w:val="Normal"/>
    <w:next w:val="Normal"/>
    <w:link w:val="Heading3Char"/>
    <w:uiPriority w:val="9"/>
    <w:semiHidden/>
    <w:unhideWhenUsed/>
    <w:qFormat/>
    <w:rsid w:val="00F35A39"/>
    <w:pPr>
      <w:keepNext/>
      <w:keepLines/>
      <w:spacing w:before="160" w:after="80"/>
      <w:outlineLvl w:val="2"/>
    </w:pPr>
    <w:rPr>
      <w:rFonts w:asciiTheme="minorHAnsi" w:hAnsiTheme="minorHAnsi"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5A39"/>
    <w:pPr>
      <w:keepNext/>
      <w:keepLines/>
      <w:spacing w:before="80" w:after="40"/>
      <w:outlineLvl w:val="3"/>
    </w:pPr>
    <w:rPr>
      <w:rFonts w:asciiTheme="minorHAnsi" w:hAnsiTheme="minorHAnsi"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5A39"/>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5A39"/>
    <w:pPr>
      <w:keepNext/>
      <w:keepLines/>
      <w:spacing w:before="4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5A39"/>
    <w:pPr>
      <w:keepNext/>
      <w:keepLines/>
      <w:spacing w:before="4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5A39"/>
    <w:pPr>
      <w:keepNext/>
      <w:keepLines/>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5A39"/>
    <w:pPr>
      <w:keepNext/>
      <w:keepLines/>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7B583F"/>
    <w:rPr>
      <w:rFonts w:ascii="Times New Roman" w:hAnsi="Times New Roman" w:eastAsiaTheme="majorEastAsia" w:cstheme="majorBidi"/>
      <w:b/>
      <w:color w:val="000000" w:themeColor="text1"/>
      <w:kern w:val="0"/>
      <w:szCs w:val="32"/>
      <w:lang w:eastAsia="en-GB"/>
      <w14:ligatures w14:val="none"/>
    </w:rPr>
  </w:style>
  <w:style w:type="paragraph" w:styleId="TOC2">
    <w:name w:val="toc 2"/>
    <w:aliases w:val="NEW TOC 2"/>
    <w:basedOn w:val="Normal"/>
    <w:next w:val="Normal"/>
    <w:autoRedefine/>
    <w:uiPriority w:val="39"/>
    <w:unhideWhenUsed/>
    <w:qFormat/>
    <w:rsid w:val="00CC5CE9"/>
    <w:pPr>
      <w:spacing w:before="120" w:line="240" w:lineRule="auto"/>
      <w:ind w:left="240"/>
    </w:pPr>
    <w:rPr>
      <w:rFonts w:eastAsia="Times New Roman" w:cs="Times New Roman"/>
      <w:b/>
      <w:bCs/>
      <w:szCs w:val="22"/>
      <w:lang w:eastAsia="en-GB"/>
    </w:rPr>
  </w:style>
  <w:style w:type="character" w:styleId="Heading1Char" w:customStyle="1">
    <w:name w:val="Heading 1 Char"/>
    <w:basedOn w:val="DefaultParagraphFont"/>
    <w:link w:val="Heading1"/>
    <w:uiPriority w:val="9"/>
    <w:rsid w:val="00F35A39"/>
    <w:rPr>
      <w:rFonts w:asciiTheme="majorHAnsi" w:hAnsiTheme="majorHAnsi" w:eastAsiaTheme="majorEastAsia" w:cstheme="majorBidi"/>
      <w:color w:val="0F4761" w:themeColor="accent1" w:themeShade="BF"/>
      <w:sz w:val="40"/>
      <w:szCs w:val="40"/>
    </w:rPr>
  </w:style>
  <w:style w:type="character" w:styleId="Heading3Char" w:customStyle="1">
    <w:name w:val="Heading 3 Char"/>
    <w:basedOn w:val="DefaultParagraphFont"/>
    <w:link w:val="Heading3"/>
    <w:uiPriority w:val="9"/>
    <w:semiHidden/>
    <w:rsid w:val="00F35A39"/>
    <w:rPr>
      <w:rFonts w:asciiTheme="minorHAnsi" w:hAnsiTheme="minorHAnsi"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F35A39"/>
    <w:rPr>
      <w:rFonts w:asciiTheme="minorHAnsi" w:hAnsiTheme="minorHAnsi"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35A39"/>
    <w:rPr>
      <w:rFonts w:asciiTheme="minorHAnsi" w:hAnsiTheme="minorHAnsi"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35A39"/>
    <w:rPr>
      <w:rFonts w:asciiTheme="minorHAnsi" w:hAnsiTheme="minorHAnsi"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35A39"/>
    <w:rPr>
      <w:rFonts w:asciiTheme="minorHAnsi" w:hAnsiTheme="minorHAnsi"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35A39"/>
    <w:rPr>
      <w:rFonts w:asciiTheme="minorHAnsi" w:hAnsiTheme="minorHAnsi"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35A39"/>
    <w:rPr>
      <w:rFonts w:asciiTheme="minorHAnsi" w:hAnsiTheme="minorHAnsi" w:eastAsiaTheme="majorEastAsia" w:cstheme="majorBidi"/>
      <w:color w:val="272727" w:themeColor="text1" w:themeTint="D8"/>
    </w:rPr>
  </w:style>
  <w:style w:type="paragraph" w:styleId="Title">
    <w:name w:val="Title"/>
    <w:basedOn w:val="Normal"/>
    <w:next w:val="Normal"/>
    <w:link w:val="TitleChar"/>
    <w:uiPriority w:val="10"/>
    <w:qFormat/>
    <w:rsid w:val="00F35A39"/>
    <w:pPr>
      <w:spacing w:after="80" w:line="240" w:lineRule="auto"/>
      <w:contextualSpacing/>
    </w:pPr>
    <w:rPr>
      <w:rFonts w:asciiTheme="majorHAnsi" w:hAnsiTheme="majorHAnsi" w:eastAsiaTheme="majorEastAsia" w:cstheme="majorBidi"/>
      <w:color w:val="auto"/>
      <w:spacing w:val="-10"/>
      <w:kern w:val="28"/>
      <w:sz w:val="56"/>
      <w:szCs w:val="56"/>
    </w:rPr>
  </w:style>
  <w:style w:type="character" w:styleId="TitleChar" w:customStyle="1">
    <w:name w:val="Title Char"/>
    <w:basedOn w:val="DefaultParagraphFont"/>
    <w:link w:val="Title"/>
    <w:uiPriority w:val="10"/>
    <w:rsid w:val="00F35A39"/>
    <w:rPr>
      <w:rFonts w:asciiTheme="majorHAnsi" w:hAnsiTheme="majorHAnsi" w:eastAsiaTheme="majorEastAsia" w:cstheme="majorBidi"/>
      <w:color w:val="auto"/>
      <w:spacing w:val="-10"/>
      <w:kern w:val="28"/>
      <w:sz w:val="56"/>
      <w:szCs w:val="56"/>
    </w:rPr>
  </w:style>
  <w:style w:type="paragraph" w:styleId="Subtitle">
    <w:name w:val="Subtitle"/>
    <w:basedOn w:val="Normal"/>
    <w:next w:val="Normal"/>
    <w:link w:val="SubtitleChar"/>
    <w:uiPriority w:val="11"/>
    <w:qFormat/>
    <w:rsid w:val="00F35A39"/>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35A39"/>
    <w:rPr>
      <w:rFonts w:asciiTheme="minorHAnsi" w:hAnsiTheme="minorHAnsi"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5A39"/>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F35A39"/>
    <w:rPr>
      <w:i/>
      <w:iCs/>
      <w:color w:val="404040" w:themeColor="text1" w:themeTint="BF"/>
    </w:rPr>
  </w:style>
  <w:style w:type="paragraph" w:styleId="ListParagraph">
    <w:name w:val="List Paragraph"/>
    <w:basedOn w:val="Normal"/>
    <w:uiPriority w:val="34"/>
    <w:qFormat/>
    <w:rsid w:val="00F35A39"/>
    <w:pPr>
      <w:ind w:left="720"/>
      <w:contextualSpacing/>
    </w:pPr>
  </w:style>
  <w:style w:type="character" w:styleId="IntenseEmphasis">
    <w:name w:val="Intense Emphasis"/>
    <w:basedOn w:val="DefaultParagraphFont"/>
    <w:uiPriority w:val="21"/>
    <w:qFormat/>
    <w:rsid w:val="00F35A39"/>
    <w:rPr>
      <w:i/>
      <w:iCs/>
      <w:color w:val="0F4761" w:themeColor="accent1" w:themeShade="BF"/>
    </w:rPr>
  </w:style>
  <w:style w:type="paragraph" w:styleId="IntenseQuote">
    <w:name w:val="Intense Quote"/>
    <w:basedOn w:val="Normal"/>
    <w:next w:val="Normal"/>
    <w:link w:val="IntenseQuoteChar"/>
    <w:uiPriority w:val="30"/>
    <w:qFormat/>
    <w:rsid w:val="00F35A3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35A39"/>
    <w:rPr>
      <w:i/>
      <w:iCs/>
      <w:color w:val="0F4761" w:themeColor="accent1" w:themeShade="BF"/>
    </w:rPr>
  </w:style>
  <w:style w:type="character" w:styleId="IntenseReference">
    <w:name w:val="Intense Reference"/>
    <w:basedOn w:val="DefaultParagraphFont"/>
    <w:uiPriority w:val="32"/>
    <w:qFormat/>
    <w:rsid w:val="00F35A39"/>
    <w:rPr>
      <w:b/>
      <w:bCs/>
      <w:smallCaps/>
      <w:color w:val="0F4761" w:themeColor="accent1" w:themeShade="BF"/>
      <w:spacing w:val="5"/>
    </w:rPr>
  </w:style>
  <w:style w:type="paragraph" w:styleId="Header">
    <w:name w:val="header"/>
    <w:basedOn w:val="Normal"/>
    <w:link w:val="HeaderChar"/>
    <w:uiPriority w:val="99"/>
    <w:unhideWhenUsed/>
    <w:rsid w:val="00047E66"/>
    <w:pPr>
      <w:tabs>
        <w:tab w:val="center" w:pos="4513"/>
        <w:tab w:val="right" w:pos="9026"/>
      </w:tabs>
      <w:spacing w:line="240" w:lineRule="auto"/>
    </w:pPr>
  </w:style>
  <w:style w:type="character" w:styleId="HeaderChar" w:customStyle="1">
    <w:name w:val="Header Char"/>
    <w:basedOn w:val="DefaultParagraphFont"/>
    <w:link w:val="Header"/>
    <w:uiPriority w:val="99"/>
    <w:rsid w:val="00047E66"/>
  </w:style>
  <w:style w:type="paragraph" w:styleId="Footer">
    <w:name w:val="footer"/>
    <w:basedOn w:val="Normal"/>
    <w:link w:val="FooterChar"/>
    <w:uiPriority w:val="99"/>
    <w:unhideWhenUsed/>
    <w:rsid w:val="00047E66"/>
    <w:pPr>
      <w:tabs>
        <w:tab w:val="center" w:pos="4513"/>
        <w:tab w:val="right" w:pos="9026"/>
      </w:tabs>
      <w:spacing w:line="240" w:lineRule="auto"/>
    </w:pPr>
  </w:style>
  <w:style w:type="character" w:styleId="FooterChar" w:customStyle="1">
    <w:name w:val="Footer Char"/>
    <w:basedOn w:val="DefaultParagraphFont"/>
    <w:link w:val="Footer"/>
    <w:uiPriority w:val="99"/>
    <w:rsid w:val="00047E66"/>
  </w:style>
  <w:style w:type="paragraph" w:styleId="NormalWeb">
    <w:name w:val="Normal (Web)"/>
    <w:basedOn w:val="Normal"/>
    <w:uiPriority w:val="99"/>
    <w:semiHidden/>
    <w:unhideWhenUsed/>
    <w:rsid w:val="006A6CDB"/>
    <w:rPr>
      <w:rFonts w:ascii="Times New Roman" w:hAnsi="Times New Roman" w:cs="Times New Roman"/>
    </w:rPr>
  </w:style>
  <w:style w:type="character" w:styleId="Hyperlink">
    <w:name w:val="Hyperlink"/>
    <w:basedOn w:val="DefaultParagraphFont"/>
    <w:uiPriority w:val="99"/>
    <w:unhideWhenUsed/>
    <w:rsid w:val="00361EC0"/>
    <w:rPr>
      <w:color w:val="467886" w:themeColor="hyperlink"/>
      <w:u w:val="single"/>
    </w:rPr>
  </w:style>
  <w:style w:type="character" w:styleId="UnresolvedMention">
    <w:name w:val="Unresolved Mention"/>
    <w:basedOn w:val="DefaultParagraphFont"/>
    <w:uiPriority w:val="99"/>
    <w:semiHidden/>
    <w:unhideWhenUsed/>
    <w:rsid w:val="00361EC0"/>
    <w:rPr>
      <w:color w:val="605E5C"/>
      <w:shd w:val="clear" w:color="auto" w:fill="E1DFDD"/>
    </w:rPr>
  </w:style>
  <w:style w:type="character" w:styleId="FollowedHyperlink">
    <w:name w:val="FollowedHyperlink"/>
    <w:basedOn w:val="DefaultParagraphFont"/>
    <w:uiPriority w:val="99"/>
    <w:semiHidden/>
    <w:unhideWhenUsed/>
    <w:rsid w:val="007E446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england.nhs.uk" TargetMode="Externa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bma.org.uk" TargetMode="Externa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hyperlink" Target="https://www.gov.uk" TargetMode="Externa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package" Target="embeddings/Microsoft_PowerPoint_Slide.sldx" Id="rId11" /><Relationship Type="http://schemas.openxmlformats.org/officeDocument/2006/relationships/styles" Target="styles.xml" Id="rId5" /><Relationship Type="http://schemas.openxmlformats.org/officeDocument/2006/relationships/hyperlink" Target="https://assets.kingsfund.org.uk" TargetMode="External" Id="rId15" /><Relationship Type="http://schemas.openxmlformats.org/officeDocument/2006/relationships/image" Target="media/image1.emf"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gov.uk"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10" ma:contentTypeDescription="Create a new document." ma:contentTypeScope="" ma:versionID="42f56c5f004887e7442a08c45f3ef43a">
  <xsd:schema xmlns:xsd="http://www.w3.org/2001/XMLSchema" xmlns:xs="http://www.w3.org/2001/XMLSchema" xmlns:p="http://schemas.microsoft.com/office/2006/metadata/properties" xmlns:ns3="f799553d-1ac0-48da-9ae3-fe400ced9c3b" targetNamespace="http://schemas.microsoft.com/office/2006/metadata/properties" ma:root="true" ma:fieldsID="bad83bc2acf14b287273b94719698a49"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Location" ma:index="14" nillable="true" ma:displayName="Location" ma:indexed="true"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434793C-44A2-428C-9193-E9F164E0EC29}">
  <ds:schemaRefs>
    <ds:schemaRef ds:uri="http://schemas.microsoft.com/sharepoint/v3/contenttype/forms"/>
  </ds:schemaRefs>
</ds:datastoreItem>
</file>

<file path=customXml/itemProps2.xml><?xml version="1.0" encoding="utf-8"?>
<ds:datastoreItem xmlns:ds="http://schemas.openxmlformats.org/officeDocument/2006/customXml" ds:itemID="{6446690F-39E4-4FB1-90D1-3B53BA8FD800}">
  <ds:schemaRefs>
    <ds:schemaRef ds:uri="http://schemas.microsoft.com/office/2006/metadata/properties"/>
    <ds:schemaRef ds:uri="http://schemas.microsoft.com/office/infopath/2007/PartnerControls"/>
    <ds:schemaRef ds:uri="f799553d-1ac0-48da-9ae3-fe400ced9c3b"/>
  </ds:schemaRefs>
</ds:datastoreItem>
</file>

<file path=customXml/itemProps3.xml><?xml version="1.0" encoding="utf-8"?>
<ds:datastoreItem xmlns:ds="http://schemas.openxmlformats.org/officeDocument/2006/customXml" ds:itemID="{17335376-E073-4A6A-BA35-70819F3A9F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Helen Parsons</dc:creator>
  <keywords/>
  <dc:description/>
  <lastModifiedBy>Jennifer Akang (2439326)</lastModifiedBy>
  <revision>458</revision>
  <dcterms:created xsi:type="dcterms:W3CDTF">2025-10-12T23:13:00.0000000Z</dcterms:created>
  <dcterms:modified xsi:type="dcterms:W3CDTF">2025-10-17T14:13:48.8118521Z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