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1A24F3" w:rsidP="001B1564">
      <w:pPr>
        <w:pStyle w:val="Header"/>
        <w:tabs>
          <w:tab w:val="clear" w:pos="4153"/>
          <w:tab w:val="clear" w:pos="8306"/>
        </w:tabs>
        <w:jc w:val="center"/>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001B1564" w:rsidRDefault="001B1564" w:rsidP="001B1564">
      <w:pPr>
        <w:pStyle w:val="Header"/>
        <w:tabs>
          <w:tab w:val="clear" w:pos="4153"/>
          <w:tab w:val="clear" w:pos="8306"/>
        </w:tabs>
        <w:jc w:val="center"/>
        <w:rPr>
          <w:rFonts w:ascii="Arial" w:hAnsi="Arial" w:cs="Arial"/>
        </w:rPr>
      </w:pPr>
    </w:p>
    <w:p w:rsidR="001B1564" w:rsidRDefault="001B1564" w:rsidP="001B1564">
      <w:pPr>
        <w:pStyle w:val="Header"/>
        <w:tabs>
          <w:tab w:val="clear" w:pos="4153"/>
          <w:tab w:val="clear" w:pos="8306"/>
        </w:tabs>
        <w:jc w:val="center"/>
        <w:rPr>
          <w:rFonts w:ascii="Arial" w:hAnsi="Arial" w:cs="Arial"/>
        </w:rPr>
      </w:pPr>
    </w:p>
    <w:p w:rsidR="001B1564" w:rsidRPr="00A85BFE" w:rsidRDefault="001B1564" w:rsidP="001B1564">
      <w:pPr>
        <w:pStyle w:val="Header"/>
        <w:tabs>
          <w:tab w:val="clear" w:pos="4153"/>
          <w:tab w:val="clear" w:pos="8306"/>
        </w:tabs>
        <w:jc w:val="center"/>
        <w:rPr>
          <w:rFonts w:ascii="Arial" w:hAnsi="Arial" w:cs="Arial"/>
          <w:b/>
          <w:sz w:val="28"/>
          <w:szCs w:val="28"/>
        </w:rPr>
      </w:pP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93B50" w:rsidP="00E51AAC">
            <w:pPr>
              <w:spacing w:before="120" w:after="120"/>
              <w:jc w:val="both"/>
              <w:rPr>
                <w:rFonts w:ascii="Arial" w:hAnsi="Arial" w:cs="Arial"/>
                <w:b/>
                <w:sz w:val="22"/>
                <w:szCs w:val="22"/>
              </w:rPr>
            </w:pPr>
            <w:r>
              <w:rPr>
                <w:rFonts w:ascii="Arial" w:hAnsi="Arial" w:cs="Arial"/>
                <w:b/>
                <w:sz w:val="22"/>
                <w:szCs w:val="22"/>
              </w:rPr>
              <w:t>HNC/HND/BA Events and Festivals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93B50" w:rsidP="00E51AAC">
            <w:pPr>
              <w:spacing w:before="120" w:after="120"/>
              <w:jc w:val="both"/>
              <w:rPr>
                <w:rFonts w:ascii="Arial" w:hAnsi="Arial" w:cs="Arial"/>
                <w:b/>
                <w:sz w:val="22"/>
                <w:szCs w:val="22"/>
              </w:rPr>
            </w:pPr>
            <w:r>
              <w:rPr>
                <w:rFonts w:ascii="Arial" w:hAnsi="Arial" w:cs="Arial"/>
                <w:b/>
                <w:sz w:val="22"/>
                <w:szCs w:val="22"/>
              </w:rPr>
              <w:t>Creative events design and planning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93B50" w:rsidP="00152E9D">
            <w:pPr>
              <w:spacing w:before="120" w:after="120"/>
              <w:jc w:val="both"/>
              <w:rPr>
                <w:rFonts w:ascii="Arial" w:hAnsi="Arial" w:cs="Arial"/>
                <w:b/>
                <w:sz w:val="22"/>
                <w:szCs w:val="22"/>
              </w:rPr>
            </w:pPr>
            <w:r>
              <w:rPr>
                <w:rFonts w:ascii="Arial" w:hAnsi="Arial" w:cs="Arial"/>
                <w:b/>
                <w:sz w:val="22"/>
                <w:szCs w:val="22"/>
              </w:rPr>
              <w:t>BMBM4000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93B5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93B50" w:rsidP="00E51AAC">
            <w:pPr>
              <w:spacing w:before="120" w:after="120"/>
              <w:jc w:val="both"/>
              <w:rPr>
                <w:rFonts w:ascii="Arial" w:hAnsi="Arial" w:cs="Arial"/>
                <w:b/>
                <w:sz w:val="22"/>
                <w:szCs w:val="22"/>
              </w:rPr>
            </w:pPr>
            <w:r>
              <w:rPr>
                <w:rFonts w:ascii="Arial" w:hAnsi="Arial" w:cs="Arial"/>
                <w:b/>
                <w:sz w:val="22"/>
                <w:szCs w:val="22"/>
              </w:rPr>
              <w:t>Suzanne Wells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B20A6" w:rsidP="00E51AAC">
            <w:pPr>
              <w:spacing w:before="120" w:after="120"/>
              <w:jc w:val="both"/>
              <w:rPr>
                <w:rFonts w:ascii="Arial" w:hAnsi="Arial" w:cs="Arial"/>
                <w:b/>
                <w:sz w:val="22"/>
                <w:szCs w:val="22"/>
              </w:rPr>
            </w:pPr>
            <w:r>
              <w:rPr>
                <w:rFonts w:ascii="Arial" w:hAnsi="Arial" w:cs="Arial"/>
                <w:b/>
                <w:sz w:val="22"/>
                <w:szCs w:val="22"/>
              </w:rPr>
              <w:t>Davina Evans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93B50" w:rsidP="005F0579">
            <w:pPr>
              <w:spacing w:before="120" w:after="120"/>
              <w:jc w:val="both"/>
              <w:rPr>
                <w:rFonts w:ascii="Arial" w:hAnsi="Arial" w:cs="Arial"/>
                <w:b/>
                <w:sz w:val="22"/>
                <w:szCs w:val="22"/>
              </w:rPr>
            </w:pPr>
            <w:r>
              <w:rPr>
                <w:rFonts w:ascii="Arial" w:hAnsi="Arial" w:cs="Arial"/>
                <w:b/>
                <w:sz w:val="22"/>
                <w:szCs w:val="22"/>
              </w:rPr>
              <w:t>Creative event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93B50"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87D39" w:rsidP="005F0579">
            <w:pPr>
              <w:spacing w:before="120" w:after="120"/>
              <w:jc w:val="both"/>
              <w:rPr>
                <w:rFonts w:ascii="Arial" w:hAnsi="Arial" w:cs="Arial"/>
                <w:b/>
                <w:sz w:val="22"/>
                <w:szCs w:val="22"/>
              </w:rPr>
            </w:pPr>
            <w:r>
              <w:rPr>
                <w:rFonts w:ascii="Arial" w:hAnsi="Arial" w:cs="Arial"/>
                <w:b/>
                <w:sz w:val="22"/>
                <w:szCs w:val="22"/>
              </w:rPr>
              <w:t>13/03/2020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87D39" w:rsidP="005F0579">
            <w:pPr>
              <w:spacing w:before="120" w:after="120"/>
              <w:jc w:val="both"/>
              <w:rPr>
                <w:rFonts w:ascii="Arial" w:hAnsi="Arial" w:cs="Arial"/>
                <w:b/>
                <w:sz w:val="22"/>
                <w:szCs w:val="22"/>
              </w:rPr>
            </w:pPr>
            <w:r>
              <w:rPr>
                <w:rFonts w:ascii="Arial" w:hAnsi="Arial" w:cs="Arial"/>
                <w:b/>
                <w:sz w:val="22"/>
                <w:szCs w:val="22"/>
              </w:rPr>
              <w:t>10/04/2020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93B50" w:rsidRDefault="00993B50" w:rsidP="00993B50">
            <w:pPr>
              <w:rPr>
                <w:rFonts w:ascii="Arial" w:hAnsi="Arial" w:cs="Arial"/>
                <w:sz w:val="22"/>
                <w:szCs w:val="22"/>
              </w:rPr>
            </w:pPr>
            <w:r w:rsidRPr="00B1208A">
              <w:rPr>
                <w:rFonts w:ascii="Arial" w:hAnsi="Arial" w:cs="Arial"/>
                <w:sz w:val="22"/>
                <w:szCs w:val="22"/>
              </w:rPr>
              <w:t>Upon the successful completion of this module, the student should be able to:</w:t>
            </w:r>
          </w:p>
          <w:p w:rsidR="00993B50" w:rsidRPr="00B1208A" w:rsidRDefault="00993B50" w:rsidP="00993B50">
            <w:pPr>
              <w:rPr>
                <w:rFonts w:ascii="Arial" w:hAnsi="Arial" w:cs="Arial"/>
                <w:sz w:val="22"/>
                <w:szCs w:val="22"/>
              </w:rPr>
            </w:pPr>
          </w:p>
          <w:p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Evaluate the needs of a range of event clients and apply creative event design to develop a vision for an event which fulfils event aims and objectives</w:t>
            </w:r>
          </w:p>
          <w:p w:rsidR="00993B50" w:rsidRPr="008C63A6" w:rsidRDefault="00993B50" w:rsidP="00993B50">
            <w:pPr>
              <w:ind w:left="720"/>
              <w:contextualSpacing/>
              <w:rPr>
                <w:rFonts w:ascii="Arial" w:hAnsi="Arial" w:cs="Arial"/>
                <w:sz w:val="22"/>
                <w:szCs w:val="22"/>
              </w:rPr>
            </w:pPr>
          </w:p>
          <w:p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Research and review the potential for new event markets and consumers</w:t>
            </w:r>
          </w:p>
          <w:p w:rsidR="00993B50" w:rsidRPr="008C63A6" w:rsidRDefault="00993B50" w:rsidP="00993B50">
            <w:pPr>
              <w:ind w:left="720"/>
              <w:contextualSpacing/>
              <w:rPr>
                <w:rFonts w:ascii="Arial" w:hAnsi="Arial" w:cs="Arial"/>
                <w:sz w:val="22"/>
                <w:szCs w:val="22"/>
              </w:rPr>
            </w:pPr>
          </w:p>
          <w:p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Identify and explain key models of pre-planning and planning for event operations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93B50" w:rsidRPr="00B92AA8" w:rsidRDefault="00993B50" w:rsidP="00993B50">
      <w:pPr>
        <w:ind w:left="426"/>
        <w:jc w:val="both"/>
        <w:rPr>
          <w:rFonts w:ascii="Arial" w:hAnsi="Arial" w:cs="Arial"/>
          <w:b/>
          <w:sz w:val="24"/>
          <w:szCs w:val="24"/>
        </w:rPr>
      </w:pPr>
      <w:r w:rsidRPr="00B92AA8">
        <w:rPr>
          <w:rFonts w:ascii="Arial" w:hAnsi="Arial" w:cs="Arial"/>
          <w:b/>
          <w:sz w:val="24"/>
          <w:szCs w:val="24"/>
        </w:rPr>
        <w:t>Assignment Title</w:t>
      </w:r>
    </w:p>
    <w:p w:rsidR="00993B50" w:rsidRPr="00B92AA8" w:rsidRDefault="00993B50" w:rsidP="00993B50">
      <w:pPr>
        <w:ind w:left="426"/>
        <w:jc w:val="both"/>
        <w:rPr>
          <w:rFonts w:ascii="Arial" w:hAnsi="Arial" w:cs="Arial"/>
          <w:sz w:val="22"/>
          <w:szCs w:val="22"/>
        </w:rPr>
      </w:pPr>
      <w:r w:rsidRPr="00B92AA8">
        <w:rPr>
          <w:rFonts w:ascii="Arial" w:hAnsi="Arial" w:cs="Arial"/>
          <w:sz w:val="22"/>
          <w:szCs w:val="22"/>
        </w:rPr>
        <w:t xml:space="preserve">Creative Event Pitch and </w:t>
      </w:r>
      <w:r>
        <w:rPr>
          <w:rFonts w:ascii="Arial" w:hAnsi="Arial" w:cs="Arial"/>
          <w:sz w:val="22"/>
          <w:szCs w:val="22"/>
        </w:rPr>
        <w:t>R</w:t>
      </w:r>
      <w:r w:rsidRPr="00B92AA8">
        <w:rPr>
          <w:rFonts w:ascii="Arial" w:hAnsi="Arial" w:cs="Arial"/>
          <w:sz w:val="22"/>
          <w:szCs w:val="22"/>
        </w:rPr>
        <w:t>eport</w:t>
      </w:r>
    </w:p>
    <w:p w:rsidR="00993B50" w:rsidRPr="00B92AA8" w:rsidRDefault="00993B50" w:rsidP="00993B50">
      <w:pPr>
        <w:ind w:left="426"/>
        <w:jc w:val="both"/>
        <w:rPr>
          <w:rFonts w:ascii="Arial" w:hAnsi="Arial" w:cs="Arial"/>
          <w:b/>
          <w:sz w:val="22"/>
          <w:szCs w:val="22"/>
        </w:rPr>
      </w:pPr>
    </w:p>
    <w:p w:rsidR="00993B50" w:rsidRPr="00B92AA8" w:rsidRDefault="00993B50" w:rsidP="00993B50">
      <w:pPr>
        <w:ind w:left="426"/>
        <w:jc w:val="both"/>
        <w:rPr>
          <w:rFonts w:ascii="Arial" w:hAnsi="Arial" w:cs="Arial"/>
          <w:b/>
          <w:sz w:val="24"/>
          <w:szCs w:val="24"/>
        </w:rPr>
      </w:pPr>
      <w:r w:rsidRPr="00B92AA8">
        <w:rPr>
          <w:rFonts w:ascii="Arial" w:hAnsi="Arial" w:cs="Arial"/>
          <w:b/>
          <w:sz w:val="24"/>
          <w:szCs w:val="24"/>
        </w:rPr>
        <w:t>Task</w:t>
      </w:r>
    </w:p>
    <w:p w:rsidR="00993B50" w:rsidRPr="00B92AA8" w:rsidRDefault="00993B50" w:rsidP="00993B50">
      <w:pPr>
        <w:ind w:left="426"/>
        <w:jc w:val="both"/>
        <w:rPr>
          <w:rFonts w:ascii="Arial" w:hAnsi="Arial" w:cs="Arial"/>
          <w:sz w:val="22"/>
          <w:szCs w:val="22"/>
        </w:rPr>
      </w:pPr>
      <w:r w:rsidRPr="32C3C394">
        <w:rPr>
          <w:rFonts w:ascii="Arial" w:hAnsi="Arial" w:cs="Arial"/>
          <w:sz w:val="22"/>
          <w:szCs w:val="22"/>
        </w:rPr>
        <w:t xml:space="preserve">You are required to </w:t>
      </w:r>
      <w:r w:rsidR="007F65D9">
        <w:rPr>
          <w:rFonts w:ascii="Arial" w:hAnsi="Arial" w:cs="Arial"/>
          <w:sz w:val="22"/>
          <w:szCs w:val="22"/>
        </w:rPr>
        <w:t xml:space="preserve">prepare a report which identifies a </w:t>
      </w:r>
      <w:r w:rsidRPr="32C3C394">
        <w:rPr>
          <w:rFonts w:ascii="Arial" w:hAnsi="Arial" w:cs="Arial"/>
          <w:sz w:val="22"/>
          <w:szCs w:val="22"/>
        </w:rPr>
        <w:t xml:space="preserve">creative event concept </w:t>
      </w:r>
      <w:r w:rsidR="00BB20A6">
        <w:rPr>
          <w:rFonts w:ascii="Arial" w:hAnsi="Arial" w:cs="Arial"/>
          <w:sz w:val="22"/>
          <w:szCs w:val="22"/>
        </w:rPr>
        <w:t>which would be suitable to stage</w:t>
      </w:r>
      <w:r w:rsidR="007F65D9">
        <w:rPr>
          <w:rFonts w:ascii="Arial" w:hAnsi="Arial" w:cs="Arial"/>
          <w:sz w:val="22"/>
          <w:szCs w:val="22"/>
        </w:rPr>
        <w:t xml:space="preserve"> at ‘The Creative Bubble’ project in Swansea. The event needs to </w:t>
      </w:r>
      <w:r w:rsidR="002F3D71">
        <w:rPr>
          <w:rFonts w:ascii="Arial" w:hAnsi="Arial" w:cs="Arial"/>
          <w:sz w:val="22"/>
          <w:szCs w:val="22"/>
        </w:rPr>
        <w:t>complement</w:t>
      </w:r>
      <w:r w:rsidR="007F65D9">
        <w:rPr>
          <w:rFonts w:ascii="Arial" w:hAnsi="Arial" w:cs="Arial"/>
          <w:sz w:val="22"/>
          <w:szCs w:val="22"/>
        </w:rPr>
        <w:t xml:space="preserve"> their </w:t>
      </w:r>
      <w:r w:rsidRPr="32C3C394">
        <w:rPr>
          <w:rFonts w:ascii="Arial" w:hAnsi="Arial" w:cs="Arial"/>
          <w:sz w:val="22"/>
          <w:szCs w:val="22"/>
        </w:rPr>
        <w:t>existing events portfolio whilst also offering greater diversity</w:t>
      </w:r>
      <w:r w:rsidR="007F65D9">
        <w:rPr>
          <w:rFonts w:ascii="Arial" w:hAnsi="Arial" w:cs="Arial"/>
          <w:sz w:val="22"/>
          <w:szCs w:val="22"/>
        </w:rPr>
        <w:t xml:space="preserve"> and opportunity for the venue and for an identified community of attendees. </w:t>
      </w:r>
      <w:r w:rsidRPr="32C3C394">
        <w:rPr>
          <w:rFonts w:ascii="Arial" w:hAnsi="Arial" w:cs="Arial"/>
          <w:sz w:val="22"/>
          <w:szCs w:val="22"/>
        </w:rPr>
        <w:t xml:space="preserve">This must be an original event concept which identifies a gap in a defined marketplace and creative, innovative approaches to event design. The </w:t>
      </w:r>
      <w:r w:rsidR="007F65D9">
        <w:rPr>
          <w:rFonts w:ascii="Arial" w:hAnsi="Arial" w:cs="Arial"/>
          <w:sz w:val="22"/>
          <w:szCs w:val="22"/>
        </w:rPr>
        <w:t xml:space="preserve">proposed </w:t>
      </w:r>
      <w:r w:rsidRPr="32C3C394">
        <w:rPr>
          <w:rFonts w:ascii="Arial" w:hAnsi="Arial" w:cs="Arial"/>
          <w:sz w:val="22"/>
          <w:szCs w:val="22"/>
        </w:rPr>
        <w:t xml:space="preserve">event must be financially sustainable in at least covering its costs.  </w:t>
      </w:r>
    </w:p>
    <w:p w:rsidR="00993B50" w:rsidRPr="00B92AA8" w:rsidRDefault="00993B50" w:rsidP="00993B50">
      <w:pPr>
        <w:ind w:left="426"/>
        <w:rPr>
          <w:rFonts w:ascii="Arial" w:hAnsi="Arial" w:cs="Arial"/>
          <w:b/>
          <w:sz w:val="22"/>
          <w:szCs w:val="22"/>
        </w:rPr>
      </w:pPr>
    </w:p>
    <w:p w:rsidR="00993B50" w:rsidRPr="00B92AA8" w:rsidRDefault="00993B50" w:rsidP="007F65D9">
      <w:pPr>
        <w:ind w:firstLine="426"/>
        <w:rPr>
          <w:rFonts w:ascii="Arial" w:hAnsi="Arial" w:cs="Arial"/>
          <w:sz w:val="22"/>
          <w:szCs w:val="22"/>
        </w:rPr>
      </w:pPr>
      <w:r w:rsidRPr="00B92AA8">
        <w:rPr>
          <w:rFonts w:ascii="Arial" w:hAnsi="Arial" w:cs="Arial"/>
          <w:sz w:val="22"/>
          <w:szCs w:val="22"/>
        </w:rPr>
        <w:t>Your report should include but not be limited to the following:</w:t>
      </w:r>
    </w:p>
    <w:p w:rsidR="005E0399" w:rsidRDefault="005E0399" w:rsidP="00993B50">
      <w:pPr>
        <w:pStyle w:val="ListParagraph"/>
        <w:numPr>
          <w:ilvl w:val="0"/>
          <w:numId w:val="18"/>
        </w:numPr>
        <w:ind w:left="426" w:firstLine="0"/>
        <w:jc w:val="both"/>
        <w:rPr>
          <w:rFonts w:ascii="Arial" w:hAnsi="Arial" w:cs="Arial"/>
          <w:sz w:val="22"/>
          <w:szCs w:val="22"/>
        </w:rPr>
      </w:pPr>
      <w:r>
        <w:rPr>
          <w:rFonts w:ascii="Arial" w:hAnsi="Arial" w:cs="Arial"/>
          <w:sz w:val="22"/>
          <w:szCs w:val="22"/>
        </w:rPr>
        <w:t>Description of your creative event concept with a justification of why the event is needed</w:t>
      </w:r>
    </w:p>
    <w:p w:rsidR="00993B50" w:rsidRPr="00B92AA8" w:rsidRDefault="00993B50" w:rsidP="00993B50">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Market research. Secondary data identifying the current events portfolio and how/why your event is a ‘good fit’</w:t>
      </w:r>
    </w:p>
    <w:p w:rsidR="00993B50" w:rsidRPr="00B92AA8" w:rsidRDefault="007F65D9" w:rsidP="00993B50">
      <w:pPr>
        <w:pStyle w:val="ListParagraph"/>
        <w:numPr>
          <w:ilvl w:val="0"/>
          <w:numId w:val="18"/>
        </w:numPr>
        <w:ind w:left="426" w:firstLine="0"/>
        <w:jc w:val="both"/>
        <w:rPr>
          <w:rFonts w:ascii="Arial" w:hAnsi="Arial" w:cs="Arial"/>
          <w:sz w:val="22"/>
          <w:szCs w:val="22"/>
        </w:rPr>
      </w:pPr>
      <w:r>
        <w:rPr>
          <w:rFonts w:ascii="Arial" w:hAnsi="Arial" w:cs="Arial"/>
          <w:sz w:val="22"/>
          <w:szCs w:val="22"/>
        </w:rPr>
        <w:t xml:space="preserve">Demographic research. </w:t>
      </w:r>
      <w:r w:rsidR="00993B50" w:rsidRPr="00B92AA8">
        <w:rPr>
          <w:rFonts w:ascii="Arial" w:hAnsi="Arial" w:cs="Arial"/>
          <w:sz w:val="22"/>
          <w:szCs w:val="22"/>
        </w:rPr>
        <w:t xml:space="preserve">Secondary </w:t>
      </w:r>
      <w:r>
        <w:rPr>
          <w:rFonts w:ascii="Arial" w:hAnsi="Arial" w:cs="Arial"/>
          <w:sz w:val="22"/>
          <w:szCs w:val="22"/>
        </w:rPr>
        <w:t>data</w:t>
      </w:r>
      <w:r w:rsidR="00993B50" w:rsidRPr="00B92AA8">
        <w:rPr>
          <w:rFonts w:ascii="Arial" w:hAnsi="Arial" w:cs="Arial"/>
          <w:sz w:val="22"/>
          <w:szCs w:val="22"/>
        </w:rPr>
        <w:t xml:space="preserve"> demonstrating how the event will appeal to the identified market</w:t>
      </w:r>
    </w:p>
    <w:p w:rsidR="00993B50" w:rsidRPr="00B92AA8" w:rsidRDefault="00993B50" w:rsidP="00993B50">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An account of the operational requirements of the event – who, what, why, where and when</w:t>
      </w:r>
    </w:p>
    <w:p w:rsidR="00993B50" w:rsidRDefault="00993B50" w:rsidP="00993B50">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An outline of resources required, expected costs and areas of income generation</w:t>
      </w:r>
    </w:p>
    <w:p w:rsidR="00A35DA6" w:rsidRPr="00B92AA8" w:rsidRDefault="00A35DA6" w:rsidP="00993B50">
      <w:pPr>
        <w:pStyle w:val="ListParagraph"/>
        <w:numPr>
          <w:ilvl w:val="0"/>
          <w:numId w:val="18"/>
        </w:numPr>
        <w:ind w:left="426" w:firstLine="0"/>
        <w:jc w:val="both"/>
        <w:rPr>
          <w:rFonts w:ascii="Arial" w:hAnsi="Arial" w:cs="Arial"/>
          <w:sz w:val="22"/>
          <w:szCs w:val="22"/>
        </w:rPr>
      </w:pPr>
      <w:r>
        <w:rPr>
          <w:rFonts w:ascii="Arial" w:hAnsi="Arial" w:cs="Arial"/>
          <w:sz w:val="22"/>
          <w:szCs w:val="22"/>
        </w:rPr>
        <w:t>Appropriate conclusions should be drawn and recommendations (if appropriate).</w:t>
      </w:r>
    </w:p>
    <w:p w:rsidR="00993B50" w:rsidRPr="00B92AA8" w:rsidRDefault="00993B50" w:rsidP="00993B50">
      <w:pPr>
        <w:pStyle w:val="ListParagraph"/>
        <w:ind w:left="426"/>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35DA6">
      <w:pPr>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F65D9">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5025">
        <w:rPr>
          <w:rFonts w:ascii="Arial" w:hAnsi="Arial" w:cs="Arial"/>
          <w:i/>
          <w:sz w:val="22"/>
          <w:szCs w:val="22"/>
        </w:rPr>
        <w:t>You should provide a</w:t>
      </w:r>
      <w:r w:rsidR="00A8436D">
        <w:rPr>
          <w:rFonts w:ascii="Arial" w:hAnsi="Arial" w:cs="Arial"/>
          <w:i/>
          <w:sz w:val="22"/>
          <w:szCs w:val="22"/>
        </w:rPr>
        <w:t xml:space="preserve">t </w:t>
      </w:r>
      <w:r w:rsidR="00CD7136">
        <w:rPr>
          <w:rFonts w:ascii="Arial" w:hAnsi="Arial" w:cs="Arial"/>
          <w:i/>
          <w:sz w:val="22"/>
          <w:szCs w:val="22"/>
        </w:rPr>
        <w:t>l</w:t>
      </w:r>
      <w:r w:rsidR="00A8436D">
        <w:rPr>
          <w:rFonts w:ascii="Arial" w:hAnsi="Arial" w:cs="Arial"/>
          <w:i/>
          <w:sz w:val="22"/>
          <w:szCs w:val="22"/>
        </w:rPr>
        <w:t xml:space="preserve">east 15 academic references form a variety of credible sources such as text books, journal articles and relevant industry related web sites.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5025">
        <w:rPr>
          <w:rFonts w:ascii="Arial" w:hAnsi="Arial" w:cs="Arial"/>
          <w:i/>
          <w:sz w:val="22"/>
          <w:szCs w:val="22"/>
        </w:rPr>
        <w:t>You should demonstrate</w:t>
      </w:r>
      <w:r w:rsidR="00F61DA0">
        <w:rPr>
          <w:rFonts w:ascii="Arial" w:hAnsi="Arial" w:cs="Arial"/>
          <w:i/>
          <w:sz w:val="22"/>
          <w:szCs w:val="22"/>
        </w:rPr>
        <w:t xml:space="preserve"> </w:t>
      </w:r>
      <w:r w:rsidR="00625025">
        <w:rPr>
          <w:rFonts w:ascii="Arial" w:hAnsi="Arial" w:cs="Arial"/>
          <w:i/>
          <w:sz w:val="22"/>
          <w:szCs w:val="22"/>
        </w:rPr>
        <w:t>sound knowledge and understanding of the concepts that underpin</w:t>
      </w:r>
      <w:r w:rsidR="00F61DA0">
        <w:rPr>
          <w:rFonts w:ascii="Arial" w:hAnsi="Arial" w:cs="Arial"/>
          <w:i/>
          <w:sz w:val="22"/>
          <w:szCs w:val="22"/>
        </w:rPr>
        <w:t xml:space="preserve"> the creative event such as, showing an awareness of what market research is to support the viability of the event, the use of secondary research, the purpose of demographic research.  You should also be able to ex</w:t>
      </w:r>
      <w:r w:rsidR="00890E6D">
        <w:rPr>
          <w:rFonts w:ascii="Arial" w:hAnsi="Arial" w:cs="Arial"/>
          <w:i/>
          <w:sz w:val="22"/>
          <w:szCs w:val="22"/>
        </w:rPr>
        <w:t xml:space="preserve">hibit an awareness of operational and resource requirements for the event.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B13C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4AD8">
        <w:rPr>
          <w:rFonts w:ascii="Arial" w:hAnsi="Arial" w:cs="Arial"/>
          <w:i/>
          <w:sz w:val="22"/>
          <w:szCs w:val="22"/>
        </w:rPr>
        <w:t>With the outcome of your secondary research you should be able to interpret both qualitative and quantitative dat</w:t>
      </w:r>
      <w:r w:rsidR="000B13C5">
        <w:rPr>
          <w:rFonts w:ascii="Arial" w:hAnsi="Arial" w:cs="Arial"/>
          <w:i/>
          <w:sz w:val="22"/>
          <w:szCs w:val="22"/>
        </w:rPr>
        <w:t>a</w:t>
      </w:r>
      <w:r w:rsidR="008E4AD8">
        <w:rPr>
          <w:rFonts w:ascii="Arial" w:hAnsi="Arial" w:cs="Arial"/>
          <w:i/>
          <w:sz w:val="22"/>
          <w:szCs w:val="22"/>
        </w:rPr>
        <w:t xml:space="preserve"> to be able to provide a judgement of the viability of your event.</w:t>
      </w:r>
      <w:r w:rsidR="000B13C5">
        <w:rPr>
          <w:rFonts w:ascii="Arial" w:hAnsi="Arial" w:cs="Arial"/>
          <w:i/>
          <w:sz w:val="22"/>
          <w:szCs w:val="22"/>
        </w:rPr>
        <w:t xml:space="preserve">  Therefore, a justified argument can be provided of the positive aspects and the limitations </w:t>
      </w:r>
      <w:r w:rsidR="00F1015C">
        <w:rPr>
          <w:rFonts w:ascii="Arial" w:hAnsi="Arial" w:cs="Arial"/>
          <w:i/>
          <w:sz w:val="22"/>
          <w:szCs w:val="22"/>
        </w:rPr>
        <w:t>of the event.</w:t>
      </w:r>
    </w:p>
    <w:p w:rsidR="000B13C5" w:rsidRPr="00A406E5" w:rsidRDefault="000B13C5" w:rsidP="00C01A3F">
      <w:pPr>
        <w:jc w:val="both"/>
        <w:rPr>
          <w:rFonts w:ascii="Arial" w:hAnsi="Arial" w:cs="Arial"/>
          <w:i/>
          <w:sz w:val="22"/>
          <w:szCs w:val="22"/>
        </w:rPr>
      </w:pPr>
    </w:p>
    <w:p w:rsidR="00C01A3F" w:rsidRDefault="00C01A3F" w:rsidP="00D22D9C">
      <w:pPr>
        <w:jc w:val="both"/>
        <w:rPr>
          <w:rFonts w:ascii="Arial" w:hAnsi="Arial" w:cs="Arial"/>
          <w:sz w:val="22"/>
          <w:szCs w:val="22"/>
        </w:rPr>
      </w:pPr>
    </w:p>
    <w:p w:rsidR="00A35DA6" w:rsidRDefault="00A35DA6" w:rsidP="00D22D9C">
      <w:pPr>
        <w:jc w:val="both"/>
        <w:rPr>
          <w:rFonts w:ascii="Arial" w:hAnsi="Arial" w:cs="Arial"/>
          <w:sz w:val="22"/>
          <w:szCs w:val="22"/>
        </w:rPr>
      </w:pPr>
    </w:p>
    <w:p w:rsidR="00A35DA6" w:rsidRDefault="00A35DA6" w:rsidP="00D22D9C">
      <w:pPr>
        <w:jc w:val="both"/>
        <w:rPr>
          <w:rFonts w:ascii="Arial" w:hAnsi="Arial" w:cs="Arial"/>
          <w:sz w:val="22"/>
          <w:szCs w:val="22"/>
        </w:rPr>
      </w:pPr>
    </w:p>
    <w:p w:rsidR="00A35DA6" w:rsidRPr="00A406E5" w:rsidRDefault="00A35DA6"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A35DA6"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015C">
        <w:rPr>
          <w:rFonts w:ascii="Arial" w:hAnsi="Arial" w:cs="Arial"/>
          <w:i/>
          <w:sz w:val="22"/>
          <w:szCs w:val="22"/>
        </w:rPr>
        <w:t>Throughout your report reference should constantly be made to your creative event idea.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1015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015C" w:rsidRPr="00134B8D">
        <w:rPr>
          <w:rFonts w:ascii="Arial" w:hAnsi="Arial" w:cs="Arial"/>
          <w:i/>
          <w:sz w:val="22"/>
          <w:szCs w:val="22"/>
        </w:rPr>
        <w:t xml:space="preserve">Your </w:t>
      </w:r>
      <w:r w:rsidR="00F1015C">
        <w:rPr>
          <w:rFonts w:ascii="Arial" w:hAnsi="Arial" w:cs="Arial"/>
          <w:i/>
          <w:sz w:val="22"/>
          <w:szCs w:val="22"/>
        </w:rPr>
        <w:t>assessment</w:t>
      </w:r>
      <w:r w:rsidR="00F1015C" w:rsidRPr="00134B8D">
        <w:rPr>
          <w:rFonts w:ascii="Arial" w:hAnsi="Arial" w:cs="Arial"/>
          <w:i/>
          <w:sz w:val="22"/>
          <w:szCs w:val="22"/>
        </w:rPr>
        <w:t xml:space="preserve"> should be presented with a professional tone </w:t>
      </w:r>
      <w:r w:rsidR="00F1015C">
        <w:rPr>
          <w:rFonts w:ascii="Arial" w:hAnsi="Arial" w:cs="Arial"/>
          <w:i/>
          <w:sz w:val="22"/>
          <w:szCs w:val="22"/>
        </w:rPr>
        <w:t xml:space="preserve">and </w:t>
      </w:r>
      <w:r w:rsidR="00F1015C" w:rsidRPr="00134B8D">
        <w:rPr>
          <w:rFonts w:ascii="Arial" w:hAnsi="Arial" w:cs="Arial"/>
          <w:i/>
          <w:sz w:val="22"/>
          <w:szCs w:val="22"/>
        </w:rPr>
        <w:t>written in the third person that provides the</w:t>
      </w:r>
      <w:r w:rsidR="00F1015C">
        <w:rPr>
          <w:rFonts w:ascii="Arial" w:hAnsi="Arial" w:cs="Arial"/>
          <w:b/>
          <w:sz w:val="22"/>
          <w:szCs w:val="22"/>
        </w:rPr>
        <w:t xml:space="preserve"> </w:t>
      </w:r>
      <w:r w:rsidR="00F1015C" w:rsidRPr="00335D84">
        <w:rPr>
          <w:rFonts w:ascii="Arial" w:hAnsi="Arial" w:cs="Arial"/>
          <w:i/>
          <w:sz w:val="22"/>
          <w:szCs w:val="22"/>
        </w:rPr>
        <w:t xml:space="preserve">reader </w:t>
      </w:r>
      <w:r w:rsidR="00F1015C">
        <w:rPr>
          <w:rFonts w:ascii="Arial" w:hAnsi="Arial" w:cs="Arial"/>
          <w:i/>
          <w:sz w:val="22"/>
          <w:szCs w:val="22"/>
        </w:rPr>
        <w:t xml:space="preserve">with a </w:t>
      </w:r>
      <w:r w:rsidR="00F1015C" w:rsidRPr="00335D84">
        <w:rPr>
          <w:rFonts w:ascii="Arial" w:hAnsi="Arial" w:cs="Arial"/>
          <w:i/>
          <w:sz w:val="22"/>
          <w:szCs w:val="22"/>
        </w:rPr>
        <w:t>coherent answer to the question</w:t>
      </w:r>
      <w:r w:rsidR="00F1015C">
        <w:rPr>
          <w:rFonts w:ascii="Arial" w:hAnsi="Arial" w:cs="Arial"/>
          <w:i/>
          <w:sz w:val="22"/>
          <w:szCs w:val="22"/>
        </w:rPr>
        <w:t>.</w:t>
      </w:r>
      <w:r w:rsidR="00F1015C" w:rsidRPr="00335D84">
        <w:rPr>
          <w:rFonts w:ascii="Arial" w:hAnsi="Arial" w:cs="Arial"/>
          <w:i/>
          <w:sz w:val="22"/>
          <w:szCs w:val="22"/>
        </w:rPr>
        <w:t xml:space="preserve"> </w:t>
      </w:r>
      <w:r w:rsidR="003F1B74">
        <w:rPr>
          <w:rFonts w:ascii="Arial" w:hAnsi="Arial" w:cs="Arial"/>
          <w:i/>
          <w:sz w:val="22"/>
          <w:szCs w:val="22"/>
        </w:rPr>
        <w:t xml:space="preserve">Your submission should be presented following a formal report structure, with a front cover, executive summary, content page, introduction, main body, conclusion, recommendations (if appropriate) and a reference page.  You should </w:t>
      </w:r>
      <w:r w:rsidR="00B50EF1">
        <w:rPr>
          <w:rFonts w:ascii="Arial" w:hAnsi="Arial" w:cs="Arial"/>
          <w:i/>
          <w:sz w:val="22"/>
          <w:szCs w:val="22"/>
        </w:rPr>
        <w:t xml:space="preserve">also </w:t>
      </w:r>
      <w:r w:rsidR="003F1B74">
        <w:rPr>
          <w:rFonts w:ascii="Arial" w:hAnsi="Arial" w:cs="Arial"/>
          <w:i/>
          <w:sz w:val="22"/>
          <w:szCs w:val="22"/>
        </w:rPr>
        <w:t>consider using an Arial Font with a Font Size 12 (size 14 for headings) and 1.5 / 2.0 line spacing</w:t>
      </w:r>
      <w:r w:rsidR="00B50EF1">
        <w:rPr>
          <w:rFonts w:ascii="Arial" w:hAnsi="Arial" w:cs="Arial"/>
          <w:i/>
          <w:sz w:val="22"/>
          <w:szCs w:val="22"/>
        </w:rPr>
        <w:t xml:space="preserve"> and justifying your text. </w:t>
      </w:r>
    </w:p>
    <w:p w:rsidR="00F1015C" w:rsidRDefault="00F1015C" w:rsidP="00D22D9C">
      <w:pPr>
        <w:jc w:val="both"/>
        <w:rPr>
          <w:rFonts w:ascii="Arial" w:hAnsi="Arial" w:cs="Arial"/>
          <w:i/>
          <w:sz w:val="22"/>
          <w:szCs w:val="22"/>
        </w:rPr>
      </w:pPr>
    </w:p>
    <w:p w:rsidR="00F1015C" w:rsidRPr="00A406E5" w:rsidRDefault="00F1015C"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196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FA1966" w:rsidRPr="00A406E5" w:rsidRDefault="00FA196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196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1966" w:rsidP="00152E9D">
            <w:pPr>
              <w:jc w:val="center"/>
              <w:rPr>
                <w:rFonts w:ascii="Arial" w:hAnsi="Arial" w:cs="Arial"/>
                <w:sz w:val="32"/>
              </w:rPr>
            </w:pPr>
            <w:r>
              <w:rPr>
                <w:rFonts w:ascii="Arial" w:hAnsi="Arial" w:cs="Arial"/>
                <w:sz w:val="32"/>
              </w:rPr>
              <w:t>20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A196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4EF4" w:rsidRDefault="00B44EF4">
      <w:r>
        <w:separator/>
      </w:r>
    </w:p>
  </w:endnote>
  <w:endnote w:type="continuationSeparator" w:id="0">
    <w:p w:rsidR="00B44EF4" w:rsidRDefault="00B44E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20A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20A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4EF4" w:rsidRDefault="00B44EF4">
      <w:r>
        <w:separator/>
      </w:r>
    </w:p>
  </w:footnote>
  <w:footnote w:type="continuationSeparator" w:id="0">
    <w:p w:rsidR="00B44EF4" w:rsidRDefault="00B44E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3C5"/>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1564"/>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D71"/>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B74"/>
    <w:rsid w:val="003F745C"/>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0399"/>
    <w:rsid w:val="005E285E"/>
    <w:rsid w:val="005E72F8"/>
    <w:rsid w:val="005F0579"/>
    <w:rsid w:val="005F3A53"/>
    <w:rsid w:val="006062A3"/>
    <w:rsid w:val="00610E08"/>
    <w:rsid w:val="006140BF"/>
    <w:rsid w:val="006161BE"/>
    <w:rsid w:val="00620787"/>
    <w:rsid w:val="00625025"/>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7D39"/>
    <w:rsid w:val="00791024"/>
    <w:rsid w:val="00793F0A"/>
    <w:rsid w:val="007A2657"/>
    <w:rsid w:val="007C682C"/>
    <w:rsid w:val="007D2385"/>
    <w:rsid w:val="007D5DE2"/>
    <w:rsid w:val="007F214F"/>
    <w:rsid w:val="007F65D9"/>
    <w:rsid w:val="00800069"/>
    <w:rsid w:val="008042F0"/>
    <w:rsid w:val="008310A0"/>
    <w:rsid w:val="00835D29"/>
    <w:rsid w:val="00842E7F"/>
    <w:rsid w:val="00852933"/>
    <w:rsid w:val="008566E5"/>
    <w:rsid w:val="008566FE"/>
    <w:rsid w:val="00865B46"/>
    <w:rsid w:val="00883203"/>
    <w:rsid w:val="00890E6D"/>
    <w:rsid w:val="00896134"/>
    <w:rsid w:val="008A62BC"/>
    <w:rsid w:val="008B43E7"/>
    <w:rsid w:val="008D763F"/>
    <w:rsid w:val="008E4AD8"/>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3B50"/>
    <w:rsid w:val="00995D51"/>
    <w:rsid w:val="009A0631"/>
    <w:rsid w:val="009B10ED"/>
    <w:rsid w:val="009D3EA4"/>
    <w:rsid w:val="009D649C"/>
    <w:rsid w:val="009E4BC1"/>
    <w:rsid w:val="009F5CB2"/>
    <w:rsid w:val="00A03BB8"/>
    <w:rsid w:val="00A16E98"/>
    <w:rsid w:val="00A3505D"/>
    <w:rsid w:val="00A35DA6"/>
    <w:rsid w:val="00A4036F"/>
    <w:rsid w:val="00A406E5"/>
    <w:rsid w:val="00A423D0"/>
    <w:rsid w:val="00A4641C"/>
    <w:rsid w:val="00A55876"/>
    <w:rsid w:val="00A67FB1"/>
    <w:rsid w:val="00A8436D"/>
    <w:rsid w:val="00A85BFE"/>
    <w:rsid w:val="00AB6FE7"/>
    <w:rsid w:val="00AB7AD7"/>
    <w:rsid w:val="00AD2430"/>
    <w:rsid w:val="00AE41A6"/>
    <w:rsid w:val="00AF0E34"/>
    <w:rsid w:val="00AF271D"/>
    <w:rsid w:val="00AF56C2"/>
    <w:rsid w:val="00B004E6"/>
    <w:rsid w:val="00B0744D"/>
    <w:rsid w:val="00B44EF4"/>
    <w:rsid w:val="00B50EA8"/>
    <w:rsid w:val="00B50EF1"/>
    <w:rsid w:val="00B64082"/>
    <w:rsid w:val="00B72325"/>
    <w:rsid w:val="00B81AD3"/>
    <w:rsid w:val="00B829D8"/>
    <w:rsid w:val="00B84B5B"/>
    <w:rsid w:val="00B86446"/>
    <w:rsid w:val="00BA1176"/>
    <w:rsid w:val="00BB20A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136"/>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15C"/>
    <w:rsid w:val="00F249F1"/>
    <w:rsid w:val="00F25B9D"/>
    <w:rsid w:val="00F2664E"/>
    <w:rsid w:val="00F31163"/>
    <w:rsid w:val="00F311D9"/>
    <w:rsid w:val="00F31C04"/>
    <w:rsid w:val="00F442A7"/>
    <w:rsid w:val="00F57A89"/>
    <w:rsid w:val="00F61A20"/>
    <w:rsid w:val="00F61DA0"/>
    <w:rsid w:val="00F63DD9"/>
    <w:rsid w:val="00F67644"/>
    <w:rsid w:val="00F8381F"/>
    <w:rsid w:val="00F847F3"/>
    <w:rsid w:val="00FA04CD"/>
    <w:rsid w:val="00FA1966"/>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5EC0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7897A-49BD-4BC2-BE89-66DA61A33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273</TotalTime>
  <Pages>9</Pages>
  <Words>3084</Words>
  <Characters>17584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Evans</cp:lastModifiedBy>
  <cp:revision>7</cp:revision>
  <cp:lastPrinted>2014-10-10T07:42:00Z</cp:lastPrinted>
  <dcterms:created xsi:type="dcterms:W3CDTF">2020-01-13T14:17:00Z</dcterms:created>
  <dcterms:modified xsi:type="dcterms:W3CDTF">2020-02-06T20:46:00Z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