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464961" w14:textId="77777777" w:rsidR="00C47C0C" w:rsidRPr="00322804" w:rsidRDefault="00C47C0C" w:rsidP="00C47C0C">
      <w:pPr>
        <w:spacing w:line="276" w:lineRule="auto"/>
        <w:jc w:val="center"/>
        <w:rPr>
          <w:rFonts w:asciiTheme="minorHAnsi" w:hAnsiTheme="minorHAnsi" w:cstheme="minorHAnsi"/>
          <w:szCs w:val="24"/>
        </w:rPr>
      </w:pPr>
    </w:p>
    <w:p w14:paraId="12464962" w14:textId="77777777" w:rsidR="00C47C0C" w:rsidRPr="00322804" w:rsidRDefault="00C47C0C" w:rsidP="00C47C0C">
      <w:pPr>
        <w:spacing w:line="276" w:lineRule="auto"/>
        <w:jc w:val="center"/>
        <w:rPr>
          <w:rFonts w:asciiTheme="minorHAnsi" w:hAnsiTheme="minorHAnsi" w:cstheme="minorHAnsi"/>
          <w:szCs w:val="24"/>
        </w:rPr>
      </w:pPr>
    </w:p>
    <w:p w14:paraId="12464963" w14:textId="77777777" w:rsidR="00C47C0C" w:rsidRPr="00322804" w:rsidRDefault="00C47C0C" w:rsidP="00C47C0C">
      <w:pPr>
        <w:spacing w:line="276" w:lineRule="auto"/>
        <w:jc w:val="center"/>
        <w:rPr>
          <w:rFonts w:asciiTheme="minorHAnsi" w:hAnsiTheme="minorHAnsi" w:cstheme="minorHAnsi"/>
          <w:szCs w:val="24"/>
        </w:rPr>
      </w:pPr>
    </w:p>
    <w:p w14:paraId="12464964" w14:textId="77777777" w:rsidR="00C47C0C" w:rsidRPr="00322804" w:rsidRDefault="00C47C0C" w:rsidP="00C47C0C">
      <w:pPr>
        <w:spacing w:line="276" w:lineRule="auto"/>
        <w:jc w:val="center"/>
        <w:rPr>
          <w:rFonts w:asciiTheme="minorHAnsi" w:hAnsiTheme="minorHAnsi" w:cstheme="minorHAnsi"/>
          <w:szCs w:val="24"/>
        </w:rPr>
      </w:pPr>
    </w:p>
    <w:p w14:paraId="12464965" w14:textId="77777777" w:rsidR="00C47C0C" w:rsidRPr="00322804" w:rsidRDefault="00C47C0C" w:rsidP="00C47C0C">
      <w:pPr>
        <w:spacing w:line="276" w:lineRule="auto"/>
        <w:jc w:val="center"/>
        <w:rPr>
          <w:rFonts w:asciiTheme="minorHAnsi" w:hAnsiTheme="minorHAnsi" w:cstheme="minorHAnsi"/>
          <w:szCs w:val="24"/>
        </w:rPr>
      </w:pPr>
    </w:p>
    <w:p w14:paraId="12464966" w14:textId="745A0FEF" w:rsidR="00C47C0C" w:rsidRPr="00322804" w:rsidRDefault="00C47C0C" w:rsidP="00C47C0C">
      <w:pPr>
        <w:spacing w:line="276" w:lineRule="auto"/>
        <w:jc w:val="center"/>
        <w:rPr>
          <w:rFonts w:asciiTheme="minorHAnsi" w:hAnsiTheme="minorHAnsi" w:cstheme="minorHAnsi"/>
          <w:b/>
          <w:sz w:val="48"/>
          <w:szCs w:val="48"/>
        </w:rPr>
      </w:pPr>
      <w:r w:rsidRPr="00322804">
        <w:rPr>
          <w:rFonts w:asciiTheme="minorHAnsi" w:hAnsiTheme="minorHAnsi" w:cstheme="minorHAnsi"/>
          <w:b/>
          <w:sz w:val="48"/>
          <w:szCs w:val="48"/>
        </w:rPr>
        <w:t>Academic and employability skills</w:t>
      </w:r>
    </w:p>
    <w:p w14:paraId="3E223E2F" w14:textId="19C928C4" w:rsidR="006A31D4" w:rsidRPr="00322804" w:rsidRDefault="006D15E4" w:rsidP="00C47C0C">
      <w:pPr>
        <w:spacing w:line="276" w:lineRule="auto"/>
        <w:jc w:val="center"/>
        <w:rPr>
          <w:rFonts w:asciiTheme="minorHAnsi" w:hAnsiTheme="minorHAnsi" w:cstheme="minorHAnsi"/>
          <w:i/>
          <w:iCs/>
          <w:color w:val="222222"/>
          <w:sz w:val="36"/>
          <w:szCs w:val="36"/>
          <w:shd w:val="clear" w:color="auto" w:fill="FFFFFF"/>
        </w:rPr>
      </w:pPr>
      <w:r w:rsidRPr="00322804">
        <w:rPr>
          <w:rFonts w:asciiTheme="minorHAnsi" w:hAnsiTheme="minorHAnsi" w:cstheme="minorHAnsi"/>
          <w:i/>
          <w:iCs/>
          <w:color w:val="222222"/>
          <w:sz w:val="36"/>
          <w:szCs w:val="36"/>
          <w:shd w:val="clear" w:color="auto" w:fill="FFFFFF"/>
        </w:rPr>
        <w:t>BMSW4001</w:t>
      </w:r>
    </w:p>
    <w:p w14:paraId="552D99DB" w14:textId="551ACC0B" w:rsidR="006D15E4" w:rsidRPr="00322804" w:rsidRDefault="006D15E4" w:rsidP="00C47C0C">
      <w:pPr>
        <w:spacing w:line="276" w:lineRule="auto"/>
        <w:jc w:val="center"/>
        <w:rPr>
          <w:rFonts w:asciiTheme="minorHAnsi" w:hAnsiTheme="minorHAnsi" w:cstheme="minorHAnsi"/>
          <w:b/>
          <w:szCs w:val="24"/>
        </w:rPr>
      </w:pPr>
      <w:r w:rsidRPr="00322804">
        <w:rPr>
          <w:rFonts w:asciiTheme="minorHAnsi" w:hAnsiTheme="minorHAnsi" w:cstheme="minorHAnsi"/>
          <w:color w:val="222222"/>
          <w:szCs w:val="24"/>
          <w:shd w:val="clear" w:color="auto" w:fill="FFFFFF"/>
        </w:rPr>
        <w:t>Lecturer: Anita Nan</w:t>
      </w:r>
    </w:p>
    <w:p w14:paraId="12464967" w14:textId="216E8786" w:rsidR="00C47C0C" w:rsidRPr="00322804" w:rsidRDefault="00C47C0C" w:rsidP="00C47C0C">
      <w:pPr>
        <w:spacing w:line="276" w:lineRule="auto"/>
        <w:jc w:val="center"/>
        <w:rPr>
          <w:rFonts w:asciiTheme="minorHAnsi" w:hAnsiTheme="minorHAnsi" w:cstheme="minorHAnsi"/>
          <w:szCs w:val="24"/>
        </w:rPr>
      </w:pPr>
      <w:r w:rsidRPr="00322804">
        <w:rPr>
          <w:rFonts w:asciiTheme="minorHAnsi" w:hAnsiTheme="minorHAnsi" w:cstheme="minorHAnsi"/>
          <w:szCs w:val="24"/>
        </w:rPr>
        <w:t>Student Name:</w:t>
      </w:r>
      <w:r w:rsidR="00940171" w:rsidRPr="00322804">
        <w:rPr>
          <w:rFonts w:asciiTheme="minorHAnsi" w:hAnsiTheme="minorHAnsi" w:cstheme="minorHAnsi"/>
          <w:szCs w:val="24"/>
        </w:rPr>
        <w:t xml:space="preserve"> Lucian Iacob</w:t>
      </w:r>
    </w:p>
    <w:p w14:paraId="12464968" w14:textId="07A587DE" w:rsidR="00C47C0C" w:rsidRPr="00322804" w:rsidRDefault="00C47C0C" w:rsidP="00C47C0C">
      <w:pPr>
        <w:spacing w:line="276" w:lineRule="auto"/>
        <w:jc w:val="center"/>
        <w:rPr>
          <w:rFonts w:asciiTheme="minorHAnsi" w:hAnsiTheme="minorHAnsi" w:cstheme="minorHAnsi"/>
          <w:szCs w:val="24"/>
        </w:rPr>
      </w:pPr>
      <w:r w:rsidRPr="00322804">
        <w:rPr>
          <w:rFonts w:asciiTheme="minorHAnsi" w:hAnsiTheme="minorHAnsi" w:cstheme="minorHAnsi"/>
          <w:szCs w:val="24"/>
        </w:rPr>
        <w:t>Student ID:</w:t>
      </w:r>
      <w:r w:rsidR="00940171" w:rsidRPr="00322804">
        <w:rPr>
          <w:rFonts w:asciiTheme="minorHAnsi" w:hAnsiTheme="minorHAnsi" w:cstheme="minorHAnsi"/>
          <w:szCs w:val="24"/>
        </w:rPr>
        <w:t>190</w:t>
      </w:r>
      <w:r w:rsidR="006A31D4" w:rsidRPr="00322804">
        <w:rPr>
          <w:rFonts w:asciiTheme="minorHAnsi" w:hAnsiTheme="minorHAnsi" w:cstheme="minorHAnsi"/>
          <w:szCs w:val="24"/>
        </w:rPr>
        <w:t>7869</w:t>
      </w:r>
    </w:p>
    <w:p w14:paraId="12464969" w14:textId="77777777" w:rsidR="00C47C0C" w:rsidRPr="00322804" w:rsidRDefault="00C47C0C" w:rsidP="00C47C0C">
      <w:pPr>
        <w:spacing w:line="276" w:lineRule="auto"/>
        <w:jc w:val="center"/>
        <w:rPr>
          <w:rFonts w:asciiTheme="minorHAnsi" w:hAnsiTheme="minorHAnsi" w:cstheme="minorHAnsi"/>
          <w:szCs w:val="24"/>
        </w:rPr>
      </w:pPr>
    </w:p>
    <w:p w14:paraId="1246496A" w14:textId="77777777" w:rsidR="00C47C0C" w:rsidRPr="00322804" w:rsidRDefault="00C47C0C" w:rsidP="00C47C0C">
      <w:pPr>
        <w:spacing w:line="276" w:lineRule="auto"/>
        <w:jc w:val="center"/>
        <w:rPr>
          <w:rFonts w:asciiTheme="minorHAnsi" w:hAnsiTheme="minorHAnsi" w:cstheme="minorHAnsi"/>
          <w:szCs w:val="24"/>
        </w:rPr>
      </w:pPr>
    </w:p>
    <w:p w14:paraId="1246496B" w14:textId="73F007F3" w:rsidR="00C47C0C" w:rsidRPr="00322804" w:rsidRDefault="00C47C0C" w:rsidP="00C47C0C">
      <w:pPr>
        <w:spacing w:line="276" w:lineRule="auto"/>
        <w:jc w:val="center"/>
        <w:rPr>
          <w:rFonts w:asciiTheme="minorHAnsi" w:hAnsiTheme="minorHAnsi" w:cstheme="minorHAnsi"/>
          <w:szCs w:val="24"/>
        </w:rPr>
      </w:pPr>
    </w:p>
    <w:p w14:paraId="5A6DFAB9" w14:textId="48387861" w:rsidR="00702122" w:rsidRPr="00322804" w:rsidRDefault="00702122" w:rsidP="00C47C0C">
      <w:pPr>
        <w:spacing w:line="276" w:lineRule="auto"/>
        <w:jc w:val="center"/>
        <w:rPr>
          <w:rFonts w:asciiTheme="minorHAnsi" w:hAnsiTheme="minorHAnsi" w:cstheme="minorHAnsi"/>
          <w:szCs w:val="24"/>
        </w:rPr>
      </w:pPr>
    </w:p>
    <w:p w14:paraId="396EEDAA" w14:textId="6FA07716" w:rsidR="00702122" w:rsidRPr="00322804" w:rsidRDefault="00702122" w:rsidP="00C47C0C">
      <w:pPr>
        <w:spacing w:line="276" w:lineRule="auto"/>
        <w:jc w:val="center"/>
        <w:rPr>
          <w:rFonts w:asciiTheme="minorHAnsi" w:hAnsiTheme="minorHAnsi" w:cstheme="minorHAnsi"/>
          <w:szCs w:val="24"/>
        </w:rPr>
      </w:pPr>
    </w:p>
    <w:p w14:paraId="7A056925" w14:textId="3C9FAED9" w:rsidR="00702122" w:rsidRPr="00322804" w:rsidRDefault="00702122" w:rsidP="00C47C0C">
      <w:pPr>
        <w:spacing w:line="276" w:lineRule="auto"/>
        <w:jc w:val="center"/>
        <w:rPr>
          <w:rFonts w:asciiTheme="minorHAnsi" w:hAnsiTheme="minorHAnsi" w:cstheme="minorHAnsi"/>
          <w:szCs w:val="24"/>
        </w:rPr>
      </w:pPr>
    </w:p>
    <w:p w14:paraId="55037ECB" w14:textId="022401EC" w:rsidR="00702122" w:rsidRPr="00322804" w:rsidRDefault="00702122" w:rsidP="00C47C0C">
      <w:pPr>
        <w:spacing w:line="276" w:lineRule="auto"/>
        <w:jc w:val="center"/>
        <w:rPr>
          <w:rFonts w:asciiTheme="minorHAnsi" w:hAnsiTheme="minorHAnsi" w:cstheme="minorHAnsi"/>
          <w:szCs w:val="24"/>
        </w:rPr>
      </w:pPr>
    </w:p>
    <w:p w14:paraId="3A6A7BD9" w14:textId="221E07C2" w:rsidR="00702122" w:rsidRPr="00322804" w:rsidRDefault="00702122" w:rsidP="00C47C0C">
      <w:pPr>
        <w:spacing w:line="276" w:lineRule="auto"/>
        <w:jc w:val="center"/>
        <w:rPr>
          <w:rFonts w:asciiTheme="minorHAnsi" w:hAnsiTheme="minorHAnsi" w:cstheme="minorHAnsi"/>
          <w:szCs w:val="24"/>
        </w:rPr>
      </w:pPr>
    </w:p>
    <w:p w14:paraId="751C525F" w14:textId="5A910FDB" w:rsidR="00702122" w:rsidRPr="00322804" w:rsidRDefault="00702122" w:rsidP="00C47C0C">
      <w:pPr>
        <w:spacing w:line="276" w:lineRule="auto"/>
        <w:jc w:val="center"/>
        <w:rPr>
          <w:rFonts w:asciiTheme="minorHAnsi" w:hAnsiTheme="minorHAnsi" w:cstheme="minorHAnsi"/>
          <w:szCs w:val="24"/>
        </w:rPr>
      </w:pPr>
    </w:p>
    <w:p w14:paraId="0A1A1C74" w14:textId="26C24417" w:rsidR="00702122" w:rsidRPr="00322804" w:rsidRDefault="00702122" w:rsidP="00C47C0C">
      <w:pPr>
        <w:spacing w:line="276" w:lineRule="auto"/>
        <w:jc w:val="center"/>
        <w:rPr>
          <w:rFonts w:asciiTheme="minorHAnsi" w:hAnsiTheme="minorHAnsi" w:cstheme="minorHAnsi"/>
          <w:szCs w:val="24"/>
        </w:rPr>
      </w:pPr>
    </w:p>
    <w:p w14:paraId="05BAF7CE" w14:textId="70C15E51" w:rsidR="00702122" w:rsidRPr="00322804" w:rsidRDefault="00702122" w:rsidP="00C47C0C">
      <w:pPr>
        <w:spacing w:line="276" w:lineRule="auto"/>
        <w:jc w:val="center"/>
        <w:rPr>
          <w:rFonts w:asciiTheme="minorHAnsi" w:hAnsiTheme="minorHAnsi" w:cstheme="minorHAnsi"/>
          <w:szCs w:val="24"/>
        </w:rPr>
      </w:pPr>
    </w:p>
    <w:p w14:paraId="454C4A61" w14:textId="1ACE35F2" w:rsidR="00702122" w:rsidRPr="00322804" w:rsidRDefault="00702122" w:rsidP="00C47C0C">
      <w:pPr>
        <w:spacing w:line="276" w:lineRule="auto"/>
        <w:jc w:val="center"/>
        <w:rPr>
          <w:rFonts w:asciiTheme="minorHAnsi" w:hAnsiTheme="minorHAnsi" w:cstheme="minorHAnsi"/>
          <w:szCs w:val="24"/>
        </w:rPr>
      </w:pPr>
    </w:p>
    <w:p w14:paraId="73F83C0F" w14:textId="1524FFAA" w:rsidR="00702122" w:rsidRPr="00322804" w:rsidRDefault="00702122" w:rsidP="00C47C0C">
      <w:pPr>
        <w:spacing w:line="276" w:lineRule="auto"/>
        <w:jc w:val="center"/>
        <w:rPr>
          <w:rFonts w:asciiTheme="minorHAnsi" w:hAnsiTheme="minorHAnsi" w:cstheme="minorHAnsi"/>
          <w:szCs w:val="24"/>
        </w:rPr>
      </w:pPr>
    </w:p>
    <w:p w14:paraId="4770EC1B" w14:textId="521EAF5C" w:rsidR="00702122" w:rsidRPr="00322804" w:rsidRDefault="00702122" w:rsidP="00C47C0C">
      <w:pPr>
        <w:spacing w:line="276" w:lineRule="auto"/>
        <w:jc w:val="center"/>
        <w:rPr>
          <w:rFonts w:asciiTheme="minorHAnsi" w:hAnsiTheme="minorHAnsi" w:cstheme="minorHAnsi"/>
          <w:szCs w:val="24"/>
        </w:rPr>
      </w:pPr>
    </w:p>
    <w:p w14:paraId="7E3A374E" w14:textId="77777777" w:rsidR="00702122" w:rsidRPr="00322804" w:rsidRDefault="00702122" w:rsidP="00C47C0C">
      <w:pPr>
        <w:spacing w:line="276" w:lineRule="auto"/>
        <w:jc w:val="center"/>
        <w:rPr>
          <w:rFonts w:asciiTheme="minorHAnsi" w:hAnsiTheme="minorHAnsi" w:cstheme="minorHAnsi"/>
          <w:szCs w:val="24"/>
        </w:rPr>
      </w:pPr>
    </w:p>
    <w:sdt>
      <w:sdtPr>
        <w:id w:val="1806505515"/>
        <w:docPartObj>
          <w:docPartGallery w:val="Table of Contents"/>
          <w:docPartUnique/>
        </w:docPartObj>
      </w:sdtPr>
      <w:sdtEndPr>
        <w:rPr>
          <w:rFonts w:ascii="Times New Roman" w:eastAsiaTheme="minorHAnsi" w:hAnsi="Times New Roman" w:cstheme="minorBidi"/>
          <w:noProof/>
          <w:color w:val="000000" w:themeColor="text1"/>
          <w:sz w:val="24"/>
          <w:szCs w:val="22"/>
          <w:lang w:val="en-IN"/>
        </w:rPr>
      </w:sdtEndPr>
      <w:sdtContent>
        <w:p w14:paraId="0907F135" w14:textId="57D53EB6" w:rsidR="00726206" w:rsidRDefault="00617DA2">
          <w:pPr>
            <w:pStyle w:val="TOCHeading"/>
          </w:pPr>
          <w:r>
            <w:t xml:space="preserve">Table of </w:t>
          </w:r>
          <w:r w:rsidR="00726206">
            <w:t>Contents</w:t>
          </w:r>
        </w:p>
        <w:p w14:paraId="584B83B1" w14:textId="77777777" w:rsidR="00844E58" w:rsidRPr="00844E58" w:rsidRDefault="00844E58" w:rsidP="00844E58">
          <w:pPr>
            <w:rPr>
              <w:lang w:val="en-US"/>
            </w:rPr>
          </w:pPr>
        </w:p>
        <w:p w14:paraId="792DC57F" w14:textId="7BF8230D" w:rsidR="00617DA2" w:rsidRDefault="00726206">
          <w:pPr>
            <w:pStyle w:val="TOC1"/>
            <w:tabs>
              <w:tab w:val="right" w:leader="dot" w:pos="9016"/>
            </w:tabs>
            <w:rPr>
              <w:rFonts w:asciiTheme="minorHAnsi" w:eastAsiaTheme="minorEastAsia" w:hAnsiTheme="minorHAnsi"/>
              <w:noProof/>
              <w:color w:val="auto"/>
              <w:sz w:val="22"/>
              <w:lang w:val="en-GB" w:eastAsia="en-GB"/>
            </w:rPr>
          </w:pPr>
          <w:r>
            <w:fldChar w:fldCharType="begin"/>
          </w:r>
          <w:r>
            <w:instrText xml:space="preserve"> TOC \o "1-3" \h \z \u </w:instrText>
          </w:r>
          <w:r>
            <w:fldChar w:fldCharType="separate"/>
          </w:r>
          <w:hyperlink w:anchor="_Toc28884877" w:history="1">
            <w:r w:rsidR="00617DA2" w:rsidRPr="005D5BCB">
              <w:rPr>
                <w:rStyle w:val="Hyperlink"/>
                <w:noProof/>
              </w:rPr>
              <w:t>Introduction</w:t>
            </w:r>
            <w:r w:rsidR="00617DA2">
              <w:rPr>
                <w:noProof/>
                <w:webHidden/>
              </w:rPr>
              <w:tab/>
            </w:r>
            <w:r w:rsidR="00617DA2">
              <w:rPr>
                <w:noProof/>
                <w:webHidden/>
              </w:rPr>
              <w:fldChar w:fldCharType="begin"/>
            </w:r>
            <w:r w:rsidR="00617DA2">
              <w:rPr>
                <w:noProof/>
                <w:webHidden/>
              </w:rPr>
              <w:instrText xml:space="preserve"> PAGEREF _Toc28884877 \h </w:instrText>
            </w:r>
            <w:r w:rsidR="00617DA2">
              <w:rPr>
                <w:noProof/>
                <w:webHidden/>
              </w:rPr>
            </w:r>
            <w:r w:rsidR="00617DA2">
              <w:rPr>
                <w:noProof/>
                <w:webHidden/>
              </w:rPr>
              <w:fldChar w:fldCharType="separate"/>
            </w:r>
            <w:r w:rsidR="008F20C5">
              <w:rPr>
                <w:noProof/>
                <w:webHidden/>
              </w:rPr>
              <w:t>2</w:t>
            </w:r>
            <w:r w:rsidR="00617DA2">
              <w:rPr>
                <w:noProof/>
                <w:webHidden/>
              </w:rPr>
              <w:fldChar w:fldCharType="end"/>
            </w:r>
          </w:hyperlink>
        </w:p>
        <w:p w14:paraId="6BFE8016" w14:textId="41C8C523" w:rsidR="00617DA2" w:rsidRDefault="00617DA2">
          <w:pPr>
            <w:pStyle w:val="TOC1"/>
            <w:tabs>
              <w:tab w:val="right" w:leader="dot" w:pos="9016"/>
            </w:tabs>
            <w:rPr>
              <w:rFonts w:asciiTheme="minorHAnsi" w:eastAsiaTheme="minorEastAsia" w:hAnsiTheme="minorHAnsi"/>
              <w:noProof/>
              <w:color w:val="auto"/>
              <w:sz w:val="22"/>
              <w:lang w:val="en-GB" w:eastAsia="en-GB"/>
            </w:rPr>
          </w:pPr>
          <w:hyperlink w:anchor="_Toc28884878" w:history="1">
            <w:r w:rsidRPr="005D5BCB">
              <w:rPr>
                <w:rStyle w:val="Hyperlink"/>
                <w:noProof/>
              </w:rPr>
              <w:t>Communication skills</w:t>
            </w:r>
            <w:r>
              <w:rPr>
                <w:noProof/>
                <w:webHidden/>
              </w:rPr>
              <w:tab/>
            </w:r>
            <w:r>
              <w:rPr>
                <w:noProof/>
                <w:webHidden/>
              </w:rPr>
              <w:fldChar w:fldCharType="begin"/>
            </w:r>
            <w:r>
              <w:rPr>
                <w:noProof/>
                <w:webHidden/>
              </w:rPr>
              <w:instrText xml:space="preserve"> PAGEREF _Toc28884878 \h </w:instrText>
            </w:r>
            <w:r>
              <w:rPr>
                <w:noProof/>
                <w:webHidden/>
              </w:rPr>
            </w:r>
            <w:r>
              <w:rPr>
                <w:noProof/>
                <w:webHidden/>
              </w:rPr>
              <w:fldChar w:fldCharType="separate"/>
            </w:r>
            <w:r w:rsidR="008F20C5">
              <w:rPr>
                <w:noProof/>
                <w:webHidden/>
              </w:rPr>
              <w:t>3</w:t>
            </w:r>
            <w:r>
              <w:rPr>
                <w:noProof/>
                <w:webHidden/>
              </w:rPr>
              <w:fldChar w:fldCharType="end"/>
            </w:r>
          </w:hyperlink>
        </w:p>
        <w:p w14:paraId="1D84BC03" w14:textId="7BD6F890" w:rsidR="00617DA2" w:rsidRDefault="00617DA2">
          <w:pPr>
            <w:pStyle w:val="TOC1"/>
            <w:tabs>
              <w:tab w:val="right" w:leader="dot" w:pos="9016"/>
            </w:tabs>
            <w:rPr>
              <w:rFonts w:asciiTheme="minorHAnsi" w:eastAsiaTheme="minorEastAsia" w:hAnsiTheme="minorHAnsi"/>
              <w:noProof/>
              <w:color w:val="auto"/>
              <w:sz w:val="22"/>
              <w:lang w:val="en-GB" w:eastAsia="en-GB"/>
            </w:rPr>
          </w:pPr>
          <w:hyperlink w:anchor="_Toc28884879" w:history="1">
            <w:r w:rsidRPr="005D5BCB">
              <w:rPr>
                <w:rStyle w:val="Hyperlink"/>
                <w:noProof/>
              </w:rPr>
              <w:t>Problem-solving talent</w:t>
            </w:r>
            <w:r>
              <w:rPr>
                <w:noProof/>
                <w:webHidden/>
              </w:rPr>
              <w:tab/>
            </w:r>
            <w:r>
              <w:rPr>
                <w:noProof/>
                <w:webHidden/>
              </w:rPr>
              <w:fldChar w:fldCharType="begin"/>
            </w:r>
            <w:r>
              <w:rPr>
                <w:noProof/>
                <w:webHidden/>
              </w:rPr>
              <w:instrText xml:space="preserve"> PAGEREF _Toc28884879 \h </w:instrText>
            </w:r>
            <w:r>
              <w:rPr>
                <w:noProof/>
                <w:webHidden/>
              </w:rPr>
            </w:r>
            <w:r>
              <w:rPr>
                <w:noProof/>
                <w:webHidden/>
              </w:rPr>
              <w:fldChar w:fldCharType="separate"/>
            </w:r>
            <w:r w:rsidR="008F20C5">
              <w:rPr>
                <w:noProof/>
                <w:webHidden/>
              </w:rPr>
              <w:t>3</w:t>
            </w:r>
            <w:r>
              <w:rPr>
                <w:noProof/>
                <w:webHidden/>
              </w:rPr>
              <w:fldChar w:fldCharType="end"/>
            </w:r>
          </w:hyperlink>
        </w:p>
        <w:p w14:paraId="082D87D9" w14:textId="130A4460" w:rsidR="00617DA2" w:rsidRDefault="00617DA2">
          <w:pPr>
            <w:pStyle w:val="TOC1"/>
            <w:tabs>
              <w:tab w:val="right" w:leader="dot" w:pos="9016"/>
            </w:tabs>
            <w:rPr>
              <w:rFonts w:asciiTheme="minorHAnsi" w:eastAsiaTheme="minorEastAsia" w:hAnsiTheme="minorHAnsi"/>
              <w:noProof/>
              <w:color w:val="auto"/>
              <w:sz w:val="22"/>
              <w:lang w:val="en-GB" w:eastAsia="en-GB"/>
            </w:rPr>
          </w:pPr>
          <w:hyperlink w:anchor="_Toc28884880" w:history="1">
            <w:r w:rsidRPr="005D5BCB">
              <w:rPr>
                <w:rStyle w:val="Hyperlink"/>
                <w:noProof/>
              </w:rPr>
              <w:t>Self-motivated</w:t>
            </w:r>
            <w:r>
              <w:rPr>
                <w:noProof/>
                <w:webHidden/>
              </w:rPr>
              <w:tab/>
            </w:r>
            <w:r>
              <w:rPr>
                <w:noProof/>
                <w:webHidden/>
              </w:rPr>
              <w:fldChar w:fldCharType="begin"/>
            </w:r>
            <w:r>
              <w:rPr>
                <w:noProof/>
                <w:webHidden/>
              </w:rPr>
              <w:instrText xml:space="preserve"> PAGEREF _Toc28884880 \h </w:instrText>
            </w:r>
            <w:r>
              <w:rPr>
                <w:noProof/>
                <w:webHidden/>
              </w:rPr>
            </w:r>
            <w:r>
              <w:rPr>
                <w:noProof/>
                <w:webHidden/>
              </w:rPr>
              <w:fldChar w:fldCharType="separate"/>
            </w:r>
            <w:r w:rsidR="008F20C5">
              <w:rPr>
                <w:noProof/>
                <w:webHidden/>
              </w:rPr>
              <w:t>3</w:t>
            </w:r>
            <w:r>
              <w:rPr>
                <w:noProof/>
                <w:webHidden/>
              </w:rPr>
              <w:fldChar w:fldCharType="end"/>
            </w:r>
          </w:hyperlink>
        </w:p>
        <w:p w14:paraId="55C1519E" w14:textId="3B2E2ABE" w:rsidR="00617DA2" w:rsidRDefault="00617DA2">
          <w:pPr>
            <w:pStyle w:val="TOC1"/>
            <w:tabs>
              <w:tab w:val="right" w:leader="dot" w:pos="9016"/>
            </w:tabs>
            <w:rPr>
              <w:rFonts w:asciiTheme="minorHAnsi" w:eastAsiaTheme="minorEastAsia" w:hAnsiTheme="minorHAnsi"/>
              <w:noProof/>
              <w:color w:val="auto"/>
              <w:sz w:val="22"/>
              <w:lang w:val="en-GB" w:eastAsia="en-GB"/>
            </w:rPr>
          </w:pPr>
          <w:hyperlink w:anchor="_Toc28884881" w:history="1">
            <w:r w:rsidRPr="005D5BCB">
              <w:rPr>
                <w:rStyle w:val="Hyperlink"/>
                <w:noProof/>
              </w:rPr>
              <w:t>Working under stress</w:t>
            </w:r>
            <w:r>
              <w:rPr>
                <w:noProof/>
                <w:webHidden/>
              </w:rPr>
              <w:tab/>
            </w:r>
            <w:r>
              <w:rPr>
                <w:noProof/>
                <w:webHidden/>
              </w:rPr>
              <w:fldChar w:fldCharType="begin"/>
            </w:r>
            <w:r>
              <w:rPr>
                <w:noProof/>
                <w:webHidden/>
              </w:rPr>
              <w:instrText xml:space="preserve"> PAGEREF _Toc28884881 \h </w:instrText>
            </w:r>
            <w:r>
              <w:rPr>
                <w:noProof/>
                <w:webHidden/>
              </w:rPr>
            </w:r>
            <w:r>
              <w:rPr>
                <w:noProof/>
                <w:webHidden/>
              </w:rPr>
              <w:fldChar w:fldCharType="separate"/>
            </w:r>
            <w:r w:rsidR="008F20C5">
              <w:rPr>
                <w:noProof/>
                <w:webHidden/>
              </w:rPr>
              <w:t>4</w:t>
            </w:r>
            <w:r>
              <w:rPr>
                <w:noProof/>
                <w:webHidden/>
              </w:rPr>
              <w:fldChar w:fldCharType="end"/>
            </w:r>
          </w:hyperlink>
        </w:p>
        <w:p w14:paraId="746506AB" w14:textId="7C06F637" w:rsidR="00617DA2" w:rsidRDefault="00617DA2">
          <w:pPr>
            <w:pStyle w:val="TOC1"/>
            <w:tabs>
              <w:tab w:val="right" w:leader="dot" w:pos="9016"/>
            </w:tabs>
            <w:rPr>
              <w:rFonts w:asciiTheme="minorHAnsi" w:eastAsiaTheme="minorEastAsia" w:hAnsiTheme="minorHAnsi"/>
              <w:noProof/>
              <w:color w:val="auto"/>
              <w:sz w:val="22"/>
              <w:lang w:val="en-GB" w:eastAsia="en-GB"/>
            </w:rPr>
          </w:pPr>
          <w:hyperlink w:anchor="_Toc28884882" w:history="1">
            <w:r w:rsidRPr="005D5BCB">
              <w:rPr>
                <w:rStyle w:val="Hyperlink"/>
                <w:noProof/>
              </w:rPr>
              <w:t>Organizational skills</w:t>
            </w:r>
            <w:r>
              <w:rPr>
                <w:noProof/>
                <w:webHidden/>
              </w:rPr>
              <w:tab/>
            </w:r>
            <w:r>
              <w:rPr>
                <w:noProof/>
                <w:webHidden/>
              </w:rPr>
              <w:fldChar w:fldCharType="begin"/>
            </w:r>
            <w:r>
              <w:rPr>
                <w:noProof/>
                <w:webHidden/>
              </w:rPr>
              <w:instrText xml:space="preserve"> PAGEREF _Toc28884882 \h </w:instrText>
            </w:r>
            <w:r>
              <w:rPr>
                <w:noProof/>
                <w:webHidden/>
              </w:rPr>
            </w:r>
            <w:r>
              <w:rPr>
                <w:noProof/>
                <w:webHidden/>
              </w:rPr>
              <w:fldChar w:fldCharType="separate"/>
            </w:r>
            <w:r w:rsidR="008F20C5">
              <w:rPr>
                <w:noProof/>
                <w:webHidden/>
              </w:rPr>
              <w:t>4</w:t>
            </w:r>
            <w:r>
              <w:rPr>
                <w:noProof/>
                <w:webHidden/>
              </w:rPr>
              <w:fldChar w:fldCharType="end"/>
            </w:r>
          </w:hyperlink>
        </w:p>
        <w:p w14:paraId="62BDBA04" w14:textId="28AA0219" w:rsidR="00617DA2" w:rsidRDefault="00617DA2">
          <w:pPr>
            <w:pStyle w:val="TOC1"/>
            <w:tabs>
              <w:tab w:val="right" w:leader="dot" w:pos="9016"/>
            </w:tabs>
            <w:rPr>
              <w:rFonts w:asciiTheme="minorHAnsi" w:eastAsiaTheme="minorEastAsia" w:hAnsiTheme="minorHAnsi"/>
              <w:noProof/>
              <w:color w:val="auto"/>
              <w:sz w:val="22"/>
              <w:lang w:val="en-GB" w:eastAsia="en-GB"/>
            </w:rPr>
          </w:pPr>
          <w:hyperlink w:anchor="_Toc28884883" w:history="1">
            <w:r w:rsidRPr="005D5BCB">
              <w:rPr>
                <w:rStyle w:val="Hyperlink"/>
                <w:noProof/>
              </w:rPr>
              <w:t>Team working</w:t>
            </w:r>
            <w:r>
              <w:rPr>
                <w:noProof/>
                <w:webHidden/>
              </w:rPr>
              <w:tab/>
            </w:r>
            <w:r>
              <w:rPr>
                <w:noProof/>
                <w:webHidden/>
              </w:rPr>
              <w:fldChar w:fldCharType="begin"/>
            </w:r>
            <w:r>
              <w:rPr>
                <w:noProof/>
                <w:webHidden/>
              </w:rPr>
              <w:instrText xml:space="preserve"> PAGEREF _Toc28884883 \h </w:instrText>
            </w:r>
            <w:r>
              <w:rPr>
                <w:noProof/>
                <w:webHidden/>
              </w:rPr>
            </w:r>
            <w:r>
              <w:rPr>
                <w:noProof/>
                <w:webHidden/>
              </w:rPr>
              <w:fldChar w:fldCharType="separate"/>
            </w:r>
            <w:r w:rsidR="008F20C5">
              <w:rPr>
                <w:noProof/>
                <w:webHidden/>
              </w:rPr>
              <w:t>4</w:t>
            </w:r>
            <w:r>
              <w:rPr>
                <w:noProof/>
                <w:webHidden/>
              </w:rPr>
              <w:fldChar w:fldCharType="end"/>
            </w:r>
          </w:hyperlink>
        </w:p>
        <w:p w14:paraId="23961AE0" w14:textId="5358B4F4" w:rsidR="00617DA2" w:rsidRDefault="00617DA2">
          <w:pPr>
            <w:pStyle w:val="TOC1"/>
            <w:tabs>
              <w:tab w:val="right" w:leader="dot" w:pos="9016"/>
            </w:tabs>
            <w:rPr>
              <w:rFonts w:asciiTheme="minorHAnsi" w:eastAsiaTheme="minorEastAsia" w:hAnsiTheme="minorHAnsi"/>
              <w:noProof/>
              <w:color w:val="auto"/>
              <w:sz w:val="22"/>
              <w:lang w:val="en-GB" w:eastAsia="en-GB"/>
            </w:rPr>
          </w:pPr>
          <w:hyperlink w:anchor="_Toc28884884" w:history="1">
            <w:r w:rsidRPr="005D5BCB">
              <w:rPr>
                <w:rStyle w:val="Hyperlink"/>
                <w:noProof/>
              </w:rPr>
              <w:t>Analysis of employability skills</w:t>
            </w:r>
            <w:r>
              <w:rPr>
                <w:noProof/>
                <w:webHidden/>
              </w:rPr>
              <w:tab/>
            </w:r>
            <w:r>
              <w:rPr>
                <w:noProof/>
                <w:webHidden/>
              </w:rPr>
              <w:fldChar w:fldCharType="begin"/>
            </w:r>
            <w:r>
              <w:rPr>
                <w:noProof/>
                <w:webHidden/>
              </w:rPr>
              <w:instrText xml:space="preserve"> PAGEREF _Toc28884884 \h </w:instrText>
            </w:r>
            <w:r>
              <w:rPr>
                <w:noProof/>
                <w:webHidden/>
              </w:rPr>
            </w:r>
            <w:r>
              <w:rPr>
                <w:noProof/>
                <w:webHidden/>
              </w:rPr>
              <w:fldChar w:fldCharType="separate"/>
            </w:r>
            <w:r w:rsidR="008F20C5">
              <w:rPr>
                <w:noProof/>
                <w:webHidden/>
              </w:rPr>
              <w:t>5</w:t>
            </w:r>
            <w:r>
              <w:rPr>
                <w:noProof/>
                <w:webHidden/>
              </w:rPr>
              <w:fldChar w:fldCharType="end"/>
            </w:r>
          </w:hyperlink>
        </w:p>
        <w:p w14:paraId="5091BAAC" w14:textId="0A977F06" w:rsidR="00617DA2" w:rsidRDefault="00617DA2">
          <w:pPr>
            <w:pStyle w:val="TOC1"/>
            <w:tabs>
              <w:tab w:val="right" w:leader="dot" w:pos="9016"/>
            </w:tabs>
            <w:rPr>
              <w:rFonts w:asciiTheme="minorHAnsi" w:eastAsiaTheme="minorEastAsia" w:hAnsiTheme="minorHAnsi"/>
              <w:noProof/>
              <w:color w:val="auto"/>
              <w:sz w:val="22"/>
              <w:lang w:val="en-GB" w:eastAsia="en-GB"/>
            </w:rPr>
          </w:pPr>
          <w:hyperlink w:anchor="_Toc28884885" w:history="1">
            <w:r w:rsidRPr="005D5BCB">
              <w:rPr>
                <w:rStyle w:val="Hyperlink"/>
                <w:noProof/>
              </w:rPr>
              <w:t>Practical application</w:t>
            </w:r>
            <w:r>
              <w:rPr>
                <w:noProof/>
                <w:webHidden/>
              </w:rPr>
              <w:tab/>
            </w:r>
            <w:r>
              <w:rPr>
                <w:noProof/>
                <w:webHidden/>
              </w:rPr>
              <w:fldChar w:fldCharType="begin"/>
            </w:r>
            <w:r>
              <w:rPr>
                <w:noProof/>
                <w:webHidden/>
              </w:rPr>
              <w:instrText xml:space="preserve"> PAGEREF _Toc28884885 \h </w:instrText>
            </w:r>
            <w:r>
              <w:rPr>
                <w:noProof/>
                <w:webHidden/>
              </w:rPr>
            </w:r>
            <w:r>
              <w:rPr>
                <w:noProof/>
                <w:webHidden/>
              </w:rPr>
              <w:fldChar w:fldCharType="separate"/>
            </w:r>
            <w:r w:rsidR="008F20C5">
              <w:rPr>
                <w:noProof/>
                <w:webHidden/>
              </w:rPr>
              <w:t>6</w:t>
            </w:r>
            <w:r>
              <w:rPr>
                <w:noProof/>
                <w:webHidden/>
              </w:rPr>
              <w:fldChar w:fldCharType="end"/>
            </w:r>
          </w:hyperlink>
        </w:p>
        <w:p w14:paraId="01B33447" w14:textId="5F935E6A" w:rsidR="00617DA2" w:rsidRDefault="00617DA2">
          <w:pPr>
            <w:pStyle w:val="TOC1"/>
            <w:tabs>
              <w:tab w:val="right" w:leader="dot" w:pos="9016"/>
            </w:tabs>
            <w:rPr>
              <w:rFonts w:asciiTheme="minorHAnsi" w:eastAsiaTheme="minorEastAsia" w:hAnsiTheme="minorHAnsi"/>
              <w:noProof/>
              <w:color w:val="auto"/>
              <w:sz w:val="22"/>
              <w:lang w:val="en-GB" w:eastAsia="en-GB"/>
            </w:rPr>
          </w:pPr>
          <w:hyperlink w:anchor="_Toc28884886" w:history="1">
            <w:r w:rsidRPr="005D5BCB">
              <w:rPr>
                <w:rStyle w:val="Hyperlink"/>
                <w:noProof/>
              </w:rPr>
              <w:t>Employability methods</w:t>
            </w:r>
            <w:r>
              <w:rPr>
                <w:noProof/>
                <w:webHidden/>
              </w:rPr>
              <w:tab/>
            </w:r>
            <w:r>
              <w:rPr>
                <w:noProof/>
                <w:webHidden/>
              </w:rPr>
              <w:fldChar w:fldCharType="begin"/>
            </w:r>
            <w:r>
              <w:rPr>
                <w:noProof/>
                <w:webHidden/>
              </w:rPr>
              <w:instrText xml:space="preserve"> PAGEREF _Toc28884886 \h </w:instrText>
            </w:r>
            <w:r>
              <w:rPr>
                <w:noProof/>
                <w:webHidden/>
              </w:rPr>
            </w:r>
            <w:r>
              <w:rPr>
                <w:noProof/>
                <w:webHidden/>
              </w:rPr>
              <w:fldChar w:fldCharType="separate"/>
            </w:r>
            <w:r w:rsidR="008F20C5">
              <w:rPr>
                <w:noProof/>
                <w:webHidden/>
              </w:rPr>
              <w:t>6</w:t>
            </w:r>
            <w:r>
              <w:rPr>
                <w:noProof/>
                <w:webHidden/>
              </w:rPr>
              <w:fldChar w:fldCharType="end"/>
            </w:r>
          </w:hyperlink>
        </w:p>
        <w:p w14:paraId="52E92876" w14:textId="3610CE04" w:rsidR="00617DA2" w:rsidRDefault="00617DA2">
          <w:pPr>
            <w:pStyle w:val="TOC1"/>
            <w:tabs>
              <w:tab w:val="right" w:leader="dot" w:pos="9016"/>
            </w:tabs>
            <w:rPr>
              <w:rFonts w:asciiTheme="minorHAnsi" w:eastAsiaTheme="minorEastAsia" w:hAnsiTheme="minorHAnsi"/>
              <w:noProof/>
              <w:color w:val="auto"/>
              <w:sz w:val="22"/>
              <w:lang w:val="en-GB" w:eastAsia="en-GB"/>
            </w:rPr>
          </w:pPr>
          <w:hyperlink w:anchor="_Toc28884887" w:history="1">
            <w:r w:rsidRPr="005D5BCB">
              <w:rPr>
                <w:rStyle w:val="Hyperlink"/>
                <w:noProof/>
              </w:rPr>
              <w:t>Skills for proficient or professional practice</w:t>
            </w:r>
            <w:r>
              <w:rPr>
                <w:noProof/>
                <w:webHidden/>
              </w:rPr>
              <w:tab/>
            </w:r>
            <w:r>
              <w:rPr>
                <w:noProof/>
                <w:webHidden/>
              </w:rPr>
              <w:fldChar w:fldCharType="begin"/>
            </w:r>
            <w:r>
              <w:rPr>
                <w:noProof/>
                <w:webHidden/>
              </w:rPr>
              <w:instrText xml:space="preserve"> PAGEREF _Toc28884887 \h </w:instrText>
            </w:r>
            <w:r>
              <w:rPr>
                <w:noProof/>
                <w:webHidden/>
              </w:rPr>
            </w:r>
            <w:r>
              <w:rPr>
                <w:noProof/>
                <w:webHidden/>
              </w:rPr>
              <w:fldChar w:fldCharType="separate"/>
            </w:r>
            <w:r w:rsidR="008F20C5">
              <w:rPr>
                <w:noProof/>
                <w:webHidden/>
              </w:rPr>
              <w:t>7</w:t>
            </w:r>
            <w:r>
              <w:rPr>
                <w:noProof/>
                <w:webHidden/>
              </w:rPr>
              <w:fldChar w:fldCharType="end"/>
            </w:r>
          </w:hyperlink>
        </w:p>
        <w:p w14:paraId="55C21833" w14:textId="7A3520D9" w:rsidR="00617DA2" w:rsidRDefault="00617DA2">
          <w:pPr>
            <w:pStyle w:val="TOC1"/>
            <w:tabs>
              <w:tab w:val="right" w:leader="dot" w:pos="9016"/>
            </w:tabs>
            <w:rPr>
              <w:rFonts w:asciiTheme="minorHAnsi" w:eastAsiaTheme="minorEastAsia" w:hAnsiTheme="minorHAnsi"/>
              <w:noProof/>
              <w:color w:val="auto"/>
              <w:sz w:val="22"/>
              <w:lang w:val="en-GB" w:eastAsia="en-GB"/>
            </w:rPr>
          </w:pPr>
          <w:hyperlink w:anchor="_Toc28884888" w:history="1">
            <w:r w:rsidRPr="005D5BCB">
              <w:rPr>
                <w:rStyle w:val="Hyperlink"/>
                <w:noProof/>
              </w:rPr>
              <w:t>Conclusion</w:t>
            </w:r>
            <w:r>
              <w:rPr>
                <w:noProof/>
                <w:webHidden/>
              </w:rPr>
              <w:tab/>
            </w:r>
            <w:r>
              <w:rPr>
                <w:noProof/>
                <w:webHidden/>
              </w:rPr>
              <w:fldChar w:fldCharType="begin"/>
            </w:r>
            <w:r>
              <w:rPr>
                <w:noProof/>
                <w:webHidden/>
              </w:rPr>
              <w:instrText xml:space="preserve"> PAGEREF _Toc28884888 \h </w:instrText>
            </w:r>
            <w:r>
              <w:rPr>
                <w:noProof/>
                <w:webHidden/>
              </w:rPr>
            </w:r>
            <w:r>
              <w:rPr>
                <w:noProof/>
                <w:webHidden/>
              </w:rPr>
              <w:fldChar w:fldCharType="separate"/>
            </w:r>
            <w:r w:rsidR="008F20C5">
              <w:rPr>
                <w:noProof/>
                <w:webHidden/>
              </w:rPr>
              <w:t>8</w:t>
            </w:r>
            <w:r>
              <w:rPr>
                <w:noProof/>
                <w:webHidden/>
              </w:rPr>
              <w:fldChar w:fldCharType="end"/>
            </w:r>
          </w:hyperlink>
        </w:p>
        <w:p w14:paraId="12274B80" w14:textId="471EEDDD" w:rsidR="00617DA2" w:rsidRDefault="00617DA2">
          <w:pPr>
            <w:pStyle w:val="TOC1"/>
            <w:tabs>
              <w:tab w:val="right" w:leader="dot" w:pos="9016"/>
            </w:tabs>
            <w:rPr>
              <w:rFonts w:asciiTheme="minorHAnsi" w:eastAsiaTheme="minorEastAsia" w:hAnsiTheme="minorHAnsi"/>
              <w:noProof/>
              <w:color w:val="auto"/>
              <w:sz w:val="22"/>
              <w:lang w:val="en-GB" w:eastAsia="en-GB"/>
            </w:rPr>
          </w:pPr>
          <w:hyperlink w:anchor="_Toc28884889" w:history="1">
            <w:r w:rsidRPr="005D5BCB">
              <w:rPr>
                <w:rStyle w:val="Hyperlink"/>
                <w:noProof/>
              </w:rPr>
              <w:t>References</w:t>
            </w:r>
            <w:r>
              <w:rPr>
                <w:noProof/>
                <w:webHidden/>
              </w:rPr>
              <w:tab/>
            </w:r>
            <w:r>
              <w:rPr>
                <w:noProof/>
                <w:webHidden/>
              </w:rPr>
              <w:fldChar w:fldCharType="begin"/>
            </w:r>
            <w:r>
              <w:rPr>
                <w:noProof/>
                <w:webHidden/>
              </w:rPr>
              <w:instrText xml:space="preserve"> PAGEREF _Toc28884889 \h </w:instrText>
            </w:r>
            <w:r>
              <w:rPr>
                <w:noProof/>
                <w:webHidden/>
              </w:rPr>
            </w:r>
            <w:r>
              <w:rPr>
                <w:noProof/>
                <w:webHidden/>
              </w:rPr>
              <w:fldChar w:fldCharType="separate"/>
            </w:r>
            <w:r w:rsidR="008F20C5">
              <w:rPr>
                <w:noProof/>
                <w:webHidden/>
              </w:rPr>
              <w:t>9</w:t>
            </w:r>
            <w:r>
              <w:rPr>
                <w:noProof/>
                <w:webHidden/>
              </w:rPr>
              <w:fldChar w:fldCharType="end"/>
            </w:r>
          </w:hyperlink>
        </w:p>
        <w:p w14:paraId="10BD3029" w14:textId="0888215B" w:rsidR="00726206" w:rsidRDefault="00726206">
          <w:r>
            <w:rPr>
              <w:b/>
              <w:bCs/>
              <w:noProof/>
            </w:rPr>
            <w:fldChar w:fldCharType="end"/>
          </w:r>
        </w:p>
      </w:sdtContent>
    </w:sdt>
    <w:p w14:paraId="658CCECB" w14:textId="46C897D1" w:rsidR="000D4A2A" w:rsidRDefault="000D4A2A" w:rsidP="00C47C0C">
      <w:pPr>
        <w:spacing w:line="276" w:lineRule="auto"/>
        <w:jc w:val="center"/>
        <w:rPr>
          <w:rFonts w:asciiTheme="minorHAnsi" w:hAnsiTheme="minorHAnsi" w:cstheme="minorHAnsi"/>
          <w:szCs w:val="24"/>
        </w:rPr>
      </w:pPr>
    </w:p>
    <w:p w14:paraId="18750485" w14:textId="5C3B22C1" w:rsidR="00844E58" w:rsidRDefault="00844E58" w:rsidP="00C47C0C">
      <w:pPr>
        <w:spacing w:line="276" w:lineRule="auto"/>
        <w:jc w:val="center"/>
        <w:rPr>
          <w:rFonts w:asciiTheme="minorHAnsi" w:hAnsiTheme="minorHAnsi" w:cstheme="minorHAnsi"/>
          <w:szCs w:val="24"/>
        </w:rPr>
      </w:pPr>
    </w:p>
    <w:p w14:paraId="63B1280B" w14:textId="53E75143" w:rsidR="00844E58" w:rsidRDefault="00844E58" w:rsidP="00C47C0C">
      <w:pPr>
        <w:spacing w:line="276" w:lineRule="auto"/>
        <w:jc w:val="center"/>
        <w:rPr>
          <w:rFonts w:asciiTheme="minorHAnsi" w:hAnsiTheme="minorHAnsi" w:cstheme="minorHAnsi"/>
          <w:szCs w:val="24"/>
        </w:rPr>
      </w:pPr>
    </w:p>
    <w:p w14:paraId="6C256CC0" w14:textId="51093555" w:rsidR="00844E58" w:rsidRDefault="00844E58" w:rsidP="00C47C0C">
      <w:pPr>
        <w:spacing w:line="276" w:lineRule="auto"/>
        <w:jc w:val="center"/>
        <w:rPr>
          <w:rFonts w:asciiTheme="minorHAnsi" w:hAnsiTheme="minorHAnsi" w:cstheme="minorHAnsi"/>
          <w:szCs w:val="24"/>
        </w:rPr>
      </w:pPr>
    </w:p>
    <w:p w14:paraId="694FE7D3" w14:textId="77038DC9" w:rsidR="00844E58" w:rsidRDefault="00844E58" w:rsidP="00C47C0C">
      <w:pPr>
        <w:spacing w:line="276" w:lineRule="auto"/>
        <w:jc w:val="center"/>
        <w:rPr>
          <w:rFonts w:asciiTheme="minorHAnsi" w:hAnsiTheme="minorHAnsi" w:cstheme="minorHAnsi"/>
          <w:szCs w:val="24"/>
        </w:rPr>
      </w:pPr>
    </w:p>
    <w:p w14:paraId="5E635440" w14:textId="5BC5B5BF" w:rsidR="00844E58" w:rsidRDefault="00844E58" w:rsidP="00C47C0C">
      <w:pPr>
        <w:spacing w:line="276" w:lineRule="auto"/>
        <w:jc w:val="center"/>
        <w:rPr>
          <w:rFonts w:asciiTheme="minorHAnsi" w:hAnsiTheme="minorHAnsi" w:cstheme="minorHAnsi"/>
          <w:szCs w:val="24"/>
        </w:rPr>
      </w:pPr>
    </w:p>
    <w:p w14:paraId="4ADA4E15" w14:textId="69BAB477" w:rsidR="00844E58" w:rsidRDefault="00844E58" w:rsidP="00C47C0C">
      <w:pPr>
        <w:spacing w:line="276" w:lineRule="auto"/>
        <w:jc w:val="center"/>
        <w:rPr>
          <w:rFonts w:asciiTheme="minorHAnsi" w:hAnsiTheme="minorHAnsi" w:cstheme="minorHAnsi"/>
          <w:szCs w:val="24"/>
        </w:rPr>
      </w:pPr>
    </w:p>
    <w:p w14:paraId="3AAA1EE9" w14:textId="73552AFC" w:rsidR="00844E58" w:rsidRDefault="00844E58" w:rsidP="00C47C0C">
      <w:pPr>
        <w:spacing w:line="276" w:lineRule="auto"/>
        <w:jc w:val="center"/>
        <w:rPr>
          <w:rFonts w:asciiTheme="minorHAnsi" w:hAnsiTheme="minorHAnsi" w:cstheme="minorHAnsi"/>
          <w:szCs w:val="24"/>
        </w:rPr>
      </w:pPr>
    </w:p>
    <w:p w14:paraId="255F0AB2" w14:textId="52B96F9F" w:rsidR="00844E58" w:rsidRDefault="00844E58" w:rsidP="00C47C0C">
      <w:pPr>
        <w:spacing w:line="276" w:lineRule="auto"/>
        <w:jc w:val="center"/>
        <w:rPr>
          <w:rFonts w:asciiTheme="minorHAnsi" w:hAnsiTheme="minorHAnsi" w:cstheme="minorHAnsi"/>
          <w:szCs w:val="24"/>
        </w:rPr>
      </w:pPr>
    </w:p>
    <w:p w14:paraId="2EFC1701" w14:textId="32A13B3C" w:rsidR="00844E58" w:rsidRDefault="00844E58" w:rsidP="00C47C0C">
      <w:pPr>
        <w:spacing w:line="276" w:lineRule="auto"/>
        <w:jc w:val="center"/>
        <w:rPr>
          <w:rFonts w:asciiTheme="minorHAnsi" w:hAnsiTheme="minorHAnsi" w:cstheme="minorHAnsi"/>
          <w:szCs w:val="24"/>
        </w:rPr>
      </w:pPr>
    </w:p>
    <w:p w14:paraId="6E6A4DC0" w14:textId="1B1D97FF" w:rsidR="00844E58" w:rsidRDefault="00844E58" w:rsidP="00C47C0C">
      <w:pPr>
        <w:spacing w:line="276" w:lineRule="auto"/>
        <w:jc w:val="center"/>
        <w:rPr>
          <w:rFonts w:asciiTheme="minorHAnsi" w:hAnsiTheme="minorHAnsi" w:cstheme="minorHAnsi"/>
          <w:szCs w:val="24"/>
        </w:rPr>
      </w:pPr>
    </w:p>
    <w:p w14:paraId="595CC496" w14:textId="77777777" w:rsidR="00844E58" w:rsidRPr="00322804" w:rsidRDefault="00844E58" w:rsidP="00C47C0C">
      <w:pPr>
        <w:spacing w:line="276" w:lineRule="auto"/>
        <w:jc w:val="center"/>
        <w:rPr>
          <w:rFonts w:asciiTheme="minorHAnsi" w:hAnsiTheme="minorHAnsi" w:cstheme="minorHAnsi"/>
          <w:szCs w:val="24"/>
        </w:rPr>
      </w:pPr>
    </w:p>
    <w:p w14:paraId="62425E68" w14:textId="79824C3C" w:rsidR="00702122" w:rsidRPr="00322804" w:rsidRDefault="00702122" w:rsidP="00B46EF3">
      <w:pPr>
        <w:pStyle w:val="Heading1"/>
      </w:pPr>
      <w:bookmarkStart w:id="0" w:name="_Toc28884877"/>
      <w:r w:rsidRPr="00322804">
        <w:t>Introduction</w:t>
      </w:r>
      <w:bookmarkEnd w:id="0"/>
    </w:p>
    <w:p w14:paraId="0FA8938E" w14:textId="77777777" w:rsidR="007C3F00" w:rsidRPr="00322804" w:rsidRDefault="007C3F00" w:rsidP="00C31E70">
      <w:pPr>
        <w:jc w:val="left"/>
        <w:rPr>
          <w:rFonts w:asciiTheme="minorHAnsi" w:hAnsiTheme="minorHAnsi" w:cstheme="minorHAnsi"/>
          <w:szCs w:val="24"/>
        </w:rPr>
      </w:pPr>
      <w:r w:rsidRPr="00322804">
        <w:rPr>
          <w:rFonts w:asciiTheme="minorHAnsi" w:hAnsiTheme="minorHAnsi" w:cstheme="minorHAnsi"/>
          <w:szCs w:val="24"/>
        </w:rPr>
        <w:t>Employability skills are so vital for the skill development of any student through effective training.  Moreover, concepts, methods, the theory has applied for the understanding of employability skills. Apart from that, analysis has been performed and described in employability. Practical applications are also explained in this report, skills are explained with respect to professional practice in any industry.</w:t>
      </w:r>
    </w:p>
    <w:p w14:paraId="12464993" w14:textId="68F7D56D" w:rsidR="00EC6863" w:rsidRPr="00322804" w:rsidRDefault="000E4AC5" w:rsidP="00C31E70">
      <w:pPr>
        <w:jc w:val="left"/>
        <w:rPr>
          <w:rFonts w:asciiTheme="minorHAnsi" w:eastAsiaTheme="majorEastAsia" w:hAnsiTheme="minorHAnsi" w:cstheme="minorHAnsi"/>
          <w:szCs w:val="24"/>
        </w:rPr>
      </w:pPr>
      <w:r w:rsidRPr="00322804">
        <w:rPr>
          <w:rFonts w:asciiTheme="minorHAnsi" w:eastAsiaTheme="majorEastAsia" w:hAnsiTheme="minorHAnsi" w:cstheme="minorHAnsi"/>
          <w:szCs w:val="24"/>
        </w:rPr>
        <w:t>The term of employment is essential when the skill group has influenced the establishment of the knowledge base. In addition, they are also considered as vital qualifications for jobs in social and health care. It also refers to individual success in the business environment (</w:t>
      </w:r>
      <w:proofErr w:type="spellStart"/>
      <w:r w:rsidRPr="00322804">
        <w:rPr>
          <w:rFonts w:asciiTheme="minorHAnsi" w:eastAsiaTheme="majorEastAsia" w:hAnsiTheme="minorHAnsi" w:cstheme="minorHAnsi"/>
          <w:szCs w:val="24"/>
        </w:rPr>
        <w:t>Misra</w:t>
      </w:r>
      <w:proofErr w:type="spellEnd"/>
      <w:r w:rsidRPr="00322804">
        <w:rPr>
          <w:rFonts w:asciiTheme="minorHAnsi" w:eastAsiaTheme="majorEastAsia" w:hAnsiTheme="minorHAnsi" w:cstheme="minorHAnsi"/>
          <w:szCs w:val="24"/>
        </w:rPr>
        <w:t xml:space="preserve"> and Khurana, 2017). However, employability is based on individual knowledge, attitudes and skills, which support social and health care.</w:t>
      </w:r>
    </w:p>
    <w:p w14:paraId="06C3B036" w14:textId="038B63C4" w:rsidR="00B44DD6" w:rsidRPr="00322804" w:rsidRDefault="00B44DD6" w:rsidP="00B93449">
      <w:pPr>
        <w:spacing w:line="276" w:lineRule="auto"/>
        <w:jc w:val="left"/>
        <w:rPr>
          <w:rFonts w:asciiTheme="minorHAnsi" w:eastAsiaTheme="majorEastAsia" w:hAnsiTheme="minorHAnsi" w:cstheme="minorHAnsi"/>
          <w:szCs w:val="24"/>
        </w:rPr>
      </w:pPr>
    </w:p>
    <w:p w14:paraId="157EFE98" w14:textId="43F9BD06" w:rsidR="00B44DD6" w:rsidRPr="00322804" w:rsidRDefault="00B44DD6" w:rsidP="00B93449">
      <w:pPr>
        <w:spacing w:line="276" w:lineRule="auto"/>
        <w:jc w:val="left"/>
        <w:rPr>
          <w:rFonts w:asciiTheme="minorHAnsi" w:eastAsiaTheme="majorEastAsia" w:hAnsiTheme="minorHAnsi" w:cstheme="minorHAnsi"/>
          <w:szCs w:val="24"/>
        </w:rPr>
      </w:pPr>
    </w:p>
    <w:p w14:paraId="5ED564AC" w14:textId="3B83FDFD" w:rsidR="00B44DD6" w:rsidRPr="00322804" w:rsidRDefault="00B44DD6" w:rsidP="00B93449">
      <w:pPr>
        <w:spacing w:line="276" w:lineRule="auto"/>
        <w:jc w:val="left"/>
        <w:rPr>
          <w:rFonts w:asciiTheme="minorHAnsi" w:eastAsiaTheme="majorEastAsia" w:hAnsiTheme="minorHAnsi" w:cstheme="minorHAnsi"/>
          <w:szCs w:val="24"/>
        </w:rPr>
      </w:pPr>
    </w:p>
    <w:p w14:paraId="51B3B524" w14:textId="763904EF" w:rsidR="00B44DD6" w:rsidRPr="00322804" w:rsidRDefault="00B44DD6" w:rsidP="00B93449">
      <w:pPr>
        <w:spacing w:line="276" w:lineRule="auto"/>
        <w:jc w:val="left"/>
        <w:rPr>
          <w:rFonts w:asciiTheme="minorHAnsi" w:eastAsiaTheme="majorEastAsia" w:hAnsiTheme="minorHAnsi" w:cstheme="minorHAnsi"/>
          <w:szCs w:val="24"/>
        </w:rPr>
      </w:pPr>
    </w:p>
    <w:p w14:paraId="047F4362" w14:textId="2148B223" w:rsidR="00B44DD6" w:rsidRPr="00322804" w:rsidRDefault="00B44DD6" w:rsidP="00B93449">
      <w:pPr>
        <w:spacing w:line="276" w:lineRule="auto"/>
        <w:jc w:val="left"/>
        <w:rPr>
          <w:rFonts w:asciiTheme="minorHAnsi" w:eastAsiaTheme="majorEastAsia" w:hAnsiTheme="minorHAnsi" w:cstheme="minorHAnsi"/>
          <w:szCs w:val="24"/>
        </w:rPr>
      </w:pPr>
    </w:p>
    <w:p w14:paraId="7CE6B0A5" w14:textId="3913922B" w:rsidR="00B44DD6" w:rsidRPr="00322804" w:rsidRDefault="00B44DD6" w:rsidP="00B93449">
      <w:pPr>
        <w:spacing w:line="276" w:lineRule="auto"/>
        <w:jc w:val="left"/>
        <w:rPr>
          <w:rFonts w:asciiTheme="minorHAnsi" w:eastAsiaTheme="majorEastAsia" w:hAnsiTheme="minorHAnsi" w:cstheme="minorHAnsi"/>
          <w:szCs w:val="24"/>
        </w:rPr>
      </w:pPr>
    </w:p>
    <w:p w14:paraId="3EDB4893" w14:textId="7D7BF7C8" w:rsidR="00B44DD6" w:rsidRPr="00322804" w:rsidRDefault="00B44DD6" w:rsidP="00B93449">
      <w:pPr>
        <w:spacing w:line="276" w:lineRule="auto"/>
        <w:jc w:val="left"/>
        <w:rPr>
          <w:rFonts w:asciiTheme="minorHAnsi" w:eastAsiaTheme="majorEastAsia" w:hAnsiTheme="minorHAnsi" w:cstheme="minorHAnsi"/>
          <w:szCs w:val="24"/>
        </w:rPr>
      </w:pPr>
    </w:p>
    <w:p w14:paraId="17DD9F55" w14:textId="2C36341B" w:rsidR="00B44DD6" w:rsidRPr="00322804" w:rsidRDefault="00B44DD6" w:rsidP="00B93449">
      <w:pPr>
        <w:spacing w:line="276" w:lineRule="auto"/>
        <w:jc w:val="left"/>
        <w:rPr>
          <w:rFonts w:asciiTheme="minorHAnsi" w:eastAsiaTheme="majorEastAsia" w:hAnsiTheme="minorHAnsi" w:cstheme="minorHAnsi"/>
          <w:szCs w:val="24"/>
        </w:rPr>
      </w:pPr>
    </w:p>
    <w:p w14:paraId="3679BA70" w14:textId="76F2313A" w:rsidR="00B44DD6" w:rsidRPr="00322804" w:rsidRDefault="00B44DD6" w:rsidP="00B93449">
      <w:pPr>
        <w:spacing w:line="276" w:lineRule="auto"/>
        <w:jc w:val="left"/>
        <w:rPr>
          <w:rFonts w:asciiTheme="minorHAnsi" w:eastAsiaTheme="majorEastAsia" w:hAnsiTheme="minorHAnsi" w:cstheme="minorHAnsi"/>
          <w:szCs w:val="24"/>
        </w:rPr>
      </w:pPr>
    </w:p>
    <w:p w14:paraId="44577668" w14:textId="6A6642D4" w:rsidR="00B44DD6" w:rsidRPr="00322804" w:rsidRDefault="00B44DD6" w:rsidP="00B93449">
      <w:pPr>
        <w:spacing w:line="276" w:lineRule="auto"/>
        <w:jc w:val="left"/>
        <w:rPr>
          <w:rFonts w:asciiTheme="minorHAnsi" w:eastAsiaTheme="majorEastAsia" w:hAnsiTheme="minorHAnsi" w:cstheme="minorHAnsi"/>
          <w:szCs w:val="24"/>
        </w:rPr>
      </w:pPr>
    </w:p>
    <w:p w14:paraId="701EB10E" w14:textId="647B5175" w:rsidR="00B44DD6" w:rsidRPr="00322804" w:rsidRDefault="00B44DD6" w:rsidP="00B93449">
      <w:pPr>
        <w:spacing w:line="276" w:lineRule="auto"/>
        <w:jc w:val="left"/>
        <w:rPr>
          <w:rFonts w:asciiTheme="minorHAnsi" w:eastAsiaTheme="majorEastAsia" w:hAnsiTheme="minorHAnsi" w:cstheme="minorHAnsi"/>
          <w:szCs w:val="24"/>
        </w:rPr>
      </w:pPr>
    </w:p>
    <w:p w14:paraId="69F0DA94" w14:textId="57FE613E" w:rsidR="00B44DD6" w:rsidRPr="00322804" w:rsidRDefault="00B44DD6" w:rsidP="00B93449">
      <w:pPr>
        <w:spacing w:line="276" w:lineRule="auto"/>
        <w:jc w:val="left"/>
        <w:rPr>
          <w:rFonts w:asciiTheme="minorHAnsi" w:eastAsiaTheme="majorEastAsia" w:hAnsiTheme="minorHAnsi" w:cstheme="minorHAnsi"/>
          <w:szCs w:val="24"/>
        </w:rPr>
      </w:pPr>
    </w:p>
    <w:p w14:paraId="54E55C91" w14:textId="7E1D06BB" w:rsidR="00B44DD6" w:rsidRPr="00322804" w:rsidRDefault="00B44DD6" w:rsidP="00B93449">
      <w:pPr>
        <w:spacing w:line="276" w:lineRule="auto"/>
        <w:jc w:val="left"/>
        <w:rPr>
          <w:rFonts w:asciiTheme="minorHAnsi" w:eastAsiaTheme="majorEastAsia" w:hAnsiTheme="minorHAnsi" w:cstheme="minorHAnsi"/>
          <w:szCs w:val="24"/>
        </w:rPr>
      </w:pPr>
    </w:p>
    <w:p w14:paraId="3294ED83" w14:textId="77777777" w:rsidR="00B44DD6" w:rsidRPr="00322804" w:rsidRDefault="00B44DD6" w:rsidP="00B93449">
      <w:pPr>
        <w:spacing w:line="276" w:lineRule="auto"/>
        <w:jc w:val="left"/>
        <w:rPr>
          <w:rFonts w:asciiTheme="minorHAnsi" w:eastAsiaTheme="majorEastAsia" w:hAnsiTheme="minorHAnsi" w:cstheme="minorHAnsi"/>
          <w:szCs w:val="24"/>
        </w:rPr>
      </w:pPr>
    </w:p>
    <w:p w14:paraId="12464994" w14:textId="220FE366" w:rsidR="00C51DEF" w:rsidRPr="00322804" w:rsidRDefault="00BB0167" w:rsidP="00726206">
      <w:pPr>
        <w:pStyle w:val="Heading1"/>
      </w:pPr>
      <w:bookmarkStart w:id="1" w:name="_Toc28884878"/>
      <w:r w:rsidRPr="00322804">
        <w:t>C</w:t>
      </w:r>
      <w:r w:rsidR="00BA4BEC" w:rsidRPr="00322804">
        <w:t xml:space="preserve">ommunication </w:t>
      </w:r>
      <w:r w:rsidR="009D6225" w:rsidRPr="00322804">
        <w:t>skills</w:t>
      </w:r>
      <w:bookmarkEnd w:id="1"/>
    </w:p>
    <w:p w14:paraId="3C4ED4F7" w14:textId="77777777" w:rsidR="00A547A3" w:rsidRDefault="00F46829" w:rsidP="00A547A3">
      <w:pPr>
        <w:rPr>
          <w:rFonts w:asciiTheme="minorHAnsi" w:hAnsiTheme="minorHAnsi" w:cstheme="minorHAnsi"/>
          <w:color w:val="auto"/>
          <w:szCs w:val="24"/>
        </w:rPr>
      </w:pPr>
      <w:r w:rsidRPr="00322804">
        <w:rPr>
          <w:rFonts w:asciiTheme="minorHAnsi" w:hAnsiTheme="minorHAnsi" w:cstheme="minorHAnsi"/>
          <w:color w:val="auto"/>
          <w:szCs w:val="24"/>
        </w:rPr>
        <w:t xml:space="preserve">The capability to describe the point in a concise way with </w:t>
      </w:r>
      <w:r w:rsidR="0065350A" w:rsidRPr="00322804">
        <w:rPr>
          <w:rFonts w:asciiTheme="minorHAnsi" w:hAnsiTheme="minorHAnsi" w:cstheme="minorHAnsi"/>
          <w:color w:val="auto"/>
          <w:szCs w:val="24"/>
        </w:rPr>
        <w:t xml:space="preserve">the </w:t>
      </w:r>
      <w:r w:rsidRPr="00322804">
        <w:rPr>
          <w:rFonts w:asciiTheme="minorHAnsi" w:hAnsiTheme="minorHAnsi" w:cstheme="minorHAnsi"/>
          <w:color w:val="auto"/>
          <w:szCs w:val="24"/>
        </w:rPr>
        <w:t>help of written along with spoken means. Therefore, others can able to understand the speaker’s point clearly.</w:t>
      </w:r>
      <w:r w:rsidR="00DF43A8" w:rsidRPr="00322804">
        <w:rPr>
          <w:rFonts w:asciiTheme="minorHAnsi" w:hAnsiTheme="minorHAnsi" w:cstheme="minorHAnsi"/>
          <w:color w:val="auto"/>
          <w:szCs w:val="24"/>
        </w:rPr>
        <w:t xml:space="preserve"> Interpersonal skills are such skills and attributes that have been widely used up by different individuals at the time of making communication and interaction with different people. In order to improve interpersonal skill, different individuals needed to have some form of communication skill, which include speaking and listening skill</w:t>
      </w:r>
      <w:r w:rsidR="006531BB" w:rsidRPr="00322804">
        <w:rPr>
          <w:rFonts w:asciiTheme="minorHAnsi" w:hAnsiTheme="minorHAnsi" w:cstheme="minorHAnsi"/>
          <w:color w:val="auto"/>
          <w:szCs w:val="24"/>
        </w:rPr>
        <w:t xml:space="preserve"> (</w:t>
      </w:r>
      <w:r w:rsidR="006531BB" w:rsidRPr="00322804">
        <w:rPr>
          <w:rFonts w:asciiTheme="minorHAnsi" w:hAnsiTheme="minorHAnsi" w:cstheme="minorHAnsi"/>
          <w:color w:val="auto"/>
          <w:szCs w:val="24"/>
          <w:shd w:val="clear" w:color="auto" w:fill="FFFFFF"/>
        </w:rPr>
        <w:t>Arnold and Boggs, 2019</w:t>
      </w:r>
      <w:r w:rsidR="006531BB" w:rsidRPr="00322804">
        <w:rPr>
          <w:rFonts w:asciiTheme="minorHAnsi" w:hAnsiTheme="minorHAnsi" w:cstheme="minorHAnsi"/>
          <w:color w:val="auto"/>
          <w:szCs w:val="24"/>
        </w:rPr>
        <w:t>)</w:t>
      </w:r>
      <w:r w:rsidR="00DF43A8" w:rsidRPr="00322804">
        <w:rPr>
          <w:rFonts w:asciiTheme="minorHAnsi" w:hAnsiTheme="minorHAnsi" w:cstheme="minorHAnsi"/>
          <w:color w:val="auto"/>
          <w:szCs w:val="24"/>
        </w:rPr>
        <w:t xml:space="preserve">. In current circumstances, it can be described that both interpersonal and communication skills are academic and employability skill. Without the help of effective and efficient communication and interpersonal skill, it is impossible to have professional and personal growth level.  </w:t>
      </w:r>
    </w:p>
    <w:p w14:paraId="12464996" w14:textId="23242291" w:rsidR="009D6225" w:rsidRPr="00A547A3" w:rsidRDefault="00BA4BEC" w:rsidP="00A547A3">
      <w:pPr>
        <w:pStyle w:val="Heading1"/>
        <w:rPr>
          <w:rFonts w:asciiTheme="minorHAnsi" w:hAnsiTheme="minorHAnsi" w:cstheme="minorHAnsi"/>
          <w:color w:val="auto"/>
          <w:szCs w:val="24"/>
        </w:rPr>
      </w:pPr>
      <w:bookmarkStart w:id="2" w:name="_Toc28884879"/>
      <w:r w:rsidRPr="00322804">
        <w:t>Problem</w:t>
      </w:r>
      <w:r w:rsidR="0065350A" w:rsidRPr="00322804">
        <w:t>-</w:t>
      </w:r>
      <w:r w:rsidRPr="00322804">
        <w:t>solving talent</w:t>
      </w:r>
      <w:bookmarkEnd w:id="2"/>
    </w:p>
    <w:p w14:paraId="12464997" w14:textId="77777777" w:rsidR="00F46829" w:rsidRPr="00322804" w:rsidRDefault="00F46829" w:rsidP="00604484">
      <w:pPr>
        <w:rPr>
          <w:rFonts w:asciiTheme="minorHAnsi" w:hAnsiTheme="minorHAnsi" w:cstheme="minorHAnsi"/>
          <w:color w:val="auto"/>
          <w:szCs w:val="24"/>
        </w:rPr>
      </w:pPr>
      <w:r w:rsidRPr="00322804">
        <w:rPr>
          <w:rFonts w:asciiTheme="minorHAnsi" w:hAnsiTheme="minorHAnsi" w:cstheme="minorHAnsi"/>
          <w:color w:val="auto"/>
          <w:szCs w:val="24"/>
        </w:rPr>
        <w:t xml:space="preserve">The recipient </w:t>
      </w:r>
      <w:proofErr w:type="gramStart"/>
      <w:r w:rsidRPr="00322804">
        <w:rPr>
          <w:rFonts w:asciiTheme="minorHAnsi" w:hAnsiTheme="minorHAnsi" w:cstheme="minorHAnsi"/>
          <w:color w:val="auto"/>
          <w:szCs w:val="24"/>
        </w:rPr>
        <w:t>has the ability to</w:t>
      </w:r>
      <w:proofErr w:type="gramEnd"/>
      <w:r w:rsidRPr="00322804">
        <w:rPr>
          <w:rFonts w:asciiTheme="minorHAnsi" w:hAnsiTheme="minorHAnsi" w:cstheme="minorHAnsi"/>
          <w:color w:val="auto"/>
          <w:szCs w:val="24"/>
        </w:rPr>
        <w:t xml:space="preserve"> recognize any kind of issue</w:t>
      </w:r>
      <w:r w:rsidR="0065350A" w:rsidRPr="00322804">
        <w:rPr>
          <w:rFonts w:asciiTheme="minorHAnsi" w:hAnsiTheme="minorHAnsi" w:cstheme="minorHAnsi"/>
          <w:color w:val="auto"/>
          <w:szCs w:val="24"/>
        </w:rPr>
        <w:t>-</w:t>
      </w:r>
      <w:r w:rsidRPr="00322804">
        <w:rPr>
          <w:rFonts w:asciiTheme="minorHAnsi" w:hAnsiTheme="minorHAnsi" w:cstheme="minorHAnsi"/>
          <w:color w:val="auto"/>
          <w:szCs w:val="24"/>
        </w:rPr>
        <w:t>based upon social and health care support. Moreover, the ability to fix issues should be helpful for other employees.</w:t>
      </w:r>
      <w:r w:rsidR="00066751" w:rsidRPr="00322804">
        <w:rPr>
          <w:rFonts w:asciiTheme="minorHAnsi" w:hAnsiTheme="minorHAnsi" w:cstheme="minorHAnsi"/>
          <w:color w:val="auto"/>
          <w:szCs w:val="24"/>
        </w:rPr>
        <w:t xml:space="preserve"> Different skills that has been quite helpful at the time of reducing the complexity of problems in current circumstances can be illustrated as problem-solving skill. In addition to that, problem-solving skill can make creative and divergent process building up different ideas, which has the ability of creating different ideologies of solving certain problems</w:t>
      </w:r>
      <w:r w:rsidR="006531BB" w:rsidRPr="00322804">
        <w:rPr>
          <w:rFonts w:asciiTheme="minorHAnsi" w:hAnsiTheme="minorHAnsi" w:cstheme="minorHAnsi"/>
          <w:color w:val="auto"/>
          <w:szCs w:val="24"/>
        </w:rPr>
        <w:t xml:space="preserve"> (</w:t>
      </w:r>
      <w:r w:rsidR="006531BB" w:rsidRPr="00322804">
        <w:rPr>
          <w:rFonts w:asciiTheme="minorHAnsi" w:hAnsiTheme="minorHAnsi" w:cstheme="minorHAnsi"/>
          <w:color w:val="auto"/>
          <w:szCs w:val="24"/>
          <w:shd w:val="clear" w:color="auto" w:fill="FFFFFF"/>
        </w:rPr>
        <w:t>Coffman-</w:t>
      </w:r>
      <w:proofErr w:type="spellStart"/>
      <w:r w:rsidR="006531BB" w:rsidRPr="00322804">
        <w:rPr>
          <w:rFonts w:asciiTheme="minorHAnsi" w:hAnsiTheme="minorHAnsi" w:cstheme="minorHAnsi"/>
          <w:color w:val="auto"/>
          <w:szCs w:val="24"/>
          <w:shd w:val="clear" w:color="auto" w:fill="FFFFFF"/>
        </w:rPr>
        <w:t>Wolph</w:t>
      </w:r>
      <w:proofErr w:type="spellEnd"/>
      <w:r w:rsidR="006531BB" w:rsidRPr="00322804">
        <w:rPr>
          <w:rFonts w:asciiTheme="minorHAnsi" w:hAnsiTheme="minorHAnsi" w:cstheme="minorHAnsi"/>
          <w:color w:val="auto"/>
          <w:szCs w:val="24"/>
          <w:shd w:val="clear" w:color="auto" w:fill="FFFFFF"/>
        </w:rPr>
        <w:t xml:space="preserve"> </w:t>
      </w:r>
      <w:r w:rsidR="006531BB" w:rsidRPr="00322804">
        <w:rPr>
          <w:rFonts w:asciiTheme="minorHAnsi" w:hAnsiTheme="minorHAnsi" w:cstheme="minorHAnsi"/>
          <w:i/>
          <w:color w:val="auto"/>
          <w:szCs w:val="24"/>
          <w:shd w:val="clear" w:color="auto" w:fill="FFFFFF"/>
        </w:rPr>
        <w:t>et al.,</w:t>
      </w:r>
      <w:r w:rsidR="006531BB" w:rsidRPr="00322804">
        <w:rPr>
          <w:rFonts w:asciiTheme="minorHAnsi" w:hAnsiTheme="minorHAnsi" w:cstheme="minorHAnsi"/>
          <w:color w:val="auto"/>
          <w:szCs w:val="24"/>
          <w:shd w:val="clear" w:color="auto" w:fill="FFFFFF"/>
        </w:rPr>
        <w:t xml:space="preserve"> 2018</w:t>
      </w:r>
      <w:r w:rsidR="006531BB" w:rsidRPr="00322804">
        <w:rPr>
          <w:rFonts w:asciiTheme="minorHAnsi" w:hAnsiTheme="minorHAnsi" w:cstheme="minorHAnsi"/>
          <w:color w:val="auto"/>
          <w:szCs w:val="24"/>
        </w:rPr>
        <w:t>)</w:t>
      </w:r>
      <w:r w:rsidR="00066751" w:rsidRPr="00322804">
        <w:rPr>
          <w:rFonts w:asciiTheme="minorHAnsi" w:hAnsiTheme="minorHAnsi" w:cstheme="minorHAnsi"/>
          <w:color w:val="auto"/>
          <w:szCs w:val="24"/>
        </w:rPr>
        <w:t xml:space="preserve">. In addition to that, it can also describe that problem-solving skill is an employability skill, as it has been observed that problem-solving skills are mostly needed for solving a range of different problems. </w:t>
      </w:r>
    </w:p>
    <w:p w14:paraId="12464998" w14:textId="77777777" w:rsidR="009D6225" w:rsidRPr="00322804" w:rsidRDefault="0044669C" w:rsidP="00726206">
      <w:pPr>
        <w:pStyle w:val="Heading1"/>
      </w:pPr>
      <w:bookmarkStart w:id="3" w:name="_Toc28884880"/>
      <w:r w:rsidRPr="00322804">
        <w:t>Self-motivated</w:t>
      </w:r>
      <w:bookmarkEnd w:id="3"/>
    </w:p>
    <w:p w14:paraId="12464999" w14:textId="53C25849" w:rsidR="00F46829" w:rsidRPr="00322804" w:rsidRDefault="00F46829" w:rsidP="00604484">
      <w:pPr>
        <w:rPr>
          <w:rFonts w:asciiTheme="minorHAnsi" w:hAnsiTheme="minorHAnsi" w:cstheme="minorHAnsi"/>
          <w:b/>
          <w:color w:val="auto"/>
          <w:szCs w:val="24"/>
        </w:rPr>
      </w:pPr>
      <w:r w:rsidRPr="00322804">
        <w:rPr>
          <w:rFonts w:asciiTheme="minorHAnsi" w:hAnsiTheme="minorHAnsi" w:cstheme="minorHAnsi"/>
          <w:color w:val="auto"/>
          <w:szCs w:val="24"/>
        </w:rPr>
        <w:t xml:space="preserve">Having new </w:t>
      </w:r>
      <w:r w:rsidR="00DE282D" w:rsidRPr="00322804">
        <w:rPr>
          <w:rFonts w:asciiTheme="minorHAnsi" w:hAnsiTheme="minorHAnsi" w:cstheme="minorHAnsi"/>
          <w:color w:val="auto"/>
          <w:szCs w:val="24"/>
        </w:rPr>
        <w:t xml:space="preserve">and innovative </w:t>
      </w:r>
      <w:r w:rsidRPr="00322804">
        <w:rPr>
          <w:rFonts w:asciiTheme="minorHAnsi" w:hAnsiTheme="minorHAnsi" w:cstheme="minorHAnsi"/>
          <w:color w:val="auto"/>
          <w:szCs w:val="24"/>
        </w:rPr>
        <w:t xml:space="preserve">ideas </w:t>
      </w:r>
      <w:r w:rsidR="00DE282D" w:rsidRPr="00322804">
        <w:rPr>
          <w:rFonts w:asciiTheme="minorHAnsi" w:hAnsiTheme="minorHAnsi" w:cstheme="minorHAnsi"/>
          <w:color w:val="auto"/>
          <w:szCs w:val="24"/>
        </w:rPr>
        <w:t>w</w:t>
      </w:r>
      <w:r w:rsidR="00CF6C70" w:rsidRPr="00322804">
        <w:rPr>
          <w:rFonts w:asciiTheme="minorHAnsi" w:hAnsiTheme="minorHAnsi" w:cstheme="minorHAnsi"/>
          <w:color w:val="auto"/>
          <w:szCs w:val="24"/>
        </w:rPr>
        <w:t>ill help new employees to join mutually and execute the task for improving the health care day-by-day. Employees must have to be self-motivated so they can work passionately which can be reflective o</w:t>
      </w:r>
      <w:r w:rsidR="0065350A" w:rsidRPr="00322804">
        <w:rPr>
          <w:rFonts w:asciiTheme="minorHAnsi" w:hAnsiTheme="minorHAnsi" w:cstheme="minorHAnsi"/>
          <w:color w:val="auto"/>
          <w:szCs w:val="24"/>
        </w:rPr>
        <w:t>f</w:t>
      </w:r>
      <w:r w:rsidR="00CF6C70" w:rsidRPr="00322804">
        <w:rPr>
          <w:rFonts w:asciiTheme="minorHAnsi" w:hAnsiTheme="minorHAnsi" w:cstheme="minorHAnsi"/>
          <w:color w:val="auto"/>
          <w:szCs w:val="24"/>
        </w:rPr>
        <w:t xml:space="preserve"> their work</w:t>
      </w:r>
      <w:r w:rsidR="007506C9" w:rsidRPr="00322804">
        <w:rPr>
          <w:rFonts w:asciiTheme="minorHAnsi" w:hAnsiTheme="minorHAnsi" w:cstheme="minorHAnsi"/>
          <w:color w:val="auto"/>
          <w:szCs w:val="24"/>
          <w:shd w:val="clear" w:color="auto" w:fill="FFFFFF"/>
        </w:rPr>
        <w:t xml:space="preserve"> (</w:t>
      </w:r>
      <w:proofErr w:type="spellStart"/>
      <w:r w:rsidR="007506C9" w:rsidRPr="00322804">
        <w:rPr>
          <w:rFonts w:asciiTheme="minorHAnsi" w:hAnsiTheme="minorHAnsi" w:cstheme="minorHAnsi"/>
          <w:color w:val="auto"/>
          <w:szCs w:val="24"/>
          <w:shd w:val="clear" w:color="auto" w:fill="FFFFFF"/>
        </w:rPr>
        <w:t>Messum</w:t>
      </w:r>
      <w:proofErr w:type="spellEnd"/>
      <w:r w:rsidR="007506C9" w:rsidRPr="00322804">
        <w:rPr>
          <w:rFonts w:asciiTheme="minorHAnsi" w:hAnsiTheme="minorHAnsi" w:cstheme="minorHAnsi"/>
          <w:color w:val="auto"/>
          <w:szCs w:val="24"/>
          <w:shd w:val="clear" w:color="auto" w:fill="FFFFFF"/>
        </w:rPr>
        <w:t xml:space="preserve"> </w:t>
      </w:r>
      <w:r w:rsidR="007506C9" w:rsidRPr="00322804">
        <w:rPr>
          <w:rFonts w:asciiTheme="minorHAnsi" w:hAnsiTheme="minorHAnsi" w:cstheme="minorHAnsi"/>
          <w:i/>
          <w:color w:val="auto"/>
          <w:szCs w:val="24"/>
          <w:shd w:val="clear" w:color="auto" w:fill="FFFFFF"/>
        </w:rPr>
        <w:t>et al.</w:t>
      </w:r>
      <w:r w:rsidR="007506C9" w:rsidRPr="00322804">
        <w:rPr>
          <w:rFonts w:asciiTheme="minorHAnsi" w:hAnsiTheme="minorHAnsi" w:cstheme="minorHAnsi"/>
          <w:color w:val="auto"/>
          <w:szCs w:val="24"/>
          <w:shd w:val="clear" w:color="auto" w:fill="FFFFFF"/>
        </w:rPr>
        <w:t xml:space="preserve"> 2016).</w:t>
      </w:r>
      <w:r w:rsidR="00BD1FAD" w:rsidRPr="00322804">
        <w:rPr>
          <w:rFonts w:asciiTheme="minorHAnsi" w:hAnsiTheme="minorHAnsi" w:cstheme="minorHAnsi"/>
          <w:color w:val="auto"/>
          <w:szCs w:val="24"/>
          <w:shd w:val="clear" w:color="auto" w:fill="FFFFFF"/>
        </w:rPr>
        <w:t xml:space="preserve"> Self-motivation skills can be described as the ability of making personal and professional development without the help of other individuals. In addition to that, self-motivation skill is </w:t>
      </w:r>
      <w:proofErr w:type="gramStart"/>
      <w:r w:rsidR="00BD1FAD" w:rsidRPr="00322804">
        <w:rPr>
          <w:rFonts w:asciiTheme="minorHAnsi" w:hAnsiTheme="minorHAnsi" w:cstheme="minorHAnsi"/>
          <w:color w:val="auto"/>
          <w:szCs w:val="24"/>
          <w:shd w:val="clear" w:color="auto" w:fill="FFFFFF"/>
        </w:rPr>
        <w:lastRenderedPageBreak/>
        <w:t>actually the</w:t>
      </w:r>
      <w:proofErr w:type="gramEnd"/>
      <w:r w:rsidR="00BD1FAD" w:rsidRPr="00322804">
        <w:rPr>
          <w:rFonts w:asciiTheme="minorHAnsi" w:hAnsiTheme="minorHAnsi" w:cstheme="minorHAnsi"/>
          <w:color w:val="auto"/>
          <w:szCs w:val="24"/>
          <w:shd w:val="clear" w:color="auto" w:fill="FFFFFF"/>
        </w:rPr>
        <w:t xml:space="preserve"> basic combination of self-strength of mind with development opportunity. Under diverse circumstances, it has been observed that self-motivation skill is required at both employability and academic skill</w:t>
      </w:r>
      <w:r w:rsidR="00563A8D" w:rsidRPr="00322804">
        <w:rPr>
          <w:rFonts w:asciiTheme="minorHAnsi" w:hAnsiTheme="minorHAnsi" w:cstheme="minorHAnsi"/>
          <w:color w:val="auto"/>
          <w:szCs w:val="24"/>
          <w:shd w:val="clear" w:color="auto" w:fill="FFFFFF"/>
        </w:rPr>
        <w:t xml:space="preserve">, since without the help of self-motivation skill, it is not possible to develop </w:t>
      </w:r>
      <w:proofErr w:type="gramStart"/>
      <w:r w:rsidR="00563A8D" w:rsidRPr="00322804">
        <w:rPr>
          <w:rFonts w:asciiTheme="minorHAnsi" w:hAnsiTheme="minorHAnsi" w:cstheme="minorHAnsi"/>
          <w:color w:val="auto"/>
          <w:szCs w:val="24"/>
          <w:shd w:val="clear" w:color="auto" w:fill="FFFFFF"/>
        </w:rPr>
        <w:t>both of these</w:t>
      </w:r>
      <w:proofErr w:type="gramEnd"/>
      <w:r w:rsidR="00563A8D" w:rsidRPr="00322804">
        <w:rPr>
          <w:rFonts w:asciiTheme="minorHAnsi" w:hAnsiTheme="minorHAnsi" w:cstheme="minorHAnsi"/>
          <w:color w:val="auto"/>
          <w:szCs w:val="24"/>
          <w:shd w:val="clear" w:color="auto" w:fill="FFFFFF"/>
        </w:rPr>
        <w:t xml:space="preserve"> skill sets. </w:t>
      </w:r>
      <w:r w:rsidR="00BD1FAD" w:rsidRPr="00322804">
        <w:rPr>
          <w:rFonts w:asciiTheme="minorHAnsi" w:hAnsiTheme="minorHAnsi" w:cstheme="minorHAnsi"/>
          <w:color w:val="auto"/>
          <w:szCs w:val="24"/>
          <w:shd w:val="clear" w:color="auto" w:fill="FFFFFF"/>
        </w:rPr>
        <w:t xml:space="preserve">  </w:t>
      </w:r>
    </w:p>
    <w:p w14:paraId="1246499A" w14:textId="77777777" w:rsidR="009D6225" w:rsidRPr="00322804" w:rsidRDefault="009D6225" w:rsidP="00726206">
      <w:pPr>
        <w:pStyle w:val="Heading1"/>
      </w:pPr>
      <w:bookmarkStart w:id="4" w:name="_Toc28884881"/>
      <w:r w:rsidRPr="00322804">
        <w:t xml:space="preserve">Working under </w:t>
      </w:r>
      <w:r w:rsidR="0044669C" w:rsidRPr="00322804">
        <w:t>stress</w:t>
      </w:r>
      <w:bookmarkEnd w:id="4"/>
    </w:p>
    <w:p w14:paraId="1246499B" w14:textId="77777777" w:rsidR="00C656B0" w:rsidRPr="00322804" w:rsidRDefault="0065350A" w:rsidP="00604484">
      <w:pPr>
        <w:rPr>
          <w:rFonts w:asciiTheme="minorHAnsi" w:hAnsiTheme="minorHAnsi" w:cstheme="minorHAnsi"/>
          <w:color w:val="auto"/>
          <w:szCs w:val="24"/>
        </w:rPr>
      </w:pPr>
      <w:r w:rsidRPr="00322804">
        <w:rPr>
          <w:rFonts w:asciiTheme="minorHAnsi" w:hAnsiTheme="minorHAnsi" w:cstheme="minorHAnsi"/>
          <w:szCs w:val="24"/>
        </w:rPr>
        <w:t>The i</w:t>
      </w:r>
      <w:r w:rsidR="00C656B0" w:rsidRPr="00322804">
        <w:rPr>
          <w:rFonts w:asciiTheme="minorHAnsi" w:hAnsiTheme="minorHAnsi" w:cstheme="minorHAnsi"/>
          <w:szCs w:val="24"/>
        </w:rPr>
        <w:t xml:space="preserve">ndividual is having the ability to accomplish any critical task in a convenient way. </w:t>
      </w:r>
      <w:r w:rsidR="00C656B0" w:rsidRPr="00322804">
        <w:rPr>
          <w:rFonts w:asciiTheme="minorHAnsi" w:hAnsiTheme="minorHAnsi" w:cstheme="minorHAnsi"/>
          <w:color w:val="auto"/>
          <w:szCs w:val="24"/>
        </w:rPr>
        <w:t xml:space="preserve">Moreover, they must have patience so it can reflect their performance. </w:t>
      </w:r>
      <w:r w:rsidR="00563A8D" w:rsidRPr="00322804">
        <w:rPr>
          <w:rFonts w:asciiTheme="minorHAnsi" w:hAnsiTheme="minorHAnsi" w:cstheme="minorHAnsi"/>
          <w:color w:val="auto"/>
          <w:szCs w:val="24"/>
        </w:rPr>
        <w:t>The ability of working under pressure mainly involves dealing with a range of different constants at the time of completing specific task under given time limit. This skill is required for having peripheral growth opportunity at personal and professional circumstances</w:t>
      </w:r>
      <w:r w:rsidR="003B2D44" w:rsidRPr="00322804">
        <w:rPr>
          <w:rFonts w:asciiTheme="minorHAnsi" w:hAnsiTheme="minorHAnsi" w:cstheme="minorHAnsi"/>
          <w:color w:val="auto"/>
          <w:szCs w:val="24"/>
        </w:rPr>
        <w:t xml:space="preserve"> (</w:t>
      </w:r>
      <w:r w:rsidR="003B2D44" w:rsidRPr="00322804">
        <w:rPr>
          <w:rFonts w:asciiTheme="minorHAnsi" w:hAnsiTheme="minorHAnsi" w:cstheme="minorHAnsi"/>
          <w:color w:val="auto"/>
          <w:szCs w:val="24"/>
          <w:shd w:val="clear" w:color="auto" w:fill="FFFFFF"/>
        </w:rPr>
        <w:t xml:space="preserve">Johnson </w:t>
      </w:r>
      <w:r w:rsidR="003B2D44" w:rsidRPr="00322804">
        <w:rPr>
          <w:rFonts w:asciiTheme="minorHAnsi" w:hAnsiTheme="minorHAnsi" w:cstheme="minorHAnsi"/>
          <w:i/>
          <w:color w:val="auto"/>
          <w:szCs w:val="24"/>
          <w:shd w:val="clear" w:color="auto" w:fill="FFFFFF"/>
        </w:rPr>
        <w:t>et al.,</w:t>
      </w:r>
      <w:r w:rsidR="003B2D44" w:rsidRPr="00322804">
        <w:rPr>
          <w:rFonts w:asciiTheme="minorHAnsi" w:hAnsiTheme="minorHAnsi" w:cstheme="minorHAnsi"/>
          <w:color w:val="auto"/>
          <w:szCs w:val="24"/>
          <w:shd w:val="clear" w:color="auto" w:fill="FFFFFF"/>
        </w:rPr>
        <w:t xml:space="preserve"> 2019</w:t>
      </w:r>
      <w:r w:rsidR="003B2D44" w:rsidRPr="00322804">
        <w:rPr>
          <w:rFonts w:asciiTheme="minorHAnsi" w:hAnsiTheme="minorHAnsi" w:cstheme="minorHAnsi"/>
          <w:color w:val="auto"/>
          <w:szCs w:val="24"/>
        </w:rPr>
        <w:t>)</w:t>
      </w:r>
      <w:r w:rsidR="00563A8D" w:rsidRPr="00322804">
        <w:rPr>
          <w:rFonts w:asciiTheme="minorHAnsi" w:hAnsiTheme="minorHAnsi" w:cstheme="minorHAnsi"/>
          <w:color w:val="auto"/>
          <w:szCs w:val="24"/>
        </w:rPr>
        <w:t xml:space="preserve">. Students at different circumstances do not have to deal with enormous amount of stress; instead, people generally face stress at the time of being employed by professional work. Hence, it is </w:t>
      </w:r>
      <w:r w:rsidR="006531BB" w:rsidRPr="00322804">
        <w:rPr>
          <w:rFonts w:asciiTheme="minorHAnsi" w:hAnsiTheme="minorHAnsi" w:cstheme="minorHAnsi"/>
          <w:color w:val="auto"/>
          <w:szCs w:val="24"/>
        </w:rPr>
        <w:t>an</w:t>
      </w:r>
      <w:r w:rsidR="00563A8D" w:rsidRPr="00322804">
        <w:rPr>
          <w:rFonts w:asciiTheme="minorHAnsi" w:hAnsiTheme="minorHAnsi" w:cstheme="minorHAnsi"/>
          <w:color w:val="auto"/>
          <w:szCs w:val="24"/>
        </w:rPr>
        <w:t xml:space="preserve"> employability skill.  </w:t>
      </w:r>
    </w:p>
    <w:p w14:paraId="1246499C" w14:textId="77777777" w:rsidR="009D6225" w:rsidRPr="00322804" w:rsidRDefault="009D6225" w:rsidP="00726206">
      <w:pPr>
        <w:pStyle w:val="Heading1"/>
      </w:pPr>
      <w:bookmarkStart w:id="5" w:name="_Toc28884882"/>
      <w:r w:rsidRPr="00322804">
        <w:t>Organi</w:t>
      </w:r>
      <w:r w:rsidR="0065350A" w:rsidRPr="00322804">
        <w:t>z</w:t>
      </w:r>
      <w:r w:rsidRPr="00322804">
        <w:t>ational skills</w:t>
      </w:r>
      <w:bookmarkEnd w:id="5"/>
    </w:p>
    <w:p w14:paraId="1246499D" w14:textId="77777777" w:rsidR="00C656B0" w:rsidRPr="00322804" w:rsidRDefault="0065350A" w:rsidP="00604484">
      <w:pPr>
        <w:rPr>
          <w:rFonts w:asciiTheme="minorHAnsi" w:hAnsiTheme="minorHAnsi" w:cstheme="minorHAnsi"/>
          <w:color w:val="auto"/>
          <w:szCs w:val="24"/>
        </w:rPr>
      </w:pPr>
      <w:r w:rsidRPr="00322804">
        <w:rPr>
          <w:rFonts w:asciiTheme="minorHAnsi" w:hAnsiTheme="minorHAnsi" w:cstheme="minorHAnsi"/>
          <w:color w:val="auto"/>
          <w:szCs w:val="24"/>
        </w:rPr>
        <w:t>An i</w:t>
      </w:r>
      <w:r w:rsidR="00C656B0" w:rsidRPr="00322804">
        <w:rPr>
          <w:rFonts w:asciiTheme="minorHAnsi" w:hAnsiTheme="minorHAnsi" w:cstheme="minorHAnsi"/>
          <w:color w:val="auto"/>
          <w:szCs w:val="24"/>
        </w:rPr>
        <w:t>ndividual can also a</w:t>
      </w:r>
      <w:r w:rsidR="00F46829" w:rsidRPr="00322804">
        <w:rPr>
          <w:rFonts w:asciiTheme="minorHAnsi" w:hAnsiTheme="minorHAnsi" w:cstheme="minorHAnsi"/>
          <w:color w:val="auto"/>
          <w:szCs w:val="24"/>
        </w:rPr>
        <w:t>ble to</w:t>
      </w:r>
      <w:r w:rsidR="00C656B0" w:rsidRPr="00322804">
        <w:rPr>
          <w:rFonts w:asciiTheme="minorHAnsi" w:hAnsiTheme="minorHAnsi" w:cstheme="minorHAnsi"/>
          <w:color w:val="auto"/>
          <w:szCs w:val="24"/>
        </w:rPr>
        <w:t xml:space="preserve"> make a strategy to execute the task before the deadline</w:t>
      </w:r>
      <w:r w:rsidR="00F46829" w:rsidRPr="00322804">
        <w:rPr>
          <w:rFonts w:asciiTheme="minorHAnsi" w:hAnsiTheme="minorHAnsi" w:cstheme="minorHAnsi"/>
          <w:color w:val="auto"/>
          <w:szCs w:val="24"/>
        </w:rPr>
        <w:t xml:space="preserve">. Monitoring </w:t>
      </w:r>
      <w:r w:rsidRPr="00322804">
        <w:rPr>
          <w:rFonts w:asciiTheme="minorHAnsi" w:hAnsiTheme="minorHAnsi" w:cstheme="minorHAnsi"/>
          <w:color w:val="auto"/>
          <w:szCs w:val="24"/>
        </w:rPr>
        <w:t xml:space="preserve">the </w:t>
      </w:r>
      <w:r w:rsidR="00C656B0" w:rsidRPr="00322804">
        <w:rPr>
          <w:rFonts w:asciiTheme="minorHAnsi" w:hAnsiTheme="minorHAnsi" w:cstheme="minorHAnsi"/>
          <w:color w:val="auto"/>
          <w:szCs w:val="24"/>
        </w:rPr>
        <w:t>development</w:t>
      </w:r>
      <w:r w:rsidR="00F46829" w:rsidRPr="00322804">
        <w:rPr>
          <w:rFonts w:asciiTheme="minorHAnsi" w:hAnsiTheme="minorHAnsi" w:cstheme="minorHAnsi"/>
          <w:color w:val="auto"/>
          <w:szCs w:val="24"/>
        </w:rPr>
        <w:t xml:space="preserve"> </w:t>
      </w:r>
      <w:r w:rsidR="00C656B0" w:rsidRPr="00322804">
        <w:rPr>
          <w:rFonts w:asciiTheme="minorHAnsi" w:hAnsiTheme="minorHAnsi" w:cstheme="minorHAnsi"/>
          <w:color w:val="auto"/>
          <w:szCs w:val="24"/>
        </w:rPr>
        <w:t xml:space="preserve">of work ensures that </w:t>
      </w:r>
      <w:r w:rsidRPr="00322804">
        <w:rPr>
          <w:rFonts w:asciiTheme="minorHAnsi" w:hAnsiTheme="minorHAnsi" w:cstheme="minorHAnsi"/>
          <w:color w:val="auto"/>
          <w:szCs w:val="24"/>
        </w:rPr>
        <w:t xml:space="preserve">the </w:t>
      </w:r>
      <w:r w:rsidR="00C656B0" w:rsidRPr="00322804">
        <w:rPr>
          <w:rFonts w:asciiTheme="minorHAnsi" w:hAnsiTheme="minorHAnsi" w:cstheme="minorHAnsi"/>
          <w:color w:val="auto"/>
          <w:szCs w:val="24"/>
        </w:rPr>
        <w:t>individual is showing the performance.</w:t>
      </w:r>
      <w:r w:rsidR="00563A8D" w:rsidRPr="00322804">
        <w:rPr>
          <w:rFonts w:asciiTheme="minorHAnsi" w:hAnsiTheme="minorHAnsi" w:cstheme="minorHAnsi"/>
          <w:color w:val="auto"/>
          <w:szCs w:val="24"/>
        </w:rPr>
        <w:t xml:space="preserve"> Organisation skill generally refers towards the ability of staying focused at completing different tasks while using energy, time, mental capacity and physical space. From different instances, </w:t>
      </w:r>
      <w:r w:rsidR="006531BB" w:rsidRPr="00322804">
        <w:rPr>
          <w:rFonts w:asciiTheme="minorHAnsi" w:hAnsiTheme="minorHAnsi" w:cstheme="minorHAnsi"/>
          <w:color w:val="auto"/>
          <w:szCs w:val="24"/>
        </w:rPr>
        <w:t>it has been observed that organisational skills are needed for both employability and academic skill</w:t>
      </w:r>
      <w:r w:rsidR="003B2D44" w:rsidRPr="00322804">
        <w:rPr>
          <w:rFonts w:asciiTheme="minorHAnsi" w:hAnsiTheme="minorHAnsi" w:cstheme="minorHAnsi"/>
          <w:color w:val="auto"/>
          <w:szCs w:val="24"/>
        </w:rPr>
        <w:t xml:space="preserve"> (</w:t>
      </w:r>
      <w:proofErr w:type="spellStart"/>
      <w:r w:rsidR="003B2D44" w:rsidRPr="00322804">
        <w:rPr>
          <w:rFonts w:asciiTheme="minorHAnsi" w:hAnsiTheme="minorHAnsi" w:cstheme="minorHAnsi"/>
          <w:color w:val="auto"/>
          <w:szCs w:val="24"/>
          <w:shd w:val="clear" w:color="auto" w:fill="FFFFFF"/>
        </w:rPr>
        <w:t>LaCount</w:t>
      </w:r>
      <w:proofErr w:type="spellEnd"/>
      <w:r w:rsidR="003B2D44" w:rsidRPr="00322804">
        <w:rPr>
          <w:rFonts w:asciiTheme="minorHAnsi" w:hAnsiTheme="minorHAnsi" w:cstheme="minorHAnsi"/>
          <w:color w:val="auto"/>
          <w:szCs w:val="24"/>
          <w:shd w:val="clear" w:color="auto" w:fill="FFFFFF"/>
        </w:rPr>
        <w:t xml:space="preserve"> </w:t>
      </w:r>
      <w:r w:rsidR="003B2D44" w:rsidRPr="00322804">
        <w:rPr>
          <w:rFonts w:asciiTheme="minorHAnsi" w:hAnsiTheme="minorHAnsi" w:cstheme="minorHAnsi"/>
          <w:i/>
          <w:color w:val="auto"/>
          <w:szCs w:val="24"/>
          <w:shd w:val="clear" w:color="auto" w:fill="FFFFFF"/>
        </w:rPr>
        <w:t>et al.,</w:t>
      </w:r>
      <w:r w:rsidR="003B2D44" w:rsidRPr="00322804">
        <w:rPr>
          <w:rFonts w:asciiTheme="minorHAnsi" w:hAnsiTheme="minorHAnsi" w:cstheme="minorHAnsi"/>
          <w:color w:val="auto"/>
          <w:szCs w:val="24"/>
          <w:shd w:val="clear" w:color="auto" w:fill="FFFFFF"/>
        </w:rPr>
        <w:t xml:space="preserve"> 2018</w:t>
      </w:r>
      <w:r w:rsidR="003B2D44" w:rsidRPr="00322804">
        <w:rPr>
          <w:rFonts w:asciiTheme="minorHAnsi" w:hAnsiTheme="minorHAnsi" w:cstheme="minorHAnsi"/>
          <w:color w:val="auto"/>
          <w:szCs w:val="24"/>
        </w:rPr>
        <w:t>)</w:t>
      </w:r>
      <w:r w:rsidR="006531BB" w:rsidRPr="00322804">
        <w:rPr>
          <w:rFonts w:asciiTheme="minorHAnsi" w:hAnsiTheme="minorHAnsi" w:cstheme="minorHAnsi"/>
          <w:color w:val="auto"/>
          <w:szCs w:val="24"/>
        </w:rPr>
        <w:t xml:space="preserve">. In employability perspective, organisational skill is required for converting their working capability into finished product. In academic context, organisational skill is needed for sorting out learning outcomes that are helpful at making professional growth. </w:t>
      </w:r>
    </w:p>
    <w:p w14:paraId="1246499E" w14:textId="77777777" w:rsidR="009D6225" w:rsidRPr="00322804" w:rsidRDefault="009D6225" w:rsidP="00726206">
      <w:pPr>
        <w:pStyle w:val="Heading1"/>
      </w:pPr>
      <w:bookmarkStart w:id="6" w:name="_Toc28884883"/>
      <w:r w:rsidRPr="00322804">
        <w:t>Team working</w:t>
      </w:r>
      <w:bookmarkEnd w:id="6"/>
    </w:p>
    <w:p w14:paraId="1246499F" w14:textId="77777777" w:rsidR="00F46829" w:rsidRPr="00322804" w:rsidRDefault="00C656B0" w:rsidP="00604484">
      <w:pPr>
        <w:rPr>
          <w:rFonts w:asciiTheme="minorHAnsi" w:hAnsiTheme="minorHAnsi" w:cstheme="minorHAnsi"/>
          <w:b/>
          <w:color w:val="auto"/>
          <w:szCs w:val="24"/>
        </w:rPr>
      </w:pPr>
      <w:r w:rsidRPr="00322804">
        <w:rPr>
          <w:rFonts w:asciiTheme="minorHAnsi" w:hAnsiTheme="minorHAnsi" w:cstheme="minorHAnsi"/>
          <w:color w:val="auto"/>
          <w:szCs w:val="24"/>
        </w:rPr>
        <w:t>This factor is very important for executing and accomplishing any task</w:t>
      </w:r>
      <w:r w:rsidR="00F946EB" w:rsidRPr="00322804">
        <w:rPr>
          <w:rFonts w:asciiTheme="minorHAnsi" w:hAnsiTheme="minorHAnsi" w:cstheme="minorHAnsi"/>
          <w:color w:val="auto"/>
          <w:szCs w:val="24"/>
        </w:rPr>
        <w:t xml:space="preserve">. Moreover, any task should be done with disciplines, backgrounds as well as expertise to achieve any goal. </w:t>
      </w:r>
      <w:r w:rsidR="006531BB" w:rsidRPr="00322804">
        <w:rPr>
          <w:rFonts w:asciiTheme="minorHAnsi" w:hAnsiTheme="minorHAnsi" w:cstheme="minorHAnsi"/>
          <w:color w:val="auto"/>
          <w:szCs w:val="24"/>
        </w:rPr>
        <w:t>Teamwork skill can be described as the abilities and qualities of different individuals to work effectively with other individuals for completing specific project or even collaboration</w:t>
      </w:r>
      <w:r w:rsidR="003B2D44" w:rsidRPr="00322804">
        <w:rPr>
          <w:rFonts w:asciiTheme="minorHAnsi" w:hAnsiTheme="minorHAnsi" w:cstheme="minorHAnsi"/>
          <w:color w:val="auto"/>
          <w:szCs w:val="24"/>
        </w:rPr>
        <w:t xml:space="preserve"> </w:t>
      </w:r>
      <w:r w:rsidR="003B2D44" w:rsidRPr="00322804">
        <w:rPr>
          <w:rFonts w:asciiTheme="minorHAnsi" w:hAnsiTheme="minorHAnsi" w:cstheme="minorHAnsi"/>
          <w:color w:val="auto"/>
          <w:szCs w:val="24"/>
        </w:rPr>
        <w:lastRenderedPageBreak/>
        <w:t>(</w:t>
      </w:r>
      <w:proofErr w:type="spellStart"/>
      <w:r w:rsidR="003B2D44" w:rsidRPr="00322804">
        <w:rPr>
          <w:rFonts w:asciiTheme="minorHAnsi" w:hAnsiTheme="minorHAnsi" w:cstheme="minorHAnsi"/>
          <w:color w:val="auto"/>
          <w:szCs w:val="24"/>
          <w:shd w:val="clear" w:color="auto" w:fill="FFFFFF"/>
        </w:rPr>
        <w:t>Keville</w:t>
      </w:r>
      <w:proofErr w:type="spellEnd"/>
      <w:r w:rsidR="003B2D44" w:rsidRPr="00322804">
        <w:rPr>
          <w:rFonts w:asciiTheme="minorHAnsi" w:hAnsiTheme="minorHAnsi" w:cstheme="minorHAnsi"/>
          <w:color w:val="auto"/>
          <w:szCs w:val="24"/>
          <w:shd w:val="clear" w:color="auto" w:fill="FFFFFF"/>
        </w:rPr>
        <w:t xml:space="preserve"> </w:t>
      </w:r>
      <w:r w:rsidR="003B2D44" w:rsidRPr="00322804">
        <w:rPr>
          <w:rFonts w:asciiTheme="minorHAnsi" w:hAnsiTheme="minorHAnsi" w:cstheme="minorHAnsi"/>
          <w:i/>
          <w:color w:val="auto"/>
          <w:szCs w:val="24"/>
          <w:shd w:val="clear" w:color="auto" w:fill="FFFFFF"/>
        </w:rPr>
        <w:t>et al.,</w:t>
      </w:r>
      <w:r w:rsidR="003B2D44" w:rsidRPr="00322804">
        <w:rPr>
          <w:rFonts w:asciiTheme="minorHAnsi" w:hAnsiTheme="minorHAnsi" w:cstheme="minorHAnsi"/>
          <w:color w:val="auto"/>
          <w:szCs w:val="24"/>
          <w:shd w:val="clear" w:color="auto" w:fill="FFFFFF"/>
        </w:rPr>
        <w:t xml:space="preserve"> 2017</w:t>
      </w:r>
      <w:r w:rsidR="003B2D44" w:rsidRPr="00322804">
        <w:rPr>
          <w:rFonts w:asciiTheme="minorHAnsi" w:hAnsiTheme="minorHAnsi" w:cstheme="minorHAnsi"/>
          <w:color w:val="auto"/>
          <w:szCs w:val="24"/>
        </w:rPr>
        <w:t>)</w:t>
      </w:r>
      <w:r w:rsidR="006531BB" w:rsidRPr="00322804">
        <w:rPr>
          <w:rFonts w:asciiTheme="minorHAnsi" w:hAnsiTheme="minorHAnsi" w:cstheme="minorHAnsi"/>
          <w:color w:val="auto"/>
          <w:szCs w:val="24"/>
        </w:rPr>
        <w:t>. It can be described that team-working skill is important at both academic and employability context, as without the help of teamwork, projects cannot be submitted under due deadline.</w:t>
      </w:r>
    </w:p>
    <w:p w14:paraId="4B57682C" w14:textId="09D16C1A" w:rsidR="009A56DD" w:rsidRPr="00617DA2" w:rsidRDefault="009A56DD" w:rsidP="00617DA2">
      <w:pPr>
        <w:pStyle w:val="Heading1"/>
      </w:pPr>
      <w:bookmarkStart w:id="7" w:name="_Toc28884884"/>
      <w:r w:rsidRPr="00617DA2">
        <w:rPr>
          <w:rStyle w:val="normaltextrun"/>
        </w:rPr>
        <w:t>Analysis of employability skills</w:t>
      </w:r>
      <w:bookmarkEnd w:id="7"/>
      <w:r w:rsidRPr="00617DA2">
        <w:rPr>
          <w:rStyle w:val="normaltextrun"/>
        </w:rPr>
        <w:t> </w:t>
      </w:r>
      <w:r w:rsidRPr="00617DA2">
        <w:rPr>
          <w:rStyle w:val="eop"/>
        </w:rPr>
        <w:t> </w:t>
      </w:r>
    </w:p>
    <w:p w14:paraId="73443314" w14:textId="77777777" w:rsidR="009A56DD" w:rsidRPr="00617DA2" w:rsidRDefault="009A56DD" w:rsidP="00617DA2">
      <w:pPr>
        <w:pStyle w:val="paragraph"/>
        <w:spacing w:before="0" w:beforeAutospacing="0" w:after="0" w:afterAutospacing="0" w:line="360" w:lineRule="auto"/>
        <w:jc w:val="both"/>
        <w:textAlignment w:val="baseline"/>
        <w:rPr>
          <w:rFonts w:asciiTheme="minorHAnsi" w:hAnsiTheme="minorHAnsi" w:cstheme="minorHAnsi"/>
          <w:lang w:val="en-US"/>
        </w:rPr>
      </w:pPr>
      <w:r w:rsidRPr="00617DA2">
        <w:rPr>
          <w:rStyle w:val="normaltextrun"/>
          <w:rFonts w:asciiTheme="minorHAnsi" w:hAnsiTheme="minorHAnsi" w:cstheme="minorHAnsi"/>
          <w:lang w:val="en-IN"/>
        </w:rPr>
        <w:t>Employability skills or talent are </w:t>
      </w:r>
      <w:proofErr w:type="spellStart"/>
      <w:r w:rsidRPr="00617DA2">
        <w:rPr>
          <w:rStyle w:val="spellingerror"/>
          <w:rFonts w:asciiTheme="minorHAnsi" w:hAnsiTheme="minorHAnsi" w:cstheme="minorHAnsi"/>
          <w:lang w:val="en-IN"/>
        </w:rPr>
        <w:t>analyzes</w:t>
      </w:r>
      <w:proofErr w:type="spellEnd"/>
      <w:r w:rsidRPr="00617DA2">
        <w:rPr>
          <w:rStyle w:val="normaltextrun"/>
          <w:rFonts w:asciiTheme="minorHAnsi" w:hAnsiTheme="minorHAnsi" w:cstheme="minorHAnsi"/>
          <w:lang w:val="en-IN"/>
        </w:rPr>
        <w:t> skills needed not even to increase employment, but it is also progressing in the organization such a way they can get the achievement in terms of supporting social and healthcare.</w:t>
      </w:r>
      <w:r w:rsidRPr="00617DA2">
        <w:rPr>
          <w:rStyle w:val="normaltextrun"/>
          <w:rFonts w:asciiTheme="minorHAnsi" w:hAnsiTheme="minorHAnsi" w:cstheme="minorHAnsi"/>
          <w:color w:val="FF0000"/>
          <w:lang w:val="en-IN"/>
        </w:rPr>
        <w:t> </w:t>
      </w:r>
      <w:r w:rsidRPr="00617DA2">
        <w:rPr>
          <w:rStyle w:val="normaltextrun"/>
          <w:rFonts w:asciiTheme="minorHAnsi" w:hAnsiTheme="minorHAnsi" w:cstheme="minorHAnsi"/>
          <w:lang w:val="en-IN"/>
        </w:rPr>
        <w:t>According to the employability evidence, two essential factors are responsible for analysis of the skills</w:t>
      </w:r>
      <w:r w:rsidRPr="00617DA2">
        <w:rPr>
          <w:rStyle w:val="eop"/>
          <w:rFonts w:asciiTheme="minorHAnsi" w:hAnsiTheme="minorHAnsi" w:cstheme="minorHAnsi"/>
          <w:lang w:val="en-US"/>
        </w:rPr>
        <w:t> </w:t>
      </w:r>
    </w:p>
    <w:p w14:paraId="124649D2" w14:textId="15C9A961" w:rsidR="00361B5D" w:rsidRPr="00617DA2" w:rsidRDefault="00E00E00" w:rsidP="00617DA2">
      <w:pPr>
        <w:pStyle w:val="ListParagraph"/>
        <w:numPr>
          <w:ilvl w:val="0"/>
          <w:numId w:val="6"/>
        </w:numPr>
        <w:rPr>
          <w:rStyle w:val="eop"/>
          <w:rFonts w:asciiTheme="minorHAnsi" w:hAnsiTheme="minorHAnsi" w:cstheme="minorHAnsi"/>
          <w:szCs w:val="24"/>
          <w:shd w:val="clear" w:color="auto" w:fill="FFFFFF"/>
        </w:rPr>
      </w:pPr>
      <w:r w:rsidRPr="00617DA2">
        <w:rPr>
          <w:rStyle w:val="normaltextrun"/>
          <w:rFonts w:asciiTheme="minorHAnsi" w:hAnsiTheme="minorHAnsi" w:cstheme="minorHAnsi"/>
          <w:b/>
          <w:bCs/>
          <w:color w:val="000000"/>
          <w:szCs w:val="24"/>
          <w:shd w:val="clear" w:color="auto" w:fill="FFFFFF"/>
          <w:lang w:val="en-US"/>
        </w:rPr>
        <w:t xml:space="preserve">Logical </w:t>
      </w:r>
      <w:r w:rsidR="00617DA2">
        <w:rPr>
          <w:rStyle w:val="normaltextrun"/>
          <w:rFonts w:asciiTheme="minorHAnsi" w:hAnsiTheme="minorHAnsi" w:cstheme="minorHAnsi"/>
          <w:b/>
          <w:bCs/>
          <w:color w:val="000000"/>
          <w:szCs w:val="24"/>
          <w:shd w:val="clear" w:color="auto" w:fill="FFFFFF"/>
          <w:lang w:val="en-US"/>
        </w:rPr>
        <w:t>t</w:t>
      </w:r>
      <w:r w:rsidR="00617DA2" w:rsidRPr="00617DA2">
        <w:rPr>
          <w:rStyle w:val="normaltextrun"/>
          <w:rFonts w:asciiTheme="minorHAnsi" w:hAnsiTheme="minorHAnsi" w:cstheme="minorHAnsi"/>
          <w:b/>
          <w:bCs/>
          <w:color w:val="000000"/>
          <w:szCs w:val="24"/>
          <w:shd w:val="clear" w:color="auto" w:fill="FFFFFF"/>
          <w:lang w:val="en-US"/>
        </w:rPr>
        <w:t>hinking:</w:t>
      </w:r>
      <w:r w:rsidR="00BA1A66" w:rsidRPr="00617DA2">
        <w:rPr>
          <w:rStyle w:val="Heading1Char"/>
          <w:rFonts w:asciiTheme="minorHAnsi" w:hAnsiTheme="minorHAnsi" w:cstheme="minorHAnsi"/>
          <w:color w:val="000000"/>
          <w:sz w:val="24"/>
          <w:szCs w:val="24"/>
          <w:shd w:val="clear" w:color="auto" w:fill="FFFFFF"/>
          <w:lang w:val="en-US"/>
        </w:rPr>
        <w:t xml:space="preserve"> </w:t>
      </w:r>
      <w:r w:rsidR="00BA1A66" w:rsidRPr="00617DA2">
        <w:rPr>
          <w:rStyle w:val="normaltextrun"/>
          <w:rFonts w:asciiTheme="minorHAnsi" w:hAnsiTheme="minorHAnsi" w:cstheme="minorHAnsi"/>
          <w:color w:val="000000"/>
          <w:szCs w:val="24"/>
          <w:shd w:val="clear" w:color="auto" w:fill="FFFFFF"/>
          <w:lang w:val="en-US"/>
        </w:rPr>
        <w:t>This type of thinking is critically essential and effective, where it has the capability to analyze the concept objectively. Moreover, it is considering facts as well as perspectives to attain a sound and logical conclusion in terms of social and health care. Moreover, it is also establishing critical thinking talent that will help to become the valued member in the team that assists in the decision-making method in the organization. </w:t>
      </w:r>
      <w:r w:rsidR="00BA1A66" w:rsidRPr="00617DA2">
        <w:rPr>
          <w:rStyle w:val="eop"/>
          <w:rFonts w:asciiTheme="minorHAnsi" w:hAnsiTheme="minorHAnsi" w:cstheme="minorHAnsi"/>
          <w:color w:val="000000"/>
          <w:szCs w:val="24"/>
          <w:shd w:val="clear" w:color="auto" w:fill="FFFFFF"/>
        </w:rPr>
        <w:t> </w:t>
      </w:r>
    </w:p>
    <w:p w14:paraId="37506ABB" w14:textId="6826FA43" w:rsidR="00426C34" w:rsidRPr="00617DA2" w:rsidRDefault="00426C34" w:rsidP="00617DA2">
      <w:pPr>
        <w:pStyle w:val="ListParagraph"/>
        <w:numPr>
          <w:ilvl w:val="0"/>
          <w:numId w:val="6"/>
        </w:numPr>
        <w:rPr>
          <w:rFonts w:asciiTheme="minorHAnsi" w:hAnsiTheme="minorHAnsi" w:cstheme="minorHAnsi"/>
          <w:szCs w:val="24"/>
          <w:shd w:val="clear" w:color="auto" w:fill="FFFFFF"/>
        </w:rPr>
      </w:pPr>
      <w:r w:rsidRPr="00617DA2">
        <w:rPr>
          <w:rStyle w:val="normaltextrun"/>
          <w:rFonts w:asciiTheme="minorHAnsi" w:hAnsiTheme="minorHAnsi" w:cstheme="minorHAnsi"/>
          <w:b/>
          <w:bCs/>
          <w:color w:val="000000"/>
          <w:szCs w:val="24"/>
          <w:shd w:val="clear" w:color="auto" w:fill="FFFFFF"/>
          <w:lang w:val="en-US"/>
        </w:rPr>
        <w:t>Analytical</w:t>
      </w:r>
      <w:r w:rsidR="00617DA2">
        <w:rPr>
          <w:rStyle w:val="normaltextrun"/>
          <w:rFonts w:asciiTheme="minorHAnsi" w:hAnsiTheme="minorHAnsi" w:cstheme="minorHAnsi"/>
          <w:b/>
          <w:bCs/>
          <w:color w:val="000000"/>
          <w:szCs w:val="24"/>
          <w:shd w:val="clear" w:color="auto" w:fill="FFFFFF"/>
          <w:lang w:val="en-US"/>
        </w:rPr>
        <w:t xml:space="preserve"> t</w:t>
      </w:r>
      <w:r w:rsidR="00617DA2" w:rsidRPr="00617DA2">
        <w:rPr>
          <w:rStyle w:val="normaltextrun"/>
          <w:rFonts w:asciiTheme="minorHAnsi" w:hAnsiTheme="minorHAnsi" w:cstheme="minorHAnsi"/>
          <w:b/>
          <w:bCs/>
          <w:color w:val="000000"/>
          <w:szCs w:val="24"/>
          <w:shd w:val="clear" w:color="auto" w:fill="FFFFFF"/>
          <w:lang w:val="en-US"/>
        </w:rPr>
        <w:t>hinking:</w:t>
      </w:r>
      <w:r w:rsidR="005E2B6E" w:rsidRPr="00617DA2">
        <w:rPr>
          <w:rStyle w:val="Heading1Char"/>
          <w:rFonts w:asciiTheme="minorHAnsi" w:hAnsiTheme="minorHAnsi" w:cstheme="minorHAnsi"/>
          <w:color w:val="000000"/>
          <w:sz w:val="24"/>
          <w:szCs w:val="24"/>
          <w:shd w:val="clear" w:color="auto" w:fill="FFFFFF"/>
          <w:lang w:val="en-US"/>
        </w:rPr>
        <w:t xml:space="preserve"> </w:t>
      </w:r>
      <w:r w:rsidR="005E2B6E" w:rsidRPr="00617DA2">
        <w:rPr>
          <w:rStyle w:val="normaltextrun"/>
          <w:rFonts w:asciiTheme="minorHAnsi" w:hAnsiTheme="minorHAnsi" w:cstheme="minorHAnsi"/>
          <w:color w:val="000000"/>
          <w:szCs w:val="24"/>
          <w:shd w:val="clear" w:color="auto" w:fill="FFFFFF"/>
          <w:lang w:val="en-US"/>
        </w:rPr>
        <w:t>It is a significant element regarding visual thinking thus provides the capacity to resolve problems rapidly and effectively in employee evaluation. It involves the systematic step-by-step approach for thinking that permits to break down</w:t>
      </w:r>
      <w:r w:rsidR="005E2B6E" w:rsidRPr="00617DA2">
        <w:rPr>
          <w:rStyle w:val="normaltextrun"/>
          <w:rFonts w:asciiTheme="minorHAnsi" w:hAnsiTheme="minorHAnsi" w:cstheme="minorHAnsi"/>
          <w:color w:val="222222"/>
          <w:szCs w:val="24"/>
          <w:shd w:val="clear" w:color="auto" w:fill="FFFFFF"/>
          <w:lang w:val="en-US"/>
        </w:rPr>
        <w:t> </w:t>
      </w:r>
      <w:r w:rsidR="005E2B6E" w:rsidRPr="00617DA2">
        <w:rPr>
          <w:rStyle w:val="normaltextrun"/>
          <w:rFonts w:asciiTheme="minorHAnsi" w:hAnsiTheme="minorHAnsi" w:cstheme="minorHAnsi"/>
          <w:color w:val="000000"/>
          <w:szCs w:val="24"/>
          <w:shd w:val="clear" w:color="auto" w:fill="FFFFFF"/>
          <w:lang w:val="en-US"/>
        </w:rPr>
        <w:t>composite problems with respect to single along with manageable components</w:t>
      </w:r>
      <w:r w:rsidR="00617DA2" w:rsidRPr="00617DA2">
        <w:rPr>
          <w:rStyle w:val="normaltextrun"/>
          <w:rFonts w:asciiTheme="minorHAnsi" w:hAnsiTheme="minorHAnsi" w:cstheme="minorHAnsi"/>
          <w:color w:val="000000"/>
          <w:szCs w:val="24"/>
          <w:shd w:val="clear" w:color="auto" w:fill="FFFFFF"/>
          <w:lang w:val="en-US"/>
        </w:rPr>
        <w:t>.</w:t>
      </w:r>
    </w:p>
    <w:p w14:paraId="3A85BE99" w14:textId="37EDD9A3" w:rsidR="00366878" w:rsidRDefault="00366878" w:rsidP="003059D7">
      <w:pPr>
        <w:rPr>
          <w:rFonts w:asciiTheme="minorHAnsi" w:hAnsiTheme="minorHAnsi" w:cstheme="minorHAnsi"/>
          <w:szCs w:val="24"/>
          <w:shd w:val="clear" w:color="auto" w:fill="FFFFFF"/>
        </w:rPr>
      </w:pPr>
    </w:p>
    <w:p w14:paraId="3AC304D4" w14:textId="33089904" w:rsidR="00366878" w:rsidRDefault="00366878" w:rsidP="003059D7">
      <w:pPr>
        <w:rPr>
          <w:rFonts w:asciiTheme="minorHAnsi" w:hAnsiTheme="minorHAnsi" w:cstheme="minorHAnsi"/>
          <w:szCs w:val="24"/>
          <w:shd w:val="clear" w:color="auto" w:fill="FFFFFF"/>
        </w:rPr>
      </w:pPr>
    </w:p>
    <w:p w14:paraId="6BE30BBD" w14:textId="419E6665" w:rsidR="00366878" w:rsidRDefault="00366878" w:rsidP="003059D7">
      <w:pPr>
        <w:rPr>
          <w:rFonts w:asciiTheme="minorHAnsi" w:hAnsiTheme="minorHAnsi" w:cstheme="minorHAnsi"/>
          <w:szCs w:val="24"/>
          <w:shd w:val="clear" w:color="auto" w:fill="FFFFFF"/>
        </w:rPr>
      </w:pPr>
    </w:p>
    <w:p w14:paraId="74CB0249" w14:textId="61AC39F3" w:rsidR="00366878" w:rsidRDefault="00366878" w:rsidP="003059D7">
      <w:pPr>
        <w:rPr>
          <w:rFonts w:asciiTheme="minorHAnsi" w:hAnsiTheme="minorHAnsi" w:cstheme="minorHAnsi"/>
          <w:szCs w:val="24"/>
          <w:shd w:val="clear" w:color="auto" w:fill="FFFFFF"/>
        </w:rPr>
      </w:pPr>
    </w:p>
    <w:p w14:paraId="27381524" w14:textId="621BB505" w:rsidR="00366878" w:rsidRDefault="00366878" w:rsidP="003059D7">
      <w:pPr>
        <w:rPr>
          <w:rFonts w:asciiTheme="minorHAnsi" w:hAnsiTheme="minorHAnsi" w:cstheme="minorHAnsi"/>
          <w:szCs w:val="24"/>
          <w:shd w:val="clear" w:color="auto" w:fill="FFFFFF"/>
        </w:rPr>
      </w:pPr>
    </w:p>
    <w:p w14:paraId="5BFC6632" w14:textId="1BBF7CB2" w:rsidR="00366878" w:rsidRDefault="00366878" w:rsidP="003059D7">
      <w:pPr>
        <w:rPr>
          <w:rFonts w:asciiTheme="minorHAnsi" w:hAnsiTheme="minorHAnsi" w:cstheme="minorHAnsi"/>
          <w:szCs w:val="24"/>
          <w:shd w:val="clear" w:color="auto" w:fill="FFFFFF"/>
        </w:rPr>
      </w:pPr>
    </w:p>
    <w:p w14:paraId="1C1F66AC" w14:textId="502F9980" w:rsidR="00366878" w:rsidRDefault="00366878" w:rsidP="003059D7">
      <w:pPr>
        <w:rPr>
          <w:rFonts w:asciiTheme="minorHAnsi" w:hAnsiTheme="minorHAnsi" w:cstheme="minorHAnsi"/>
          <w:szCs w:val="24"/>
          <w:shd w:val="clear" w:color="auto" w:fill="FFFFFF"/>
        </w:rPr>
      </w:pPr>
    </w:p>
    <w:p w14:paraId="5790C92E" w14:textId="77777777" w:rsidR="00366878" w:rsidRPr="00322804" w:rsidRDefault="00366878" w:rsidP="003059D7">
      <w:pPr>
        <w:rPr>
          <w:rFonts w:asciiTheme="minorHAnsi" w:hAnsiTheme="minorHAnsi" w:cstheme="minorHAnsi"/>
          <w:szCs w:val="24"/>
        </w:rPr>
      </w:pPr>
    </w:p>
    <w:p w14:paraId="124649D3" w14:textId="77777777" w:rsidR="00D212DA" w:rsidRPr="00726206" w:rsidRDefault="00D212DA" w:rsidP="00726206">
      <w:pPr>
        <w:pStyle w:val="Heading1"/>
      </w:pPr>
      <w:bookmarkStart w:id="8" w:name="_Toc28884885"/>
      <w:r w:rsidRPr="00726206">
        <w:lastRenderedPageBreak/>
        <w:t>Practical application</w:t>
      </w:r>
      <w:bookmarkEnd w:id="8"/>
      <w:r w:rsidRPr="00726206">
        <w:t xml:space="preserve"> </w:t>
      </w:r>
    </w:p>
    <w:p w14:paraId="124649D4" w14:textId="77777777" w:rsidR="005A23E3" w:rsidRPr="00322804" w:rsidRDefault="00D26876" w:rsidP="00AF66A0">
      <w:pPr>
        <w:rPr>
          <w:rFonts w:asciiTheme="minorHAnsi" w:hAnsiTheme="minorHAnsi" w:cstheme="minorHAnsi"/>
          <w:szCs w:val="24"/>
        </w:rPr>
      </w:pPr>
      <w:r w:rsidRPr="00322804">
        <w:rPr>
          <w:rFonts w:asciiTheme="minorHAnsi" w:hAnsiTheme="minorHAnsi" w:cstheme="minorHAnsi"/>
          <w:szCs w:val="24"/>
        </w:rPr>
        <w:t>In the case of real</w:t>
      </w:r>
      <w:r w:rsidR="0065350A" w:rsidRPr="00322804">
        <w:rPr>
          <w:rFonts w:asciiTheme="minorHAnsi" w:hAnsiTheme="minorHAnsi" w:cstheme="minorHAnsi"/>
          <w:szCs w:val="24"/>
        </w:rPr>
        <w:t>-</w:t>
      </w:r>
      <w:r w:rsidRPr="00322804">
        <w:rPr>
          <w:rFonts w:asciiTheme="minorHAnsi" w:hAnsiTheme="minorHAnsi" w:cstheme="minorHAnsi"/>
          <w:szCs w:val="24"/>
        </w:rPr>
        <w:t xml:space="preserve">life application, </w:t>
      </w:r>
      <w:r w:rsidR="0065350A" w:rsidRPr="00322804">
        <w:rPr>
          <w:rFonts w:asciiTheme="minorHAnsi" w:hAnsiTheme="minorHAnsi" w:cstheme="minorHAnsi"/>
          <w:szCs w:val="24"/>
        </w:rPr>
        <w:t xml:space="preserve">the </w:t>
      </w:r>
      <w:r w:rsidRPr="00322804">
        <w:rPr>
          <w:rFonts w:asciiTheme="minorHAnsi" w:hAnsiTheme="minorHAnsi" w:cstheme="minorHAnsi"/>
          <w:szCs w:val="24"/>
        </w:rPr>
        <w:t>individual student</w:t>
      </w:r>
      <w:r w:rsidR="0065350A" w:rsidRPr="00322804">
        <w:rPr>
          <w:rFonts w:asciiTheme="minorHAnsi" w:hAnsiTheme="minorHAnsi" w:cstheme="minorHAnsi"/>
          <w:szCs w:val="24"/>
        </w:rPr>
        <w:t>s</w:t>
      </w:r>
      <w:r w:rsidRPr="00322804">
        <w:rPr>
          <w:rFonts w:asciiTheme="minorHAnsi" w:hAnsiTheme="minorHAnsi" w:cstheme="minorHAnsi"/>
          <w:szCs w:val="24"/>
        </w:rPr>
        <w:t xml:space="preserve"> must show the capability, knowledge, skills to the respective organization during the interview process. Moreover, individual student</w:t>
      </w:r>
      <w:r w:rsidR="0065350A" w:rsidRPr="00322804">
        <w:rPr>
          <w:rFonts w:asciiTheme="minorHAnsi" w:hAnsiTheme="minorHAnsi" w:cstheme="minorHAnsi"/>
          <w:szCs w:val="24"/>
        </w:rPr>
        <w:t>s</w:t>
      </w:r>
      <w:r w:rsidRPr="00322804">
        <w:rPr>
          <w:rFonts w:asciiTheme="minorHAnsi" w:hAnsiTheme="minorHAnsi" w:cstheme="minorHAnsi"/>
          <w:szCs w:val="24"/>
        </w:rPr>
        <w:t xml:space="preserve"> must explain thoroughly about his/her personal ability</w:t>
      </w:r>
      <w:r w:rsidR="00951A54" w:rsidRPr="00322804">
        <w:rPr>
          <w:rFonts w:asciiTheme="minorHAnsi" w:hAnsiTheme="minorHAnsi" w:cstheme="minorHAnsi"/>
          <w:szCs w:val="24"/>
          <w:shd w:val="clear" w:color="auto" w:fill="FFFFFF"/>
        </w:rPr>
        <w:t xml:space="preserve"> (Tomlinson, 2017)</w:t>
      </w:r>
      <w:r w:rsidRPr="00322804">
        <w:rPr>
          <w:rFonts w:asciiTheme="minorHAnsi" w:hAnsiTheme="minorHAnsi" w:cstheme="minorHAnsi"/>
          <w:szCs w:val="24"/>
        </w:rPr>
        <w:t xml:space="preserve">. The best application of employability is at the company where they can show their personal skills and get success in any task. Moreover, such </w:t>
      </w:r>
      <w:r w:rsidR="0065350A" w:rsidRPr="00322804">
        <w:rPr>
          <w:rFonts w:asciiTheme="minorHAnsi" w:hAnsiTheme="minorHAnsi" w:cstheme="minorHAnsi"/>
          <w:szCs w:val="24"/>
        </w:rPr>
        <w:t xml:space="preserve">an </w:t>
      </w:r>
      <w:r w:rsidRPr="00322804">
        <w:rPr>
          <w:rFonts w:asciiTheme="minorHAnsi" w:hAnsiTheme="minorHAnsi" w:cstheme="minorHAnsi"/>
          <w:szCs w:val="24"/>
        </w:rPr>
        <w:t xml:space="preserve">employee could be </w:t>
      </w:r>
      <w:r w:rsidR="0065350A" w:rsidRPr="00322804">
        <w:rPr>
          <w:rFonts w:asciiTheme="minorHAnsi" w:hAnsiTheme="minorHAnsi" w:cstheme="minorHAnsi"/>
          <w:szCs w:val="24"/>
        </w:rPr>
        <w:t>an</w:t>
      </w:r>
      <w:r w:rsidRPr="00322804">
        <w:rPr>
          <w:rFonts w:asciiTheme="minorHAnsi" w:hAnsiTheme="minorHAnsi" w:cstheme="minorHAnsi"/>
          <w:szCs w:val="24"/>
        </w:rPr>
        <w:t xml:space="preserve"> asset </w:t>
      </w:r>
      <w:r w:rsidR="0065350A" w:rsidRPr="00322804">
        <w:rPr>
          <w:rFonts w:asciiTheme="minorHAnsi" w:hAnsiTheme="minorHAnsi" w:cstheme="minorHAnsi"/>
          <w:szCs w:val="24"/>
        </w:rPr>
        <w:t>to</w:t>
      </w:r>
      <w:r w:rsidRPr="00322804">
        <w:rPr>
          <w:rFonts w:asciiTheme="minorHAnsi" w:hAnsiTheme="minorHAnsi" w:cstheme="minorHAnsi"/>
          <w:szCs w:val="24"/>
        </w:rPr>
        <w:t xml:space="preserve"> the company</w:t>
      </w:r>
      <w:r w:rsidR="00A93B1B" w:rsidRPr="00322804">
        <w:rPr>
          <w:rFonts w:asciiTheme="minorHAnsi" w:hAnsiTheme="minorHAnsi" w:cstheme="minorHAnsi"/>
          <w:szCs w:val="24"/>
        </w:rPr>
        <w:t xml:space="preserve"> in </w:t>
      </w:r>
      <w:r w:rsidR="0065350A" w:rsidRPr="00322804">
        <w:rPr>
          <w:rFonts w:asciiTheme="minorHAnsi" w:hAnsiTheme="minorHAnsi" w:cstheme="minorHAnsi"/>
          <w:szCs w:val="24"/>
        </w:rPr>
        <w:t xml:space="preserve">the </w:t>
      </w:r>
      <w:r w:rsidR="00A93B1B" w:rsidRPr="00322804">
        <w:rPr>
          <w:rFonts w:asciiTheme="minorHAnsi" w:hAnsiTheme="minorHAnsi" w:cstheme="minorHAnsi"/>
          <w:szCs w:val="24"/>
        </w:rPr>
        <w:t xml:space="preserve">upcoming days. Apart from this, </w:t>
      </w:r>
      <w:r w:rsidR="00616A3E" w:rsidRPr="00322804">
        <w:rPr>
          <w:rFonts w:asciiTheme="minorHAnsi" w:hAnsiTheme="minorHAnsi" w:cstheme="minorHAnsi"/>
          <w:szCs w:val="24"/>
        </w:rPr>
        <w:t>the individual</w:t>
      </w:r>
      <w:r w:rsidR="00EF1C5F" w:rsidRPr="00322804">
        <w:rPr>
          <w:rFonts w:asciiTheme="minorHAnsi" w:hAnsiTheme="minorHAnsi" w:cstheme="minorHAnsi"/>
          <w:szCs w:val="24"/>
        </w:rPr>
        <w:t xml:space="preserve"> must clear and explain the social and health care towards the organization.</w:t>
      </w:r>
      <w:r w:rsidR="005A23E3" w:rsidRPr="00322804">
        <w:rPr>
          <w:rFonts w:asciiTheme="minorHAnsi" w:hAnsiTheme="minorHAnsi" w:cstheme="minorHAnsi"/>
          <w:szCs w:val="24"/>
        </w:rPr>
        <w:t xml:space="preserve">  Depends upon the respective interview, the individual should be selected for the position which it has applied for. After selection through </w:t>
      </w:r>
      <w:r w:rsidR="0065350A" w:rsidRPr="00322804">
        <w:rPr>
          <w:rFonts w:asciiTheme="minorHAnsi" w:hAnsiTheme="minorHAnsi" w:cstheme="minorHAnsi"/>
          <w:szCs w:val="24"/>
        </w:rPr>
        <w:t xml:space="preserve">the </w:t>
      </w:r>
      <w:r w:rsidR="005A23E3" w:rsidRPr="00322804">
        <w:rPr>
          <w:rFonts w:asciiTheme="minorHAnsi" w:hAnsiTheme="minorHAnsi" w:cstheme="minorHAnsi"/>
          <w:szCs w:val="24"/>
        </w:rPr>
        <w:t xml:space="preserve">interview, </w:t>
      </w:r>
      <w:r w:rsidR="0065350A" w:rsidRPr="00322804">
        <w:rPr>
          <w:rFonts w:asciiTheme="minorHAnsi" w:hAnsiTheme="minorHAnsi" w:cstheme="minorHAnsi"/>
          <w:szCs w:val="24"/>
        </w:rPr>
        <w:t xml:space="preserve">an </w:t>
      </w:r>
      <w:r w:rsidR="005A23E3" w:rsidRPr="00322804">
        <w:rPr>
          <w:rFonts w:asciiTheme="minorHAnsi" w:hAnsiTheme="minorHAnsi" w:cstheme="minorHAnsi"/>
          <w:szCs w:val="24"/>
        </w:rPr>
        <w:t xml:space="preserve">individual can have the authority to involve in various factors like in social and health care. </w:t>
      </w:r>
    </w:p>
    <w:p w14:paraId="124649D5" w14:textId="508B9E2A" w:rsidR="005A23E3" w:rsidRPr="00322804" w:rsidRDefault="005A23E3" w:rsidP="00AF66A0">
      <w:pPr>
        <w:rPr>
          <w:rFonts w:asciiTheme="minorHAnsi" w:hAnsiTheme="minorHAnsi" w:cstheme="minorHAnsi"/>
          <w:szCs w:val="24"/>
        </w:rPr>
      </w:pPr>
      <w:r w:rsidRPr="00322804">
        <w:rPr>
          <w:rFonts w:asciiTheme="minorHAnsi" w:hAnsiTheme="minorHAnsi" w:cstheme="minorHAnsi"/>
          <w:szCs w:val="24"/>
        </w:rPr>
        <w:t>By using innovative idea</w:t>
      </w:r>
      <w:r w:rsidR="0065350A" w:rsidRPr="00322804">
        <w:rPr>
          <w:rFonts w:asciiTheme="minorHAnsi" w:hAnsiTheme="minorHAnsi" w:cstheme="minorHAnsi"/>
          <w:szCs w:val="24"/>
        </w:rPr>
        <w:t>s</w:t>
      </w:r>
      <w:r w:rsidRPr="00322804">
        <w:rPr>
          <w:rFonts w:asciiTheme="minorHAnsi" w:hAnsiTheme="minorHAnsi" w:cstheme="minorHAnsi"/>
          <w:szCs w:val="24"/>
        </w:rPr>
        <w:t xml:space="preserve">, </w:t>
      </w:r>
      <w:r w:rsidR="0065350A" w:rsidRPr="00322804">
        <w:rPr>
          <w:rFonts w:asciiTheme="minorHAnsi" w:hAnsiTheme="minorHAnsi" w:cstheme="minorHAnsi"/>
          <w:szCs w:val="24"/>
        </w:rPr>
        <w:t xml:space="preserve">an </w:t>
      </w:r>
      <w:r w:rsidRPr="00322804">
        <w:rPr>
          <w:rFonts w:asciiTheme="minorHAnsi" w:hAnsiTheme="minorHAnsi" w:cstheme="minorHAnsi"/>
          <w:szCs w:val="24"/>
        </w:rPr>
        <w:t>individual can show and demonstrate the skills and knowledge that would be helpful and valuable for the organization during the office. Moreover, individual</w:t>
      </w:r>
      <w:r w:rsidR="0065350A" w:rsidRPr="00322804">
        <w:rPr>
          <w:rFonts w:asciiTheme="minorHAnsi" w:hAnsiTheme="minorHAnsi" w:cstheme="minorHAnsi"/>
          <w:szCs w:val="24"/>
        </w:rPr>
        <w:t>s</w:t>
      </w:r>
      <w:r w:rsidRPr="00322804">
        <w:rPr>
          <w:rFonts w:asciiTheme="minorHAnsi" w:hAnsiTheme="minorHAnsi" w:cstheme="minorHAnsi"/>
          <w:szCs w:val="24"/>
        </w:rPr>
        <w:t xml:space="preserve"> can join any NGO for the purpose of serving in </w:t>
      </w:r>
      <w:r w:rsidR="00ED228F" w:rsidRPr="00322804">
        <w:rPr>
          <w:rFonts w:asciiTheme="minorHAnsi" w:hAnsiTheme="minorHAnsi" w:cstheme="minorHAnsi"/>
          <w:szCs w:val="24"/>
        </w:rPr>
        <w:t xml:space="preserve">social and health care </w:t>
      </w:r>
      <w:r w:rsidR="0065350A" w:rsidRPr="00322804">
        <w:rPr>
          <w:rFonts w:asciiTheme="minorHAnsi" w:hAnsiTheme="minorHAnsi" w:cstheme="minorHAnsi"/>
          <w:szCs w:val="24"/>
        </w:rPr>
        <w:t>is</w:t>
      </w:r>
      <w:r w:rsidR="00ED228F" w:rsidRPr="00322804">
        <w:rPr>
          <w:rFonts w:asciiTheme="minorHAnsi" w:hAnsiTheme="minorHAnsi" w:cstheme="minorHAnsi"/>
          <w:szCs w:val="24"/>
        </w:rPr>
        <w:t xml:space="preserve"> an employee. As an employee, he/she must ad</w:t>
      </w:r>
      <w:r w:rsidR="0065350A" w:rsidRPr="00322804">
        <w:rPr>
          <w:rFonts w:asciiTheme="minorHAnsi" w:hAnsiTheme="minorHAnsi" w:cstheme="minorHAnsi"/>
          <w:szCs w:val="24"/>
        </w:rPr>
        <w:t>a</w:t>
      </w:r>
      <w:r w:rsidR="00ED228F" w:rsidRPr="00322804">
        <w:rPr>
          <w:rFonts w:asciiTheme="minorHAnsi" w:hAnsiTheme="minorHAnsi" w:cstheme="minorHAnsi"/>
          <w:szCs w:val="24"/>
        </w:rPr>
        <w:t xml:space="preserve">pt various approaches for the betterment of people. Apart from this, </w:t>
      </w:r>
      <w:r w:rsidR="0065350A" w:rsidRPr="00322804">
        <w:rPr>
          <w:rFonts w:asciiTheme="minorHAnsi" w:hAnsiTheme="minorHAnsi" w:cstheme="minorHAnsi"/>
          <w:szCs w:val="24"/>
        </w:rPr>
        <w:t xml:space="preserve">the </w:t>
      </w:r>
      <w:r w:rsidR="00ED228F" w:rsidRPr="00322804">
        <w:rPr>
          <w:rFonts w:asciiTheme="minorHAnsi" w:hAnsiTheme="minorHAnsi" w:cstheme="minorHAnsi"/>
          <w:szCs w:val="24"/>
        </w:rPr>
        <w:t>individual must execute any task through the help of analytical skills.</w:t>
      </w:r>
    </w:p>
    <w:p w14:paraId="641EC354" w14:textId="77777777" w:rsidR="00BA2F98" w:rsidRDefault="00BA2F98" w:rsidP="00BA2F98">
      <w:pPr>
        <w:pStyle w:val="Heading1"/>
        <w:rPr>
          <w:rFonts w:ascii="Segoe UI" w:hAnsi="Segoe UI" w:cs="Segoe UI"/>
          <w:color w:val="2F5496"/>
          <w:sz w:val="18"/>
          <w:szCs w:val="18"/>
          <w:lang w:val="en-US"/>
        </w:rPr>
      </w:pPr>
      <w:bookmarkStart w:id="9" w:name="_Toc28884886"/>
      <w:r>
        <w:rPr>
          <w:rStyle w:val="normaltextrun"/>
          <w:color w:val="000000"/>
        </w:rPr>
        <w:t>Employability methods</w:t>
      </w:r>
      <w:bookmarkEnd w:id="9"/>
      <w:r>
        <w:rPr>
          <w:rStyle w:val="eop"/>
          <w:color w:val="2F5496"/>
          <w:lang w:val="en-US"/>
        </w:rPr>
        <w:t> </w:t>
      </w:r>
    </w:p>
    <w:p w14:paraId="0B385059" w14:textId="77777777" w:rsidR="00BA2F98" w:rsidRPr="00BA2F98" w:rsidRDefault="00BA2F98" w:rsidP="00BA2F98">
      <w:pPr>
        <w:pStyle w:val="paragraph"/>
        <w:spacing w:before="0" w:beforeAutospacing="0" w:after="0" w:afterAutospacing="0" w:line="360" w:lineRule="auto"/>
        <w:jc w:val="both"/>
        <w:textAlignment w:val="baseline"/>
        <w:rPr>
          <w:rFonts w:asciiTheme="minorHAnsi" w:hAnsiTheme="minorHAnsi" w:cstheme="minorHAnsi"/>
          <w:sz w:val="18"/>
          <w:szCs w:val="18"/>
          <w:lang w:val="en-US"/>
        </w:rPr>
      </w:pPr>
      <w:r w:rsidRPr="00BA2F98">
        <w:rPr>
          <w:rStyle w:val="normaltextrun"/>
          <w:rFonts w:asciiTheme="minorHAnsi" w:hAnsiTheme="minorHAnsi" w:cstheme="minorHAnsi"/>
          <w:color w:val="000000"/>
          <w:lang w:val="en-IN"/>
        </w:rPr>
        <w:t>The employability methods are so essential for the individual's such way they can get the proper training through methods such as </w:t>
      </w:r>
      <w:r w:rsidRPr="00BA2F98">
        <w:rPr>
          <w:rStyle w:val="eop"/>
          <w:rFonts w:asciiTheme="minorHAnsi" w:hAnsiTheme="minorHAnsi" w:cstheme="minorHAnsi"/>
          <w:lang w:val="en-US"/>
        </w:rPr>
        <w:t> </w:t>
      </w:r>
    </w:p>
    <w:p w14:paraId="0A6F3037" w14:textId="77777777" w:rsidR="00BA2F98" w:rsidRPr="00BA2F98" w:rsidRDefault="00BA2F98" w:rsidP="00BA2F98">
      <w:pPr>
        <w:pStyle w:val="paragraph"/>
        <w:numPr>
          <w:ilvl w:val="0"/>
          <w:numId w:val="5"/>
        </w:numPr>
        <w:spacing w:before="0" w:beforeAutospacing="0" w:after="0" w:afterAutospacing="0" w:line="360" w:lineRule="auto"/>
        <w:jc w:val="both"/>
        <w:textAlignment w:val="baseline"/>
        <w:rPr>
          <w:rFonts w:asciiTheme="minorHAnsi" w:hAnsiTheme="minorHAnsi" w:cstheme="minorHAnsi"/>
          <w:sz w:val="18"/>
          <w:szCs w:val="18"/>
          <w:lang w:val="en-US"/>
        </w:rPr>
      </w:pPr>
      <w:r w:rsidRPr="00BA2F98">
        <w:rPr>
          <w:rStyle w:val="normaltextrun"/>
          <w:rFonts w:asciiTheme="minorHAnsi" w:hAnsiTheme="minorHAnsi" w:cstheme="minorHAnsi"/>
          <w:b/>
          <w:bCs/>
          <w:color w:val="000000"/>
          <w:lang w:val="en-IN"/>
        </w:rPr>
        <w:t>Traditional method</w:t>
      </w:r>
      <w:r w:rsidRPr="00BA2F98">
        <w:rPr>
          <w:rStyle w:val="eop"/>
          <w:rFonts w:asciiTheme="minorHAnsi" w:hAnsiTheme="minorHAnsi" w:cstheme="minorHAnsi"/>
          <w:lang w:val="en-US"/>
        </w:rPr>
        <w:t> </w:t>
      </w:r>
    </w:p>
    <w:p w14:paraId="66996533" w14:textId="088618D8" w:rsidR="00BA2F98" w:rsidRPr="00BA2F98" w:rsidRDefault="00BA2F98" w:rsidP="00BA2F98">
      <w:pPr>
        <w:pStyle w:val="paragraph"/>
        <w:spacing w:before="0" w:beforeAutospacing="0" w:after="0" w:afterAutospacing="0" w:line="360" w:lineRule="auto"/>
        <w:jc w:val="both"/>
        <w:textAlignment w:val="baseline"/>
        <w:rPr>
          <w:rFonts w:asciiTheme="minorHAnsi" w:hAnsiTheme="minorHAnsi" w:cstheme="minorHAnsi"/>
          <w:sz w:val="18"/>
          <w:szCs w:val="18"/>
          <w:lang w:val="en-US"/>
        </w:rPr>
      </w:pPr>
      <w:r w:rsidRPr="00BA2F98">
        <w:rPr>
          <w:rStyle w:val="normaltextrun"/>
          <w:rFonts w:asciiTheme="minorHAnsi" w:hAnsiTheme="minorHAnsi" w:cstheme="minorHAnsi"/>
          <w:color w:val="000000"/>
          <w:lang w:val="en-IN"/>
        </w:rPr>
        <w:t xml:space="preserve">This technique is quite traditional and simple were students required to teach or learn about disciplines, understanding, and communication skills. These are vital for accomplishing any task </w:t>
      </w:r>
    </w:p>
    <w:p w14:paraId="25CC50B6" w14:textId="77777777" w:rsidR="00BA2F98" w:rsidRPr="00BA2F98" w:rsidRDefault="00BA2F98" w:rsidP="00BA2F98">
      <w:pPr>
        <w:pStyle w:val="paragraph"/>
        <w:numPr>
          <w:ilvl w:val="0"/>
          <w:numId w:val="5"/>
        </w:numPr>
        <w:spacing w:before="0" w:beforeAutospacing="0" w:after="0" w:afterAutospacing="0" w:line="360" w:lineRule="auto"/>
        <w:jc w:val="both"/>
        <w:textAlignment w:val="baseline"/>
        <w:rPr>
          <w:rFonts w:asciiTheme="minorHAnsi" w:hAnsiTheme="minorHAnsi" w:cstheme="minorHAnsi"/>
          <w:sz w:val="18"/>
          <w:szCs w:val="18"/>
          <w:lang w:val="en-US"/>
        </w:rPr>
      </w:pPr>
      <w:r w:rsidRPr="00BA2F98">
        <w:rPr>
          <w:rStyle w:val="normaltextrun"/>
          <w:rFonts w:asciiTheme="minorHAnsi" w:hAnsiTheme="minorHAnsi" w:cstheme="minorHAnsi"/>
          <w:b/>
          <w:bCs/>
          <w:color w:val="000000"/>
          <w:lang w:val="en-IN"/>
        </w:rPr>
        <w:t>Innovative method </w:t>
      </w:r>
      <w:r w:rsidRPr="00BA2F98">
        <w:rPr>
          <w:rStyle w:val="eop"/>
          <w:rFonts w:asciiTheme="minorHAnsi" w:hAnsiTheme="minorHAnsi" w:cstheme="minorHAnsi"/>
          <w:lang w:val="en-US"/>
        </w:rPr>
        <w:t> </w:t>
      </w:r>
    </w:p>
    <w:p w14:paraId="2A412146" w14:textId="77777777" w:rsidR="00BA2F98" w:rsidRPr="00BA2F98" w:rsidRDefault="00BA2F98" w:rsidP="00BA2F98">
      <w:pPr>
        <w:pStyle w:val="paragraph"/>
        <w:spacing w:before="0" w:beforeAutospacing="0" w:after="0" w:afterAutospacing="0" w:line="360" w:lineRule="auto"/>
        <w:jc w:val="both"/>
        <w:textAlignment w:val="baseline"/>
        <w:rPr>
          <w:rFonts w:asciiTheme="minorHAnsi" w:hAnsiTheme="minorHAnsi" w:cstheme="minorHAnsi"/>
          <w:sz w:val="18"/>
          <w:szCs w:val="18"/>
          <w:lang w:val="en-US"/>
        </w:rPr>
      </w:pPr>
      <w:r w:rsidRPr="00BA2F98">
        <w:rPr>
          <w:rStyle w:val="normaltextrun"/>
          <w:rFonts w:asciiTheme="minorHAnsi" w:hAnsiTheme="minorHAnsi" w:cstheme="minorHAnsi"/>
          <w:color w:val="000000"/>
          <w:lang w:val="en-IN"/>
        </w:rPr>
        <w:t>Apart from traditional techniques, teachers use to provide specialized training that would become helpful for individuals. In such a way, they can develop their work through innovative thinking. </w:t>
      </w:r>
    </w:p>
    <w:p w14:paraId="6D36197F" w14:textId="77777777" w:rsidR="007D3793" w:rsidRPr="00322804" w:rsidRDefault="007D3793" w:rsidP="00AF66A0">
      <w:pPr>
        <w:rPr>
          <w:rFonts w:asciiTheme="minorHAnsi" w:hAnsiTheme="minorHAnsi" w:cstheme="minorHAnsi"/>
          <w:szCs w:val="24"/>
        </w:rPr>
      </w:pPr>
    </w:p>
    <w:p w14:paraId="124649D6" w14:textId="77777777" w:rsidR="00D212DA" w:rsidRPr="00726206" w:rsidRDefault="00F77272" w:rsidP="00726206">
      <w:pPr>
        <w:pStyle w:val="Heading1"/>
      </w:pPr>
      <w:bookmarkStart w:id="10" w:name="_Toc28884887"/>
      <w:r w:rsidRPr="00726206">
        <w:lastRenderedPageBreak/>
        <w:t xml:space="preserve">Skills for proficient </w:t>
      </w:r>
      <w:r w:rsidR="004A3954" w:rsidRPr="00726206">
        <w:t xml:space="preserve">or professional </w:t>
      </w:r>
      <w:r w:rsidRPr="00726206">
        <w:t>p</w:t>
      </w:r>
      <w:r w:rsidR="00D212DA" w:rsidRPr="00726206">
        <w:t>ractice</w:t>
      </w:r>
      <w:bookmarkEnd w:id="10"/>
      <w:r w:rsidR="00361B5D" w:rsidRPr="00726206">
        <w:t xml:space="preserve"> </w:t>
      </w:r>
    </w:p>
    <w:p w14:paraId="124649D7" w14:textId="23D0229B" w:rsidR="00ED228F" w:rsidRPr="00322804" w:rsidRDefault="00ED228F" w:rsidP="00ED228F">
      <w:pPr>
        <w:rPr>
          <w:rFonts w:asciiTheme="minorHAnsi" w:hAnsiTheme="minorHAnsi" w:cstheme="minorHAnsi"/>
          <w:szCs w:val="24"/>
        </w:rPr>
      </w:pPr>
      <w:r w:rsidRPr="00322804">
        <w:rPr>
          <w:rFonts w:asciiTheme="minorHAnsi" w:hAnsiTheme="minorHAnsi" w:cstheme="minorHAnsi"/>
          <w:szCs w:val="24"/>
        </w:rPr>
        <w:t xml:space="preserve">In terms of skills, </w:t>
      </w:r>
      <w:r w:rsidR="0065350A" w:rsidRPr="00322804">
        <w:rPr>
          <w:rFonts w:asciiTheme="minorHAnsi" w:hAnsiTheme="minorHAnsi" w:cstheme="minorHAnsi"/>
          <w:szCs w:val="24"/>
        </w:rPr>
        <w:t xml:space="preserve">the </w:t>
      </w:r>
      <w:r w:rsidRPr="00322804">
        <w:rPr>
          <w:rFonts w:asciiTheme="minorHAnsi" w:hAnsiTheme="minorHAnsi" w:cstheme="minorHAnsi"/>
          <w:szCs w:val="24"/>
        </w:rPr>
        <w:t>individual</w:t>
      </w:r>
      <w:r w:rsidR="00034983" w:rsidRPr="00322804">
        <w:rPr>
          <w:rFonts w:asciiTheme="minorHAnsi" w:hAnsiTheme="minorHAnsi" w:cstheme="minorHAnsi"/>
          <w:szCs w:val="24"/>
        </w:rPr>
        <w:t xml:space="preserve"> employee</w:t>
      </w:r>
      <w:r w:rsidR="0065350A" w:rsidRPr="00322804">
        <w:rPr>
          <w:rFonts w:asciiTheme="minorHAnsi" w:hAnsiTheme="minorHAnsi" w:cstheme="minorHAnsi"/>
          <w:szCs w:val="24"/>
        </w:rPr>
        <w:t>s</w:t>
      </w:r>
      <w:r w:rsidR="00034983" w:rsidRPr="00322804">
        <w:rPr>
          <w:rFonts w:asciiTheme="minorHAnsi" w:hAnsiTheme="minorHAnsi" w:cstheme="minorHAnsi"/>
          <w:szCs w:val="24"/>
        </w:rPr>
        <w:t xml:space="preserve"> should have various skills and talent which can be shown in the organization. Moreover, that factor helps to achieve the goal in any task such as</w:t>
      </w:r>
      <w:r w:rsidR="00B81308" w:rsidRPr="00322804">
        <w:rPr>
          <w:rFonts w:asciiTheme="minorHAnsi" w:hAnsiTheme="minorHAnsi" w:cstheme="minorHAnsi"/>
          <w:szCs w:val="24"/>
        </w:rPr>
        <w:t>:</w:t>
      </w:r>
      <w:r w:rsidR="00034983" w:rsidRPr="00322804">
        <w:rPr>
          <w:rFonts w:asciiTheme="minorHAnsi" w:hAnsiTheme="minorHAnsi" w:cstheme="minorHAnsi"/>
          <w:szCs w:val="24"/>
        </w:rPr>
        <w:t xml:space="preserve"> </w:t>
      </w:r>
    </w:p>
    <w:p w14:paraId="124649D8" w14:textId="77777777" w:rsidR="00034983" w:rsidRPr="00322804" w:rsidRDefault="00E052B2" w:rsidP="00B81308">
      <w:pPr>
        <w:pStyle w:val="ListParagraph"/>
        <w:numPr>
          <w:ilvl w:val="0"/>
          <w:numId w:val="4"/>
        </w:numPr>
        <w:rPr>
          <w:rStyle w:val="Strong"/>
          <w:rFonts w:asciiTheme="minorHAnsi" w:hAnsiTheme="minorHAnsi" w:cstheme="minorHAnsi"/>
          <w:szCs w:val="24"/>
          <w:bdr w:val="none" w:sz="0" w:space="0" w:color="auto" w:frame="1"/>
          <w:shd w:val="clear" w:color="auto" w:fill="FFFFFF"/>
        </w:rPr>
      </w:pPr>
      <w:r w:rsidRPr="00322804">
        <w:rPr>
          <w:rStyle w:val="Strong"/>
          <w:rFonts w:asciiTheme="minorHAnsi" w:hAnsiTheme="minorHAnsi" w:cstheme="minorHAnsi"/>
          <w:szCs w:val="24"/>
          <w:bdr w:val="none" w:sz="0" w:space="0" w:color="auto" w:frame="1"/>
          <w:shd w:val="clear" w:color="auto" w:fill="FFFFFF"/>
        </w:rPr>
        <w:t>Manage consent along with confidentiality</w:t>
      </w:r>
    </w:p>
    <w:p w14:paraId="124649D9" w14:textId="7A3DAF0A" w:rsidR="0062094E" w:rsidRPr="00322804" w:rsidRDefault="00CC32EF" w:rsidP="00E052B2">
      <w:pPr>
        <w:rPr>
          <w:rStyle w:val="Strong"/>
          <w:rFonts w:asciiTheme="minorHAnsi" w:hAnsiTheme="minorHAnsi" w:cstheme="minorHAnsi"/>
          <w:b w:val="0"/>
          <w:szCs w:val="24"/>
          <w:bdr w:val="none" w:sz="0" w:space="0" w:color="auto" w:frame="1"/>
          <w:shd w:val="clear" w:color="auto" w:fill="FFFFFF"/>
        </w:rPr>
      </w:pPr>
      <w:r w:rsidRPr="00322804">
        <w:rPr>
          <w:rStyle w:val="Strong"/>
          <w:rFonts w:asciiTheme="minorHAnsi" w:hAnsiTheme="minorHAnsi" w:cstheme="minorHAnsi"/>
          <w:b w:val="0"/>
          <w:szCs w:val="24"/>
          <w:bdr w:val="none" w:sz="0" w:space="0" w:color="auto" w:frame="1"/>
          <w:shd w:val="clear" w:color="auto" w:fill="FFFFFF"/>
        </w:rPr>
        <w:t>As a new employee, the capability to balance confidentially and act over knowledge based upon the situation</w:t>
      </w:r>
      <w:r w:rsidR="00B81308" w:rsidRPr="00322804">
        <w:rPr>
          <w:rFonts w:asciiTheme="minorHAnsi" w:hAnsiTheme="minorHAnsi" w:cstheme="minorHAnsi"/>
          <w:szCs w:val="24"/>
          <w:shd w:val="clear" w:color="auto" w:fill="FFFFFF"/>
        </w:rPr>
        <w:t>.</w:t>
      </w:r>
    </w:p>
    <w:p w14:paraId="124649DA" w14:textId="77777777" w:rsidR="00E052B2" w:rsidRPr="00322804" w:rsidRDefault="00E052B2" w:rsidP="00B81308">
      <w:pPr>
        <w:pStyle w:val="ListParagraph"/>
        <w:numPr>
          <w:ilvl w:val="0"/>
          <w:numId w:val="4"/>
        </w:numPr>
        <w:rPr>
          <w:rStyle w:val="Strong"/>
          <w:rFonts w:asciiTheme="minorHAnsi" w:hAnsiTheme="minorHAnsi" w:cstheme="minorHAnsi"/>
          <w:szCs w:val="24"/>
          <w:bdr w:val="none" w:sz="0" w:space="0" w:color="auto" w:frame="1"/>
          <w:shd w:val="clear" w:color="auto" w:fill="FFFFFF"/>
        </w:rPr>
      </w:pPr>
      <w:r w:rsidRPr="00322804">
        <w:rPr>
          <w:rStyle w:val="Strong"/>
          <w:rFonts w:asciiTheme="minorHAnsi" w:hAnsiTheme="minorHAnsi" w:cstheme="minorHAnsi"/>
          <w:szCs w:val="24"/>
          <w:bdr w:val="none" w:sz="0" w:space="0" w:color="auto" w:frame="1"/>
          <w:shd w:val="clear" w:color="auto" w:fill="FFFFFF"/>
        </w:rPr>
        <w:t>Accurate consciousness of competence</w:t>
      </w:r>
    </w:p>
    <w:p w14:paraId="124649DB" w14:textId="77777777" w:rsidR="00CC32EF" w:rsidRPr="00322804" w:rsidRDefault="009F2F34" w:rsidP="00E052B2">
      <w:pPr>
        <w:rPr>
          <w:rStyle w:val="Strong"/>
          <w:rFonts w:asciiTheme="minorHAnsi" w:hAnsiTheme="minorHAnsi" w:cstheme="minorHAnsi"/>
          <w:b w:val="0"/>
          <w:szCs w:val="24"/>
          <w:bdr w:val="none" w:sz="0" w:space="0" w:color="auto" w:frame="1"/>
          <w:shd w:val="clear" w:color="auto" w:fill="FFFFFF"/>
        </w:rPr>
      </w:pPr>
      <w:r w:rsidRPr="00322804">
        <w:rPr>
          <w:rStyle w:val="Strong"/>
          <w:rFonts w:asciiTheme="minorHAnsi" w:hAnsiTheme="minorHAnsi" w:cstheme="minorHAnsi"/>
          <w:b w:val="0"/>
          <w:szCs w:val="24"/>
          <w:bdr w:val="none" w:sz="0" w:space="0" w:color="auto" w:frame="1"/>
          <w:shd w:val="clear" w:color="auto" w:fill="FFFFFF"/>
        </w:rPr>
        <w:t xml:space="preserve">Being an employee, the ability to identify competence as well as taking actions for developing the practice </w:t>
      </w:r>
      <w:r w:rsidR="001F2103" w:rsidRPr="00322804">
        <w:rPr>
          <w:rStyle w:val="Strong"/>
          <w:rFonts w:asciiTheme="minorHAnsi" w:hAnsiTheme="minorHAnsi" w:cstheme="minorHAnsi"/>
          <w:b w:val="0"/>
          <w:szCs w:val="24"/>
          <w:bdr w:val="none" w:sz="0" w:space="0" w:color="auto" w:frame="1"/>
          <w:shd w:val="clear" w:color="auto" w:fill="FFFFFF"/>
        </w:rPr>
        <w:t>through professional development.</w:t>
      </w:r>
    </w:p>
    <w:p w14:paraId="124649DC" w14:textId="77777777" w:rsidR="00E052B2" w:rsidRPr="00322804" w:rsidRDefault="00E052B2" w:rsidP="00B81308">
      <w:pPr>
        <w:pStyle w:val="ListParagraph"/>
        <w:numPr>
          <w:ilvl w:val="0"/>
          <w:numId w:val="4"/>
        </w:numPr>
        <w:rPr>
          <w:rStyle w:val="Strong"/>
          <w:rFonts w:asciiTheme="minorHAnsi" w:hAnsiTheme="minorHAnsi" w:cstheme="minorHAnsi"/>
          <w:szCs w:val="24"/>
          <w:bdr w:val="none" w:sz="0" w:space="0" w:color="auto" w:frame="1"/>
          <w:shd w:val="clear" w:color="auto" w:fill="FFFFFF"/>
        </w:rPr>
      </w:pPr>
      <w:r w:rsidRPr="00322804">
        <w:rPr>
          <w:rStyle w:val="Strong"/>
          <w:rFonts w:asciiTheme="minorHAnsi" w:hAnsiTheme="minorHAnsi" w:cstheme="minorHAnsi"/>
          <w:szCs w:val="24"/>
          <w:bdr w:val="none" w:sz="0" w:space="0" w:color="auto" w:frame="1"/>
          <w:shd w:val="clear" w:color="auto" w:fill="FFFFFF"/>
        </w:rPr>
        <w:t xml:space="preserve">Capability to practice decently </w:t>
      </w:r>
    </w:p>
    <w:p w14:paraId="124649DD" w14:textId="77777777" w:rsidR="001F2103" w:rsidRPr="00322804" w:rsidRDefault="00362C21" w:rsidP="00E052B2">
      <w:pPr>
        <w:rPr>
          <w:rStyle w:val="Strong"/>
          <w:rFonts w:asciiTheme="minorHAnsi" w:hAnsiTheme="minorHAnsi" w:cstheme="minorHAnsi"/>
          <w:b w:val="0"/>
          <w:szCs w:val="24"/>
          <w:bdr w:val="none" w:sz="0" w:space="0" w:color="auto" w:frame="1"/>
          <w:shd w:val="clear" w:color="auto" w:fill="FFFFFF"/>
        </w:rPr>
      </w:pPr>
      <w:r w:rsidRPr="00322804">
        <w:rPr>
          <w:rStyle w:val="Strong"/>
          <w:rFonts w:asciiTheme="minorHAnsi" w:hAnsiTheme="minorHAnsi" w:cstheme="minorHAnsi"/>
          <w:b w:val="0"/>
          <w:szCs w:val="24"/>
          <w:bdr w:val="none" w:sz="0" w:space="0" w:color="auto" w:frame="1"/>
          <w:shd w:val="clear" w:color="auto" w:fill="FFFFFF"/>
        </w:rPr>
        <w:t xml:space="preserve">Being an employee, </w:t>
      </w:r>
      <w:r w:rsidR="00FB5781" w:rsidRPr="00322804">
        <w:rPr>
          <w:rStyle w:val="Strong"/>
          <w:rFonts w:asciiTheme="minorHAnsi" w:hAnsiTheme="minorHAnsi" w:cstheme="minorHAnsi"/>
          <w:b w:val="0"/>
          <w:szCs w:val="24"/>
          <w:bdr w:val="none" w:sz="0" w:space="0" w:color="auto" w:frame="1"/>
          <w:shd w:val="clear" w:color="auto" w:fill="FFFFFF"/>
        </w:rPr>
        <w:t xml:space="preserve">it has the </w:t>
      </w:r>
      <w:r w:rsidRPr="00322804">
        <w:rPr>
          <w:rStyle w:val="Strong"/>
          <w:rFonts w:asciiTheme="minorHAnsi" w:hAnsiTheme="minorHAnsi" w:cstheme="minorHAnsi"/>
          <w:b w:val="0"/>
          <w:szCs w:val="24"/>
          <w:bdr w:val="none" w:sz="0" w:space="0" w:color="auto" w:frame="1"/>
          <w:shd w:val="clear" w:color="auto" w:fill="FFFFFF"/>
        </w:rPr>
        <w:t xml:space="preserve">capability to react the feedback through superiors as well as other employees once it comes to work. So, the employee should always work gently and decently in the company.  </w:t>
      </w:r>
      <w:r w:rsidR="00CF7BD1" w:rsidRPr="00322804">
        <w:rPr>
          <w:rStyle w:val="Strong"/>
          <w:rFonts w:asciiTheme="minorHAnsi" w:hAnsiTheme="minorHAnsi" w:cstheme="minorHAnsi"/>
          <w:b w:val="0"/>
          <w:szCs w:val="24"/>
          <w:bdr w:val="none" w:sz="0" w:space="0" w:color="auto" w:frame="1"/>
          <w:shd w:val="clear" w:color="auto" w:fill="FFFFFF"/>
        </w:rPr>
        <w:t xml:space="preserve">Apart from this, the employee should balance the mutual relationship with other colleagues such way the bonding should be strong and effective in the company. </w:t>
      </w:r>
    </w:p>
    <w:p w14:paraId="124649DE" w14:textId="77777777" w:rsidR="00E052B2" w:rsidRPr="00322804" w:rsidRDefault="00E052B2" w:rsidP="00B81308">
      <w:pPr>
        <w:pStyle w:val="ListParagraph"/>
        <w:numPr>
          <w:ilvl w:val="0"/>
          <w:numId w:val="4"/>
        </w:numPr>
        <w:rPr>
          <w:rStyle w:val="Strong"/>
          <w:rFonts w:asciiTheme="minorHAnsi" w:hAnsiTheme="minorHAnsi" w:cstheme="minorHAnsi"/>
          <w:szCs w:val="24"/>
          <w:bdr w:val="none" w:sz="0" w:space="0" w:color="auto" w:frame="1"/>
          <w:shd w:val="clear" w:color="auto" w:fill="FFFFFF"/>
        </w:rPr>
      </w:pPr>
      <w:r w:rsidRPr="00322804">
        <w:rPr>
          <w:rStyle w:val="Strong"/>
          <w:rFonts w:asciiTheme="minorHAnsi" w:hAnsiTheme="minorHAnsi" w:cstheme="minorHAnsi"/>
          <w:szCs w:val="24"/>
          <w:bdr w:val="none" w:sz="0" w:space="0" w:color="auto" w:frame="1"/>
          <w:shd w:val="clear" w:color="auto" w:fill="FFFFFF"/>
        </w:rPr>
        <w:t>Collaboratively working with supervisor</w:t>
      </w:r>
    </w:p>
    <w:p w14:paraId="124649DF" w14:textId="77777777" w:rsidR="000E0BBB" w:rsidRPr="00322804" w:rsidRDefault="004A3954" w:rsidP="00E052B2">
      <w:pPr>
        <w:rPr>
          <w:rStyle w:val="Strong"/>
          <w:rFonts w:asciiTheme="minorHAnsi" w:hAnsiTheme="minorHAnsi" w:cstheme="minorHAnsi"/>
          <w:b w:val="0"/>
          <w:szCs w:val="24"/>
          <w:bdr w:val="none" w:sz="0" w:space="0" w:color="auto" w:frame="1"/>
          <w:shd w:val="clear" w:color="auto" w:fill="FFFFFF"/>
        </w:rPr>
      </w:pPr>
      <w:r w:rsidRPr="00322804">
        <w:rPr>
          <w:rStyle w:val="Strong"/>
          <w:rFonts w:asciiTheme="minorHAnsi" w:hAnsiTheme="minorHAnsi" w:cstheme="minorHAnsi"/>
          <w:b w:val="0"/>
          <w:szCs w:val="24"/>
          <w:bdr w:val="none" w:sz="0" w:space="0" w:color="auto" w:frame="1"/>
          <w:shd w:val="clear" w:color="auto" w:fill="FFFFFF"/>
        </w:rPr>
        <w:t xml:space="preserve">As an employee, it </w:t>
      </w:r>
      <w:proofErr w:type="gramStart"/>
      <w:r w:rsidRPr="00322804">
        <w:rPr>
          <w:rStyle w:val="Strong"/>
          <w:rFonts w:asciiTheme="minorHAnsi" w:hAnsiTheme="minorHAnsi" w:cstheme="minorHAnsi"/>
          <w:b w:val="0"/>
          <w:szCs w:val="24"/>
          <w:bdr w:val="none" w:sz="0" w:space="0" w:color="auto" w:frame="1"/>
          <w:shd w:val="clear" w:color="auto" w:fill="FFFFFF"/>
        </w:rPr>
        <w:t xml:space="preserve">has the ability </w:t>
      </w:r>
      <w:r w:rsidR="00E37FDC" w:rsidRPr="00322804">
        <w:rPr>
          <w:rStyle w:val="Strong"/>
          <w:rFonts w:asciiTheme="minorHAnsi" w:hAnsiTheme="minorHAnsi" w:cstheme="minorHAnsi"/>
          <w:b w:val="0"/>
          <w:szCs w:val="24"/>
          <w:bdr w:val="none" w:sz="0" w:space="0" w:color="auto" w:frame="1"/>
          <w:shd w:val="clear" w:color="auto" w:fill="FFFFFF"/>
        </w:rPr>
        <w:t>to</w:t>
      </w:r>
      <w:proofErr w:type="gramEnd"/>
      <w:r w:rsidR="00E37FDC" w:rsidRPr="00322804">
        <w:rPr>
          <w:rStyle w:val="Strong"/>
          <w:rFonts w:asciiTheme="minorHAnsi" w:hAnsiTheme="minorHAnsi" w:cstheme="minorHAnsi"/>
          <w:b w:val="0"/>
          <w:szCs w:val="24"/>
          <w:bdr w:val="none" w:sz="0" w:space="0" w:color="auto" w:frame="1"/>
          <w:shd w:val="clear" w:color="auto" w:fill="FFFFFF"/>
        </w:rPr>
        <w:t xml:space="preserve"> assist the superior </w:t>
      </w:r>
      <w:r w:rsidR="0065350A" w:rsidRPr="00322804">
        <w:rPr>
          <w:rStyle w:val="Strong"/>
          <w:rFonts w:asciiTheme="minorHAnsi" w:hAnsiTheme="minorHAnsi" w:cstheme="minorHAnsi"/>
          <w:b w:val="0"/>
          <w:szCs w:val="24"/>
          <w:bdr w:val="none" w:sz="0" w:space="0" w:color="auto" w:frame="1"/>
          <w:shd w:val="clear" w:color="auto" w:fill="FFFFFF"/>
        </w:rPr>
        <w:t xml:space="preserve">to </w:t>
      </w:r>
      <w:r w:rsidR="00E37FDC" w:rsidRPr="00322804">
        <w:rPr>
          <w:rStyle w:val="Strong"/>
          <w:rFonts w:asciiTheme="minorHAnsi" w:hAnsiTheme="minorHAnsi" w:cstheme="minorHAnsi"/>
          <w:b w:val="0"/>
          <w:szCs w:val="24"/>
          <w:bdr w:val="none" w:sz="0" w:space="0" w:color="auto" w:frame="1"/>
          <w:shd w:val="clear" w:color="auto" w:fill="FFFFFF"/>
        </w:rPr>
        <w:t xml:space="preserve">be aware and </w:t>
      </w:r>
      <w:r w:rsidR="00B0556D" w:rsidRPr="00322804">
        <w:rPr>
          <w:rStyle w:val="Strong"/>
          <w:rFonts w:asciiTheme="minorHAnsi" w:hAnsiTheme="minorHAnsi" w:cstheme="minorHAnsi"/>
          <w:b w:val="0"/>
          <w:szCs w:val="24"/>
          <w:bdr w:val="none" w:sz="0" w:space="0" w:color="auto" w:frame="1"/>
          <w:shd w:val="clear" w:color="auto" w:fill="FFFFFF"/>
        </w:rPr>
        <w:t xml:space="preserve">understand the current condition such way any type of issue </w:t>
      </w:r>
      <w:r w:rsidR="0065350A" w:rsidRPr="00322804">
        <w:rPr>
          <w:rStyle w:val="Strong"/>
          <w:rFonts w:asciiTheme="minorHAnsi" w:hAnsiTheme="minorHAnsi" w:cstheme="minorHAnsi"/>
          <w:b w:val="0"/>
          <w:szCs w:val="24"/>
          <w:bdr w:val="none" w:sz="0" w:space="0" w:color="auto" w:frame="1"/>
          <w:shd w:val="clear" w:color="auto" w:fill="FFFFFF"/>
        </w:rPr>
        <w:t xml:space="preserve">that </w:t>
      </w:r>
      <w:r w:rsidR="00B0556D" w:rsidRPr="00322804">
        <w:rPr>
          <w:rStyle w:val="Strong"/>
          <w:rFonts w:asciiTheme="minorHAnsi" w:hAnsiTheme="minorHAnsi" w:cstheme="minorHAnsi"/>
          <w:b w:val="0"/>
          <w:szCs w:val="24"/>
          <w:bdr w:val="none" w:sz="0" w:space="0" w:color="auto" w:frame="1"/>
          <w:shd w:val="clear" w:color="auto" w:fill="FFFFFF"/>
        </w:rPr>
        <w:t xml:space="preserve">can be solved </w:t>
      </w:r>
      <w:r w:rsidR="00AA3F1B" w:rsidRPr="00322804">
        <w:rPr>
          <w:rStyle w:val="Strong"/>
          <w:rFonts w:asciiTheme="minorHAnsi" w:hAnsiTheme="minorHAnsi" w:cstheme="minorHAnsi"/>
          <w:b w:val="0"/>
          <w:szCs w:val="24"/>
          <w:bdr w:val="none" w:sz="0" w:space="0" w:color="auto" w:frame="1"/>
          <w:shd w:val="clear" w:color="auto" w:fill="FFFFFF"/>
        </w:rPr>
        <w:t xml:space="preserve">through the coordination process. </w:t>
      </w:r>
    </w:p>
    <w:p w14:paraId="124649E0" w14:textId="77777777" w:rsidR="00E052B2" w:rsidRPr="00322804" w:rsidRDefault="00E052B2" w:rsidP="00B81308">
      <w:pPr>
        <w:pStyle w:val="ListParagraph"/>
        <w:numPr>
          <w:ilvl w:val="0"/>
          <w:numId w:val="4"/>
        </w:numPr>
        <w:rPr>
          <w:rStyle w:val="Strong"/>
          <w:rFonts w:asciiTheme="minorHAnsi" w:hAnsiTheme="minorHAnsi" w:cstheme="minorHAnsi"/>
          <w:szCs w:val="24"/>
          <w:bdr w:val="none" w:sz="0" w:space="0" w:color="auto" w:frame="1"/>
          <w:shd w:val="clear" w:color="auto" w:fill="FFFFFF"/>
        </w:rPr>
      </w:pPr>
      <w:r w:rsidRPr="00322804">
        <w:rPr>
          <w:rStyle w:val="Strong"/>
          <w:rFonts w:asciiTheme="minorHAnsi" w:hAnsiTheme="minorHAnsi" w:cstheme="minorHAnsi"/>
          <w:szCs w:val="24"/>
          <w:bdr w:val="none" w:sz="0" w:space="0" w:color="auto" w:frame="1"/>
          <w:shd w:val="clear" w:color="auto" w:fill="FFFFFF"/>
        </w:rPr>
        <w:t>Capacity for dynamic learning</w:t>
      </w:r>
      <w:bookmarkStart w:id="11" w:name="_GoBack"/>
      <w:bookmarkEnd w:id="11"/>
    </w:p>
    <w:p w14:paraId="691339AC" w14:textId="77777777" w:rsidR="00F11093" w:rsidRDefault="00B12CF6" w:rsidP="00CB392D">
      <w:pPr>
        <w:rPr>
          <w:rStyle w:val="Strong"/>
          <w:rFonts w:asciiTheme="minorHAnsi" w:hAnsiTheme="minorHAnsi" w:cstheme="minorHAnsi"/>
          <w:b w:val="0"/>
          <w:szCs w:val="24"/>
          <w:bdr w:val="none" w:sz="0" w:space="0" w:color="auto" w:frame="1"/>
          <w:shd w:val="clear" w:color="auto" w:fill="FFFFFF"/>
        </w:rPr>
      </w:pPr>
      <w:r w:rsidRPr="00322804">
        <w:rPr>
          <w:rStyle w:val="Strong"/>
          <w:rFonts w:asciiTheme="minorHAnsi" w:hAnsiTheme="minorHAnsi" w:cstheme="minorHAnsi"/>
          <w:b w:val="0"/>
          <w:szCs w:val="24"/>
          <w:bdr w:val="none" w:sz="0" w:space="0" w:color="auto" w:frame="1"/>
          <w:shd w:val="clear" w:color="auto" w:fill="FFFFFF"/>
        </w:rPr>
        <w:t xml:space="preserve">Being an employee, it </w:t>
      </w:r>
      <w:proofErr w:type="gramStart"/>
      <w:r w:rsidRPr="00322804">
        <w:rPr>
          <w:rStyle w:val="Strong"/>
          <w:rFonts w:asciiTheme="minorHAnsi" w:hAnsiTheme="minorHAnsi" w:cstheme="minorHAnsi"/>
          <w:b w:val="0"/>
          <w:szCs w:val="24"/>
          <w:bdr w:val="none" w:sz="0" w:space="0" w:color="auto" w:frame="1"/>
          <w:shd w:val="clear" w:color="auto" w:fill="FFFFFF"/>
        </w:rPr>
        <w:t>has the ability to</w:t>
      </w:r>
      <w:proofErr w:type="gramEnd"/>
      <w:r w:rsidRPr="00322804">
        <w:rPr>
          <w:rStyle w:val="Strong"/>
          <w:rFonts w:asciiTheme="minorHAnsi" w:hAnsiTheme="minorHAnsi" w:cstheme="minorHAnsi"/>
          <w:b w:val="0"/>
          <w:szCs w:val="24"/>
          <w:bdr w:val="none" w:sz="0" w:space="0" w:color="auto" w:frame="1"/>
          <w:shd w:val="clear" w:color="auto" w:fill="FFFFFF"/>
        </w:rPr>
        <w:t xml:space="preserve"> grab the initiative with respect to the relation of learning by recognizing the relevant matter like social and health care</w:t>
      </w:r>
      <w:r w:rsidR="00B81308" w:rsidRPr="00322804">
        <w:rPr>
          <w:rFonts w:asciiTheme="minorHAnsi" w:hAnsiTheme="minorHAnsi" w:cstheme="minorHAnsi"/>
          <w:szCs w:val="24"/>
          <w:shd w:val="clear" w:color="auto" w:fill="FFFFFF"/>
        </w:rPr>
        <w:t xml:space="preserve">. </w:t>
      </w:r>
      <w:r w:rsidRPr="00322804">
        <w:rPr>
          <w:rStyle w:val="Strong"/>
          <w:rFonts w:asciiTheme="minorHAnsi" w:hAnsiTheme="minorHAnsi" w:cstheme="minorHAnsi"/>
          <w:b w:val="0"/>
          <w:szCs w:val="24"/>
          <w:bdr w:val="none" w:sz="0" w:space="0" w:color="auto" w:frame="1"/>
          <w:shd w:val="clear" w:color="auto" w:fill="FFFFFF"/>
        </w:rPr>
        <w:t xml:space="preserve">Apart from this, the employee must the power and skills in the industry such way they can able to accomplish the goals and targets in the proper way. In addition, that would be </w:t>
      </w:r>
      <w:r w:rsidR="0065350A" w:rsidRPr="00322804">
        <w:rPr>
          <w:rStyle w:val="Strong"/>
          <w:rFonts w:asciiTheme="minorHAnsi" w:hAnsiTheme="minorHAnsi" w:cstheme="minorHAnsi"/>
          <w:b w:val="0"/>
          <w:szCs w:val="24"/>
          <w:bdr w:val="none" w:sz="0" w:space="0" w:color="auto" w:frame="1"/>
          <w:shd w:val="clear" w:color="auto" w:fill="FFFFFF"/>
        </w:rPr>
        <w:t>an</w:t>
      </w:r>
      <w:r w:rsidRPr="00322804">
        <w:rPr>
          <w:rStyle w:val="Strong"/>
          <w:rFonts w:asciiTheme="minorHAnsi" w:hAnsiTheme="minorHAnsi" w:cstheme="minorHAnsi"/>
          <w:b w:val="0"/>
          <w:szCs w:val="24"/>
          <w:bdr w:val="none" w:sz="0" w:space="0" w:color="auto" w:frame="1"/>
          <w:shd w:val="clear" w:color="auto" w:fill="FFFFFF"/>
        </w:rPr>
        <w:t xml:space="preserve"> effective factor for the organization as well as improving individual professional career</w:t>
      </w:r>
      <w:r w:rsidR="0065350A" w:rsidRPr="00322804">
        <w:rPr>
          <w:rStyle w:val="Strong"/>
          <w:rFonts w:asciiTheme="minorHAnsi" w:hAnsiTheme="minorHAnsi" w:cstheme="minorHAnsi"/>
          <w:b w:val="0"/>
          <w:szCs w:val="24"/>
          <w:bdr w:val="none" w:sz="0" w:space="0" w:color="auto" w:frame="1"/>
          <w:shd w:val="clear" w:color="auto" w:fill="FFFFFF"/>
        </w:rPr>
        <w:t>s</w:t>
      </w:r>
      <w:r w:rsidRPr="00322804">
        <w:rPr>
          <w:rStyle w:val="Strong"/>
          <w:rFonts w:asciiTheme="minorHAnsi" w:hAnsiTheme="minorHAnsi" w:cstheme="minorHAnsi"/>
          <w:b w:val="0"/>
          <w:szCs w:val="24"/>
          <w:bdr w:val="none" w:sz="0" w:space="0" w:color="auto" w:frame="1"/>
          <w:shd w:val="clear" w:color="auto" w:fill="FFFFFF"/>
        </w:rPr>
        <w:t>.</w:t>
      </w:r>
    </w:p>
    <w:p w14:paraId="124649E1" w14:textId="5B18961C" w:rsidR="001A1391" w:rsidRPr="00F11093" w:rsidRDefault="001A1391" w:rsidP="00F11093">
      <w:pPr>
        <w:rPr>
          <w:rFonts w:asciiTheme="minorHAnsi" w:hAnsiTheme="minorHAnsi" w:cstheme="minorHAnsi"/>
          <w:b/>
          <w:szCs w:val="24"/>
        </w:rPr>
      </w:pPr>
    </w:p>
    <w:p w14:paraId="124649E2" w14:textId="596B620F" w:rsidR="00D212DA" w:rsidRDefault="00D212DA" w:rsidP="00726206">
      <w:pPr>
        <w:pStyle w:val="Heading1"/>
      </w:pPr>
      <w:bookmarkStart w:id="12" w:name="_Toc28884888"/>
      <w:r w:rsidRPr="00726206">
        <w:t>Conclusion</w:t>
      </w:r>
      <w:bookmarkEnd w:id="12"/>
      <w:r w:rsidRPr="00726206">
        <w:t xml:space="preserve"> </w:t>
      </w:r>
    </w:p>
    <w:p w14:paraId="4C01A0DE" w14:textId="77777777" w:rsidR="00366878" w:rsidRPr="00F11093" w:rsidRDefault="00366878" w:rsidP="00366878">
      <w:pPr>
        <w:pStyle w:val="paragraph"/>
        <w:spacing w:before="0" w:beforeAutospacing="0" w:after="0" w:afterAutospacing="0" w:line="360" w:lineRule="auto"/>
        <w:jc w:val="both"/>
        <w:textAlignment w:val="baseline"/>
        <w:rPr>
          <w:rFonts w:asciiTheme="minorHAnsi" w:hAnsiTheme="minorHAnsi" w:cstheme="minorHAnsi"/>
          <w:sz w:val="18"/>
          <w:szCs w:val="18"/>
          <w:lang w:val="en-US"/>
        </w:rPr>
      </w:pPr>
      <w:r w:rsidRPr="00F11093">
        <w:rPr>
          <w:rStyle w:val="normaltextrun"/>
          <w:rFonts w:asciiTheme="minorHAnsi" w:hAnsiTheme="minorHAnsi" w:cstheme="minorHAnsi"/>
          <w:color w:val="000000"/>
          <w:lang w:val="en-IN"/>
        </w:rPr>
        <w:t>An individual should be enthusiastic about work as well as recognize ways to study from mistakes that could be helpful and beneficial for employers and individuals</w:t>
      </w:r>
      <w:r>
        <w:rPr>
          <w:rStyle w:val="normaltextrun"/>
          <w:rFonts w:asciiTheme="minorHAnsi" w:hAnsiTheme="minorHAnsi" w:cstheme="minorHAnsi"/>
          <w:color w:val="000000"/>
          <w:lang w:val="en-IN"/>
        </w:rPr>
        <w:t>.</w:t>
      </w:r>
    </w:p>
    <w:p w14:paraId="75854680" w14:textId="77777777" w:rsidR="00366878" w:rsidRPr="00F11093" w:rsidRDefault="00366878" w:rsidP="00366878">
      <w:pPr>
        <w:pStyle w:val="paragraph"/>
        <w:spacing w:before="0" w:beforeAutospacing="0" w:after="0" w:afterAutospacing="0" w:line="360" w:lineRule="auto"/>
        <w:jc w:val="both"/>
        <w:textAlignment w:val="baseline"/>
        <w:rPr>
          <w:rFonts w:asciiTheme="minorHAnsi" w:hAnsiTheme="minorHAnsi" w:cstheme="minorHAnsi"/>
          <w:sz w:val="18"/>
          <w:szCs w:val="18"/>
          <w:lang w:val="en-US"/>
        </w:rPr>
      </w:pPr>
      <w:r w:rsidRPr="00F11093">
        <w:rPr>
          <w:rStyle w:val="normaltextrun"/>
          <w:rFonts w:asciiTheme="minorHAnsi" w:hAnsiTheme="minorHAnsi" w:cstheme="minorHAnsi"/>
          <w:color w:val="000000"/>
          <w:lang w:val="en-IN"/>
        </w:rPr>
        <w:t>It is so important to balance the understanding with all types of people that would be required and helpful for individuals.</w:t>
      </w:r>
      <w:r w:rsidRPr="00F11093">
        <w:rPr>
          <w:rStyle w:val="eop"/>
          <w:rFonts w:asciiTheme="minorHAnsi" w:hAnsiTheme="minorHAnsi" w:cstheme="minorHAnsi"/>
          <w:lang w:val="en-US"/>
        </w:rPr>
        <w:t> </w:t>
      </w:r>
    </w:p>
    <w:p w14:paraId="14EEA53F" w14:textId="77777777" w:rsidR="00366878" w:rsidRPr="00F11093" w:rsidRDefault="00366878" w:rsidP="00366878">
      <w:pPr>
        <w:pStyle w:val="paragraph"/>
        <w:spacing w:before="0" w:beforeAutospacing="0" w:after="0" w:afterAutospacing="0" w:line="360" w:lineRule="auto"/>
        <w:jc w:val="both"/>
        <w:textAlignment w:val="baseline"/>
        <w:rPr>
          <w:rFonts w:asciiTheme="minorHAnsi" w:hAnsiTheme="minorHAnsi" w:cstheme="minorHAnsi"/>
          <w:sz w:val="18"/>
          <w:szCs w:val="18"/>
          <w:lang w:val="en-US"/>
        </w:rPr>
      </w:pPr>
      <w:r w:rsidRPr="00F11093">
        <w:rPr>
          <w:rStyle w:val="normaltextrun"/>
          <w:rFonts w:asciiTheme="minorHAnsi" w:hAnsiTheme="minorHAnsi" w:cstheme="minorHAnsi"/>
          <w:color w:val="000000"/>
          <w:lang w:val="en-IN"/>
        </w:rPr>
        <w:t>Gibbs' reflective cycle, it encourages thinking methodically about the activity or experience that would be necessary for this field. In the case of reflecting over experience, it is directly dealing with evaluating individual reactions as well as capabilities. It can assist to learn through various experiences as well as progress approaches in further career. It can even boost individual confidence as well as feel better for the respective achievements in the work.</w:t>
      </w:r>
      <w:r w:rsidRPr="00F11093">
        <w:rPr>
          <w:rStyle w:val="eop"/>
          <w:rFonts w:asciiTheme="minorHAnsi" w:hAnsiTheme="minorHAnsi" w:cstheme="minorHAnsi"/>
          <w:lang w:val="en-US"/>
        </w:rPr>
        <w:t> </w:t>
      </w:r>
    </w:p>
    <w:p w14:paraId="124649E3" w14:textId="77777777" w:rsidR="00EF1251" w:rsidRPr="00322804" w:rsidRDefault="00C85345" w:rsidP="00CB392D">
      <w:pPr>
        <w:rPr>
          <w:rFonts w:asciiTheme="minorHAnsi" w:hAnsiTheme="minorHAnsi" w:cstheme="minorHAnsi"/>
          <w:szCs w:val="24"/>
        </w:rPr>
      </w:pPr>
      <w:r w:rsidRPr="00322804">
        <w:rPr>
          <w:rFonts w:asciiTheme="minorHAnsi" w:hAnsiTheme="minorHAnsi" w:cstheme="minorHAnsi"/>
          <w:szCs w:val="24"/>
        </w:rPr>
        <w:t xml:space="preserve">From the above summary, it has understood that academic as well as employability skills in </w:t>
      </w:r>
      <w:r w:rsidR="0065350A" w:rsidRPr="00322804">
        <w:rPr>
          <w:rFonts w:asciiTheme="minorHAnsi" w:hAnsiTheme="minorHAnsi" w:cstheme="minorHAnsi"/>
          <w:szCs w:val="24"/>
        </w:rPr>
        <w:t xml:space="preserve">an </w:t>
      </w:r>
      <w:r w:rsidRPr="00322804">
        <w:rPr>
          <w:rFonts w:asciiTheme="minorHAnsi" w:hAnsiTheme="minorHAnsi" w:cstheme="minorHAnsi"/>
          <w:szCs w:val="24"/>
        </w:rPr>
        <w:t xml:space="preserve">individual must play a critical role for the purpose of professional development. </w:t>
      </w:r>
      <w:r w:rsidR="005B3F13" w:rsidRPr="00322804">
        <w:rPr>
          <w:rFonts w:asciiTheme="minorHAnsi" w:hAnsiTheme="minorHAnsi" w:cstheme="minorHAnsi"/>
          <w:szCs w:val="24"/>
        </w:rPr>
        <w:t xml:space="preserve">Apart from that, </w:t>
      </w:r>
      <w:r w:rsidR="0065350A" w:rsidRPr="00322804">
        <w:rPr>
          <w:rFonts w:asciiTheme="minorHAnsi" w:hAnsiTheme="minorHAnsi" w:cstheme="minorHAnsi"/>
          <w:szCs w:val="24"/>
        </w:rPr>
        <w:t xml:space="preserve">an </w:t>
      </w:r>
      <w:r w:rsidR="005B3F13" w:rsidRPr="00322804">
        <w:rPr>
          <w:rFonts w:asciiTheme="minorHAnsi" w:hAnsiTheme="minorHAnsi" w:cstheme="minorHAnsi"/>
          <w:szCs w:val="24"/>
        </w:rPr>
        <w:t>employee must undergo effective training where they can show skills and knowledge that would be helpful and valuable for the organization. On the other side, teacher</w:t>
      </w:r>
      <w:r w:rsidR="0065350A" w:rsidRPr="00322804">
        <w:rPr>
          <w:rFonts w:asciiTheme="minorHAnsi" w:hAnsiTheme="minorHAnsi" w:cstheme="minorHAnsi"/>
          <w:szCs w:val="24"/>
        </w:rPr>
        <w:t>s</w:t>
      </w:r>
      <w:r w:rsidR="005B3F13" w:rsidRPr="00322804">
        <w:rPr>
          <w:rFonts w:asciiTheme="minorHAnsi" w:hAnsiTheme="minorHAnsi" w:cstheme="minorHAnsi"/>
          <w:szCs w:val="24"/>
        </w:rPr>
        <w:t xml:space="preserve"> provide appropriate training where </w:t>
      </w:r>
      <w:r w:rsidR="0065350A" w:rsidRPr="00322804">
        <w:rPr>
          <w:rFonts w:asciiTheme="minorHAnsi" w:hAnsiTheme="minorHAnsi" w:cstheme="minorHAnsi"/>
          <w:szCs w:val="24"/>
        </w:rPr>
        <w:t xml:space="preserve">a </w:t>
      </w:r>
      <w:r w:rsidR="005B3F13" w:rsidRPr="00322804">
        <w:rPr>
          <w:rFonts w:asciiTheme="minorHAnsi" w:hAnsiTheme="minorHAnsi" w:cstheme="minorHAnsi"/>
          <w:szCs w:val="24"/>
        </w:rPr>
        <w:t>student can perform well during the interview as they can acquire their desirable job for the purpose of social and health care.</w:t>
      </w:r>
      <w:r w:rsidR="008A36D4" w:rsidRPr="00322804">
        <w:rPr>
          <w:rFonts w:asciiTheme="minorHAnsi" w:hAnsiTheme="minorHAnsi" w:cstheme="minorHAnsi"/>
          <w:szCs w:val="24"/>
        </w:rPr>
        <w:t xml:space="preserve"> With the help of innovative ideas, employees can help to execute any task effectively.</w:t>
      </w:r>
      <w:r w:rsidR="00EF1251" w:rsidRPr="00322804">
        <w:rPr>
          <w:rFonts w:asciiTheme="minorHAnsi" w:hAnsiTheme="minorHAnsi" w:cstheme="minorHAnsi"/>
          <w:szCs w:val="24"/>
        </w:rPr>
        <w:br w:type="page"/>
      </w:r>
    </w:p>
    <w:p w14:paraId="124649E4" w14:textId="77777777" w:rsidR="00D212DA" w:rsidRPr="00726206" w:rsidRDefault="00D212DA" w:rsidP="00726206">
      <w:pPr>
        <w:pStyle w:val="Heading1"/>
      </w:pPr>
      <w:bookmarkStart w:id="13" w:name="_Toc28884889"/>
      <w:r w:rsidRPr="00726206">
        <w:lastRenderedPageBreak/>
        <w:t>References</w:t>
      </w:r>
      <w:bookmarkEnd w:id="13"/>
    </w:p>
    <w:p w14:paraId="124649E5" w14:textId="77777777" w:rsidR="003B2D44" w:rsidRPr="00322804" w:rsidRDefault="003B2D44" w:rsidP="008B674F">
      <w:pPr>
        <w:pStyle w:val="ListParagraph"/>
        <w:numPr>
          <w:ilvl w:val="0"/>
          <w:numId w:val="4"/>
        </w:numPr>
        <w:rPr>
          <w:rFonts w:asciiTheme="minorHAnsi" w:hAnsiTheme="minorHAnsi" w:cstheme="minorHAnsi"/>
          <w:color w:val="auto"/>
          <w:szCs w:val="24"/>
          <w:shd w:val="clear" w:color="auto" w:fill="FFFFFF"/>
        </w:rPr>
      </w:pPr>
      <w:r w:rsidRPr="00322804">
        <w:rPr>
          <w:rFonts w:asciiTheme="minorHAnsi" w:hAnsiTheme="minorHAnsi" w:cstheme="minorHAnsi"/>
          <w:color w:val="auto"/>
          <w:szCs w:val="24"/>
          <w:shd w:val="clear" w:color="auto" w:fill="FFFFFF"/>
        </w:rPr>
        <w:t>Arnold, E.C. and Boggs, K.U., 2019. </w:t>
      </w:r>
      <w:r w:rsidRPr="00322804">
        <w:rPr>
          <w:rFonts w:asciiTheme="minorHAnsi" w:hAnsiTheme="minorHAnsi" w:cstheme="minorHAnsi"/>
          <w:i/>
          <w:iCs/>
          <w:color w:val="auto"/>
          <w:szCs w:val="24"/>
          <w:shd w:val="clear" w:color="auto" w:fill="FFFFFF"/>
        </w:rPr>
        <w:t>Interpersonal Relationships E-Book: Professional Communication Skills for Nurses</w:t>
      </w:r>
      <w:r w:rsidRPr="00322804">
        <w:rPr>
          <w:rFonts w:asciiTheme="minorHAnsi" w:hAnsiTheme="minorHAnsi" w:cstheme="minorHAnsi"/>
          <w:color w:val="auto"/>
          <w:szCs w:val="24"/>
          <w:shd w:val="clear" w:color="auto" w:fill="FFFFFF"/>
        </w:rPr>
        <w:t>. Elsevier Health Sciences.</w:t>
      </w:r>
    </w:p>
    <w:p w14:paraId="124649E8" w14:textId="77777777" w:rsidR="003B2D44" w:rsidRPr="00322804" w:rsidRDefault="003B2D44" w:rsidP="008B674F">
      <w:pPr>
        <w:pStyle w:val="ListParagraph"/>
        <w:numPr>
          <w:ilvl w:val="0"/>
          <w:numId w:val="4"/>
        </w:numPr>
        <w:rPr>
          <w:rFonts w:asciiTheme="minorHAnsi" w:hAnsiTheme="minorHAnsi" w:cstheme="minorHAnsi"/>
          <w:color w:val="auto"/>
          <w:szCs w:val="24"/>
          <w:shd w:val="clear" w:color="auto" w:fill="FFFFFF"/>
        </w:rPr>
      </w:pPr>
      <w:r w:rsidRPr="00322804">
        <w:rPr>
          <w:rFonts w:asciiTheme="minorHAnsi" w:hAnsiTheme="minorHAnsi" w:cstheme="minorHAnsi"/>
          <w:color w:val="auto"/>
          <w:szCs w:val="24"/>
          <w:shd w:val="clear" w:color="auto" w:fill="FFFFFF"/>
        </w:rPr>
        <w:t>Coffman-</w:t>
      </w:r>
      <w:proofErr w:type="spellStart"/>
      <w:r w:rsidRPr="00322804">
        <w:rPr>
          <w:rFonts w:asciiTheme="minorHAnsi" w:hAnsiTheme="minorHAnsi" w:cstheme="minorHAnsi"/>
          <w:color w:val="auto"/>
          <w:szCs w:val="24"/>
          <w:shd w:val="clear" w:color="auto" w:fill="FFFFFF"/>
        </w:rPr>
        <w:t>Wolph</w:t>
      </w:r>
      <w:proofErr w:type="spellEnd"/>
      <w:r w:rsidRPr="00322804">
        <w:rPr>
          <w:rFonts w:asciiTheme="minorHAnsi" w:hAnsiTheme="minorHAnsi" w:cstheme="minorHAnsi"/>
          <w:color w:val="auto"/>
          <w:szCs w:val="24"/>
          <w:shd w:val="clear" w:color="auto" w:fill="FFFFFF"/>
        </w:rPr>
        <w:t xml:space="preserve">, S., </w:t>
      </w:r>
      <w:proofErr w:type="spellStart"/>
      <w:r w:rsidRPr="00322804">
        <w:rPr>
          <w:rFonts w:asciiTheme="minorHAnsi" w:hAnsiTheme="minorHAnsi" w:cstheme="minorHAnsi"/>
          <w:color w:val="auto"/>
          <w:szCs w:val="24"/>
          <w:shd w:val="clear" w:color="auto" w:fill="FFFFFF"/>
        </w:rPr>
        <w:t>Gray</w:t>
      </w:r>
      <w:proofErr w:type="spellEnd"/>
      <w:r w:rsidRPr="00322804">
        <w:rPr>
          <w:rFonts w:asciiTheme="minorHAnsi" w:hAnsiTheme="minorHAnsi" w:cstheme="minorHAnsi"/>
          <w:color w:val="auto"/>
          <w:szCs w:val="24"/>
          <w:shd w:val="clear" w:color="auto" w:fill="FFFFFF"/>
        </w:rPr>
        <w:t>, K. and Pool, M., 2018. Work-in-Progress: Research Plan for Introducing Problem Solving Skills through Activities to an Introductory Computer Science Course.</w:t>
      </w:r>
    </w:p>
    <w:p w14:paraId="124649EB" w14:textId="77777777" w:rsidR="003B2D44" w:rsidRPr="00322804" w:rsidRDefault="003B2D44" w:rsidP="008B674F">
      <w:pPr>
        <w:pStyle w:val="ListParagraph"/>
        <w:numPr>
          <w:ilvl w:val="0"/>
          <w:numId w:val="4"/>
        </w:numPr>
        <w:rPr>
          <w:rFonts w:asciiTheme="minorHAnsi" w:hAnsiTheme="minorHAnsi" w:cstheme="minorHAnsi"/>
          <w:color w:val="auto"/>
          <w:szCs w:val="24"/>
          <w:shd w:val="clear" w:color="auto" w:fill="FFFFFF"/>
        </w:rPr>
      </w:pPr>
      <w:r w:rsidRPr="00322804">
        <w:rPr>
          <w:rFonts w:asciiTheme="minorHAnsi" w:hAnsiTheme="minorHAnsi" w:cstheme="minorHAnsi"/>
          <w:color w:val="auto"/>
          <w:szCs w:val="24"/>
          <w:shd w:val="clear" w:color="auto" w:fill="FFFFFF"/>
        </w:rPr>
        <w:t>Johnson, A., Lane, P., Klug, M. and Clay-Williams, R., 2019. Working across Boundaries: Creating Value and Producing Safety in Health Care Using Empathic Negotiation Skills. </w:t>
      </w:r>
      <w:r w:rsidRPr="00322804">
        <w:rPr>
          <w:rFonts w:asciiTheme="minorHAnsi" w:hAnsiTheme="minorHAnsi" w:cstheme="minorHAnsi"/>
          <w:i/>
          <w:iCs/>
          <w:color w:val="auto"/>
          <w:szCs w:val="24"/>
          <w:shd w:val="clear" w:color="auto" w:fill="FFFFFF"/>
        </w:rPr>
        <w:t>Working Across Boundaries: Resilient Health Care</w:t>
      </w:r>
      <w:r w:rsidRPr="00322804">
        <w:rPr>
          <w:rFonts w:asciiTheme="minorHAnsi" w:hAnsiTheme="minorHAnsi" w:cstheme="minorHAnsi"/>
          <w:color w:val="auto"/>
          <w:szCs w:val="24"/>
          <w:shd w:val="clear" w:color="auto" w:fill="FFFFFF"/>
        </w:rPr>
        <w:t>, </w:t>
      </w:r>
      <w:r w:rsidRPr="00322804">
        <w:rPr>
          <w:rFonts w:asciiTheme="minorHAnsi" w:hAnsiTheme="minorHAnsi" w:cstheme="minorHAnsi"/>
          <w:i/>
          <w:iCs/>
          <w:color w:val="auto"/>
          <w:szCs w:val="24"/>
          <w:shd w:val="clear" w:color="auto" w:fill="FFFFFF"/>
        </w:rPr>
        <w:t>5</w:t>
      </w:r>
      <w:r w:rsidRPr="00322804">
        <w:rPr>
          <w:rFonts w:asciiTheme="minorHAnsi" w:hAnsiTheme="minorHAnsi" w:cstheme="minorHAnsi"/>
          <w:color w:val="auto"/>
          <w:szCs w:val="24"/>
          <w:shd w:val="clear" w:color="auto" w:fill="FFFFFF"/>
        </w:rPr>
        <w:t>, p.15.</w:t>
      </w:r>
    </w:p>
    <w:p w14:paraId="124649EC" w14:textId="77777777" w:rsidR="003B2D44" w:rsidRPr="00322804" w:rsidRDefault="003B2D44" w:rsidP="008B674F">
      <w:pPr>
        <w:pStyle w:val="ListParagraph"/>
        <w:numPr>
          <w:ilvl w:val="0"/>
          <w:numId w:val="4"/>
        </w:numPr>
        <w:rPr>
          <w:rFonts w:asciiTheme="minorHAnsi" w:hAnsiTheme="minorHAnsi" w:cstheme="minorHAnsi"/>
          <w:color w:val="auto"/>
          <w:szCs w:val="24"/>
        </w:rPr>
      </w:pPr>
      <w:proofErr w:type="spellStart"/>
      <w:r w:rsidRPr="00322804">
        <w:rPr>
          <w:rFonts w:asciiTheme="minorHAnsi" w:hAnsiTheme="minorHAnsi" w:cstheme="minorHAnsi"/>
          <w:color w:val="auto"/>
          <w:szCs w:val="24"/>
          <w:shd w:val="clear" w:color="auto" w:fill="FFFFFF"/>
        </w:rPr>
        <w:t>Keville</w:t>
      </w:r>
      <w:proofErr w:type="spellEnd"/>
      <w:r w:rsidRPr="00322804">
        <w:rPr>
          <w:rFonts w:asciiTheme="minorHAnsi" w:hAnsiTheme="minorHAnsi" w:cstheme="minorHAnsi"/>
          <w:color w:val="auto"/>
          <w:szCs w:val="24"/>
          <w:shd w:val="clear" w:color="auto" w:fill="FFFFFF"/>
        </w:rPr>
        <w:t xml:space="preserve">, S., </w:t>
      </w:r>
      <w:proofErr w:type="spellStart"/>
      <w:r w:rsidRPr="00322804">
        <w:rPr>
          <w:rFonts w:asciiTheme="minorHAnsi" w:hAnsiTheme="minorHAnsi" w:cstheme="minorHAnsi"/>
          <w:color w:val="auto"/>
          <w:szCs w:val="24"/>
          <w:shd w:val="clear" w:color="auto" w:fill="FFFFFF"/>
        </w:rPr>
        <w:t>Conlan</w:t>
      </w:r>
      <w:proofErr w:type="spellEnd"/>
      <w:r w:rsidRPr="00322804">
        <w:rPr>
          <w:rFonts w:asciiTheme="minorHAnsi" w:hAnsiTheme="minorHAnsi" w:cstheme="minorHAnsi"/>
          <w:color w:val="auto"/>
          <w:szCs w:val="24"/>
          <w:shd w:val="clear" w:color="auto" w:fill="FFFFFF"/>
        </w:rPr>
        <w:t xml:space="preserve">, L.M., Adlington, B., Brindley, R., Abraham-Smith, K., </w:t>
      </w:r>
      <w:proofErr w:type="spellStart"/>
      <w:r w:rsidRPr="00322804">
        <w:rPr>
          <w:rFonts w:asciiTheme="minorHAnsi" w:hAnsiTheme="minorHAnsi" w:cstheme="minorHAnsi"/>
          <w:color w:val="auto"/>
          <w:szCs w:val="24"/>
          <w:shd w:val="clear" w:color="auto" w:fill="FFFFFF"/>
        </w:rPr>
        <w:t>Shaverin</w:t>
      </w:r>
      <w:proofErr w:type="spellEnd"/>
      <w:r w:rsidRPr="00322804">
        <w:rPr>
          <w:rFonts w:asciiTheme="minorHAnsi" w:hAnsiTheme="minorHAnsi" w:cstheme="minorHAnsi"/>
          <w:color w:val="auto"/>
          <w:szCs w:val="24"/>
          <w:shd w:val="clear" w:color="auto" w:fill="FFFFFF"/>
        </w:rPr>
        <w:t>, L., Simpson, L. and Nel, P.W., 2017. Can voicing conflict within experiential learning groups facilitate connection? building and developing effective multi-disciplinary team-working skills. </w:t>
      </w:r>
      <w:r w:rsidRPr="00322804">
        <w:rPr>
          <w:rFonts w:asciiTheme="minorHAnsi" w:hAnsiTheme="minorHAnsi" w:cstheme="minorHAnsi"/>
          <w:i/>
          <w:iCs/>
          <w:color w:val="auto"/>
          <w:szCs w:val="24"/>
          <w:shd w:val="clear" w:color="auto" w:fill="FFFFFF"/>
        </w:rPr>
        <w:t>Reflective Practice</w:t>
      </w:r>
      <w:r w:rsidRPr="00322804">
        <w:rPr>
          <w:rFonts w:asciiTheme="minorHAnsi" w:hAnsiTheme="minorHAnsi" w:cstheme="minorHAnsi"/>
          <w:color w:val="auto"/>
          <w:szCs w:val="24"/>
          <w:shd w:val="clear" w:color="auto" w:fill="FFFFFF"/>
        </w:rPr>
        <w:t>, </w:t>
      </w:r>
      <w:r w:rsidRPr="00322804">
        <w:rPr>
          <w:rFonts w:asciiTheme="minorHAnsi" w:hAnsiTheme="minorHAnsi" w:cstheme="minorHAnsi"/>
          <w:i/>
          <w:iCs/>
          <w:color w:val="auto"/>
          <w:szCs w:val="24"/>
          <w:shd w:val="clear" w:color="auto" w:fill="FFFFFF"/>
        </w:rPr>
        <w:t>18</w:t>
      </w:r>
      <w:r w:rsidRPr="00322804">
        <w:rPr>
          <w:rFonts w:asciiTheme="minorHAnsi" w:hAnsiTheme="minorHAnsi" w:cstheme="minorHAnsi"/>
          <w:color w:val="auto"/>
          <w:szCs w:val="24"/>
          <w:shd w:val="clear" w:color="auto" w:fill="FFFFFF"/>
        </w:rPr>
        <w:t>(1), pp.55-66.</w:t>
      </w:r>
    </w:p>
    <w:p w14:paraId="124649ED" w14:textId="77777777" w:rsidR="003B2D44" w:rsidRPr="00322804" w:rsidRDefault="003B2D44" w:rsidP="008B674F">
      <w:pPr>
        <w:pStyle w:val="ListParagraph"/>
        <w:numPr>
          <w:ilvl w:val="0"/>
          <w:numId w:val="4"/>
        </w:numPr>
        <w:rPr>
          <w:rFonts w:asciiTheme="minorHAnsi" w:hAnsiTheme="minorHAnsi" w:cstheme="minorHAnsi"/>
          <w:color w:val="auto"/>
          <w:szCs w:val="24"/>
          <w:shd w:val="clear" w:color="auto" w:fill="FFFFFF"/>
        </w:rPr>
      </w:pPr>
      <w:proofErr w:type="spellStart"/>
      <w:r w:rsidRPr="00322804">
        <w:rPr>
          <w:rFonts w:asciiTheme="minorHAnsi" w:hAnsiTheme="minorHAnsi" w:cstheme="minorHAnsi"/>
          <w:color w:val="auto"/>
          <w:szCs w:val="24"/>
          <w:shd w:val="clear" w:color="auto" w:fill="FFFFFF"/>
        </w:rPr>
        <w:t>LaCount</w:t>
      </w:r>
      <w:proofErr w:type="spellEnd"/>
      <w:r w:rsidRPr="00322804">
        <w:rPr>
          <w:rFonts w:asciiTheme="minorHAnsi" w:hAnsiTheme="minorHAnsi" w:cstheme="minorHAnsi"/>
          <w:color w:val="auto"/>
          <w:szCs w:val="24"/>
          <w:shd w:val="clear" w:color="auto" w:fill="FFFFFF"/>
        </w:rPr>
        <w:t>, P.A., Hartung, C.M., Shelton, C.R. and Stevens, A.E., 2018. Efficacy of an organizational skills intervention for college students with ADHD symptomatology and academic difficulties. </w:t>
      </w:r>
      <w:r w:rsidRPr="00322804">
        <w:rPr>
          <w:rFonts w:asciiTheme="minorHAnsi" w:hAnsiTheme="minorHAnsi" w:cstheme="minorHAnsi"/>
          <w:i/>
          <w:iCs/>
          <w:color w:val="auto"/>
          <w:szCs w:val="24"/>
          <w:shd w:val="clear" w:color="auto" w:fill="FFFFFF"/>
        </w:rPr>
        <w:t>Journal of attention disorders</w:t>
      </w:r>
      <w:r w:rsidRPr="00322804">
        <w:rPr>
          <w:rFonts w:asciiTheme="minorHAnsi" w:hAnsiTheme="minorHAnsi" w:cstheme="minorHAnsi"/>
          <w:color w:val="auto"/>
          <w:szCs w:val="24"/>
          <w:shd w:val="clear" w:color="auto" w:fill="FFFFFF"/>
        </w:rPr>
        <w:t>, </w:t>
      </w:r>
      <w:r w:rsidRPr="00322804">
        <w:rPr>
          <w:rFonts w:asciiTheme="minorHAnsi" w:hAnsiTheme="minorHAnsi" w:cstheme="minorHAnsi"/>
          <w:i/>
          <w:iCs/>
          <w:color w:val="auto"/>
          <w:szCs w:val="24"/>
          <w:shd w:val="clear" w:color="auto" w:fill="FFFFFF"/>
        </w:rPr>
        <w:t>22</w:t>
      </w:r>
      <w:r w:rsidRPr="00322804">
        <w:rPr>
          <w:rFonts w:asciiTheme="minorHAnsi" w:hAnsiTheme="minorHAnsi" w:cstheme="minorHAnsi"/>
          <w:color w:val="auto"/>
          <w:szCs w:val="24"/>
          <w:shd w:val="clear" w:color="auto" w:fill="FFFFFF"/>
        </w:rPr>
        <w:t>(4), pp.356-367.</w:t>
      </w:r>
    </w:p>
    <w:p w14:paraId="124649EE" w14:textId="77777777" w:rsidR="003B2D44" w:rsidRPr="00322804" w:rsidRDefault="003B2D44" w:rsidP="008B674F">
      <w:pPr>
        <w:pStyle w:val="ListParagraph"/>
        <w:numPr>
          <w:ilvl w:val="0"/>
          <w:numId w:val="4"/>
        </w:numPr>
        <w:rPr>
          <w:rFonts w:asciiTheme="minorHAnsi" w:hAnsiTheme="minorHAnsi" w:cstheme="minorHAnsi"/>
          <w:color w:val="auto"/>
          <w:szCs w:val="24"/>
          <w:shd w:val="clear" w:color="auto" w:fill="FFFFFF"/>
        </w:rPr>
      </w:pPr>
      <w:proofErr w:type="spellStart"/>
      <w:r w:rsidRPr="00322804">
        <w:rPr>
          <w:rFonts w:asciiTheme="minorHAnsi" w:hAnsiTheme="minorHAnsi" w:cstheme="minorHAnsi"/>
          <w:color w:val="auto"/>
          <w:szCs w:val="24"/>
          <w:shd w:val="clear" w:color="auto" w:fill="FFFFFF"/>
        </w:rPr>
        <w:t>Messum</w:t>
      </w:r>
      <w:proofErr w:type="spellEnd"/>
      <w:r w:rsidRPr="00322804">
        <w:rPr>
          <w:rFonts w:asciiTheme="minorHAnsi" w:hAnsiTheme="minorHAnsi" w:cstheme="minorHAnsi"/>
          <w:color w:val="auto"/>
          <w:szCs w:val="24"/>
          <w:shd w:val="clear" w:color="auto" w:fill="FFFFFF"/>
        </w:rPr>
        <w:t>, D.G., Wilkes, L.M., Jackson, D. and Peters, K., 2016. Employability Skills in Health Services Management: perceptions of recent graduates. </w:t>
      </w:r>
      <w:r w:rsidRPr="00322804">
        <w:rPr>
          <w:rFonts w:asciiTheme="minorHAnsi" w:hAnsiTheme="minorHAnsi" w:cstheme="minorHAnsi"/>
          <w:i/>
          <w:iCs/>
          <w:color w:val="auto"/>
          <w:szCs w:val="24"/>
          <w:shd w:val="clear" w:color="auto" w:fill="FFFFFF"/>
        </w:rPr>
        <w:t>Asia-Pacific Journal of Health Management</w:t>
      </w:r>
      <w:r w:rsidRPr="00322804">
        <w:rPr>
          <w:rFonts w:asciiTheme="minorHAnsi" w:hAnsiTheme="minorHAnsi" w:cstheme="minorHAnsi"/>
          <w:color w:val="auto"/>
          <w:szCs w:val="24"/>
          <w:shd w:val="clear" w:color="auto" w:fill="FFFFFF"/>
        </w:rPr>
        <w:t>, </w:t>
      </w:r>
      <w:r w:rsidRPr="00322804">
        <w:rPr>
          <w:rFonts w:asciiTheme="minorHAnsi" w:hAnsiTheme="minorHAnsi" w:cstheme="minorHAnsi"/>
          <w:i/>
          <w:iCs/>
          <w:color w:val="auto"/>
          <w:szCs w:val="24"/>
          <w:shd w:val="clear" w:color="auto" w:fill="FFFFFF"/>
        </w:rPr>
        <w:t>11</w:t>
      </w:r>
      <w:r w:rsidRPr="00322804">
        <w:rPr>
          <w:rFonts w:asciiTheme="minorHAnsi" w:hAnsiTheme="minorHAnsi" w:cstheme="minorHAnsi"/>
          <w:color w:val="auto"/>
          <w:szCs w:val="24"/>
          <w:shd w:val="clear" w:color="auto" w:fill="FFFFFF"/>
        </w:rPr>
        <w:t>(1), pp.25-34.</w:t>
      </w:r>
    </w:p>
    <w:p w14:paraId="124649F0" w14:textId="77777777" w:rsidR="003B2D44" w:rsidRPr="00322804" w:rsidRDefault="003B2D44" w:rsidP="008B674F">
      <w:pPr>
        <w:pStyle w:val="ListParagraph"/>
        <w:numPr>
          <w:ilvl w:val="0"/>
          <w:numId w:val="4"/>
        </w:numPr>
        <w:rPr>
          <w:rFonts w:asciiTheme="minorHAnsi" w:hAnsiTheme="minorHAnsi" w:cstheme="minorHAnsi"/>
          <w:color w:val="auto"/>
          <w:szCs w:val="24"/>
          <w:shd w:val="clear" w:color="auto" w:fill="FFFFFF"/>
        </w:rPr>
      </w:pPr>
      <w:proofErr w:type="spellStart"/>
      <w:r w:rsidRPr="00322804">
        <w:rPr>
          <w:rFonts w:asciiTheme="minorHAnsi" w:hAnsiTheme="minorHAnsi" w:cstheme="minorHAnsi"/>
          <w:color w:val="auto"/>
          <w:szCs w:val="24"/>
          <w:shd w:val="clear" w:color="auto" w:fill="FFFFFF"/>
        </w:rPr>
        <w:t>Misra</w:t>
      </w:r>
      <w:proofErr w:type="spellEnd"/>
      <w:r w:rsidRPr="00322804">
        <w:rPr>
          <w:rFonts w:asciiTheme="minorHAnsi" w:hAnsiTheme="minorHAnsi" w:cstheme="minorHAnsi"/>
          <w:color w:val="auto"/>
          <w:szCs w:val="24"/>
          <w:shd w:val="clear" w:color="auto" w:fill="FFFFFF"/>
        </w:rPr>
        <w:t>, R.K. and Khurana, K., 2017. Employability skills among information technology professionals: A literature review. </w:t>
      </w:r>
      <w:r w:rsidRPr="00322804">
        <w:rPr>
          <w:rFonts w:asciiTheme="minorHAnsi" w:hAnsiTheme="minorHAnsi" w:cstheme="minorHAnsi"/>
          <w:i/>
          <w:iCs/>
          <w:color w:val="auto"/>
          <w:szCs w:val="24"/>
          <w:shd w:val="clear" w:color="auto" w:fill="FFFFFF"/>
        </w:rPr>
        <w:t>Procedia computer science</w:t>
      </w:r>
      <w:r w:rsidRPr="00322804">
        <w:rPr>
          <w:rFonts w:asciiTheme="minorHAnsi" w:hAnsiTheme="minorHAnsi" w:cstheme="minorHAnsi"/>
          <w:color w:val="auto"/>
          <w:szCs w:val="24"/>
          <w:shd w:val="clear" w:color="auto" w:fill="FFFFFF"/>
        </w:rPr>
        <w:t>, </w:t>
      </w:r>
      <w:r w:rsidRPr="00322804">
        <w:rPr>
          <w:rFonts w:asciiTheme="minorHAnsi" w:hAnsiTheme="minorHAnsi" w:cstheme="minorHAnsi"/>
          <w:i/>
          <w:iCs/>
          <w:color w:val="auto"/>
          <w:szCs w:val="24"/>
          <w:shd w:val="clear" w:color="auto" w:fill="FFFFFF"/>
        </w:rPr>
        <w:t>122</w:t>
      </w:r>
      <w:r w:rsidRPr="00322804">
        <w:rPr>
          <w:rFonts w:asciiTheme="minorHAnsi" w:hAnsiTheme="minorHAnsi" w:cstheme="minorHAnsi"/>
          <w:color w:val="auto"/>
          <w:szCs w:val="24"/>
          <w:shd w:val="clear" w:color="auto" w:fill="FFFFFF"/>
        </w:rPr>
        <w:t>, pp.63-70.</w:t>
      </w:r>
    </w:p>
    <w:p w14:paraId="124649F6" w14:textId="1D050D9B" w:rsidR="003B2D44" w:rsidRDefault="003B2D44" w:rsidP="008B674F">
      <w:pPr>
        <w:pStyle w:val="ListParagraph"/>
        <w:numPr>
          <w:ilvl w:val="0"/>
          <w:numId w:val="4"/>
        </w:numPr>
        <w:rPr>
          <w:rFonts w:asciiTheme="minorHAnsi" w:hAnsiTheme="minorHAnsi" w:cstheme="minorHAnsi"/>
          <w:color w:val="auto"/>
          <w:szCs w:val="24"/>
          <w:shd w:val="clear" w:color="auto" w:fill="FFFFFF"/>
        </w:rPr>
      </w:pPr>
      <w:r w:rsidRPr="00322804">
        <w:rPr>
          <w:rFonts w:asciiTheme="minorHAnsi" w:hAnsiTheme="minorHAnsi" w:cstheme="minorHAnsi"/>
          <w:color w:val="auto"/>
          <w:szCs w:val="24"/>
          <w:shd w:val="clear" w:color="auto" w:fill="FFFFFF"/>
        </w:rPr>
        <w:t>Tomlinson, M., 2017. Forms of graduate capital and their relationship to graduate employability. </w:t>
      </w:r>
      <w:r w:rsidRPr="00322804">
        <w:rPr>
          <w:rFonts w:asciiTheme="minorHAnsi" w:hAnsiTheme="minorHAnsi" w:cstheme="minorHAnsi"/>
          <w:i/>
          <w:iCs/>
          <w:color w:val="auto"/>
          <w:szCs w:val="24"/>
          <w:shd w:val="clear" w:color="auto" w:fill="FFFFFF"/>
        </w:rPr>
        <w:t>Education+ Training</w:t>
      </w:r>
      <w:r w:rsidRPr="00322804">
        <w:rPr>
          <w:rFonts w:asciiTheme="minorHAnsi" w:hAnsiTheme="minorHAnsi" w:cstheme="minorHAnsi"/>
          <w:color w:val="auto"/>
          <w:szCs w:val="24"/>
          <w:shd w:val="clear" w:color="auto" w:fill="FFFFFF"/>
        </w:rPr>
        <w:t>, </w:t>
      </w:r>
      <w:r w:rsidRPr="00322804">
        <w:rPr>
          <w:rFonts w:asciiTheme="minorHAnsi" w:hAnsiTheme="minorHAnsi" w:cstheme="minorHAnsi"/>
          <w:i/>
          <w:iCs/>
          <w:color w:val="auto"/>
          <w:szCs w:val="24"/>
          <w:shd w:val="clear" w:color="auto" w:fill="FFFFFF"/>
        </w:rPr>
        <w:t>59</w:t>
      </w:r>
      <w:r w:rsidRPr="00322804">
        <w:rPr>
          <w:rFonts w:asciiTheme="minorHAnsi" w:hAnsiTheme="minorHAnsi" w:cstheme="minorHAnsi"/>
          <w:color w:val="auto"/>
          <w:szCs w:val="24"/>
          <w:shd w:val="clear" w:color="auto" w:fill="FFFFFF"/>
        </w:rPr>
        <w:t>(4), pp.338-352.</w:t>
      </w:r>
    </w:p>
    <w:p w14:paraId="65E7BEFC" w14:textId="098CCEED" w:rsidR="00333562" w:rsidRDefault="00333562" w:rsidP="00333562">
      <w:pPr>
        <w:rPr>
          <w:rFonts w:asciiTheme="minorHAnsi" w:hAnsiTheme="minorHAnsi" w:cstheme="minorHAnsi"/>
          <w:color w:val="auto"/>
          <w:szCs w:val="24"/>
          <w:shd w:val="clear" w:color="auto" w:fill="FFFFFF"/>
        </w:rPr>
      </w:pPr>
    </w:p>
    <w:p w14:paraId="79EB1AC2" w14:textId="4B6E7B50" w:rsidR="00333562" w:rsidRDefault="00333562" w:rsidP="00333562">
      <w:pPr>
        <w:rPr>
          <w:rFonts w:asciiTheme="minorHAnsi" w:hAnsiTheme="minorHAnsi" w:cstheme="minorHAnsi"/>
          <w:color w:val="auto"/>
          <w:szCs w:val="24"/>
          <w:shd w:val="clear" w:color="auto" w:fill="FFFFFF"/>
        </w:rPr>
      </w:pPr>
    </w:p>
    <w:p w14:paraId="687D8932" w14:textId="33053AE7" w:rsidR="00333562" w:rsidRDefault="00333562" w:rsidP="00333562">
      <w:pPr>
        <w:rPr>
          <w:rFonts w:asciiTheme="minorHAnsi" w:hAnsiTheme="minorHAnsi" w:cstheme="minorHAnsi"/>
          <w:color w:val="auto"/>
          <w:szCs w:val="24"/>
          <w:shd w:val="clear" w:color="auto" w:fill="FFFFFF"/>
        </w:rPr>
      </w:pPr>
    </w:p>
    <w:p w14:paraId="6AB16D6F" w14:textId="33C01A09" w:rsidR="00333562" w:rsidRDefault="00333562" w:rsidP="00333562">
      <w:pPr>
        <w:rPr>
          <w:rFonts w:asciiTheme="minorHAnsi" w:hAnsiTheme="minorHAnsi" w:cstheme="minorHAnsi"/>
          <w:color w:val="auto"/>
          <w:szCs w:val="24"/>
          <w:shd w:val="clear" w:color="auto" w:fill="FFFFFF"/>
        </w:rPr>
      </w:pPr>
    </w:p>
    <w:p w14:paraId="6BB39585" w14:textId="637C0FBE" w:rsidR="00333562" w:rsidRDefault="00333562" w:rsidP="00333562">
      <w:pPr>
        <w:rPr>
          <w:rFonts w:asciiTheme="minorHAnsi" w:hAnsiTheme="minorHAnsi" w:cstheme="minorHAnsi"/>
          <w:color w:val="auto"/>
          <w:szCs w:val="24"/>
          <w:shd w:val="clear" w:color="auto" w:fill="FFFFFF"/>
        </w:rPr>
      </w:pPr>
    </w:p>
    <w:p w14:paraId="2974D2C0" w14:textId="34ED730D" w:rsidR="00333562" w:rsidRPr="00333562" w:rsidRDefault="002E3F5A" w:rsidP="00333562">
      <w:pPr>
        <w:rPr>
          <w:rFonts w:asciiTheme="minorHAnsi" w:hAnsiTheme="minorHAnsi" w:cstheme="minorHAnsi"/>
          <w:color w:val="auto"/>
          <w:szCs w:val="24"/>
          <w:shd w:val="clear" w:color="auto" w:fill="FFFFFF"/>
        </w:rPr>
      </w:pPr>
      <w:r>
        <w:rPr>
          <w:rFonts w:asciiTheme="minorHAnsi" w:hAnsiTheme="minorHAnsi" w:cstheme="minorHAnsi"/>
          <w:noProof/>
          <w:color w:val="auto"/>
          <w:szCs w:val="24"/>
          <w:shd w:val="clear" w:color="auto" w:fill="FFFFFF"/>
        </w:rPr>
        <w:lastRenderedPageBreak/>
        <w:drawing>
          <wp:inline distT="0" distB="0" distL="0" distR="0" wp14:anchorId="3225A911" wp14:editId="0F5C80C2">
            <wp:extent cx="5731510" cy="8279130"/>
            <wp:effectExtent l="0" t="0" r="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uci 1.2.jpg"/>
                    <pic:cNvPicPr/>
                  </pic:nvPicPr>
                  <pic:blipFill>
                    <a:blip r:embed="rId8">
                      <a:extLst>
                        <a:ext uri="{28A0092B-C50C-407E-A947-70E740481C1C}">
                          <a14:useLocalDpi xmlns:a14="http://schemas.microsoft.com/office/drawing/2010/main" val="0"/>
                        </a:ext>
                      </a:extLst>
                    </a:blip>
                    <a:stretch>
                      <a:fillRect/>
                    </a:stretch>
                  </pic:blipFill>
                  <pic:spPr>
                    <a:xfrm>
                      <a:off x="0" y="0"/>
                      <a:ext cx="5731510" cy="8279130"/>
                    </a:xfrm>
                    <a:prstGeom prst="rect">
                      <a:avLst/>
                    </a:prstGeom>
                  </pic:spPr>
                </pic:pic>
              </a:graphicData>
            </a:graphic>
          </wp:inline>
        </w:drawing>
      </w:r>
      <w:r>
        <w:rPr>
          <w:rFonts w:asciiTheme="minorHAnsi" w:hAnsiTheme="minorHAnsi" w:cstheme="minorHAnsi"/>
          <w:noProof/>
          <w:color w:val="auto"/>
          <w:szCs w:val="24"/>
          <w:shd w:val="clear" w:color="auto" w:fill="FFFFFF"/>
        </w:rPr>
        <w:lastRenderedPageBreak/>
        <w:drawing>
          <wp:inline distT="0" distB="0" distL="0" distR="0" wp14:anchorId="34709EDC" wp14:editId="6AC44487">
            <wp:extent cx="5731510" cy="8098155"/>
            <wp:effectExtent l="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uci1.1.jpg"/>
                    <pic:cNvPicPr/>
                  </pic:nvPicPr>
                  <pic:blipFill>
                    <a:blip r:embed="rId9">
                      <a:extLst>
                        <a:ext uri="{28A0092B-C50C-407E-A947-70E740481C1C}">
                          <a14:useLocalDpi xmlns:a14="http://schemas.microsoft.com/office/drawing/2010/main" val="0"/>
                        </a:ext>
                      </a:extLst>
                    </a:blip>
                    <a:stretch>
                      <a:fillRect/>
                    </a:stretch>
                  </pic:blipFill>
                  <pic:spPr>
                    <a:xfrm>
                      <a:off x="0" y="0"/>
                      <a:ext cx="5731510" cy="8098155"/>
                    </a:xfrm>
                    <a:prstGeom prst="rect">
                      <a:avLst/>
                    </a:prstGeom>
                  </pic:spPr>
                </pic:pic>
              </a:graphicData>
            </a:graphic>
          </wp:inline>
        </w:drawing>
      </w:r>
      <w:r>
        <w:rPr>
          <w:rFonts w:asciiTheme="minorHAnsi" w:hAnsiTheme="minorHAnsi" w:cstheme="minorHAnsi"/>
          <w:noProof/>
          <w:color w:val="auto"/>
          <w:szCs w:val="24"/>
          <w:shd w:val="clear" w:color="auto" w:fill="FFFFFF"/>
        </w:rPr>
        <w:lastRenderedPageBreak/>
        <w:drawing>
          <wp:inline distT="0" distB="0" distL="0" distR="0" wp14:anchorId="0DB2300C" wp14:editId="0685ECC7">
            <wp:extent cx="5731510" cy="7886065"/>
            <wp:effectExtent l="0" t="0" r="0" b="0"/>
            <wp:docPr id="3" name="Picture 3"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uci2.1.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7886065"/>
                    </a:xfrm>
                    <a:prstGeom prst="rect">
                      <a:avLst/>
                    </a:prstGeom>
                  </pic:spPr>
                </pic:pic>
              </a:graphicData>
            </a:graphic>
          </wp:inline>
        </w:drawing>
      </w:r>
      <w:r>
        <w:rPr>
          <w:rFonts w:asciiTheme="minorHAnsi" w:hAnsiTheme="minorHAnsi" w:cstheme="minorHAnsi"/>
          <w:noProof/>
          <w:color w:val="auto"/>
          <w:szCs w:val="24"/>
          <w:shd w:val="clear" w:color="auto" w:fill="FFFFFF"/>
        </w:rPr>
        <w:lastRenderedPageBreak/>
        <w:drawing>
          <wp:inline distT="0" distB="0" distL="0" distR="0" wp14:anchorId="14639B0F" wp14:editId="057D82F5">
            <wp:extent cx="5731510" cy="8336915"/>
            <wp:effectExtent l="0" t="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uci2.2.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8336915"/>
                    </a:xfrm>
                    <a:prstGeom prst="rect">
                      <a:avLst/>
                    </a:prstGeom>
                  </pic:spPr>
                </pic:pic>
              </a:graphicData>
            </a:graphic>
          </wp:inline>
        </w:drawing>
      </w:r>
    </w:p>
    <w:sectPr w:rsidR="00333562" w:rsidRPr="00333562" w:rsidSect="00C47C0C">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4B39E1" w14:textId="77777777" w:rsidR="007A6946" w:rsidRDefault="007A6946" w:rsidP="00C47C0C">
      <w:pPr>
        <w:spacing w:after="0" w:line="240" w:lineRule="auto"/>
      </w:pPr>
      <w:r>
        <w:separator/>
      </w:r>
    </w:p>
  </w:endnote>
  <w:endnote w:type="continuationSeparator" w:id="0">
    <w:p w14:paraId="17AFCDD4" w14:textId="77777777" w:rsidR="007A6946" w:rsidRDefault="007A6946" w:rsidP="00C47C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628289"/>
      <w:docPartObj>
        <w:docPartGallery w:val="Page Numbers (Bottom of Page)"/>
        <w:docPartUnique/>
      </w:docPartObj>
    </w:sdtPr>
    <w:sdtEndPr/>
    <w:sdtContent>
      <w:p w14:paraId="124649FD" w14:textId="77777777" w:rsidR="00563A8D" w:rsidRDefault="001D56BD">
        <w:pPr>
          <w:pStyle w:val="Footer"/>
          <w:jc w:val="right"/>
        </w:pPr>
        <w:r>
          <w:fldChar w:fldCharType="begin"/>
        </w:r>
        <w:r>
          <w:instrText xml:space="preserve"> PAGE   \* MERGEFORMAT </w:instrText>
        </w:r>
        <w:r>
          <w:fldChar w:fldCharType="separate"/>
        </w:r>
        <w:r w:rsidR="00CB392D">
          <w:rPr>
            <w:noProof/>
          </w:rPr>
          <w:t>12</w:t>
        </w:r>
        <w:r>
          <w:rPr>
            <w:noProof/>
          </w:rPr>
          <w:fldChar w:fldCharType="end"/>
        </w:r>
      </w:p>
    </w:sdtContent>
  </w:sdt>
  <w:p w14:paraId="124649FE" w14:textId="77777777" w:rsidR="00563A8D" w:rsidRDefault="00563A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3EDDCC" w14:textId="77777777" w:rsidR="007A6946" w:rsidRDefault="007A6946" w:rsidP="00C47C0C">
      <w:pPr>
        <w:spacing w:after="0" w:line="240" w:lineRule="auto"/>
      </w:pPr>
      <w:r>
        <w:separator/>
      </w:r>
    </w:p>
  </w:footnote>
  <w:footnote w:type="continuationSeparator" w:id="0">
    <w:p w14:paraId="35CAAFAD" w14:textId="77777777" w:rsidR="007A6946" w:rsidRDefault="007A6946" w:rsidP="00C47C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4649FB" w14:textId="77777777" w:rsidR="00563A8D" w:rsidRDefault="00563A8D" w:rsidP="00C47C0C">
    <w:pPr>
      <w:spacing w:line="276" w:lineRule="auto"/>
    </w:pPr>
    <w:r>
      <w:t>ACADEMIC AND EMPLOYABILITY SKILLS</w:t>
    </w:r>
  </w:p>
  <w:p w14:paraId="124649FC" w14:textId="77777777" w:rsidR="00563A8D" w:rsidRDefault="00563A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7E4A05"/>
    <w:multiLevelType w:val="hybridMultilevel"/>
    <w:tmpl w:val="693EC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2A6B0A"/>
    <w:multiLevelType w:val="hybridMultilevel"/>
    <w:tmpl w:val="552E17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CA1265"/>
    <w:multiLevelType w:val="hybridMultilevel"/>
    <w:tmpl w:val="A738AD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0A2954"/>
    <w:multiLevelType w:val="hybridMultilevel"/>
    <w:tmpl w:val="7C9A91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99900D2"/>
    <w:multiLevelType w:val="hybridMultilevel"/>
    <w:tmpl w:val="3AD2E2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4EB2002"/>
    <w:multiLevelType w:val="multilevel"/>
    <w:tmpl w:val="76646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4"/>
  </w:num>
  <w:num w:numId="3">
    <w:abstractNumId w:val="3"/>
  </w:num>
  <w:num w:numId="4">
    <w:abstractNumId w:val="0"/>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jCzsDA0NzIxMrCwtDBR0lEKTi0uzszPAykwrQUArP8XFSwAAAA="/>
  </w:docVars>
  <w:rsids>
    <w:rsidRoot w:val="00ED2EAF"/>
    <w:rsid w:val="00011E32"/>
    <w:rsid w:val="0001281B"/>
    <w:rsid w:val="00034983"/>
    <w:rsid w:val="000567DF"/>
    <w:rsid w:val="0006032E"/>
    <w:rsid w:val="00066751"/>
    <w:rsid w:val="000940C2"/>
    <w:rsid w:val="000A55E5"/>
    <w:rsid w:val="000A5DD3"/>
    <w:rsid w:val="000A6A59"/>
    <w:rsid w:val="000B2B93"/>
    <w:rsid w:val="000C55A9"/>
    <w:rsid w:val="000D4A2A"/>
    <w:rsid w:val="000E0BBB"/>
    <w:rsid w:val="000E4AC5"/>
    <w:rsid w:val="000F77C6"/>
    <w:rsid w:val="001036B9"/>
    <w:rsid w:val="001266BC"/>
    <w:rsid w:val="00131ACD"/>
    <w:rsid w:val="00142185"/>
    <w:rsid w:val="0017455B"/>
    <w:rsid w:val="001A1391"/>
    <w:rsid w:val="001B4737"/>
    <w:rsid w:val="001D56BD"/>
    <w:rsid w:val="001F2103"/>
    <w:rsid w:val="001F7E69"/>
    <w:rsid w:val="00210B28"/>
    <w:rsid w:val="002464B9"/>
    <w:rsid w:val="002E3F5A"/>
    <w:rsid w:val="002E45A2"/>
    <w:rsid w:val="003059D7"/>
    <w:rsid w:val="00322804"/>
    <w:rsid w:val="00333562"/>
    <w:rsid w:val="00334EE5"/>
    <w:rsid w:val="003379C9"/>
    <w:rsid w:val="003444AB"/>
    <w:rsid w:val="0034632E"/>
    <w:rsid w:val="00346D16"/>
    <w:rsid w:val="00361B5D"/>
    <w:rsid w:val="00362C21"/>
    <w:rsid w:val="00366878"/>
    <w:rsid w:val="00380489"/>
    <w:rsid w:val="00381E83"/>
    <w:rsid w:val="003B2D44"/>
    <w:rsid w:val="003C0737"/>
    <w:rsid w:val="003E260C"/>
    <w:rsid w:val="003F23B7"/>
    <w:rsid w:val="003F674B"/>
    <w:rsid w:val="00426B4D"/>
    <w:rsid w:val="00426C34"/>
    <w:rsid w:val="004429CD"/>
    <w:rsid w:val="0044669C"/>
    <w:rsid w:val="00471D09"/>
    <w:rsid w:val="004A0511"/>
    <w:rsid w:val="004A3954"/>
    <w:rsid w:val="004B7B1B"/>
    <w:rsid w:val="004D5FF7"/>
    <w:rsid w:val="004E2771"/>
    <w:rsid w:val="005348B5"/>
    <w:rsid w:val="00562332"/>
    <w:rsid w:val="00563A8D"/>
    <w:rsid w:val="005860BE"/>
    <w:rsid w:val="005A209D"/>
    <w:rsid w:val="005A23E3"/>
    <w:rsid w:val="005B3F13"/>
    <w:rsid w:val="005D4208"/>
    <w:rsid w:val="005E2B6E"/>
    <w:rsid w:val="005E4415"/>
    <w:rsid w:val="00604484"/>
    <w:rsid w:val="00616A3E"/>
    <w:rsid w:val="00617DA2"/>
    <w:rsid w:val="0062094E"/>
    <w:rsid w:val="006332DD"/>
    <w:rsid w:val="006531BB"/>
    <w:rsid w:val="0065350A"/>
    <w:rsid w:val="00674D0A"/>
    <w:rsid w:val="006948FE"/>
    <w:rsid w:val="006A04B9"/>
    <w:rsid w:val="006A1694"/>
    <w:rsid w:val="006A31D4"/>
    <w:rsid w:val="006D15E4"/>
    <w:rsid w:val="006D5984"/>
    <w:rsid w:val="00702122"/>
    <w:rsid w:val="00726206"/>
    <w:rsid w:val="0073202A"/>
    <w:rsid w:val="007506C9"/>
    <w:rsid w:val="00773313"/>
    <w:rsid w:val="007A6946"/>
    <w:rsid w:val="007C3F00"/>
    <w:rsid w:val="007C5763"/>
    <w:rsid w:val="007D3793"/>
    <w:rsid w:val="007E30E2"/>
    <w:rsid w:val="00813E3A"/>
    <w:rsid w:val="00825208"/>
    <w:rsid w:val="00835F08"/>
    <w:rsid w:val="00844E58"/>
    <w:rsid w:val="00847F1A"/>
    <w:rsid w:val="008538AC"/>
    <w:rsid w:val="00873043"/>
    <w:rsid w:val="008824CE"/>
    <w:rsid w:val="00887518"/>
    <w:rsid w:val="008A05EA"/>
    <w:rsid w:val="008A36D4"/>
    <w:rsid w:val="008B4259"/>
    <w:rsid w:val="008B674F"/>
    <w:rsid w:val="008F20C5"/>
    <w:rsid w:val="009260A2"/>
    <w:rsid w:val="00927DD8"/>
    <w:rsid w:val="00940171"/>
    <w:rsid w:val="00943044"/>
    <w:rsid w:val="00946B2B"/>
    <w:rsid w:val="00951A54"/>
    <w:rsid w:val="009A24D1"/>
    <w:rsid w:val="009A33D9"/>
    <w:rsid w:val="009A56DD"/>
    <w:rsid w:val="009C409A"/>
    <w:rsid w:val="009D48FA"/>
    <w:rsid w:val="009D6225"/>
    <w:rsid w:val="009E03E2"/>
    <w:rsid w:val="009F0D6E"/>
    <w:rsid w:val="009F2F34"/>
    <w:rsid w:val="00A075AE"/>
    <w:rsid w:val="00A230CF"/>
    <w:rsid w:val="00A310DF"/>
    <w:rsid w:val="00A32107"/>
    <w:rsid w:val="00A32181"/>
    <w:rsid w:val="00A42D46"/>
    <w:rsid w:val="00A534AC"/>
    <w:rsid w:val="00A547A3"/>
    <w:rsid w:val="00A70693"/>
    <w:rsid w:val="00A93B1B"/>
    <w:rsid w:val="00AA0D43"/>
    <w:rsid w:val="00AA3F1B"/>
    <w:rsid w:val="00AC3A62"/>
    <w:rsid w:val="00AD254A"/>
    <w:rsid w:val="00AD327C"/>
    <w:rsid w:val="00AF2958"/>
    <w:rsid w:val="00AF66A0"/>
    <w:rsid w:val="00B0556D"/>
    <w:rsid w:val="00B1065F"/>
    <w:rsid w:val="00B12CF6"/>
    <w:rsid w:val="00B341C7"/>
    <w:rsid w:val="00B36E01"/>
    <w:rsid w:val="00B44DD6"/>
    <w:rsid w:val="00B46EF3"/>
    <w:rsid w:val="00B51CB1"/>
    <w:rsid w:val="00B81308"/>
    <w:rsid w:val="00B93449"/>
    <w:rsid w:val="00B95DC5"/>
    <w:rsid w:val="00BA1A66"/>
    <w:rsid w:val="00BA2F98"/>
    <w:rsid w:val="00BA4BEC"/>
    <w:rsid w:val="00BB0167"/>
    <w:rsid w:val="00BC3709"/>
    <w:rsid w:val="00BD1FAD"/>
    <w:rsid w:val="00BF3DFD"/>
    <w:rsid w:val="00BF4DC3"/>
    <w:rsid w:val="00C31E70"/>
    <w:rsid w:val="00C42B31"/>
    <w:rsid w:val="00C47C0C"/>
    <w:rsid w:val="00C51DEF"/>
    <w:rsid w:val="00C656B0"/>
    <w:rsid w:val="00C7588F"/>
    <w:rsid w:val="00C85345"/>
    <w:rsid w:val="00C87A5C"/>
    <w:rsid w:val="00CB392D"/>
    <w:rsid w:val="00CC32EF"/>
    <w:rsid w:val="00CD1F2E"/>
    <w:rsid w:val="00CD29EF"/>
    <w:rsid w:val="00CE6D47"/>
    <w:rsid w:val="00CF6C70"/>
    <w:rsid w:val="00CF6EDD"/>
    <w:rsid w:val="00CF7BD1"/>
    <w:rsid w:val="00D212DA"/>
    <w:rsid w:val="00D21FB0"/>
    <w:rsid w:val="00D23DFB"/>
    <w:rsid w:val="00D26668"/>
    <w:rsid w:val="00D26876"/>
    <w:rsid w:val="00D34B9D"/>
    <w:rsid w:val="00D87337"/>
    <w:rsid w:val="00D92230"/>
    <w:rsid w:val="00DB40CB"/>
    <w:rsid w:val="00DB7D33"/>
    <w:rsid w:val="00DC0EBD"/>
    <w:rsid w:val="00DE282D"/>
    <w:rsid w:val="00DF43A8"/>
    <w:rsid w:val="00E00E00"/>
    <w:rsid w:val="00E052B2"/>
    <w:rsid w:val="00E37FDC"/>
    <w:rsid w:val="00E470D3"/>
    <w:rsid w:val="00E86A02"/>
    <w:rsid w:val="00E90568"/>
    <w:rsid w:val="00EB0826"/>
    <w:rsid w:val="00EB7138"/>
    <w:rsid w:val="00EC4585"/>
    <w:rsid w:val="00EC4A44"/>
    <w:rsid w:val="00EC6863"/>
    <w:rsid w:val="00ED198D"/>
    <w:rsid w:val="00ED228F"/>
    <w:rsid w:val="00ED2EAF"/>
    <w:rsid w:val="00EF1251"/>
    <w:rsid w:val="00EF1C5F"/>
    <w:rsid w:val="00F0329A"/>
    <w:rsid w:val="00F11093"/>
    <w:rsid w:val="00F273CB"/>
    <w:rsid w:val="00F4176B"/>
    <w:rsid w:val="00F46829"/>
    <w:rsid w:val="00F677A9"/>
    <w:rsid w:val="00F77272"/>
    <w:rsid w:val="00F86D81"/>
    <w:rsid w:val="00F946EB"/>
    <w:rsid w:val="00FB5781"/>
    <w:rsid w:val="00FE70ED"/>
    <w:rsid w:val="00FF15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64961"/>
  <w15:docId w15:val="{D9939187-EE3F-404C-913C-B0A5A4BD4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2EA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D2EA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ED2EAF"/>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EAF"/>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ED2EAF"/>
    <w:rPr>
      <w:rFonts w:ascii="Times New Roman" w:eastAsiaTheme="majorEastAsia" w:hAnsi="Times New Roman" w:cstheme="majorBidi"/>
      <w:b/>
      <w:bCs/>
      <w:color w:val="000000" w:themeColor="text1"/>
      <w:sz w:val="24"/>
      <w:szCs w:val="26"/>
    </w:rPr>
  </w:style>
  <w:style w:type="paragraph" w:styleId="ListParagraph">
    <w:name w:val="List Paragraph"/>
    <w:basedOn w:val="Normal"/>
    <w:uiPriority w:val="34"/>
    <w:qFormat/>
    <w:rsid w:val="00471D09"/>
    <w:pPr>
      <w:ind w:left="720"/>
      <w:contextualSpacing/>
    </w:pPr>
  </w:style>
  <w:style w:type="table" w:styleId="TableGrid">
    <w:name w:val="Table Grid"/>
    <w:basedOn w:val="TableNormal"/>
    <w:uiPriority w:val="39"/>
    <w:rsid w:val="00471D09"/>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sid w:val="00E052B2"/>
    <w:rPr>
      <w:b/>
      <w:bCs/>
    </w:rPr>
  </w:style>
  <w:style w:type="paragraph" w:styleId="TOCHeading">
    <w:name w:val="TOC Heading"/>
    <w:basedOn w:val="Heading1"/>
    <w:next w:val="Normal"/>
    <w:uiPriority w:val="39"/>
    <w:unhideWhenUsed/>
    <w:qFormat/>
    <w:rsid w:val="00835F08"/>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835F08"/>
    <w:pPr>
      <w:spacing w:after="100"/>
    </w:pPr>
  </w:style>
  <w:style w:type="paragraph" w:styleId="TOC2">
    <w:name w:val="toc 2"/>
    <w:basedOn w:val="Normal"/>
    <w:next w:val="Normal"/>
    <w:autoRedefine/>
    <w:uiPriority w:val="39"/>
    <w:unhideWhenUsed/>
    <w:rsid w:val="00835F08"/>
    <w:pPr>
      <w:spacing w:after="100"/>
      <w:ind w:left="240"/>
    </w:pPr>
  </w:style>
  <w:style w:type="character" w:styleId="Hyperlink">
    <w:name w:val="Hyperlink"/>
    <w:basedOn w:val="DefaultParagraphFont"/>
    <w:uiPriority w:val="99"/>
    <w:unhideWhenUsed/>
    <w:rsid w:val="00835F08"/>
    <w:rPr>
      <w:color w:val="0000FF" w:themeColor="hyperlink"/>
      <w:u w:val="single"/>
    </w:rPr>
  </w:style>
  <w:style w:type="paragraph" w:styleId="BalloonText">
    <w:name w:val="Balloon Text"/>
    <w:basedOn w:val="Normal"/>
    <w:link w:val="BalloonTextChar"/>
    <w:uiPriority w:val="99"/>
    <w:semiHidden/>
    <w:unhideWhenUsed/>
    <w:rsid w:val="00835F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5F08"/>
    <w:rPr>
      <w:rFonts w:ascii="Tahoma" w:hAnsi="Tahoma" w:cs="Tahoma"/>
      <w:color w:val="000000" w:themeColor="text1"/>
      <w:sz w:val="16"/>
      <w:szCs w:val="16"/>
    </w:rPr>
  </w:style>
  <w:style w:type="paragraph" w:styleId="Header">
    <w:name w:val="header"/>
    <w:basedOn w:val="Normal"/>
    <w:link w:val="HeaderChar"/>
    <w:uiPriority w:val="99"/>
    <w:semiHidden/>
    <w:unhideWhenUsed/>
    <w:rsid w:val="00C47C0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47C0C"/>
    <w:rPr>
      <w:rFonts w:ascii="Times New Roman" w:hAnsi="Times New Roman"/>
      <w:color w:val="000000" w:themeColor="text1"/>
      <w:sz w:val="24"/>
    </w:rPr>
  </w:style>
  <w:style w:type="paragraph" w:styleId="Footer">
    <w:name w:val="footer"/>
    <w:basedOn w:val="Normal"/>
    <w:link w:val="FooterChar"/>
    <w:uiPriority w:val="99"/>
    <w:unhideWhenUsed/>
    <w:rsid w:val="00C47C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C0C"/>
    <w:rPr>
      <w:rFonts w:ascii="Times New Roman" w:hAnsi="Times New Roman"/>
      <w:color w:val="000000" w:themeColor="text1"/>
      <w:sz w:val="24"/>
    </w:rPr>
  </w:style>
  <w:style w:type="paragraph" w:styleId="TOC3">
    <w:name w:val="toc 3"/>
    <w:basedOn w:val="Normal"/>
    <w:next w:val="Normal"/>
    <w:autoRedefine/>
    <w:uiPriority w:val="39"/>
    <w:unhideWhenUsed/>
    <w:rsid w:val="000A55E5"/>
    <w:pPr>
      <w:spacing w:after="100" w:line="259" w:lineRule="auto"/>
      <w:ind w:left="440"/>
      <w:jc w:val="left"/>
    </w:pPr>
    <w:rPr>
      <w:rFonts w:asciiTheme="minorHAnsi" w:eastAsiaTheme="minorEastAsia" w:hAnsiTheme="minorHAnsi" w:cs="Times New Roman"/>
      <w:color w:val="auto"/>
      <w:sz w:val="22"/>
      <w:lang w:val="en-US"/>
    </w:rPr>
  </w:style>
  <w:style w:type="paragraph" w:customStyle="1" w:styleId="paragraph">
    <w:name w:val="paragraph"/>
    <w:basedOn w:val="Normal"/>
    <w:rsid w:val="00BA2F98"/>
    <w:pPr>
      <w:spacing w:before="100" w:beforeAutospacing="1" w:after="100" w:afterAutospacing="1" w:line="240" w:lineRule="auto"/>
      <w:jc w:val="left"/>
    </w:pPr>
    <w:rPr>
      <w:rFonts w:eastAsia="Times New Roman" w:cs="Times New Roman"/>
      <w:color w:val="auto"/>
      <w:szCs w:val="24"/>
      <w:lang w:val="en-GB" w:eastAsia="en-GB"/>
    </w:rPr>
  </w:style>
  <w:style w:type="character" w:customStyle="1" w:styleId="normaltextrun">
    <w:name w:val="normaltextrun"/>
    <w:basedOn w:val="DefaultParagraphFont"/>
    <w:rsid w:val="00BA2F98"/>
  </w:style>
  <w:style w:type="character" w:customStyle="1" w:styleId="eop">
    <w:name w:val="eop"/>
    <w:basedOn w:val="DefaultParagraphFont"/>
    <w:rsid w:val="00BA2F98"/>
  </w:style>
  <w:style w:type="character" w:customStyle="1" w:styleId="spellingerror">
    <w:name w:val="spellingerror"/>
    <w:basedOn w:val="DefaultParagraphFont"/>
    <w:rsid w:val="00BA2F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369974">
      <w:bodyDiv w:val="1"/>
      <w:marLeft w:val="0"/>
      <w:marRight w:val="0"/>
      <w:marTop w:val="0"/>
      <w:marBottom w:val="0"/>
      <w:divBdr>
        <w:top w:val="none" w:sz="0" w:space="0" w:color="auto"/>
        <w:left w:val="none" w:sz="0" w:space="0" w:color="auto"/>
        <w:bottom w:val="none" w:sz="0" w:space="0" w:color="auto"/>
        <w:right w:val="none" w:sz="0" w:space="0" w:color="auto"/>
      </w:divBdr>
      <w:divsChild>
        <w:div w:id="870263794">
          <w:marLeft w:val="0"/>
          <w:marRight w:val="0"/>
          <w:marTop w:val="0"/>
          <w:marBottom w:val="0"/>
          <w:divBdr>
            <w:top w:val="none" w:sz="0" w:space="0" w:color="auto"/>
            <w:left w:val="none" w:sz="0" w:space="0" w:color="auto"/>
            <w:bottom w:val="none" w:sz="0" w:space="0" w:color="auto"/>
            <w:right w:val="none" w:sz="0" w:space="0" w:color="auto"/>
          </w:divBdr>
        </w:div>
        <w:div w:id="2121412582">
          <w:marLeft w:val="0"/>
          <w:marRight w:val="0"/>
          <w:marTop w:val="0"/>
          <w:marBottom w:val="0"/>
          <w:divBdr>
            <w:top w:val="none" w:sz="0" w:space="0" w:color="auto"/>
            <w:left w:val="none" w:sz="0" w:space="0" w:color="auto"/>
            <w:bottom w:val="none" w:sz="0" w:space="0" w:color="auto"/>
            <w:right w:val="none" w:sz="0" w:space="0" w:color="auto"/>
          </w:divBdr>
        </w:div>
        <w:div w:id="297224841">
          <w:marLeft w:val="0"/>
          <w:marRight w:val="0"/>
          <w:marTop w:val="0"/>
          <w:marBottom w:val="0"/>
          <w:divBdr>
            <w:top w:val="none" w:sz="0" w:space="0" w:color="auto"/>
            <w:left w:val="none" w:sz="0" w:space="0" w:color="auto"/>
            <w:bottom w:val="none" w:sz="0" w:space="0" w:color="auto"/>
            <w:right w:val="none" w:sz="0" w:space="0" w:color="auto"/>
          </w:divBdr>
        </w:div>
        <w:div w:id="10763713">
          <w:marLeft w:val="0"/>
          <w:marRight w:val="0"/>
          <w:marTop w:val="0"/>
          <w:marBottom w:val="0"/>
          <w:divBdr>
            <w:top w:val="none" w:sz="0" w:space="0" w:color="auto"/>
            <w:left w:val="none" w:sz="0" w:space="0" w:color="auto"/>
            <w:bottom w:val="none" w:sz="0" w:space="0" w:color="auto"/>
            <w:right w:val="none" w:sz="0" w:space="0" w:color="auto"/>
          </w:divBdr>
        </w:div>
        <w:div w:id="806355376">
          <w:marLeft w:val="0"/>
          <w:marRight w:val="0"/>
          <w:marTop w:val="0"/>
          <w:marBottom w:val="0"/>
          <w:divBdr>
            <w:top w:val="none" w:sz="0" w:space="0" w:color="auto"/>
            <w:left w:val="none" w:sz="0" w:space="0" w:color="auto"/>
            <w:bottom w:val="none" w:sz="0" w:space="0" w:color="auto"/>
            <w:right w:val="none" w:sz="0" w:space="0" w:color="auto"/>
          </w:divBdr>
        </w:div>
        <w:div w:id="1332440919">
          <w:marLeft w:val="0"/>
          <w:marRight w:val="0"/>
          <w:marTop w:val="0"/>
          <w:marBottom w:val="0"/>
          <w:divBdr>
            <w:top w:val="none" w:sz="0" w:space="0" w:color="auto"/>
            <w:left w:val="none" w:sz="0" w:space="0" w:color="auto"/>
            <w:bottom w:val="none" w:sz="0" w:space="0" w:color="auto"/>
            <w:right w:val="none" w:sz="0" w:space="0" w:color="auto"/>
          </w:divBdr>
        </w:div>
      </w:divsChild>
    </w:div>
    <w:div w:id="180358549">
      <w:bodyDiv w:val="1"/>
      <w:marLeft w:val="0"/>
      <w:marRight w:val="0"/>
      <w:marTop w:val="0"/>
      <w:marBottom w:val="0"/>
      <w:divBdr>
        <w:top w:val="none" w:sz="0" w:space="0" w:color="auto"/>
        <w:left w:val="none" w:sz="0" w:space="0" w:color="auto"/>
        <w:bottom w:val="none" w:sz="0" w:space="0" w:color="auto"/>
        <w:right w:val="none" w:sz="0" w:space="0" w:color="auto"/>
      </w:divBdr>
      <w:divsChild>
        <w:div w:id="1360083538">
          <w:marLeft w:val="0"/>
          <w:marRight w:val="0"/>
          <w:marTop w:val="0"/>
          <w:marBottom w:val="0"/>
          <w:divBdr>
            <w:top w:val="none" w:sz="0" w:space="0" w:color="auto"/>
            <w:left w:val="none" w:sz="0" w:space="0" w:color="auto"/>
            <w:bottom w:val="none" w:sz="0" w:space="0" w:color="auto"/>
            <w:right w:val="none" w:sz="0" w:space="0" w:color="auto"/>
          </w:divBdr>
        </w:div>
        <w:div w:id="1864705707">
          <w:marLeft w:val="0"/>
          <w:marRight w:val="0"/>
          <w:marTop w:val="0"/>
          <w:marBottom w:val="0"/>
          <w:divBdr>
            <w:top w:val="none" w:sz="0" w:space="0" w:color="auto"/>
            <w:left w:val="none" w:sz="0" w:space="0" w:color="auto"/>
            <w:bottom w:val="none" w:sz="0" w:space="0" w:color="auto"/>
            <w:right w:val="none" w:sz="0" w:space="0" w:color="auto"/>
          </w:divBdr>
        </w:div>
      </w:divsChild>
    </w:div>
    <w:div w:id="604456897">
      <w:bodyDiv w:val="1"/>
      <w:marLeft w:val="0"/>
      <w:marRight w:val="0"/>
      <w:marTop w:val="0"/>
      <w:marBottom w:val="0"/>
      <w:divBdr>
        <w:top w:val="none" w:sz="0" w:space="0" w:color="auto"/>
        <w:left w:val="none" w:sz="0" w:space="0" w:color="auto"/>
        <w:bottom w:val="none" w:sz="0" w:space="0" w:color="auto"/>
        <w:right w:val="none" w:sz="0" w:space="0" w:color="auto"/>
      </w:divBdr>
      <w:divsChild>
        <w:div w:id="654921756">
          <w:marLeft w:val="0"/>
          <w:marRight w:val="0"/>
          <w:marTop w:val="0"/>
          <w:marBottom w:val="0"/>
          <w:divBdr>
            <w:top w:val="none" w:sz="0" w:space="0" w:color="auto"/>
            <w:left w:val="none" w:sz="0" w:space="0" w:color="auto"/>
            <w:bottom w:val="none" w:sz="0" w:space="0" w:color="auto"/>
            <w:right w:val="none" w:sz="0" w:space="0" w:color="auto"/>
          </w:divBdr>
        </w:div>
        <w:div w:id="1702440614">
          <w:marLeft w:val="0"/>
          <w:marRight w:val="0"/>
          <w:marTop w:val="0"/>
          <w:marBottom w:val="0"/>
          <w:divBdr>
            <w:top w:val="none" w:sz="0" w:space="0" w:color="auto"/>
            <w:left w:val="none" w:sz="0" w:space="0" w:color="auto"/>
            <w:bottom w:val="none" w:sz="0" w:space="0" w:color="auto"/>
            <w:right w:val="none" w:sz="0" w:space="0" w:color="auto"/>
          </w:divBdr>
        </w:div>
      </w:divsChild>
    </w:div>
    <w:div w:id="1069620000">
      <w:bodyDiv w:val="1"/>
      <w:marLeft w:val="0"/>
      <w:marRight w:val="0"/>
      <w:marTop w:val="0"/>
      <w:marBottom w:val="0"/>
      <w:divBdr>
        <w:top w:val="none" w:sz="0" w:space="0" w:color="auto"/>
        <w:left w:val="none" w:sz="0" w:space="0" w:color="auto"/>
        <w:bottom w:val="none" w:sz="0" w:space="0" w:color="auto"/>
        <w:right w:val="none" w:sz="0" w:space="0" w:color="auto"/>
      </w:divBdr>
      <w:divsChild>
        <w:div w:id="1607928082">
          <w:marLeft w:val="0"/>
          <w:marRight w:val="0"/>
          <w:marTop w:val="0"/>
          <w:marBottom w:val="0"/>
          <w:divBdr>
            <w:top w:val="none" w:sz="0" w:space="0" w:color="auto"/>
            <w:left w:val="none" w:sz="0" w:space="0" w:color="auto"/>
            <w:bottom w:val="none" w:sz="0" w:space="0" w:color="auto"/>
            <w:right w:val="none" w:sz="0" w:space="0" w:color="auto"/>
          </w:divBdr>
        </w:div>
        <w:div w:id="124934118">
          <w:marLeft w:val="0"/>
          <w:marRight w:val="0"/>
          <w:marTop w:val="0"/>
          <w:marBottom w:val="0"/>
          <w:divBdr>
            <w:top w:val="none" w:sz="0" w:space="0" w:color="auto"/>
            <w:left w:val="none" w:sz="0" w:space="0" w:color="auto"/>
            <w:bottom w:val="none" w:sz="0" w:space="0" w:color="auto"/>
            <w:right w:val="none" w:sz="0" w:space="0" w:color="auto"/>
          </w:divBdr>
        </w:div>
      </w:divsChild>
    </w:div>
    <w:div w:id="1077676844">
      <w:bodyDiv w:val="1"/>
      <w:marLeft w:val="0"/>
      <w:marRight w:val="0"/>
      <w:marTop w:val="0"/>
      <w:marBottom w:val="0"/>
      <w:divBdr>
        <w:top w:val="none" w:sz="0" w:space="0" w:color="auto"/>
        <w:left w:val="none" w:sz="0" w:space="0" w:color="auto"/>
        <w:bottom w:val="none" w:sz="0" w:space="0" w:color="auto"/>
        <w:right w:val="none" w:sz="0" w:space="0" w:color="auto"/>
      </w:divBdr>
      <w:divsChild>
        <w:div w:id="800343238">
          <w:marLeft w:val="0"/>
          <w:marRight w:val="0"/>
          <w:marTop w:val="0"/>
          <w:marBottom w:val="0"/>
          <w:divBdr>
            <w:top w:val="none" w:sz="0" w:space="0" w:color="auto"/>
            <w:left w:val="none" w:sz="0" w:space="0" w:color="auto"/>
            <w:bottom w:val="none" w:sz="0" w:space="0" w:color="auto"/>
            <w:right w:val="none" w:sz="0" w:space="0" w:color="auto"/>
          </w:divBdr>
        </w:div>
        <w:div w:id="109009322">
          <w:marLeft w:val="0"/>
          <w:marRight w:val="0"/>
          <w:marTop w:val="0"/>
          <w:marBottom w:val="0"/>
          <w:divBdr>
            <w:top w:val="none" w:sz="0" w:space="0" w:color="auto"/>
            <w:left w:val="none" w:sz="0" w:space="0" w:color="auto"/>
            <w:bottom w:val="none" w:sz="0" w:space="0" w:color="auto"/>
            <w:right w:val="none" w:sz="0" w:space="0" w:color="auto"/>
          </w:divBdr>
        </w:div>
        <w:div w:id="1612544637">
          <w:marLeft w:val="0"/>
          <w:marRight w:val="0"/>
          <w:marTop w:val="0"/>
          <w:marBottom w:val="0"/>
          <w:divBdr>
            <w:top w:val="none" w:sz="0" w:space="0" w:color="auto"/>
            <w:left w:val="none" w:sz="0" w:space="0" w:color="auto"/>
            <w:bottom w:val="none" w:sz="0" w:space="0" w:color="auto"/>
            <w:right w:val="none" w:sz="0" w:space="0" w:color="auto"/>
          </w:divBdr>
        </w:div>
        <w:div w:id="860899292">
          <w:marLeft w:val="0"/>
          <w:marRight w:val="0"/>
          <w:marTop w:val="0"/>
          <w:marBottom w:val="0"/>
          <w:divBdr>
            <w:top w:val="none" w:sz="0" w:space="0" w:color="auto"/>
            <w:left w:val="none" w:sz="0" w:space="0" w:color="auto"/>
            <w:bottom w:val="none" w:sz="0" w:space="0" w:color="auto"/>
            <w:right w:val="none" w:sz="0" w:space="0" w:color="auto"/>
          </w:divBdr>
        </w:div>
        <w:div w:id="1714885265">
          <w:marLeft w:val="0"/>
          <w:marRight w:val="0"/>
          <w:marTop w:val="0"/>
          <w:marBottom w:val="0"/>
          <w:divBdr>
            <w:top w:val="none" w:sz="0" w:space="0" w:color="auto"/>
            <w:left w:val="none" w:sz="0" w:space="0" w:color="auto"/>
            <w:bottom w:val="none" w:sz="0" w:space="0" w:color="auto"/>
            <w:right w:val="none" w:sz="0" w:space="0" w:color="auto"/>
          </w:divBdr>
        </w:div>
      </w:divsChild>
    </w:div>
    <w:div w:id="1211840300">
      <w:bodyDiv w:val="1"/>
      <w:marLeft w:val="0"/>
      <w:marRight w:val="0"/>
      <w:marTop w:val="0"/>
      <w:marBottom w:val="0"/>
      <w:divBdr>
        <w:top w:val="none" w:sz="0" w:space="0" w:color="auto"/>
        <w:left w:val="none" w:sz="0" w:space="0" w:color="auto"/>
        <w:bottom w:val="none" w:sz="0" w:space="0" w:color="auto"/>
        <w:right w:val="none" w:sz="0" w:space="0" w:color="auto"/>
      </w:divBdr>
    </w:div>
    <w:div w:id="1628972167">
      <w:bodyDiv w:val="1"/>
      <w:marLeft w:val="0"/>
      <w:marRight w:val="0"/>
      <w:marTop w:val="0"/>
      <w:marBottom w:val="0"/>
      <w:divBdr>
        <w:top w:val="none" w:sz="0" w:space="0" w:color="auto"/>
        <w:left w:val="none" w:sz="0" w:space="0" w:color="auto"/>
        <w:bottom w:val="none" w:sz="0" w:space="0" w:color="auto"/>
        <w:right w:val="none" w:sz="0" w:space="0" w:color="auto"/>
      </w:divBdr>
      <w:divsChild>
        <w:div w:id="384523419">
          <w:marLeft w:val="0"/>
          <w:marRight w:val="0"/>
          <w:marTop w:val="0"/>
          <w:marBottom w:val="0"/>
          <w:divBdr>
            <w:top w:val="none" w:sz="0" w:space="0" w:color="auto"/>
            <w:left w:val="none" w:sz="0" w:space="0" w:color="auto"/>
            <w:bottom w:val="none" w:sz="0" w:space="0" w:color="auto"/>
            <w:right w:val="none" w:sz="0" w:space="0" w:color="auto"/>
          </w:divBdr>
        </w:div>
        <w:div w:id="1223902708">
          <w:marLeft w:val="0"/>
          <w:marRight w:val="0"/>
          <w:marTop w:val="0"/>
          <w:marBottom w:val="0"/>
          <w:divBdr>
            <w:top w:val="none" w:sz="0" w:space="0" w:color="auto"/>
            <w:left w:val="none" w:sz="0" w:space="0" w:color="auto"/>
            <w:bottom w:val="none" w:sz="0" w:space="0" w:color="auto"/>
            <w:right w:val="none" w:sz="0" w:space="0" w:color="auto"/>
          </w:divBdr>
        </w:div>
        <w:div w:id="11926464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550847-F1F5-442D-9830-115CE853F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2152</Words>
  <Characters>12267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dc:creator>
  <cp:lastModifiedBy>lucian iacob</cp:lastModifiedBy>
  <cp:revision>6</cp:revision>
  <cp:lastPrinted>2020-01-02T19:41:00Z</cp:lastPrinted>
  <dcterms:created xsi:type="dcterms:W3CDTF">2020-01-02T19:40:00Z</dcterms:created>
  <dcterms:modified xsi:type="dcterms:W3CDTF">2020-01-02T19:41:00Z</dcterms:modified>
</cp:coreProperties>
</file>