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395247" w:rsidP="00E51AAC">
            <w:pPr>
              <w:spacing w:before="120" w:after="120"/>
              <w:jc w:val="both"/>
              <w:rPr>
                <w:rFonts w:ascii="Arial" w:hAnsi="Arial" w:cs="Arial"/>
                <w:b/>
                <w:sz w:val="22"/>
                <w:szCs w:val="22"/>
              </w:rPr>
            </w:pPr>
            <w:r>
              <w:rPr>
                <w:rFonts w:ascii="Arial" w:hAnsi="Arial" w:cs="Arial"/>
                <w:b/>
                <w:sz w:val="22"/>
                <w:szCs w:val="22"/>
              </w:rPr>
              <w:t>BA/</w:t>
            </w:r>
            <w:proofErr w:type="spellStart"/>
            <w:r>
              <w:rPr>
                <w:rFonts w:ascii="Arial" w:hAnsi="Arial" w:cs="Arial"/>
                <w:b/>
                <w:sz w:val="22"/>
                <w:szCs w:val="22"/>
              </w:rPr>
              <w:t>MArts</w:t>
            </w:r>
            <w:proofErr w:type="spellEnd"/>
            <w:r>
              <w:rPr>
                <w:rFonts w:ascii="Arial" w:hAnsi="Arial" w:cs="Arial"/>
                <w:b/>
                <w:sz w:val="22"/>
                <w:szCs w:val="22"/>
              </w:rPr>
              <w:t xml:space="preserve"> Creative Computer Games Design  </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677B30" w:rsidP="00E51AAC">
            <w:pPr>
              <w:spacing w:before="120" w:after="120"/>
              <w:jc w:val="both"/>
              <w:rPr>
                <w:rFonts w:ascii="Arial" w:hAnsi="Arial" w:cs="Arial"/>
                <w:b/>
                <w:sz w:val="22"/>
                <w:szCs w:val="22"/>
              </w:rPr>
            </w:pPr>
            <w:r>
              <w:rPr>
                <w:rFonts w:ascii="Arial" w:hAnsi="Arial" w:cs="Arial"/>
                <w:b/>
                <w:sz w:val="22"/>
                <w:szCs w:val="22"/>
              </w:rPr>
              <w:t xml:space="preserve">Game Design and Critical Analysis </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677B30" w:rsidP="00152E9D">
            <w:pPr>
              <w:spacing w:before="120" w:after="120"/>
              <w:jc w:val="both"/>
              <w:rPr>
                <w:rFonts w:ascii="Arial" w:hAnsi="Arial" w:cs="Arial"/>
                <w:b/>
                <w:sz w:val="22"/>
                <w:szCs w:val="22"/>
              </w:rPr>
            </w:pPr>
            <w:r>
              <w:rPr>
                <w:rFonts w:ascii="Arial" w:hAnsi="Arial" w:cs="Arial"/>
                <w:b/>
                <w:sz w:val="22"/>
                <w:szCs w:val="22"/>
              </w:rPr>
              <w:t>M6X02045</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677B30"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9751C7" w:rsidP="00E51AAC">
            <w:pPr>
              <w:spacing w:before="120" w:after="120"/>
              <w:jc w:val="both"/>
              <w:rPr>
                <w:rFonts w:ascii="Arial" w:hAnsi="Arial" w:cs="Arial"/>
                <w:b/>
                <w:sz w:val="22"/>
                <w:szCs w:val="22"/>
              </w:rPr>
            </w:pPr>
            <w:r>
              <w:rPr>
                <w:rFonts w:ascii="Arial" w:hAnsi="Arial" w:cs="Arial"/>
                <w:b/>
                <w:sz w:val="22"/>
                <w:szCs w:val="22"/>
              </w:rPr>
              <w:t xml:space="preserve">Jessica </w:t>
            </w:r>
            <w:proofErr w:type="spellStart"/>
            <w:r>
              <w:rPr>
                <w:rFonts w:ascii="Arial" w:hAnsi="Arial" w:cs="Arial"/>
                <w:b/>
                <w:sz w:val="22"/>
                <w:szCs w:val="22"/>
              </w:rPr>
              <w:t>LaCombe</w:t>
            </w:r>
            <w:proofErr w:type="spellEnd"/>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6F7902" w:rsidP="00E51AAC">
            <w:pPr>
              <w:spacing w:before="120" w:after="120"/>
              <w:jc w:val="both"/>
              <w:rPr>
                <w:rFonts w:ascii="Arial" w:hAnsi="Arial" w:cs="Arial"/>
                <w:b/>
                <w:sz w:val="22"/>
                <w:szCs w:val="22"/>
              </w:rPr>
            </w:pPr>
            <w:r>
              <w:rPr>
                <w:rFonts w:ascii="Arial" w:hAnsi="Arial" w:cs="Arial"/>
                <w:b/>
                <w:sz w:val="22"/>
                <w:szCs w:val="22"/>
              </w:rPr>
              <w:t>R. Morgan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9751C7" w:rsidP="005F0579">
            <w:pPr>
              <w:spacing w:before="120" w:after="120"/>
              <w:jc w:val="both"/>
              <w:rPr>
                <w:rFonts w:ascii="Arial" w:hAnsi="Arial" w:cs="Arial"/>
                <w:b/>
                <w:sz w:val="22"/>
                <w:szCs w:val="22"/>
              </w:rPr>
            </w:pPr>
            <w:r>
              <w:rPr>
                <w:rFonts w:ascii="Arial" w:hAnsi="Arial" w:cs="Arial"/>
                <w:b/>
                <w:sz w:val="22"/>
                <w:szCs w:val="22"/>
              </w:rPr>
              <w:t>Desig</w:t>
            </w:r>
            <w:r w:rsidR="00BC4F4B">
              <w:rPr>
                <w:rFonts w:ascii="Arial" w:hAnsi="Arial" w:cs="Arial"/>
                <w:b/>
                <w:sz w:val="22"/>
                <w:szCs w:val="22"/>
              </w:rPr>
              <w:t>n Strategies for Emerging Technology</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37588A" w:rsidP="00E51AAC">
            <w:pPr>
              <w:spacing w:before="120" w:after="120"/>
              <w:jc w:val="both"/>
              <w:rPr>
                <w:rFonts w:ascii="Arial" w:hAnsi="Arial" w:cs="Arial"/>
                <w:b/>
                <w:sz w:val="22"/>
                <w:szCs w:val="22"/>
              </w:rPr>
            </w:pPr>
            <w:r>
              <w:rPr>
                <w:rFonts w:ascii="Arial" w:hAnsi="Arial" w:cs="Arial"/>
                <w:b/>
                <w:sz w:val="22"/>
                <w:szCs w:val="22"/>
              </w:rPr>
              <w:t>5000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7C0931" w:rsidP="005F0579">
            <w:pPr>
              <w:spacing w:before="120" w:after="120"/>
              <w:jc w:val="both"/>
              <w:rPr>
                <w:rFonts w:ascii="Arial" w:hAnsi="Arial" w:cs="Arial"/>
                <w:b/>
                <w:sz w:val="22"/>
                <w:szCs w:val="22"/>
              </w:rPr>
            </w:pPr>
            <w:r>
              <w:rPr>
                <w:rFonts w:ascii="Arial" w:hAnsi="Arial" w:cs="Arial"/>
                <w:b/>
                <w:sz w:val="22"/>
                <w:szCs w:val="22"/>
              </w:rPr>
              <w:t>15</w:t>
            </w:r>
            <w:r w:rsidRPr="007C0931">
              <w:rPr>
                <w:rFonts w:ascii="Arial" w:hAnsi="Arial" w:cs="Arial"/>
                <w:b/>
                <w:sz w:val="22"/>
                <w:szCs w:val="22"/>
                <w:vertAlign w:val="superscript"/>
              </w:rPr>
              <w:t>th</w:t>
            </w:r>
            <w:r>
              <w:rPr>
                <w:rFonts w:ascii="Arial" w:hAnsi="Arial" w:cs="Arial"/>
                <w:b/>
                <w:sz w:val="22"/>
                <w:szCs w:val="22"/>
              </w:rPr>
              <w:t xml:space="preserve"> January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9640E9" w:rsidP="001C48A9">
            <w:pPr>
              <w:spacing w:before="120" w:after="120"/>
              <w:rPr>
                <w:rFonts w:ascii="Arial" w:hAnsi="Arial" w:cs="Arial"/>
                <w:b/>
                <w:sz w:val="22"/>
                <w:szCs w:val="22"/>
              </w:rPr>
            </w:pPr>
            <w:r w:rsidRPr="0047698B">
              <w:rPr>
                <w:rFonts w:ascii="Arial" w:hAnsi="Arial" w:cs="Arial"/>
                <w:b/>
              </w:rPr>
              <w:t xml:space="preserve">No later than </w:t>
            </w:r>
            <w:r w:rsidR="001C48A9">
              <w:rPr>
                <w:rFonts w:ascii="Arial" w:hAnsi="Arial" w:cs="Arial"/>
                <w:b/>
              </w:rPr>
              <w:t>12 Feb 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7C0931" w:rsidRPr="007C0931">
              <w:rPr>
                <w:rFonts w:ascii="Arial" w:hAnsi="Arial" w:cs="Arial"/>
                <w:sz w:val="22"/>
                <w:szCs w:val="22"/>
              </w:rPr>
              <w:t>n/a</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953"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3"/>
      </w:tblGrid>
      <w:tr w:rsidR="00C01A3F" w:rsidRPr="00A406E5" w:rsidTr="00646471">
        <w:tc>
          <w:tcPr>
            <w:tcW w:w="9953"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646471">
        <w:tc>
          <w:tcPr>
            <w:tcW w:w="9953" w:type="dxa"/>
          </w:tcPr>
          <w:p w:rsidR="00A64677" w:rsidRPr="00A3516C" w:rsidRDefault="00A64677" w:rsidP="00A64677">
            <w:pPr>
              <w:pStyle w:val="NoSpacing"/>
              <w:spacing w:line="276" w:lineRule="auto"/>
              <w:rPr>
                <w:rFonts w:ascii="Arial" w:hAnsi="Arial" w:cs="Arial"/>
                <w:sz w:val="24"/>
                <w:szCs w:val="24"/>
              </w:rPr>
            </w:pPr>
          </w:p>
          <w:p w:rsidR="00A64677" w:rsidRPr="00A3516C" w:rsidRDefault="00A64677" w:rsidP="00A64677">
            <w:pPr>
              <w:pStyle w:val="NoSpacing"/>
              <w:numPr>
                <w:ilvl w:val="0"/>
                <w:numId w:val="18"/>
              </w:numPr>
              <w:spacing w:line="276" w:lineRule="auto"/>
              <w:rPr>
                <w:rFonts w:ascii="Arial" w:hAnsi="Arial" w:cs="Arial"/>
                <w:sz w:val="24"/>
                <w:szCs w:val="24"/>
              </w:rPr>
            </w:pPr>
            <w:r w:rsidRPr="00A3516C">
              <w:rPr>
                <w:rFonts w:ascii="Arial" w:hAnsi="Arial" w:cs="Arial"/>
                <w:sz w:val="24"/>
                <w:szCs w:val="24"/>
              </w:rPr>
              <w:t xml:space="preserve">LO 1: </w:t>
            </w:r>
            <w:r>
              <w:rPr>
                <w:rFonts w:ascii="Arial" w:hAnsi="Arial" w:cs="Arial"/>
                <w:sz w:val="24"/>
                <w:szCs w:val="24"/>
              </w:rPr>
              <w:t>Demonstrate a critical insight and aesthetic understanding of the strengths and weaknesses of available game engines and game mechanics and use these to inform their design decisions on future game proposals.</w:t>
            </w:r>
          </w:p>
          <w:p w:rsidR="00A64677" w:rsidRPr="00A3516C" w:rsidRDefault="00A64677" w:rsidP="00A64677">
            <w:pPr>
              <w:pStyle w:val="NoSpacing"/>
              <w:spacing w:line="276" w:lineRule="auto"/>
              <w:rPr>
                <w:rFonts w:ascii="Arial" w:hAnsi="Arial" w:cs="Arial"/>
                <w:sz w:val="24"/>
                <w:szCs w:val="24"/>
              </w:rPr>
            </w:pPr>
          </w:p>
          <w:p w:rsidR="00C01A3F" w:rsidRPr="00A64677" w:rsidRDefault="00A64677" w:rsidP="00A64677">
            <w:pPr>
              <w:numPr>
                <w:ilvl w:val="0"/>
                <w:numId w:val="17"/>
              </w:numPr>
              <w:spacing w:line="276" w:lineRule="auto"/>
              <w:rPr>
                <w:rFonts w:ascii="Arial" w:hAnsi="Arial" w:cs="Arial"/>
                <w:sz w:val="24"/>
                <w:szCs w:val="24"/>
              </w:rPr>
            </w:pPr>
            <w:r w:rsidRPr="00A3516C">
              <w:rPr>
                <w:rFonts w:ascii="Arial" w:hAnsi="Arial" w:cs="Arial"/>
                <w:sz w:val="24"/>
                <w:szCs w:val="24"/>
              </w:rPr>
              <w:t xml:space="preserve">LO 2: </w:t>
            </w:r>
            <w:r w:rsidR="00646471">
              <w:rPr>
                <w:rFonts w:ascii="Arial" w:hAnsi="Arial" w:cs="Arial"/>
                <w:sz w:val="24"/>
                <w:szCs w:val="24"/>
              </w:rPr>
              <w:t>Practically apply the theoretical content of the module to develop an analysis document on existing games engines.</w:t>
            </w: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646471" w:rsidRPr="00A406E5" w:rsidRDefault="00646471" w:rsidP="004B4E7D">
      <w:pPr>
        <w:rPr>
          <w:rFonts w:ascii="Arial" w:hAnsi="Arial" w:cs="Arial"/>
          <w:sz w:val="24"/>
          <w:szCs w:val="24"/>
        </w:rPr>
      </w:pPr>
    </w:p>
    <w:p w:rsidR="00646471" w:rsidRPr="00B074B0" w:rsidRDefault="00B074B0" w:rsidP="00B074B0">
      <w:pPr>
        <w:spacing w:line="276" w:lineRule="auto"/>
        <w:ind w:left="720"/>
        <w:rPr>
          <w:rFonts w:ascii="Arial" w:hAnsi="Arial" w:cs="Arial"/>
          <w:sz w:val="28"/>
          <w:szCs w:val="28"/>
        </w:rPr>
      </w:pPr>
      <w:r>
        <w:rPr>
          <w:rFonts w:ascii="Arial" w:hAnsi="Arial" w:cs="Arial"/>
          <w:sz w:val="28"/>
          <w:szCs w:val="28"/>
        </w:rPr>
        <w:t xml:space="preserve">Research and Evaluate existing techniques used </w:t>
      </w:r>
      <w:r w:rsidR="00270940">
        <w:rPr>
          <w:rFonts w:ascii="Arial" w:hAnsi="Arial" w:cs="Arial"/>
          <w:sz w:val="28"/>
          <w:szCs w:val="28"/>
        </w:rPr>
        <w:t>in</w:t>
      </w:r>
      <w:r>
        <w:rPr>
          <w:rFonts w:ascii="Arial" w:hAnsi="Arial" w:cs="Arial"/>
          <w:sz w:val="28"/>
          <w:szCs w:val="28"/>
        </w:rPr>
        <w:t xml:space="preserve"> designing </w:t>
      </w:r>
      <w:r w:rsidR="00270940">
        <w:rPr>
          <w:rFonts w:ascii="Arial" w:hAnsi="Arial" w:cs="Arial"/>
          <w:sz w:val="28"/>
          <w:szCs w:val="28"/>
        </w:rPr>
        <w:t>for</w:t>
      </w:r>
      <w:r>
        <w:rPr>
          <w:rFonts w:ascii="Arial" w:hAnsi="Arial" w:cs="Arial"/>
          <w:sz w:val="28"/>
          <w:szCs w:val="28"/>
        </w:rPr>
        <w:t xml:space="preserve"> both the standard platform and designing for </w:t>
      </w:r>
      <w:r w:rsidR="000D1F06">
        <w:rPr>
          <w:rFonts w:ascii="Arial" w:hAnsi="Arial" w:cs="Arial"/>
          <w:sz w:val="28"/>
          <w:szCs w:val="28"/>
        </w:rPr>
        <w:t xml:space="preserve">emerging technology, such as </w:t>
      </w:r>
      <w:r>
        <w:rPr>
          <w:rFonts w:ascii="Arial" w:hAnsi="Arial" w:cs="Arial"/>
          <w:sz w:val="28"/>
          <w:szCs w:val="28"/>
        </w:rPr>
        <w:t>VR and other peripheral</w:t>
      </w:r>
      <w:r w:rsidR="000D1F06">
        <w:rPr>
          <w:rFonts w:ascii="Arial" w:hAnsi="Arial" w:cs="Arial"/>
          <w:sz w:val="28"/>
          <w:szCs w:val="28"/>
        </w:rPr>
        <w:t>s</w:t>
      </w:r>
      <w:r>
        <w:rPr>
          <w:rFonts w:ascii="Arial" w:hAnsi="Arial" w:cs="Arial"/>
          <w:sz w:val="28"/>
          <w:szCs w:val="28"/>
        </w:rPr>
        <w:t xml:space="preserve">. The work should examine the effectiveness of certain techniques and their uniqueness in relation to the chosen platform. Looking at </w:t>
      </w:r>
      <w:r w:rsidR="00E95BC9">
        <w:rPr>
          <w:rFonts w:ascii="Arial" w:hAnsi="Arial" w:cs="Arial"/>
          <w:sz w:val="28"/>
          <w:szCs w:val="28"/>
        </w:rPr>
        <w:t xml:space="preserve">UX / UI, </w:t>
      </w:r>
      <w:r>
        <w:rPr>
          <w:rFonts w:ascii="Arial" w:hAnsi="Arial" w:cs="Arial"/>
          <w:sz w:val="28"/>
          <w:szCs w:val="28"/>
        </w:rPr>
        <w:t xml:space="preserve">environmental design, navigation, affordance, immersion and character empathy, students will </w:t>
      </w:r>
      <w:r w:rsidRPr="00E1684C">
        <w:rPr>
          <w:rFonts w:ascii="Arial" w:hAnsi="Arial" w:cs="Arial"/>
          <w:sz w:val="28"/>
          <w:szCs w:val="28"/>
        </w:rPr>
        <w:t>demonstrate appropriate design process</w:t>
      </w:r>
      <w:r>
        <w:rPr>
          <w:rFonts w:ascii="Arial" w:hAnsi="Arial" w:cs="Arial"/>
          <w:sz w:val="28"/>
          <w:szCs w:val="28"/>
        </w:rPr>
        <w:t>es</w:t>
      </w:r>
      <w:r w:rsidRPr="00E1684C">
        <w:rPr>
          <w:rFonts w:ascii="Arial" w:hAnsi="Arial" w:cs="Arial"/>
          <w:sz w:val="28"/>
          <w:szCs w:val="28"/>
        </w:rPr>
        <w:t>, reasoning</w:t>
      </w:r>
      <w:r>
        <w:rPr>
          <w:rFonts w:ascii="Arial" w:hAnsi="Arial" w:cs="Arial"/>
          <w:sz w:val="28"/>
          <w:szCs w:val="28"/>
        </w:rPr>
        <w:t xml:space="preserve"> and theories behind designing for VR and other</w:t>
      </w:r>
      <w:r w:rsidR="000914D3">
        <w:rPr>
          <w:rFonts w:ascii="Arial" w:hAnsi="Arial" w:cs="Arial"/>
          <w:sz w:val="28"/>
          <w:szCs w:val="28"/>
        </w:rPr>
        <w:t xml:space="preserve"> emergent </w:t>
      </w:r>
      <w:r>
        <w:rPr>
          <w:rFonts w:ascii="Arial" w:hAnsi="Arial" w:cs="Arial"/>
          <w:sz w:val="28"/>
          <w:szCs w:val="28"/>
        </w:rPr>
        <w:t xml:space="preserve">technology, as opposed to </w:t>
      </w:r>
      <w:r w:rsidR="00E95BC9">
        <w:rPr>
          <w:rFonts w:ascii="Arial" w:hAnsi="Arial" w:cs="Arial"/>
          <w:sz w:val="28"/>
          <w:szCs w:val="28"/>
        </w:rPr>
        <w:t xml:space="preserve">designing for </w:t>
      </w:r>
      <w:r>
        <w:rPr>
          <w:rFonts w:ascii="Arial" w:hAnsi="Arial" w:cs="Arial"/>
          <w:sz w:val="28"/>
          <w:szCs w:val="28"/>
        </w:rPr>
        <w:t>a standard screen.</w:t>
      </w:r>
    </w:p>
    <w:p w:rsidR="00646471" w:rsidRDefault="00646471" w:rsidP="00646471">
      <w:pPr>
        <w:spacing w:line="276" w:lineRule="auto"/>
        <w:ind w:left="720"/>
        <w:rPr>
          <w:rFonts w:ascii="Arial" w:hAnsi="Arial" w:cs="Arial"/>
          <w:bCs/>
          <w:sz w:val="24"/>
          <w:szCs w:val="24"/>
        </w:rPr>
      </w:pPr>
    </w:p>
    <w:p w:rsidR="0037588A" w:rsidRPr="00A3516C" w:rsidRDefault="0037588A" w:rsidP="00646471">
      <w:pPr>
        <w:spacing w:line="276" w:lineRule="auto"/>
        <w:ind w:left="720"/>
        <w:rPr>
          <w:rFonts w:ascii="Arial" w:hAnsi="Arial" w:cs="Arial"/>
          <w:bCs/>
          <w:sz w:val="24"/>
          <w:szCs w:val="24"/>
        </w:rPr>
      </w:pPr>
    </w:p>
    <w:p w:rsidR="00646471" w:rsidRPr="00CB4EEA" w:rsidRDefault="00646471" w:rsidP="00CB4EEA">
      <w:pPr>
        <w:pStyle w:val="ListParagraph"/>
        <w:numPr>
          <w:ilvl w:val="0"/>
          <w:numId w:val="19"/>
        </w:numPr>
        <w:spacing w:after="160" w:line="276" w:lineRule="auto"/>
        <w:ind w:left="1866"/>
        <w:rPr>
          <w:rFonts w:ascii="Arial" w:hAnsi="Arial" w:cs="Arial"/>
          <w:bCs/>
          <w:sz w:val="24"/>
        </w:rPr>
      </w:pPr>
      <w:r w:rsidRPr="00A3516C">
        <w:rPr>
          <w:rFonts w:ascii="Arial" w:hAnsi="Arial" w:cs="Arial"/>
          <w:bCs/>
          <w:sz w:val="24"/>
        </w:rPr>
        <w:t>Students are to produce a</w:t>
      </w:r>
      <w:r w:rsidR="00CB4EEA">
        <w:rPr>
          <w:rFonts w:ascii="Arial" w:hAnsi="Arial" w:cs="Arial"/>
          <w:bCs/>
          <w:sz w:val="24"/>
        </w:rPr>
        <w:t>n</w:t>
      </w:r>
      <w:r w:rsidRPr="00A3516C">
        <w:rPr>
          <w:rFonts w:ascii="Arial" w:hAnsi="Arial" w:cs="Arial"/>
          <w:bCs/>
          <w:sz w:val="24"/>
        </w:rPr>
        <w:t xml:space="preserve"> </w:t>
      </w:r>
      <w:r w:rsidR="00AB27A2">
        <w:rPr>
          <w:rFonts w:ascii="Arial" w:hAnsi="Arial" w:cs="Arial"/>
          <w:b/>
          <w:bCs/>
          <w:sz w:val="24"/>
        </w:rPr>
        <w:t>Analysis Document</w:t>
      </w:r>
      <w:r w:rsidRPr="00A3516C">
        <w:rPr>
          <w:rFonts w:ascii="Arial" w:hAnsi="Arial" w:cs="Arial"/>
          <w:bCs/>
          <w:sz w:val="24"/>
        </w:rPr>
        <w:t xml:space="preserve"> </w:t>
      </w:r>
      <w:r w:rsidR="00CB4EEA">
        <w:rPr>
          <w:rFonts w:ascii="Arial" w:hAnsi="Arial" w:cs="Arial"/>
          <w:bCs/>
          <w:sz w:val="24"/>
        </w:rPr>
        <w:t>exam</w:t>
      </w:r>
      <w:r w:rsidRPr="00A3516C">
        <w:rPr>
          <w:rFonts w:ascii="Arial" w:hAnsi="Arial" w:cs="Arial"/>
          <w:bCs/>
          <w:sz w:val="24"/>
        </w:rPr>
        <w:t>ining the</w:t>
      </w:r>
      <w:r w:rsidR="00CB4EEA">
        <w:rPr>
          <w:rFonts w:ascii="Arial" w:hAnsi="Arial" w:cs="Arial"/>
          <w:bCs/>
          <w:sz w:val="24"/>
        </w:rPr>
        <w:t xml:space="preserve"> design</w:t>
      </w:r>
      <w:r w:rsidRPr="00A3516C">
        <w:rPr>
          <w:rFonts w:ascii="Arial" w:hAnsi="Arial" w:cs="Arial"/>
          <w:bCs/>
          <w:sz w:val="24"/>
        </w:rPr>
        <w:t xml:space="preserve"> pr</w:t>
      </w:r>
      <w:r w:rsidR="00CB4EEA">
        <w:rPr>
          <w:rFonts w:ascii="Arial" w:hAnsi="Arial" w:cs="Arial"/>
          <w:bCs/>
          <w:sz w:val="24"/>
        </w:rPr>
        <w:t>actices used when developing for VR</w:t>
      </w:r>
      <w:r w:rsidR="00174027">
        <w:rPr>
          <w:rFonts w:ascii="Arial" w:hAnsi="Arial" w:cs="Arial"/>
          <w:bCs/>
          <w:sz w:val="24"/>
        </w:rPr>
        <w:t xml:space="preserve"> and other technology</w:t>
      </w:r>
      <w:r w:rsidR="00CB4EEA" w:rsidRPr="00CB4EEA">
        <w:rPr>
          <w:rFonts w:ascii="Arial" w:hAnsi="Arial" w:cs="Arial"/>
          <w:bCs/>
          <w:sz w:val="24"/>
        </w:rPr>
        <w:t>.</w:t>
      </w:r>
      <w:r w:rsidR="00174027">
        <w:rPr>
          <w:rFonts w:ascii="Arial" w:hAnsi="Arial" w:cs="Arial"/>
          <w:bCs/>
          <w:sz w:val="24"/>
        </w:rPr>
        <w:t xml:space="preserve"> </w:t>
      </w:r>
      <w:r w:rsidRPr="00CB4EEA">
        <w:rPr>
          <w:rFonts w:ascii="Arial" w:hAnsi="Arial" w:cs="Arial"/>
          <w:i/>
          <w:sz w:val="24"/>
          <w:szCs w:val="24"/>
        </w:rPr>
        <w:t>(</w:t>
      </w:r>
      <w:r w:rsidR="00CB4EEA" w:rsidRPr="00CB4EEA">
        <w:rPr>
          <w:rFonts w:ascii="Arial" w:hAnsi="Arial" w:cs="Arial"/>
          <w:i/>
          <w:sz w:val="24"/>
          <w:szCs w:val="24"/>
        </w:rPr>
        <w:t>5</w:t>
      </w:r>
      <w:r w:rsidRPr="00CB4EEA">
        <w:rPr>
          <w:rFonts w:ascii="Arial" w:hAnsi="Arial" w:cs="Arial"/>
          <w:i/>
          <w:sz w:val="24"/>
          <w:szCs w:val="24"/>
        </w:rPr>
        <w:t xml:space="preserve">000 words with supporting </w:t>
      </w:r>
      <w:r w:rsidR="00CB4EEA" w:rsidRPr="00CB4EEA">
        <w:rPr>
          <w:rFonts w:ascii="Arial" w:hAnsi="Arial" w:cs="Arial"/>
          <w:i/>
          <w:sz w:val="24"/>
          <w:szCs w:val="24"/>
        </w:rPr>
        <w:t>references</w:t>
      </w:r>
      <w:r w:rsidRPr="00CB4EEA">
        <w:rPr>
          <w:rFonts w:ascii="Arial" w:hAnsi="Arial" w:cs="Arial"/>
          <w:i/>
          <w:sz w:val="24"/>
          <w:szCs w:val="24"/>
        </w:rPr>
        <w:t xml:space="preserve"> and links.)</w:t>
      </w:r>
    </w:p>
    <w:p w:rsidR="0037588A" w:rsidRDefault="0037588A" w:rsidP="00646471">
      <w:pPr>
        <w:spacing w:line="276" w:lineRule="auto"/>
        <w:rPr>
          <w:rFonts w:ascii="Arial" w:hAnsi="Arial" w:cs="Arial"/>
          <w:bCs/>
          <w:sz w:val="24"/>
          <w:szCs w:val="24"/>
        </w:rPr>
      </w:pPr>
    </w:p>
    <w:p w:rsidR="00646471" w:rsidRDefault="00646471" w:rsidP="00646471">
      <w:pPr>
        <w:spacing w:line="276" w:lineRule="auto"/>
        <w:rPr>
          <w:rFonts w:ascii="Arial" w:hAnsi="Arial" w:cs="Arial"/>
          <w:bCs/>
          <w:sz w:val="24"/>
          <w:szCs w:val="24"/>
        </w:rPr>
      </w:pPr>
    </w:p>
    <w:p w:rsidR="00646471" w:rsidRDefault="00646471" w:rsidP="00646471">
      <w:pPr>
        <w:spacing w:line="276" w:lineRule="auto"/>
        <w:ind w:left="720"/>
        <w:rPr>
          <w:rFonts w:ascii="Arial" w:hAnsi="Arial" w:cs="Arial"/>
          <w:bCs/>
          <w:sz w:val="24"/>
          <w:szCs w:val="24"/>
        </w:rPr>
      </w:pPr>
      <w:r w:rsidRPr="00A3516C">
        <w:rPr>
          <w:rFonts w:ascii="Arial" w:hAnsi="Arial" w:cs="Arial"/>
          <w:bCs/>
          <w:sz w:val="24"/>
          <w:szCs w:val="24"/>
        </w:rPr>
        <w:t xml:space="preserve">The </w:t>
      </w:r>
      <w:r w:rsidRPr="00A3516C">
        <w:rPr>
          <w:rFonts w:ascii="Arial" w:hAnsi="Arial" w:cs="Arial"/>
          <w:b/>
          <w:bCs/>
          <w:sz w:val="24"/>
          <w:szCs w:val="24"/>
        </w:rPr>
        <w:t>final submission</w:t>
      </w:r>
      <w:r w:rsidRPr="00A3516C">
        <w:rPr>
          <w:rFonts w:ascii="Arial" w:hAnsi="Arial" w:cs="Arial"/>
          <w:bCs/>
          <w:sz w:val="24"/>
          <w:szCs w:val="24"/>
        </w:rPr>
        <w:t xml:space="preserve"> will be assessed </w:t>
      </w:r>
      <w:r w:rsidR="0037588A">
        <w:rPr>
          <w:rFonts w:ascii="Arial" w:hAnsi="Arial" w:cs="Arial"/>
          <w:bCs/>
          <w:sz w:val="24"/>
          <w:szCs w:val="24"/>
        </w:rPr>
        <w:t xml:space="preserve">as a single written </w:t>
      </w:r>
      <w:r w:rsidR="0037588A" w:rsidRPr="0037588A">
        <w:rPr>
          <w:rFonts w:ascii="Arial" w:hAnsi="Arial" w:cs="Arial"/>
          <w:b/>
          <w:bCs/>
          <w:sz w:val="24"/>
          <w:szCs w:val="24"/>
        </w:rPr>
        <w:t>Document</w:t>
      </w:r>
      <w:r w:rsidRPr="00A3516C">
        <w:rPr>
          <w:rFonts w:ascii="Arial" w:hAnsi="Arial" w:cs="Arial"/>
          <w:bCs/>
          <w:sz w:val="24"/>
          <w:szCs w:val="24"/>
        </w:rPr>
        <w:t>.</w:t>
      </w:r>
    </w:p>
    <w:p w:rsidR="0037588A" w:rsidRDefault="0037588A" w:rsidP="0037588A">
      <w:pPr>
        <w:spacing w:line="276" w:lineRule="auto"/>
        <w:rPr>
          <w:rFonts w:ascii="Arial" w:hAnsi="Arial" w:cs="Arial"/>
          <w:bCs/>
          <w:sz w:val="24"/>
          <w:szCs w:val="24"/>
        </w:rPr>
      </w:pPr>
    </w:p>
    <w:p w:rsidR="00646471" w:rsidRPr="00611311" w:rsidRDefault="00646471" w:rsidP="00646471">
      <w:pPr>
        <w:spacing w:line="276" w:lineRule="auto"/>
        <w:ind w:left="720"/>
        <w:rPr>
          <w:rFonts w:ascii="Arial" w:hAnsi="Arial" w:cs="Arial"/>
          <w:bCs/>
          <w:sz w:val="24"/>
          <w:szCs w:val="24"/>
        </w:rPr>
      </w:pPr>
    </w:p>
    <w:tbl>
      <w:tblPr>
        <w:tblW w:w="9720" w:type="dxa"/>
        <w:tblInd w:w="4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8"/>
        <w:gridCol w:w="3894"/>
        <w:gridCol w:w="2118"/>
        <w:gridCol w:w="1819"/>
        <w:gridCol w:w="1361"/>
      </w:tblGrid>
      <w:tr w:rsidR="00646471" w:rsidRPr="00A24F58" w:rsidTr="008B3935">
        <w:trPr>
          <w:trHeight w:val="547"/>
        </w:trPr>
        <w:tc>
          <w:tcPr>
            <w:tcW w:w="4422" w:type="dxa"/>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tcPr>
          <w:p w:rsidR="00646471" w:rsidRPr="00611311" w:rsidRDefault="00646471" w:rsidP="008B3935">
            <w:pPr>
              <w:spacing w:line="276" w:lineRule="auto"/>
              <w:jc w:val="center"/>
              <w:rPr>
                <w:rFonts w:ascii="Arial" w:hAnsi="Arial" w:cs="Arial"/>
                <w:b/>
                <w:sz w:val="10"/>
                <w:szCs w:val="10"/>
              </w:rPr>
            </w:pPr>
          </w:p>
          <w:p w:rsidR="00646471" w:rsidRPr="00611311" w:rsidRDefault="00646471" w:rsidP="008B3935">
            <w:pPr>
              <w:spacing w:line="276" w:lineRule="auto"/>
              <w:jc w:val="center"/>
              <w:rPr>
                <w:rFonts w:ascii="Arial" w:hAnsi="Arial" w:cs="Arial"/>
                <w:b/>
                <w:sz w:val="32"/>
                <w:szCs w:val="32"/>
              </w:rPr>
            </w:pPr>
            <w:r w:rsidRPr="00611311">
              <w:rPr>
                <w:rFonts w:ascii="Arial" w:hAnsi="Arial" w:cs="Arial"/>
                <w:b/>
                <w:sz w:val="32"/>
                <w:szCs w:val="32"/>
              </w:rPr>
              <w:t>Task</w:t>
            </w:r>
          </w:p>
        </w:tc>
        <w:tc>
          <w:tcPr>
            <w:tcW w:w="2118" w:type="dxa"/>
            <w:tcBorders>
              <w:top w:val="single" w:sz="4" w:space="0" w:color="auto"/>
              <w:left w:val="single" w:sz="4" w:space="0" w:color="auto"/>
              <w:right w:val="single" w:sz="4" w:space="0" w:color="auto"/>
            </w:tcBorders>
            <w:shd w:val="clear" w:color="auto" w:fill="D9D9D9" w:themeFill="background1" w:themeFillShade="D9"/>
          </w:tcPr>
          <w:p w:rsidR="00646471" w:rsidRPr="00611311" w:rsidRDefault="00646471" w:rsidP="008B3935">
            <w:pPr>
              <w:spacing w:line="276" w:lineRule="auto"/>
              <w:rPr>
                <w:rFonts w:ascii="Arial" w:hAnsi="Arial" w:cs="Arial"/>
                <w:sz w:val="10"/>
                <w:szCs w:val="10"/>
              </w:rPr>
            </w:pPr>
          </w:p>
          <w:p w:rsidR="00646471" w:rsidRPr="00611311" w:rsidRDefault="00646471" w:rsidP="008B3935">
            <w:pPr>
              <w:spacing w:line="276" w:lineRule="auto"/>
              <w:rPr>
                <w:rFonts w:ascii="Arial" w:hAnsi="Arial" w:cs="Arial"/>
                <w:b/>
                <w:szCs w:val="22"/>
              </w:rPr>
            </w:pPr>
            <w:r w:rsidRPr="00611311">
              <w:rPr>
                <w:rFonts w:ascii="Arial" w:hAnsi="Arial" w:cs="Arial"/>
                <w:b/>
                <w:szCs w:val="22"/>
              </w:rPr>
              <w:t>Link to Learning Outcome</w:t>
            </w:r>
          </w:p>
        </w:tc>
        <w:tc>
          <w:tcPr>
            <w:tcW w:w="1819" w:type="dxa"/>
            <w:tcBorders>
              <w:top w:val="single" w:sz="4" w:space="0" w:color="auto"/>
              <w:left w:val="single" w:sz="4" w:space="0" w:color="auto"/>
              <w:right w:val="single" w:sz="4" w:space="0" w:color="auto"/>
            </w:tcBorders>
            <w:shd w:val="clear" w:color="auto" w:fill="D9D9D9" w:themeFill="background1" w:themeFillShade="D9"/>
          </w:tcPr>
          <w:p w:rsidR="00646471" w:rsidRPr="00611311" w:rsidRDefault="00646471" w:rsidP="008B3935">
            <w:pPr>
              <w:spacing w:line="276" w:lineRule="auto"/>
              <w:ind w:left="34"/>
              <w:rPr>
                <w:rFonts w:ascii="Arial" w:hAnsi="Arial" w:cs="Arial"/>
                <w:sz w:val="10"/>
                <w:szCs w:val="10"/>
              </w:rPr>
            </w:pPr>
          </w:p>
          <w:p w:rsidR="00646471" w:rsidRPr="00611311" w:rsidRDefault="00646471" w:rsidP="008B3935">
            <w:pPr>
              <w:spacing w:line="276" w:lineRule="auto"/>
              <w:ind w:left="34"/>
              <w:rPr>
                <w:rFonts w:ascii="Arial" w:hAnsi="Arial" w:cs="Arial"/>
                <w:b/>
                <w:szCs w:val="22"/>
              </w:rPr>
            </w:pPr>
            <w:r w:rsidRPr="00611311">
              <w:rPr>
                <w:rFonts w:ascii="Arial" w:hAnsi="Arial" w:cs="Arial"/>
                <w:b/>
                <w:szCs w:val="22"/>
              </w:rPr>
              <w:t>Word Count (if needed)</w:t>
            </w:r>
          </w:p>
        </w:tc>
        <w:tc>
          <w:tcPr>
            <w:tcW w:w="1361" w:type="dxa"/>
            <w:tcBorders>
              <w:top w:val="single" w:sz="4" w:space="0" w:color="auto"/>
              <w:left w:val="single" w:sz="4" w:space="0" w:color="auto"/>
              <w:right w:val="single" w:sz="4" w:space="0" w:color="auto"/>
            </w:tcBorders>
            <w:shd w:val="clear" w:color="auto" w:fill="D9D9D9" w:themeFill="background1" w:themeFillShade="D9"/>
          </w:tcPr>
          <w:p w:rsidR="00646471" w:rsidRPr="00611311" w:rsidRDefault="00646471" w:rsidP="008B3935">
            <w:pPr>
              <w:spacing w:line="276" w:lineRule="auto"/>
              <w:rPr>
                <w:rFonts w:ascii="Arial" w:hAnsi="Arial" w:cs="Arial"/>
                <w:sz w:val="10"/>
                <w:szCs w:val="10"/>
              </w:rPr>
            </w:pPr>
          </w:p>
          <w:p w:rsidR="00646471" w:rsidRPr="00611311" w:rsidRDefault="00646471" w:rsidP="008B3935">
            <w:pPr>
              <w:spacing w:line="276" w:lineRule="auto"/>
              <w:rPr>
                <w:rFonts w:ascii="Arial" w:hAnsi="Arial" w:cs="Arial"/>
                <w:b/>
                <w:szCs w:val="22"/>
              </w:rPr>
            </w:pPr>
            <w:r w:rsidRPr="00611311">
              <w:rPr>
                <w:rFonts w:ascii="Arial" w:hAnsi="Arial" w:cs="Arial"/>
                <w:b/>
                <w:szCs w:val="22"/>
              </w:rPr>
              <w:t>Grade Percentage</w:t>
            </w:r>
          </w:p>
        </w:tc>
      </w:tr>
      <w:tr w:rsidR="00646471" w:rsidRPr="00A24F58" w:rsidTr="008B3935">
        <w:trPr>
          <w:trHeight w:val="593"/>
        </w:trPr>
        <w:tc>
          <w:tcPr>
            <w:tcW w:w="528" w:type="dxa"/>
            <w:tcBorders>
              <w:top w:val="single" w:sz="4" w:space="0" w:color="auto"/>
              <w:left w:val="single" w:sz="4" w:space="0" w:color="auto"/>
              <w:bottom w:val="single" w:sz="4" w:space="0" w:color="auto"/>
              <w:right w:val="single" w:sz="4" w:space="0" w:color="auto"/>
            </w:tcBorders>
          </w:tcPr>
          <w:p w:rsidR="00646471" w:rsidRPr="0006078B" w:rsidRDefault="00646471" w:rsidP="008B3935">
            <w:pPr>
              <w:spacing w:line="276" w:lineRule="auto"/>
              <w:jc w:val="center"/>
              <w:rPr>
                <w:rFonts w:ascii="Arial" w:hAnsi="Arial" w:cs="Arial"/>
                <w:sz w:val="10"/>
                <w:szCs w:val="10"/>
              </w:rPr>
            </w:pPr>
          </w:p>
          <w:p w:rsidR="00646471" w:rsidRPr="00D21C82" w:rsidRDefault="00646471" w:rsidP="008B3935">
            <w:pPr>
              <w:spacing w:line="276" w:lineRule="auto"/>
              <w:jc w:val="center"/>
              <w:rPr>
                <w:rFonts w:ascii="Arial" w:hAnsi="Arial" w:cs="Arial"/>
                <w:szCs w:val="22"/>
              </w:rPr>
            </w:pPr>
            <w:r w:rsidRPr="00D21C82">
              <w:rPr>
                <w:rFonts w:ascii="Arial" w:hAnsi="Arial" w:cs="Arial"/>
                <w:szCs w:val="22"/>
              </w:rPr>
              <w:t>1</w:t>
            </w:r>
          </w:p>
        </w:tc>
        <w:tc>
          <w:tcPr>
            <w:tcW w:w="3894" w:type="dxa"/>
            <w:tcBorders>
              <w:left w:val="single" w:sz="4" w:space="0" w:color="auto"/>
              <w:right w:val="single" w:sz="4" w:space="0" w:color="auto"/>
            </w:tcBorders>
          </w:tcPr>
          <w:p w:rsidR="00646471" w:rsidRPr="008C68A7" w:rsidRDefault="00646471" w:rsidP="008B3935">
            <w:pPr>
              <w:spacing w:line="276" w:lineRule="auto"/>
              <w:rPr>
                <w:rFonts w:ascii="Arial" w:hAnsi="Arial" w:cs="Arial"/>
                <w:b/>
                <w:sz w:val="10"/>
                <w:szCs w:val="10"/>
              </w:rPr>
            </w:pPr>
          </w:p>
          <w:p w:rsidR="00646471" w:rsidRPr="008C68A7" w:rsidRDefault="00E95BC9" w:rsidP="008B3935">
            <w:pPr>
              <w:spacing w:line="276" w:lineRule="auto"/>
              <w:rPr>
                <w:rFonts w:ascii="Arial" w:hAnsi="Arial" w:cs="Arial"/>
                <w:b/>
                <w:szCs w:val="22"/>
              </w:rPr>
            </w:pPr>
            <w:r>
              <w:rPr>
                <w:rFonts w:ascii="Arial" w:hAnsi="Arial" w:cs="Arial"/>
                <w:b/>
                <w:szCs w:val="22"/>
              </w:rPr>
              <w:t>Written Analysis Document</w:t>
            </w:r>
          </w:p>
        </w:tc>
        <w:tc>
          <w:tcPr>
            <w:tcW w:w="2118" w:type="dxa"/>
            <w:tcBorders>
              <w:left w:val="single" w:sz="4" w:space="0" w:color="auto"/>
              <w:right w:val="single" w:sz="4" w:space="0" w:color="auto"/>
            </w:tcBorders>
          </w:tcPr>
          <w:p w:rsidR="00646471" w:rsidRPr="008C68A7" w:rsidRDefault="00646471" w:rsidP="008B3935">
            <w:pPr>
              <w:spacing w:line="276" w:lineRule="auto"/>
              <w:rPr>
                <w:rFonts w:ascii="Arial" w:hAnsi="Arial" w:cs="Arial"/>
                <w:b/>
                <w:sz w:val="10"/>
                <w:szCs w:val="10"/>
              </w:rPr>
            </w:pPr>
          </w:p>
          <w:p w:rsidR="00646471" w:rsidRPr="008C68A7" w:rsidRDefault="00646471" w:rsidP="008B3935">
            <w:pPr>
              <w:spacing w:line="276" w:lineRule="auto"/>
              <w:rPr>
                <w:rFonts w:ascii="Arial" w:hAnsi="Arial" w:cs="Arial"/>
                <w:b/>
                <w:szCs w:val="22"/>
              </w:rPr>
            </w:pPr>
            <w:r w:rsidRPr="008C68A7">
              <w:rPr>
                <w:rFonts w:ascii="Arial" w:hAnsi="Arial" w:cs="Arial"/>
                <w:b/>
                <w:szCs w:val="22"/>
              </w:rPr>
              <w:t>LO 1</w:t>
            </w:r>
            <w:r w:rsidR="00E95BC9">
              <w:rPr>
                <w:rFonts w:ascii="Arial" w:hAnsi="Arial" w:cs="Arial"/>
                <w:b/>
                <w:szCs w:val="22"/>
              </w:rPr>
              <w:t>, 2</w:t>
            </w:r>
          </w:p>
        </w:tc>
        <w:tc>
          <w:tcPr>
            <w:tcW w:w="1819" w:type="dxa"/>
            <w:tcBorders>
              <w:left w:val="single" w:sz="4" w:space="0" w:color="auto"/>
              <w:right w:val="single" w:sz="4" w:space="0" w:color="auto"/>
            </w:tcBorders>
          </w:tcPr>
          <w:p w:rsidR="00646471" w:rsidRPr="008C68A7" w:rsidRDefault="00646471" w:rsidP="008B3935">
            <w:pPr>
              <w:spacing w:line="276" w:lineRule="auto"/>
              <w:rPr>
                <w:rFonts w:ascii="Arial" w:hAnsi="Arial" w:cs="Arial"/>
                <w:b/>
                <w:sz w:val="10"/>
                <w:szCs w:val="10"/>
              </w:rPr>
            </w:pPr>
          </w:p>
          <w:p w:rsidR="00646471" w:rsidRPr="008C68A7" w:rsidRDefault="00E95BC9" w:rsidP="008B3935">
            <w:pPr>
              <w:spacing w:line="276" w:lineRule="auto"/>
              <w:rPr>
                <w:rFonts w:ascii="Arial" w:hAnsi="Arial" w:cs="Arial"/>
                <w:b/>
                <w:szCs w:val="22"/>
              </w:rPr>
            </w:pPr>
            <w:r>
              <w:rPr>
                <w:rFonts w:ascii="Arial" w:hAnsi="Arial" w:cs="Arial"/>
                <w:b/>
                <w:szCs w:val="22"/>
              </w:rPr>
              <w:t>4,800 - 5000</w:t>
            </w:r>
          </w:p>
        </w:tc>
        <w:tc>
          <w:tcPr>
            <w:tcW w:w="1361" w:type="dxa"/>
            <w:tcBorders>
              <w:left w:val="single" w:sz="4" w:space="0" w:color="auto"/>
              <w:right w:val="single" w:sz="4" w:space="0" w:color="auto"/>
            </w:tcBorders>
          </w:tcPr>
          <w:p w:rsidR="00646471" w:rsidRPr="008C68A7" w:rsidRDefault="00646471" w:rsidP="008B3935">
            <w:pPr>
              <w:spacing w:line="276" w:lineRule="auto"/>
              <w:jc w:val="center"/>
              <w:rPr>
                <w:rFonts w:ascii="Arial" w:hAnsi="Arial" w:cs="Arial"/>
                <w:b/>
                <w:sz w:val="10"/>
                <w:szCs w:val="10"/>
              </w:rPr>
            </w:pPr>
          </w:p>
          <w:p w:rsidR="00646471" w:rsidRPr="008C68A7" w:rsidRDefault="00E95BC9" w:rsidP="008B3935">
            <w:pPr>
              <w:spacing w:line="276" w:lineRule="auto"/>
              <w:jc w:val="center"/>
              <w:rPr>
                <w:rFonts w:ascii="Arial" w:hAnsi="Arial" w:cs="Arial"/>
                <w:b/>
                <w:szCs w:val="22"/>
              </w:rPr>
            </w:pPr>
            <w:r>
              <w:rPr>
                <w:rFonts w:ascii="Arial" w:hAnsi="Arial" w:cs="Arial"/>
                <w:b/>
                <w:szCs w:val="22"/>
              </w:rPr>
              <w:t>100</w:t>
            </w:r>
          </w:p>
        </w:tc>
      </w:tr>
      <w:tr w:rsidR="00646471" w:rsidRPr="00A24F58" w:rsidTr="008B3935">
        <w:trPr>
          <w:trHeight w:val="539"/>
        </w:trPr>
        <w:tc>
          <w:tcPr>
            <w:tcW w:w="528" w:type="dxa"/>
            <w:tcBorders>
              <w:top w:val="single" w:sz="4" w:space="0" w:color="auto"/>
              <w:left w:val="single" w:sz="4" w:space="0" w:color="auto"/>
              <w:bottom w:val="single" w:sz="4" w:space="0" w:color="auto"/>
              <w:right w:val="single" w:sz="4" w:space="0" w:color="auto"/>
            </w:tcBorders>
          </w:tcPr>
          <w:p w:rsidR="00646471" w:rsidRPr="0006078B" w:rsidRDefault="00646471" w:rsidP="008B3935">
            <w:pPr>
              <w:spacing w:line="276" w:lineRule="auto"/>
              <w:jc w:val="center"/>
              <w:rPr>
                <w:rFonts w:ascii="Arial" w:hAnsi="Arial" w:cs="Arial"/>
                <w:sz w:val="10"/>
                <w:szCs w:val="10"/>
              </w:rPr>
            </w:pPr>
          </w:p>
          <w:p w:rsidR="00646471" w:rsidRPr="00D21C82" w:rsidRDefault="00646471" w:rsidP="008B3935">
            <w:pPr>
              <w:spacing w:line="276" w:lineRule="auto"/>
              <w:jc w:val="center"/>
              <w:rPr>
                <w:rFonts w:ascii="Arial" w:hAnsi="Arial" w:cs="Arial"/>
                <w:szCs w:val="22"/>
              </w:rPr>
            </w:pPr>
            <w:r>
              <w:rPr>
                <w:rFonts w:ascii="Arial" w:hAnsi="Arial" w:cs="Arial"/>
                <w:szCs w:val="22"/>
              </w:rPr>
              <w:t>2</w:t>
            </w:r>
          </w:p>
        </w:tc>
        <w:tc>
          <w:tcPr>
            <w:tcW w:w="3894" w:type="dxa"/>
            <w:tcBorders>
              <w:left w:val="single" w:sz="4" w:space="0" w:color="auto"/>
              <w:right w:val="single" w:sz="4" w:space="0" w:color="auto"/>
            </w:tcBorders>
          </w:tcPr>
          <w:p w:rsidR="00646471" w:rsidRPr="008C68A7" w:rsidRDefault="00646471" w:rsidP="008B3935">
            <w:pPr>
              <w:spacing w:line="276" w:lineRule="auto"/>
              <w:rPr>
                <w:rFonts w:ascii="Arial" w:hAnsi="Arial" w:cs="Arial"/>
                <w:b/>
                <w:sz w:val="10"/>
                <w:szCs w:val="10"/>
              </w:rPr>
            </w:pPr>
          </w:p>
          <w:p w:rsidR="00646471" w:rsidRPr="008C68A7" w:rsidRDefault="00646471" w:rsidP="008B3935">
            <w:pPr>
              <w:spacing w:line="276" w:lineRule="auto"/>
              <w:rPr>
                <w:rFonts w:ascii="Arial" w:hAnsi="Arial" w:cs="Arial"/>
                <w:b/>
                <w:szCs w:val="22"/>
              </w:rPr>
            </w:pPr>
          </w:p>
        </w:tc>
        <w:tc>
          <w:tcPr>
            <w:tcW w:w="2118" w:type="dxa"/>
            <w:tcBorders>
              <w:left w:val="single" w:sz="4" w:space="0" w:color="auto"/>
              <w:right w:val="single" w:sz="4" w:space="0" w:color="auto"/>
            </w:tcBorders>
          </w:tcPr>
          <w:p w:rsidR="00646471" w:rsidRPr="008C68A7" w:rsidRDefault="00646471" w:rsidP="008B3935">
            <w:pPr>
              <w:spacing w:line="276" w:lineRule="auto"/>
              <w:rPr>
                <w:rFonts w:ascii="Arial" w:hAnsi="Arial" w:cs="Arial"/>
                <w:b/>
                <w:sz w:val="10"/>
                <w:szCs w:val="10"/>
              </w:rPr>
            </w:pPr>
          </w:p>
          <w:p w:rsidR="00646471" w:rsidRPr="008C68A7" w:rsidRDefault="00646471" w:rsidP="008B3935">
            <w:pPr>
              <w:spacing w:line="276" w:lineRule="auto"/>
              <w:rPr>
                <w:rFonts w:ascii="Arial" w:hAnsi="Arial" w:cs="Arial"/>
                <w:b/>
                <w:szCs w:val="22"/>
              </w:rPr>
            </w:pPr>
          </w:p>
        </w:tc>
        <w:tc>
          <w:tcPr>
            <w:tcW w:w="1819" w:type="dxa"/>
            <w:tcBorders>
              <w:left w:val="single" w:sz="4" w:space="0" w:color="auto"/>
              <w:right w:val="single" w:sz="4" w:space="0" w:color="auto"/>
            </w:tcBorders>
          </w:tcPr>
          <w:p w:rsidR="00646471" w:rsidRPr="008C68A7" w:rsidRDefault="00646471" w:rsidP="008B3935">
            <w:pPr>
              <w:spacing w:line="276" w:lineRule="auto"/>
              <w:rPr>
                <w:rFonts w:ascii="Arial" w:hAnsi="Arial" w:cs="Arial"/>
                <w:b/>
                <w:sz w:val="10"/>
                <w:szCs w:val="10"/>
              </w:rPr>
            </w:pPr>
          </w:p>
          <w:p w:rsidR="00646471" w:rsidRPr="008C68A7" w:rsidRDefault="00646471" w:rsidP="008B3935">
            <w:pPr>
              <w:spacing w:line="276" w:lineRule="auto"/>
              <w:rPr>
                <w:rFonts w:ascii="Arial" w:hAnsi="Arial" w:cs="Arial"/>
                <w:b/>
                <w:szCs w:val="22"/>
              </w:rPr>
            </w:pPr>
          </w:p>
        </w:tc>
        <w:tc>
          <w:tcPr>
            <w:tcW w:w="1361" w:type="dxa"/>
            <w:tcBorders>
              <w:left w:val="single" w:sz="4" w:space="0" w:color="auto"/>
              <w:right w:val="single" w:sz="4" w:space="0" w:color="auto"/>
            </w:tcBorders>
          </w:tcPr>
          <w:p w:rsidR="00646471" w:rsidRPr="008C68A7" w:rsidRDefault="00646471" w:rsidP="008B3935">
            <w:pPr>
              <w:spacing w:line="276" w:lineRule="auto"/>
              <w:jc w:val="center"/>
              <w:rPr>
                <w:rFonts w:ascii="Arial" w:hAnsi="Arial" w:cs="Arial"/>
                <w:b/>
                <w:sz w:val="10"/>
                <w:szCs w:val="10"/>
              </w:rPr>
            </w:pPr>
          </w:p>
          <w:p w:rsidR="00646471" w:rsidRPr="008C68A7" w:rsidRDefault="00646471" w:rsidP="008B3935">
            <w:pPr>
              <w:spacing w:line="276" w:lineRule="auto"/>
              <w:jc w:val="center"/>
              <w:rPr>
                <w:rFonts w:ascii="Arial" w:hAnsi="Arial" w:cs="Arial"/>
                <w:b/>
                <w:szCs w:val="22"/>
              </w:rPr>
            </w:pPr>
          </w:p>
        </w:tc>
      </w:tr>
      <w:tr w:rsidR="00646471" w:rsidRPr="00A24F58" w:rsidTr="008B3935">
        <w:trPr>
          <w:trHeight w:val="521"/>
        </w:trPr>
        <w:tc>
          <w:tcPr>
            <w:tcW w:w="528" w:type="dxa"/>
            <w:tcBorders>
              <w:top w:val="single" w:sz="4" w:space="0" w:color="auto"/>
              <w:left w:val="single" w:sz="4" w:space="0" w:color="auto"/>
              <w:bottom w:val="single" w:sz="4" w:space="0" w:color="auto"/>
              <w:right w:val="single" w:sz="4" w:space="0" w:color="auto"/>
            </w:tcBorders>
          </w:tcPr>
          <w:p w:rsidR="00646471" w:rsidRPr="0006078B" w:rsidRDefault="00646471" w:rsidP="008B3935">
            <w:pPr>
              <w:spacing w:line="276" w:lineRule="auto"/>
              <w:jc w:val="center"/>
              <w:rPr>
                <w:rFonts w:ascii="Arial" w:hAnsi="Arial" w:cs="Arial"/>
                <w:sz w:val="10"/>
                <w:szCs w:val="10"/>
              </w:rPr>
            </w:pPr>
          </w:p>
          <w:p w:rsidR="00646471" w:rsidRPr="00D21C82" w:rsidRDefault="00646471" w:rsidP="008B3935">
            <w:pPr>
              <w:spacing w:line="276" w:lineRule="auto"/>
              <w:jc w:val="center"/>
              <w:rPr>
                <w:rFonts w:ascii="Arial" w:hAnsi="Arial" w:cs="Arial"/>
                <w:szCs w:val="22"/>
              </w:rPr>
            </w:pPr>
            <w:r>
              <w:rPr>
                <w:rFonts w:ascii="Arial" w:hAnsi="Arial" w:cs="Arial"/>
                <w:szCs w:val="22"/>
              </w:rPr>
              <w:t>3</w:t>
            </w:r>
          </w:p>
        </w:tc>
        <w:tc>
          <w:tcPr>
            <w:tcW w:w="3894" w:type="dxa"/>
            <w:tcBorders>
              <w:left w:val="single" w:sz="4" w:space="0" w:color="auto"/>
              <w:right w:val="single" w:sz="4" w:space="0" w:color="auto"/>
            </w:tcBorders>
          </w:tcPr>
          <w:p w:rsidR="00646471" w:rsidRPr="008C68A7" w:rsidRDefault="00646471" w:rsidP="008B3935">
            <w:pPr>
              <w:spacing w:line="276" w:lineRule="auto"/>
              <w:rPr>
                <w:rFonts w:ascii="Arial" w:hAnsi="Arial" w:cs="Arial"/>
                <w:b/>
                <w:sz w:val="10"/>
                <w:szCs w:val="10"/>
              </w:rPr>
            </w:pPr>
          </w:p>
          <w:p w:rsidR="00646471" w:rsidRPr="008C68A7" w:rsidRDefault="00646471" w:rsidP="008B3935">
            <w:pPr>
              <w:spacing w:line="276" w:lineRule="auto"/>
              <w:rPr>
                <w:rFonts w:ascii="Arial" w:hAnsi="Arial" w:cs="Arial"/>
                <w:b/>
                <w:szCs w:val="22"/>
              </w:rPr>
            </w:pPr>
          </w:p>
        </w:tc>
        <w:tc>
          <w:tcPr>
            <w:tcW w:w="2118" w:type="dxa"/>
            <w:tcBorders>
              <w:left w:val="single" w:sz="4" w:space="0" w:color="auto"/>
              <w:right w:val="single" w:sz="4" w:space="0" w:color="auto"/>
            </w:tcBorders>
          </w:tcPr>
          <w:p w:rsidR="00646471" w:rsidRPr="008C68A7" w:rsidRDefault="00646471" w:rsidP="008B3935">
            <w:pPr>
              <w:spacing w:line="276" w:lineRule="auto"/>
              <w:rPr>
                <w:rFonts w:ascii="Arial" w:hAnsi="Arial" w:cs="Arial"/>
                <w:b/>
                <w:sz w:val="10"/>
                <w:szCs w:val="10"/>
              </w:rPr>
            </w:pPr>
          </w:p>
          <w:p w:rsidR="00646471" w:rsidRPr="008C68A7" w:rsidRDefault="00646471" w:rsidP="008B3935">
            <w:pPr>
              <w:spacing w:line="276" w:lineRule="auto"/>
              <w:rPr>
                <w:rFonts w:ascii="Arial" w:hAnsi="Arial" w:cs="Arial"/>
                <w:b/>
                <w:szCs w:val="22"/>
              </w:rPr>
            </w:pPr>
          </w:p>
        </w:tc>
        <w:tc>
          <w:tcPr>
            <w:tcW w:w="1819" w:type="dxa"/>
            <w:tcBorders>
              <w:left w:val="single" w:sz="4" w:space="0" w:color="auto"/>
              <w:right w:val="single" w:sz="4" w:space="0" w:color="auto"/>
            </w:tcBorders>
          </w:tcPr>
          <w:p w:rsidR="00646471" w:rsidRPr="008C68A7" w:rsidRDefault="00646471" w:rsidP="008B3935">
            <w:pPr>
              <w:spacing w:line="276" w:lineRule="auto"/>
              <w:rPr>
                <w:rFonts w:ascii="Arial" w:hAnsi="Arial" w:cs="Arial"/>
                <w:b/>
                <w:sz w:val="10"/>
                <w:szCs w:val="10"/>
              </w:rPr>
            </w:pPr>
          </w:p>
          <w:p w:rsidR="00646471" w:rsidRPr="008C68A7" w:rsidRDefault="00646471" w:rsidP="008B3935">
            <w:pPr>
              <w:spacing w:line="276" w:lineRule="auto"/>
              <w:rPr>
                <w:rFonts w:ascii="Arial" w:hAnsi="Arial" w:cs="Arial"/>
                <w:b/>
                <w:szCs w:val="22"/>
              </w:rPr>
            </w:pPr>
          </w:p>
        </w:tc>
        <w:tc>
          <w:tcPr>
            <w:tcW w:w="1361" w:type="dxa"/>
            <w:tcBorders>
              <w:left w:val="single" w:sz="4" w:space="0" w:color="auto"/>
              <w:right w:val="single" w:sz="4" w:space="0" w:color="auto"/>
            </w:tcBorders>
          </w:tcPr>
          <w:p w:rsidR="00646471" w:rsidRPr="008C68A7" w:rsidRDefault="00646471" w:rsidP="008B3935">
            <w:pPr>
              <w:spacing w:line="276" w:lineRule="auto"/>
              <w:jc w:val="center"/>
              <w:rPr>
                <w:rFonts w:ascii="Arial" w:hAnsi="Arial" w:cs="Arial"/>
                <w:b/>
                <w:sz w:val="10"/>
                <w:szCs w:val="10"/>
              </w:rPr>
            </w:pPr>
          </w:p>
          <w:p w:rsidR="00646471" w:rsidRPr="008C68A7" w:rsidRDefault="00646471" w:rsidP="008B3935">
            <w:pPr>
              <w:spacing w:line="276" w:lineRule="auto"/>
              <w:jc w:val="center"/>
              <w:rPr>
                <w:rFonts w:ascii="Arial" w:hAnsi="Arial" w:cs="Arial"/>
                <w:b/>
                <w:szCs w:val="22"/>
              </w:rPr>
            </w:pPr>
          </w:p>
        </w:tc>
      </w:tr>
      <w:tr w:rsidR="00646471" w:rsidRPr="00A24F58" w:rsidTr="008B3935">
        <w:trPr>
          <w:trHeight w:val="539"/>
        </w:trPr>
        <w:tc>
          <w:tcPr>
            <w:tcW w:w="528" w:type="dxa"/>
            <w:tcBorders>
              <w:top w:val="single" w:sz="4" w:space="0" w:color="auto"/>
              <w:left w:val="single" w:sz="4" w:space="0" w:color="auto"/>
              <w:bottom w:val="single" w:sz="4" w:space="0" w:color="auto"/>
              <w:right w:val="single" w:sz="4" w:space="0" w:color="auto"/>
            </w:tcBorders>
          </w:tcPr>
          <w:p w:rsidR="00646471" w:rsidRPr="0006078B" w:rsidRDefault="00646471" w:rsidP="008B3935">
            <w:pPr>
              <w:spacing w:line="276" w:lineRule="auto"/>
              <w:jc w:val="center"/>
              <w:rPr>
                <w:rFonts w:ascii="Arial" w:hAnsi="Arial" w:cs="Arial"/>
                <w:sz w:val="10"/>
                <w:szCs w:val="10"/>
              </w:rPr>
            </w:pPr>
          </w:p>
          <w:p w:rsidR="00646471" w:rsidRPr="00D21C82" w:rsidRDefault="00646471" w:rsidP="008B3935">
            <w:pPr>
              <w:spacing w:line="276" w:lineRule="auto"/>
              <w:jc w:val="center"/>
              <w:rPr>
                <w:rFonts w:ascii="Arial" w:hAnsi="Arial" w:cs="Arial"/>
                <w:szCs w:val="22"/>
              </w:rPr>
            </w:pPr>
            <w:r>
              <w:rPr>
                <w:rFonts w:ascii="Arial" w:hAnsi="Arial" w:cs="Arial"/>
                <w:szCs w:val="22"/>
              </w:rPr>
              <w:t>4</w:t>
            </w:r>
          </w:p>
        </w:tc>
        <w:tc>
          <w:tcPr>
            <w:tcW w:w="3894" w:type="dxa"/>
            <w:tcBorders>
              <w:left w:val="single" w:sz="4" w:space="0" w:color="auto"/>
              <w:right w:val="single" w:sz="4" w:space="0" w:color="auto"/>
            </w:tcBorders>
          </w:tcPr>
          <w:p w:rsidR="00646471" w:rsidRPr="008C68A7" w:rsidRDefault="00646471" w:rsidP="008B3935">
            <w:pPr>
              <w:spacing w:line="276" w:lineRule="auto"/>
              <w:rPr>
                <w:rFonts w:ascii="Arial" w:hAnsi="Arial" w:cs="Arial"/>
                <w:b/>
                <w:sz w:val="10"/>
                <w:szCs w:val="10"/>
              </w:rPr>
            </w:pPr>
          </w:p>
          <w:p w:rsidR="00646471" w:rsidRPr="008C68A7" w:rsidRDefault="00646471" w:rsidP="008B3935">
            <w:pPr>
              <w:spacing w:line="276" w:lineRule="auto"/>
              <w:rPr>
                <w:rFonts w:ascii="Arial" w:hAnsi="Arial" w:cs="Arial"/>
                <w:b/>
                <w:szCs w:val="22"/>
              </w:rPr>
            </w:pPr>
          </w:p>
        </w:tc>
        <w:tc>
          <w:tcPr>
            <w:tcW w:w="2118" w:type="dxa"/>
            <w:tcBorders>
              <w:left w:val="single" w:sz="4" w:space="0" w:color="auto"/>
              <w:right w:val="single" w:sz="4" w:space="0" w:color="auto"/>
            </w:tcBorders>
          </w:tcPr>
          <w:p w:rsidR="00646471" w:rsidRPr="008C68A7" w:rsidRDefault="00646471" w:rsidP="008B3935">
            <w:pPr>
              <w:spacing w:line="276" w:lineRule="auto"/>
              <w:rPr>
                <w:rFonts w:ascii="Arial" w:hAnsi="Arial" w:cs="Arial"/>
                <w:b/>
                <w:sz w:val="10"/>
                <w:szCs w:val="10"/>
              </w:rPr>
            </w:pPr>
          </w:p>
          <w:p w:rsidR="00646471" w:rsidRPr="008C68A7" w:rsidRDefault="00646471" w:rsidP="008B3935">
            <w:pPr>
              <w:spacing w:line="276" w:lineRule="auto"/>
              <w:rPr>
                <w:rFonts w:ascii="Arial" w:hAnsi="Arial" w:cs="Arial"/>
                <w:b/>
                <w:szCs w:val="22"/>
              </w:rPr>
            </w:pPr>
          </w:p>
        </w:tc>
        <w:tc>
          <w:tcPr>
            <w:tcW w:w="1819" w:type="dxa"/>
            <w:tcBorders>
              <w:left w:val="single" w:sz="4" w:space="0" w:color="auto"/>
              <w:right w:val="single" w:sz="4" w:space="0" w:color="auto"/>
            </w:tcBorders>
          </w:tcPr>
          <w:p w:rsidR="00646471" w:rsidRPr="008C68A7" w:rsidRDefault="00646471" w:rsidP="008B3935">
            <w:pPr>
              <w:spacing w:line="276" w:lineRule="auto"/>
              <w:rPr>
                <w:rFonts w:ascii="Arial" w:hAnsi="Arial" w:cs="Arial"/>
                <w:b/>
                <w:sz w:val="10"/>
                <w:szCs w:val="10"/>
              </w:rPr>
            </w:pPr>
          </w:p>
          <w:p w:rsidR="00646471" w:rsidRPr="008C68A7" w:rsidRDefault="00646471" w:rsidP="008B3935">
            <w:pPr>
              <w:spacing w:line="276" w:lineRule="auto"/>
              <w:rPr>
                <w:rFonts w:ascii="Arial" w:hAnsi="Arial" w:cs="Arial"/>
                <w:b/>
                <w:szCs w:val="22"/>
              </w:rPr>
            </w:pPr>
          </w:p>
        </w:tc>
        <w:tc>
          <w:tcPr>
            <w:tcW w:w="1361" w:type="dxa"/>
            <w:tcBorders>
              <w:left w:val="single" w:sz="4" w:space="0" w:color="auto"/>
              <w:right w:val="single" w:sz="4" w:space="0" w:color="auto"/>
            </w:tcBorders>
          </w:tcPr>
          <w:p w:rsidR="00646471" w:rsidRPr="008C68A7" w:rsidRDefault="00646471" w:rsidP="008B3935">
            <w:pPr>
              <w:spacing w:line="276" w:lineRule="auto"/>
              <w:jc w:val="center"/>
              <w:rPr>
                <w:rFonts w:ascii="Arial" w:hAnsi="Arial" w:cs="Arial"/>
                <w:b/>
                <w:sz w:val="10"/>
                <w:szCs w:val="10"/>
              </w:rPr>
            </w:pPr>
          </w:p>
          <w:p w:rsidR="00646471" w:rsidRPr="008C68A7" w:rsidRDefault="00646471" w:rsidP="008B3935">
            <w:pPr>
              <w:spacing w:line="276" w:lineRule="auto"/>
              <w:jc w:val="center"/>
              <w:rPr>
                <w:rFonts w:ascii="Arial" w:hAnsi="Arial" w:cs="Arial"/>
                <w:b/>
                <w:szCs w:val="22"/>
              </w:rPr>
            </w:pPr>
          </w:p>
        </w:tc>
      </w:tr>
    </w:tbl>
    <w:p w:rsidR="00646471" w:rsidRPr="00A406E5" w:rsidRDefault="00646471" w:rsidP="00646471">
      <w:pPr>
        <w:jc w:val="both"/>
        <w:rPr>
          <w:rFonts w:ascii="Arial" w:hAnsi="Arial" w:cs="Arial"/>
          <w:sz w:val="22"/>
          <w:szCs w:val="22"/>
        </w:rPr>
      </w:pPr>
    </w:p>
    <w:p w:rsidR="00A3505D" w:rsidRDefault="00A3505D" w:rsidP="00D22D9C">
      <w:pPr>
        <w:jc w:val="both"/>
        <w:rPr>
          <w:rFonts w:ascii="Arial" w:hAnsi="Arial" w:cs="Arial"/>
          <w:sz w:val="24"/>
          <w:szCs w:val="24"/>
        </w:rPr>
      </w:pPr>
    </w:p>
    <w:p w:rsidR="004D50E1" w:rsidRPr="00A406E5" w:rsidRDefault="004D50E1"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r w:rsidR="009C4F0C">
        <w:rPr>
          <w:rFonts w:ascii="Arial" w:hAnsi="Arial" w:cs="Arial"/>
          <w:b/>
          <w:sz w:val="22"/>
          <w:szCs w:val="22"/>
        </w:rPr>
        <w:t xml:space="preserve"> (Marks available: 20 out of 100)</w:t>
      </w:r>
    </w:p>
    <w:p w:rsidR="00510929" w:rsidRDefault="00510929" w:rsidP="00FE5651">
      <w:pPr>
        <w:jc w:val="both"/>
        <w:rPr>
          <w:rFonts w:ascii="Arial" w:hAnsi="Arial" w:cs="Arial"/>
          <w:sz w:val="22"/>
          <w:szCs w:val="22"/>
        </w:rPr>
      </w:pPr>
    </w:p>
    <w:p w:rsidR="004D50E1"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w:t>
      </w:r>
    </w:p>
    <w:p w:rsidR="00D22D9C" w:rsidRPr="00A406E5" w:rsidRDefault="00D22D9C" w:rsidP="00FE5651">
      <w:pPr>
        <w:jc w:val="both"/>
        <w:rPr>
          <w:rFonts w:ascii="Arial" w:hAnsi="Arial" w:cs="Arial"/>
          <w:sz w:val="22"/>
          <w:szCs w:val="22"/>
        </w:rPr>
      </w:pPr>
      <w:r w:rsidRPr="00A406E5">
        <w:rPr>
          <w:rFonts w:ascii="Arial" w:hAnsi="Arial" w:cs="Arial"/>
          <w:sz w:val="22"/>
          <w:szCs w:val="22"/>
        </w:rPr>
        <w:lastRenderedPageBreak/>
        <w:t xml:space="preserve">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Default="00C01A3F" w:rsidP="00D22D9C">
      <w:pPr>
        <w:jc w:val="both"/>
        <w:rPr>
          <w:rFonts w:ascii="Arial" w:hAnsi="Arial" w:cs="Arial"/>
          <w:sz w:val="22"/>
          <w:szCs w:val="22"/>
        </w:rPr>
      </w:pPr>
    </w:p>
    <w:p w:rsidR="00510929" w:rsidRPr="002E1BD8" w:rsidRDefault="00510929" w:rsidP="00510929">
      <w:pPr>
        <w:jc w:val="both"/>
        <w:rPr>
          <w:rFonts w:ascii="Arial" w:hAnsi="Arial" w:cs="Arial"/>
          <w:color w:val="548DD4" w:themeColor="text2" w:themeTint="99"/>
          <w:sz w:val="24"/>
          <w:szCs w:val="24"/>
        </w:rPr>
      </w:pPr>
      <w:r w:rsidRPr="002E1BD8">
        <w:rPr>
          <w:rFonts w:ascii="Arial" w:hAnsi="Arial" w:cs="Arial"/>
          <w:color w:val="548DD4" w:themeColor="text2" w:themeTint="99"/>
          <w:sz w:val="24"/>
          <w:szCs w:val="24"/>
        </w:rPr>
        <w:t>Show the academic sources on games design theory, thematic inspiration, technical and industry resources you used to inform your work. Demonstrate that consideration was given to the quality of sources used and relevance to the task.</w:t>
      </w:r>
    </w:p>
    <w:p w:rsidR="00510929" w:rsidRPr="00A406E5" w:rsidRDefault="00510929"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9C4F0C">
        <w:rPr>
          <w:rFonts w:ascii="Arial" w:hAnsi="Arial" w:cs="Arial"/>
          <w:b/>
          <w:sz w:val="22"/>
          <w:szCs w:val="22"/>
        </w:rPr>
        <w:t xml:space="preserve"> (Marks available: 20 out of 100)</w:t>
      </w:r>
    </w:p>
    <w:p w:rsidR="00510929" w:rsidRDefault="00510929" w:rsidP="00D22D9C">
      <w:pPr>
        <w:jc w:val="both"/>
        <w:rPr>
          <w:rFonts w:ascii="Arial" w:hAnsi="Arial" w:cs="Arial"/>
          <w:sz w:val="22"/>
          <w:szCs w:val="22"/>
        </w:rPr>
      </w:pPr>
    </w:p>
    <w:p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Default="00D22D9C" w:rsidP="00D22D9C">
      <w:pPr>
        <w:jc w:val="both"/>
        <w:rPr>
          <w:rFonts w:ascii="Arial" w:hAnsi="Arial" w:cs="Arial"/>
          <w:sz w:val="22"/>
          <w:szCs w:val="22"/>
        </w:rPr>
      </w:pPr>
    </w:p>
    <w:p w:rsidR="00510929" w:rsidRPr="002E1BD8" w:rsidRDefault="00510929" w:rsidP="00510929">
      <w:pPr>
        <w:jc w:val="both"/>
        <w:rPr>
          <w:rFonts w:ascii="Arial" w:hAnsi="Arial" w:cs="Arial"/>
          <w:color w:val="548DD4" w:themeColor="text2" w:themeTint="99"/>
          <w:sz w:val="22"/>
          <w:szCs w:val="22"/>
        </w:rPr>
      </w:pPr>
      <w:r w:rsidRPr="002E1BD8">
        <w:rPr>
          <w:rFonts w:ascii="Arial" w:hAnsi="Arial" w:cs="Arial"/>
          <w:color w:val="548DD4" w:themeColor="text2" w:themeTint="99"/>
          <w:sz w:val="24"/>
          <w:szCs w:val="24"/>
        </w:rPr>
        <w:t>You should demonstrate exploratory and dynamic research using a variety of sources and media relevant to games development and design. This should include an appropriate breadth and depth of materials relating to the theoretical, contextual and technical aspects of the project brief. </w:t>
      </w:r>
    </w:p>
    <w:p w:rsidR="00510929" w:rsidRPr="00A406E5" w:rsidRDefault="00510929"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9C4F0C">
        <w:rPr>
          <w:rFonts w:ascii="Arial" w:hAnsi="Arial" w:cs="Arial"/>
          <w:b/>
          <w:sz w:val="22"/>
          <w:szCs w:val="22"/>
        </w:rPr>
        <w:t xml:space="preserve"> (Marks available: 20 out of 100)</w:t>
      </w:r>
    </w:p>
    <w:p w:rsidR="00510929" w:rsidRDefault="00510929" w:rsidP="00FE5651">
      <w:pPr>
        <w:jc w:val="both"/>
        <w:rPr>
          <w:rFonts w:ascii="Arial" w:hAnsi="Arial" w:cs="Arial"/>
          <w:sz w:val="22"/>
          <w:szCs w:val="22"/>
        </w:rPr>
      </w:pPr>
    </w:p>
    <w:p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Default="00C01A3F" w:rsidP="00D22D9C">
      <w:pPr>
        <w:jc w:val="both"/>
        <w:rPr>
          <w:rFonts w:ascii="Arial" w:hAnsi="Arial" w:cs="Arial"/>
          <w:sz w:val="22"/>
          <w:szCs w:val="22"/>
        </w:rPr>
      </w:pPr>
    </w:p>
    <w:p w:rsidR="00510929" w:rsidRPr="002E1BD8" w:rsidRDefault="00510929" w:rsidP="00510929">
      <w:pPr>
        <w:jc w:val="both"/>
        <w:rPr>
          <w:rFonts w:ascii="Arial" w:hAnsi="Arial" w:cs="Arial"/>
          <w:color w:val="548DD4" w:themeColor="text2" w:themeTint="99"/>
          <w:sz w:val="24"/>
          <w:szCs w:val="24"/>
        </w:rPr>
      </w:pPr>
      <w:r w:rsidRPr="002E1BD8">
        <w:rPr>
          <w:rFonts w:ascii="Arial" w:hAnsi="Arial" w:cs="Arial"/>
          <w:color w:val="548DD4" w:themeColor="text2" w:themeTint="99"/>
          <w:sz w:val="24"/>
          <w:szCs w:val="24"/>
        </w:rPr>
        <w:t>Demonstrate an understanding of games design theories and methodologies, contextualising your work within a wider theoretical framework. External feedback through playtesting and self-reflective practice should be used to continually evaluate the project to support iterative design practice.</w:t>
      </w:r>
    </w:p>
    <w:p w:rsidR="00510929" w:rsidRPr="00A406E5" w:rsidRDefault="00510929"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4D50E1" w:rsidRDefault="004D50E1">
      <w:pPr>
        <w:rPr>
          <w:rFonts w:ascii="Arial" w:hAnsi="Arial" w:cs="Arial"/>
          <w:b/>
          <w:sz w:val="22"/>
          <w:szCs w:val="22"/>
        </w:rPr>
      </w:pPr>
      <w:r>
        <w:rPr>
          <w:rFonts w:ascii="Arial" w:hAnsi="Arial" w:cs="Arial"/>
          <w:b/>
          <w:sz w:val="22"/>
          <w:szCs w:val="22"/>
        </w:rPr>
        <w:br w:type="page"/>
      </w: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r w:rsidR="009C4F0C">
        <w:rPr>
          <w:rFonts w:ascii="Arial" w:hAnsi="Arial" w:cs="Arial"/>
          <w:b/>
          <w:sz w:val="22"/>
          <w:szCs w:val="22"/>
        </w:rPr>
        <w:t xml:space="preserve"> (Marks available: 20 out of 100)</w:t>
      </w:r>
    </w:p>
    <w:p w:rsidR="00510929" w:rsidRDefault="00510929" w:rsidP="006D6B5E">
      <w:pPr>
        <w:jc w:val="both"/>
        <w:rPr>
          <w:rFonts w:ascii="Arial" w:hAnsi="Arial" w:cs="Arial"/>
          <w:sz w:val="22"/>
          <w:szCs w:val="22"/>
        </w:rPr>
      </w:pPr>
    </w:p>
    <w:p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Default="00C01A3F" w:rsidP="00D22D9C">
      <w:pPr>
        <w:jc w:val="both"/>
        <w:rPr>
          <w:rFonts w:ascii="Arial" w:hAnsi="Arial" w:cs="Arial"/>
          <w:sz w:val="22"/>
          <w:szCs w:val="22"/>
        </w:rPr>
      </w:pPr>
    </w:p>
    <w:p w:rsidR="00510929" w:rsidRPr="002E1BD8" w:rsidRDefault="00510929" w:rsidP="00510929">
      <w:pPr>
        <w:jc w:val="both"/>
        <w:rPr>
          <w:rFonts w:ascii="Arial" w:hAnsi="Arial" w:cs="Arial"/>
          <w:color w:val="548DD4" w:themeColor="text2" w:themeTint="99"/>
          <w:sz w:val="24"/>
          <w:szCs w:val="24"/>
        </w:rPr>
      </w:pPr>
      <w:r w:rsidRPr="002E1BD8">
        <w:rPr>
          <w:rFonts w:ascii="Arial" w:hAnsi="Arial" w:cs="Arial"/>
          <w:color w:val="548DD4" w:themeColor="text2" w:themeTint="99"/>
          <w:sz w:val="24"/>
          <w:szCs w:val="24"/>
          <w:bdr w:val="none" w:sz="0" w:space="0" w:color="auto" w:frame="1"/>
        </w:rPr>
        <w:t xml:space="preserve">You should identify and develop a range of suitable production techniques, in response to the requirements of the task. This would normally include the use of 3D and Game engine software showing an ability to </w:t>
      </w:r>
      <w:r w:rsidRPr="002E1BD8">
        <w:rPr>
          <w:rFonts w:ascii="Arial" w:hAnsi="Arial" w:cs="Arial"/>
          <w:color w:val="548DD4" w:themeColor="text2" w:themeTint="99"/>
          <w:sz w:val="24"/>
          <w:szCs w:val="24"/>
        </w:rPr>
        <w:t>realistically plan the pipeline of their own production cycle. Throughout the module you should identify areas for further study and personal development.</w:t>
      </w:r>
    </w:p>
    <w:p w:rsidR="00510929" w:rsidRPr="00A406E5" w:rsidRDefault="00510929"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r w:rsidR="009C4F0C">
        <w:rPr>
          <w:rFonts w:ascii="Arial" w:hAnsi="Arial" w:cs="Arial"/>
          <w:b/>
          <w:sz w:val="22"/>
          <w:szCs w:val="22"/>
        </w:rPr>
        <w:t>(Marks available: 20 out of 100)</w:t>
      </w:r>
    </w:p>
    <w:p w:rsidR="00510929" w:rsidRDefault="00510929" w:rsidP="00103507">
      <w:pPr>
        <w:jc w:val="both"/>
        <w:rPr>
          <w:rFonts w:ascii="Arial" w:hAnsi="Arial" w:cs="Arial"/>
          <w:sz w:val="22"/>
          <w:szCs w:val="22"/>
        </w:rPr>
      </w:pPr>
    </w:p>
    <w:p w:rsidR="00995D51" w:rsidRDefault="00D22D9C" w:rsidP="00D22D9C">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9C4F0C" w:rsidRDefault="00C01A3F" w:rsidP="00D22D9C">
      <w:pPr>
        <w:jc w:val="both"/>
        <w:rPr>
          <w:rFonts w:ascii="Arial" w:hAnsi="Arial" w:cs="Arial"/>
          <w:sz w:val="22"/>
          <w:szCs w:val="22"/>
        </w:rPr>
      </w:pPr>
    </w:p>
    <w:p w:rsidR="004D50E1" w:rsidRPr="002E1BD8" w:rsidRDefault="00510929" w:rsidP="004D50E1">
      <w:pPr>
        <w:jc w:val="both"/>
        <w:rPr>
          <w:rFonts w:ascii="Arial" w:hAnsi="Arial" w:cs="Arial"/>
          <w:color w:val="548DD4" w:themeColor="text2" w:themeTint="99"/>
          <w:sz w:val="24"/>
          <w:szCs w:val="24"/>
        </w:rPr>
      </w:pPr>
      <w:r w:rsidRPr="002E1BD8">
        <w:rPr>
          <w:rFonts w:ascii="Arial" w:hAnsi="Arial" w:cs="Arial"/>
          <w:color w:val="548DD4" w:themeColor="text2" w:themeTint="99"/>
          <w:sz w:val="24"/>
          <w:szCs w:val="24"/>
        </w:rPr>
        <w:t xml:space="preserve">Work should be presented professionally using language, visuals and terminology appropriate for the intended audience, such as other designers, players, team members, the public, publishers, and academic staff.  You should engage continuously throughout the module, showing effective use of production methods and project management techniques. This should include evidence of team </w:t>
      </w:r>
      <w:bookmarkStart w:id="0" w:name="_GoBack"/>
      <w:r w:rsidRPr="002E1BD8">
        <w:rPr>
          <w:rFonts w:ascii="Arial" w:hAnsi="Arial" w:cs="Arial"/>
          <w:color w:val="548DD4" w:themeColor="text2" w:themeTint="99"/>
          <w:sz w:val="24"/>
          <w:szCs w:val="24"/>
        </w:rPr>
        <w:t>work where relevant and personal skills enhancement through self-directed stu</w:t>
      </w:r>
      <w:r w:rsidR="00B5339F" w:rsidRPr="002E1BD8">
        <w:rPr>
          <w:rFonts w:ascii="Arial" w:hAnsi="Arial" w:cs="Arial"/>
          <w:color w:val="548DD4" w:themeColor="text2" w:themeTint="99"/>
          <w:sz w:val="24"/>
          <w:szCs w:val="24"/>
        </w:rPr>
        <w:t>dy</w:t>
      </w:r>
      <w:r w:rsidR="004D50E1" w:rsidRPr="002E1BD8">
        <w:rPr>
          <w:rFonts w:ascii="Arial" w:hAnsi="Arial" w:cs="Arial"/>
          <w:color w:val="548DD4" w:themeColor="text2" w:themeTint="99"/>
          <w:sz w:val="24"/>
          <w:szCs w:val="24"/>
        </w:rPr>
        <w:t>.</w:t>
      </w:r>
    </w:p>
    <w:p w:rsidR="00C073F1" w:rsidRPr="004D50E1" w:rsidRDefault="00C073F1" w:rsidP="004D50E1">
      <w:pPr>
        <w:tabs>
          <w:tab w:val="left" w:pos="1368"/>
        </w:tabs>
        <w:rPr>
          <w:rFonts w:ascii="Arial" w:hAnsi="Arial" w:cs="Arial"/>
          <w:sz w:val="24"/>
          <w:szCs w:val="24"/>
        </w:rPr>
        <w:sectPr w:rsidR="00C073F1" w:rsidRPr="004D50E1" w:rsidSect="00F61A20">
          <w:footerReference w:type="default" r:id="rId9"/>
          <w:type w:val="continuous"/>
          <w:pgSz w:w="11894" w:h="16834"/>
          <w:pgMar w:top="720" w:right="720" w:bottom="720" w:left="720" w:header="706" w:footer="706" w:gutter="0"/>
          <w:paperSrc w:first="1" w:other="1"/>
          <w:cols w:space="720"/>
        </w:sectPr>
      </w:pPr>
    </w:p>
    <w:tbl>
      <w:tblPr>
        <w:tblStyle w:val="TableGrid"/>
        <w:tblpPr w:leftFromText="180" w:rightFromText="180" w:vertAnchor="text" w:horzAnchor="margin" w:tblpY="313"/>
        <w:tblW w:w="0" w:type="auto"/>
        <w:shd w:val="clear" w:color="auto" w:fill="C2D69B" w:themeFill="accent3" w:themeFillTint="99"/>
        <w:tblLook w:val="04A0" w:firstRow="1" w:lastRow="0" w:firstColumn="1" w:lastColumn="0" w:noHBand="0" w:noVBand="1"/>
      </w:tblPr>
      <w:tblGrid>
        <w:gridCol w:w="13945"/>
      </w:tblGrid>
      <w:tr w:rsidR="00F8423B" w:rsidTr="00F8423B">
        <w:trPr>
          <w:trHeight w:val="530"/>
        </w:trPr>
        <w:tc>
          <w:tcPr>
            <w:tcW w:w="13945" w:type="dxa"/>
            <w:shd w:val="clear" w:color="auto" w:fill="C2D69B" w:themeFill="accent3" w:themeFillTint="99"/>
          </w:tcPr>
          <w:bookmarkEnd w:id="0"/>
          <w:p w:rsidR="00F8423B" w:rsidRPr="00995D51" w:rsidRDefault="00F8423B" w:rsidP="00F8423B">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rsidR="00C073F1" w:rsidRDefault="00C073F1" w:rsidP="00152E9D">
      <w:pPr>
        <w:rPr>
          <w:rFonts w:ascii="Arial" w:hAnsi="Arial" w:cs="Arial"/>
        </w:rPr>
      </w:pPr>
    </w:p>
    <w:p w:rsidR="00F8423B" w:rsidRDefault="00F8423B" w:rsidP="00152E9D">
      <w:pPr>
        <w:rPr>
          <w:rFonts w:ascii="Arial" w:hAnsi="Arial" w:cs="Arial"/>
        </w:rPr>
      </w:pPr>
    </w:p>
    <w:p w:rsidR="00F8423B" w:rsidRDefault="00F8423B" w:rsidP="00152E9D">
      <w:pPr>
        <w:rPr>
          <w:rFonts w:ascii="Arial" w:hAnsi="Arial" w:cs="Arial"/>
        </w:rPr>
      </w:pPr>
    </w:p>
    <w:p w:rsidR="00F8423B" w:rsidRDefault="00F8423B" w:rsidP="00152E9D">
      <w:pPr>
        <w:rPr>
          <w:rFonts w:ascii="Arial" w:hAnsi="Arial" w:cs="Arial"/>
        </w:rPr>
      </w:pPr>
    </w:p>
    <w:tbl>
      <w:tblPr>
        <w:tblStyle w:val="TableGrid"/>
        <w:tblpPr w:leftFromText="180" w:rightFromText="180" w:vertAnchor="text" w:horzAnchor="margin" w:tblpY="102"/>
        <w:tblW w:w="0" w:type="auto"/>
        <w:tblLook w:val="04A0" w:firstRow="1" w:lastRow="0" w:firstColumn="1" w:lastColumn="0" w:noHBand="0" w:noVBand="1"/>
      </w:tblPr>
      <w:tblGrid>
        <w:gridCol w:w="13948"/>
      </w:tblGrid>
      <w:tr w:rsidR="009B30C7" w:rsidRPr="00D9771E" w:rsidTr="009B30C7">
        <w:trPr>
          <w:trHeight w:val="350"/>
        </w:trPr>
        <w:tc>
          <w:tcPr>
            <w:tcW w:w="13948" w:type="dxa"/>
            <w:shd w:val="clear" w:color="auto" w:fill="C2D69B" w:themeFill="accent3" w:themeFillTint="99"/>
          </w:tcPr>
          <w:p w:rsidR="009B30C7" w:rsidRPr="00D9771E" w:rsidRDefault="009B30C7" w:rsidP="009B30C7">
            <w:pPr>
              <w:rPr>
                <w:rFonts w:ascii="Arial" w:hAnsi="Arial" w:cs="Arial"/>
                <w:b/>
              </w:rPr>
            </w:pPr>
            <w:r>
              <w:rPr>
                <w:rFonts w:ascii="Arial" w:hAnsi="Arial" w:cs="Arial"/>
                <w:b/>
              </w:rPr>
              <w:t>Level 6</w:t>
            </w:r>
          </w:p>
        </w:tc>
      </w:tr>
      <w:tr w:rsidR="009B30C7" w:rsidRPr="00D9771E" w:rsidTr="009B30C7">
        <w:trPr>
          <w:trHeight w:val="2957"/>
        </w:trPr>
        <w:tc>
          <w:tcPr>
            <w:tcW w:w="13948" w:type="dxa"/>
            <w:shd w:val="clear" w:color="auto" w:fill="EAF1DD" w:themeFill="accent3" w:themeFillTint="33"/>
          </w:tcPr>
          <w:p w:rsidR="009B30C7" w:rsidRDefault="009B30C7" w:rsidP="009B30C7">
            <w:pPr>
              <w:rPr>
                <w:rFonts w:ascii="Arial" w:eastAsia="Arial" w:hAnsi="Arial" w:cs="Arial"/>
                <w:spacing w:val="-1"/>
              </w:rPr>
            </w:pPr>
          </w:p>
          <w:p w:rsidR="009B30C7" w:rsidRPr="00B669B1" w:rsidRDefault="009B30C7" w:rsidP="009B30C7">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F8423B" w:rsidRDefault="00F8423B" w:rsidP="00152E9D">
      <w:pPr>
        <w:rPr>
          <w:rFonts w:ascii="Arial" w:hAnsi="Arial" w:cs="Arial"/>
        </w:rPr>
      </w:pPr>
    </w:p>
    <w:p w:rsidR="00F8423B" w:rsidRDefault="00F8423B" w:rsidP="00152E9D">
      <w:pPr>
        <w:rPr>
          <w:rFonts w:ascii="Arial" w:hAnsi="Arial" w:cs="Arial"/>
        </w:rPr>
      </w:pPr>
    </w:p>
    <w:p w:rsidR="00F8423B" w:rsidRDefault="00F8423B" w:rsidP="00152E9D">
      <w:pPr>
        <w:rPr>
          <w:rFonts w:ascii="Arial" w:hAnsi="Arial" w:cs="Arial"/>
        </w:rPr>
      </w:pPr>
    </w:p>
    <w:p w:rsidR="00C073F1" w:rsidRDefault="00C073F1" w:rsidP="00152E9D">
      <w:pPr>
        <w:rPr>
          <w:rFonts w:ascii="Arial" w:hAnsi="Arial" w:cs="Arial"/>
        </w:rPr>
      </w:pPr>
    </w:p>
    <w:p w:rsidR="00F8423B" w:rsidRDefault="00F8423B" w:rsidP="00152E9D">
      <w:pPr>
        <w:rPr>
          <w:rFonts w:ascii="Arial" w:hAnsi="Arial" w:cs="Arial"/>
        </w:rPr>
      </w:pPr>
    </w:p>
    <w:p w:rsidR="00F8423B" w:rsidRPr="00A406E5" w:rsidRDefault="00F8423B" w:rsidP="00152E9D">
      <w:pPr>
        <w:rPr>
          <w:rFonts w:ascii="Arial" w:hAnsi="Arial" w:cs="Arial"/>
          <w:vanish/>
        </w:rPr>
      </w:pPr>
    </w:p>
    <w:p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94"/>
      </w:tblGrid>
      <w:tr w:rsidR="00C073F1" w:rsidRPr="00D9771E" w:rsidTr="009B30C7">
        <w:trPr>
          <w:trHeight w:val="656"/>
          <w:tblHeader/>
        </w:trPr>
        <w:tc>
          <w:tcPr>
            <w:tcW w:w="1735" w:type="dxa"/>
            <w:shd w:val="clear" w:color="auto" w:fill="C2D69B" w:themeFill="accent3" w:themeFillTint="99"/>
          </w:tcPr>
          <w:p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94" w:type="dxa"/>
            <w:shd w:val="clear" w:color="auto" w:fill="C2D69B" w:themeFill="accent3" w:themeFillTint="99"/>
            <w:vAlign w:val="center"/>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rsidTr="009B30C7">
        <w:trPr>
          <w:trHeight w:val="341"/>
          <w:tblHeader/>
        </w:trPr>
        <w:tc>
          <w:tcPr>
            <w:tcW w:w="1735" w:type="dxa"/>
            <w:shd w:val="clear" w:color="auto" w:fill="C2D69B" w:themeFill="accent3" w:themeFillTint="99"/>
          </w:tcPr>
          <w:p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94" w:type="dxa"/>
            <w:shd w:val="clear" w:color="auto" w:fill="C2D69B" w:themeFill="accent3" w:themeFillTint="99"/>
          </w:tcPr>
          <w:p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rsidTr="00F8423B">
        <w:trPr>
          <w:trHeight w:val="4229"/>
        </w:trPr>
        <w:tc>
          <w:tcPr>
            <w:tcW w:w="1735" w:type="dxa"/>
            <w:shd w:val="clear" w:color="auto" w:fill="C2D69B" w:themeFill="accent3" w:themeFillTint="99"/>
          </w:tcPr>
          <w:p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94"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rsidTr="009B30C7">
        <w:trPr>
          <w:trHeight w:val="4013"/>
        </w:trPr>
        <w:tc>
          <w:tcPr>
            <w:tcW w:w="1735" w:type="dxa"/>
            <w:shd w:val="clear" w:color="auto" w:fill="C2D69B" w:themeFill="accent3" w:themeFillTint="99"/>
          </w:tcPr>
          <w:p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C073F1" w:rsidRDefault="00C073F1" w:rsidP="0050796C">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B669B1" w:rsidRDefault="00C073F1" w:rsidP="0050796C">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C073F1" w:rsidRPr="00B669B1" w:rsidRDefault="00C073F1" w:rsidP="0050796C">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94" w:type="dxa"/>
            <w:tcBorders>
              <w:top w:val="single" w:sz="4" w:space="0" w:color="auto"/>
              <w:left w:val="dashed" w:sz="4" w:space="0" w:color="auto"/>
              <w:bottom w:val="single" w:sz="4" w:space="0" w:color="auto"/>
              <w:right w:val="single" w:sz="4" w:space="0" w:color="auto"/>
            </w:tcBorders>
          </w:tcPr>
          <w:p w:rsidR="00C073F1" w:rsidRPr="00B669B1" w:rsidRDefault="00C073F1" w:rsidP="0050796C">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rsidTr="00F8423B">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w:t>
            </w:r>
            <w:r w:rsidRPr="00B669B1">
              <w:rPr>
                <w:rFonts w:ascii="Arial" w:hAnsi="Arial" w:cs="Arial"/>
              </w:rPr>
              <w:lastRenderedPageBreak/>
              <w:t>illogical and contradictory.</w:t>
            </w:r>
          </w:p>
        </w:tc>
        <w:tc>
          <w:tcPr>
            <w:tcW w:w="1736" w:type="dxa"/>
          </w:tcPr>
          <w:p w:rsidR="00C073F1" w:rsidRPr="00B669B1" w:rsidRDefault="00C073F1" w:rsidP="0050796C">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C073F1" w:rsidRPr="00E518DC" w:rsidRDefault="00C073F1" w:rsidP="0050796C">
            <w:pPr>
              <w:rPr>
                <w:rFonts w:ascii="Arial" w:hAnsi="Arial" w:cs="Arial"/>
              </w:rPr>
            </w:pPr>
            <w:r>
              <w:rPr>
                <w:rFonts w:ascii="Arial" w:hAnsi="Arial" w:cs="Arial"/>
              </w:rPr>
              <w:lastRenderedPageBreak/>
              <w:t>As</w:t>
            </w:r>
            <w:r w:rsidRPr="00E518DC">
              <w:rPr>
                <w:rFonts w:ascii="Arial" w:hAnsi="Arial" w:cs="Arial"/>
              </w:rPr>
              <w:t>s</w:t>
            </w:r>
            <w:r>
              <w:rPr>
                <w:rFonts w:ascii="Arial" w:hAnsi="Arial" w:cs="Arial"/>
              </w:rPr>
              <w:t>erts rather than argues a case.</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lastRenderedPageBreak/>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00C073F1" w:rsidRPr="00B669B1" w:rsidRDefault="00C073F1" w:rsidP="0050796C">
            <w:pPr>
              <w:rPr>
                <w:rFonts w:ascii="Arial" w:hAnsi="Arial" w:cs="Arial"/>
              </w:rPr>
            </w:pPr>
            <w:r>
              <w:rPr>
                <w:rFonts w:ascii="Arial" w:hAnsi="Arial" w:cs="Arial"/>
              </w:rPr>
              <w:lastRenderedPageBreak/>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w:t>
            </w:r>
            <w:r>
              <w:rPr>
                <w:rFonts w:ascii="Arial" w:hAnsi="Arial" w:cs="Arial"/>
              </w:rPr>
              <w:lastRenderedPageBreak/>
              <w:t>valid judgements</w:t>
            </w:r>
            <w:r w:rsidRPr="00B669B1">
              <w:rPr>
                <w:rFonts w:ascii="Arial" w:hAnsi="Arial" w:cs="Arial"/>
              </w:rPr>
              <w:t xml:space="preserve">. </w:t>
            </w: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Pr>
                <w:rFonts w:ascii="Arial" w:hAnsi="Arial" w:cs="Arial"/>
              </w:rPr>
              <w:lastRenderedPageBreak/>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w:t>
            </w:r>
            <w:r>
              <w:rPr>
                <w:rFonts w:ascii="Arial" w:hAnsi="Arial" w:cs="Arial"/>
              </w:rPr>
              <w:lastRenderedPageBreak/>
              <w:t xml:space="preserve">question’, suggesting a </w:t>
            </w:r>
            <w:r w:rsidRPr="00997253">
              <w:rPr>
                <w:rFonts w:ascii="Arial" w:hAnsi="Arial" w:cs="Arial"/>
              </w:rPr>
              <w:t>grasp of the broader field and wider concepts.</w:t>
            </w:r>
          </w:p>
          <w:p w:rsidR="00C073F1" w:rsidRPr="00B669B1" w:rsidRDefault="00C073F1" w:rsidP="0050796C">
            <w:pPr>
              <w:rPr>
                <w:rFonts w:ascii="Arial" w:hAnsi="Arial" w:cs="Arial"/>
              </w:rPr>
            </w:pPr>
          </w:p>
        </w:tc>
        <w:tc>
          <w:tcPr>
            <w:tcW w:w="1794" w:type="dxa"/>
          </w:tcPr>
          <w:p w:rsidR="00C073F1" w:rsidRPr="00B669B1" w:rsidRDefault="00C073F1" w:rsidP="0050796C">
            <w:pPr>
              <w:rPr>
                <w:rFonts w:ascii="Arial" w:hAnsi="Arial" w:cs="Arial"/>
              </w:rPr>
            </w:pPr>
            <w:r w:rsidRPr="00B669B1">
              <w:rPr>
                <w:rFonts w:ascii="Arial" w:hAnsi="Arial" w:cs="Arial"/>
              </w:rPr>
              <w:lastRenderedPageBreak/>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 xml:space="preserve">Evidence of </w:t>
            </w:r>
            <w:r w:rsidRPr="00997253">
              <w:rPr>
                <w:rFonts w:ascii="Arial" w:hAnsi="Arial" w:cs="Arial"/>
              </w:rPr>
              <w:lastRenderedPageBreak/>
              <w:t>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rsidTr="00F8423B">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rsidR="00C073F1" w:rsidRPr="00B669B1" w:rsidRDefault="00C073F1" w:rsidP="0050796C">
            <w:pPr>
              <w:rPr>
                <w:rFonts w:ascii="Arial" w:hAnsi="Arial" w:cs="Arial"/>
              </w:rPr>
            </w:pPr>
            <w:r w:rsidRPr="00B669B1">
              <w:rPr>
                <w:rFonts w:ascii="Arial" w:hAnsi="Arial" w:cs="Arial"/>
              </w:rPr>
              <w:t>Limited or no use of methods, materials, tools and/or techniques.</w:t>
            </w:r>
          </w:p>
          <w:p w:rsidR="00C073F1" w:rsidRDefault="00C073F1" w:rsidP="0050796C">
            <w:pPr>
              <w:rPr>
                <w:rFonts w:ascii="Arial" w:hAnsi="Arial" w:cs="Arial"/>
              </w:rPr>
            </w:pPr>
            <w:r w:rsidRPr="00B669B1">
              <w:rPr>
                <w:rFonts w:ascii="Arial" w:hAnsi="Arial" w:cs="Arial"/>
              </w:rPr>
              <w:t>Little or no appreciation of the context of the application.</w:t>
            </w:r>
          </w:p>
          <w:p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C073F1" w:rsidRPr="00B669B1" w:rsidRDefault="00C073F1" w:rsidP="0050796C">
            <w:pPr>
              <w:rPr>
                <w:rFonts w:ascii="Arial" w:hAnsi="Arial" w:cs="Arial"/>
              </w:rPr>
            </w:pPr>
          </w:p>
          <w:p w:rsidR="00C073F1" w:rsidRPr="00B669B1" w:rsidRDefault="00C073F1" w:rsidP="0050796C">
            <w:pPr>
              <w:rPr>
                <w:rFonts w:ascii="Arial" w:hAnsi="Arial" w:cs="Arial"/>
              </w:rPr>
            </w:pPr>
          </w:p>
        </w:tc>
        <w:tc>
          <w:tcPr>
            <w:tcW w:w="1736" w:type="dxa"/>
          </w:tcPr>
          <w:p w:rsidR="00C073F1" w:rsidRPr="00B669B1" w:rsidRDefault="00C073F1" w:rsidP="0050796C">
            <w:pPr>
              <w:rPr>
                <w:rFonts w:ascii="Arial" w:hAnsi="Arial" w:cs="Arial"/>
              </w:rPr>
            </w:pPr>
            <w:r w:rsidRPr="00B669B1">
              <w:rPr>
                <w:rFonts w:ascii="Arial" w:hAnsi="Arial" w:cs="Arial"/>
              </w:rPr>
              <w:lastRenderedPageBreak/>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 xml:space="preserve">without </w:t>
            </w:r>
            <w:r>
              <w:rPr>
                <w:rFonts w:ascii="Arial" w:hAnsi="Arial" w:cs="Arial"/>
              </w:rPr>
              <w:lastRenderedPageBreak/>
              <w:t>fully appreciating the complexity</w:t>
            </w:r>
            <w:r w:rsidRPr="003F205C">
              <w:rPr>
                <w:rFonts w:ascii="Arial" w:hAnsi="Arial" w:cs="Arial"/>
              </w:rPr>
              <w:t xml:space="preserve">. </w:t>
            </w:r>
          </w:p>
        </w:tc>
        <w:tc>
          <w:tcPr>
            <w:tcW w:w="1736" w:type="dxa"/>
          </w:tcPr>
          <w:p w:rsidR="00C073F1" w:rsidRPr="00B669B1" w:rsidRDefault="00C073F1" w:rsidP="0050796C">
            <w:pPr>
              <w:rPr>
                <w:rFonts w:ascii="Arial" w:hAnsi="Arial" w:cs="Arial"/>
              </w:rPr>
            </w:pPr>
            <w:r w:rsidRPr="00B669B1">
              <w:rPr>
                <w:rFonts w:ascii="Arial" w:hAnsi="Arial" w:cs="Arial"/>
              </w:rPr>
              <w:lastRenderedPageBreak/>
              <w:t>A good and appropriate application of standard methods, materials, tools and/or techniques.</w:t>
            </w:r>
          </w:p>
          <w:p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94" w:type="dxa"/>
          </w:tcPr>
          <w:p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rsidTr="00F8423B">
        <w:tc>
          <w:tcPr>
            <w:tcW w:w="1735" w:type="dxa"/>
            <w:shd w:val="clear" w:color="auto" w:fill="C2D69B" w:themeFill="accent3" w:themeFillTint="99"/>
          </w:tcPr>
          <w:p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E07BE3" w:rsidRDefault="00C073F1" w:rsidP="0050796C">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00C073F1" w:rsidRPr="00ED3ABD" w:rsidRDefault="00C073F1" w:rsidP="0050796C">
            <w:pPr>
              <w:rPr>
                <w:rFonts w:ascii="Arial" w:hAnsi="Arial" w:cs="Arial"/>
              </w:rPr>
            </w:pPr>
          </w:p>
          <w:p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C073F1" w:rsidRPr="00E07BE3" w:rsidRDefault="00C073F1" w:rsidP="0050796C">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t>Can communicate well, confidently and consistently in a suitable format.</w:t>
            </w:r>
          </w:p>
          <w:p w:rsidR="00C073F1" w:rsidRPr="00E07BE3" w:rsidRDefault="00C073F1" w:rsidP="0050796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E07BE3" w:rsidRDefault="00C073F1" w:rsidP="0050796C">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94" w:type="dxa"/>
            <w:tcBorders>
              <w:top w:val="single" w:sz="4" w:space="0" w:color="auto"/>
              <w:left w:val="dashed" w:sz="4" w:space="0" w:color="auto"/>
              <w:bottom w:val="single" w:sz="4" w:space="0" w:color="auto"/>
              <w:right w:val="single" w:sz="4" w:space="0" w:color="auto"/>
            </w:tcBorders>
          </w:tcPr>
          <w:p w:rsidR="00C073F1" w:rsidRPr="00E07BE3" w:rsidRDefault="00C073F1" w:rsidP="0050796C">
            <w:pPr>
              <w:rPr>
                <w:rFonts w:ascii="Arial" w:hAnsi="Arial" w:cs="Arial"/>
              </w:rPr>
            </w:pPr>
            <w:r w:rsidRPr="00E07BE3">
              <w:rPr>
                <w:rFonts w:ascii="Arial" w:hAnsi="Arial" w:cs="Arial"/>
              </w:rPr>
              <w:t xml:space="preserve">Can communicate with an exceptionally high level of professionalism. </w:t>
            </w:r>
          </w:p>
          <w:p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00975DEE" w:rsidRDefault="00975DEE">
      <w:pPr>
        <w:pStyle w:val="NormalWeb"/>
        <w:rPr>
          <w:rFonts w:ascii="Arial" w:hAnsi="Arial" w:cs="Arial"/>
          <w:color w:val="303B44"/>
          <w:sz w:val="22"/>
          <w:szCs w:val="22"/>
        </w:rPr>
      </w:pPr>
    </w:p>
    <w:p w:rsidR="00975DEE" w:rsidRDefault="00975DEE">
      <w:pPr>
        <w:pStyle w:val="NormalWeb"/>
        <w:rPr>
          <w:rFonts w:ascii="Arial" w:hAnsi="Arial" w:cs="Arial"/>
          <w:color w:val="303B44"/>
          <w:sz w:val="22"/>
          <w:szCs w:val="22"/>
        </w:rPr>
      </w:pPr>
    </w:p>
    <w:p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20B5A" w:rsidRDefault="00620B5A">
      <w:r>
        <w:separator/>
      </w:r>
    </w:p>
  </w:endnote>
  <w:endnote w:type="continuationSeparator" w:id="0">
    <w:p w:rsidR="00620B5A" w:rsidRDefault="00620B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20B5A" w:rsidRDefault="00620B5A">
      <w:r>
        <w:separator/>
      </w:r>
    </w:p>
  </w:footnote>
  <w:footnote w:type="continuationSeparator" w:id="0">
    <w:p w:rsidR="00620B5A" w:rsidRDefault="00620B5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3DA3559"/>
    <w:multiLevelType w:val="hybridMultilevel"/>
    <w:tmpl w:val="BE14A5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61D2E7E"/>
    <w:multiLevelType w:val="hybridMultilevel"/>
    <w:tmpl w:val="C60C6000"/>
    <w:lvl w:ilvl="0" w:tplc="0809000F">
      <w:start w:val="1"/>
      <w:numFmt w:val="decimal"/>
      <w:lvlText w:val="%1."/>
      <w:lvlJc w:val="left"/>
      <w:pPr>
        <w:ind w:left="1146" w:hanging="360"/>
      </w:p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A170CE6"/>
    <w:multiLevelType w:val="hybridMultilevel"/>
    <w:tmpl w:val="33209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1"/>
  </w:num>
  <w:num w:numId="3">
    <w:abstractNumId w:val="18"/>
  </w:num>
  <w:num w:numId="4">
    <w:abstractNumId w:val="13"/>
  </w:num>
  <w:num w:numId="5">
    <w:abstractNumId w:val="8"/>
  </w:num>
  <w:num w:numId="6">
    <w:abstractNumId w:val="17"/>
  </w:num>
  <w:num w:numId="7">
    <w:abstractNumId w:val="3"/>
  </w:num>
  <w:num w:numId="8">
    <w:abstractNumId w:val="16"/>
  </w:num>
  <w:num w:numId="9">
    <w:abstractNumId w:val="12"/>
  </w:num>
  <w:num w:numId="10">
    <w:abstractNumId w:val="5"/>
  </w:num>
  <w:num w:numId="11">
    <w:abstractNumId w:val="6"/>
  </w:num>
  <w:num w:numId="12">
    <w:abstractNumId w:val="9"/>
  </w:num>
  <w:num w:numId="13">
    <w:abstractNumId w:val="15"/>
  </w:num>
  <w:num w:numId="14">
    <w:abstractNumId w:val="4"/>
  </w:num>
  <w:num w:numId="15">
    <w:abstractNumId w:val="0"/>
  </w:num>
  <w:num w:numId="16">
    <w:abstractNumId w:val="7"/>
  </w:num>
  <w:num w:numId="17">
    <w:abstractNumId w:val="2"/>
  </w:num>
  <w:num w:numId="18">
    <w:abstractNumId w:val="14"/>
  </w:num>
  <w:num w:numId="1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838C3"/>
    <w:rsid w:val="000914D3"/>
    <w:rsid w:val="000971FC"/>
    <w:rsid w:val="000A2A3A"/>
    <w:rsid w:val="000A492A"/>
    <w:rsid w:val="000B7A15"/>
    <w:rsid w:val="000D1F06"/>
    <w:rsid w:val="000D2F80"/>
    <w:rsid w:val="000E3AA1"/>
    <w:rsid w:val="000E413A"/>
    <w:rsid w:val="000F5AA3"/>
    <w:rsid w:val="00100396"/>
    <w:rsid w:val="00100B5C"/>
    <w:rsid w:val="00103507"/>
    <w:rsid w:val="001106E9"/>
    <w:rsid w:val="00124CA5"/>
    <w:rsid w:val="00134F77"/>
    <w:rsid w:val="00136164"/>
    <w:rsid w:val="00152E9D"/>
    <w:rsid w:val="00154487"/>
    <w:rsid w:val="00174027"/>
    <w:rsid w:val="0017512A"/>
    <w:rsid w:val="00196958"/>
    <w:rsid w:val="001A1E39"/>
    <w:rsid w:val="001A24F3"/>
    <w:rsid w:val="001B405C"/>
    <w:rsid w:val="001B5F45"/>
    <w:rsid w:val="001C48A9"/>
    <w:rsid w:val="001E1050"/>
    <w:rsid w:val="001E1E1F"/>
    <w:rsid w:val="001E2007"/>
    <w:rsid w:val="001E57C1"/>
    <w:rsid w:val="001F07EF"/>
    <w:rsid w:val="001F50B6"/>
    <w:rsid w:val="001F6D7A"/>
    <w:rsid w:val="0022746E"/>
    <w:rsid w:val="00235F71"/>
    <w:rsid w:val="002444CA"/>
    <w:rsid w:val="00260DE6"/>
    <w:rsid w:val="00270940"/>
    <w:rsid w:val="00273FEE"/>
    <w:rsid w:val="0028204E"/>
    <w:rsid w:val="0028591B"/>
    <w:rsid w:val="00291841"/>
    <w:rsid w:val="002C449B"/>
    <w:rsid w:val="002C6040"/>
    <w:rsid w:val="002D5B3F"/>
    <w:rsid w:val="002E1BD8"/>
    <w:rsid w:val="002E272E"/>
    <w:rsid w:val="002F5778"/>
    <w:rsid w:val="003223E0"/>
    <w:rsid w:val="00352C4A"/>
    <w:rsid w:val="00362560"/>
    <w:rsid w:val="003732FD"/>
    <w:rsid w:val="003753B2"/>
    <w:rsid w:val="0037588A"/>
    <w:rsid w:val="00376559"/>
    <w:rsid w:val="00382BAA"/>
    <w:rsid w:val="00384D73"/>
    <w:rsid w:val="00393EB6"/>
    <w:rsid w:val="00395247"/>
    <w:rsid w:val="003A2752"/>
    <w:rsid w:val="003A3CE5"/>
    <w:rsid w:val="003B366F"/>
    <w:rsid w:val="003B3F9D"/>
    <w:rsid w:val="003B6C95"/>
    <w:rsid w:val="003E5751"/>
    <w:rsid w:val="00402C14"/>
    <w:rsid w:val="004046A9"/>
    <w:rsid w:val="00404C50"/>
    <w:rsid w:val="00423934"/>
    <w:rsid w:val="00426244"/>
    <w:rsid w:val="00451762"/>
    <w:rsid w:val="00470A38"/>
    <w:rsid w:val="004874DE"/>
    <w:rsid w:val="004B4E7D"/>
    <w:rsid w:val="004B5334"/>
    <w:rsid w:val="004B6C14"/>
    <w:rsid w:val="004C3C2B"/>
    <w:rsid w:val="004C4F19"/>
    <w:rsid w:val="004D50E1"/>
    <w:rsid w:val="004D5E9B"/>
    <w:rsid w:val="004D63D9"/>
    <w:rsid w:val="004E6585"/>
    <w:rsid w:val="0050249F"/>
    <w:rsid w:val="00510929"/>
    <w:rsid w:val="00524566"/>
    <w:rsid w:val="00530BEF"/>
    <w:rsid w:val="00536A98"/>
    <w:rsid w:val="00552351"/>
    <w:rsid w:val="00561F00"/>
    <w:rsid w:val="00562C4E"/>
    <w:rsid w:val="00562DEC"/>
    <w:rsid w:val="00573377"/>
    <w:rsid w:val="00576AB4"/>
    <w:rsid w:val="00577917"/>
    <w:rsid w:val="00590667"/>
    <w:rsid w:val="005969E2"/>
    <w:rsid w:val="005A1689"/>
    <w:rsid w:val="005B61CD"/>
    <w:rsid w:val="005D1D58"/>
    <w:rsid w:val="005D432C"/>
    <w:rsid w:val="005E0412"/>
    <w:rsid w:val="005E0883"/>
    <w:rsid w:val="005E285E"/>
    <w:rsid w:val="005E72F8"/>
    <w:rsid w:val="005F0579"/>
    <w:rsid w:val="005F28BE"/>
    <w:rsid w:val="005F3A53"/>
    <w:rsid w:val="006062A3"/>
    <w:rsid w:val="00610E08"/>
    <w:rsid w:val="006140BF"/>
    <w:rsid w:val="006161BE"/>
    <w:rsid w:val="00620787"/>
    <w:rsid w:val="00620B5A"/>
    <w:rsid w:val="00632434"/>
    <w:rsid w:val="0063478F"/>
    <w:rsid w:val="00644256"/>
    <w:rsid w:val="00646471"/>
    <w:rsid w:val="00661D6F"/>
    <w:rsid w:val="006628E9"/>
    <w:rsid w:val="0066725E"/>
    <w:rsid w:val="006716C7"/>
    <w:rsid w:val="00677B30"/>
    <w:rsid w:val="00681208"/>
    <w:rsid w:val="00681FA9"/>
    <w:rsid w:val="00691EA9"/>
    <w:rsid w:val="006934D4"/>
    <w:rsid w:val="006A6DC3"/>
    <w:rsid w:val="006C1480"/>
    <w:rsid w:val="006D49ED"/>
    <w:rsid w:val="006D55CE"/>
    <w:rsid w:val="006D637A"/>
    <w:rsid w:val="006D6B5E"/>
    <w:rsid w:val="006D6F24"/>
    <w:rsid w:val="006E3E4E"/>
    <w:rsid w:val="006E6322"/>
    <w:rsid w:val="006F45BF"/>
    <w:rsid w:val="006F60E0"/>
    <w:rsid w:val="006F7902"/>
    <w:rsid w:val="00702F71"/>
    <w:rsid w:val="00716B25"/>
    <w:rsid w:val="007366DF"/>
    <w:rsid w:val="00757839"/>
    <w:rsid w:val="00770C81"/>
    <w:rsid w:val="00791024"/>
    <w:rsid w:val="00793F0A"/>
    <w:rsid w:val="007A2657"/>
    <w:rsid w:val="007C0931"/>
    <w:rsid w:val="007C682C"/>
    <w:rsid w:val="007D2385"/>
    <w:rsid w:val="007E6F99"/>
    <w:rsid w:val="007F214F"/>
    <w:rsid w:val="00800069"/>
    <w:rsid w:val="008042F0"/>
    <w:rsid w:val="008310A0"/>
    <w:rsid w:val="00835D29"/>
    <w:rsid w:val="00842E7F"/>
    <w:rsid w:val="00852933"/>
    <w:rsid w:val="008566E5"/>
    <w:rsid w:val="008566FE"/>
    <w:rsid w:val="00865B46"/>
    <w:rsid w:val="0087707B"/>
    <w:rsid w:val="008852FA"/>
    <w:rsid w:val="00896134"/>
    <w:rsid w:val="008A62BC"/>
    <w:rsid w:val="008B43E7"/>
    <w:rsid w:val="008D763F"/>
    <w:rsid w:val="008F036F"/>
    <w:rsid w:val="008F1308"/>
    <w:rsid w:val="008F78C2"/>
    <w:rsid w:val="00904568"/>
    <w:rsid w:val="009046D1"/>
    <w:rsid w:val="00911394"/>
    <w:rsid w:val="00921431"/>
    <w:rsid w:val="00923EF2"/>
    <w:rsid w:val="00926D25"/>
    <w:rsid w:val="00926E9D"/>
    <w:rsid w:val="00932C6E"/>
    <w:rsid w:val="00933F10"/>
    <w:rsid w:val="009433C5"/>
    <w:rsid w:val="009640E9"/>
    <w:rsid w:val="00965881"/>
    <w:rsid w:val="009751C7"/>
    <w:rsid w:val="00975DEE"/>
    <w:rsid w:val="009871FF"/>
    <w:rsid w:val="00990799"/>
    <w:rsid w:val="00995D51"/>
    <w:rsid w:val="009A0631"/>
    <w:rsid w:val="009A5923"/>
    <w:rsid w:val="009B10ED"/>
    <w:rsid w:val="009B30C7"/>
    <w:rsid w:val="009C4F0C"/>
    <w:rsid w:val="009D3EA4"/>
    <w:rsid w:val="009D649C"/>
    <w:rsid w:val="009E4BC1"/>
    <w:rsid w:val="009F5CB2"/>
    <w:rsid w:val="00A03BB8"/>
    <w:rsid w:val="00A3505D"/>
    <w:rsid w:val="00A4036F"/>
    <w:rsid w:val="00A406E5"/>
    <w:rsid w:val="00A4641C"/>
    <w:rsid w:val="00A471B8"/>
    <w:rsid w:val="00A55876"/>
    <w:rsid w:val="00A64677"/>
    <w:rsid w:val="00A67FB1"/>
    <w:rsid w:val="00A85BFE"/>
    <w:rsid w:val="00AB27A2"/>
    <w:rsid w:val="00AB6FE7"/>
    <w:rsid w:val="00AB7AD7"/>
    <w:rsid w:val="00AC5F32"/>
    <w:rsid w:val="00AD2430"/>
    <w:rsid w:val="00AE41A6"/>
    <w:rsid w:val="00AF0E34"/>
    <w:rsid w:val="00AF271D"/>
    <w:rsid w:val="00AF56C2"/>
    <w:rsid w:val="00B004E6"/>
    <w:rsid w:val="00B0744D"/>
    <w:rsid w:val="00B074B0"/>
    <w:rsid w:val="00B50EA8"/>
    <w:rsid w:val="00B5339F"/>
    <w:rsid w:val="00B64082"/>
    <w:rsid w:val="00B72325"/>
    <w:rsid w:val="00B81AD3"/>
    <w:rsid w:val="00B829D8"/>
    <w:rsid w:val="00B84B5B"/>
    <w:rsid w:val="00B86446"/>
    <w:rsid w:val="00BA1176"/>
    <w:rsid w:val="00BC4F4B"/>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B4EEA"/>
    <w:rsid w:val="00CC241A"/>
    <w:rsid w:val="00CE4035"/>
    <w:rsid w:val="00CE65AB"/>
    <w:rsid w:val="00CF4266"/>
    <w:rsid w:val="00D22D9C"/>
    <w:rsid w:val="00D241F1"/>
    <w:rsid w:val="00D275CB"/>
    <w:rsid w:val="00D30DFA"/>
    <w:rsid w:val="00D463A5"/>
    <w:rsid w:val="00D4710D"/>
    <w:rsid w:val="00D47D25"/>
    <w:rsid w:val="00D62ACD"/>
    <w:rsid w:val="00D8734A"/>
    <w:rsid w:val="00DA36EE"/>
    <w:rsid w:val="00DB116D"/>
    <w:rsid w:val="00DD17CC"/>
    <w:rsid w:val="00DE217A"/>
    <w:rsid w:val="00DF321B"/>
    <w:rsid w:val="00E05287"/>
    <w:rsid w:val="00E230E0"/>
    <w:rsid w:val="00E4130B"/>
    <w:rsid w:val="00E51AAC"/>
    <w:rsid w:val="00E66CC0"/>
    <w:rsid w:val="00E728A9"/>
    <w:rsid w:val="00E807D9"/>
    <w:rsid w:val="00E95BC9"/>
    <w:rsid w:val="00E9614F"/>
    <w:rsid w:val="00EA0F4E"/>
    <w:rsid w:val="00EA295B"/>
    <w:rsid w:val="00EA3B9B"/>
    <w:rsid w:val="00EA6801"/>
    <w:rsid w:val="00EB4F96"/>
    <w:rsid w:val="00ED7072"/>
    <w:rsid w:val="00EE3132"/>
    <w:rsid w:val="00EE3D9D"/>
    <w:rsid w:val="00EE6F25"/>
    <w:rsid w:val="00F02126"/>
    <w:rsid w:val="00F034BA"/>
    <w:rsid w:val="00F03D85"/>
    <w:rsid w:val="00F07C8C"/>
    <w:rsid w:val="00F249F1"/>
    <w:rsid w:val="00F25B9D"/>
    <w:rsid w:val="00F25D83"/>
    <w:rsid w:val="00F2664E"/>
    <w:rsid w:val="00F31163"/>
    <w:rsid w:val="00F31C04"/>
    <w:rsid w:val="00F442A7"/>
    <w:rsid w:val="00F57A89"/>
    <w:rsid w:val="00F61A20"/>
    <w:rsid w:val="00F63DD9"/>
    <w:rsid w:val="00F64A33"/>
    <w:rsid w:val="00F664C3"/>
    <w:rsid w:val="00F67644"/>
    <w:rsid w:val="00F82DEA"/>
    <w:rsid w:val="00F8381F"/>
    <w:rsid w:val="00F8423B"/>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NoSpacing">
    <w:name w:val="No Spacing"/>
    <w:uiPriority w:val="1"/>
    <w:qFormat/>
    <w:rsid w:val="00A64677"/>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110</TotalTime>
  <Pages>8</Pages>
  <Words>3579</Words>
  <Characters>20401</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23933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Gecika</cp:lastModifiedBy>
  <cp:revision>24</cp:revision>
  <cp:lastPrinted>2014-10-10T07:42:00Z</cp:lastPrinted>
  <dcterms:created xsi:type="dcterms:W3CDTF">2018-08-23T12:36:00Z</dcterms:created>
  <dcterms:modified xsi:type="dcterms:W3CDTF">2018-10-15T12:47:00Z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