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75C55" w14:textId="77777777" w:rsidR="001372F9" w:rsidRPr="00264354" w:rsidRDefault="001372F9" w:rsidP="00DE5B18">
      <w:pPr>
        <w:spacing w:after="0"/>
        <w:contextualSpacing/>
        <w:jc w:val="both"/>
        <w:rPr>
          <w:rFonts w:ascii="Times New Roman" w:hAnsi="Times New Roman" w:cs="Times New Roman"/>
          <w:sz w:val="24"/>
          <w:szCs w:val="24"/>
        </w:rPr>
      </w:pPr>
    </w:p>
    <w:p w14:paraId="56FD74D2" w14:textId="77777777" w:rsidR="00DE5B18" w:rsidRDefault="00DE5B18" w:rsidP="00DE5B18">
      <w:pPr>
        <w:spacing w:after="0"/>
        <w:contextualSpacing/>
        <w:jc w:val="both"/>
        <w:rPr>
          <w:rFonts w:ascii="Times New Roman" w:hAnsi="Times New Roman" w:cs="Times New Roman"/>
          <w:b/>
          <w:noProof/>
          <w:sz w:val="24"/>
          <w:szCs w:val="24"/>
        </w:rPr>
      </w:pPr>
    </w:p>
    <w:p w14:paraId="05BF4461" w14:textId="77777777" w:rsidR="00DE5B18" w:rsidRDefault="00DE5B18" w:rsidP="00DE5B18">
      <w:pPr>
        <w:spacing w:after="0"/>
        <w:contextualSpacing/>
        <w:jc w:val="both"/>
        <w:rPr>
          <w:rFonts w:ascii="Times New Roman" w:hAnsi="Times New Roman" w:cs="Times New Roman"/>
          <w:b/>
          <w:noProof/>
          <w:sz w:val="24"/>
          <w:szCs w:val="24"/>
        </w:rPr>
      </w:pPr>
    </w:p>
    <w:p w14:paraId="74BCBDFC" w14:textId="77777777" w:rsidR="00DE5B18" w:rsidRDefault="00DE5B18" w:rsidP="00DE5B18">
      <w:pPr>
        <w:spacing w:after="0"/>
        <w:contextualSpacing/>
        <w:jc w:val="both"/>
        <w:rPr>
          <w:rFonts w:ascii="Times New Roman" w:hAnsi="Times New Roman" w:cs="Times New Roman"/>
          <w:b/>
          <w:noProof/>
          <w:sz w:val="24"/>
          <w:szCs w:val="24"/>
        </w:rPr>
      </w:pPr>
    </w:p>
    <w:p w14:paraId="05BF10AD" w14:textId="77777777" w:rsidR="00DE5B18" w:rsidRDefault="00DE5B18" w:rsidP="00DE5B18">
      <w:pPr>
        <w:spacing w:after="0"/>
        <w:contextualSpacing/>
        <w:jc w:val="both"/>
        <w:rPr>
          <w:rFonts w:ascii="Times New Roman" w:hAnsi="Times New Roman" w:cs="Times New Roman"/>
          <w:b/>
          <w:noProof/>
          <w:sz w:val="24"/>
          <w:szCs w:val="24"/>
        </w:rPr>
      </w:pPr>
    </w:p>
    <w:p w14:paraId="32F4B183" w14:textId="77777777" w:rsidR="00DE5B18" w:rsidRDefault="00DE5B18" w:rsidP="00DE5B18">
      <w:pPr>
        <w:spacing w:after="0"/>
        <w:contextualSpacing/>
        <w:jc w:val="both"/>
        <w:rPr>
          <w:rFonts w:ascii="Times New Roman" w:hAnsi="Times New Roman" w:cs="Times New Roman"/>
          <w:b/>
          <w:noProof/>
          <w:sz w:val="24"/>
          <w:szCs w:val="24"/>
        </w:rPr>
      </w:pPr>
    </w:p>
    <w:p w14:paraId="7BFB838A" w14:textId="77777777" w:rsidR="00DE5B18" w:rsidRDefault="00DE5B18" w:rsidP="00DE5B18">
      <w:pPr>
        <w:spacing w:after="0"/>
        <w:contextualSpacing/>
        <w:jc w:val="both"/>
        <w:rPr>
          <w:rFonts w:ascii="Times New Roman" w:hAnsi="Times New Roman" w:cs="Times New Roman"/>
          <w:b/>
          <w:noProof/>
          <w:sz w:val="24"/>
          <w:szCs w:val="24"/>
        </w:rPr>
      </w:pPr>
    </w:p>
    <w:p w14:paraId="3C12BDB6" w14:textId="77777777" w:rsidR="00DE5B18" w:rsidRDefault="00DE5B18" w:rsidP="00DE5B18">
      <w:pPr>
        <w:spacing w:after="0"/>
        <w:contextualSpacing/>
        <w:jc w:val="both"/>
        <w:rPr>
          <w:rFonts w:ascii="Times New Roman" w:hAnsi="Times New Roman" w:cs="Times New Roman"/>
          <w:b/>
          <w:noProof/>
          <w:sz w:val="24"/>
          <w:szCs w:val="24"/>
        </w:rPr>
      </w:pPr>
    </w:p>
    <w:p w14:paraId="72531D04" w14:textId="77777777" w:rsidR="00DE5B18" w:rsidRDefault="00DE5B18" w:rsidP="00DE5B18">
      <w:pPr>
        <w:spacing w:after="0"/>
        <w:contextualSpacing/>
        <w:jc w:val="both"/>
        <w:rPr>
          <w:rFonts w:ascii="Times New Roman" w:hAnsi="Times New Roman" w:cs="Times New Roman"/>
          <w:b/>
          <w:noProof/>
          <w:sz w:val="24"/>
          <w:szCs w:val="24"/>
        </w:rPr>
      </w:pPr>
    </w:p>
    <w:p w14:paraId="34832F48" w14:textId="77777777" w:rsidR="00DE5B18" w:rsidRDefault="00DE5B18" w:rsidP="00DE5B18">
      <w:pPr>
        <w:spacing w:after="0"/>
        <w:contextualSpacing/>
        <w:jc w:val="both"/>
        <w:rPr>
          <w:rFonts w:ascii="Times New Roman" w:hAnsi="Times New Roman" w:cs="Times New Roman"/>
          <w:b/>
          <w:noProof/>
          <w:sz w:val="24"/>
          <w:szCs w:val="24"/>
        </w:rPr>
      </w:pPr>
    </w:p>
    <w:p w14:paraId="19E4EF5D" w14:textId="77777777" w:rsidR="00DE5B18" w:rsidRDefault="00DE5B18" w:rsidP="00DE5B18">
      <w:pPr>
        <w:spacing w:after="0"/>
        <w:contextualSpacing/>
        <w:jc w:val="both"/>
        <w:rPr>
          <w:rFonts w:ascii="Times New Roman" w:hAnsi="Times New Roman" w:cs="Times New Roman"/>
          <w:b/>
          <w:noProof/>
          <w:sz w:val="24"/>
          <w:szCs w:val="24"/>
        </w:rPr>
      </w:pPr>
    </w:p>
    <w:p w14:paraId="15141864" w14:textId="77777777" w:rsidR="00DE5B18" w:rsidRDefault="00DE5B18" w:rsidP="00DE5B18">
      <w:pPr>
        <w:spacing w:after="0"/>
        <w:contextualSpacing/>
        <w:jc w:val="both"/>
        <w:rPr>
          <w:rFonts w:ascii="Times New Roman" w:hAnsi="Times New Roman" w:cs="Times New Roman"/>
          <w:b/>
          <w:noProof/>
          <w:sz w:val="24"/>
          <w:szCs w:val="24"/>
        </w:rPr>
      </w:pPr>
    </w:p>
    <w:p w14:paraId="5B0F175E" w14:textId="77777777" w:rsidR="00DE5B18" w:rsidRDefault="00DE5B18" w:rsidP="00DE5B18">
      <w:pPr>
        <w:spacing w:after="0"/>
        <w:contextualSpacing/>
        <w:jc w:val="both"/>
        <w:rPr>
          <w:rFonts w:ascii="Times New Roman" w:hAnsi="Times New Roman" w:cs="Times New Roman"/>
          <w:b/>
          <w:noProof/>
          <w:sz w:val="24"/>
          <w:szCs w:val="24"/>
        </w:rPr>
      </w:pPr>
    </w:p>
    <w:p w14:paraId="4274391D" w14:textId="77777777" w:rsidR="00DE5B18" w:rsidRDefault="00DE5B18" w:rsidP="00DE5B18">
      <w:pPr>
        <w:spacing w:after="0"/>
        <w:contextualSpacing/>
        <w:jc w:val="both"/>
        <w:rPr>
          <w:rFonts w:ascii="Times New Roman" w:hAnsi="Times New Roman" w:cs="Times New Roman"/>
          <w:b/>
          <w:noProof/>
          <w:sz w:val="24"/>
          <w:szCs w:val="24"/>
        </w:rPr>
      </w:pPr>
    </w:p>
    <w:p w14:paraId="65BE124D" w14:textId="6D00601D" w:rsidR="001372F9" w:rsidRPr="00264354" w:rsidRDefault="001372F9" w:rsidP="00DE5B18">
      <w:pPr>
        <w:spacing w:after="0"/>
        <w:contextualSpacing/>
        <w:jc w:val="center"/>
        <w:rPr>
          <w:rFonts w:ascii="Times New Roman" w:hAnsi="Times New Roman" w:cs="Times New Roman"/>
          <w:b/>
          <w:noProof/>
          <w:sz w:val="24"/>
          <w:szCs w:val="24"/>
        </w:rPr>
      </w:pPr>
      <w:r w:rsidRPr="00264354">
        <w:rPr>
          <w:rFonts w:ascii="Times New Roman" w:hAnsi="Times New Roman" w:cs="Times New Roman"/>
          <w:b/>
          <w:noProof/>
          <w:sz w:val="24"/>
          <w:szCs w:val="24"/>
        </w:rPr>
        <w:t>Professional Career Development</w:t>
      </w:r>
    </w:p>
    <w:p w14:paraId="47D1039E" w14:textId="7C04E092" w:rsidR="00BE30C8" w:rsidRPr="00264354" w:rsidRDefault="00BE30C8" w:rsidP="00DE5B18">
      <w:pPr>
        <w:spacing w:after="0"/>
        <w:contextualSpacing/>
        <w:jc w:val="center"/>
        <w:rPr>
          <w:rFonts w:ascii="Times New Roman" w:hAnsi="Times New Roman" w:cs="Times New Roman"/>
          <w:sz w:val="24"/>
          <w:szCs w:val="24"/>
        </w:rPr>
      </w:pPr>
      <w:r w:rsidRPr="00264354">
        <w:rPr>
          <w:rFonts w:ascii="Times New Roman" w:hAnsi="Times New Roman" w:cs="Times New Roman"/>
          <w:sz w:val="24"/>
          <w:szCs w:val="24"/>
        </w:rPr>
        <w:t>Student’s Name:</w:t>
      </w:r>
      <w:r w:rsidR="006A7A97">
        <w:rPr>
          <w:rFonts w:ascii="Times New Roman" w:hAnsi="Times New Roman" w:cs="Times New Roman"/>
          <w:sz w:val="24"/>
          <w:szCs w:val="24"/>
        </w:rPr>
        <w:t xml:space="preserve"> Iulian Melinte</w:t>
      </w:r>
    </w:p>
    <w:p w14:paraId="3884909A" w14:textId="08EDCA54" w:rsidR="00BE30C8" w:rsidRPr="00264354" w:rsidRDefault="00BE30C8" w:rsidP="00DE5B18">
      <w:pPr>
        <w:spacing w:after="0"/>
        <w:contextualSpacing/>
        <w:jc w:val="center"/>
        <w:rPr>
          <w:rFonts w:ascii="Times New Roman" w:hAnsi="Times New Roman" w:cs="Times New Roman"/>
          <w:sz w:val="24"/>
          <w:szCs w:val="24"/>
        </w:rPr>
      </w:pPr>
      <w:r w:rsidRPr="00264354">
        <w:rPr>
          <w:rFonts w:ascii="Times New Roman" w:hAnsi="Times New Roman" w:cs="Times New Roman"/>
          <w:sz w:val="24"/>
          <w:szCs w:val="24"/>
        </w:rPr>
        <w:t>Student’s Number:</w:t>
      </w:r>
      <w:r w:rsidR="006A7A97">
        <w:rPr>
          <w:rFonts w:ascii="Times New Roman" w:hAnsi="Times New Roman" w:cs="Times New Roman"/>
          <w:sz w:val="24"/>
          <w:szCs w:val="24"/>
        </w:rPr>
        <w:t xml:space="preserve"> </w:t>
      </w:r>
      <w:r w:rsidR="006A7A97">
        <w:t>2113144</w:t>
      </w:r>
    </w:p>
    <w:p w14:paraId="080AEC7F" w14:textId="77777777" w:rsidR="001372F9" w:rsidRPr="00264354" w:rsidRDefault="001372F9" w:rsidP="00DE5B18">
      <w:pPr>
        <w:spacing w:after="0"/>
        <w:contextualSpacing/>
        <w:jc w:val="both"/>
        <w:rPr>
          <w:rFonts w:ascii="Times New Roman" w:hAnsi="Times New Roman" w:cs="Times New Roman"/>
          <w:sz w:val="24"/>
          <w:szCs w:val="24"/>
        </w:rPr>
      </w:pPr>
    </w:p>
    <w:p w14:paraId="261F6E53" w14:textId="77777777" w:rsidR="001372F9" w:rsidRPr="00264354" w:rsidRDefault="001372F9" w:rsidP="00DE5B18">
      <w:pPr>
        <w:spacing w:after="0"/>
        <w:contextualSpacing/>
        <w:jc w:val="both"/>
        <w:rPr>
          <w:rFonts w:ascii="Times New Roman" w:hAnsi="Times New Roman" w:cs="Times New Roman"/>
          <w:sz w:val="24"/>
          <w:szCs w:val="24"/>
        </w:rPr>
      </w:pPr>
    </w:p>
    <w:p w14:paraId="1ED823BF" w14:textId="77777777" w:rsidR="001372F9" w:rsidRPr="00264354" w:rsidRDefault="001372F9" w:rsidP="00DE5B18">
      <w:pPr>
        <w:spacing w:after="0"/>
        <w:contextualSpacing/>
        <w:jc w:val="both"/>
        <w:rPr>
          <w:rFonts w:ascii="Times New Roman" w:hAnsi="Times New Roman" w:cs="Times New Roman"/>
          <w:sz w:val="24"/>
          <w:szCs w:val="24"/>
        </w:rPr>
      </w:pPr>
    </w:p>
    <w:p w14:paraId="64E015B3" w14:textId="77777777" w:rsidR="001372F9" w:rsidRPr="00264354" w:rsidRDefault="001372F9" w:rsidP="00DE5B18">
      <w:pPr>
        <w:spacing w:after="0"/>
        <w:contextualSpacing/>
        <w:jc w:val="both"/>
        <w:rPr>
          <w:rFonts w:ascii="Times New Roman" w:hAnsi="Times New Roman" w:cs="Times New Roman"/>
          <w:sz w:val="24"/>
          <w:szCs w:val="24"/>
        </w:rPr>
      </w:pPr>
    </w:p>
    <w:p w14:paraId="03AD6087" w14:textId="77777777" w:rsidR="001372F9" w:rsidRPr="00264354" w:rsidRDefault="001372F9" w:rsidP="00DE5B18">
      <w:pPr>
        <w:spacing w:after="0"/>
        <w:contextualSpacing/>
        <w:jc w:val="both"/>
        <w:rPr>
          <w:rFonts w:ascii="Times New Roman" w:hAnsi="Times New Roman" w:cs="Times New Roman"/>
          <w:sz w:val="24"/>
          <w:szCs w:val="24"/>
        </w:rPr>
      </w:pPr>
    </w:p>
    <w:p w14:paraId="2D5CCF1F" w14:textId="77777777" w:rsidR="001372F9" w:rsidRPr="00264354" w:rsidRDefault="001372F9" w:rsidP="00DE5B18">
      <w:pPr>
        <w:spacing w:after="0"/>
        <w:contextualSpacing/>
        <w:jc w:val="both"/>
        <w:rPr>
          <w:rFonts w:ascii="Times New Roman" w:hAnsi="Times New Roman" w:cs="Times New Roman"/>
          <w:sz w:val="24"/>
          <w:szCs w:val="24"/>
        </w:rPr>
      </w:pPr>
    </w:p>
    <w:p w14:paraId="5C8294F4" w14:textId="77777777" w:rsidR="001372F9" w:rsidRPr="00264354" w:rsidRDefault="001372F9" w:rsidP="00DE5B18">
      <w:pPr>
        <w:spacing w:after="0"/>
        <w:contextualSpacing/>
        <w:jc w:val="both"/>
        <w:rPr>
          <w:rFonts w:ascii="Times New Roman" w:hAnsi="Times New Roman" w:cs="Times New Roman"/>
          <w:sz w:val="24"/>
          <w:szCs w:val="24"/>
        </w:rPr>
      </w:pPr>
    </w:p>
    <w:p w14:paraId="1899336D" w14:textId="77777777" w:rsidR="001372F9" w:rsidRPr="00264354" w:rsidRDefault="001372F9" w:rsidP="00DE5B18">
      <w:pPr>
        <w:spacing w:after="0"/>
        <w:contextualSpacing/>
        <w:jc w:val="both"/>
        <w:rPr>
          <w:rFonts w:ascii="Times New Roman" w:hAnsi="Times New Roman" w:cs="Times New Roman"/>
          <w:sz w:val="24"/>
          <w:szCs w:val="24"/>
        </w:rPr>
      </w:pPr>
    </w:p>
    <w:p w14:paraId="4856ADD2" w14:textId="77777777" w:rsidR="001372F9" w:rsidRPr="00264354" w:rsidRDefault="001372F9" w:rsidP="00DE5B18">
      <w:pPr>
        <w:spacing w:after="0"/>
        <w:contextualSpacing/>
        <w:jc w:val="both"/>
        <w:rPr>
          <w:rFonts w:ascii="Times New Roman" w:hAnsi="Times New Roman" w:cs="Times New Roman"/>
          <w:sz w:val="24"/>
          <w:szCs w:val="24"/>
        </w:rPr>
      </w:pPr>
    </w:p>
    <w:p w14:paraId="4057273B" w14:textId="77777777" w:rsidR="001372F9" w:rsidRPr="00264354" w:rsidRDefault="001372F9" w:rsidP="00DE5B18">
      <w:pPr>
        <w:spacing w:after="0"/>
        <w:contextualSpacing/>
        <w:jc w:val="both"/>
        <w:rPr>
          <w:rFonts w:ascii="Times New Roman" w:hAnsi="Times New Roman" w:cs="Times New Roman"/>
          <w:sz w:val="24"/>
          <w:szCs w:val="24"/>
        </w:rPr>
      </w:pPr>
    </w:p>
    <w:p w14:paraId="6A88E962" w14:textId="77777777" w:rsidR="001372F9" w:rsidRPr="00264354" w:rsidRDefault="001372F9" w:rsidP="00DE5B18">
      <w:pPr>
        <w:spacing w:after="0"/>
        <w:contextualSpacing/>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rPr>
        <w:id w:val="7933634"/>
        <w:docPartObj>
          <w:docPartGallery w:val="Table of Contents"/>
          <w:docPartUnique/>
        </w:docPartObj>
      </w:sdtPr>
      <w:sdtContent>
        <w:p w14:paraId="202445D8" w14:textId="77777777" w:rsidR="001372F9" w:rsidRPr="00264354" w:rsidRDefault="001372F9" w:rsidP="00264354">
          <w:pPr>
            <w:pStyle w:val="TOCHeading"/>
            <w:spacing w:before="0" w:line="360" w:lineRule="auto"/>
            <w:contextualSpacing/>
            <w:rPr>
              <w:rFonts w:ascii="Times New Roman" w:hAnsi="Times New Roman" w:cs="Times New Roman"/>
              <w:color w:val="000000" w:themeColor="text1"/>
              <w:sz w:val="24"/>
              <w:szCs w:val="24"/>
            </w:rPr>
          </w:pPr>
          <w:r w:rsidRPr="00264354">
            <w:rPr>
              <w:rFonts w:ascii="Times New Roman" w:hAnsi="Times New Roman" w:cs="Times New Roman"/>
              <w:color w:val="000000" w:themeColor="text1"/>
              <w:sz w:val="24"/>
              <w:szCs w:val="24"/>
            </w:rPr>
            <w:t>Table of Contents</w:t>
          </w:r>
        </w:p>
        <w:p w14:paraId="2A98372D" w14:textId="77777777" w:rsidR="00264354" w:rsidRPr="00264354" w:rsidRDefault="001372F9" w:rsidP="00DE5B18">
          <w:pPr>
            <w:pStyle w:val="TOC1"/>
            <w:tabs>
              <w:tab w:val="right" w:leader="dot" w:pos="9350"/>
            </w:tabs>
            <w:spacing w:after="0"/>
            <w:contextualSpacing/>
            <w:jc w:val="both"/>
            <w:rPr>
              <w:rFonts w:ascii="Times New Roman" w:eastAsiaTheme="minorEastAsia" w:hAnsi="Times New Roman" w:cs="Times New Roman"/>
              <w:noProof/>
              <w:sz w:val="24"/>
              <w:szCs w:val="24"/>
            </w:rPr>
          </w:pPr>
          <w:r w:rsidRPr="00264354">
            <w:rPr>
              <w:rFonts w:ascii="Times New Roman" w:hAnsi="Times New Roman" w:cs="Times New Roman"/>
              <w:color w:val="000000" w:themeColor="text1"/>
              <w:sz w:val="24"/>
              <w:szCs w:val="24"/>
            </w:rPr>
            <w:fldChar w:fldCharType="begin"/>
          </w:r>
          <w:r w:rsidRPr="00264354">
            <w:rPr>
              <w:rFonts w:ascii="Times New Roman" w:hAnsi="Times New Roman" w:cs="Times New Roman"/>
              <w:color w:val="000000" w:themeColor="text1"/>
              <w:sz w:val="24"/>
              <w:szCs w:val="24"/>
            </w:rPr>
            <w:instrText xml:space="preserve"> TOC \o "1-3" \h \z \u </w:instrText>
          </w:r>
          <w:r w:rsidRPr="00264354">
            <w:rPr>
              <w:rFonts w:ascii="Times New Roman" w:hAnsi="Times New Roman" w:cs="Times New Roman"/>
              <w:color w:val="000000" w:themeColor="text1"/>
              <w:sz w:val="24"/>
              <w:szCs w:val="24"/>
            </w:rPr>
            <w:fldChar w:fldCharType="separate"/>
          </w:r>
          <w:hyperlink w:anchor="_Toc111459092" w:history="1">
            <w:r w:rsidR="00264354" w:rsidRPr="00264354">
              <w:rPr>
                <w:rStyle w:val="Hyperlink"/>
                <w:rFonts w:ascii="Times New Roman" w:hAnsi="Times New Roman" w:cs="Times New Roman"/>
                <w:noProof/>
                <w:sz w:val="24"/>
                <w:szCs w:val="24"/>
              </w:rPr>
              <w:t>Introduction</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_Toc111459092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3</w:t>
            </w:r>
            <w:r w:rsidR="00264354" w:rsidRPr="00264354">
              <w:rPr>
                <w:rFonts w:ascii="Times New Roman" w:hAnsi="Times New Roman" w:cs="Times New Roman"/>
                <w:noProof/>
                <w:webHidden/>
                <w:sz w:val="24"/>
                <w:szCs w:val="24"/>
              </w:rPr>
              <w:fldChar w:fldCharType="end"/>
            </w:r>
          </w:hyperlink>
        </w:p>
        <w:p w14:paraId="2C898CAB" w14:textId="77777777" w:rsidR="00264354" w:rsidRPr="00264354" w:rsidRDefault="00000000" w:rsidP="00DE5B18">
          <w:pPr>
            <w:pStyle w:val="TOC1"/>
            <w:tabs>
              <w:tab w:val="right" w:leader="dot" w:pos="9350"/>
            </w:tabs>
            <w:spacing w:after="0"/>
            <w:contextualSpacing/>
            <w:jc w:val="both"/>
            <w:rPr>
              <w:rFonts w:ascii="Times New Roman" w:eastAsiaTheme="minorEastAsia" w:hAnsi="Times New Roman" w:cs="Times New Roman"/>
              <w:noProof/>
              <w:sz w:val="24"/>
              <w:szCs w:val="24"/>
            </w:rPr>
          </w:pPr>
          <w:hyperlink w:anchor="_Toc111459093" w:history="1">
            <w:r w:rsidR="00264354" w:rsidRPr="00264354">
              <w:rPr>
                <w:rStyle w:val="Hyperlink"/>
                <w:rFonts w:ascii="Times New Roman" w:hAnsi="Times New Roman" w:cs="Times New Roman"/>
                <w:noProof/>
                <w:sz w:val="24"/>
                <w:szCs w:val="24"/>
              </w:rPr>
              <w:t>Reflection on the Role Play Basing on Kolb’s Learning Model</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_Toc111459093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3</w:t>
            </w:r>
            <w:r w:rsidR="00264354" w:rsidRPr="00264354">
              <w:rPr>
                <w:rFonts w:ascii="Times New Roman" w:hAnsi="Times New Roman" w:cs="Times New Roman"/>
                <w:noProof/>
                <w:webHidden/>
                <w:sz w:val="24"/>
                <w:szCs w:val="24"/>
              </w:rPr>
              <w:fldChar w:fldCharType="end"/>
            </w:r>
          </w:hyperlink>
        </w:p>
        <w:p w14:paraId="33E6555D" w14:textId="77777777" w:rsidR="00264354" w:rsidRPr="00264354" w:rsidRDefault="00000000" w:rsidP="00DE5B18">
          <w:pPr>
            <w:pStyle w:val="TOC2"/>
            <w:tabs>
              <w:tab w:val="right" w:leader="dot" w:pos="9350"/>
            </w:tabs>
            <w:spacing w:after="0"/>
            <w:contextualSpacing/>
            <w:jc w:val="both"/>
            <w:rPr>
              <w:rFonts w:ascii="Times New Roman" w:eastAsiaTheme="minorEastAsia" w:hAnsi="Times New Roman" w:cs="Times New Roman"/>
              <w:noProof/>
              <w:sz w:val="24"/>
              <w:szCs w:val="24"/>
            </w:rPr>
          </w:pPr>
          <w:hyperlink w:anchor="_Toc111459094" w:history="1">
            <w:r w:rsidR="00264354" w:rsidRPr="00264354">
              <w:rPr>
                <w:rStyle w:val="Hyperlink"/>
                <w:rFonts w:ascii="Times New Roman" w:hAnsi="Times New Roman" w:cs="Times New Roman"/>
                <w:noProof/>
                <w:sz w:val="24"/>
                <w:szCs w:val="24"/>
              </w:rPr>
              <w:t>The Experience</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_Toc111459094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4</w:t>
            </w:r>
            <w:r w:rsidR="00264354" w:rsidRPr="00264354">
              <w:rPr>
                <w:rFonts w:ascii="Times New Roman" w:hAnsi="Times New Roman" w:cs="Times New Roman"/>
                <w:noProof/>
                <w:webHidden/>
                <w:sz w:val="24"/>
                <w:szCs w:val="24"/>
              </w:rPr>
              <w:fldChar w:fldCharType="end"/>
            </w:r>
          </w:hyperlink>
        </w:p>
        <w:p w14:paraId="26659113" w14:textId="77777777" w:rsidR="00264354" w:rsidRPr="00264354" w:rsidRDefault="00000000" w:rsidP="00DE5B18">
          <w:pPr>
            <w:pStyle w:val="TOC2"/>
            <w:tabs>
              <w:tab w:val="right" w:leader="dot" w:pos="9350"/>
            </w:tabs>
            <w:spacing w:after="0"/>
            <w:contextualSpacing/>
            <w:jc w:val="both"/>
            <w:rPr>
              <w:rFonts w:ascii="Times New Roman" w:eastAsiaTheme="minorEastAsia" w:hAnsi="Times New Roman" w:cs="Times New Roman"/>
              <w:noProof/>
              <w:sz w:val="24"/>
              <w:szCs w:val="24"/>
            </w:rPr>
          </w:pPr>
          <w:hyperlink w:anchor="_Toc111459095" w:history="1">
            <w:r w:rsidR="00264354" w:rsidRPr="00264354">
              <w:rPr>
                <w:rStyle w:val="Hyperlink"/>
                <w:rFonts w:ascii="Times New Roman" w:hAnsi="Times New Roman" w:cs="Times New Roman"/>
                <w:noProof/>
                <w:sz w:val="24"/>
                <w:szCs w:val="24"/>
              </w:rPr>
              <w:t>The Reflection</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_Toc111459095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5</w:t>
            </w:r>
            <w:r w:rsidR="00264354" w:rsidRPr="00264354">
              <w:rPr>
                <w:rFonts w:ascii="Times New Roman" w:hAnsi="Times New Roman" w:cs="Times New Roman"/>
                <w:noProof/>
                <w:webHidden/>
                <w:sz w:val="24"/>
                <w:szCs w:val="24"/>
              </w:rPr>
              <w:fldChar w:fldCharType="end"/>
            </w:r>
          </w:hyperlink>
        </w:p>
        <w:p w14:paraId="217B59E6" w14:textId="77777777" w:rsidR="00264354" w:rsidRPr="00264354" w:rsidRDefault="00000000" w:rsidP="00DE5B18">
          <w:pPr>
            <w:pStyle w:val="TOC2"/>
            <w:tabs>
              <w:tab w:val="right" w:leader="dot" w:pos="9350"/>
            </w:tabs>
            <w:spacing w:after="0"/>
            <w:contextualSpacing/>
            <w:jc w:val="both"/>
            <w:rPr>
              <w:rFonts w:ascii="Times New Roman" w:eastAsiaTheme="minorEastAsia" w:hAnsi="Times New Roman" w:cs="Times New Roman"/>
              <w:noProof/>
              <w:sz w:val="24"/>
              <w:szCs w:val="24"/>
            </w:rPr>
          </w:pPr>
          <w:hyperlink w:anchor="_Toc111459096" w:history="1">
            <w:r w:rsidR="00264354" w:rsidRPr="00264354">
              <w:rPr>
                <w:rStyle w:val="Hyperlink"/>
                <w:rFonts w:ascii="Times New Roman" w:hAnsi="Times New Roman" w:cs="Times New Roman"/>
                <w:noProof/>
                <w:sz w:val="24"/>
                <w:szCs w:val="24"/>
              </w:rPr>
              <w:t>Conceptualization</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_Toc111459096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5</w:t>
            </w:r>
            <w:r w:rsidR="00264354" w:rsidRPr="00264354">
              <w:rPr>
                <w:rFonts w:ascii="Times New Roman" w:hAnsi="Times New Roman" w:cs="Times New Roman"/>
                <w:noProof/>
                <w:webHidden/>
                <w:sz w:val="24"/>
                <w:szCs w:val="24"/>
              </w:rPr>
              <w:fldChar w:fldCharType="end"/>
            </w:r>
          </w:hyperlink>
        </w:p>
        <w:p w14:paraId="143497C9" w14:textId="77777777" w:rsidR="00264354" w:rsidRPr="00264354" w:rsidRDefault="00000000" w:rsidP="00DE5B18">
          <w:pPr>
            <w:pStyle w:val="TOC2"/>
            <w:tabs>
              <w:tab w:val="right" w:leader="dot" w:pos="9350"/>
            </w:tabs>
            <w:spacing w:after="0"/>
            <w:contextualSpacing/>
            <w:jc w:val="both"/>
            <w:rPr>
              <w:rFonts w:ascii="Times New Roman" w:eastAsiaTheme="minorEastAsia" w:hAnsi="Times New Roman" w:cs="Times New Roman"/>
              <w:noProof/>
              <w:sz w:val="24"/>
              <w:szCs w:val="24"/>
            </w:rPr>
          </w:pPr>
          <w:hyperlink w:anchor="_Toc111459097" w:history="1">
            <w:r w:rsidR="00264354" w:rsidRPr="00264354">
              <w:rPr>
                <w:rStyle w:val="Hyperlink"/>
                <w:rFonts w:ascii="Times New Roman" w:hAnsi="Times New Roman" w:cs="Times New Roman"/>
                <w:noProof/>
                <w:sz w:val="24"/>
                <w:szCs w:val="24"/>
              </w:rPr>
              <w:t>The Test</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_Toc111459097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5</w:t>
            </w:r>
            <w:r w:rsidR="00264354" w:rsidRPr="00264354">
              <w:rPr>
                <w:rFonts w:ascii="Times New Roman" w:hAnsi="Times New Roman" w:cs="Times New Roman"/>
                <w:noProof/>
                <w:webHidden/>
                <w:sz w:val="24"/>
                <w:szCs w:val="24"/>
              </w:rPr>
              <w:fldChar w:fldCharType="end"/>
            </w:r>
          </w:hyperlink>
        </w:p>
        <w:p w14:paraId="40AFBB95" w14:textId="77777777" w:rsidR="00264354" w:rsidRPr="00264354" w:rsidRDefault="00000000" w:rsidP="00DE5B18">
          <w:pPr>
            <w:pStyle w:val="TOC1"/>
            <w:tabs>
              <w:tab w:val="right" w:leader="dot" w:pos="9350"/>
            </w:tabs>
            <w:spacing w:after="0"/>
            <w:contextualSpacing/>
            <w:jc w:val="both"/>
            <w:rPr>
              <w:rFonts w:ascii="Times New Roman" w:eastAsiaTheme="minorEastAsia" w:hAnsi="Times New Roman" w:cs="Times New Roman"/>
              <w:noProof/>
              <w:sz w:val="24"/>
              <w:szCs w:val="24"/>
            </w:rPr>
          </w:pPr>
          <w:hyperlink w:anchor="_Toc111459098" w:history="1">
            <w:r w:rsidR="00264354" w:rsidRPr="00264354">
              <w:rPr>
                <w:rStyle w:val="Hyperlink"/>
                <w:rFonts w:ascii="Times New Roman" w:hAnsi="Times New Roman" w:cs="Times New Roman"/>
                <w:noProof/>
                <w:sz w:val="24"/>
                <w:szCs w:val="24"/>
              </w:rPr>
              <w:t>Self Evaluation Review</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_Toc111459098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6</w:t>
            </w:r>
            <w:r w:rsidR="00264354" w:rsidRPr="00264354">
              <w:rPr>
                <w:rFonts w:ascii="Times New Roman" w:hAnsi="Times New Roman" w:cs="Times New Roman"/>
                <w:noProof/>
                <w:webHidden/>
                <w:sz w:val="24"/>
                <w:szCs w:val="24"/>
              </w:rPr>
              <w:fldChar w:fldCharType="end"/>
            </w:r>
          </w:hyperlink>
        </w:p>
        <w:p w14:paraId="30BC1A7F" w14:textId="77777777" w:rsidR="00264354" w:rsidRPr="00264354" w:rsidRDefault="00000000" w:rsidP="00DE5B18">
          <w:pPr>
            <w:pStyle w:val="TOC1"/>
            <w:tabs>
              <w:tab w:val="right" w:leader="dot" w:pos="9350"/>
            </w:tabs>
            <w:spacing w:after="0"/>
            <w:contextualSpacing/>
            <w:jc w:val="both"/>
            <w:rPr>
              <w:rFonts w:ascii="Times New Roman" w:eastAsiaTheme="minorEastAsia" w:hAnsi="Times New Roman" w:cs="Times New Roman"/>
              <w:noProof/>
              <w:sz w:val="24"/>
              <w:szCs w:val="24"/>
            </w:rPr>
          </w:pPr>
          <w:hyperlink w:anchor="_Toc111459099" w:history="1">
            <w:r w:rsidR="00264354" w:rsidRPr="00264354">
              <w:rPr>
                <w:rStyle w:val="Hyperlink"/>
                <w:rFonts w:ascii="Times New Roman" w:hAnsi="Times New Roman" w:cs="Times New Roman"/>
                <w:noProof/>
                <w:sz w:val="24"/>
                <w:szCs w:val="24"/>
              </w:rPr>
              <w:t>Analysis of Personal Development Planning Using SWOT Analysis, SMART Objectives, and Johari Window Concept</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_Toc111459099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6</w:t>
            </w:r>
            <w:r w:rsidR="00264354" w:rsidRPr="00264354">
              <w:rPr>
                <w:rFonts w:ascii="Times New Roman" w:hAnsi="Times New Roman" w:cs="Times New Roman"/>
                <w:noProof/>
                <w:webHidden/>
                <w:sz w:val="24"/>
                <w:szCs w:val="24"/>
              </w:rPr>
              <w:fldChar w:fldCharType="end"/>
            </w:r>
          </w:hyperlink>
        </w:p>
        <w:p w14:paraId="3B514C09" w14:textId="77777777" w:rsidR="00264354" w:rsidRPr="00264354" w:rsidRDefault="00000000" w:rsidP="00DE5B18">
          <w:pPr>
            <w:pStyle w:val="TOC2"/>
            <w:tabs>
              <w:tab w:val="right" w:leader="dot" w:pos="9350"/>
            </w:tabs>
            <w:spacing w:after="0"/>
            <w:contextualSpacing/>
            <w:jc w:val="both"/>
            <w:rPr>
              <w:rFonts w:ascii="Times New Roman" w:eastAsiaTheme="minorEastAsia" w:hAnsi="Times New Roman" w:cs="Times New Roman"/>
              <w:noProof/>
              <w:sz w:val="24"/>
              <w:szCs w:val="24"/>
            </w:rPr>
          </w:pPr>
          <w:hyperlink w:anchor="_Toc111459100" w:history="1">
            <w:r w:rsidR="00264354" w:rsidRPr="00264354">
              <w:rPr>
                <w:rStyle w:val="Hyperlink"/>
                <w:rFonts w:ascii="Times New Roman" w:hAnsi="Times New Roman" w:cs="Times New Roman"/>
                <w:noProof/>
                <w:sz w:val="24"/>
                <w:szCs w:val="24"/>
              </w:rPr>
              <w:t>SWOT Analysis</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_Toc111459100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6</w:t>
            </w:r>
            <w:r w:rsidR="00264354" w:rsidRPr="00264354">
              <w:rPr>
                <w:rFonts w:ascii="Times New Roman" w:hAnsi="Times New Roman" w:cs="Times New Roman"/>
                <w:noProof/>
                <w:webHidden/>
                <w:sz w:val="24"/>
                <w:szCs w:val="24"/>
              </w:rPr>
              <w:fldChar w:fldCharType="end"/>
            </w:r>
          </w:hyperlink>
        </w:p>
        <w:p w14:paraId="38DEBD34" w14:textId="77777777" w:rsidR="00264354" w:rsidRPr="00264354" w:rsidRDefault="00000000" w:rsidP="00DE5B18">
          <w:pPr>
            <w:pStyle w:val="TOC2"/>
            <w:tabs>
              <w:tab w:val="right" w:leader="dot" w:pos="9350"/>
            </w:tabs>
            <w:spacing w:after="0"/>
            <w:contextualSpacing/>
            <w:jc w:val="both"/>
            <w:rPr>
              <w:rFonts w:ascii="Times New Roman" w:eastAsiaTheme="minorEastAsia" w:hAnsi="Times New Roman" w:cs="Times New Roman"/>
              <w:noProof/>
              <w:sz w:val="24"/>
              <w:szCs w:val="24"/>
            </w:rPr>
          </w:pPr>
          <w:hyperlink w:anchor="_Toc111459101" w:history="1">
            <w:r w:rsidR="00264354" w:rsidRPr="00264354">
              <w:rPr>
                <w:rStyle w:val="Hyperlink"/>
                <w:rFonts w:ascii="Times New Roman" w:hAnsi="Times New Roman" w:cs="Times New Roman"/>
                <w:noProof/>
                <w:sz w:val="24"/>
                <w:szCs w:val="24"/>
              </w:rPr>
              <w:t>SMART Objectives</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_Toc111459101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7</w:t>
            </w:r>
            <w:r w:rsidR="00264354" w:rsidRPr="00264354">
              <w:rPr>
                <w:rFonts w:ascii="Times New Roman" w:hAnsi="Times New Roman" w:cs="Times New Roman"/>
                <w:noProof/>
                <w:webHidden/>
                <w:sz w:val="24"/>
                <w:szCs w:val="24"/>
              </w:rPr>
              <w:fldChar w:fldCharType="end"/>
            </w:r>
          </w:hyperlink>
        </w:p>
        <w:p w14:paraId="540D35C0" w14:textId="77777777" w:rsidR="00264354" w:rsidRPr="00264354" w:rsidRDefault="00000000" w:rsidP="00DE5B18">
          <w:pPr>
            <w:pStyle w:val="TOC2"/>
            <w:tabs>
              <w:tab w:val="right" w:leader="dot" w:pos="9350"/>
            </w:tabs>
            <w:spacing w:after="0"/>
            <w:contextualSpacing/>
            <w:jc w:val="both"/>
            <w:rPr>
              <w:rFonts w:ascii="Times New Roman" w:eastAsiaTheme="minorEastAsia" w:hAnsi="Times New Roman" w:cs="Times New Roman"/>
              <w:noProof/>
              <w:sz w:val="24"/>
              <w:szCs w:val="24"/>
            </w:rPr>
          </w:pPr>
          <w:hyperlink w:anchor="_Toc111459102" w:history="1">
            <w:r w:rsidR="00264354" w:rsidRPr="00264354">
              <w:rPr>
                <w:rStyle w:val="Hyperlink"/>
                <w:rFonts w:ascii="Times New Roman" w:hAnsi="Times New Roman" w:cs="Times New Roman"/>
                <w:noProof/>
                <w:sz w:val="24"/>
                <w:szCs w:val="24"/>
              </w:rPr>
              <w:t>Johari Window Concept</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_Toc111459102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7</w:t>
            </w:r>
            <w:r w:rsidR="00264354" w:rsidRPr="00264354">
              <w:rPr>
                <w:rFonts w:ascii="Times New Roman" w:hAnsi="Times New Roman" w:cs="Times New Roman"/>
                <w:noProof/>
                <w:webHidden/>
                <w:sz w:val="24"/>
                <w:szCs w:val="24"/>
              </w:rPr>
              <w:fldChar w:fldCharType="end"/>
            </w:r>
          </w:hyperlink>
        </w:p>
        <w:p w14:paraId="19D3F9FE" w14:textId="77777777" w:rsidR="00264354" w:rsidRPr="00264354" w:rsidRDefault="00000000" w:rsidP="00DE5B18">
          <w:pPr>
            <w:pStyle w:val="TOC1"/>
            <w:tabs>
              <w:tab w:val="right" w:leader="dot" w:pos="9350"/>
            </w:tabs>
            <w:spacing w:after="0"/>
            <w:contextualSpacing/>
            <w:jc w:val="both"/>
            <w:rPr>
              <w:rFonts w:ascii="Times New Roman" w:eastAsiaTheme="minorEastAsia" w:hAnsi="Times New Roman" w:cs="Times New Roman"/>
              <w:noProof/>
              <w:sz w:val="24"/>
              <w:szCs w:val="24"/>
            </w:rPr>
          </w:pPr>
          <w:hyperlink w:anchor="_Toc111459103" w:history="1">
            <w:r w:rsidR="00264354" w:rsidRPr="00264354">
              <w:rPr>
                <w:rStyle w:val="Hyperlink"/>
                <w:rFonts w:ascii="Times New Roman" w:hAnsi="Times New Roman" w:cs="Times New Roman"/>
                <w:noProof/>
                <w:sz w:val="24"/>
                <w:szCs w:val="24"/>
              </w:rPr>
              <w:t>Personal Review of the Understanding and Expectations of the World of Employment</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_Toc111459103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8</w:t>
            </w:r>
            <w:r w:rsidR="00264354" w:rsidRPr="00264354">
              <w:rPr>
                <w:rFonts w:ascii="Times New Roman" w:hAnsi="Times New Roman" w:cs="Times New Roman"/>
                <w:noProof/>
                <w:webHidden/>
                <w:sz w:val="24"/>
                <w:szCs w:val="24"/>
              </w:rPr>
              <w:fldChar w:fldCharType="end"/>
            </w:r>
          </w:hyperlink>
        </w:p>
        <w:p w14:paraId="742A46AF" w14:textId="77777777" w:rsidR="00264354" w:rsidRPr="00264354" w:rsidRDefault="00000000" w:rsidP="00DE5B18">
          <w:pPr>
            <w:pStyle w:val="TOC1"/>
            <w:tabs>
              <w:tab w:val="right" w:leader="dot" w:pos="9350"/>
            </w:tabs>
            <w:spacing w:after="0"/>
            <w:contextualSpacing/>
            <w:jc w:val="both"/>
            <w:rPr>
              <w:rFonts w:ascii="Times New Roman" w:eastAsiaTheme="minorEastAsia" w:hAnsi="Times New Roman" w:cs="Times New Roman"/>
              <w:noProof/>
              <w:sz w:val="24"/>
              <w:szCs w:val="24"/>
            </w:rPr>
          </w:pPr>
          <w:hyperlink w:anchor="_Toc111459104" w:history="1">
            <w:r w:rsidR="00264354" w:rsidRPr="00264354">
              <w:rPr>
                <w:rStyle w:val="Hyperlink"/>
                <w:rFonts w:ascii="Times New Roman" w:hAnsi="Times New Roman" w:cs="Times New Roman"/>
                <w:noProof/>
                <w:sz w:val="24"/>
                <w:szCs w:val="24"/>
              </w:rPr>
              <w:t>‌Conclusion</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_Toc111459104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8</w:t>
            </w:r>
            <w:r w:rsidR="00264354" w:rsidRPr="00264354">
              <w:rPr>
                <w:rFonts w:ascii="Times New Roman" w:hAnsi="Times New Roman" w:cs="Times New Roman"/>
                <w:noProof/>
                <w:webHidden/>
                <w:sz w:val="24"/>
                <w:szCs w:val="24"/>
              </w:rPr>
              <w:fldChar w:fldCharType="end"/>
            </w:r>
          </w:hyperlink>
        </w:p>
        <w:p w14:paraId="14E6975F" w14:textId="77777777" w:rsidR="00264354" w:rsidRPr="00264354" w:rsidRDefault="00000000" w:rsidP="00DE5B18">
          <w:pPr>
            <w:pStyle w:val="TOC1"/>
            <w:tabs>
              <w:tab w:val="right" w:leader="dot" w:pos="9350"/>
            </w:tabs>
            <w:spacing w:after="0"/>
            <w:contextualSpacing/>
            <w:jc w:val="both"/>
            <w:rPr>
              <w:rFonts w:ascii="Times New Roman" w:eastAsiaTheme="minorEastAsia" w:hAnsi="Times New Roman" w:cs="Times New Roman"/>
              <w:noProof/>
              <w:sz w:val="24"/>
              <w:szCs w:val="24"/>
            </w:rPr>
          </w:pPr>
          <w:hyperlink w:anchor="_Toc111459105" w:history="1">
            <w:r w:rsidR="00264354" w:rsidRPr="00264354">
              <w:rPr>
                <w:rStyle w:val="Hyperlink"/>
                <w:rFonts w:ascii="Times New Roman" w:hAnsi="Times New Roman" w:cs="Times New Roman"/>
                <w:noProof/>
                <w:sz w:val="24"/>
                <w:szCs w:val="24"/>
              </w:rPr>
              <w:t>Bibliography</w:t>
            </w:r>
            <w:r w:rsidR="00264354" w:rsidRPr="00264354">
              <w:rPr>
                <w:rFonts w:ascii="Times New Roman" w:hAnsi="Times New Roman" w:cs="Times New Roman"/>
                <w:noProof/>
                <w:webHidden/>
                <w:sz w:val="24"/>
                <w:szCs w:val="24"/>
              </w:rPr>
              <w:tab/>
            </w:r>
            <w:r w:rsidR="00264354" w:rsidRPr="00264354">
              <w:rPr>
                <w:rFonts w:ascii="Times New Roman" w:hAnsi="Times New Roman" w:cs="Times New Roman"/>
                <w:noProof/>
                <w:webHidden/>
                <w:sz w:val="24"/>
                <w:szCs w:val="24"/>
              </w:rPr>
              <w:fldChar w:fldCharType="begin"/>
            </w:r>
            <w:r w:rsidR="00264354" w:rsidRPr="00264354">
              <w:rPr>
                <w:rFonts w:ascii="Times New Roman" w:hAnsi="Times New Roman" w:cs="Times New Roman"/>
                <w:noProof/>
                <w:webHidden/>
                <w:sz w:val="24"/>
                <w:szCs w:val="24"/>
              </w:rPr>
              <w:instrText xml:space="preserve"> PAGEREF _Toc111459105 \h </w:instrText>
            </w:r>
            <w:r w:rsidR="00264354" w:rsidRPr="00264354">
              <w:rPr>
                <w:rFonts w:ascii="Times New Roman" w:hAnsi="Times New Roman" w:cs="Times New Roman"/>
                <w:noProof/>
                <w:webHidden/>
                <w:sz w:val="24"/>
                <w:szCs w:val="24"/>
              </w:rPr>
            </w:r>
            <w:r w:rsidR="00264354" w:rsidRPr="00264354">
              <w:rPr>
                <w:rFonts w:ascii="Times New Roman" w:hAnsi="Times New Roman" w:cs="Times New Roman"/>
                <w:noProof/>
                <w:webHidden/>
                <w:sz w:val="24"/>
                <w:szCs w:val="24"/>
              </w:rPr>
              <w:fldChar w:fldCharType="separate"/>
            </w:r>
            <w:r w:rsidR="00264354" w:rsidRPr="00264354">
              <w:rPr>
                <w:rFonts w:ascii="Times New Roman" w:hAnsi="Times New Roman" w:cs="Times New Roman"/>
                <w:noProof/>
                <w:webHidden/>
                <w:sz w:val="24"/>
                <w:szCs w:val="24"/>
              </w:rPr>
              <w:t>9</w:t>
            </w:r>
            <w:r w:rsidR="00264354" w:rsidRPr="00264354">
              <w:rPr>
                <w:rFonts w:ascii="Times New Roman" w:hAnsi="Times New Roman" w:cs="Times New Roman"/>
                <w:noProof/>
                <w:webHidden/>
                <w:sz w:val="24"/>
                <w:szCs w:val="24"/>
              </w:rPr>
              <w:fldChar w:fldCharType="end"/>
            </w:r>
          </w:hyperlink>
        </w:p>
        <w:p w14:paraId="6D49CB49" w14:textId="77777777" w:rsidR="001372F9" w:rsidRPr="00264354" w:rsidRDefault="001372F9" w:rsidP="00DE5B18">
          <w:pPr>
            <w:spacing w:after="0"/>
            <w:contextualSpacing/>
            <w:jc w:val="both"/>
            <w:rPr>
              <w:rFonts w:ascii="Times New Roman" w:hAnsi="Times New Roman" w:cs="Times New Roman"/>
              <w:sz w:val="24"/>
              <w:szCs w:val="24"/>
            </w:rPr>
          </w:pPr>
          <w:r w:rsidRPr="00264354">
            <w:rPr>
              <w:rFonts w:ascii="Times New Roman" w:hAnsi="Times New Roman" w:cs="Times New Roman"/>
              <w:color w:val="000000" w:themeColor="text1"/>
              <w:sz w:val="24"/>
              <w:szCs w:val="24"/>
            </w:rPr>
            <w:fldChar w:fldCharType="end"/>
          </w:r>
        </w:p>
      </w:sdtContent>
    </w:sdt>
    <w:p w14:paraId="43089D11" w14:textId="77777777" w:rsidR="001372F9" w:rsidRPr="00264354" w:rsidRDefault="001372F9" w:rsidP="00DE5B18">
      <w:pPr>
        <w:tabs>
          <w:tab w:val="left" w:pos="4107"/>
        </w:tabs>
        <w:spacing w:after="0"/>
        <w:contextualSpacing/>
        <w:jc w:val="both"/>
        <w:rPr>
          <w:rFonts w:ascii="Times New Roman" w:hAnsi="Times New Roman" w:cs="Times New Roman"/>
          <w:b/>
          <w:sz w:val="24"/>
          <w:szCs w:val="24"/>
        </w:rPr>
      </w:pPr>
    </w:p>
    <w:p w14:paraId="3C7E5E3B" w14:textId="77777777" w:rsidR="001372F9" w:rsidRPr="00264354" w:rsidRDefault="001372F9" w:rsidP="00DE5B18">
      <w:pPr>
        <w:tabs>
          <w:tab w:val="left" w:pos="4107"/>
        </w:tabs>
        <w:spacing w:after="0"/>
        <w:contextualSpacing/>
        <w:jc w:val="both"/>
        <w:rPr>
          <w:rFonts w:ascii="Times New Roman" w:hAnsi="Times New Roman" w:cs="Times New Roman"/>
          <w:b/>
          <w:sz w:val="24"/>
          <w:szCs w:val="24"/>
        </w:rPr>
      </w:pPr>
    </w:p>
    <w:p w14:paraId="56F1DB18" w14:textId="77777777" w:rsidR="001372F9" w:rsidRPr="00264354" w:rsidRDefault="001372F9" w:rsidP="00DE5B18">
      <w:pPr>
        <w:tabs>
          <w:tab w:val="left" w:pos="4107"/>
        </w:tabs>
        <w:spacing w:after="0"/>
        <w:contextualSpacing/>
        <w:jc w:val="both"/>
        <w:rPr>
          <w:rFonts w:ascii="Times New Roman" w:hAnsi="Times New Roman" w:cs="Times New Roman"/>
          <w:b/>
          <w:sz w:val="24"/>
          <w:szCs w:val="24"/>
        </w:rPr>
      </w:pPr>
    </w:p>
    <w:p w14:paraId="176F0382" w14:textId="77777777" w:rsidR="001372F9" w:rsidRPr="00264354" w:rsidRDefault="001372F9" w:rsidP="00DE5B18">
      <w:pPr>
        <w:tabs>
          <w:tab w:val="left" w:pos="4107"/>
        </w:tabs>
        <w:spacing w:after="0"/>
        <w:contextualSpacing/>
        <w:jc w:val="both"/>
        <w:rPr>
          <w:rFonts w:ascii="Times New Roman" w:hAnsi="Times New Roman" w:cs="Times New Roman"/>
          <w:b/>
          <w:sz w:val="24"/>
          <w:szCs w:val="24"/>
        </w:rPr>
      </w:pPr>
    </w:p>
    <w:p w14:paraId="18E65943" w14:textId="77777777" w:rsidR="001372F9" w:rsidRPr="00264354" w:rsidRDefault="001372F9" w:rsidP="00DE5B18">
      <w:pPr>
        <w:tabs>
          <w:tab w:val="left" w:pos="4107"/>
        </w:tabs>
        <w:spacing w:after="0"/>
        <w:contextualSpacing/>
        <w:jc w:val="both"/>
        <w:rPr>
          <w:rFonts w:ascii="Times New Roman" w:hAnsi="Times New Roman" w:cs="Times New Roman"/>
          <w:b/>
          <w:sz w:val="24"/>
          <w:szCs w:val="24"/>
        </w:rPr>
      </w:pPr>
    </w:p>
    <w:p w14:paraId="57FB1A4F" w14:textId="77777777" w:rsidR="001372F9" w:rsidRPr="00264354" w:rsidRDefault="001372F9" w:rsidP="00DE5B18">
      <w:pPr>
        <w:tabs>
          <w:tab w:val="left" w:pos="4107"/>
        </w:tabs>
        <w:spacing w:after="0"/>
        <w:contextualSpacing/>
        <w:jc w:val="both"/>
        <w:rPr>
          <w:rFonts w:ascii="Times New Roman" w:hAnsi="Times New Roman" w:cs="Times New Roman"/>
          <w:b/>
          <w:sz w:val="24"/>
          <w:szCs w:val="24"/>
        </w:rPr>
      </w:pPr>
    </w:p>
    <w:p w14:paraId="572D20AA" w14:textId="77777777" w:rsidR="001372F9" w:rsidRPr="00264354" w:rsidRDefault="001372F9" w:rsidP="00DE5B18">
      <w:pPr>
        <w:tabs>
          <w:tab w:val="left" w:pos="4107"/>
        </w:tabs>
        <w:spacing w:after="0"/>
        <w:contextualSpacing/>
        <w:jc w:val="both"/>
        <w:rPr>
          <w:rFonts w:ascii="Times New Roman" w:hAnsi="Times New Roman" w:cs="Times New Roman"/>
          <w:b/>
          <w:sz w:val="24"/>
          <w:szCs w:val="24"/>
        </w:rPr>
      </w:pPr>
    </w:p>
    <w:p w14:paraId="794AFD09" w14:textId="77777777" w:rsidR="001372F9" w:rsidRPr="00264354" w:rsidRDefault="001372F9" w:rsidP="00DE5B18">
      <w:pPr>
        <w:tabs>
          <w:tab w:val="left" w:pos="4107"/>
        </w:tabs>
        <w:spacing w:after="0"/>
        <w:contextualSpacing/>
        <w:jc w:val="both"/>
        <w:rPr>
          <w:rFonts w:ascii="Times New Roman" w:hAnsi="Times New Roman" w:cs="Times New Roman"/>
          <w:b/>
          <w:sz w:val="24"/>
          <w:szCs w:val="24"/>
        </w:rPr>
      </w:pPr>
    </w:p>
    <w:p w14:paraId="4CDA35F5" w14:textId="77777777" w:rsidR="001372F9" w:rsidRPr="00264354" w:rsidRDefault="001372F9" w:rsidP="00DE5B18">
      <w:pPr>
        <w:tabs>
          <w:tab w:val="left" w:pos="4107"/>
        </w:tabs>
        <w:spacing w:after="0"/>
        <w:contextualSpacing/>
        <w:jc w:val="both"/>
        <w:rPr>
          <w:rFonts w:ascii="Times New Roman" w:hAnsi="Times New Roman" w:cs="Times New Roman"/>
          <w:b/>
          <w:sz w:val="24"/>
          <w:szCs w:val="24"/>
        </w:rPr>
      </w:pPr>
    </w:p>
    <w:p w14:paraId="6A54E339" w14:textId="77777777" w:rsidR="00264354" w:rsidRDefault="00264354" w:rsidP="00DE5B18">
      <w:pPr>
        <w:pStyle w:val="Heading1"/>
        <w:spacing w:before="0" w:beforeAutospacing="0" w:after="0" w:afterAutospacing="0"/>
        <w:contextualSpacing/>
        <w:rPr>
          <w:rFonts w:eastAsiaTheme="minorHAnsi"/>
          <w:bCs w:val="0"/>
          <w:kern w:val="0"/>
          <w:sz w:val="24"/>
          <w:szCs w:val="24"/>
        </w:rPr>
      </w:pPr>
      <w:bookmarkStart w:id="0" w:name="_Toc111459092"/>
    </w:p>
    <w:p w14:paraId="559DFF23" w14:textId="77777777" w:rsidR="00264354" w:rsidRDefault="00264354" w:rsidP="00DE5B18">
      <w:pPr>
        <w:pStyle w:val="Heading1"/>
        <w:spacing w:before="0" w:beforeAutospacing="0" w:after="0" w:afterAutospacing="0"/>
        <w:contextualSpacing/>
        <w:rPr>
          <w:rFonts w:eastAsiaTheme="minorHAnsi"/>
          <w:bCs w:val="0"/>
          <w:kern w:val="0"/>
          <w:sz w:val="24"/>
          <w:szCs w:val="24"/>
        </w:rPr>
      </w:pPr>
    </w:p>
    <w:p w14:paraId="2951BE1A" w14:textId="77777777" w:rsidR="00264354" w:rsidRDefault="00264354" w:rsidP="00DE5B18">
      <w:pPr>
        <w:pStyle w:val="Heading1"/>
        <w:spacing w:before="0" w:beforeAutospacing="0" w:after="0" w:afterAutospacing="0"/>
        <w:contextualSpacing/>
        <w:rPr>
          <w:rFonts w:eastAsiaTheme="minorHAnsi"/>
          <w:bCs w:val="0"/>
          <w:kern w:val="0"/>
          <w:sz w:val="24"/>
          <w:szCs w:val="24"/>
        </w:rPr>
      </w:pPr>
    </w:p>
    <w:p w14:paraId="3FF6C3DC" w14:textId="77777777" w:rsidR="00264354" w:rsidRDefault="00264354" w:rsidP="00DE5B18">
      <w:pPr>
        <w:pStyle w:val="Heading1"/>
        <w:spacing w:before="0" w:beforeAutospacing="0" w:after="0" w:afterAutospacing="0"/>
        <w:contextualSpacing/>
        <w:rPr>
          <w:rFonts w:eastAsiaTheme="minorHAnsi"/>
          <w:bCs w:val="0"/>
          <w:kern w:val="0"/>
          <w:sz w:val="24"/>
          <w:szCs w:val="24"/>
        </w:rPr>
      </w:pPr>
    </w:p>
    <w:p w14:paraId="78C4B5A5" w14:textId="77777777" w:rsidR="00264354" w:rsidRPr="00264354" w:rsidRDefault="00264354" w:rsidP="00DE5B18">
      <w:pPr>
        <w:pStyle w:val="Heading1"/>
        <w:spacing w:before="0" w:beforeAutospacing="0" w:after="0" w:afterAutospacing="0"/>
        <w:contextualSpacing/>
        <w:rPr>
          <w:rFonts w:eastAsiaTheme="minorHAnsi"/>
          <w:bCs w:val="0"/>
          <w:kern w:val="0"/>
          <w:sz w:val="24"/>
          <w:szCs w:val="24"/>
        </w:rPr>
      </w:pPr>
    </w:p>
    <w:p w14:paraId="6DD02816" w14:textId="77777777" w:rsidR="00DE5B18" w:rsidRDefault="00DE5B18">
      <w:pPr>
        <w:rPr>
          <w:rFonts w:ascii="Times New Roman" w:eastAsia="Times New Roman" w:hAnsi="Times New Roman" w:cs="Times New Roman"/>
          <w:b/>
          <w:bCs/>
          <w:kern w:val="36"/>
          <w:sz w:val="24"/>
          <w:szCs w:val="24"/>
        </w:rPr>
      </w:pPr>
      <w:r>
        <w:rPr>
          <w:sz w:val="24"/>
          <w:szCs w:val="24"/>
        </w:rPr>
        <w:br w:type="page"/>
      </w:r>
    </w:p>
    <w:p w14:paraId="2D797C45" w14:textId="0C673104" w:rsidR="001372F9" w:rsidRPr="00264354" w:rsidRDefault="001372F9" w:rsidP="00DE5B18">
      <w:pPr>
        <w:pStyle w:val="Heading1"/>
        <w:spacing w:before="0" w:beforeAutospacing="0" w:after="0" w:afterAutospacing="0"/>
        <w:contextualSpacing/>
        <w:rPr>
          <w:sz w:val="24"/>
          <w:szCs w:val="24"/>
        </w:rPr>
      </w:pPr>
      <w:r w:rsidRPr="00264354">
        <w:rPr>
          <w:sz w:val="24"/>
          <w:szCs w:val="24"/>
        </w:rPr>
        <w:lastRenderedPageBreak/>
        <w:t>Introduction</w:t>
      </w:r>
      <w:bookmarkEnd w:id="0"/>
      <w:r w:rsidRPr="00264354">
        <w:rPr>
          <w:sz w:val="24"/>
          <w:szCs w:val="24"/>
        </w:rPr>
        <w:t xml:space="preserve"> </w:t>
      </w:r>
    </w:p>
    <w:p w14:paraId="28A12A53" w14:textId="4934DF4C" w:rsidR="007956E2" w:rsidRPr="00264354" w:rsidRDefault="007956E2" w:rsidP="00DE5B18">
      <w:pPr>
        <w:spacing w:after="0"/>
        <w:contextualSpacing/>
        <w:jc w:val="both"/>
        <w:rPr>
          <w:rFonts w:ascii="Times New Roman" w:hAnsi="Times New Roman" w:cs="Times New Roman"/>
          <w:b/>
          <w:color w:val="000000" w:themeColor="text1"/>
          <w:sz w:val="24"/>
          <w:szCs w:val="24"/>
        </w:rPr>
      </w:pPr>
      <w:r w:rsidRPr="00264354">
        <w:rPr>
          <w:rFonts w:ascii="Times New Roman" w:hAnsi="Times New Roman" w:cs="Times New Roman"/>
          <w:sz w:val="24"/>
          <w:szCs w:val="24"/>
        </w:rPr>
        <w:t>Initiating the process of planning and establishing a career is the goal of professional career development. Critical self-evaluation, planning, job exploration, and continued employment strategies are all part of the process</w:t>
      </w:r>
      <w:r w:rsidR="003B0ED3" w:rsidRPr="00264354">
        <w:rPr>
          <w:rFonts w:ascii="Times New Roman" w:hAnsi="Times New Roman" w:cs="Times New Roman"/>
          <w:sz w:val="24"/>
          <w:szCs w:val="24"/>
        </w:rPr>
        <w:t xml:space="preserve"> (Leverage Edu, 2021)</w:t>
      </w:r>
      <w:r w:rsidRPr="00264354">
        <w:rPr>
          <w:rFonts w:ascii="Times New Roman" w:hAnsi="Times New Roman" w:cs="Times New Roman"/>
          <w:sz w:val="24"/>
          <w:szCs w:val="24"/>
        </w:rPr>
        <w:t>. The approach is organized, ongoing, and focused on achieving a fulfilling work life as part of your entire personal development strategy. Participation in the process offers rewards and difficulties. By providing a path to long-term career goals through anticipation and acquisition of the courses, required skill sets, and interactions for entry - level positions that are best as starting points on a chosen career path, perfecting the concept of career advancement will aid people in their transition from university students to professional employees</w:t>
      </w:r>
      <w:r w:rsidR="003B0ED3" w:rsidRPr="00264354">
        <w:rPr>
          <w:rFonts w:ascii="Times New Roman" w:hAnsi="Times New Roman" w:cs="Times New Roman"/>
          <w:sz w:val="24"/>
          <w:szCs w:val="24"/>
        </w:rPr>
        <w:t xml:space="preserve"> (Pope, 2019)</w:t>
      </w:r>
      <w:r w:rsidRPr="00264354">
        <w:rPr>
          <w:rFonts w:ascii="Times New Roman" w:hAnsi="Times New Roman" w:cs="Times New Roman"/>
          <w:sz w:val="24"/>
          <w:szCs w:val="24"/>
        </w:rPr>
        <w:t>. The process of career development and planning offers several opportunities to examine personal interests, values, and talents as well as to begin acquiring the abilities and traits necessary for high achievement in the workplace. It's crucial to encourage people to engage in deliberate extracurricular, academic, career, and lifelong planning</w:t>
      </w:r>
      <w:r w:rsidR="003B0ED3" w:rsidRPr="00264354">
        <w:rPr>
          <w:rFonts w:ascii="Times New Roman" w:hAnsi="Times New Roman" w:cs="Times New Roman"/>
          <w:sz w:val="24"/>
          <w:szCs w:val="24"/>
        </w:rPr>
        <w:t xml:space="preserve"> (Anon, 2020)</w:t>
      </w:r>
      <w:r w:rsidRPr="00264354">
        <w:rPr>
          <w:rFonts w:ascii="Times New Roman" w:hAnsi="Times New Roman" w:cs="Times New Roman"/>
          <w:sz w:val="24"/>
          <w:szCs w:val="24"/>
        </w:rPr>
        <w:t xml:space="preserve">. The introduction of a variety of career alternatives based </w:t>
      </w:r>
      <w:r w:rsidR="00DE5B18" w:rsidRPr="00264354">
        <w:rPr>
          <w:rFonts w:ascii="Times New Roman" w:hAnsi="Times New Roman" w:cs="Times New Roman"/>
          <w:sz w:val="24"/>
          <w:szCs w:val="24"/>
        </w:rPr>
        <w:t>daily</w:t>
      </w:r>
      <w:r w:rsidRPr="00264354">
        <w:rPr>
          <w:rFonts w:ascii="Times New Roman" w:hAnsi="Times New Roman" w:cs="Times New Roman"/>
          <w:sz w:val="24"/>
          <w:szCs w:val="24"/>
        </w:rPr>
        <w:t xml:space="preserve"> offers opportunity to listen to and interact to researchers and practitioners in a person's profession.</w:t>
      </w:r>
      <w:r w:rsidR="00264354" w:rsidRPr="00264354">
        <w:rPr>
          <w:rFonts w:ascii="Times New Roman" w:hAnsi="Times New Roman" w:cs="Times New Roman"/>
          <w:b/>
          <w:color w:val="000000" w:themeColor="text1"/>
          <w:sz w:val="24"/>
          <w:szCs w:val="24"/>
        </w:rPr>
        <w:t xml:space="preserve"> </w:t>
      </w:r>
    </w:p>
    <w:p w14:paraId="49E18207" w14:textId="77777777" w:rsidR="001372F9" w:rsidRPr="00264354" w:rsidRDefault="001372F9" w:rsidP="00DE5B18">
      <w:pPr>
        <w:pStyle w:val="Heading1"/>
        <w:spacing w:before="0" w:beforeAutospacing="0" w:after="0" w:afterAutospacing="0"/>
        <w:contextualSpacing/>
        <w:rPr>
          <w:sz w:val="24"/>
          <w:szCs w:val="24"/>
        </w:rPr>
      </w:pPr>
      <w:bookmarkStart w:id="1" w:name="_Toc111459093"/>
      <w:r w:rsidRPr="00264354">
        <w:rPr>
          <w:sz w:val="24"/>
          <w:szCs w:val="24"/>
        </w:rPr>
        <w:t xml:space="preserve">Reflection on the </w:t>
      </w:r>
      <w:r w:rsidR="003B0ED3" w:rsidRPr="00264354">
        <w:rPr>
          <w:sz w:val="24"/>
          <w:szCs w:val="24"/>
        </w:rPr>
        <w:t xml:space="preserve">Role Play </w:t>
      </w:r>
      <w:r w:rsidR="00A77C25" w:rsidRPr="00264354">
        <w:rPr>
          <w:sz w:val="24"/>
          <w:szCs w:val="24"/>
        </w:rPr>
        <w:t>Basing on</w:t>
      </w:r>
      <w:r w:rsidRPr="00264354">
        <w:rPr>
          <w:sz w:val="24"/>
          <w:szCs w:val="24"/>
        </w:rPr>
        <w:t xml:space="preserve"> Kolb’s Learning Model</w:t>
      </w:r>
      <w:bookmarkEnd w:id="1"/>
    </w:p>
    <w:p w14:paraId="6B461225" w14:textId="4BA5567E" w:rsidR="001372F9" w:rsidRPr="00264354" w:rsidRDefault="001372F9" w:rsidP="00DE5B18">
      <w:pPr>
        <w:spacing w:after="0"/>
        <w:contextualSpacing/>
        <w:jc w:val="both"/>
        <w:rPr>
          <w:rFonts w:ascii="Times New Roman" w:hAnsi="Times New Roman" w:cs="Times New Roman"/>
          <w:sz w:val="24"/>
          <w:szCs w:val="24"/>
        </w:rPr>
      </w:pPr>
      <w:r w:rsidRPr="00264354">
        <w:rPr>
          <w:rFonts w:ascii="Times New Roman" w:hAnsi="Times New Roman" w:cs="Times New Roman"/>
          <w:sz w:val="24"/>
          <w:szCs w:val="24"/>
        </w:rPr>
        <w:t xml:space="preserve">Based on Kolb’s learning model, </w:t>
      </w:r>
      <w:r w:rsidR="003B0ED3" w:rsidRPr="00264354">
        <w:rPr>
          <w:rFonts w:ascii="Times New Roman" w:hAnsi="Times New Roman" w:cs="Times New Roman"/>
          <w:sz w:val="24"/>
          <w:szCs w:val="24"/>
        </w:rPr>
        <w:t xml:space="preserve">I </w:t>
      </w:r>
      <w:r w:rsidR="00A77C25" w:rsidRPr="00264354">
        <w:rPr>
          <w:rFonts w:ascii="Times New Roman" w:hAnsi="Times New Roman" w:cs="Times New Roman"/>
          <w:sz w:val="24"/>
          <w:szCs w:val="24"/>
        </w:rPr>
        <w:t>used various</w:t>
      </w:r>
      <w:r w:rsidR="003B0ED3" w:rsidRPr="00264354">
        <w:rPr>
          <w:rFonts w:ascii="Times New Roman" w:hAnsi="Times New Roman" w:cs="Times New Roman"/>
          <w:sz w:val="24"/>
          <w:szCs w:val="24"/>
        </w:rPr>
        <w:t xml:space="preserve"> phases </w:t>
      </w:r>
      <w:r w:rsidRPr="00264354">
        <w:rPr>
          <w:rFonts w:ascii="Times New Roman" w:hAnsi="Times New Roman" w:cs="Times New Roman"/>
          <w:sz w:val="24"/>
          <w:szCs w:val="24"/>
        </w:rPr>
        <w:t xml:space="preserve">to reflect on a role play between </w:t>
      </w:r>
      <w:r w:rsidR="00A77C25" w:rsidRPr="00264354">
        <w:rPr>
          <w:rFonts w:ascii="Times New Roman" w:hAnsi="Times New Roman" w:cs="Times New Roman"/>
          <w:sz w:val="24"/>
          <w:szCs w:val="24"/>
        </w:rPr>
        <w:t>an</w:t>
      </w:r>
      <w:r w:rsidRPr="00264354">
        <w:rPr>
          <w:rFonts w:ascii="Times New Roman" w:hAnsi="Times New Roman" w:cs="Times New Roman"/>
          <w:sz w:val="24"/>
          <w:szCs w:val="24"/>
        </w:rPr>
        <w:t xml:space="preserve"> </w:t>
      </w:r>
      <w:r w:rsidR="003B0ED3" w:rsidRPr="00264354">
        <w:rPr>
          <w:rFonts w:ascii="Times New Roman" w:hAnsi="Times New Roman" w:cs="Times New Roman"/>
          <w:sz w:val="24"/>
          <w:szCs w:val="24"/>
        </w:rPr>
        <w:t xml:space="preserve">interviewer and the </w:t>
      </w:r>
      <w:r w:rsidR="00DE5B18" w:rsidRPr="00264354">
        <w:rPr>
          <w:rFonts w:ascii="Times New Roman" w:hAnsi="Times New Roman" w:cs="Times New Roman"/>
          <w:sz w:val="24"/>
          <w:szCs w:val="24"/>
        </w:rPr>
        <w:t>interviewee. The</w:t>
      </w:r>
      <w:r w:rsidR="003B0ED3" w:rsidRPr="00264354">
        <w:rPr>
          <w:rFonts w:ascii="Times New Roman" w:hAnsi="Times New Roman" w:cs="Times New Roman"/>
          <w:sz w:val="24"/>
          <w:szCs w:val="24"/>
        </w:rPr>
        <w:t xml:space="preserve"> defined phases that were aimed </w:t>
      </w:r>
      <w:r w:rsidR="00A77C25" w:rsidRPr="00264354">
        <w:rPr>
          <w:rFonts w:ascii="Times New Roman" w:hAnsi="Times New Roman" w:cs="Times New Roman"/>
          <w:sz w:val="24"/>
          <w:szCs w:val="24"/>
        </w:rPr>
        <w:t>at the</w:t>
      </w:r>
      <w:r w:rsidRPr="00264354">
        <w:rPr>
          <w:rFonts w:ascii="Times New Roman" w:hAnsi="Times New Roman" w:cs="Times New Roman"/>
          <w:sz w:val="24"/>
          <w:szCs w:val="24"/>
        </w:rPr>
        <w:t xml:space="preserve"> </w:t>
      </w:r>
      <w:r w:rsidR="003B0ED3" w:rsidRPr="00264354">
        <w:rPr>
          <w:rFonts w:ascii="Times New Roman" w:hAnsi="Times New Roman" w:cs="Times New Roman"/>
          <w:sz w:val="24"/>
          <w:szCs w:val="24"/>
        </w:rPr>
        <w:t xml:space="preserve">cognitive process and </w:t>
      </w:r>
      <w:r w:rsidRPr="00264354">
        <w:rPr>
          <w:rFonts w:ascii="Times New Roman" w:hAnsi="Times New Roman" w:cs="Times New Roman"/>
          <w:sz w:val="24"/>
          <w:szCs w:val="24"/>
        </w:rPr>
        <w:t xml:space="preserve">internal </w:t>
      </w:r>
      <w:r w:rsidR="003B0ED3" w:rsidRPr="00264354">
        <w:rPr>
          <w:rFonts w:ascii="Times New Roman" w:hAnsi="Times New Roman" w:cs="Times New Roman"/>
          <w:sz w:val="24"/>
          <w:szCs w:val="24"/>
        </w:rPr>
        <w:t xml:space="preserve">learning </w:t>
      </w:r>
      <w:r w:rsidRPr="00264354">
        <w:rPr>
          <w:rFonts w:ascii="Times New Roman" w:hAnsi="Times New Roman" w:cs="Times New Roman"/>
          <w:sz w:val="24"/>
          <w:szCs w:val="24"/>
        </w:rPr>
        <w:t xml:space="preserve">include </w:t>
      </w:r>
      <w:r w:rsidR="00A77C25" w:rsidRPr="00264354">
        <w:rPr>
          <w:rFonts w:ascii="Times New Roman" w:hAnsi="Times New Roman" w:cs="Times New Roman"/>
          <w:sz w:val="24"/>
          <w:szCs w:val="24"/>
        </w:rPr>
        <w:t>the</w:t>
      </w:r>
      <w:r w:rsidRPr="00264354">
        <w:rPr>
          <w:rFonts w:ascii="Times New Roman" w:hAnsi="Times New Roman" w:cs="Times New Roman"/>
          <w:sz w:val="24"/>
          <w:szCs w:val="24"/>
        </w:rPr>
        <w:t xml:space="preserve"> encounter with a</w:t>
      </w:r>
      <w:r w:rsidR="003B0ED3" w:rsidRPr="00264354">
        <w:rPr>
          <w:rFonts w:ascii="Times New Roman" w:hAnsi="Times New Roman" w:cs="Times New Roman"/>
          <w:sz w:val="24"/>
          <w:szCs w:val="24"/>
        </w:rPr>
        <w:t>n</w:t>
      </w:r>
      <w:r w:rsidRPr="00264354">
        <w:rPr>
          <w:rFonts w:ascii="Times New Roman" w:hAnsi="Times New Roman" w:cs="Times New Roman"/>
          <w:sz w:val="24"/>
          <w:szCs w:val="24"/>
        </w:rPr>
        <w:t xml:space="preserve"> experience that </w:t>
      </w:r>
      <w:r w:rsidR="003B0ED3" w:rsidRPr="00264354">
        <w:rPr>
          <w:rFonts w:ascii="Times New Roman" w:hAnsi="Times New Roman" w:cs="Times New Roman"/>
          <w:sz w:val="24"/>
          <w:szCs w:val="24"/>
        </w:rPr>
        <w:t xml:space="preserve">being analyzed based </w:t>
      </w:r>
      <w:r w:rsidR="00A77C25" w:rsidRPr="00264354">
        <w:rPr>
          <w:rFonts w:ascii="Times New Roman" w:hAnsi="Times New Roman" w:cs="Times New Roman"/>
          <w:sz w:val="24"/>
          <w:szCs w:val="24"/>
        </w:rPr>
        <w:t>on the</w:t>
      </w:r>
      <w:r w:rsidR="003B0ED3" w:rsidRPr="00264354">
        <w:rPr>
          <w:rFonts w:ascii="Times New Roman" w:hAnsi="Times New Roman" w:cs="Times New Roman"/>
          <w:sz w:val="24"/>
          <w:szCs w:val="24"/>
        </w:rPr>
        <w:t xml:space="preserve"> new ideas referred to </w:t>
      </w:r>
      <w:r w:rsidR="00A77C25" w:rsidRPr="00264354">
        <w:rPr>
          <w:rFonts w:ascii="Times New Roman" w:hAnsi="Times New Roman" w:cs="Times New Roman"/>
          <w:sz w:val="24"/>
          <w:szCs w:val="24"/>
        </w:rPr>
        <w:t>as concrete</w:t>
      </w:r>
      <w:r w:rsidRPr="00264354">
        <w:rPr>
          <w:rFonts w:ascii="Times New Roman" w:hAnsi="Times New Roman" w:cs="Times New Roman"/>
          <w:sz w:val="24"/>
          <w:szCs w:val="24"/>
        </w:rPr>
        <w:t xml:space="preserve"> experience</w:t>
      </w:r>
      <w:r w:rsidR="00DD099E" w:rsidRPr="00264354">
        <w:rPr>
          <w:rFonts w:ascii="Times New Roman" w:hAnsi="Times New Roman" w:cs="Times New Roman"/>
          <w:sz w:val="24"/>
          <w:szCs w:val="24"/>
        </w:rPr>
        <w:t xml:space="preserve"> (Mcleod, 2017)</w:t>
      </w:r>
      <w:r w:rsidRPr="00264354">
        <w:rPr>
          <w:rFonts w:ascii="Times New Roman" w:hAnsi="Times New Roman" w:cs="Times New Roman"/>
          <w:sz w:val="24"/>
          <w:szCs w:val="24"/>
        </w:rPr>
        <w:t xml:space="preserve">. </w:t>
      </w:r>
      <w:r w:rsidR="00A77C25" w:rsidRPr="00264354">
        <w:rPr>
          <w:rFonts w:ascii="Times New Roman" w:hAnsi="Times New Roman" w:cs="Times New Roman"/>
          <w:sz w:val="24"/>
          <w:szCs w:val="24"/>
        </w:rPr>
        <w:t xml:space="preserve">My </w:t>
      </w:r>
      <w:r w:rsidRPr="00264354">
        <w:rPr>
          <w:rFonts w:ascii="Times New Roman" w:hAnsi="Times New Roman" w:cs="Times New Roman"/>
          <w:sz w:val="24"/>
          <w:szCs w:val="24"/>
        </w:rPr>
        <w:t xml:space="preserve">reflection </w:t>
      </w:r>
      <w:r w:rsidR="00A77C25" w:rsidRPr="00264354">
        <w:rPr>
          <w:rFonts w:ascii="Times New Roman" w:hAnsi="Times New Roman" w:cs="Times New Roman"/>
          <w:sz w:val="24"/>
          <w:szCs w:val="24"/>
        </w:rPr>
        <w:t>on a new event is based on the</w:t>
      </w:r>
      <w:r w:rsidRPr="00264354">
        <w:rPr>
          <w:rFonts w:ascii="Times New Roman" w:hAnsi="Times New Roman" w:cs="Times New Roman"/>
          <w:sz w:val="24"/>
          <w:szCs w:val="24"/>
        </w:rPr>
        <w:t xml:space="preserve"> prior knowledge </w:t>
      </w:r>
      <w:r w:rsidR="00A77C25" w:rsidRPr="00264354">
        <w:rPr>
          <w:rFonts w:ascii="Times New Roman" w:hAnsi="Times New Roman" w:cs="Times New Roman"/>
          <w:sz w:val="24"/>
          <w:szCs w:val="24"/>
        </w:rPr>
        <w:t>referred to as</w:t>
      </w:r>
      <w:r w:rsidRPr="00264354">
        <w:rPr>
          <w:rFonts w:ascii="Times New Roman" w:hAnsi="Times New Roman" w:cs="Times New Roman"/>
          <w:sz w:val="24"/>
          <w:szCs w:val="24"/>
        </w:rPr>
        <w:t xml:space="preserve"> reflective observation of a new experience. </w:t>
      </w:r>
      <w:r w:rsidR="00A77C25" w:rsidRPr="00264354">
        <w:rPr>
          <w:rFonts w:ascii="Times New Roman" w:hAnsi="Times New Roman" w:cs="Times New Roman"/>
          <w:sz w:val="24"/>
          <w:szCs w:val="24"/>
        </w:rPr>
        <w:t>The Reflection that resulted in</w:t>
      </w:r>
      <w:r w:rsidRPr="00264354">
        <w:rPr>
          <w:rFonts w:ascii="Times New Roman" w:hAnsi="Times New Roman" w:cs="Times New Roman"/>
          <w:sz w:val="24"/>
          <w:szCs w:val="24"/>
        </w:rPr>
        <w:t xml:space="preserve"> new ideas and alterations to </w:t>
      </w:r>
      <w:r w:rsidR="00A77C25" w:rsidRPr="00264354">
        <w:rPr>
          <w:rFonts w:ascii="Times New Roman" w:hAnsi="Times New Roman" w:cs="Times New Roman"/>
          <w:sz w:val="24"/>
          <w:szCs w:val="24"/>
        </w:rPr>
        <w:t xml:space="preserve">suit the </w:t>
      </w:r>
      <w:r w:rsidRPr="00264354">
        <w:rPr>
          <w:rFonts w:ascii="Times New Roman" w:hAnsi="Times New Roman" w:cs="Times New Roman"/>
          <w:sz w:val="24"/>
          <w:szCs w:val="24"/>
        </w:rPr>
        <w:t>current conceptions is an abstract conceptualization</w:t>
      </w:r>
      <w:r w:rsidR="00856A1D" w:rsidRPr="00264354">
        <w:rPr>
          <w:rFonts w:ascii="Times New Roman" w:hAnsi="Times New Roman" w:cs="Times New Roman"/>
          <w:sz w:val="24"/>
          <w:szCs w:val="24"/>
        </w:rPr>
        <w:t xml:space="preserve"> (Harter and Adkins, 2015)</w:t>
      </w:r>
      <w:r w:rsidRPr="00264354">
        <w:rPr>
          <w:rFonts w:ascii="Times New Roman" w:hAnsi="Times New Roman" w:cs="Times New Roman"/>
          <w:sz w:val="24"/>
          <w:szCs w:val="24"/>
        </w:rPr>
        <w:t>. Experimentation is d</w:t>
      </w:r>
      <w:r w:rsidR="00A77C25" w:rsidRPr="00264354">
        <w:rPr>
          <w:rFonts w:ascii="Times New Roman" w:hAnsi="Times New Roman" w:cs="Times New Roman"/>
          <w:sz w:val="24"/>
          <w:szCs w:val="24"/>
        </w:rPr>
        <w:t xml:space="preserve">efined </w:t>
      </w:r>
      <w:r w:rsidRPr="00264354">
        <w:rPr>
          <w:rFonts w:ascii="Times New Roman" w:hAnsi="Times New Roman" w:cs="Times New Roman"/>
          <w:sz w:val="24"/>
          <w:szCs w:val="24"/>
        </w:rPr>
        <w:t>as being ac</w:t>
      </w:r>
      <w:r w:rsidR="00A77C25" w:rsidRPr="00264354">
        <w:rPr>
          <w:rFonts w:ascii="Times New Roman" w:hAnsi="Times New Roman" w:cs="Times New Roman"/>
          <w:sz w:val="24"/>
          <w:szCs w:val="24"/>
        </w:rPr>
        <w:t>tive and utilizing updated</w:t>
      </w:r>
      <w:r w:rsidRPr="00264354">
        <w:rPr>
          <w:rFonts w:ascii="Times New Roman" w:hAnsi="Times New Roman" w:cs="Times New Roman"/>
          <w:sz w:val="24"/>
          <w:szCs w:val="24"/>
        </w:rPr>
        <w:t xml:space="preserve"> principles.</w:t>
      </w:r>
    </w:p>
    <w:p w14:paraId="7A32F9D8" w14:textId="77777777" w:rsidR="001372F9" w:rsidRPr="00264354" w:rsidRDefault="00264354" w:rsidP="00DE5B18">
      <w:pPr>
        <w:spacing w:after="0"/>
        <w:contextualSpacing/>
        <w:jc w:val="center"/>
        <w:rPr>
          <w:rFonts w:ascii="Times New Roman" w:eastAsia="Times New Roman" w:hAnsi="Times New Roman" w:cs="Times New Roman"/>
          <w:sz w:val="24"/>
          <w:szCs w:val="24"/>
        </w:rPr>
      </w:pPr>
      <w:bookmarkStart w:id="2" w:name="cycle"/>
      <w:bookmarkEnd w:id="2"/>
      <w:r w:rsidRPr="00264354">
        <w:rPr>
          <w:rFonts w:ascii="Times New Roman" w:eastAsia="Times New Roman" w:hAnsi="Times New Roman" w:cs="Times New Roman"/>
          <w:noProof/>
          <w:sz w:val="24"/>
          <w:szCs w:val="24"/>
        </w:rPr>
        <w:lastRenderedPageBreak/>
        <w:drawing>
          <wp:inline distT="0" distB="0" distL="0" distR="0" wp14:anchorId="3AFFE304" wp14:editId="05B4E8F3">
            <wp:extent cx="5943600" cy="4261485"/>
            <wp:effectExtent l="19050" t="0" r="0" b="0"/>
            <wp:docPr id="1" name="Picture 0" descr="Kolb1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lb154.jpg"/>
                    <pic:cNvPicPr/>
                  </pic:nvPicPr>
                  <pic:blipFill>
                    <a:blip r:embed="rId8"/>
                    <a:stretch>
                      <a:fillRect/>
                    </a:stretch>
                  </pic:blipFill>
                  <pic:spPr>
                    <a:xfrm>
                      <a:off x="0" y="0"/>
                      <a:ext cx="5943600" cy="4261485"/>
                    </a:xfrm>
                    <a:prstGeom prst="rect">
                      <a:avLst/>
                    </a:prstGeom>
                  </pic:spPr>
                </pic:pic>
              </a:graphicData>
            </a:graphic>
          </wp:inline>
        </w:drawing>
      </w:r>
    </w:p>
    <w:p w14:paraId="10A7BC99" w14:textId="77777777" w:rsidR="001372F9" w:rsidRPr="00264354" w:rsidRDefault="001372F9" w:rsidP="00DE5B18">
      <w:pPr>
        <w:spacing w:after="0"/>
        <w:contextualSpacing/>
        <w:jc w:val="both"/>
        <w:rPr>
          <w:rFonts w:ascii="Times New Roman" w:eastAsia="Times New Roman" w:hAnsi="Times New Roman" w:cs="Times New Roman"/>
          <w:b/>
          <w:sz w:val="24"/>
          <w:szCs w:val="24"/>
        </w:rPr>
      </w:pPr>
    </w:p>
    <w:p w14:paraId="0DFAE711" w14:textId="77777777" w:rsidR="001372F9" w:rsidRPr="00264354" w:rsidRDefault="001372F9" w:rsidP="00264354">
      <w:pPr>
        <w:pStyle w:val="Heading2"/>
        <w:spacing w:before="0" w:beforeAutospacing="0" w:after="0" w:afterAutospacing="0" w:line="360" w:lineRule="auto"/>
        <w:contextualSpacing/>
        <w:rPr>
          <w:sz w:val="24"/>
          <w:szCs w:val="24"/>
        </w:rPr>
      </w:pPr>
      <w:bookmarkStart w:id="3" w:name="_Toc111459094"/>
      <w:r w:rsidRPr="00264354">
        <w:rPr>
          <w:sz w:val="24"/>
          <w:szCs w:val="24"/>
        </w:rPr>
        <w:t>The Experience</w:t>
      </w:r>
      <w:bookmarkEnd w:id="3"/>
      <w:r w:rsidRPr="00264354">
        <w:rPr>
          <w:sz w:val="24"/>
          <w:szCs w:val="24"/>
        </w:rPr>
        <w:t xml:space="preserve"> </w:t>
      </w:r>
    </w:p>
    <w:p w14:paraId="6D7F3477" w14:textId="77777777" w:rsidR="00742611" w:rsidRPr="00264354" w:rsidRDefault="00742611" w:rsidP="00DE5B18">
      <w:pPr>
        <w:spacing w:after="0"/>
        <w:contextualSpacing/>
        <w:jc w:val="both"/>
        <w:rPr>
          <w:rFonts w:ascii="Times New Roman" w:eastAsia="Times New Roman" w:hAnsi="Times New Roman" w:cs="Times New Roman"/>
          <w:sz w:val="24"/>
          <w:szCs w:val="24"/>
        </w:rPr>
      </w:pPr>
      <w:r w:rsidRPr="00264354">
        <w:rPr>
          <w:rFonts w:ascii="Times New Roman" w:hAnsi="Times New Roman" w:cs="Times New Roman"/>
          <w:sz w:val="24"/>
          <w:szCs w:val="24"/>
        </w:rPr>
        <w:t>I described the experience by pointing out that most employees find it difficult to work in a company. The interviewee and the interviewer discuss the expertise of working for a company during the role-play. The interviewer asked how the interviewee feels about the workplace (Indeed Editorial Team, 2021)</w:t>
      </w:r>
      <w:r w:rsidRPr="00264354">
        <w:rPr>
          <w:rFonts w:ascii="Times New Roman" w:eastAsia="Times New Roman" w:hAnsi="Times New Roman" w:cs="Times New Roman"/>
          <w:sz w:val="24"/>
          <w:szCs w:val="24"/>
        </w:rPr>
        <w:t>.</w:t>
      </w:r>
      <w:r w:rsidRPr="00264354">
        <w:rPr>
          <w:rFonts w:ascii="Times New Roman" w:hAnsi="Times New Roman" w:cs="Times New Roman"/>
          <w:sz w:val="24"/>
          <w:szCs w:val="24"/>
        </w:rPr>
        <w:t xml:space="preserve"> The interviewee candidly mentions how the positive feedback from the worker who suggested him or her to the work opportunity shows that the working environment is good. The interviewer learns about the difficulties that the staff members have in their designated activities (Indeed Editorial Team, 2021). The interviewee also mentions potential opportunities that might be pursued to guarantee career advancement. The interviewer takes note of how much the business has invested in the advancement of the employees' careers. </w:t>
      </w:r>
    </w:p>
    <w:p w14:paraId="440CA966" w14:textId="77777777" w:rsidR="001372F9" w:rsidRPr="00264354" w:rsidRDefault="001372F9" w:rsidP="00264354">
      <w:pPr>
        <w:pStyle w:val="Heading2"/>
        <w:spacing w:before="0" w:beforeAutospacing="0" w:after="0" w:afterAutospacing="0" w:line="360" w:lineRule="auto"/>
        <w:contextualSpacing/>
        <w:rPr>
          <w:sz w:val="24"/>
          <w:szCs w:val="24"/>
        </w:rPr>
      </w:pPr>
      <w:bookmarkStart w:id="4" w:name="_Toc111459095"/>
      <w:r w:rsidRPr="00264354">
        <w:rPr>
          <w:sz w:val="24"/>
          <w:szCs w:val="24"/>
        </w:rPr>
        <w:t>The Reflection</w:t>
      </w:r>
      <w:bookmarkEnd w:id="4"/>
      <w:r w:rsidRPr="00264354">
        <w:rPr>
          <w:sz w:val="24"/>
          <w:szCs w:val="24"/>
        </w:rPr>
        <w:t xml:space="preserve"> </w:t>
      </w:r>
    </w:p>
    <w:p w14:paraId="34CB84BF" w14:textId="77777777" w:rsidR="00742611" w:rsidRPr="00264354" w:rsidRDefault="00742611" w:rsidP="00DE5B18">
      <w:pPr>
        <w:spacing w:after="0"/>
        <w:contextualSpacing/>
        <w:jc w:val="both"/>
        <w:rPr>
          <w:rFonts w:ascii="Times New Roman" w:hAnsi="Times New Roman" w:cs="Times New Roman"/>
          <w:color w:val="000000" w:themeColor="text1"/>
          <w:sz w:val="24"/>
          <w:szCs w:val="24"/>
        </w:rPr>
      </w:pPr>
      <w:r w:rsidRPr="00264354">
        <w:rPr>
          <w:rFonts w:ascii="Times New Roman" w:hAnsi="Times New Roman" w:cs="Times New Roman"/>
          <w:sz w:val="24"/>
          <w:szCs w:val="24"/>
        </w:rPr>
        <w:t xml:space="preserve">Based on the role play, it is concluded that the employees seek to meet their own goals while meeting the demands of the organization that work for. These make sure that they enjoy their jobs and continue to perform their given tasks effectively (Nikos </w:t>
      </w:r>
      <w:proofErr w:type="spellStart"/>
      <w:r w:rsidRPr="00264354">
        <w:rPr>
          <w:rFonts w:ascii="Times New Roman" w:hAnsi="Times New Roman" w:cs="Times New Roman"/>
          <w:sz w:val="24"/>
          <w:szCs w:val="24"/>
        </w:rPr>
        <w:t>Andriotis</w:t>
      </w:r>
      <w:proofErr w:type="spellEnd"/>
      <w:r w:rsidRPr="00264354">
        <w:rPr>
          <w:rFonts w:ascii="Times New Roman" w:hAnsi="Times New Roman" w:cs="Times New Roman"/>
          <w:sz w:val="24"/>
          <w:szCs w:val="24"/>
        </w:rPr>
        <w:t xml:space="preserve">, 2018). Employees must </w:t>
      </w:r>
      <w:r w:rsidRPr="00264354">
        <w:rPr>
          <w:rFonts w:ascii="Times New Roman" w:hAnsi="Times New Roman" w:cs="Times New Roman"/>
          <w:sz w:val="24"/>
          <w:szCs w:val="24"/>
        </w:rPr>
        <w:lastRenderedPageBreak/>
        <w:t xml:space="preserve">discuss their professions with career counselors who may help determine the type of job they do and provide them with specific guidance and support </w:t>
      </w:r>
      <w:proofErr w:type="gramStart"/>
      <w:r w:rsidRPr="00264354">
        <w:rPr>
          <w:rFonts w:ascii="Times New Roman" w:hAnsi="Times New Roman" w:cs="Times New Roman"/>
          <w:sz w:val="24"/>
          <w:szCs w:val="24"/>
        </w:rPr>
        <w:t>in order to</w:t>
      </w:r>
      <w:proofErr w:type="gramEnd"/>
      <w:r w:rsidRPr="00264354">
        <w:rPr>
          <w:rFonts w:ascii="Times New Roman" w:hAnsi="Times New Roman" w:cs="Times New Roman"/>
          <w:sz w:val="24"/>
          <w:szCs w:val="24"/>
        </w:rPr>
        <w:t xml:space="preserve"> ensure that they find balance (Kurt, 2020). The interviewee's explanation highlights how important managers' roles are in ensuring that employees' careers advance.</w:t>
      </w:r>
      <w:r w:rsidR="00264354" w:rsidRPr="00264354">
        <w:rPr>
          <w:color w:val="000000" w:themeColor="text1"/>
          <w:sz w:val="24"/>
          <w:szCs w:val="24"/>
        </w:rPr>
        <w:t xml:space="preserve"> </w:t>
      </w:r>
    </w:p>
    <w:p w14:paraId="7EB0734B" w14:textId="77777777" w:rsidR="001372F9" w:rsidRPr="00264354" w:rsidRDefault="001372F9" w:rsidP="00264354">
      <w:pPr>
        <w:pStyle w:val="Heading2"/>
        <w:spacing w:before="0" w:beforeAutospacing="0" w:after="0" w:afterAutospacing="0" w:line="360" w:lineRule="auto"/>
        <w:contextualSpacing/>
        <w:rPr>
          <w:sz w:val="24"/>
          <w:szCs w:val="24"/>
        </w:rPr>
      </w:pPr>
      <w:bookmarkStart w:id="5" w:name="_Toc111459096"/>
      <w:r w:rsidRPr="00264354">
        <w:rPr>
          <w:sz w:val="24"/>
          <w:szCs w:val="24"/>
        </w:rPr>
        <w:t>Conceptualization</w:t>
      </w:r>
      <w:bookmarkEnd w:id="5"/>
    </w:p>
    <w:p w14:paraId="5243F144" w14:textId="2E0CC742" w:rsidR="00742611" w:rsidRPr="00264354" w:rsidRDefault="00742611" w:rsidP="00DE5B18">
      <w:pPr>
        <w:spacing w:after="0"/>
        <w:contextualSpacing/>
        <w:jc w:val="both"/>
        <w:rPr>
          <w:rFonts w:ascii="Times New Roman" w:hAnsi="Times New Roman" w:cs="Times New Roman"/>
          <w:sz w:val="24"/>
          <w:szCs w:val="24"/>
        </w:rPr>
      </w:pPr>
      <w:r w:rsidRPr="00264354">
        <w:rPr>
          <w:rFonts w:ascii="Times New Roman" w:hAnsi="Times New Roman" w:cs="Times New Roman"/>
          <w:sz w:val="24"/>
          <w:szCs w:val="24"/>
        </w:rPr>
        <w:t xml:space="preserve">To guarantee they receive updates on the gaps and requirements of the employees during conceptualization, managers must engage the staff in dialogues at least three times every year (Nikos </w:t>
      </w:r>
      <w:proofErr w:type="spellStart"/>
      <w:r w:rsidRPr="00264354">
        <w:rPr>
          <w:rFonts w:ascii="Times New Roman" w:hAnsi="Times New Roman" w:cs="Times New Roman"/>
          <w:sz w:val="24"/>
          <w:szCs w:val="24"/>
        </w:rPr>
        <w:t>Andriotis</w:t>
      </w:r>
      <w:proofErr w:type="spellEnd"/>
      <w:r w:rsidRPr="00264354">
        <w:rPr>
          <w:rFonts w:ascii="Times New Roman" w:hAnsi="Times New Roman" w:cs="Times New Roman"/>
          <w:sz w:val="24"/>
          <w:szCs w:val="24"/>
        </w:rPr>
        <w:t xml:space="preserve">, 2018). Instead of discussing the necessity for a promotion and a pay raise, the interviewee and interviewer focused most of their conversations on how the company's operations could be improved (Harter and Adkins, 2015). The interviewee and interviewer's chat also highlights how managers are expected to mentor, lead, and support employees as they advance in their careers. Employees will benefit from the support in being able to make sure that their aims and goals are in line with those established by the company they work for. The staff members in managerial positions are aware of how crucial career development is (Mcleod, 2017). The managers can learn and identify areas for development through the open discussions between both the interviewee and interviewer; </w:t>
      </w:r>
      <w:r w:rsidR="00DE5B18" w:rsidRPr="00264354">
        <w:rPr>
          <w:rFonts w:ascii="Times New Roman" w:hAnsi="Times New Roman" w:cs="Times New Roman"/>
          <w:sz w:val="24"/>
          <w:szCs w:val="24"/>
        </w:rPr>
        <w:t>therefore,</w:t>
      </w:r>
      <w:r w:rsidRPr="00264354">
        <w:rPr>
          <w:rFonts w:ascii="Times New Roman" w:hAnsi="Times New Roman" w:cs="Times New Roman"/>
          <w:sz w:val="24"/>
          <w:szCs w:val="24"/>
        </w:rPr>
        <w:t xml:space="preserve"> it makes sense to improve them.</w:t>
      </w:r>
    </w:p>
    <w:p w14:paraId="138BA2A2" w14:textId="77777777" w:rsidR="001372F9" w:rsidRPr="00264354" w:rsidRDefault="001372F9" w:rsidP="00264354">
      <w:pPr>
        <w:pStyle w:val="Heading2"/>
        <w:spacing w:before="0" w:beforeAutospacing="0" w:after="0" w:afterAutospacing="0" w:line="360" w:lineRule="auto"/>
        <w:contextualSpacing/>
        <w:rPr>
          <w:sz w:val="24"/>
          <w:szCs w:val="24"/>
        </w:rPr>
      </w:pPr>
      <w:bookmarkStart w:id="6" w:name="_Toc111459097"/>
      <w:r w:rsidRPr="00264354">
        <w:rPr>
          <w:sz w:val="24"/>
          <w:szCs w:val="24"/>
        </w:rPr>
        <w:t>The Test</w:t>
      </w:r>
      <w:bookmarkEnd w:id="6"/>
      <w:r w:rsidRPr="00264354">
        <w:rPr>
          <w:sz w:val="24"/>
          <w:szCs w:val="24"/>
        </w:rPr>
        <w:t xml:space="preserve"> </w:t>
      </w:r>
    </w:p>
    <w:p w14:paraId="6EEAEE06" w14:textId="77777777" w:rsidR="00DD099E" w:rsidRPr="00264354" w:rsidRDefault="00742611" w:rsidP="00DE5B18">
      <w:pPr>
        <w:spacing w:after="0"/>
        <w:contextualSpacing/>
        <w:jc w:val="both"/>
        <w:rPr>
          <w:rFonts w:ascii="Times New Roman" w:hAnsi="Times New Roman" w:cs="Times New Roman"/>
          <w:b/>
          <w:sz w:val="24"/>
          <w:szCs w:val="24"/>
        </w:rPr>
      </w:pPr>
      <w:r w:rsidRPr="00264354">
        <w:rPr>
          <w:rFonts w:ascii="Times New Roman" w:hAnsi="Times New Roman" w:cs="Times New Roman"/>
          <w:sz w:val="24"/>
          <w:szCs w:val="24"/>
        </w:rPr>
        <w:t>By paying attention to the complaints made by the employees, the model is put to the test. The management can plan out the appropriate initiatives that need to be implemented within the organization (Kurt, 2020). The management should establish a program that offers ongoing career development to employees through conferences, seminars, and research after first assessing the demands of the workforce.</w:t>
      </w:r>
    </w:p>
    <w:p w14:paraId="45BA5FD4" w14:textId="7FD9259C" w:rsidR="001372F9" w:rsidRPr="00264354" w:rsidRDefault="00DE5B18" w:rsidP="00DE5B18">
      <w:pPr>
        <w:pStyle w:val="Heading1"/>
        <w:spacing w:before="0" w:beforeAutospacing="0" w:after="0" w:afterAutospacing="0"/>
        <w:contextualSpacing/>
        <w:rPr>
          <w:sz w:val="24"/>
          <w:szCs w:val="24"/>
        </w:rPr>
      </w:pPr>
      <w:bookmarkStart w:id="7" w:name="_Toc111459098"/>
      <w:r w:rsidRPr="00264354">
        <w:rPr>
          <w:sz w:val="24"/>
          <w:szCs w:val="24"/>
        </w:rPr>
        <w:t>Self-Evaluation</w:t>
      </w:r>
      <w:r w:rsidR="001372F9" w:rsidRPr="00264354">
        <w:rPr>
          <w:sz w:val="24"/>
          <w:szCs w:val="24"/>
        </w:rPr>
        <w:t xml:space="preserve"> </w:t>
      </w:r>
      <w:r w:rsidR="00742611" w:rsidRPr="00264354">
        <w:rPr>
          <w:sz w:val="24"/>
          <w:szCs w:val="24"/>
        </w:rPr>
        <w:t>Review</w:t>
      </w:r>
      <w:bookmarkEnd w:id="7"/>
      <w:r w:rsidR="00742611" w:rsidRPr="00264354">
        <w:rPr>
          <w:sz w:val="24"/>
          <w:szCs w:val="24"/>
        </w:rPr>
        <w:t xml:space="preserve"> </w:t>
      </w:r>
    </w:p>
    <w:p w14:paraId="19FB2767" w14:textId="4FD7459E" w:rsidR="002F4B9A" w:rsidRPr="00264354" w:rsidRDefault="00EF004A" w:rsidP="00DE5B18">
      <w:pPr>
        <w:spacing w:after="0"/>
        <w:contextualSpacing/>
        <w:jc w:val="both"/>
        <w:rPr>
          <w:rFonts w:ascii="Times New Roman" w:hAnsi="Times New Roman" w:cs="Times New Roman"/>
          <w:sz w:val="24"/>
          <w:szCs w:val="24"/>
        </w:rPr>
      </w:pPr>
      <w:r w:rsidRPr="00264354">
        <w:rPr>
          <w:rFonts w:ascii="Times New Roman" w:hAnsi="Times New Roman" w:cs="Times New Roman"/>
          <w:sz w:val="24"/>
          <w:szCs w:val="24"/>
        </w:rPr>
        <w:t xml:space="preserve">I </w:t>
      </w:r>
      <w:proofErr w:type="gramStart"/>
      <w:r w:rsidRPr="00264354">
        <w:rPr>
          <w:rFonts w:ascii="Times New Roman" w:hAnsi="Times New Roman" w:cs="Times New Roman"/>
          <w:sz w:val="24"/>
          <w:szCs w:val="24"/>
        </w:rPr>
        <w:t>have the opportunity to</w:t>
      </w:r>
      <w:proofErr w:type="gramEnd"/>
      <w:r w:rsidRPr="00264354">
        <w:rPr>
          <w:rFonts w:ascii="Times New Roman" w:hAnsi="Times New Roman" w:cs="Times New Roman"/>
          <w:sz w:val="24"/>
          <w:szCs w:val="24"/>
        </w:rPr>
        <w:t xml:space="preserve"> assess my own work performance as an employee using the self-evaluation concept. Self-evaluations should be conducted frequently and are crucial. By conducting self-evaluations, I can become more analytical, self-aware, and reflective, which will enable me to frequently motivate colleagues to improve their work performance (Wright.edu, 2019). Reviews of employees' performance have a significant impact on how managers engage their workforce. It might improve a business' performance. Continual contact between a management and a line manager is necessary for the performance assessment to be successful (Ackerman, 2021). The appraisal of my performance must </w:t>
      </w:r>
      <w:r w:rsidR="00DE5B18" w:rsidRPr="00264354">
        <w:rPr>
          <w:rFonts w:ascii="Times New Roman" w:hAnsi="Times New Roman" w:cs="Times New Roman"/>
          <w:sz w:val="24"/>
          <w:szCs w:val="24"/>
        </w:rPr>
        <w:t>consider</w:t>
      </w:r>
      <w:r w:rsidRPr="00264354">
        <w:rPr>
          <w:rFonts w:ascii="Times New Roman" w:hAnsi="Times New Roman" w:cs="Times New Roman"/>
          <w:sz w:val="24"/>
          <w:szCs w:val="24"/>
        </w:rPr>
        <w:t xml:space="preserve"> my productivity, </w:t>
      </w:r>
      <w:r w:rsidRPr="00264354">
        <w:rPr>
          <w:rFonts w:ascii="Times New Roman" w:hAnsi="Times New Roman" w:cs="Times New Roman"/>
          <w:sz w:val="24"/>
          <w:szCs w:val="24"/>
        </w:rPr>
        <w:lastRenderedPageBreak/>
        <w:t xml:space="preserve">achievements, communication skills, teamwork, innovation, innovation, problem-solving, and flexibility. Each employee should periodically conduct a self-evaluation to track their progress, set goals, and tackle any areas that require improvement. </w:t>
      </w:r>
      <w:r w:rsidR="00DE5B18" w:rsidRPr="00264354">
        <w:rPr>
          <w:rFonts w:ascii="Times New Roman" w:hAnsi="Times New Roman" w:cs="Times New Roman"/>
          <w:sz w:val="24"/>
          <w:szCs w:val="24"/>
        </w:rPr>
        <w:t>To</w:t>
      </w:r>
      <w:r w:rsidRPr="00264354">
        <w:rPr>
          <w:rFonts w:ascii="Times New Roman" w:hAnsi="Times New Roman" w:cs="Times New Roman"/>
          <w:sz w:val="24"/>
          <w:szCs w:val="24"/>
        </w:rPr>
        <w:t xml:space="preserve"> guarantee success is fostered, an individual's abilities and accomplishments are highlighted in a published self-evaluation (Ackerman, 2021). Each employee can focus on areas that require improvement by highlighting successes and failures. Accepting responsibility for them will show professionalism and integrity because the boss is likely already aware of the faults (Gallo, 2019). A worker should also provide constructive feedback regarding the ways in which the manager's activities and strategies may have harmed them. Tracking personal achievements throughout the year is a good way to prepare ready for a self-evaluation.</w:t>
      </w:r>
      <w:r w:rsidR="00DF35CE" w:rsidRPr="00264354">
        <w:rPr>
          <w:rFonts w:ascii="Times New Roman" w:hAnsi="Times New Roman" w:cs="Times New Roman"/>
          <w:sz w:val="24"/>
          <w:szCs w:val="24"/>
        </w:rPr>
        <w:t xml:space="preserve"> Employees are encouraged to develop goals for future advancement </w:t>
      </w:r>
      <w:r w:rsidR="00DE5B18" w:rsidRPr="00264354">
        <w:rPr>
          <w:rFonts w:ascii="Times New Roman" w:hAnsi="Times New Roman" w:cs="Times New Roman"/>
          <w:sz w:val="24"/>
          <w:szCs w:val="24"/>
        </w:rPr>
        <w:t>using</w:t>
      </w:r>
      <w:r w:rsidR="00DF35CE" w:rsidRPr="00264354">
        <w:rPr>
          <w:rFonts w:ascii="Times New Roman" w:hAnsi="Times New Roman" w:cs="Times New Roman"/>
          <w:sz w:val="24"/>
          <w:szCs w:val="24"/>
        </w:rPr>
        <w:t xml:space="preserve"> self-evaluations (Nir and Far, 2019). A worker should become familiar with the organization's goals </w:t>
      </w:r>
      <w:r w:rsidR="00DE5B18" w:rsidRPr="00264354">
        <w:rPr>
          <w:rFonts w:ascii="Times New Roman" w:hAnsi="Times New Roman" w:cs="Times New Roman"/>
          <w:sz w:val="24"/>
          <w:szCs w:val="24"/>
        </w:rPr>
        <w:t>to</w:t>
      </w:r>
      <w:r w:rsidR="00DF35CE" w:rsidRPr="00264354">
        <w:rPr>
          <w:rFonts w:ascii="Times New Roman" w:hAnsi="Times New Roman" w:cs="Times New Roman"/>
          <w:sz w:val="24"/>
          <w:szCs w:val="24"/>
        </w:rPr>
        <w:t xml:space="preserve"> create personal objectives that will further those objectives. To effectively learn, retain, and use new information at work, it may be useful to determine which of the three main learning styles you most closely resemble. This will increase one's ability to acquire new skills and knowledge, as well as make it simpler to spot the better opportunity (Gallo, 2019). Kinesthetic, cognition, and visual learning styles are the three basic categories. When teaching with a visual approach, students have a propensity to visually divide the content as they learn it, which helps them connect concepts and ideas. The staff members are good at working in groups and like team chats throughout auditory learning (</w:t>
      </w:r>
      <w:proofErr w:type="spellStart"/>
      <w:r w:rsidR="00DF35CE" w:rsidRPr="00264354">
        <w:rPr>
          <w:rFonts w:ascii="Times New Roman" w:hAnsi="Times New Roman" w:cs="Times New Roman"/>
          <w:sz w:val="24"/>
          <w:szCs w:val="24"/>
        </w:rPr>
        <w:t>Eurich</w:t>
      </w:r>
      <w:proofErr w:type="spellEnd"/>
      <w:r w:rsidR="00DF35CE" w:rsidRPr="00264354">
        <w:rPr>
          <w:rFonts w:ascii="Times New Roman" w:hAnsi="Times New Roman" w:cs="Times New Roman"/>
          <w:sz w:val="24"/>
          <w:szCs w:val="24"/>
        </w:rPr>
        <w:t>, 2018). Individuals with kinesthetic learning preferences develop and create things with their hands, and they learn best when actively involved.</w:t>
      </w:r>
    </w:p>
    <w:p w14:paraId="532356A9" w14:textId="77777777" w:rsidR="001372F9" w:rsidRPr="00264354" w:rsidRDefault="001372F9" w:rsidP="00DE5B18">
      <w:pPr>
        <w:pStyle w:val="Heading1"/>
        <w:spacing w:before="0" w:beforeAutospacing="0" w:after="0" w:afterAutospacing="0"/>
        <w:contextualSpacing/>
        <w:rPr>
          <w:sz w:val="24"/>
          <w:szCs w:val="24"/>
        </w:rPr>
      </w:pPr>
      <w:bookmarkStart w:id="8" w:name="_Toc111459099"/>
      <w:r w:rsidRPr="00264354">
        <w:rPr>
          <w:sz w:val="24"/>
          <w:szCs w:val="24"/>
        </w:rPr>
        <w:t xml:space="preserve">Analysis </w:t>
      </w:r>
      <w:r w:rsidR="00DF35CE" w:rsidRPr="00264354">
        <w:rPr>
          <w:sz w:val="24"/>
          <w:szCs w:val="24"/>
        </w:rPr>
        <w:t xml:space="preserve">of Personal Development Planning </w:t>
      </w:r>
      <w:r w:rsidRPr="00264354">
        <w:rPr>
          <w:sz w:val="24"/>
          <w:szCs w:val="24"/>
        </w:rPr>
        <w:t>Using SWOT Analysis</w:t>
      </w:r>
      <w:r w:rsidR="00DF35CE" w:rsidRPr="00264354">
        <w:rPr>
          <w:sz w:val="24"/>
          <w:szCs w:val="24"/>
        </w:rPr>
        <w:t xml:space="preserve">, </w:t>
      </w:r>
      <w:r w:rsidRPr="00264354">
        <w:rPr>
          <w:sz w:val="24"/>
          <w:szCs w:val="24"/>
        </w:rPr>
        <w:t>SMART Objectives</w:t>
      </w:r>
      <w:r w:rsidR="00DF35CE" w:rsidRPr="00264354">
        <w:rPr>
          <w:sz w:val="24"/>
          <w:szCs w:val="24"/>
        </w:rPr>
        <w:t xml:space="preserve">, and </w:t>
      </w:r>
      <w:r w:rsidRPr="00264354">
        <w:rPr>
          <w:sz w:val="24"/>
          <w:szCs w:val="24"/>
        </w:rPr>
        <w:t>Johari Window Concept</w:t>
      </w:r>
      <w:bookmarkEnd w:id="8"/>
    </w:p>
    <w:p w14:paraId="0DC06CBC" w14:textId="77777777" w:rsidR="001372F9" w:rsidRPr="00264354" w:rsidRDefault="001372F9" w:rsidP="00264354">
      <w:pPr>
        <w:pStyle w:val="Heading2"/>
        <w:spacing w:before="0" w:beforeAutospacing="0" w:after="0" w:afterAutospacing="0" w:line="360" w:lineRule="auto"/>
        <w:contextualSpacing/>
        <w:rPr>
          <w:sz w:val="24"/>
          <w:szCs w:val="24"/>
        </w:rPr>
      </w:pPr>
      <w:bookmarkStart w:id="9" w:name="_Toc111459100"/>
      <w:r w:rsidRPr="00264354">
        <w:rPr>
          <w:sz w:val="24"/>
          <w:szCs w:val="24"/>
        </w:rPr>
        <w:t>SWOT Analysis</w:t>
      </w:r>
      <w:bookmarkEnd w:id="9"/>
      <w:r w:rsidRPr="00264354">
        <w:rPr>
          <w:sz w:val="24"/>
          <w:szCs w:val="24"/>
        </w:rPr>
        <w:t xml:space="preserve"> </w:t>
      </w:r>
    </w:p>
    <w:p w14:paraId="2A182BE2" w14:textId="77777777" w:rsidR="00DF35CE" w:rsidRPr="00264354" w:rsidRDefault="00DF35CE" w:rsidP="00DE5B18">
      <w:pPr>
        <w:spacing w:after="0"/>
        <w:contextualSpacing/>
        <w:jc w:val="both"/>
        <w:rPr>
          <w:rFonts w:ascii="Times New Roman" w:hAnsi="Times New Roman" w:cs="Times New Roman"/>
          <w:sz w:val="24"/>
          <w:szCs w:val="24"/>
        </w:rPr>
      </w:pPr>
      <w:r w:rsidRPr="00264354">
        <w:rPr>
          <w:rFonts w:ascii="Times New Roman" w:hAnsi="Times New Roman" w:cs="Times New Roman"/>
          <w:sz w:val="24"/>
          <w:szCs w:val="24"/>
        </w:rPr>
        <w:t>A SWOT analysis's objectives are to promote the identification of strengths, the eradication of weaknesses, the research of opportunities, and the creation of a backup plan to reduce risks. To make their employer more appealing, every employee must finish personal growth. SWOT assessments, a framework for analysis that can help firms facing severe difficulties, are regularly conducted</w:t>
      </w:r>
      <w:r w:rsidR="00D21EA0" w:rsidRPr="00264354">
        <w:rPr>
          <w:rFonts w:ascii="Times New Roman" w:hAnsi="Times New Roman" w:cs="Times New Roman"/>
          <w:sz w:val="24"/>
          <w:szCs w:val="24"/>
        </w:rPr>
        <w:t xml:space="preserve"> (Mind Tools, 2019)</w:t>
      </w:r>
      <w:r w:rsidRPr="00264354">
        <w:rPr>
          <w:rFonts w:ascii="Times New Roman" w:hAnsi="Times New Roman" w:cs="Times New Roman"/>
          <w:sz w:val="24"/>
          <w:szCs w:val="24"/>
        </w:rPr>
        <w:t>. The specific skill SWOT analysis will help a person understand themselves better. The study includes identifying a person's assets and liabilities. A SWOT analysis, in essence, provides a clearer picture of a person's assets and disadvantages</w:t>
      </w:r>
      <w:r w:rsidR="00D21EA0" w:rsidRPr="00264354">
        <w:rPr>
          <w:rFonts w:ascii="Times New Roman" w:hAnsi="Times New Roman" w:cs="Times New Roman"/>
          <w:sz w:val="24"/>
          <w:szCs w:val="24"/>
        </w:rPr>
        <w:t xml:space="preserve"> (Queensland Government, 2016)</w:t>
      </w:r>
      <w:r w:rsidRPr="00264354">
        <w:rPr>
          <w:rFonts w:ascii="Times New Roman" w:hAnsi="Times New Roman" w:cs="Times New Roman"/>
          <w:sz w:val="24"/>
          <w:szCs w:val="24"/>
        </w:rPr>
        <w:t xml:space="preserve">. The four elements of a SWOT analysis are highlighted. Being conscious of these factors—both positive and negative—will help you </w:t>
      </w:r>
      <w:proofErr w:type="gramStart"/>
      <w:r w:rsidRPr="00264354">
        <w:rPr>
          <w:rFonts w:ascii="Times New Roman" w:hAnsi="Times New Roman" w:cs="Times New Roman"/>
          <w:sz w:val="24"/>
          <w:szCs w:val="24"/>
        </w:rPr>
        <w:t>make adjustments</w:t>
      </w:r>
      <w:proofErr w:type="gramEnd"/>
      <w:r w:rsidRPr="00264354">
        <w:rPr>
          <w:rFonts w:ascii="Times New Roman" w:hAnsi="Times New Roman" w:cs="Times New Roman"/>
          <w:sz w:val="24"/>
          <w:szCs w:val="24"/>
        </w:rPr>
        <w:t xml:space="preserve"> more successfully. To </w:t>
      </w:r>
      <w:r w:rsidRPr="00264354">
        <w:rPr>
          <w:rFonts w:ascii="Times New Roman" w:hAnsi="Times New Roman" w:cs="Times New Roman"/>
          <w:sz w:val="24"/>
          <w:szCs w:val="24"/>
        </w:rPr>
        <w:lastRenderedPageBreak/>
        <w:t xml:space="preserve">highlight the most urgent issues, it can be helpful to combine external threats with internal weaknesses. Advantages, capabilities, training, relationships, resources, accomplishments, values, and network should all be considered while defining strengths. Poor self-esteem, inadequacy </w:t>
      </w:r>
      <w:proofErr w:type="gramStart"/>
      <w:r w:rsidRPr="00264354">
        <w:rPr>
          <w:rFonts w:ascii="Times New Roman" w:hAnsi="Times New Roman" w:cs="Times New Roman"/>
          <w:sz w:val="24"/>
          <w:szCs w:val="24"/>
        </w:rPr>
        <w:t>of  skills</w:t>
      </w:r>
      <w:proofErr w:type="gramEnd"/>
      <w:r w:rsidRPr="00264354">
        <w:rPr>
          <w:rFonts w:ascii="Times New Roman" w:hAnsi="Times New Roman" w:cs="Times New Roman"/>
          <w:sz w:val="24"/>
          <w:szCs w:val="24"/>
        </w:rPr>
        <w:t xml:space="preserve"> and skill development, bad work practices, and character faults that hold people behind are characteristics of weaknesses</w:t>
      </w:r>
      <w:r w:rsidR="00D21EA0" w:rsidRPr="00264354">
        <w:rPr>
          <w:rFonts w:ascii="Times New Roman" w:hAnsi="Times New Roman" w:cs="Times New Roman"/>
          <w:sz w:val="24"/>
          <w:szCs w:val="24"/>
        </w:rPr>
        <w:t xml:space="preserve"> (Woodruff, 2019)</w:t>
      </w:r>
      <w:r w:rsidRPr="00264354">
        <w:rPr>
          <w:rFonts w:ascii="Times New Roman" w:hAnsi="Times New Roman" w:cs="Times New Roman"/>
          <w:sz w:val="24"/>
          <w:szCs w:val="24"/>
        </w:rPr>
        <w:t>. Opportunities include detecting new technology, knowing how to capitalize on the market, possessing a network of important connections who can offer sage advice, spotting when rivals are doing something critically wrong, and creating an opportunity by solving problems.</w:t>
      </w:r>
      <w:r w:rsidR="00D21EA0" w:rsidRPr="00264354">
        <w:rPr>
          <w:rFonts w:ascii="Times New Roman" w:hAnsi="Times New Roman" w:cs="Times New Roman"/>
          <w:sz w:val="24"/>
          <w:szCs w:val="24"/>
        </w:rPr>
        <w:t xml:space="preserve"> Threats might come in the form of difficulties at work, competing employees, job changes, and improvements in technology that put one's position in jeopardy (Woodruff, 2019). Every aspect of the business has objectives, which provide us with a clear sense of purpose, direction, and importance.</w:t>
      </w:r>
    </w:p>
    <w:p w14:paraId="7C5850CB" w14:textId="77777777" w:rsidR="001372F9" w:rsidRPr="00264354" w:rsidRDefault="001372F9" w:rsidP="00264354">
      <w:pPr>
        <w:pStyle w:val="Heading2"/>
        <w:spacing w:before="0" w:beforeAutospacing="0" w:after="0" w:afterAutospacing="0" w:line="360" w:lineRule="auto"/>
        <w:contextualSpacing/>
        <w:rPr>
          <w:sz w:val="24"/>
          <w:szCs w:val="24"/>
        </w:rPr>
      </w:pPr>
      <w:bookmarkStart w:id="10" w:name="_Toc111459101"/>
      <w:r w:rsidRPr="00264354">
        <w:rPr>
          <w:sz w:val="24"/>
          <w:szCs w:val="24"/>
        </w:rPr>
        <w:t>SMART Objectives</w:t>
      </w:r>
      <w:bookmarkEnd w:id="10"/>
      <w:r w:rsidRPr="00264354">
        <w:rPr>
          <w:sz w:val="24"/>
          <w:szCs w:val="24"/>
        </w:rPr>
        <w:t xml:space="preserve"> </w:t>
      </w:r>
    </w:p>
    <w:p w14:paraId="632077D3" w14:textId="77777777" w:rsidR="00D21EA0" w:rsidRPr="00264354" w:rsidRDefault="00D21EA0" w:rsidP="00DE5B18">
      <w:pPr>
        <w:spacing w:after="0"/>
        <w:contextualSpacing/>
        <w:jc w:val="both"/>
        <w:rPr>
          <w:rFonts w:ascii="Times New Roman" w:hAnsi="Times New Roman" w:cs="Times New Roman"/>
          <w:sz w:val="24"/>
          <w:szCs w:val="24"/>
        </w:rPr>
      </w:pPr>
      <w:r w:rsidRPr="00264354">
        <w:rPr>
          <w:rFonts w:ascii="Times New Roman" w:hAnsi="Times New Roman" w:cs="Times New Roman"/>
          <w:sz w:val="24"/>
          <w:szCs w:val="24"/>
        </w:rPr>
        <w:t xml:space="preserve">By creating goals, an organization provides its workers with a target to strive </w:t>
      </w:r>
      <w:r w:rsidR="00BC74EC" w:rsidRPr="00264354">
        <w:rPr>
          <w:rFonts w:ascii="Times New Roman" w:hAnsi="Times New Roman" w:cs="Times New Roman"/>
          <w:sz w:val="24"/>
          <w:szCs w:val="24"/>
        </w:rPr>
        <w:t>for. The</w:t>
      </w:r>
      <w:r w:rsidRPr="00264354">
        <w:rPr>
          <w:rFonts w:ascii="Times New Roman" w:hAnsi="Times New Roman" w:cs="Times New Roman"/>
          <w:sz w:val="24"/>
          <w:szCs w:val="24"/>
        </w:rPr>
        <w:t xml:space="preserve"> use </w:t>
      </w:r>
      <w:r w:rsidR="00BC74EC" w:rsidRPr="00264354">
        <w:rPr>
          <w:rFonts w:ascii="Times New Roman" w:hAnsi="Times New Roman" w:cs="Times New Roman"/>
          <w:sz w:val="24"/>
          <w:szCs w:val="24"/>
        </w:rPr>
        <w:t>of a</w:t>
      </w:r>
      <w:r w:rsidRPr="00264354">
        <w:rPr>
          <w:rFonts w:ascii="Times New Roman" w:hAnsi="Times New Roman" w:cs="Times New Roman"/>
          <w:sz w:val="24"/>
          <w:szCs w:val="24"/>
        </w:rPr>
        <w:t xml:space="preserve"> SMART goal can help you set goals. A SMART target includes each of these elements to help continue focusing and boost success rates (Simplilearn.com, 2022). An individual's personal development plan may include tests to gauge performance sensitivity, influence others' behavior, and </w:t>
      </w:r>
      <w:r w:rsidR="00BC74EC" w:rsidRPr="00264354">
        <w:rPr>
          <w:rFonts w:ascii="Times New Roman" w:hAnsi="Times New Roman" w:cs="Times New Roman"/>
          <w:sz w:val="24"/>
          <w:szCs w:val="24"/>
        </w:rPr>
        <w:t>psychological tests</w:t>
      </w:r>
      <w:r w:rsidRPr="00264354">
        <w:rPr>
          <w:rFonts w:ascii="Times New Roman" w:hAnsi="Times New Roman" w:cs="Times New Roman"/>
          <w:sz w:val="24"/>
          <w:szCs w:val="24"/>
        </w:rPr>
        <w:t xml:space="preserve"> with forced choices.</w:t>
      </w:r>
    </w:p>
    <w:p w14:paraId="6FA1D20F" w14:textId="77777777" w:rsidR="001372F9" w:rsidRPr="00264354" w:rsidRDefault="001372F9" w:rsidP="00264354">
      <w:pPr>
        <w:pStyle w:val="Heading2"/>
        <w:spacing w:before="0" w:beforeAutospacing="0" w:after="0" w:afterAutospacing="0" w:line="360" w:lineRule="auto"/>
        <w:contextualSpacing/>
        <w:rPr>
          <w:sz w:val="24"/>
          <w:szCs w:val="24"/>
        </w:rPr>
      </w:pPr>
      <w:bookmarkStart w:id="11" w:name="_Toc111459102"/>
      <w:r w:rsidRPr="00264354">
        <w:rPr>
          <w:sz w:val="24"/>
          <w:szCs w:val="24"/>
        </w:rPr>
        <w:t>Johari Window Concept</w:t>
      </w:r>
      <w:bookmarkEnd w:id="11"/>
      <w:r w:rsidRPr="00264354">
        <w:rPr>
          <w:sz w:val="24"/>
          <w:szCs w:val="24"/>
        </w:rPr>
        <w:t xml:space="preserve"> </w:t>
      </w:r>
    </w:p>
    <w:p w14:paraId="2E0485AF" w14:textId="15E1FE8D" w:rsidR="00BC74EC" w:rsidRPr="00264354" w:rsidRDefault="00BC74EC" w:rsidP="00DE5B18">
      <w:pPr>
        <w:spacing w:after="0"/>
        <w:contextualSpacing/>
        <w:jc w:val="both"/>
        <w:rPr>
          <w:rFonts w:ascii="Times New Roman" w:hAnsi="Times New Roman" w:cs="Times New Roman"/>
          <w:sz w:val="24"/>
          <w:szCs w:val="24"/>
        </w:rPr>
      </w:pPr>
      <w:r w:rsidRPr="00264354">
        <w:rPr>
          <w:rFonts w:ascii="Times New Roman" w:hAnsi="Times New Roman" w:cs="Times New Roman"/>
          <w:sz w:val="24"/>
          <w:szCs w:val="24"/>
        </w:rPr>
        <w:t xml:space="preserve">The Johari Window idea can be used as a tool to help people better understands their professional selves. It helps to improve interpersonal communication between staff members and management inside an </w:t>
      </w:r>
      <w:r w:rsidR="00D51E2E" w:rsidRPr="00264354">
        <w:rPr>
          <w:rFonts w:ascii="Times New Roman" w:hAnsi="Times New Roman" w:cs="Times New Roman"/>
          <w:sz w:val="24"/>
          <w:szCs w:val="24"/>
        </w:rPr>
        <w:t>organization (</w:t>
      </w:r>
      <w:proofErr w:type="spellStart"/>
      <w:r w:rsidRPr="00264354">
        <w:rPr>
          <w:rFonts w:ascii="Times New Roman" w:hAnsi="Times New Roman" w:cs="Times New Roman"/>
          <w:sz w:val="24"/>
          <w:szCs w:val="24"/>
        </w:rPr>
        <w:t>Soteris</w:t>
      </w:r>
      <w:proofErr w:type="spellEnd"/>
      <w:r w:rsidRPr="00264354">
        <w:rPr>
          <w:rFonts w:ascii="Times New Roman" w:hAnsi="Times New Roman" w:cs="Times New Roman"/>
          <w:sz w:val="24"/>
          <w:szCs w:val="24"/>
        </w:rPr>
        <w:t xml:space="preserve"> </w:t>
      </w:r>
      <w:proofErr w:type="spellStart"/>
      <w:r w:rsidRPr="00264354">
        <w:rPr>
          <w:rFonts w:ascii="Times New Roman" w:hAnsi="Times New Roman" w:cs="Times New Roman"/>
          <w:sz w:val="24"/>
          <w:szCs w:val="24"/>
        </w:rPr>
        <w:t>Phoraris</w:t>
      </w:r>
      <w:proofErr w:type="spellEnd"/>
      <w:r w:rsidRPr="00264354">
        <w:rPr>
          <w:rFonts w:ascii="Times New Roman" w:hAnsi="Times New Roman" w:cs="Times New Roman"/>
          <w:sz w:val="24"/>
          <w:szCs w:val="24"/>
        </w:rPr>
        <w:t xml:space="preserve">, 2019). The model is based on the development of trust through the disclosure of private information to the others that will affect how they are perceived. The critique offered by peers and superiors might teach one more about oneself. The four squares of the Johari window model each assist a person in being fully aware of </w:t>
      </w:r>
      <w:r w:rsidR="00DE5B18" w:rsidRPr="00264354">
        <w:rPr>
          <w:rFonts w:ascii="Times New Roman" w:hAnsi="Times New Roman" w:cs="Times New Roman"/>
          <w:sz w:val="24"/>
          <w:szCs w:val="24"/>
        </w:rPr>
        <w:t>him (</w:t>
      </w:r>
      <w:r w:rsidRPr="00264354">
        <w:rPr>
          <w:rFonts w:ascii="Times New Roman" w:hAnsi="Times New Roman" w:cs="Times New Roman"/>
          <w:sz w:val="24"/>
          <w:szCs w:val="24"/>
        </w:rPr>
        <w:t xml:space="preserve">Study.com, 2022). They include the Open Area, which serves as an example of the ideal environment for conversations about personal </w:t>
      </w:r>
      <w:r w:rsidR="00D51E2E" w:rsidRPr="00264354">
        <w:rPr>
          <w:rFonts w:ascii="Times New Roman" w:hAnsi="Times New Roman" w:cs="Times New Roman"/>
          <w:sz w:val="24"/>
          <w:szCs w:val="24"/>
        </w:rPr>
        <w:t>development. The</w:t>
      </w:r>
      <w:r w:rsidRPr="00264354">
        <w:rPr>
          <w:rFonts w:ascii="Times New Roman" w:hAnsi="Times New Roman" w:cs="Times New Roman"/>
          <w:sz w:val="24"/>
          <w:szCs w:val="24"/>
        </w:rPr>
        <w:t xml:space="preserve"> Blind Spot follows, providing an opportunity to solicit comments. The Hidden Area is the next because it provides a platform for fruitful idea </w:t>
      </w:r>
      <w:r w:rsidR="00D51E2E" w:rsidRPr="00264354">
        <w:rPr>
          <w:rFonts w:ascii="Times New Roman" w:hAnsi="Times New Roman" w:cs="Times New Roman"/>
          <w:sz w:val="24"/>
          <w:szCs w:val="24"/>
        </w:rPr>
        <w:t>exchange (</w:t>
      </w:r>
      <w:r w:rsidRPr="00264354">
        <w:rPr>
          <w:rFonts w:ascii="Times New Roman" w:hAnsi="Times New Roman" w:cs="Times New Roman"/>
          <w:sz w:val="24"/>
          <w:szCs w:val="24"/>
        </w:rPr>
        <w:t>Lumen, 2019). The Unknown, which offers a chance to achieve one's potential through fresh challenges, comes last.</w:t>
      </w:r>
      <w:r w:rsidR="00264354" w:rsidRPr="00264354">
        <w:rPr>
          <w:rFonts w:ascii="Times New Roman" w:hAnsi="Times New Roman" w:cs="Times New Roman"/>
          <w:sz w:val="24"/>
          <w:szCs w:val="24"/>
        </w:rPr>
        <w:t xml:space="preserve"> </w:t>
      </w:r>
    </w:p>
    <w:p w14:paraId="7E894457" w14:textId="77777777" w:rsidR="001372F9" w:rsidRPr="00264354" w:rsidRDefault="001372F9" w:rsidP="00DE5B18">
      <w:pPr>
        <w:pStyle w:val="Heading1"/>
        <w:spacing w:before="0" w:beforeAutospacing="0" w:after="0" w:afterAutospacing="0"/>
        <w:contextualSpacing/>
        <w:rPr>
          <w:sz w:val="24"/>
          <w:szCs w:val="24"/>
        </w:rPr>
      </w:pPr>
      <w:bookmarkStart w:id="12" w:name="_Toc111459103"/>
      <w:r w:rsidRPr="00264354">
        <w:rPr>
          <w:sz w:val="24"/>
          <w:szCs w:val="24"/>
        </w:rPr>
        <w:t xml:space="preserve">Personal Review </w:t>
      </w:r>
      <w:r w:rsidR="00BC74EC" w:rsidRPr="00264354">
        <w:rPr>
          <w:sz w:val="24"/>
          <w:szCs w:val="24"/>
        </w:rPr>
        <w:t>of the Understanding and Expectations of the World of Employment</w:t>
      </w:r>
      <w:bookmarkEnd w:id="12"/>
      <w:r w:rsidR="00BC74EC" w:rsidRPr="00264354">
        <w:rPr>
          <w:sz w:val="24"/>
          <w:szCs w:val="24"/>
        </w:rPr>
        <w:t xml:space="preserve"> </w:t>
      </w:r>
    </w:p>
    <w:p w14:paraId="730FBF87" w14:textId="77777777" w:rsidR="00D6224F" w:rsidRPr="00264354" w:rsidRDefault="00D6224F" w:rsidP="00DE5B18">
      <w:pPr>
        <w:spacing w:after="0"/>
        <w:contextualSpacing/>
        <w:jc w:val="both"/>
        <w:rPr>
          <w:rFonts w:ascii="Times New Roman" w:hAnsi="Times New Roman" w:cs="Times New Roman"/>
          <w:sz w:val="24"/>
          <w:szCs w:val="24"/>
        </w:rPr>
      </w:pPr>
      <w:r w:rsidRPr="00264354">
        <w:rPr>
          <w:rFonts w:ascii="Times New Roman" w:hAnsi="Times New Roman" w:cs="Times New Roman"/>
          <w:sz w:val="24"/>
          <w:szCs w:val="24"/>
        </w:rPr>
        <w:lastRenderedPageBreak/>
        <w:t xml:space="preserve">A firm may benefit significantly from clearly outlining expectations and assigning duties to each </w:t>
      </w:r>
      <w:proofErr w:type="gramStart"/>
      <w:r w:rsidRPr="00264354">
        <w:rPr>
          <w:rFonts w:ascii="Times New Roman" w:hAnsi="Times New Roman" w:cs="Times New Roman"/>
          <w:sz w:val="24"/>
          <w:szCs w:val="24"/>
        </w:rPr>
        <w:t>new recruit</w:t>
      </w:r>
      <w:proofErr w:type="gramEnd"/>
      <w:r w:rsidRPr="00264354">
        <w:rPr>
          <w:rFonts w:ascii="Times New Roman" w:hAnsi="Times New Roman" w:cs="Times New Roman"/>
          <w:sz w:val="24"/>
          <w:szCs w:val="24"/>
        </w:rPr>
        <w:t xml:space="preserve">. The most important basic element would be clear expectations because knowing how to create them can be the secret to a successful workplace (University of Minnesota, 2016). Every employee should be held accountable for </w:t>
      </w:r>
      <w:proofErr w:type="gramStart"/>
      <w:r w:rsidRPr="00264354">
        <w:rPr>
          <w:rFonts w:ascii="Times New Roman" w:hAnsi="Times New Roman" w:cs="Times New Roman"/>
          <w:sz w:val="24"/>
          <w:szCs w:val="24"/>
        </w:rPr>
        <w:t>a number of</w:t>
      </w:r>
      <w:proofErr w:type="gramEnd"/>
      <w:r w:rsidRPr="00264354">
        <w:rPr>
          <w:rFonts w:ascii="Times New Roman" w:hAnsi="Times New Roman" w:cs="Times New Roman"/>
          <w:sz w:val="24"/>
          <w:szCs w:val="24"/>
        </w:rPr>
        <w:t xml:space="preserve"> expectations. First, upholding a consistent attitude of positivity and respect, honesty and integrity is needed. Also, the representation of the organization with care while performing duties to a reasonable, adequate level, and maintaining good attendance is needed (ENME, 2018). employees  have expectations  for their management such as proper training, support and leadership, timely and accurate payment of wages, Safe and healthy working environments, full disclosure and explanation of the job responsibilities, policies and procedures, and Regular feedback on performance from supervisors or managers (ENME, 2018).The purpose of having performance expectations is ensure that there is proper progress towards a  company goal while  creating workplace accountability from one employee to another.</w:t>
      </w:r>
      <w:r w:rsidR="00264354" w:rsidRPr="00264354">
        <w:rPr>
          <w:rFonts w:ascii="Times New Roman" w:hAnsi="Times New Roman" w:cs="Times New Roman"/>
          <w:sz w:val="24"/>
          <w:szCs w:val="24"/>
        </w:rPr>
        <w:t xml:space="preserve"> </w:t>
      </w:r>
    </w:p>
    <w:p w14:paraId="3E339D0C" w14:textId="77777777" w:rsidR="00DF6C0B" w:rsidRPr="00264354" w:rsidRDefault="00D6224F" w:rsidP="00DE5B18">
      <w:pPr>
        <w:pStyle w:val="Heading1"/>
        <w:spacing w:before="0" w:beforeAutospacing="0" w:after="0" w:afterAutospacing="0"/>
        <w:contextualSpacing/>
        <w:rPr>
          <w:sz w:val="24"/>
          <w:szCs w:val="24"/>
        </w:rPr>
      </w:pPr>
      <w:bookmarkStart w:id="13" w:name="_Toc111459104"/>
      <w:r w:rsidRPr="00264354">
        <w:rPr>
          <w:sz w:val="24"/>
          <w:szCs w:val="24"/>
        </w:rPr>
        <w:t>‌</w:t>
      </w:r>
      <w:r w:rsidR="00DF6C0B" w:rsidRPr="00264354">
        <w:rPr>
          <w:sz w:val="24"/>
          <w:szCs w:val="24"/>
        </w:rPr>
        <w:t>Conclusion</w:t>
      </w:r>
      <w:bookmarkEnd w:id="13"/>
      <w:r w:rsidR="00DF6C0B" w:rsidRPr="00264354">
        <w:rPr>
          <w:sz w:val="24"/>
          <w:szCs w:val="24"/>
        </w:rPr>
        <w:t xml:space="preserve"> </w:t>
      </w:r>
    </w:p>
    <w:p w14:paraId="5D1CAAB4" w14:textId="77777777" w:rsidR="00E518FA" w:rsidRPr="00264354" w:rsidRDefault="00DF6C0B" w:rsidP="00DE5B18">
      <w:pPr>
        <w:spacing w:after="0"/>
        <w:contextualSpacing/>
        <w:jc w:val="both"/>
        <w:rPr>
          <w:rFonts w:ascii="Times New Roman" w:eastAsia="Times New Roman" w:hAnsi="Times New Roman" w:cs="Times New Roman"/>
          <w:sz w:val="24"/>
          <w:szCs w:val="24"/>
        </w:rPr>
      </w:pPr>
      <w:r w:rsidRPr="00264354">
        <w:rPr>
          <w:rFonts w:ascii="Times New Roman" w:eastAsia="Times New Roman" w:hAnsi="Times New Roman" w:cs="Times New Roman"/>
          <w:sz w:val="24"/>
          <w:szCs w:val="24"/>
        </w:rPr>
        <w:t xml:space="preserve">In conclusion, </w:t>
      </w:r>
      <w:r w:rsidR="00264354" w:rsidRPr="00264354">
        <w:rPr>
          <w:rFonts w:ascii="Times New Roman" w:hAnsi="Times New Roman" w:cs="Times New Roman"/>
          <w:sz w:val="24"/>
          <w:szCs w:val="24"/>
        </w:rPr>
        <w:t>one</w:t>
      </w:r>
      <w:r w:rsidRPr="00264354">
        <w:rPr>
          <w:rFonts w:ascii="Times New Roman" w:hAnsi="Times New Roman" w:cs="Times New Roman"/>
          <w:sz w:val="24"/>
          <w:szCs w:val="24"/>
        </w:rPr>
        <w:t xml:space="preserve"> of the essential elements of human development is career development. If jobs receive the attention they merit, many individuals</w:t>
      </w:r>
      <w:r w:rsidR="00264354" w:rsidRPr="00264354">
        <w:rPr>
          <w:rFonts w:ascii="Times New Roman" w:hAnsi="Times New Roman" w:cs="Times New Roman"/>
          <w:sz w:val="24"/>
          <w:szCs w:val="24"/>
        </w:rPr>
        <w:t> will find</w:t>
      </w:r>
      <w:r w:rsidRPr="00264354">
        <w:rPr>
          <w:rFonts w:ascii="Times New Roman" w:hAnsi="Times New Roman" w:cs="Times New Roman"/>
          <w:sz w:val="24"/>
          <w:szCs w:val="24"/>
        </w:rPr>
        <w:t xml:space="preserve"> satisfaction and perceive themselves to be developing. </w:t>
      </w:r>
      <w:proofErr w:type="gramStart"/>
      <w:r w:rsidRPr="00264354">
        <w:rPr>
          <w:rFonts w:ascii="Times New Roman" w:hAnsi="Times New Roman" w:cs="Times New Roman"/>
          <w:sz w:val="24"/>
          <w:szCs w:val="24"/>
        </w:rPr>
        <w:t>In actuality, they</w:t>
      </w:r>
      <w:proofErr w:type="gramEnd"/>
      <w:r w:rsidRPr="00264354">
        <w:rPr>
          <w:rFonts w:ascii="Times New Roman" w:hAnsi="Times New Roman" w:cs="Times New Roman"/>
          <w:sz w:val="24"/>
          <w:szCs w:val="24"/>
        </w:rPr>
        <w:t xml:space="preserve"> combine their personal and professional life. An organization may attract and keep valuable personnel by paying attention to their career development. The Philosophy of HRM requires that employers support their employees' professional development and advancement. Large firms that clearly identify and express the purpose and importance of the jobs personnel are required to do, as well as mentor people as they advance in those roles, have a higher retention rate and productivity of their workforce.</w:t>
      </w:r>
    </w:p>
    <w:p w14:paraId="2FCD90F6" w14:textId="77777777" w:rsidR="00D51E2E" w:rsidRPr="00264354" w:rsidRDefault="00D51E2E" w:rsidP="00DE5B18">
      <w:pPr>
        <w:pStyle w:val="Heading1"/>
        <w:spacing w:before="0" w:beforeAutospacing="0" w:after="0" w:afterAutospacing="0"/>
        <w:contextualSpacing/>
        <w:rPr>
          <w:color w:val="000000" w:themeColor="text1"/>
          <w:sz w:val="24"/>
          <w:szCs w:val="24"/>
        </w:rPr>
      </w:pPr>
    </w:p>
    <w:p w14:paraId="7C3EF179" w14:textId="77777777" w:rsidR="00D51E2E" w:rsidRPr="00264354" w:rsidRDefault="00D51E2E" w:rsidP="00DE5B18">
      <w:pPr>
        <w:pStyle w:val="Heading1"/>
        <w:spacing w:before="0" w:beforeAutospacing="0" w:after="0" w:afterAutospacing="0"/>
        <w:contextualSpacing/>
        <w:rPr>
          <w:color w:val="000000" w:themeColor="text1"/>
          <w:sz w:val="24"/>
          <w:szCs w:val="24"/>
        </w:rPr>
      </w:pPr>
    </w:p>
    <w:p w14:paraId="15C2B36F" w14:textId="77777777" w:rsidR="00D51E2E" w:rsidRPr="00264354" w:rsidRDefault="00D51E2E" w:rsidP="00DE5B18">
      <w:pPr>
        <w:pStyle w:val="Heading1"/>
        <w:spacing w:before="0" w:beforeAutospacing="0" w:after="0" w:afterAutospacing="0"/>
        <w:contextualSpacing/>
        <w:rPr>
          <w:color w:val="000000" w:themeColor="text1"/>
          <w:sz w:val="24"/>
          <w:szCs w:val="24"/>
        </w:rPr>
      </w:pPr>
    </w:p>
    <w:p w14:paraId="696A6231" w14:textId="77777777" w:rsidR="00264354" w:rsidRDefault="00264354" w:rsidP="00DE5B18">
      <w:pPr>
        <w:pStyle w:val="Heading1"/>
        <w:spacing w:before="0" w:beforeAutospacing="0" w:after="0" w:afterAutospacing="0"/>
        <w:contextualSpacing/>
        <w:rPr>
          <w:color w:val="000000" w:themeColor="text1"/>
          <w:sz w:val="24"/>
          <w:szCs w:val="24"/>
        </w:rPr>
      </w:pPr>
    </w:p>
    <w:p w14:paraId="3145ECD6" w14:textId="77777777" w:rsidR="00264354" w:rsidRDefault="00264354" w:rsidP="00DE5B18">
      <w:pPr>
        <w:pStyle w:val="Heading1"/>
        <w:spacing w:before="0" w:beforeAutospacing="0" w:after="0" w:afterAutospacing="0"/>
        <w:contextualSpacing/>
        <w:rPr>
          <w:color w:val="000000" w:themeColor="text1"/>
          <w:sz w:val="24"/>
          <w:szCs w:val="24"/>
        </w:rPr>
      </w:pPr>
    </w:p>
    <w:p w14:paraId="629B8AF5" w14:textId="77777777" w:rsidR="00264354" w:rsidRPr="00264354" w:rsidRDefault="00264354" w:rsidP="00DE5B18">
      <w:pPr>
        <w:pStyle w:val="Heading1"/>
        <w:spacing w:before="0" w:beforeAutospacing="0" w:after="0" w:afterAutospacing="0"/>
        <w:contextualSpacing/>
        <w:rPr>
          <w:color w:val="000000" w:themeColor="text1"/>
          <w:sz w:val="24"/>
          <w:szCs w:val="24"/>
        </w:rPr>
      </w:pPr>
    </w:p>
    <w:p w14:paraId="042EC235" w14:textId="77777777" w:rsidR="00D51E2E" w:rsidRPr="00264354" w:rsidRDefault="00D51E2E" w:rsidP="00DE5B18">
      <w:pPr>
        <w:pStyle w:val="Heading1"/>
        <w:spacing w:before="0" w:beforeAutospacing="0" w:after="0" w:afterAutospacing="0"/>
        <w:contextualSpacing/>
        <w:rPr>
          <w:color w:val="000000" w:themeColor="text1"/>
          <w:sz w:val="24"/>
          <w:szCs w:val="24"/>
        </w:rPr>
      </w:pPr>
    </w:p>
    <w:p w14:paraId="10DD1FA2" w14:textId="77777777" w:rsidR="00264354" w:rsidRPr="00264354" w:rsidRDefault="00264354" w:rsidP="00DE5B18">
      <w:pPr>
        <w:pStyle w:val="Heading1"/>
        <w:spacing w:before="0" w:beforeAutospacing="0" w:after="0" w:afterAutospacing="0"/>
        <w:contextualSpacing/>
        <w:rPr>
          <w:color w:val="000000" w:themeColor="text1"/>
          <w:sz w:val="24"/>
          <w:szCs w:val="24"/>
        </w:rPr>
      </w:pPr>
    </w:p>
    <w:p w14:paraId="21E6C2BF" w14:textId="77777777" w:rsidR="00DE5B18" w:rsidRDefault="00DE5B18" w:rsidP="00DE5B18">
      <w:pPr>
        <w:jc w:val="both"/>
        <w:rPr>
          <w:rFonts w:ascii="Times New Roman" w:eastAsia="Times New Roman" w:hAnsi="Times New Roman" w:cs="Times New Roman"/>
          <w:b/>
          <w:bCs/>
          <w:kern w:val="36"/>
          <w:sz w:val="24"/>
          <w:szCs w:val="24"/>
        </w:rPr>
      </w:pPr>
      <w:bookmarkStart w:id="14" w:name="_Toc111459105"/>
      <w:r>
        <w:rPr>
          <w:sz w:val="24"/>
          <w:szCs w:val="24"/>
        </w:rPr>
        <w:br w:type="page"/>
      </w:r>
    </w:p>
    <w:p w14:paraId="0E133C0F" w14:textId="30D62218" w:rsidR="00264354" w:rsidRPr="00264354" w:rsidRDefault="001372F9" w:rsidP="00DE5B18">
      <w:pPr>
        <w:pStyle w:val="Heading1"/>
        <w:spacing w:before="0" w:beforeAutospacing="0" w:after="0" w:afterAutospacing="0"/>
        <w:contextualSpacing/>
        <w:rPr>
          <w:color w:val="000000"/>
          <w:sz w:val="24"/>
          <w:szCs w:val="24"/>
        </w:rPr>
      </w:pPr>
      <w:r w:rsidRPr="00264354">
        <w:rPr>
          <w:sz w:val="24"/>
          <w:szCs w:val="24"/>
        </w:rPr>
        <w:lastRenderedPageBreak/>
        <w:t>Bibliography</w:t>
      </w:r>
      <w:bookmarkEnd w:id="14"/>
    </w:p>
    <w:p w14:paraId="12F3B364"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Anon, (2020). </w:t>
      </w:r>
      <w:r w:rsidRPr="00264354">
        <w:rPr>
          <w:i/>
          <w:iCs/>
          <w:color w:val="000000"/>
        </w:rPr>
        <w:t xml:space="preserve">Career Development Plan: 7 Simple Steps </w:t>
      </w:r>
      <w:proofErr w:type="gramStart"/>
      <w:r w:rsidRPr="00264354">
        <w:rPr>
          <w:i/>
          <w:iCs/>
          <w:color w:val="000000"/>
        </w:rPr>
        <w:t>To</w:t>
      </w:r>
      <w:proofErr w:type="gramEnd"/>
      <w:r w:rsidRPr="00264354">
        <w:rPr>
          <w:i/>
          <w:iCs/>
          <w:color w:val="000000"/>
        </w:rPr>
        <w:t xml:space="preserve"> Create Yours</w:t>
      </w:r>
      <w:r w:rsidRPr="00264354">
        <w:rPr>
          <w:color w:val="000000"/>
        </w:rPr>
        <w:t xml:space="preserve">. [online] Available at: </w:t>
      </w:r>
      <w:hyperlink r:id="rId9" w:history="1">
        <w:r w:rsidRPr="00264354">
          <w:rPr>
            <w:rStyle w:val="Hyperlink"/>
          </w:rPr>
          <w:t>https://totempool.com/blog/career-development-plan/</w:t>
        </w:r>
      </w:hyperlink>
      <w:r w:rsidRPr="00264354">
        <w:rPr>
          <w:color w:val="000000"/>
        </w:rPr>
        <w:t>.</w:t>
      </w:r>
    </w:p>
    <w:p w14:paraId="2A35AFB0"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ENME (2018). </w:t>
      </w:r>
      <w:r w:rsidRPr="00264354">
        <w:rPr>
          <w:i/>
          <w:iCs/>
          <w:color w:val="000000"/>
        </w:rPr>
        <w:t>Why are expectations important in the workplace?</w:t>
      </w:r>
      <w:r w:rsidRPr="00264354">
        <w:rPr>
          <w:color w:val="000000"/>
        </w:rPr>
        <w:t xml:space="preserve"> [online] ENME. Available at: </w:t>
      </w:r>
      <w:hyperlink r:id="rId10" w:history="1">
        <w:r w:rsidRPr="00264354">
          <w:rPr>
            <w:rStyle w:val="Hyperlink"/>
          </w:rPr>
          <w:t>https://www.enmehr.com/en/blog/why-is-it-important-that-your-employees-are-clear-about-your-expectations/</w:t>
        </w:r>
      </w:hyperlink>
      <w:r w:rsidRPr="00264354">
        <w:rPr>
          <w:color w:val="000000"/>
        </w:rPr>
        <w:t>.</w:t>
      </w:r>
    </w:p>
    <w:p w14:paraId="68A1BACB"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proofErr w:type="spellStart"/>
      <w:r w:rsidRPr="00264354">
        <w:rPr>
          <w:color w:val="000000"/>
        </w:rPr>
        <w:t>Eurich</w:t>
      </w:r>
      <w:proofErr w:type="spellEnd"/>
      <w:r w:rsidRPr="00264354">
        <w:rPr>
          <w:color w:val="000000"/>
        </w:rPr>
        <w:t xml:space="preserve">, T. (2018). </w:t>
      </w:r>
      <w:r w:rsidRPr="00264354">
        <w:rPr>
          <w:i/>
          <w:iCs/>
          <w:color w:val="000000"/>
        </w:rPr>
        <w:t>What Self-Awareness Really Is (and How to Cultivate It)</w:t>
      </w:r>
      <w:r w:rsidRPr="00264354">
        <w:rPr>
          <w:color w:val="000000"/>
        </w:rPr>
        <w:t xml:space="preserve">. [online] Harvard Business Review. Available at: </w:t>
      </w:r>
      <w:hyperlink r:id="rId11" w:history="1">
        <w:r w:rsidRPr="00264354">
          <w:rPr>
            <w:rStyle w:val="Hyperlink"/>
          </w:rPr>
          <w:t>https://hbr.org/2018/01/what-self-awareness-really-is-and-how-to-cultivate-it</w:t>
        </w:r>
      </w:hyperlink>
      <w:r w:rsidRPr="00264354">
        <w:rPr>
          <w:color w:val="000000"/>
        </w:rPr>
        <w:t>.</w:t>
      </w:r>
    </w:p>
    <w:p w14:paraId="1F87DF01"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Gallo, S. (2019). </w:t>
      </w:r>
      <w:r w:rsidRPr="00264354">
        <w:rPr>
          <w:i/>
          <w:iCs/>
          <w:color w:val="000000"/>
        </w:rPr>
        <w:t>The Importance of Self-awareness in Leadership - Training Industry</w:t>
      </w:r>
      <w:r w:rsidRPr="00264354">
        <w:rPr>
          <w:color w:val="000000"/>
        </w:rPr>
        <w:t xml:space="preserve">. [online] Training Industry. Available at: </w:t>
      </w:r>
      <w:hyperlink r:id="rId12" w:history="1">
        <w:r w:rsidRPr="00264354">
          <w:rPr>
            <w:rStyle w:val="Hyperlink"/>
          </w:rPr>
          <w:t>https://trainingindustry.com/articles/leadership/the-importance-of-self-awareness-in-leadership/</w:t>
        </w:r>
      </w:hyperlink>
      <w:r w:rsidRPr="00264354">
        <w:rPr>
          <w:color w:val="000000"/>
        </w:rPr>
        <w:t>.</w:t>
      </w:r>
    </w:p>
    <w:p w14:paraId="3A82FA5D"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Harter, J. and Adkins, A. (2015). </w:t>
      </w:r>
      <w:r w:rsidRPr="00264354">
        <w:rPr>
          <w:i/>
          <w:iCs/>
          <w:color w:val="000000"/>
        </w:rPr>
        <w:t>What Great Managers Do to Engage Employees</w:t>
      </w:r>
      <w:r w:rsidRPr="00264354">
        <w:rPr>
          <w:color w:val="000000"/>
        </w:rPr>
        <w:t xml:space="preserve">. [online] Harvard Business Review. Available at: </w:t>
      </w:r>
      <w:hyperlink r:id="rId13" w:history="1">
        <w:r w:rsidRPr="00264354">
          <w:rPr>
            <w:rStyle w:val="Hyperlink"/>
          </w:rPr>
          <w:t>https://hbr.org/2015/04/what-great-managers-do-to-engage-employees</w:t>
        </w:r>
      </w:hyperlink>
      <w:r w:rsidRPr="00264354">
        <w:rPr>
          <w:color w:val="000000"/>
        </w:rPr>
        <w:t>.</w:t>
      </w:r>
    </w:p>
    <w:p w14:paraId="4DCB82D3"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proofErr w:type="gramStart"/>
      <w:r w:rsidRPr="00264354">
        <w:rPr>
          <w:color w:val="000000"/>
        </w:rPr>
        <w:t>Indeed</w:t>
      </w:r>
      <w:proofErr w:type="gramEnd"/>
      <w:r w:rsidRPr="00264354">
        <w:rPr>
          <w:color w:val="000000"/>
        </w:rPr>
        <w:t xml:space="preserve"> Editorial Team (2021). </w:t>
      </w:r>
      <w:r w:rsidRPr="00264354">
        <w:rPr>
          <w:i/>
          <w:iCs/>
          <w:color w:val="000000"/>
        </w:rPr>
        <w:t>12 Common Management Challenges and How to Overcome Them</w:t>
      </w:r>
      <w:r w:rsidRPr="00264354">
        <w:rPr>
          <w:color w:val="000000"/>
        </w:rPr>
        <w:t xml:space="preserve">. [online] Indeed Career Guide. Available at: </w:t>
      </w:r>
      <w:hyperlink r:id="rId14" w:history="1">
        <w:r w:rsidRPr="00264354">
          <w:rPr>
            <w:rStyle w:val="Hyperlink"/>
          </w:rPr>
          <w:t>https://www.indeed.com/career-advice/career-development/management-challenges</w:t>
        </w:r>
      </w:hyperlink>
      <w:r w:rsidRPr="00264354">
        <w:rPr>
          <w:color w:val="000000"/>
        </w:rPr>
        <w:t>.</w:t>
      </w:r>
    </w:p>
    <w:p w14:paraId="1366A59B"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Kurt, S. (2020). </w:t>
      </w:r>
      <w:r w:rsidRPr="00264354">
        <w:rPr>
          <w:i/>
          <w:iCs/>
          <w:color w:val="000000"/>
        </w:rPr>
        <w:t>Kolb’s Experiential Learning Theory &amp; Learning Styles</w:t>
      </w:r>
      <w:r w:rsidRPr="00264354">
        <w:rPr>
          <w:color w:val="000000"/>
        </w:rPr>
        <w:t xml:space="preserve">. [online] Educational Technology. Available at: </w:t>
      </w:r>
      <w:hyperlink r:id="rId15" w:history="1">
        <w:r w:rsidRPr="00264354">
          <w:rPr>
            <w:rStyle w:val="Hyperlink"/>
          </w:rPr>
          <w:t>https://educationaltechnology.net/kolbs-experiential-learning-theory-learning-styles/</w:t>
        </w:r>
      </w:hyperlink>
      <w:r w:rsidRPr="00264354">
        <w:rPr>
          <w:color w:val="000000"/>
        </w:rPr>
        <w:t>.</w:t>
      </w:r>
    </w:p>
    <w:p w14:paraId="63EBF3B0" w14:textId="77777777" w:rsidR="00264354" w:rsidRPr="00264354" w:rsidRDefault="00264354" w:rsidP="00DE5B18">
      <w:pPr>
        <w:pStyle w:val="NormalWeb"/>
        <w:shd w:val="clear" w:color="auto" w:fill="FFFFFF"/>
        <w:spacing w:before="0" w:beforeAutospacing="0" w:after="0" w:afterAutospacing="0" w:line="360" w:lineRule="auto"/>
        <w:ind w:left="1440" w:hanging="720"/>
        <w:contextualSpacing/>
        <w:rPr>
          <w:color w:val="000000"/>
        </w:rPr>
      </w:pPr>
      <w:r w:rsidRPr="00264354">
        <w:rPr>
          <w:color w:val="000000"/>
        </w:rPr>
        <w:t xml:space="preserve">L&amp;D, Learning Theory (2021). </w:t>
      </w:r>
      <w:r w:rsidRPr="00264354">
        <w:rPr>
          <w:i/>
          <w:iCs/>
          <w:color w:val="000000"/>
        </w:rPr>
        <w:t>What Is Kolb’s Experiential Learning Theory?</w:t>
      </w:r>
      <w:r w:rsidRPr="00264354">
        <w:rPr>
          <w:color w:val="000000"/>
        </w:rPr>
        <w:t xml:space="preserve"> [online] Growth Engineering. Available at: </w:t>
      </w:r>
      <w:hyperlink r:id="rId16" w:history="1">
        <w:r w:rsidRPr="00264354">
          <w:rPr>
            <w:rStyle w:val="Hyperlink"/>
          </w:rPr>
          <w:t>https://www.growthengineering.co.uk/kolb-experiential-learning-theory/</w:t>
        </w:r>
      </w:hyperlink>
      <w:r w:rsidRPr="00264354">
        <w:rPr>
          <w:color w:val="000000"/>
        </w:rPr>
        <w:t>.</w:t>
      </w:r>
    </w:p>
    <w:p w14:paraId="6DF0929B"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Leverage Edu. (2021). </w:t>
      </w:r>
      <w:r w:rsidRPr="00264354">
        <w:rPr>
          <w:i/>
          <w:iCs/>
          <w:color w:val="000000"/>
        </w:rPr>
        <w:t>Career Planning and Development</w:t>
      </w:r>
      <w:r w:rsidRPr="00264354">
        <w:rPr>
          <w:color w:val="000000"/>
        </w:rPr>
        <w:t xml:space="preserve">. [online] Available at: </w:t>
      </w:r>
      <w:hyperlink r:id="rId17" w:history="1">
        <w:r w:rsidRPr="00264354">
          <w:rPr>
            <w:rStyle w:val="Hyperlink"/>
          </w:rPr>
          <w:t>https://leverageedu.com/blog/career-planning-and-development/</w:t>
        </w:r>
      </w:hyperlink>
      <w:r w:rsidRPr="00264354">
        <w:rPr>
          <w:color w:val="000000"/>
        </w:rPr>
        <w:t>.</w:t>
      </w:r>
    </w:p>
    <w:p w14:paraId="4135452F"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Mcleod, S. (2017). </w:t>
      </w:r>
      <w:r w:rsidRPr="00264354">
        <w:rPr>
          <w:i/>
          <w:iCs/>
          <w:color w:val="000000"/>
        </w:rPr>
        <w:t>Kolb’s Learning Styles and Experiential Learning Cycle</w:t>
      </w:r>
      <w:r w:rsidRPr="00264354">
        <w:rPr>
          <w:color w:val="000000"/>
        </w:rPr>
        <w:t xml:space="preserve">. [online] Simply Psychology. Available at: </w:t>
      </w:r>
      <w:hyperlink r:id="rId18" w:history="1">
        <w:r w:rsidRPr="00264354">
          <w:rPr>
            <w:rStyle w:val="Hyperlink"/>
          </w:rPr>
          <w:t>https://www.simplypsychology.org/learning-kolb.html</w:t>
        </w:r>
      </w:hyperlink>
      <w:r w:rsidRPr="00264354">
        <w:rPr>
          <w:color w:val="000000"/>
        </w:rPr>
        <w:t>.</w:t>
      </w:r>
    </w:p>
    <w:p w14:paraId="33AC0619"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Mind Tools (2019). </w:t>
      </w:r>
      <w:r w:rsidRPr="00264354">
        <w:rPr>
          <w:i/>
          <w:iCs/>
          <w:color w:val="000000"/>
        </w:rPr>
        <w:t>SWOT Analysis – Discover New Opportunities, Manage and Eliminate Threats</w:t>
      </w:r>
      <w:r w:rsidRPr="00264354">
        <w:rPr>
          <w:color w:val="000000"/>
        </w:rPr>
        <w:t xml:space="preserve">. [online] Mindtools. Available at: </w:t>
      </w:r>
      <w:hyperlink r:id="rId19" w:history="1">
        <w:r w:rsidRPr="00264354">
          <w:rPr>
            <w:rStyle w:val="Hyperlink"/>
          </w:rPr>
          <w:t>https://www.mindtools.com/pages/article/newTMC_05.htm</w:t>
        </w:r>
      </w:hyperlink>
      <w:r w:rsidRPr="00264354">
        <w:rPr>
          <w:color w:val="000000"/>
        </w:rPr>
        <w:t>.</w:t>
      </w:r>
    </w:p>
    <w:p w14:paraId="6972C7BE"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lastRenderedPageBreak/>
        <w:t xml:space="preserve">Nikos </w:t>
      </w:r>
      <w:proofErr w:type="spellStart"/>
      <w:r w:rsidRPr="00264354">
        <w:rPr>
          <w:color w:val="000000"/>
        </w:rPr>
        <w:t>Andriotis</w:t>
      </w:r>
      <w:proofErr w:type="spellEnd"/>
      <w:r w:rsidRPr="00264354">
        <w:rPr>
          <w:color w:val="000000"/>
        </w:rPr>
        <w:t xml:space="preserve"> (2018). </w:t>
      </w:r>
      <w:r w:rsidRPr="00264354">
        <w:rPr>
          <w:i/>
          <w:iCs/>
          <w:color w:val="000000"/>
        </w:rPr>
        <w:t xml:space="preserve">5 Reasons Why Managers Should Be Involved </w:t>
      </w:r>
      <w:proofErr w:type="gramStart"/>
      <w:r w:rsidRPr="00264354">
        <w:rPr>
          <w:i/>
          <w:iCs/>
          <w:color w:val="000000"/>
        </w:rPr>
        <w:t>In</w:t>
      </w:r>
      <w:proofErr w:type="gramEnd"/>
      <w:r w:rsidRPr="00264354">
        <w:rPr>
          <w:i/>
          <w:iCs/>
          <w:color w:val="000000"/>
        </w:rPr>
        <w:t xml:space="preserve"> Employee Training</w:t>
      </w:r>
      <w:r w:rsidRPr="00264354">
        <w:rPr>
          <w:color w:val="000000"/>
        </w:rPr>
        <w:t xml:space="preserve">. [online] </w:t>
      </w:r>
      <w:proofErr w:type="spellStart"/>
      <w:r w:rsidRPr="00264354">
        <w:rPr>
          <w:color w:val="000000"/>
        </w:rPr>
        <w:t>eFront</w:t>
      </w:r>
      <w:proofErr w:type="spellEnd"/>
      <w:r w:rsidRPr="00264354">
        <w:rPr>
          <w:color w:val="000000"/>
        </w:rPr>
        <w:t xml:space="preserve"> Blog. Available at: </w:t>
      </w:r>
      <w:hyperlink r:id="rId20" w:history="1">
        <w:r w:rsidRPr="00264354">
          <w:rPr>
            <w:rStyle w:val="Hyperlink"/>
          </w:rPr>
          <w:t>https://www.efrontlearning.com/blog/2018/05/why-managers-improve-employee-engagement-training.html</w:t>
        </w:r>
      </w:hyperlink>
      <w:r w:rsidRPr="00264354">
        <w:rPr>
          <w:color w:val="000000"/>
        </w:rPr>
        <w:t>.</w:t>
      </w:r>
    </w:p>
    <w:p w14:paraId="7365BBFB"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Nir and Far. (2019). </w:t>
      </w:r>
      <w:r w:rsidRPr="00264354">
        <w:rPr>
          <w:i/>
          <w:iCs/>
          <w:color w:val="000000"/>
        </w:rPr>
        <w:t>Here Are The 4 Simple Introspection Steps That Will Boost Self Awareness</w:t>
      </w:r>
      <w:r w:rsidRPr="00264354">
        <w:rPr>
          <w:color w:val="000000"/>
        </w:rPr>
        <w:t xml:space="preserve">. [online] Available at: </w:t>
      </w:r>
      <w:hyperlink r:id="rId21" w:history="1">
        <w:r w:rsidRPr="00264354">
          <w:rPr>
            <w:rStyle w:val="Hyperlink"/>
          </w:rPr>
          <w:t>https://www.nirandfar.com/introspection/</w:t>
        </w:r>
      </w:hyperlink>
      <w:r w:rsidRPr="00264354">
        <w:rPr>
          <w:color w:val="000000"/>
        </w:rPr>
        <w:t>.</w:t>
      </w:r>
    </w:p>
    <w:p w14:paraId="20E984F8"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Pope, L. (2019). </w:t>
      </w:r>
      <w:r w:rsidRPr="00264354">
        <w:rPr>
          <w:i/>
          <w:iCs/>
          <w:color w:val="000000"/>
        </w:rPr>
        <w:t>5 Steps to Creating a Career Development Plan (+3 Things to Avoid)</w:t>
      </w:r>
      <w:r w:rsidRPr="00264354">
        <w:rPr>
          <w:color w:val="000000"/>
        </w:rPr>
        <w:t xml:space="preserve">. [online] G2.com. Available at: </w:t>
      </w:r>
      <w:hyperlink r:id="rId22" w:history="1">
        <w:r w:rsidRPr="00264354">
          <w:rPr>
            <w:rStyle w:val="Hyperlink"/>
          </w:rPr>
          <w:t>https://learn.g2.com/career-development-plan</w:t>
        </w:r>
      </w:hyperlink>
      <w:r w:rsidRPr="00264354">
        <w:rPr>
          <w:color w:val="000000"/>
        </w:rPr>
        <w:t>.</w:t>
      </w:r>
    </w:p>
    <w:p w14:paraId="399EF071"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Queensland Government (2016). </w:t>
      </w:r>
      <w:r w:rsidRPr="00264354">
        <w:rPr>
          <w:i/>
          <w:iCs/>
          <w:color w:val="000000"/>
        </w:rPr>
        <w:t>Benefits and limitations of SWOT analysis | Business Queensland</w:t>
      </w:r>
      <w:r w:rsidRPr="00264354">
        <w:rPr>
          <w:color w:val="000000"/>
        </w:rPr>
        <w:t xml:space="preserve">. [online] Qld.gov.au. Available at: </w:t>
      </w:r>
      <w:hyperlink r:id="rId23" w:history="1">
        <w:r w:rsidRPr="00264354">
          <w:rPr>
            <w:rStyle w:val="Hyperlink"/>
          </w:rPr>
          <w:t>https://www.business.qld.gov.au/starting-business/planning/market-customer-research/swot-analysis/benefits-limitations</w:t>
        </w:r>
      </w:hyperlink>
      <w:r w:rsidRPr="00264354">
        <w:rPr>
          <w:color w:val="000000"/>
        </w:rPr>
        <w:t>.</w:t>
      </w:r>
    </w:p>
    <w:p w14:paraId="217AEA6E"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Simplilearn.com. (2022). </w:t>
      </w:r>
      <w:r w:rsidRPr="00264354">
        <w:rPr>
          <w:i/>
          <w:iCs/>
          <w:color w:val="000000"/>
        </w:rPr>
        <w:t xml:space="preserve">SMART Goals: Powerful Way to Get Where You Want to Be | </w:t>
      </w:r>
      <w:proofErr w:type="spellStart"/>
      <w:r w:rsidRPr="00264354">
        <w:rPr>
          <w:i/>
          <w:iCs/>
          <w:color w:val="000000"/>
        </w:rPr>
        <w:t>Simplilearn</w:t>
      </w:r>
      <w:proofErr w:type="spellEnd"/>
      <w:r w:rsidRPr="00264354">
        <w:rPr>
          <w:color w:val="000000"/>
        </w:rPr>
        <w:t>. [online] Available at: https://www.simplilearn.com/smart-goals-examples-article.</w:t>
      </w:r>
    </w:p>
    <w:p w14:paraId="03804D77"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proofErr w:type="spellStart"/>
      <w:r w:rsidRPr="00264354">
        <w:rPr>
          <w:color w:val="000000"/>
        </w:rPr>
        <w:t>Soteris</w:t>
      </w:r>
      <w:proofErr w:type="spellEnd"/>
      <w:r w:rsidRPr="00264354">
        <w:rPr>
          <w:color w:val="000000"/>
        </w:rPr>
        <w:t xml:space="preserve"> </w:t>
      </w:r>
      <w:proofErr w:type="spellStart"/>
      <w:r w:rsidRPr="00264354">
        <w:rPr>
          <w:color w:val="000000"/>
        </w:rPr>
        <w:t>Phoraris</w:t>
      </w:r>
      <w:proofErr w:type="spellEnd"/>
      <w:r w:rsidRPr="00264354">
        <w:rPr>
          <w:color w:val="000000"/>
        </w:rPr>
        <w:t xml:space="preserve"> (2019). </w:t>
      </w:r>
      <w:r w:rsidRPr="00264354">
        <w:rPr>
          <w:i/>
          <w:iCs/>
          <w:color w:val="000000"/>
        </w:rPr>
        <w:t>The Importance of Interpersonal Skills in the Workplace</w:t>
      </w:r>
      <w:r w:rsidRPr="00264354">
        <w:rPr>
          <w:color w:val="000000"/>
        </w:rPr>
        <w:t xml:space="preserve">. [online] Careeraddict.com. Available at: </w:t>
      </w:r>
      <w:hyperlink r:id="rId24" w:history="1">
        <w:r w:rsidRPr="00264354">
          <w:rPr>
            <w:rStyle w:val="Hyperlink"/>
          </w:rPr>
          <w:t>https://www.careeraddict.com/the-importance-of-interpersonal-skills-in-the-workplace</w:t>
        </w:r>
      </w:hyperlink>
      <w:r w:rsidRPr="00264354">
        <w:rPr>
          <w:color w:val="000000"/>
        </w:rPr>
        <w:t>.</w:t>
      </w:r>
    </w:p>
    <w:p w14:paraId="6C2876FD"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Study.com. (2022). [online] Available at: https://study.com/academy/lesson/using-interpersonal-skills-during-organizational-change.html [Accessed 15 Aug. 2022].</w:t>
      </w:r>
    </w:p>
    <w:p w14:paraId="6769C0EB"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University of Minnesota (2016). </w:t>
      </w:r>
      <w:r w:rsidRPr="00264354">
        <w:rPr>
          <w:i/>
          <w:iCs/>
          <w:color w:val="000000"/>
        </w:rPr>
        <w:t>11.2 Appraisal Methods</w:t>
      </w:r>
      <w:r w:rsidRPr="00264354">
        <w:rPr>
          <w:color w:val="000000"/>
        </w:rPr>
        <w:t xml:space="preserve">. [online] open.lib.umn.edu. Available at: </w:t>
      </w:r>
      <w:hyperlink r:id="rId25" w:history="1">
        <w:r w:rsidRPr="00264354">
          <w:rPr>
            <w:rStyle w:val="Hyperlink"/>
          </w:rPr>
          <w:t>https://open.lib.umn.edu/humanresourcemanagement/chapter/11-2-appraisal-methods/</w:t>
        </w:r>
      </w:hyperlink>
      <w:r w:rsidRPr="00264354">
        <w:rPr>
          <w:color w:val="000000"/>
        </w:rPr>
        <w:t>.</w:t>
      </w:r>
    </w:p>
    <w:p w14:paraId="5F1ADEB2"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Woodruff, J. (2019). </w:t>
      </w:r>
      <w:r w:rsidRPr="00264354">
        <w:rPr>
          <w:i/>
          <w:iCs/>
          <w:color w:val="000000"/>
        </w:rPr>
        <w:t>The Importance of Clear Objectives, Directions &amp; Project Plans</w:t>
      </w:r>
      <w:r w:rsidRPr="00264354">
        <w:rPr>
          <w:color w:val="000000"/>
        </w:rPr>
        <w:t xml:space="preserve">. [online] Chron.com. Available at: </w:t>
      </w:r>
      <w:hyperlink r:id="rId26" w:history="1">
        <w:r w:rsidRPr="00264354">
          <w:rPr>
            <w:rStyle w:val="Hyperlink"/>
          </w:rPr>
          <w:t>https://smallbusiness.chron.com/importance-clear-objectives-directions-project-plans-32965.html</w:t>
        </w:r>
      </w:hyperlink>
      <w:r w:rsidRPr="00264354">
        <w:rPr>
          <w:color w:val="000000"/>
        </w:rPr>
        <w:t>.</w:t>
      </w:r>
    </w:p>
    <w:p w14:paraId="24DE3F03" w14:textId="77777777" w:rsidR="00264354" w:rsidRPr="00264354" w:rsidRDefault="00264354" w:rsidP="00DE5B18">
      <w:pPr>
        <w:pStyle w:val="NormalWeb"/>
        <w:shd w:val="clear" w:color="auto" w:fill="FFFFFF"/>
        <w:spacing w:before="0" w:beforeAutospacing="0" w:after="0" w:afterAutospacing="0" w:line="360" w:lineRule="auto"/>
        <w:ind w:left="720" w:hanging="720"/>
        <w:contextualSpacing/>
        <w:rPr>
          <w:color w:val="000000"/>
        </w:rPr>
      </w:pPr>
      <w:r w:rsidRPr="00264354">
        <w:rPr>
          <w:color w:val="000000"/>
        </w:rPr>
        <w:t xml:space="preserve">Wright.edu. (2019). </w:t>
      </w:r>
      <w:r w:rsidRPr="00264354">
        <w:rPr>
          <w:i/>
          <w:iCs/>
          <w:color w:val="000000"/>
        </w:rPr>
        <w:t>Self-Awareness and Personal Development</w:t>
      </w:r>
      <w:r w:rsidRPr="00264354">
        <w:rPr>
          <w:color w:val="000000"/>
        </w:rPr>
        <w:t xml:space="preserve">. [online] Available at: </w:t>
      </w:r>
      <w:hyperlink r:id="rId27" w:history="1">
        <w:r w:rsidRPr="00264354">
          <w:rPr>
            <w:rStyle w:val="Hyperlink"/>
          </w:rPr>
          <w:t>http://www.wright.edu/~scott.williams/LeaderLetter/selfawareness.htm</w:t>
        </w:r>
      </w:hyperlink>
      <w:r w:rsidRPr="00264354">
        <w:rPr>
          <w:color w:val="000000"/>
        </w:rPr>
        <w:t>.</w:t>
      </w:r>
    </w:p>
    <w:p w14:paraId="0DD39B4B" w14:textId="03C5E07A" w:rsidR="001372F9" w:rsidRPr="00264354" w:rsidRDefault="001372F9" w:rsidP="00DE5B18">
      <w:pPr>
        <w:pStyle w:val="NormalWeb"/>
        <w:shd w:val="clear" w:color="auto" w:fill="FFFFFF"/>
        <w:spacing w:before="0" w:beforeAutospacing="0" w:after="0" w:afterAutospacing="0" w:line="360" w:lineRule="auto"/>
        <w:contextualSpacing/>
      </w:pPr>
      <w:r w:rsidRPr="00264354">
        <w:rPr>
          <w:color w:val="000000"/>
        </w:rPr>
        <w:t>‌</w:t>
      </w:r>
    </w:p>
    <w:p w14:paraId="09F94605" w14:textId="77777777" w:rsidR="00FF0105" w:rsidRPr="00264354" w:rsidRDefault="00FF0105" w:rsidP="00DE5B18">
      <w:pPr>
        <w:spacing w:after="0"/>
        <w:contextualSpacing/>
        <w:jc w:val="both"/>
        <w:rPr>
          <w:rFonts w:ascii="Times New Roman" w:hAnsi="Times New Roman" w:cs="Times New Roman"/>
          <w:sz w:val="24"/>
          <w:szCs w:val="24"/>
        </w:rPr>
      </w:pPr>
    </w:p>
    <w:sectPr w:rsidR="00FF0105" w:rsidRPr="00264354" w:rsidSect="00FF0105">
      <w:head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C6124" w14:textId="77777777" w:rsidR="00C90279" w:rsidRDefault="00C90279" w:rsidP="00264354">
      <w:pPr>
        <w:spacing w:after="0" w:line="240" w:lineRule="auto"/>
      </w:pPr>
      <w:r>
        <w:separator/>
      </w:r>
    </w:p>
  </w:endnote>
  <w:endnote w:type="continuationSeparator" w:id="0">
    <w:p w14:paraId="3F974426" w14:textId="77777777" w:rsidR="00C90279" w:rsidRDefault="00C90279" w:rsidP="00264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48DF4" w14:textId="77777777" w:rsidR="00C90279" w:rsidRDefault="00C90279" w:rsidP="00264354">
      <w:pPr>
        <w:spacing w:after="0" w:line="240" w:lineRule="auto"/>
      </w:pPr>
      <w:r>
        <w:separator/>
      </w:r>
    </w:p>
  </w:footnote>
  <w:footnote w:type="continuationSeparator" w:id="0">
    <w:p w14:paraId="13075152" w14:textId="77777777" w:rsidR="00C90279" w:rsidRDefault="00C90279" w:rsidP="00264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03214"/>
      <w:docPartObj>
        <w:docPartGallery w:val="Page Numbers (Top of Page)"/>
        <w:docPartUnique/>
      </w:docPartObj>
    </w:sdtPr>
    <w:sdtEndPr>
      <w:rPr>
        <w:rFonts w:ascii="Times New Roman" w:hAnsi="Times New Roman" w:cs="Times New Roman"/>
        <w:sz w:val="24"/>
        <w:szCs w:val="24"/>
      </w:rPr>
    </w:sdtEndPr>
    <w:sdtContent>
      <w:p w14:paraId="5995E2BD" w14:textId="77777777" w:rsidR="00264354" w:rsidRPr="00DE5B18" w:rsidRDefault="00000000">
        <w:pPr>
          <w:pStyle w:val="Header"/>
          <w:jc w:val="right"/>
          <w:rPr>
            <w:rFonts w:ascii="Times New Roman" w:hAnsi="Times New Roman" w:cs="Times New Roman"/>
            <w:sz w:val="24"/>
            <w:szCs w:val="24"/>
          </w:rPr>
        </w:pPr>
        <w:r w:rsidRPr="00DE5B18">
          <w:rPr>
            <w:rFonts w:ascii="Times New Roman" w:hAnsi="Times New Roman" w:cs="Times New Roman"/>
            <w:sz w:val="24"/>
            <w:szCs w:val="24"/>
          </w:rPr>
          <w:fldChar w:fldCharType="begin"/>
        </w:r>
        <w:r w:rsidRPr="00DE5B18">
          <w:rPr>
            <w:rFonts w:ascii="Times New Roman" w:hAnsi="Times New Roman" w:cs="Times New Roman"/>
            <w:sz w:val="24"/>
            <w:szCs w:val="24"/>
          </w:rPr>
          <w:instrText xml:space="preserve"> PAGE   \* MERGEFORMAT </w:instrText>
        </w:r>
        <w:r w:rsidRPr="00DE5B18">
          <w:rPr>
            <w:rFonts w:ascii="Times New Roman" w:hAnsi="Times New Roman" w:cs="Times New Roman"/>
            <w:sz w:val="24"/>
            <w:szCs w:val="24"/>
          </w:rPr>
          <w:fldChar w:fldCharType="separate"/>
        </w:r>
        <w:r w:rsidR="0097757C" w:rsidRPr="00DE5B18">
          <w:rPr>
            <w:rFonts w:ascii="Times New Roman" w:hAnsi="Times New Roman" w:cs="Times New Roman"/>
            <w:noProof/>
            <w:sz w:val="24"/>
            <w:szCs w:val="24"/>
          </w:rPr>
          <w:t>8</w:t>
        </w:r>
        <w:r w:rsidRPr="00DE5B18">
          <w:rPr>
            <w:rFonts w:ascii="Times New Roman" w:hAnsi="Times New Roman" w:cs="Times New Roman"/>
            <w:noProof/>
            <w:sz w:val="24"/>
            <w:szCs w:val="24"/>
          </w:rPr>
          <w:fldChar w:fldCharType="end"/>
        </w:r>
      </w:p>
    </w:sdtContent>
  </w:sdt>
  <w:p w14:paraId="6628527C" w14:textId="77777777" w:rsidR="00264354" w:rsidRDefault="002643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4559D"/>
    <w:multiLevelType w:val="multilevel"/>
    <w:tmpl w:val="46409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946CA8"/>
    <w:multiLevelType w:val="multilevel"/>
    <w:tmpl w:val="6234C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A8653B"/>
    <w:multiLevelType w:val="multilevel"/>
    <w:tmpl w:val="8DE28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2944886">
    <w:abstractNumId w:val="2"/>
  </w:num>
  <w:num w:numId="2" w16cid:durableId="1772510923">
    <w:abstractNumId w:val="0"/>
  </w:num>
  <w:num w:numId="3" w16cid:durableId="2017228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2F9"/>
    <w:rsid w:val="001372F9"/>
    <w:rsid w:val="002543BE"/>
    <w:rsid w:val="00264354"/>
    <w:rsid w:val="002F4B9A"/>
    <w:rsid w:val="003B0ED3"/>
    <w:rsid w:val="006A7A97"/>
    <w:rsid w:val="00742611"/>
    <w:rsid w:val="00780C9F"/>
    <w:rsid w:val="007956E2"/>
    <w:rsid w:val="00856A1D"/>
    <w:rsid w:val="0097757C"/>
    <w:rsid w:val="00A77C25"/>
    <w:rsid w:val="00BC74EC"/>
    <w:rsid w:val="00BE30C8"/>
    <w:rsid w:val="00C90279"/>
    <w:rsid w:val="00D21EA0"/>
    <w:rsid w:val="00D51E2E"/>
    <w:rsid w:val="00D60E4F"/>
    <w:rsid w:val="00D6224F"/>
    <w:rsid w:val="00D9336A"/>
    <w:rsid w:val="00DD099E"/>
    <w:rsid w:val="00DE5B18"/>
    <w:rsid w:val="00DF35CE"/>
    <w:rsid w:val="00DF6C0B"/>
    <w:rsid w:val="00E518FA"/>
    <w:rsid w:val="00EF004A"/>
    <w:rsid w:val="00F64E75"/>
    <w:rsid w:val="00FF01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9F83C"/>
  <w15:docId w15:val="{2F737D13-F6BE-47B6-9DB8-8BC4941A3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2F9"/>
  </w:style>
  <w:style w:type="paragraph" w:styleId="Heading1">
    <w:name w:val="heading 1"/>
    <w:basedOn w:val="Normal"/>
    <w:link w:val="Heading1Char"/>
    <w:uiPriority w:val="9"/>
    <w:qFormat/>
    <w:rsid w:val="001372F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372F9"/>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2F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372F9"/>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1372F9"/>
    <w:rPr>
      <w:color w:val="0000FF"/>
      <w:u w:val="single"/>
    </w:rPr>
  </w:style>
  <w:style w:type="paragraph" w:styleId="NormalWeb">
    <w:name w:val="Normal (Web)"/>
    <w:basedOn w:val="Normal"/>
    <w:uiPriority w:val="99"/>
    <w:unhideWhenUsed/>
    <w:rsid w:val="001372F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ss-qrwco2">
    <w:name w:val="css-qrwco2"/>
    <w:basedOn w:val="DefaultParagraphFont"/>
    <w:rsid w:val="001372F9"/>
  </w:style>
  <w:style w:type="paragraph" w:styleId="TOCHeading">
    <w:name w:val="TOC Heading"/>
    <w:basedOn w:val="Heading1"/>
    <w:next w:val="Normal"/>
    <w:uiPriority w:val="39"/>
    <w:semiHidden/>
    <w:unhideWhenUsed/>
    <w:qFormat/>
    <w:rsid w:val="001372F9"/>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1372F9"/>
    <w:pPr>
      <w:spacing w:after="100"/>
    </w:pPr>
  </w:style>
  <w:style w:type="paragraph" w:styleId="BalloonText">
    <w:name w:val="Balloon Text"/>
    <w:basedOn w:val="Normal"/>
    <w:link w:val="BalloonTextChar"/>
    <w:uiPriority w:val="99"/>
    <w:semiHidden/>
    <w:unhideWhenUsed/>
    <w:rsid w:val="001372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72F9"/>
    <w:rPr>
      <w:rFonts w:ascii="Tahoma" w:hAnsi="Tahoma" w:cs="Tahoma"/>
      <w:sz w:val="16"/>
      <w:szCs w:val="16"/>
    </w:rPr>
  </w:style>
  <w:style w:type="character" w:customStyle="1" w:styleId="hgkelc">
    <w:name w:val="hgkelc"/>
    <w:basedOn w:val="DefaultParagraphFont"/>
    <w:rsid w:val="00E518FA"/>
  </w:style>
  <w:style w:type="paragraph" w:styleId="TOC2">
    <w:name w:val="toc 2"/>
    <w:basedOn w:val="Normal"/>
    <w:next w:val="Normal"/>
    <w:autoRedefine/>
    <w:uiPriority w:val="39"/>
    <w:unhideWhenUsed/>
    <w:rsid w:val="00264354"/>
    <w:pPr>
      <w:spacing w:after="100"/>
      <w:ind w:left="220"/>
    </w:pPr>
  </w:style>
  <w:style w:type="paragraph" w:styleId="Header">
    <w:name w:val="header"/>
    <w:basedOn w:val="Normal"/>
    <w:link w:val="HeaderChar"/>
    <w:uiPriority w:val="99"/>
    <w:unhideWhenUsed/>
    <w:rsid w:val="002643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4354"/>
  </w:style>
  <w:style w:type="paragraph" w:styleId="Footer">
    <w:name w:val="footer"/>
    <w:basedOn w:val="Normal"/>
    <w:link w:val="FooterChar"/>
    <w:uiPriority w:val="99"/>
    <w:unhideWhenUsed/>
    <w:rsid w:val="002643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43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77372">
      <w:bodyDiv w:val="1"/>
      <w:marLeft w:val="0"/>
      <w:marRight w:val="0"/>
      <w:marTop w:val="0"/>
      <w:marBottom w:val="0"/>
      <w:divBdr>
        <w:top w:val="none" w:sz="0" w:space="0" w:color="auto"/>
        <w:left w:val="none" w:sz="0" w:space="0" w:color="auto"/>
        <w:bottom w:val="none" w:sz="0" w:space="0" w:color="auto"/>
        <w:right w:val="none" w:sz="0" w:space="0" w:color="auto"/>
      </w:divBdr>
      <w:divsChild>
        <w:div w:id="1442842141">
          <w:marLeft w:val="0"/>
          <w:marRight w:val="0"/>
          <w:marTop w:val="0"/>
          <w:marBottom w:val="0"/>
          <w:divBdr>
            <w:top w:val="none" w:sz="0" w:space="0" w:color="auto"/>
            <w:left w:val="none" w:sz="0" w:space="0" w:color="auto"/>
            <w:bottom w:val="none" w:sz="0" w:space="0" w:color="auto"/>
            <w:right w:val="none" w:sz="0" w:space="0" w:color="auto"/>
          </w:divBdr>
        </w:div>
      </w:divsChild>
    </w:div>
    <w:div w:id="211120023">
      <w:bodyDiv w:val="1"/>
      <w:marLeft w:val="0"/>
      <w:marRight w:val="0"/>
      <w:marTop w:val="0"/>
      <w:marBottom w:val="0"/>
      <w:divBdr>
        <w:top w:val="none" w:sz="0" w:space="0" w:color="auto"/>
        <w:left w:val="none" w:sz="0" w:space="0" w:color="auto"/>
        <w:bottom w:val="none" w:sz="0" w:space="0" w:color="auto"/>
        <w:right w:val="none" w:sz="0" w:space="0" w:color="auto"/>
      </w:divBdr>
      <w:divsChild>
        <w:div w:id="1676764050">
          <w:marLeft w:val="0"/>
          <w:marRight w:val="0"/>
          <w:marTop w:val="0"/>
          <w:marBottom w:val="0"/>
          <w:divBdr>
            <w:top w:val="none" w:sz="0" w:space="0" w:color="auto"/>
            <w:left w:val="none" w:sz="0" w:space="0" w:color="auto"/>
            <w:bottom w:val="none" w:sz="0" w:space="0" w:color="auto"/>
            <w:right w:val="none" w:sz="0" w:space="0" w:color="auto"/>
          </w:divBdr>
        </w:div>
      </w:divsChild>
    </w:div>
    <w:div w:id="333803579">
      <w:bodyDiv w:val="1"/>
      <w:marLeft w:val="0"/>
      <w:marRight w:val="0"/>
      <w:marTop w:val="0"/>
      <w:marBottom w:val="0"/>
      <w:divBdr>
        <w:top w:val="none" w:sz="0" w:space="0" w:color="auto"/>
        <w:left w:val="none" w:sz="0" w:space="0" w:color="auto"/>
        <w:bottom w:val="none" w:sz="0" w:space="0" w:color="auto"/>
        <w:right w:val="none" w:sz="0" w:space="0" w:color="auto"/>
      </w:divBdr>
      <w:divsChild>
        <w:div w:id="876504005">
          <w:marLeft w:val="0"/>
          <w:marRight w:val="0"/>
          <w:marTop w:val="0"/>
          <w:marBottom w:val="0"/>
          <w:divBdr>
            <w:top w:val="none" w:sz="0" w:space="0" w:color="auto"/>
            <w:left w:val="none" w:sz="0" w:space="0" w:color="auto"/>
            <w:bottom w:val="none" w:sz="0" w:space="0" w:color="auto"/>
            <w:right w:val="none" w:sz="0" w:space="0" w:color="auto"/>
          </w:divBdr>
        </w:div>
      </w:divsChild>
    </w:div>
    <w:div w:id="346059417">
      <w:bodyDiv w:val="1"/>
      <w:marLeft w:val="0"/>
      <w:marRight w:val="0"/>
      <w:marTop w:val="0"/>
      <w:marBottom w:val="0"/>
      <w:divBdr>
        <w:top w:val="none" w:sz="0" w:space="0" w:color="auto"/>
        <w:left w:val="none" w:sz="0" w:space="0" w:color="auto"/>
        <w:bottom w:val="none" w:sz="0" w:space="0" w:color="auto"/>
        <w:right w:val="none" w:sz="0" w:space="0" w:color="auto"/>
      </w:divBdr>
      <w:divsChild>
        <w:div w:id="674769119">
          <w:marLeft w:val="0"/>
          <w:marRight w:val="0"/>
          <w:marTop w:val="0"/>
          <w:marBottom w:val="0"/>
          <w:divBdr>
            <w:top w:val="none" w:sz="0" w:space="0" w:color="auto"/>
            <w:left w:val="none" w:sz="0" w:space="0" w:color="auto"/>
            <w:bottom w:val="none" w:sz="0" w:space="0" w:color="auto"/>
            <w:right w:val="none" w:sz="0" w:space="0" w:color="auto"/>
          </w:divBdr>
        </w:div>
      </w:divsChild>
    </w:div>
    <w:div w:id="430441621">
      <w:bodyDiv w:val="1"/>
      <w:marLeft w:val="0"/>
      <w:marRight w:val="0"/>
      <w:marTop w:val="0"/>
      <w:marBottom w:val="0"/>
      <w:divBdr>
        <w:top w:val="none" w:sz="0" w:space="0" w:color="auto"/>
        <w:left w:val="none" w:sz="0" w:space="0" w:color="auto"/>
        <w:bottom w:val="none" w:sz="0" w:space="0" w:color="auto"/>
        <w:right w:val="none" w:sz="0" w:space="0" w:color="auto"/>
      </w:divBdr>
    </w:div>
    <w:div w:id="441000498">
      <w:bodyDiv w:val="1"/>
      <w:marLeft w:val="0"/>
      <w:marRight w:val="0"/>
      <w:marTop w:val="0"/>
      <w:marBottom w:val="0"/>
      <w:divBdr>
        <w:top w:val="none" w:sz="0" w:space="0" w:color="auto"/>
        <w:left w:val="none" w:sz="0" w:space="0" w:color="auto"/>
        <w:bottom w:val="none" w:sz="0" w:space="0" w:color="auto"/>
        <w:right w:val="none" w:sz="0" w:space="0" w:color="auto"/>
      </w:divBdr>
    </w:div>
    <w:div w:id="522859913">
      <w:bodyDiv w:val="1"/>
      <w:marLeft w:val="0"/>
      <w:marRight w:val="0"/>
      <w:marTop w:val="0"/>
      <w:marBottom w:val="0"/>
      <w:divBdr>
        <w:top w:val="none" w:sz="0" w:space="0" w:color="auto"/>
        <w:left w:val="none" w:sz="0" w:space="0" w:color="auto"/>
        <w:bottom w:val="none" w:sz="0" w:space="0" w:color="auto"/>
        <w:right w:val="none" w:sz="0" w:space="0" w:color="auto"/>
      </w:divBdr>
      <w:divsChild>
        <w:div w:id="2013945109">
          <w:marLeft w:val="0"/>
          <w:marRight w:val="0"/>
          <w:marTop w:val="0"/>
          <w:marBottom w:val="0"/>
          <w:divBdr>
            <w:top w:val="none" w:sz="0" w:space="0" w:color="auto"/>
            <w:left w:val="none" w:sz="0" w:space="0" w:color="auto"/>
            <w:bottom w:val="none" w:sz="0" w:space="0" w:color="auto"/>
            <w:right w:val="none" w:sz="0" w:space="0" w:color="auto"/>
          </w:divBdr>
        </w:div>
      </w:divsChild>
    </w:div>
    <w:div w:id="564799078">
      <w:bodyDiv w:val="1"/>
      <w:marLeft w:val="0"/>
      <w:marRight w:val="0"/>
      <w:marTop w:val="0"/>
      <w:marBottom w:val="0"/>
      <w:divBdr>
        <w:top w:val="none" w:sz="0" w:space="0" w:color="auto"/>
        <w:left w:val="none" w:sz="0" w:space="0" w:color="auto"/>
        <w:bottom w:val="none" w:sz="0" w:space="0" w:color="auto"/>
        <w:right w:val="none" w:sz="0" w:space="0" w:color="auto"/>
      </w:divBdr>
      <w:divsChild>
        <w:div w:id="589629788">
          <w:marLeft w:val="0"/>
          <w:marRight w:val="0"/>
          <w:marTop w:val="0"/>
          <w:marBottom w:val="0"/>
          <w:divBdr>
            <w:top w:val="none" w:sz="0" w:space="0" w:color="auto"/>
            <w:left w:val="none" w:sz="0" w:space="0" w:color="auto"/>
            <w:bottom w:val="none" w:sz="0" w:space="0" w:color="auto"/>
            <w:right w:val="none" w:sz="0" w:space="0" w:color="auto"/>
          </w:divBdr>
        </w:div>
      </w:divsChild>
    </w:div>
    <w:div w:id="604922912">
      <w:bodyDiv w:val="1"/>
      <w:marLeft w:val="0"/>
      <w:marRight w:val="0"/>
      <w:marTop w:val="0"/>
      <w:marBottom w:val="0"/>
      <w:divBdr>
        <w:top w:val="none" w:sz="0" w:space="0" w:color="auto"/>
        <w:left w:val="none" w:sz="0" w:space="0" w:color="auto"/>
        <w:bottom w:val="none" w:sz="0" w:space="0" w:color="auto"/>
        <w:right w:val="none" w:sz="0" w:space="0" w:color="auto"/>
      </w:divBdr>
      <w:divsChild>
        <w:div w:id="265232060">
          <w:marLeft w:val="0"/>
          <w:marRight w:val="0"/>
          <w:marTop w:val="0"/>
          <w:marBottom w:val="0"/>
          <w:divBdr>
            <w:top w:val="none" w:sz="0" w:space="0" w:color="auto"/>
            <w:left w:val="none" w:sz="0" w:space="0" w:color="auto"/>
            <w:bottom w:val="none" w:sz="0" w:space="0" w:color="auto"/>
            <w:right w:val="none" w:sz="0" w:space="0" w:color="auto"/>
          </w:divBdr>
        </w:div>
      </w:divsChild>
    </w:div>
    <w:div w:id="614092990">
      <w:bodyDiv w:val="1"/>
      <w:marLeft w:val="0"/>
      <w:marRight w:val="0"/>
      <w:marTop w:val="0"/>
      <w:marBottom w:val="0"/>
      <w:divBdr>
        <w:top w:val="none" w:sz="0" w:space="0" w:color="auto"/>
        <w:left w:val="none" w:sz="0" w:space="0" w:color="auto"/>
        <w:bottom w:val="none" w:sz="0" w:space="0" w:color="auto"/>
        <w:right w:val="none" w:sz="0" w:space="0" w:color="auto"/>
      </w:divBdr>
      <w:divsChild>
        <w:div w:id="1772163337">
          <w:marLeft w:val="0"/>
          <w:marRight w:val="0"/>
          <w:marTop w:val="0"/>
          <w:marBottom w:val="0"/>
          <w:divBdr>
            <w:top w:val="none" w:sz="0" w:space="0" w:color="auto"/>
            <w:left w:val="none" w:sz="0" w:space="0" w:color="auto"/>
            <w:bottom w:val="none" w:sz="0" w:space="0" w:color="auto"/>
            <w:right w:val="none" w:sz="0" w:space="0" w:color="auto"/>
          </w:divBdr>
        </w:div>
      </w:divsChild>
    </w:div>
    <w:div w:id="646976937">
      <w:bodyDiv w:val="1"/>
      <w:marLeft w:val="0"/>
      <w:marRight w:val="0"/>
      <w:marTop w:val="0"/>
      <w:marBottom w:val="0"/>
      <w:divBdr>
        <w:top w:val="none" w:sz="0" w:space="0" w:color="auto"/>
        <w:left w:val="none" w:sz="0" w:space="0" w:color="auto"/>
        <w:bottom w:val="none" w:sz="0" w:space="0" w:color="auto"/>
        <w:right w:val="none" w:sz="0" w:space="0" w:color="auto"/>
      </w:divBdr>
      <w:divsChild>
        <w:div w:id="745231000">
          <w:marLeft w:val="0"/>
          <w:marRight w:val="0"/>
          <w:marTop w:val="0"/>
          <w:marBottom w:val="0"/>
          <w:divBdr>
            <w:top w:val="none" w:sz="0" w:space="0" w:color="auto"/>
            <w:left w:val="none" w:sz="0" w:space="0" w:color="auto"/>
            <w:bottom w:val="none" w:sz="0" w:space="0" w:color="auto"/>
            <w:right w:val="none" w:sz="0" w:space="0" w:color="auto"/>
          </w:divBdr>
        </w:div>
      </w:divsChild>
    </w:div>
    <w:div w:id="1060717010">
      <w:bodyDiv w:val="1"/>
      <w:marLeft w:val="0"/>
      <w:marRight w:val="0"/>
      <w:marTop w:val="0"/>
      <w:marBottom w:val="0"/>
      <w:divBdr>
        <w:top w:val="none" w:sz="0" w:space="0" w:color="auto"/>
        <w:left w:val="none" w:sz="0" w:space="0" w:color="auto"/>
        <w:bottom w:val="none" w:sz="0" w:space="0" w:color="auto"/>
        <w:right w:val="none" w:sz="0" w:space="0" w:color="auto"/>
      </w:divBdr>
      <w:divsChild>
        <w:div w:id="1097023314">
          <w:marLeft w:val="0"/>
          <w:marRight w:val="0"/>
          <w:marTop w:val="0"/>
          <w:marBottom w:val="0"/>
          <w:divBdr>
            <w:top w:val="none" w:sz="0" w:space="0" w:color="auto"/>
            <w:left w:val="none" w:sz="0" w:space="0" w:color="auto"/>
            <w:bottom w:val="none" w:sz="0" w:space="0" w:color="auto"/>
            <w:right w:val="none" w:sz="0" w:space="0" w:color="auto"/>
          </w:divBdr>
        </w:div>
      </w:divsChild>
    </w:div>
    <w:div w:id="1108549740">
      <w:bodyDiv w:val="1"/>
      <w:marLeft w:val="0"/>
      <w:marRight w:val="0"/>
      <w:marTop w:val="0"/>
      <w:marBottom w:val="0"/>
      <w:divBdr>
        <w:top w:val="none" w:sz="0" w:space="0" w:color="auto"/>
        <w:left w:val="none" w:sz="0" w:space="0" w:color="auto"/>
        <w:bottom w:val="none" w:sz="0" w:space="0" w:color="auto"/>
        <w:right w:val="none" w:sz="0" w:space="0" w:color="auto"/>
      </w:divBdr>
      <w:divsChild>
        <w:div w:id="2138445941">
          <w:marLeft w:val="0"/>
          <w:marRight w:val="0"/>
          <w:marTop w:val="0"/>
          <w:marBottom w:val="0"/>
          <w:divBdr>
            <w:top w:val="none" w:sz="0" w:space="0" w:color="auto"/>
            <w:left w:val="none" w:sz="0" w:space="0" w:color="auto"/>
            <w:bottom w:val="none" w:sz="0" w:space="0" w:color="auto"/>
            <w:right w:val="none" w:sz="0" w:space="0" w:color="auto"/>
          </w:divBdr>
        </w:div>
      </w:divsChild>
    </w:div>
    <w:div w:id="1117337583">
      <w:bodyDiv w:val="1"/>
      <w:marLeft w:val="0"/>
      <w:marRight w:val="0"/>
      <w:marTop w:val="0"/>
      <w:marBottom w:val="0"/>
      <w:divBdr>
        <w:top w:val="none" w:sz="0" w:space="0" w:color="auto"/>
        <w:left w:val="none" w:sz="0" w:space="0" w:color="auto"/>
        <w:bottom w:val="none" w:sz="0" w:space="0" w:color="auto"/>
        <w:right w:val="none" w:sz="0" w:space="0" w:color="auto"/>
      </w:divBdr>
      <w:divsChild>
        <w:div w:id="391387930">
          <w:marLeft w:val="0"/>
          <w:marRight w:val="0"/>
          <w:marTop w:val="0"/>
          <w:marBottom w:val="0"/>
          <w:divBdr>
            <w:top w:val="none" w:sz="0" w:space="0" w:color="auto"/>
            <w:left w:val="none" w:sz="0" w:space="0" w:color="auto"/>
            <w:bottom w:val="none" w:sz="0" w:space="0" w:color="auto"/>
            <w:right w:val="none" w:sz="0" w:space="0" w:color="auto"/>
          </w:divBdr>
        </w:div>
      </w:divsChild>
    </w:div>
    <w:div w:id="1272663766">
      <w:bodyDiv w:val="1"/>
      <w:marLeft w:val="0"/>
      <w:marRight w:val="0"/>
      <w:marTop w:val="0"/>
      <w:marBottom w:val="0"/>
      <w:divBdr>
        <w:top w:val="none" w:sz="0" w:space="0" w:color="auto"/>
        <w:left w:val="none" w:sz="0" w:space="0" w:color="auto"/>
        <w:bottom w:val="none" w:sz="0" w:space="0" w:color="auto"/>
        <w:right w:val="none" w:sz="0" w:space="0" w:color="auto"/>
      </w:divBdr>
      <w:divsChild>
        <w:div w:id="1375538706">
          <w:marLeft w:val="0"/>
          <w:marRight w:val="0"/>
          <w:marTop w:val="0"/>
          <w:marBottom w:val="0"/>
          <w:divBdr>
            <w:top w:val="none" w:sz="0" w:space="0" w:color="auto"/>
            <w:left w:val="none" w:sz="0" w:space="0" w:color="auto"/>
            <w:bottom w:val="none" w:sz="0" w:space="0" w:color="auto"/>
            <w:right w:val="none" w:sz="0" w:space="0" w:color="auto"/>
          </w:divBdr>
        </w:div>
      </w:divsChild>
    </w:div>
    <w:div w:id="1327439926">
      <w:bodyDiv w:val="1"/>
      <w:marLeft w:val="0"/>
      <w:marRight w:val="0"/>
      <w:marTop w:val="0"/>
      <w:marBottom w:val="0"/>
      <w:divBdr>
        <w:top w:val="none" w:sz="0" w:space="0" w:color="auto"/>
        <w:left w:val="none" w:sz="0" w:space="0" w:color="auto"/>
        <w:bottom w:val="none" w:sz="0" w:space="0" w:color="auto"/>
        <w:right w:val="none" w:sz="0" w:space="0" w:color="auto"/>
      </w:divBdr>
      <w:divsChild>
        <w:div w:id="860977589">
          <w:marLeft w:val="0"/>
          <w:marRight w:val="0"/>
          <w:marTop w:val="0"/>
          <w:marBottom w:val="0"/>
          <w:divBdr>
            <w:top w:val="none" w:sz="0" w:space="0" w:color="auto"/>
            <w:left w:val="none" w:sz="0" w:space="0" w:color="auto"/>
            <w:bottom w:val="none" w:sz="0" w:space="0" w:color="auto"/>
            <w:right w:val="none" w:sz="0" w:space="0" w:color="auto"/>
          </w:divBdr>
        </w:div>
      </w:divsChild>
    </w:div>
    <w:div w:id="1334912852">
      <w:bodyDiv w:val="1"/>
      <w:marLeft w:val="0"/>
      <w:marRight w:val="0"/>
      <w:marTop w:val="0"/>
      <w:marBottom w:val="0"/>
      <w:divBdr>
        <w:top w:val="none" w:sz="0" w:space="0" w:color="auto"/>
        <w:left w:val="none" w:sz="0" w:space="0" w:color="auto"/>
        <w:bottom w:val="none" w:sz="0" w:space="0" w:color="auto"/>
        <w:right w:val="none" w:sz="0" w:space="0" w:color="auto"/>
      </w:divBdr>
      <w:divsChild>
        <w:div w:id="1279994061">
          <w:marLeft w:val="0"/>
          <w:marRight w:val="0"/>
          <w:marTop w:val="0"/>
          <w:marBottom w:val="0"/>
          <w:divBdr>
            <w:top w:val="none" w:sz="0" w:space="0" w:color="auto"/>
            <w:left w:val="none" w:sz="0" w:space="0" w:color="auto"/>
            <w:bottom w:val="none" w:sz="0" w:space="0" w:color="auto"/>
            <w:right w:val="none" w:sz="0" w:space="0" w:color="auto"/>
          </w:divBdr>
        </w:div>
      </w:divsChild>
    </w:div>
    <w:div w:id="1434016459">
      <w:bodyDiv w:val="1"/>
      <w:marLeft w:val="0"/>
      <w:marRight w:val="0"/>
      <w:marTop w:val="0"/>
      <w:marBottom w:val="0"/>
      <w:divBdr>
        <w:top w:val="none" w:sz="0" w:space="0" w:color="auto"/>
        <w:left w:val="none" w:sz="0" w:space="0" w:color="auto"/>
        <w:bottom w:val="none" w:sz="0" w:space="0" w:color="auto"/>
        <w:right w:val="none" w:sz="0" w:space="0" w:color="auto"/>
      </w:divBdr>
      <w:divsChild>
        <w:div w:id="424691873">
          <w:marLeft w:val="0"/>
          <w:marRight w:val="0"/>
          <w:marTop w:val="0"/>
          <w:marBottom w:val="0"/>
          <w:divBdr>
            <w:top w:val="none" w:sz="0" w:space="0" w:color="auto"/>
            <w:left w:val="none" w:sz="0" w:space="0" w:color="auto"/>
            <w:bottom w:val="none" w:sz="0" w:space="0" w:color="auto"/>
            <w:right w:val="none" w:sz="0" w:space="0" w:color="auto"/>
          </w:divBdr>
        </w:div>
      </w:divsChild>
    </w:div>
    <w:div w:id="1452279892">
      <w:bodyDiv w:val="1"/>
      <w:marLeft w:val="0"/>
      <w:marRight w:val="0"/>
      <w:marTop w:val="0"/>
      <w:marBottom w:val="0"/>
      <w:divBdr>
        <w:top w:val="none" w:sz="0" w:space="0" w:color="auto"/>
        <w:left w:val="none" w:sz="0" w:space="0" w:color="auto"/>
        <w:bottom w:val="none" w:sz="0" w:space="0" w:color="auto"/>
        <w:right w:val="none" w:sz="0" w:space="0" w:color="auto"/>
      </w:divBdr>
      <w:divsChild>
        <w:div w:id="55708074">
          <w:marLeft w:val="0"/>
          <w:marRight w:val="0"/>
          <w:marTop w:val="0"/>
          <w:marBottom w:val="0"/>
          <w:divBdr>
            <w:top w:val="none" w:sz="0" w:space="0" w:color="auto"/>
            <w:left w:val="none" w:sz="0" w:space="0" w:color="auto"/>
            <w:bottom w:val="none" w:sz="0" w:space="0" w:color="auto"/>
            <w:right w:val="none" w:sz="0" w:space="0" w:color="auto"/>
          </w:divBdr>
          <w:divsChild>
            <w:div w:id="2071732520">
              <w:marLeft w:val="0"/>
              <w:marRight w:val="0"/>
              <w:marTop w:val="0"/>
              <w:marBottom w:val="0"/>
              <w:divBdr>
                <w:top w:val="none" w:sz="0" w:space="0" w:color="auto"/>
                <w:left w:val="none" w:sz="0" w:space="0" w:color="auto"/>
                <w:bottom w:val="none" w:sz="0" w:space="0" w:color="auto"/>
                <w:right w:val="none" w:sz="0" w:space="0" w:color="auto"/>
              </w:divBdr>
            </w:div>
          </w:divsChild>
        </w:div>
        <w:div w:id="2129007070">
          <w:marLeft w:val="0"/>
          <w:marRight w:val="0"/>
          <w:marTop w:val="0"/>
          <w:marBottom w:val="0"/>
          <w:divBdr>
            <w:top w:val="none" w:sz="0" w:space="0" w:color="auto"/>
            <w:left w:val="none" w:sz="0" w:space="0" w:color="auto"/>
            <w:bottom w:val="none" w:sz="0" w:space="0" w:color="auto"/>
            <w:right w:val="none" w:sz="0" w:space="0" w:color="auto"/>
          </w:divBdr>
          <w:divsChild>
            <w:div w:id="1103761773">
              <w:marLeft w:val="0"/>
              <w:marRight w:val="0"/>
              <w:marTop w:val="0"/>
              <w:marBottom w:val="0"/>
              <w:divBdr>
                <w:top w:val="none" w:sz="0" w:space="0" w:color="auto"/>
                <w:left w:val="none" w:sz="0" w:space="0" w:color="auto"/>
                <w:bottom w:val="none" w:sz="0" w:space="0" w:color="auto"/>
                <w:right w:val="none" w:sz="0" w:space="0" w:color="auto"/>
              </w:divBdr>
            </w:div>
          </w:divsChild>
        </w:div>
        <w:div w:id="50888336">
          <w:marLeft w:val="0"/>
          <w:marRight w:val="0"/>
          <w:marTop w:val="0"/>
          <w:marBottom w:val="0"/>
          <w:divBdr>
            <w:top w:val="none" w:sz="0" w:space="0" w:color="auto"/>
            <w:left w:val="none" w:sz="0" w:space="0" w:color="auto"/>
            <w:bottom w:val="none" w:sz="0" w:space="0" w:color="auto"/>
            <w:right w:val="none" w:sz="0" w:space="0" w:color="auto"/>
          </w:divBdr>
          <w:divsChild>
            <w:div w:id="533808897">
              <w:marLeft w:val="0"/>
              <w:marRight w:val="0"/>
              <w:marTop w:val="0"/>
              <w:marBottom w:val="0"/>
              <w:divBdr>
                <w:top w:val="none" w:sz="0" w:space="0" w:color="auto"/>
                <w:left w:val="none" w:sz="0" w:space="0" w:color="auto"/>
                <w:bottom w:val="none" w:sz="0" w:space="0" w:color="auto"/>
                <w:right w:val="none" w:sz="0" w:space="0" w:color="auto"/>
              </w:divBdr>
              <w:divsChild>
                <w:div w:id="63769988">
                  <w:marLeft w:val="0"/>
                  <w:marRight w:val="0"/>
                  <w:marTop w:val="0"/>
                  <w:marBottom w:val="0"/>
                  <w:divBdr>
                    <w:top w:val="none" w:sz="0" w:space="0" w:color="auto"/>
                    <w:left w:val="none" w:sz="0" w:space="0" w:color="auto"/>
                    <w:bottom w:val="none" w:sz="0" w:space="0" w:color="auto"/>
                    <w:right w:val="none" w:sz="0" w:space="0" w:color="auto"/>
                  </w:divBdr>
                  <w:divsChild>
                    <w:div w:id="2126653463">
                      <w:marLeft w:val="0"/>
                      <w:marRight w:val="0"/>
                      <w:marTop w:val="0"/>
                      <w:marBottom w:val="0"/>
                      <w:divBdr>
                        <w:top w:val="none" w:sz="0" w:space="0" w:color="auto"/>
                        <w:left w:val="none" w:sz="0" w:space="0" w:color="auto"/>
                        <w:bottom w:val="none" w:sz="0" w:space="0" w:color="auto"/>
                        <w:right w:val="none" w:sz="0" w:space="0" w:color="auto"/>
                      </w:divBdr>
                      <w:divsChild>
                        <w:div w:id="17897528">
                          <w:marLeft w:val="0"/>
                          <w:marRight w:val="0"/>
                          <w:marTop w:val="0"/>
                          <w:marBottom w:val="0"/>
                          <w:divBdr>
                            <w:top w:val="none" w:sz="0" w:space="0" w:color="auto"/>
                            <w:left w:val="none" w:sz="0" w:space="0" w:color="auto"/>
                            <w:bottom w:val="none" w:sz="0" w:space="0" w:color="auto"/>
                            <w:right w:val="none" w:sz="0" w:space="0" w:color="auto"/>
                          </w:divBdr>
                        </w:div>
                        <w:div w:id="91482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432991">
          <w:marLeft w:val="0"/>
          <w:marRight w:val="0"/>
          <w:marTop w:val="0"/>
          <w:marBottom w:val="0"/>
          <w:divBdr>
            <w:top w:val="none" w:sz="0" w:space="0" w:color="auto"/>
            <w:left w:val="none" w:sz="0" w:space="0" w:color="auto"/>
            <w:bottom w:val="none" w:sz="0" w:space="0" w:color="auto"/>
            <w:right w:val="none" w:sz="0" w:space="0" w:color="auto"/>
          </w:divBdr>
          <w:divsChild>
            <w:div w:id="1573350184">
              <w:marLeft w:val="0"/>
              <w:marRight w:val="0"/>
              <w:marTop w:val="0"/>
              <w:marBottom w:val="0"/>
              <w:divBdr>
                <w:top w:val="none" w:sz="0" w:space="0" w:color="auto"/>
                <w:left w:val="none" w:sz="0" w:space="0" w:color="auto"/>
                <w:bottom w:val="none" w:sz="0" w:space="0" w:color="auto"/>
                <w:right w:val="none" w:sz="0" w:space="0" w:color="auto"/>
              </w:divBdr>
              <w:divsChild>
                <w:div w:id="1334339183">
                  <w:marLeft w:val="0"/>
                  <w:marRight w:val="0"/>
                  <w:marTop w:val="0"/>
                  <w:marBottom w:val="0"/>
                  <w:divBdr>
                    <w:top w:val="none" w:sz="0" w:space="0" w:color="auto"/>
                    <w:left w:val="none" w:sz="0" w:space="0" w:color="auto"/>
                    <w:bottom w:val="none" w:sz="0" w:space="0" w:color="auto"/>
                    <w:right w:val="none" w:sz="0" w:space="0" w:color="auto"/>
                  </w:divBdr>
                  <w:divsChild>
                    <w:div w:id="33738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127783">
          <w:marLeft w:val="0"/>
          <w:marRight w:val="0"/>
          <w:marTop w:val="0"/>
          <w:marBottom w:val="0"/>
          <w:divBdr>
            <w:top w:val="none" w:sz="0" w:space="0" w:color="auto"/>
            <w:left w:val="none" w:sz="0" w:space="0" w:color="auto"/>
            <w:bottom w:val="none" w:sz="0" w:space="0" w:color="auto"/>
            <w:right w:val="none" w:sz="0" w:space="0" w:color="auto"/>
          </w:divBdr>
          <w:divsChild>
            <w:div w:id="1582761570">
              <w:marLeft w:val="0"/>
              <w:marRight w:val="0"/>
              <w:marTop w:val="0"/>
              <w:marBottom w:val="0"/>
              <w:divBdr>
                <w:top w:val="none" w:sz="0" w:space="0" w:color="auto"/>
                <w:left w:val="none" w:sz="0" w:space="0" w:color="auto"/>
                <w:bottom w:val="none" w:sz="0" w:space="0" w:color="auto"/>
                <w:right w:val="none" w:sz="0" w:space="0" w:color="auto"/>
              </w:divBdr>
              <w:divsChild>
                <w:div w:id="1180853733">
                  <w:marLeft w:val="0"/>
                  <w:marRight w:val="0"/>
                  <w:marTop w:val="0"/>
                  <w:marBottom w:val="0"/>
                  <w:divBdr>
                    <w:top w:val="none" w:sz="0" w:space="0" w:color="auto"/>
                    <w:left w:val="none" w:sz="0" w:space="0" w:color="auto"/>
                    <w:bottom w:val="none" w:sz="0" w:space="0" w:color="auto"/>
                    <w:right w:val="none" w:sz="0" w:space="0" w:color="auto"/>
                  </w:divBdr>
                  <w:divsChild>
                    <w:div w:id="1088506764">
                      <w:marLeft w:val="0"/>
                      <w:marRight w:val="0"/>
                      <w:marTop w:val="0"/>
                      <w:marBottom w:val="0"/>
                      <w:divBdr>
                        <w:top w:val="none" w:sz="0" w:space="0" w:color="auto"/>
                        <w:left w:val="none" w:sz="0" w:space="0" w:color="auto"/>
                        <w:bottom w:val="none" w:sz="0" w:space="0" w:color="auto"/>
                        <w:right w:val="none" w:sz="0" w:space="0" w:color="auto"/>
                      </w:divBdr>
                    </w:div>
                  </w:divsChild>
                </w:div>
                <w:div w:id="575896109">
                  <w:marLeft w:val="0"/>
                  <w:marRight w:val="0"/>
                  <w:marTop w:val="0"/>
                  <w:marBottom w:val="0"/>
                  <w:divBdr>
                    <w:top w:val="none" w:sz="0" w:space="0" w:color="auto"/>
                    <w:left w:val="none" w:sz="0" w:space="0" w:color="auto"/>
                    <w:bottom w:val="none" w:sz="0" w:space="0" w:color="auto"/>
                    <w:right w:val="none" w:sz="0" w:space="0" w:color="auto"/>
                  </w:divBdr>
                  <w:divsChild>
                    <w:div w:id="1678574556">
                      <w:marLeft w:val="0"/>
                      <w:marRight w:val="0"/>
                      <w:marTop w:val="0"/>
                      <w:marBottom w:val="0"/>
                      <w:divBdr>
                        <w:top w:val="none" w:sz="0" w:space="0" w:color="auto"/>
                        <w:left w:val="none" w:sz="0" w:space="0" w:color="auto"/>
                        <w:bottom w:val="none" w:sz="0" w:space="0" w:color="auto"/>
                        <w:right w:val="none" w:sz="0" w:space="0" w:color="auto"/>
                      </w:divBdr>
                      <w:divsChild>
                        <w:div w:id="1059667965">
                          <w:marLeft w:val="0"/>
                          <w:marRight w:val="0"/>
                          <w:marTop w:val="0"/>
                          <w:marBottom w:val="0"/>
                          <w:divBdr>
                            <w:top w:val="none" w:sz="0" w:space="0" w:color="auto"/>
                            <w:left w:val="none" w:sz="0" w:space="0" w:color="auto"/>
                            <w:bottom w:val="none" w:sz="0" w:space="0" w:color="auto"/>
                            <w:right w:val="none" w:sz="0" w:space="0" w:color="auto"/>
                          </w:divBdr>
                          <w:divsChild>
                            <w:div w:id="68617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382426">
                  <w:marLeft w:val="0"/>
                  <w:marRight w:val="0"/>
                  <w:marTop w:val="0"/>
                  <w:marBottom w:val="0"/>
                  <w:divBdr>
                    <w:top w:val="none" w:sz="0" w:space="0" w:color="auto"/>
                    <w:left w:val="none" w:sz="0" w:space="0" w:color="auto"/>
                    <w:bottom w:val="none" w:sz="0" w:space="0" w:color="auto"/>
                    <w:right w:val="none" w:sz="0" w:space="0" w:color="auto"/>
                  </w:divBdr>
                  <w:divsChild>
                    <w:div w:id="1765565705">
                      <w:marLeft w:val="0"/>
                      <w:marRight w:val="0"/>
                      <w:marTop w:val="0"/>
                      <w:marBottom w:val="0"/>
                      <w:divBdr>
                        <w:top w:val="none" w:sz="0" w:space="0" w:color="auto"/>
                        <w:left w:val="none" w:sz="0" w:space="0" w:color="auto"/>
                        <w:bottom w:val="none" w:sz="0" w:space="0" w:color="auto"/>
                        <w:right w:val="none" w:sz="0" w:space="0" w:color="auto"/>
                      </w:divBdr>
                      <w:divsChild>
                        <w:div w:id="1265193345">
                          <w:marLeft w:val="0"/>
                          <w:marRight w:val="0"/>
                          <w:marTop w:val="0"/>
                          <w:marBottom w:val="0"/>
                          <w:divBdr>
                            <w:top w:val="none" w:sz="0" w:space="0" w:color="auto"/>
                            <w:left w:val="none" w:sz="0" w:space="0" w:color="auto"/>
                            <w:bottom w:val="none" w:sz="0" w:space="0" w:color="auto"/>
                            <w:right w:val="none" w:sz="0" w:space="0" w:color="auto"/>
                          </w:divBdr>
                          <w:divsChild>
                            <w:div w:id="131884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493185">
                  <w:marLeft w:val="0"/>
                  <w:marRight w:val="0"/>
                  <w:marTop w:val="0"/>
                  <w:marBottom w:val="0"/>
                  <w:divBdr>
                    <w:top w:val="none" w:sz="0" w:space="0" w:color="auto"/>
                    <w:left w:val="none" w:sz="0" w:space="0" w:color="auto"/>
                    <w:bottom w:val="none" w:sz="0" w:space="0" w:color="auto"/>
                    <w:right w:val="none" w:sz="0" w:space="0" w:color="auto"/>
                  </w:divBdr>
                  <w:divsChild>
                    <w:div w:id="267468662">
                      <w:marLeft w:val="0"/>
                      <w:marRight w:val="0"/>
                      <w:marTop w:val="0"/>
                      <w:marBottom w:val="0"/>
                      <w:divBdr>
                        <w:top w:val="none" w:sz="0" w:space="0" w:color="auto"/>
                        <w:left w:val="none" w:sz="0" w:space="0" w:color="auto"/>
                        <w:bottom w:val="none" w:sz="0" w:space="0" w:color="auto"/>
                        <w:right w:val="none" w:sz="0" w:space="0" w:color="auto"/>
                      </w:divBdr>
                      <w:divsChild>
                        <w:div w:id="1993176810">
                          <w:marLeft w:val="0"/>
                          <w:marRight w:val="0"/>
                          <w:marTop w:val="0"/>
                          <w:marBottom w:val="0"/>
                          <w:divBdr>
                            <w:top w:val="none" w:sz="0" w:space="0" w:color="auto"/>
                            <w:left w:val="none" w:sz="0" w:space="0" w:color="auto"/>
                            <w:bottom w:val="none" w:sz="0" w:space="0" w:color="auto"/>
                            <w:right w:val="none" w:sz="0" w:space="0" w:color="auto"/>
                          </w:divBdr>
                          <w:divsChild>
                            <w:div w:id="109452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531066">
                  <w:marLeft w:val="0"/>
                  <w:marRight w:val="0"/>
                  <w:marTop w:val="0"/>
                  <w:marBottom w:val="0"/>
                  <w:divBdr>
                    <w:top w:val="none" w:sz="0" w:space="0" w:color="auto"/>
                    <w:left w:val="none" w:sz="0" w:space="0" w:color="auto"/>
                    <w:bottom w:val="none" w:sz="0" w:space="0" w:color="auto"/>
                    <w:right w:val="none" w:sz="0" w:space="0" w:color="auto"/>
                  </w:divBdr>
                  <w:divsChild>
                    <w:div w:id="1947030918">
                      <w:marLeft w:val="0"/>
                      <w:marRight w:val="0"/>
                      <w:marTop w:val="0"/>
                      <w:marBottom w:val="0"/>
                      <w:divBdr>
                        <w:top w:val="none" w:sz="0" w:space="0" w:color="auto"/>
                        <w:left w:val="none" w:sz="0" w:space="0" w:color="auto"/>
                        <w:bottom w:val="none" w:sz="0" w:space="0" w:color="auto"/>
                        <w:right w:val="none" w:sz="0" w:space="0" w:color="auto"/>
                      </w:divBdr>
                      <w:divsChild>
                        <w:div w:id="1391273569">
                          <w:marLeft w:val="0"/>
                          <w:marRight w:val="0"/>
                          <w:marTop w:val="0"/>
                          <w:marBottom w:val="0"/>
                          <w:divBdr>
                            <w:top w:val="none" w:sz="0" w:space="0" w:color="auto"/>
                            <w:left w:val="none" w:sz="0" w:space="0" w:color="auto"/>
                            <w:bottom w:val="none" w:sz="0" w:space="0" w:color="auto"/>
                            <w:right w:val="none" w:sz="0" w:space="0" w:color="auto"/>
                          </w:divBdr>
                          <w:divsChild>
                            <w:div w:id="210010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642244">
                  <w:marLeft w:val="0"/>
                  <w:marRight w:val="0"/>
                  <w:marTop w:val="0"/>
                  <w:marBottom w:val="0"/>
                  <w:divBdr>
                    <w:top w:val="none" w:sz="0" w:space="0" w:color="auto"/>
                    <w:left w:val="none" w:sz="0" w:space="0" w:color="auto"/>
                    <w:bottom w:val="none" w:sz="0" w:space="0" w:color="auto"/>
                    <w:right w:val="none" w:sz="0" w:space="0" w:color="auto"/>
                  </w:divBdr>
                  <w:divsChild>
                    <w:div w:id="748380983">
                      <w:marLeft w:val="0"/>
                      <w:marRight w:val="0"/>
                      <w:marTop w:val="0"/>
                      <w:marBottom w:val="0"/>
                      <w:divBdr>
                        <w:top w:val="none" w:sz="0" w:space="0" w:color="auto"/>
                        <w:left w:val="none" w:sz="0" w:space="0" w:color="auto"/>
                        <w:bottom w:val="none" w:sz="0" w:space="0" w:color="auto"/>
                        <w:right w:val="none" w:sz="0" w:space="0" w:color="auto"/>
                      </w:divBdr>
                      <w:divsChild>
                        <w:div w:id="1595018696">
                          <w:marLeft w:val="0"/>
                          <w:marRight w:val="0"/>
                          <w:marTop w:val="0"/>
                          <w:marBottom w:val="0"/>
                          <w:divBdr>
                            <w:top w:val="none" w:sz="0" w:space="0" w:color="auto"/>
                            <w:left w:val="none" w:sz="0" w:space="0" w:color="auto"/>
                            <w:bottom w:val="none" w:sz="0" w:space="0" w:color="auto"/>
                            <w:right w:val="none" w:sz="0" w:space="0" w:color="auto"/>
                          </w:divBdr>
                          <w:divsChild>
                            <w:div w:id="78180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987390">
                  <w:marLeft w:val="0"/>
                  <w:marRight w:val="0"/>
                  <w:marTop w:val="0"/>
                  <w:marBottom w:val="0"/>
                  <w:divBdr>
                    <w:top w:val="none" w:sz="0" w:space="0" w:color="auto"/>
                    <w:left w:val="none" w:sz="0" w:space="0" w:color="auto"/>
                    <w:bottom w:val="none" w:sz="0" w:space="0" w:color="auto"/>
                    <w:right w:val="none" w:sz="0" w:space="0" w:color="auto"/>
                  </w:divBdr>
                  <w:divsChild>
                    <w:div w:id="580020631">
                      <w:marLeft w:val="0"/>
                      <w:marRight w:val="0"/>
                      <w:marTop w:val="0"/>
                      <w:marBottom w:val="0"/>
                      <w:divBdr>
                        <w:top w:val="none" w:sz="0" w:space="0" w:color="auto"/>
                        <w:left w:val="none" w:sz="0" w:space="0" w:color="auto"/>
                        <w:bottom w:val="none" w:sz="0" w:space="0" w:color="auto"/>
                        <w:right w:val="none" w:sz="0" w:space="0" w:color="auto"/>
                      </w:divBdr>
                      <w:divsChild>
                        <w:div w:id="509107811">
                          <w:marLeft w:val="0"/>
                          <w:marRight w:val="0"/>
                          <w:marTop w:val="0"/>
                          <w:marBottom w:val="0"/>
                          <w:divBdr>
                            <w:top w:val="none" w:sz="0" w:space="0" w:color="auto"/>
                            <w:left w:val="none" w:sz="0" w:space="0" w:color="auto"/>
                            <w:bottom w:val="none" w:sz="0" w:space="0" w:color="auto"/>
                            <w:right w:val="none" w:sz="0" w:space="0" w:color="auto"/>
                          </w:divBdr>
                          <w:divsChild>
                            <w:div w:id="48648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735621">
                  <w:marLeft w:val="0"/>
                  <w:marRight w:val="0"/>
                  <w:marTop w:val="0"/>
                  <w:marBottom w:val="0"/>
                  <w:divBdr>
                    <w:top w:val="none" w:sz="0" w:space="0" w:color="auto"/>
                    <w:left w:val="none" w:sz="0" w:space="0" w:color="auto"/>
                    <w:bottom w:val="none" w:sz="0" w:space="0" w:color="auto"/>
                    <w:right w:val="none" w:sz="0" w:space="0" w:color="auto"/>
                  </w:divBdr>
                  <w:divsChild>
                    <w:div w:id="1986618218">
                      <w:marLeft w:val="0"/>
                      <w:marRight w:val="0"/>
                      <w:marTop w:val="0"/>
                      <w:marBottom w:val="0"/>
                      <w:divBdr>
                        <w:top w:val="none" w:sz="0" w:space="0" w:color="auto"/>
                        <w:left w:val="none" w:sz="0" w:space="0" w:color="auto"/>
                        <w:bottom w:val="none" w:sz="0" w:space="0" w:color="auto"/>
                        <w:right w:val="none" w:sz="0" w:space="0" w:color="auto"/>
                      </w:divBdr>
                      <w:divsChild>
                        <w:div w:id="1956670161">
                          <w:marLeft w:val="0"/>
                          <w:marRight w:val="0"/>
                          <w:marTop w:val="0"/>
                          <w:marBottom w:val="0"/>
                          <w:divBdr>
                            <w:top w:val="none" w:sz="0" w:space="0" w:color="auto"/>
                            <w:left w:val="none" w:sz="0" w:space="0" w:color="auto"/>
                            <w:bottom w:val="none" w:sz="0" w:space="0" w:color="auto"/>
                            <w:right w:val="none" w:sz="0" w:space="0" w:color="auto"/>
                          </w:divBdr>
                          <w:divsChild>
                            <w:div w:id="108495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56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25206">
          <w:marLeft w:val="0"/>
          <w:marRight w:val="0"/>
          <w:marTop w:val="0"/>
          <w:marBottom w:val="0"/>
          <w:divBdr>
            <w:top w:val="none" w:sz="0" w:space="0" w:color="auto"/>
            <w:left w:val="none" w:sz="0" w:space="0" w:color="auto"/>
            <w:bottom w:val="none" w:sz="0" w:space="0" w:color="auto"/>
            <w:right w:val="none" w:sz="0" w:space="0" w:color="auto"/>
          </w:divBdr>
          <w:divsChild>
            <w:div w:id="891231875">
              <w:marLeft w:val="0"/>
              <w:marRight w:val="0"/>
              <w:marTop w:val="0"/>
              <w:marBottom w:val="0"/>
              <w:divBdr>
                <w:top w:val="none" w:sz="0" w:space="0" w:color="auto"/>
                <w:left w:val="none" w:sz="0" w:space="0" w:color="auto"/>
                <w:bottom w:val="none" w:sz="0" w:space="0" w:color="auto"/>
                <w:right w:val="none" w:sz="0" w:space="0" w:color="auto"/>
              </w:divBdr>
              <w:divsChild>
                <w:div w:id="1875380393">
                  <w:marLeft w:val="0"/>
                  <w:marRight w:val="0"/>
                  <w:marTop w:val="0"/>
                  <w:marBottom w:val="0"/>
                  <w:divBdr>
                    <w:top w:val="none" w:sz="0" w:space="0" w:color="auto"/>
                    <w:left w:val="none" w:sz="0" w:space="0" w:color="auto"/>
                    <w:bottom w:val="none" w:sz="0" w:space="0" w:color="auto"/>
                    <w:right w:val="none" w:sz="0" w:space="0" w:color="auto"/>
                  </w:divBdr>
                </w:div>
              </w:divsChild>
            </w:div>
            <w:div w:id="419251360">
              <w:marLeft w:val="0"/>
              <w:marRight w:val="0"/>
              <w:marTop w:val="0"/>
              <w:marBottom w:val="0"/>
              <w:divBdr>
                <w:top w:val="none" w:sz="0" w:space="0" w:color="auto"/>
                <w:left w:val="none" w:sz="0" w:space="0" w:color="auto"/>
                <w:bottom w:val="none" w:sz="0" w:space="0" w:color="auto"/>
                <w:right w:val="none" w:sz="0" w:space="0" w:color="auto"/>
              </w:divBdr>
              <w:divsChild>
                <w:div w:id="1133984796">
                  <w:marLeft w:val="0"/>
                  <w:marRight w:val="0"/>
                  <w:marTop w:val="0"/>
                  <w:marBottom w:val="0"/>
                  <w:divBdr>
                    <w:top w:val="none" w:sz="0" w:space="0" w:color="auto"/>
                    <w:left w:val="none" w:sz="0" w:space="0" w:color="auto"/>
                    <w:bottom w:val="none" w:sz="0" w:space="0" w:color="auto"/>
                    <w:right w:val="none" w:sz="0" w:space="0" w:color="auto"/>
                  </w:divBdr>
                  <w:divsChild>
                    <w:div w:id="990598318">
                      <w:marLeft w:val="0"/>
                      <w:marRight w:val="0"/>
                      <w:marTop w:val="0"/>
                      <w:marBottom w:val="0"/>
                      <w:divBdr>
                        <w:top w:val="none" w:sz="0" w:space="0" w:color="auto"/>
                        <w:left w:val="none" w:sz="0" w:space="0" w:color="auto"/>
                        <w:bottom w:val="none" w:sz="0" w:space="0" w:color="auto"/>
                        <w:right w:val="none" w:sz="0" w:space="0" w:color="auto"/>
                      </w:divBdr>
                      <w:divsChild>
                        <w:div w:id="10835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99169">
              <w:marLeft w:val="0"/>
              <w:marRight w:val="0"/>
              <w:marTop w:val="0"/>
              <w:marBottom w:val="0"/>
              <w:divBdr>
                <w:top w:val="none" w:sz="0" w:space="0" w:color="auto"/>
                <w:left w:val="none" w:sz="0" w:space="0" w:color="auto"/>
                <w:bottom w:val="none" w:sz="0" w:space="0" w:color="auto"/>
                <w:right w:val="none" w:sz="0" w:space="0" w:color="auto"/>
              </w:divBdr>
              <w:divsChild>
                <w:div w:id="1481727469">
                  <w:marLeft w:val="0"/>
                  <w:marRight w:val="0"/>
                  <w:marTop w:val="0"/>
                  <w:marBottom w:val="0"/>
                  <w:divBdr>
                    <w:top w:val="none" w:sz="0" w:space="0" w:color="auto"/>
                    <w:left w:val="none" w:sz="0" w:space="0" w:color="auto"/>
                    <w:bottom w:val="none" w:sz="0" w:space="0" w:color="auto"/>
                    <w:right w:val="none" w:sz="0" w:space="0" w:color="auto"/>
                  </w:divBdr>
                  <w:divsChild>
                    <w:div w:id="243415777">
                      <w:marLeft w:val="0"/>
                      <w:marRight w:val="0"/>
                      <w:marTop w:val="0"/>
                      <w:marBottom w:val="0"/>
                      <w:divBdr>
                        <w:top w:val="none" w:sz="0" w:space="0" w:color="auto"/>
                        <w:left w:val="none" w:sz="0" w:space="0" w:color="auto"/>
                        <w:bottom w:val="none" w:sz="0" w:space="0" w:color="auto"/>
                        <w:right w:val="none" w:sz="0" w:space="0" w:color="auto"/>
                      </w:divBdr>
                      <w:divsChild>
                        <w:div w:id="143859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518181">
              <w:marLeft w:val="0"/>
              <w:marRight w:val="0"/>
              <w:marTop w:val="0"/>
              <w:marBottom w:val="0"/>
              <w:divBdr>
                <w:top w:val="none" w:sz="0" w:space="0" w:color="auto"/>
                <w:left w:val="none" w:sz="0" w:space="0" w:color="auto"/>
                <w:bottom w:val="none" w:sz="0" w:space="0" w:color="auto"/>
                <w:right w:val="none" w:sz="0" w:space="0" w:color="auto"/>
              </w:divBdr>
              <w:divsChild>
                <w:div w:id="2096633518">
                  <w:marLeft w:val="0"/>
                  <w:marRight w:val="0"/>
                  <w:marTop w:val="0"/>
                  <w:marBottom w:val="0"/>
                  <w:divBdr>
                    <w:top w:val="none" w:sz="0" w:space="0" w:color="auto"/>
                    <w:left w:val="none" w:sz="0" w:space="0" w:color="auto"/>
                    <w:bottom w:val="none" w:sz="0" w:space="0" w:color="auto"/>
                    <w:right w:val="none" w:sz="0" w:space="0" w:color="auto"/>
                  </w:divBdr>
                  <w:divsChild>
                    <w:div w:id="2027555113">
                      <w:marLeft w:val="0"/>
                      <w:marRight w:val="0"/>
                      <w:marTop w:val="0"/>
                      <w:marBottom w:val="0"/>
                      <w:divBdr>
                        <w:top w:val="none" w:sz="0" w:space="0" w:color="auto"/>
                        <w:left w:val="none" w:sz="0" w:space="0" w:color="auto"/>
                        <w:bottom w:val="none" w:sz="0" w:space="0" w:color="auto"/>
                        <w:right w:val="none" w:sz="0" w:space="0" w:color="auto"/>
                      </w:divBdr>
                      <w:divsChild>
                        <w:div w:id="110758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851695">
              <w:marLeft w:val="0"/>
              <w:marRight w:val="0"/>
              <w:marTop w:val="0"/>
              <w:marBottom w:val="0"/>
              <w:divBdr>
                <w:top w:val="none" w:sz="0" w:space="0" w:color="auto"/>
                <w:left w:val="none" w:sz="0" w:space="0" w:color="auto"/>
                <w:bottom w:val="none" w:sz="0" w:space="0" w:color="auto"/>
                <w:right w:val="none" w:sz="0" w:space="0" w:color="auto"/>
              </w:divBdr>
            </w:div>
          </w:divsChild>
        </w:div>
        <w:div w:id="158736707">
          <w:marLeft w:val="0"/>
          <w:marRight w:val="0"/>
          <w:marTop w:val="0"/>
          <w:marBottom w:val="0"/>
          <w:divBdr>
            <w:top w:val="none" w:sz="0" w:space="0" w:color="auto"/>
            <w:left w:val="none" w:sz="0" w:space="0" w:color="auto"/>
            <w:bottom w:val="none" w:sz="0" w:space="0" w:color="auto"/>
            <w:right w:val="none" w:sz="0" w:space="0" w:color="auto"/>
          </w:divBdr>
          <w:divsChild>
            <w:div w:id="1514414576">
              <w:marLeft w:val="0"/>
              <w:marRight w:val="0"/>
              <w:marTop w:val="0"/>
              <w:marBottom w:val="0"/>
              <w:divBdr>
                <w:top w:val="none" w:sz="0" w:space="0" w:color="auto"/>
                <w:left w:val="none" w:sz="0" w:space="0" w:color="auto"/>
                <w:bottom w:val="none" w:sz="0" w:space="0" w:color="auto"/>
                <w:right w:val="none" w:sz="0" w:space="0" w:color="auto"/>
              </w:divBdr>
              <w:divsChild>
                <w:div w:id="85060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620992">
          <w:marLeft w:val="0"/>
          <w:marRight w:val="0"/>
          <w:marTop w:val="0"/>
          <w:marBottom w:val="0"/>
          <w:divBdr>
            <w:top w:val="none" w:sz="0" w:space="0" w:color="auto"/>
            <w:left w:val="none" w:sz="0" w:space="0" w:color="auto"/>
            <w:bottom w:val="none" w:sz="0" w:space="0" w:color="auto"/>
            <w:right w:val="none" w:sz="0" w:space="0" w:color="auto"/>
          </w:divBdr>
          <w:divsChild>
            <w:div w:id="1835729862">
              <w:marLeft w:val="0"/>
              <w:marRight w:val="0"/>
              <w:marTop w:val="0"/>
              <w:marBottom w:val="0"/>
              <w:divBdr>
                <w:top w:val="none" w:sz="0" w:space="0" w:color="auto"/>
                <w:left w:val="none" w:sz="0" w:space="0" w:color="auto"/>
                <w:bottom w:val="none" w:sz="0" w:space="0" w:color="auto"/>
                <w:right w:val="none" w:sz="0" w:space="0" w:color="auto"/>
              </w:divBdr>
              <w:divsChild>
                <w:div w:id="357967374">
                  <w:marLeft w:val="0"/>
                  <w:marRight w:val="0"/>
                  <w:marTop w:val="0"/>
                  <w:marBottom w:val="0"/>
                  <w:divBdr>
                    <w:top w:val="none" w:sz="0" w:space="0" w:color="auto"/>
                    <w:left w:val="none" w:sz="0" w:space="0" w:color="auto"/>
                    <w:bottom w:val="none" w:sz="0" w:space="0" w:color="auto"/>
                    <w:right w:val="none" w:sz="0" w:space="0" w:color="auto"/>
                  </w:divBdr>
                </w:div>
              </w:divsChild>
            </w:div>
            <w:div w:id="1449813449">
              <w:marLeft w:val="0"/>
              <w:marRight w:val="0"/>
              <w:marTop w:val="0"/>
              <w:marBottom w:val="0"/>
              <w:divBdr>
                <w:top w:val="none" w:sz="0" w:space="0" w:color="auto"/>
                <w:left w:val="none" w:sz="0" w:space="0" w:color="auto"/>
                <w:bottom w:val="none" w:sz="0" w:space="0" w:color="auto"/>
                <w:right w:val="none" w:sz="0" w:space="0" w:color="auto"/>
              </w:divBdr>
              <w:divsChild>
                <w:div w:id="1275870828">
                  <w:marLeft w:val="0"/>
                  <w:marRight w:val="0"/>
                  <w:marTop w:val="0"/>
                  <w:marBottom w:val="0"/>
                  <w:divBdr>
                    <w:top w:val="none" w:sz="0" w:space="0" w:color="auto"/>
                    <w:left w:val="none" w:sz="0" w:space="0" w:color="auto"/>
                    <w:bottom w:val="none" w:sz="0" w:space="0" w:color="auto"/>
                    <w:right w:val="none" w:sz="0" w:space="0" w:color="auto"/>
                  </w:divBdr>
                  <w:divsChild>
                    <w:div w:id="549148984">
                      <w:marLeft w:val="0"/>
                      <w:marRight w:val="0"/>
                      <w:marTop w:val="0"/>
                      <w:marBottom w:val="0"/>
                      <w:divBdr>
                        <w:top w:val="none" w:sz="0" w:space="0" w:color="auto"/>
                        <w:left w:val="none" w:sz="0" w:space="0" w:color="auto"/>
                        <w:bottom w:val="none" w:sz="0" w:space="0" w:color="auto"/>
                        <w:right w:val="none" w:sz="0" w:space="0" w:color="auto"/>
                      </w:divBdr>
                      <w:divsChild>
                        <w:div w:id="140255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3182924">
          <w:marLeft w:val="0"/>
          <w:marRight w:val="0"/>
          <w:marTop w:val="0"/>
          <w:marBottom w:val="0"/>
          <w:divBdr>
            <w:top w:val="none" w:sz="0" w:space="0" w:color="auto"/>
            <w:left w:val="none" w:sz="0" w:space="0" w:color="auto"/>
            <w:bottom w:val="none" w:sz="0" w:space="0" w:color="auto"/>
            <w:right w:val="none" w:sz="0" w:space="0" w:color="auto"/>
          </w:divBdr>
          <w:divsChild>
            <w:div w:id="1625111562">
              <w:marLeft w:val="0"/>
              <w:marRight w:val="0"/>
              <w:marTop w:val="0"/>
              <w:marBottom w:val="0"/>
              <w:divBdr>
                <w:top w:val="none" w:sz="0" w:space="0" w:color="auto"/>
                <w:left w:val="none" w:sz="0" w:space="0" w:color="auto"/>
                <w:bottom w:val="none" w:sz="0" w:space="0" w:color="auto"/>
                <w:right w:val="none" w:sz="0" w:space="0" w:color="auto"/>
              </w:divBdr>
              <w:divsChild>
                <w:div w:id="135707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604769">
          <w:marLeft w:val="0"/>
          <w:marRight w:val="0"/>
          <w:marTop w:val="0"/>
          <w:marBottom w:val="0"/>
          <w:divBdr>
            <w:top w:val="none" w:sz="0" w:space="0" w:color="auto"/>
            <w:left w:val="none" w:sz="0" w:space="0" w:color="auto"/>
            <w:bottom w:val="none" w:sz="0" w:space="0" w:color="auto"/>
            <w:right w:val="none" w:sz="0" w:space="0" w:color="auto"/>
          </w:divBdr>
          <w:divsChild>
            <w:div w:id="1970358545">
              <w:marLeft w:val="0"/>
              <w:marRight w:val="0"/>
              <w:marTop w:val="0"/>
              <w:marBottom w:val="0"/>
              <w:divBdr>
                <w:top w:val="none" w:sz="0" w:space="0" w:color="auto"/>
                <w:left w:val="none" w:sz="0" w:space="0" w:color="auto"/>
                <w:bottom w:val="none" w:sz="0" w:space="0" w:color="auto"/>
                <w:right w:val="none" w:sz="0" w:space="0" w:color="auto"/>
              </w:divBdr>
              <w:divsChild>
                <w:div w:id="140995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332469">
          <w:marLeft w:val="0"/>
          <w:marRight w:val="0"/>
          <w:marTop w:val="0"/>
          <w:marBottom w:val="0"/>
          <w:divBdr>
            <w:top w:val="none" w:sz="0" w:space="0" w:color="auto"/>
            <w:left w:val="none" w:sz="0" w:space="0" w:color="auto"/>
            <w:bottom w:val="none" w:sz="0" w:space="0" w:color="auto"/>
            <w:right w:val="none" w:sz="0" w:space="0" w:color="auto"/>
          </w:divBdr>
          <w:divsChild>
            <w:div w:id="1888566527">
              <w:marLeft w:val="0"/>
              <w:marRight w:val="0"/>
              <w:marTop w:val="0"/>
              <w:marBottom w:val="0"/>
              <w:divBdr>
                <w:top w:val="none" w:sz="0" w:space="0" w:color="auto"/>
                <w:left w:val="none" w:sz="0" w:space="0" w:color="auto"/>
                <w:bottom w:val="none" w:sz="0" w:space="0" w:color="auto"/>
                <w:right w:val="none" w:sz="0" w:space="0" w:color="auto"/>
              </w:divBdr>
              <w:divsChild>
                <w:div w:id="5054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279594">
          <w:marLeft w:val="0"/>
          <w:marRight w:val="0"/>
          <w:marTop w:val="0"/>
          <w:marBottom w:val="0"/>
          <w:divBdr>
            <w:top w:val="none" w:sz="0" w:space="0" w:color="auto"/>
            <w:left w:val="none" w:sz="0" w:space="0" w:color="auto"/>
            <w:bottom w:val="none" w:sz="0" w:space="0" w:color="auto"/>
            <w:right w:val="none" w:sz="0" w:space="0" w:color="auto"/>
          </w:divBdr>
          <w:divsChild>
            <w:div w:id="653292115">
              <w:marLeft w:val="0"/>
              <w:marRight w:val="0"/>
              <w:marTop w:val="0"/>
              <w:marBottom w:val="0"/>
              <w:divBdr>
                <w:top w:val="none" w:sz="0" w:space="0" w:color="auto"/>
                <w:left w:val="none" w:sz="0" w:space="0" w:color="auto"/>
                <w:bottom w:val="none" w:sz="0" w:space="0" w:color="auto"/>
                <w:right w:val="none" w:sz="0" w:space="0" w:color="auto"/>
              </w:divBdr>
              <w:divsChild>
                <w:div w:id="184978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928601">
          <w:marLeft w:val="0"/>
          <w:marRight w:val="0"/>
          <w:marTop w:val="0"/>
          <w:marBottom w:val="0"/>
          <w:divBdr>
            <w:top w:val="none" w:sz="0" w:space="0" w:color="auto"/>
            <w:left w:val="none" w:sz="0" w:space="0" w:color="auto"/>
            <w:bottom w:val="none" w:sz="0" w:space="0" w:color="auto"/>
            <w:right w:val="none" w:sz="0" w:space="0" w:color="auto"/>
          </w:divBdr>
          <w:divsChild>
            <w:div w:id="889343938">
              <w:marLeft w:val="0"/>
              <w:marRight w:val="0"/>
              <w:marTop w:val="0"/>
              <w:marBottom w:val="0"/>
              <w:divBdr>
                <w:top w:val="none" w:sz="0" w:space="0" w:color="auto"/>
                <w:left w:val="none" w:sz="0" w:space="0" w:color="auto"/>
                <w:bottom w:val="none" w:sz="0" w:space="0" w:color="auto"/>
                <w:right w:val="none" w:sz="0" w:space="0" w:color="auto"/>
              </w:divBdr>
              <w:divsChild>
                <w:div w:id="163409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286500">
          <w:marLeft w:val="0"/>
          <w:marRight w:val="0"/>
          <w:marTop w:val="0"/>
          <w:marBottom w:val="0"/>
          <w:divBdr>
            <w:top w:val="none" w:sz="0" w:space="0" w:color="auto"/>
            <w:left w:val="none" w:sz="0" w:space="0" w:color="auto"/>
            <w:bottom w:val="none" w:sz="0" w:space="0" w:color="auto"/>
            <w:right w:val="none" w:sz="0" w:space="0" w:color="auto"/>
          </w:divBdr>
          <w:divsChild>
            <w:div w:id="1514108447">
              <w:marLeft w:val="0"/>
              <w:marRight w:val="0"/>
              <w:marTop w:val="0"/>
              <w:marBottom w:val="0"/>
              <w:divBdr>
                <w:top w:val="none" w:sz="0" w:space="0" w:color="auto"/>
                <w:left w:val="none" w:sz="0" w:space="0" w:color="auto"/>
                <w:bottom w:val="none" w:sz="0" w:space="0" w:color="auto"/>
                <w:right w:val="none" w:sz="0" w:space="0" w:color="auto"/>
              </w:divBdr>
              <w:divsChild>
                <w:div w:id="94450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030004">
          <w:marLeft w:val="0"/>
          <w:marRight w:val="0"/>
          <w:marTop w:val="0"/>
          <w:marBottom w:val="0"/>
          <w:divBdr>
            <w:top w:val="none" w:sz="0" w:space="0" w:color="auto"/>
            <w:left w:val="none" w:sz="0" w:space="0" w:color="auto"/>
            <w:bottom w:val="none" w:sz="0" w:space="0" w:color="auto"/>
            <w:right w:val="none" w:sz="0" w:space="0" w:color="auto"/>
          </w:divBdr>
          <w:divsChild>
            <w:div w:id="856192201">
              <w:marLeft w:val="0"/>
              <w:marRight w:val="0"/>
              <w:marTop w:val="0"/>
              <w:marBottom w:val="0"/>
              <w:divBdr>
                <w:top w:val="none" w:sz="0" w:space="0" w:color="auto"/>
                <w:left w:val="none" w:sz="0" w:space="0" w:color="auto"/>
                <w:bottom w:val="none" w:sz="0" w:space="0" w:color="auto"/>
                <w:right w:val="none" w:sz="0" w:space="0" w:color="auto"/>
              </w:divBdr>
              <w:divsChild>
                <w:div w:id="53434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291707">
          <w:marLeft w:val="0"/>
          <w:marRight w:val="0"/>
          <w:marTop w:val="0"/>
          <w:marBottom w:val="0"/>
          <w:divBdr>
            <w:top w:val="none" w:sz="0" w:space="0" w:color="auto"/>
            <w:left w:val="none" w:sz="0" w:space="0" w:color="auto"/>
            <w:bottom w:val="none" w:sz="0" w:space="0" w:color="auto"/>
            <w:right w:val="none" w:sz="0" w:space="0" w:color="auto"/>
          </w:divBdr>
          <w:divsChild>
            <w:div w:id="701175932">
              <w:marLeft w:val="0"/>
              <w:marRight w:val="0"/>
              <w:marTop w:val="0"/>
              <w:marBottom w:val="0"/>
              <w:divBdr>
                <w:top w:val="none" w:sz="0" w:space="0" w:color="auto"/>
                <w:left w:val="none" w:sz="0" w:space="0" w:color="auto"/>
                <w:bottom w:val="none" w:sz="0" w:space="0" w:color="auto"/>
                <w:right w:val="none" w:sz="0" w:space="0" w:color="auto"/>
              </w:divBdr>
              <w:divsChild>
                <w:div w:id="185410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993815">
          <w:marLeft w:val="0"/>
          <w:marRight w:val="0"/>
          <w:marTop w:val="0"/>
          <w:marBottom w:val="0"/>
          <w:divBdr>
            <w:top w:val="none" w:sz="0" w:space="0" w:color="auto"/>
            <w:left w:val="none" w:sz="0" w:space="0" w:color="auto"/>
            <w:bottom w:val="none" w:sz="0" w:space="0" w:color="auto"/>
            <w:right w:val="none" w:sz="0" w:space="0" w:color="auto"/>
          </w:divBdr>
          <w:divsChild>
            <w:div w:id="358092515">
              <w:marLeft w:val="0"/>
              <w:marRight w:val="0"/>
              <w:marTop w:val="0"/>
              <w:marBottom w:val="0"/>
              <w:divBdr>
                <w:top w:val="none" w:sz="0" w:space="0" w:color="auto"/>
                <w:left w:val="none" w:sz="0" w:space="0" w:color="auto"/>
                <w:bottom w:val="none" w:sz="0" w:space="0" w:color="auto"/>
                <w:right w:val="none" w:sz="0" w:space="0" w:color="auto"/>
              </w:divBdr>
              <w:divsChild>
                <w:div w:id="737946788">
                  <w:marLeft w:val="0"/>
                  <w:marRight w:val="0"/>
                  <w:marTop w:val="0"/>
                  <w:marBottom w:val="0"/>
                  <w:divBdr>
                    <w:top w:val="none" w:sz="0" w:space="0" w:color="auto"/>
                    <w:left w:val="none" w:sz="0" w:space="0" w:color="auto"/>
                    <w:bottom w:val="none" w:sz="0" w:space="0" w:color="auto"/>
                    <w:right w:val="none" w:sz="0" w:space="0" w:color="auto"/>
                  </w:divBdr>
                  <w:divsChild>
                    <w:div w:id="134953799">
                      <w:marLeft w:val="0"/>
                      <w:marRight w:val="0"/>
                      <w:marTop w:val="0"/>
                      <w:marBottom w:val="0"/>
                      <w:divBdr>
                        <w:top w:val="none" w:sz="0" w:space="0" w:color="auto"/>
                        <w:left w:val="none" w:sz="0" w:space="0" w:color="auto"/>
                        <w:bottom w:val="none" w:sz="0" w:space="0" w:color="auto"/>
                        <w:right w:val="none" w:sz="0" w:space="0" w:color="auto"/>
                      </w:divBdr>
                      <w:divsChild>
                        <w:div w:id="739063342">
                          <w:marLeft w:val="0"/>
                          <w:marRight w:val="0"/>
                          <w:marTop w:val="0"/>
                          <w:marBottom w:val="0"/>
                          <w:divBdr>
                            <w:top w:val="none" w:sz="0" w:space="0" w:color="auto"/>
                            <w:left w:val="none" w:sz="0" w:space="0" w:color="auto"/>
                            <w:bottom w:val="none" w:sz="0" w:space="0" w:color="auto"/>
                            <w:right w:val="none" w:sz="0" w:space="0" w:color="auto"/>
                          </w:divBdr>
                          <w:divsChild>
                            <w:div w:id="237715094">
                              <w:marLeft w:val="0"/>
                              <w:marRight w:val="0"/>
                              <w:marTop w:val="0"/>
                              <w:marBottom w:val="0"/>
                              <w:divBdr>
                                <w:top w:val="none" w:sz="0" w:space="0" w:color="auto"/>
                                <w:left w:val="none" w:sz="0" w:space="0" w:color="auto"/>
                                <w:bottom w:val="none" w:sz="0" w:space="0" w:color="auto"/>
                                <w:right w:val="none" w:sz="0" w:space="0" w:color="auto"/>
                              </w:divBdr>
                              <w:divsChild>
                                <w:div w:id="73080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9041426">
          <w:marLeft w:val="0"/>
          <w:marRight w:val="0"/>
          <w:marTop w:val="0"/>
          <w:marBottom w:val="0"/>
          <w:divBdr>
            <w:top w:val="none" w:sz="0" w:space="0" w:color="auto"/>
            <w:left w:val="none" w:sz="0" w:space="0" w:color="auto"/>
            <w:bottom w:val="none" w:sz="0" w:space="0" w:color="auto"/>
            <w:right w:val="none" w:sz="0" w:space="0" w:color="auto"/>
          </w:divBdr>
          <w:divsChild>
            <w:div w:id="71316432">
              <w:marLeft w:val="0"/>
              <w:marRight w:val="0"/>
              <w:marTop w:val="0"/>
              <w:marBottom w:val="0"/>
              <w:divBdr>
                <w:top w:val="none" w:sz="0" w:space="0" w:color="auto"/>
                <w:left w:val="none" w:sz="0" w:space="0" w:color="auto"/>
                <w:bottom w:val="none" w:sz="0" w:space="0" w:color="auto"/>
                <w:right w:val="none" w:sz="0" w:space="0" w:color="auto"/>
              </w:divBdr>
            </w:div>
            <w:div w:id="1035348781">
              <w:marLeft w:val="0"/>
              <w:marRight w:val="0"/>
              <w:marTop w:val="0"/>
              <w:marBottom w:val="0"/>
              <w:divBdr>
                <w:top w:val="none" w:sz="0" w:space="0" w:color="auto"/>
                <w:left w:val="none" w:sz="0" w:space="0" w:color="auto"/>
                <w:bottom w:val="none" w:sz="0" w:space="0" w:color="auto"/>
                <w:right w:val="none" w:sz="0" w:space="0" w:color="auto"/>
              </w:divBdr>
            </w:div>
          </w:divsChild>
        </w:div>
        <w:div w:id="681319788">
          <w:marLeft w:val="0"/>
          <w:marRight w:val="0"/>
          <w:marTop w:val="0"/>
          <w:marBottom w:val="0"/>
          <w:divBdr>
            <w:top w:val="none" w:sz="0" w:space="0" w:color="auto"/>
            <w:left w:val="none" w:sz="0" w:space="0" w:color="auto"/>
            <w:bottom w:val="none" w:sz="0" w:space="0" w:color="auto"/>
            <w:right w:val="none" w:sz="0" w:space="0" w:color="auto"/>
          </w:divBdr>
          <w:divsChild>
            <w:div w:id="1456487182">
              <w:marLeft w:val="0"/>
              <w:marRight w:val="0"/>
              <w:marTop w:val="0"/>
              <w:marBottom w:val="0"/>
              <w:divBdr>
                <w:top w:val="none" w:sz="0" w:space="0" w:color="auto"/>
                <w:left w:val="none" w:sz="0" w:space="0" w:color="auto"/>
                <w:bottom w:val="none" w:sz="0" w:space="0" w:color="auto"/>
                <w:right w:val="none" w:sz="0" w:space="0" w:color="auto"/>
              </w:divBdr>
              <w:divsChild>
                <w:div w:id="768506387">
                  <w:marLeft w:val="0"/>
                  <w:marRight w:val="0"/>
                  <w:marTop w:val="0"/>
                  <w:marBottom w:val="0"/>
                  <w:divBdr>
                    <w:top w:val="none" w:sz="0" w:space="0" w:color="auto"/>
                    <w:left w:val="none" w:sz="0" w:space="0" w:color="auto"/>
                    <w:bottom w:val="none" w:sz="0" w:space="0" w:color="auto"/>
                    <w:right w:val="none" w:sz="0" w:space="0" w:color="auto"/>
                  </w:divBdr>
                  <w:divsChild>
                    <w:div w:id="1999797598">
                      <w:marLeft w:val="0"/>
                      <w:marRight w:val="0"/>
                      <w:marTop w:val="0"/>
                      <w:marBottom w:val="0"/>
                      <w:divBdr>
                        <w:top w:val="none" w:sz="0" w:space="0" w:color="auto"/>
                        <w:left w:val="none" w:sz="0" w:space="0" w:color="auto"/>
                        <w:bottom w:val="none" w:sz="0" w:space="0" w:color="auto"/>
                        <w:right w:val="none" w:sz="0" w:space="0" w:color="auto"/>
                      </w:divBdr>
                    </w:div>
                    <w:div w:id="56822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246363">
          <w:marLeft w:val="0"/>
          <w:marRight w:val="0"/>
          <w:marTop w:val="0"/>
          <w:marBottom w:val="0"/>
          <w:divBdr>
            <w:top w:val="none" w:sz="0" w:space="0" w:color="auto"/>
            <w:left w:val="none" w:sz="0" w:space="0" w:color="auto"/>
            <w:bottom w:val="none" w:sz="0" w:space="0" w:color="auto"/>
            <w:right w:val="none" w:sz="0" w:space="0" w:color="auto"/>
          </w:divBdr>
          <w:divsChild>
            <w:div w:id="2057191377">
              <w:marLeft w:val="0"/>
              <w:marRight w:val="0"/>
              <w:marTop w:val="0"/>
              <w:marBottom w:val="0"/>
              <w:divBdr>
                <w:top w:val="none" w:sz="0" w:space="0" w:color="auto"/>
                <w:left w:val="none" w:sz="0" w:space="0" w:color="auto"/>
                <w:bottom w:val="none" w:sz="0" w:space="0" w:color="auto"/>
                <w:right w:val="none" w:sz="0" w:space="0" w:color="auto"/>
              </w:divBdr>
              <w:divsChild>
                <w:div w:id="105115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575124">
          <w:marLeft w:val="0"/>
          <w:marRight w:val="0"/>
          <w:marTop w:val="0"/>
          <w:marBottom w:val="0"/>
          <w:divBdr>
            <w:top w:val="none" w:sz="0" w:space="0" w:color="auto"/>
            <w:left w:val="none" w:sz="0" w:space="0" w:color="auto"/>
            <w:bottom w:val="none" w:sz="0" w:space="0" w:color="auto"/>
            <w:right w:val="none" w:sz="0" w:space="0" w:color="auto"/>
          </w:divBdr>
          <w:divsChild>
            <w:div w:id="15350946">
              <w:marLeft w:val="0"/>
              <w:marRight w:val="0"/>
              <w:marTop w:val="0"/>
              <w:marBottom w:val="0"/>
              <w:divBdr>
                <w:top w:val="none" w:sz="0" w:space="0" w:color="auto"/>
                <w:left w:val="none" w:sz="0" w:space="0" w:color="auto"/>
                <w:bottom w:val="none" w:sz="0" w:space="0" w:color="auto"/>
                <w:right w:val="none" w:sz="0" w:space="0" w:color="auto"/>
              </w:divBdr>
              <w:divsChild>
                <w:div w:id="50483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144816">
          <w:marLeft w:val="0"/>
          <w:marRight w:val="0"/>
          <w:marTop w:val="0"/>
          <w:marBottom w:val="0"/>
          <w:divBdr>
            <w:top w:val="none" w:sz="0" w:space="0" w:color="auto"/>
            <w:left w:val="none" w:sz="0" w:space="0" w:color="auto"/>
            <w:bottom w:val="none" w:sz="0" w:space="0" w:color="auto"/>
            <w:right w:val="none" w:sz="0" w:space="0" w:color="auto"/>
          </w:divBdr>
          <w:divsChild>
            <w:div w:id="407121832">
              <w:marLeft w:val="0"/>
              <w:marRight w:val="0"/>
              <w:marTop w:val="0"/>
              <w:marBottom w:val="0"/>
              <w:divBdr>
                <w:top w:val="none" w:sz="0" w:space="0" w:color="auto"/>
                <w:left w:val="none" w:sz="0" w:space="0" w:color="auto"/>
                <w:bottom w:val="none" w:sz="0" w:space="0" w:color="auto"/>
                <w:right w:val="none" w:sz="0" w:space="0" w:color="auto"/>
              </w:divBdr>
              <w:divsChild>
                <w:div w:id="1697072026">
                  <w:marLeft w:val="0"/>
                  <w:marRight w:val="0"/>
                  <w:marTop w:val="0"/>
                  <w:marBottom w:val="0"/>
                  <w:divBdr>
                    <w:top w:val="none" w:sz="0" w:space="0" w:color="auto"/>
                    <w:left w:val="none" w:sz="0" w:space="0" w:color="auto"/>
                    <w:bottom w:val="none" w:sz="0" w:space="0" w:color="auto"/>
                    <w:right w:val="none" w:sz="0" w:space="0" w:color="auto"/>
                  </w:divBdr>
                  <w:divsChild>
                    <w:div w:id="1014453683">
                      <w:marLeft w:val="0"/>
                      <w:marRight w:val="0"/>
                      <w:marTop w:val="0"/>
                      <w:marBottom w:val="0"/>
                      <w:divBdr>
                        <w:top w:val="none" w:sz="0" w:space="0" w:color="auto"/>
                        <w:left w:val="none" w:sz="0" w:space="0" w:color="auto"/>
                        <w:bottom w:val="none" w:sz="0" w:space="0" w:color="auto"/>
                        <w:right w:val="none" w:sz="0" w:space="0" w:color="auto"/>
                      </w:divBdr>
                      <w:divsChild>
                        <w:div w:id="2060351625">
                          <w:marLeft w:val="0"/>
                          <w:marRight w:val="0"/>
                          <w:marTop w:val="0"/>
                          <w:marBottom w:val="0"/>
                          <w:divBdr>
                            <w:top w:val="none" w:sz="0" w:space="0" w:color="auto"/>
                            <w:left w:val="none" w:sz="0" w:space="0" w:color="auto"/>
                            <w:bottom w:val="none" w:sz="0" w:space="0" w:color="auto"/>
                            <w:right w:val="none" w:sz="0" w:space="0" w:color="auto"/>
                          </w:divBdr>
                          <w:divsChild>
                            <w:div w:id="465469072">
                              <w:marLeft w:val="0"/>
                              <w:marRight w:val="0"/>
                              <w:marTop w:val="0"/>
                              <w:marBottom w:val="0"/>
                              <w:divBdr>
                                <w:top w:val="none" w:sz="0" w:space="0" w:color="auto"/>
                                <w:left w:val="none" w:sz="0" w:space="0" w:color="auto"/>
                                <w:bottom w:val="none" w:sz="0" w:space="0" w:color="auto"/>
                                <w:right w:val="none" w:sz="0" w:space="0" w:color="auto"/>
                              </w:divBdr>
                              <w:divsChild>
                                <w:div w:id="2047413700">
                                  <w:marLeft w:val="0"/>
                                  <w:marRight w:val="0"/>
                                  <w:marTop w:val="0"/>
                                  <w:marBottom w:val="0"/>
                                  <w:divBdr>
                                    <w:top w:val="none" w:sz="0" w:space="0" w:color="auto"/>
                                    <w:left w:val="none" w:sz="0" w:space="0" w:color="auto"/>
                                    <w:bottom w:val="none" w:sz="0" w:space="0" w:color="auto"/>
                                    <w:right w:val="none" w:sz="0" w:space="0" w:color="auto"/>
                                  </w:divBdr>
                                  <w:divsChild>
                                    <w:div w:id="104582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7937018">
      <w:bodyDiv w:val="1"/>
      <w:marLeft w:val="0"/>
      <w:marRight w:val="0"/>
      <w:marTop w:val="0"/>
      <w:marBottom w:val="0"/>
      <w:divBdr>
        <w:top w:val="none" w:sz="0" w:space="0" w:color="auto"/>
        <w:left w:val="none" w:sz="0" w:space="0" w:color="auto"/>
        <w:bottom w:val="none" w:sz="0" w:space="0" w:color="auto"/>
        <w:right w:val="none" w:sz="0" w:space="0" w:color="auto"/>
      </w:divBdr>
      <w:divsChild>
        <w:div w:id="137041490">
          <w:marLeft w:val="267"/>
          <w:marRight w:val="0"/>
          <w:marTop w:val="0"/>
          <w:marBottom w:val="267"/>
          <w:divBdr>
            <w:top w:val="none" w:sz="0" w:space="0" w:color="auto"/>
            <w:left w:val="none" w:sz="0" w:space="0" w:color="auto"/>
            <w:bottom w:val="none" w:sz="0" w:space="0" w:color="auto"/>
            <w:right w:val="none" w:sz="0" w:space="0" w:color="auto"/>
          </w:divBdr>
        </w:div>
      </w:divsChild>
    </w:div>
    <w:div w:id="1592857359">
      <w:bodyDiv w:val="1"/>
      <w:marLeft w:val="0"/>
      <w:marRight w:val="0"/>
      <w:marTop w:val="0"/>
      <w:marBottom w:val="0"/>
      <w:divBdr>
        <w:top w:val="none" w:sz="0" w:space="0" w:color="auto"/>
        <w:left w:val="none" w:sz="0" w:space="0" w:color="auto"/>
        <w:bottom w:val="none" w:sz="0" w:space="0" w:color="auto"/>
        <w:right w:val="none" w:sz="0" w:space="0" w:color="auto"/>
      </w:divBdr>
    </w:div>
    <w:div w:id="1669088648">
      <w:bodyDiv w:val="1"/>
      <w:marLeft w:val="0"/>
      <w:marRight w:val="0"/>
      <w:marTop w:val="0"/>
      <w:marBottom w:val="0"/>
      <w:divBdr>
        <w:top w:val="none" w:sz="0" w:space="0" w:color="auto"/>
        <w:left w:val="none" w:sz="0" w:space="0" w:color="auto"/>
        <w:bottom w:val="none" w:sz="0" w:space="0" w:color="auto"/>
        <w:right w:val="none" w:sz="0" w:space="0" w:color="auto"/>
      </w:divBdr>
      <w:divsChild>
        <w:div w:id="1818959693">
          <w:marLeft w:val="0"/>
          <w:marRight w:val="0"/>
          <w:marTop w:val="0"/>
          <w:marBottom w:val="0"/>
          <w:divBdr>
            <w:top w:val="none" w:sz="0" w:space="0" w:color="auto"/>
            <w:left w:val="none" w:sz="0" w:space="0" w:color="auto"/>
            <w:bottom w:val="none" w:sz="0" w:space="0" w:color="auto"/>
            <w:right w:val="none" w:sz="0" w:space="0" w:color="auto"/>
          </w:divBdr>
        </w:div>
      </w:divsChild>
    </w:div>
    <w:div w:id="1750810870">
      <w:bodyDiv w:val="1"/>
      <w:marLeft w:val="0"/>
      <w:marRight w:val="0"/>
      <w:marTop w:val="0"/>
      <w:marBottom w:val="0"/>
      <w:divBdr>
        <w:top w:val="none" w:sz="0" w:space="0" w:color="auto"/>
        <w:left w:val="none" w:sz="0" w:space="0" w:color="auto"/>
        <w:bottom w:val="none" w:sz="0" w:space="0" w:color="auto"/>
        <w:right w:val="none" w:sz="0" w:space="0" w:color="auto"/>
      </w:divBdr>
    </w:div>
    <w:div w:id="1771777286">
      <w:bodyDiv w:val="1"/>
      <w:marLeft w:val="0"/>
      <w:marRight w:val="0"/>
      <w:marTop w:val="0"/>
      <w:marBottom w:val="0"/>
      <w:divBdr>
        <w:top w:val="none" w:sz="0" w:space="0" w:color="auto"/>
        <w:left w:val="none" w:sz="0" w:space="0" w:color="auto"/>
        <w:bottom w:val="none" w:sz="0" w:space="0" w:color="auto"/>
        <w:right w:val="none" w:sz="0" w:space="0" w:color="auto"/>
      </w:divBdr>
      <w:divsChild>
        <w:div w:id="1424255863">
          <w:marLeft w:val="0"/>
          <w:marRight w:val="0"/>
          <w:marTop w:val="0"/>
          <w:marBottom w:val="0"/>
          <w:divBdr>
            <w:top w:val="none" w:sz="0" w:space="0" w:color="auto"/>
            <w:left w:val="none" w:sz="0" w:space="0" w:color="auto"/>
            <w:bottom w:val="none" w:sz="0" w:space="0" w:color="auto"/>
            <w:right w:val="none" w:sz="0" w:space="0" w:color="auto"/>
          </w:divBdr>
        </w:div>
      </w:divsChild>
    </w:div>
    <w:div w:id="1808626164">
      <w:bodyDiv w:val="1"/>
      <w:marLeft w:val="0"/>
      <w:marRight w:val="0"/>
      <w:marTop w:val="0"/>
      <w:marBottom w:val="0"/>
      <w:divBdr>
        <w:top w:val="none" w:sz="0" w:space="0" w:color="auto"/>
        <w:left w:val="none" w:sz="0" w:space="0" w:color="auto"/>
        <w:bottom w:val="none" w:sz="0" w:space="0" w:color="auto"/>
        <w:right w:val="none" w:sz="0" w:space="0" w:color="auto"/>
      </w:divBdr>
      <w:divsChild>
        <w:div w:id="1117482785">
          <w:marLeft w:val="0"/>
          <w:marRight w:val="0"/>
          <w:marTop w:val="0"/>
          <w:marBottom w:val="0"/>
          <w:divBdr>
            <w:top w:val="none" w:sz="0" w:space="0" w:color="auto"/>
            <w:left w:val="none" w:sz="0" w:space="0" w:color="auto"/>
            <w:bottom w:val="none" w:sz="0" w:space="0" w:color="auto"/>
            <w:right w:val="none" w:sz="0" w:space="0" w:color="auto"/>
          </w:divBdr>
        </w:div>
      </w:divsChild>
    </w:div>
    <w:div w:id="1879508447">
      <w:bodyDiv w:val="1"/>
      <w:marLeft w:val="0"/>
      <w:marRight w:val="0"/>
      <w:marTop w:val="0"/>
      <w:marBottom w:val="0"/>
      <w:divBdr>
        <w:top w:val="none" w:sz="0" w:space="0" w:color="auto"/>
        <w:left w:val="none" w:sz="0" w:space="0" w:color="auto"/>
        <w:bottom w:val="none" w:sz="0" w:space="0" w:color="auto"/>
        <w:right w:val="none" w:sz="0" w:space="0" w:color="auto"/>
      </w:divBdr>
    </w:div>
    <w:div w:id="2135757960">
      <w:bodyDiv w:val="1"/>
      <w:marLeft w:val="0"/>
      <w:marRight w:val="0"/>
      <w:marTop w:val="0"/>
      <w:marBottom w:val="0"/>
      <w:divBdr>
        <w:top w:val="none" w:sz="0" w:space="0" w:color="auto"/>
        <w:left w:val="none" w:sz="0" w:space="0" w:color="auto"/>
        <w:bottom w:val="none" w:sz="0" w:space="0" w:color="auto"/>
        <w:right w:val="none" w:sz="0" w:space="0" w:color="auto"/>
      </w:divBdr>
      <w:divsChild>
        <w:div w:id="21380583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hbr.org/2015/04/what-great-managers-do-to-engage-employees" TargetMode="External"/><Relationship Id="rId18" Type="http://schemas.openxmlformats.org/officeDocument/2006/relationships/hyperlink" Target="https://www.simplypsychology.org/learning-kolb.html" TargetMode="External"/><Relationship Id="rId26" Type="http://schemas.openxmlformats.org/officeDocument/2006/relationships/hyperlink" Target="https://smallbusiness.chron.com/importance-clear-objectives-directions-project-plans-32965.html" TargetMode="External"/><Relationship Id="rId3" Type="http://schemas.openxmlformats.org/officeDocument/2006/relationships/styles" Target="styles.xml"/><Relationship Id="rId21" Type="http://schemas.openxmlformats.org/officeDocument/2006/relationships/hyperlink" Target="https://www.nirandfar.com/introspection/" TargetMode="External"/><Relationship Id="rId7" Type="http://schemas.openxmlformats.org/officeDocument/2006/relationships/endnotes" Target="endnotes.xml"/><Relationship Id="rId12" Type="http://schemas.openxmlformats.org/officeDocument/2006/relationships/hyperlink" Target="https://trainingindustry.com/articles/leadership/the-importance-of-self-awareness-in-leadership/" TargetMode="External"/><Relationship Id="rId17" Type="http://schemas.openxmlformats.org/officeDocument/2006/relationships/hyperlink" Target="https://leverageedu.com/blog/career-planning-and-development/" TargetMode="External"/><Relationship Id="rId25" Type="http://schemas.openxmlformats.org/officeDocument/2006/relationships/hyperlink" Target="https://open.lib.umn.edu/humanresourcemanagement/chapter/11-2-appraisal-methods/" TargetMode="External"/><Relationship Id="rId2" Type="http://schemas.openxmlformats.org/officeDocument/2006/relationships/numbering" Target="numbering.xml"/><Relationship Id="rId16" Type="http://schemas.openxmlformats.org/officeDocument/2006/relationships/hyperlink" Target="https://www.growthengineering.co.uk/kolb-experiential-learning-theory/" TargetMode="External"/><Relationship Id="rId20" Type="http://schemas.openxmlformats.org/officeDocument/2006/relationships/hyperlink" Target="https://www.efrontlearning.com/blog/2018/05/why-managers-improve-employee-engagement-training.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8/01/what-self-awareness-really-is-and-how-to-cultivate-it" TargetMode="External"/><Relationship Id="rId24" Type="http://schemas.openxmlformats.org/officeDocument/2006/relationships/hyperlink" Target="https://www.careeraddict.com/the-importance-of-interpersonal-skills-in-the-workplace" TargetMode="External"/><Relationship Id="rId5" Type="http://schemas.openxmlformats.org/officeDocument/2006/relationships/webSettings" Target="webSettings.xml"/><Relationship Id="rId15" Type="http://schemas.openxmlformats.org/officeDocument/2006/relationships/hyperlink" Target="https://educationaltechnology.net/kolbs-experiential-learning-theory-learning-styles/" TargetMode="External"/><Relationship Id="rId23" Type="http://schemas.openxmlformats.org/officeDocument/2006/relationships/hyperlink" Target="https://www.business.qld.gov.au/starting-business/planning/market-customer-research/swot-analysis/benefits-limitations" TargetMode="External"/><Relationship Id="rId28" Type="http://schemas.openxmlformats.org/officeDocument/2006/relationships/header" Target="header1.xml"/><Relationship Id="rId10" Type="http://schemas.openxmlformats.org/officeDocument/2006/relationships/hyperlink" Target="https://www.enmehr.com/en/blog/why-is-it-important-that-your-employees-are-clear-about-your-expectations/" TargetMode="External"/><Relationship Id="rId19" Type="http://schemas.openxmlformats.org/officeDocument/2006/relationships/hyperlink" Target="https://www.mindtools.com/pages/article/newTMC_05.htm" TargetMode="External"/><Relationship Id="rId4" Type="http://schemas.openxmlformats.org/officeDocument/2006/relationships/settings" Target="settings.xml"/><Relationship Id="rId9" Type="http://schemas.openxmlformats.org/officeDocument/2006/relationships/hyperlink" Target="https://totempool.com/blog/career-development-plan/" TargetMode="External"/><Relationship Id="rId14" Type="http://schemas.openxmlformats.org/officeDocument/2006/relationships/hyperlink" Target="https://www.indeed.com/career-advice/career-development/management-challenges" TargetMode="External"/><Relationship Id="rId22" Type="http://schemas.openxmlformats.org/officeDocument/2006/relationships/hyperlink" Target="https://learn.g2.com/career-development-plan" TargetMode="External"/><Relationship Id="rId27" Type="http://schemas.openxmlformats.org/officeDocument/2006/relationships/hyperlink" Target="http://www.wright.edu/~scott.williams/LeaderLetter/selfawareness.ht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C034F3-A54C-406C-A2A9-2F271B620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3030</Words>
  <Characters>17272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Tutionhut</dc:creator>
  <cp:lastModifiedBy>Sabrina Belcianu</cp:lastModifiedBy>
  <cp:revision>3</cp:revision>
  <dcterms:created xsi:type="dcterms:W3CDTF">2022-08-17T10:32:00Z</dcterms:created>
  <dcterms:modified xsi:type="dcterms:W3CDTF">2022-09-02T09:30:00Z</dcterms:modified>
</cp:coreProperties>
</file>