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DD471" w14:textId="04663E94" w:rsidR="0058496F" w:rsidRDefault="002E1F65" w:rsidP="002E1F65">
      <w:pPr>
        <w:pStyle w:val="Title"/>
      </w:pPr>
      <w:r>
        <w:t>Marketing Essentials (BMIH4005)</w:t>
      </w:r>
    </w:p>
    <w:p w14:paraId="41CBCCBD" w14:textId="77777777" w:rsidR="0058496F" w:rsidRDefault="0058496F" w:rsidP="002E1F65">
      <w:pPr>
        <w:pStyle w:val="Subtitle"/>
      </w:pPr>
    </w:p>
    <w:p w14:paraId="0CEDF1BE" w14:textId="1628CABD" w:rsidR="002E1F65" w:rsidRDefault="002E1F65" w:rsidP="002E1F65">
      <w:pPr>
        <w:pStyle w:val="Subtitle"/>
      </w:pPr>
      <w:r>
        <w:t>Marketing Plan (The Grand Hyatt Hotel)</w:t>
      </w:r>
    </w:p>
    <w:p w14:paraId="49D4CF13" w14:textId="77777777" w:rsidR="002E1F65" w:rsidRDefault="002E1F65" w:rsidP="002E1F65"/>
    <w:p w14:paraId="4BA82AE2" w14:textId="77777777" w:rsidR="002E1F65" w:rsidRPr="002E1F65" w:rsidRDefault="002E1F65" w:rsidP="002E1F65"/>
    <w:p w14:paraId="427A58C2" w14:textId="77777777" w:rsidR="0058496F" w:rsidRDefault="0058496F">
      <w:pPr>
        <w:pBdr>
          <w:top w:val="nil"/>
          <w:left w:val="nil"/>
          <w:bottom w:val="nil"/>
          <w:right w:val="nil"/>
          <w:between w:val="nil"/>
        </w:pBdr>
        <w:spacing w:line="360" w:lineRule="auto"/>
        <w:jc w:val="center"/>
        <w:rPr>
          <w:b/>
          <w:color w:val="000000"/>
          <w:sz w:val="28"/>
          <w:szCs w:val="28"/>
        </w:rPr>
      </w:pPr>
    </w:p>
    <w:p w14:paraId="6AABEC1B" w14:textId="77777777" w:rsidR="0058496F" w:rsidRDefault="0058496F">
      <w:pPr>
        <w:pBdr>
          <w:top w:val="nil"/>
          <w:left w:val="nil"/>
          <w:bottom w:val="nil"/>
          <w:right w:val="nil"/>
          <w:between w:val="nil"/>
        </w:pBdr>
        <w:spacing w:line="360" w:lineRule="auto"/>
        <w:jc w:val="center"/>
        <w:rPr>
          <w:b/>
          <w:color w:val="000000"/>
          <w:sz w:val="28"/>
          <w:szCs w:val="28"/>
        </w:rPr>
      </w:pPr>
    </w:p>
    <w:p w14:paraId="608DBBA5" w14:textId="77777777" w:rsidR="0058496F" w:rsidRDefault="0058496F">
      <w:pPr>
        <w:pBdr>
          <w:top w:val="nil"/>
          <w:left w:val="nil"/>
          <w:bottom w:val="nil"/>
          <w:right w:val="nil"/>
          <w:between w:val="nil"/>
        </w:pBdr>
        <w:spacing w:line="360" w:lineRule="auto"/>
        <w:jc w:val="center"/>
        <w:rPr>
          <w:b/>
          <w:color w:val="000000"/>
          <w:sz w:val="28"/>
          <w:szCs w:val="28"/>
        </w:rPr>
      </w:pPr>
    </w:p>
    <w:p w14:paraId="3864A21A" w14:textId="77777777" w:rsidR="0058496F" w:rsidRDefault="0058496F">
      <w:pPr>
        <w:pBdr>
          <w:top w:val="nil"/>
          <w:left w:val="nil"/>
          <w:bottom w:val="nil"/>
          <w:right w:val="nil"/>
          <w:between w:val="nil"/>
        </w:pBdr>
        <w:spacing w:line="360" w:lineRule="auto"/>
        <w:jc w:val="center"/>
        <w:rPr>
          <w:b/>
          <w:color w:val="000000"/>
          <w:sz w:val="28"/>
          <w:szCs w:val="28"/>
        </w:rPr>
      </w:pPr>
    </w:p>
    <w:p w14:paraId="07AB8E46" w14:textId="77777777" w:rsidR="0058496F" w:rsidRDefault="0058496F">
      <w:pPr>
        <w:pBdr>
          <w:top w:val="nil"/>
          <w:left w:val="nil"/>
          <w:bottom w:val="nil"/>
          <w:right w:val="nil"/>
          <w:between w:val="nil"/>
        </w:pBdr>
        <w:spacing w:line="360" w:lineRule="auto"/>
        <w:jc w:val="center"/>
        <w:rPr>
          <w:b/>
          <w:color w:val="000000"/>
          <w:sz w:val="28"/>
          <w:szCs w:val="28"/>
        </w:rPr>
      </w:pPr>
    </w:p>
    <w:p w14:paraId="5B7DCA33" w14:textId="77777777" w:rsidR="0058496F" w:rsidRDefault="0058496F">
      <w:pPr>
        <w:pBdr>
          <w:top w:val="nil"/>
          <w:left w:val="nil"/>
          <w:bottom w:val="nil"/>
          <w:right w:val="nil"/>
          <w:between w:val="nil"/>
        </w:pBdr>
        <w:spacing w:line="360" w:lineRule="auto"/>
        <w:jc w:val="center"/>
        <w:rPr>
          <w:b/>
          <w:color w:val="000000"/>
          <w:sz w:val="28"/>
          <w:szCs w:val="28"/>
        </w:rPr>
      </w:pPr>
    </w:p>
    <w:p w14:paraId="03C2FE44" w14:textId="77777777" w:rsidR="0058496F" w:rsidRDefault="0058496F">
      <w:pPr>
        <w:pBdr>
          <w:top w:val="nil"/>
          <w:left w:val="nil"/>
          <w:bottom w:val="nil"/>
          <w:right w:val="nil"/>
          <w:between w:val="nil"/>
        </w:pBdr>
        <w:spacing w:line="360" w:lineRule="auto"/>
        <w:jc w:val="center"/>
        <w:rPr>
          <w:b/>
          <w:color w:val="000000"/>
          <w:sz w:val="28"/>
          <w:szCs w:val="28"/>
        </w:rPr>
      </w:pPr>
    </w:p>
    <w:p w14:paraId="6AA13438" w14:textId="77777777" w:rsidR="0058496F" w:rsidRDefault="0058496F">
      <w:pPr>
        <w:pBdr>
          <w:top w:val="nil"/>
          <w:left w:val="nil"/>
          <w:bottom w:val="nil"/>
          <w:right w:val="nil"/>
          <w:between w:val="nil"/>
        </w:pBdr>
        <w:spacing w:line="360" w:lineRule="auto"/>
        <w:jc w:val="center"/>
        <w:rPr>
          <w:b/>
          <w:color w:val="000000"/>
          <w:sz w:val="28"/>
          <w:szCs w:val="28"/>
        </w:rPr>
      </w:pPr>
    </w:p>
    <w:p w14:paraId="455D270E" w14:textId="77777777" w:rsidR="0058496F" w:rsidRDefault="0058496F">
      <w:pPr>
        <w:pBdr>
          <w:top w:val="nil"/>
          <w:left w:val="nil"/>
          <w:bottom w:val="nil"/>
          <w:right w:val="nil"/>
          <w:between w:val="nil"/>
        </w:pBdr>
        <w:spacing w:line="360" w:lineRule="auto"/>
        <w:jc w:val="center"/>
        <w:rPr>
          <w:b/>
          <w:color w:val="000000"/>
          <w:sz w:val="28"/>
          <w:szCs w:val="28"/>
        </w:rPr>
      </w:pPr>
    </w:p>
    <w:p w14:paraId="21B00E58" w14:textId="77777777" w:rsidR="0058496F" w:rsidRDefault="0058496F">
      <w:pPr>
        <w:pBdr>
          <w:top w:val="nil"/>
          <w:left w:val="nil"/>
          <w:bottom w:val="nil"/>
          <w:right w:val="nil"/>
          <w:between w:val="nil"/>
        </w:pBdr>
        <w:spacing w:line="360" w:lineRule="auto"/>
        <w:jc w:val="center"/>
        <w:rPr>
          <w:b/>
          <w:color w:val="000000"/>
          <w:sz w:val="28"/>
          <w:szCs w:val="28"/>
        </w:rPr>
      </w:pPr>
    </w:p>
    <w:p w14:paraId="7A22F9AB" w14:textId="77777777" w:rsidR="0058496F" w:rsidRDefault="0058496F">
      <w:pPr>
        <w:pBdr>
          <w:top w:val="nil"/>
          <w:left w:val="nil"/>
          <w:bottom w:val="nil"/>
          <w:right w:val="nil"/>
          <w:between w:val="nil"/>
        </w:pBdr>
        <w:spacing w:line="360" w:lineRule="auto"/>
        <w:jc w:val="center"/>
        <w:rPr>
          <w:b/>
          <w:color w:val="000000"/>
          <w:sz w:val="28"/>
          <w:szCs w:val="28"/>
        </w:rPr>
      </w:pPr>
    </w:p>
    <w:p w14:paraId="2AD0FBB3" w14:textId="77777777" w:rsidR="0058496F" w:rsidRDefault="0058496F">
      <w:pPr>
        <w:pBdr>
          <w:top w:val="nil"/>
          <w:left w:val="nil"/>
          <w:bottom w:val="nil"/>
          <w:right w:val="nil"/>
          <w:between w:val="nil"/>
        </w:pBdr>
        <w:spacing w:line="360" w:lineRule="auto"/>
        <w:jc w:val="center"/>
        <w:rPr>
          <w:b/>
          <w:color w:val="000000"/>
          <w:sz w:val="28"/>
          <w:szCs w:val="28"/>
        </w:rPr>
      </w:pPr>
    </w:p>
    <w:p w14:paraId="0E155929" w14:textId="77777777" w:rsidR="002E1F65" w:rsidRPr="002E1F65" w:rsidRDefault="002E1F65" w:rsidP="002E1F65">
      <w:pPr>
        <w:pBdr>
          <w:top w:val="nil"/>
          <w:left w:val="nil"/>
          <w:bottom w:val="nil"/>
          <w:right w:val="nil"/>
          <w:between w:val="nil"/>
        </w:pBdr>
        <w:spacing w:line="360" w:lineRule="auto"/>
        <w:rPr>
          <w:b/>
          <w:bCs/>
        </w:rPr>
      </w:pPr>
      <w:r w:rsidRPr="002E1F65">
        <w:rPr>
          <w:b/>
          <w:bCs/>
        </w:rPr>
        <w:t>Student name: Lavinia-Maria Curtean</w:t>
      </w:r>
    </w:p>
    <w:p w14:paraId="004C1EB6" w14:textId="77777777" w:rsidR="002E1F65" w:rsidRDefault="002E1F65" w:rsidP="002E1F65">
      <w:pPr>
        <w:pBdr>
          <w:top w:val="nil"/>
          <w:left w:val="nil"/>
          <w:bottom w:val="nil"/>
          <w:right w:val="nil"/>
          <w:between w:val="nil"/>
        </w:pBdr>
        <w:spacing w:line="360" w:lineRule="auto"/>
        <w:rPr>
          <w:b/>
          <w:bCs/>
        </w:rPr>
      </w:pPr>
      <w:r w:rsidRPr="002E1F65">
        <w:rPr>
          <w:b/>
          <w:bCs/>
        </w:rPr>
        <w:t>Student number: 2232073</w:t>
      </w:r>
    </w:p>
    <w:p w14:paraId="16512A97" w14:textId="77777777" w:rsidR="002E1F65" w:rsidRDefault="002E1F65" w:rsidP="002E1F65">
      <w:pPr>
        <w:pBdr>
          <w:top w:val="nil"/>
          <w:left w:val="nil"/>
          <w:bottom w:val="nil"/>
          <w:right w:val="nil"/>
          <w:between w:val="nil"/>
        </w:pBdr>
        <w:spacing w:line="360" w:lineRule="auto"/>
        <w:rPr>
          <w:b/>
          <w:bCs/>
        </w:rPr>
      </w:pPr>
      <w:r>
        <w:rPr>
          <w:b/>
          <w:bCs/>
        </w:rPr>
        <w:t xml:space="preserve">Lecturer’s name: Gayathri </w:t>
      </w:r>
      <w:proofErr w:type="spellStart"/>
      <w:r>
        <w:rPr>
          <w:b/>
          <w:bCs/>
        </w:rPr>
        <w:t>Mundiyanselage</w:t>
      </w:r>
      <w:proofErr w:type="spellEnd"/>
    </w:p>
    <w:p w14:paraId="2E54CF21" w14:textId="726674A9" w:rsidR="0058496F" w:rsidRDefault="0078351A" w:rsidP="002E1F65">
      <w:pPr>
        <w:pBdr>
          <w:top w:val="nil"/>
          <w:left w:val="nil"/>
          <w:bottom w:val="nil"/>
          <w:right w:val="nil"/>
          <w:between w:val="nil"/>
        </w:pBdr>
        <w:spacing w:line="360" w:lineRule="auto"/>
        <w:rPr>
          <w:b/>
          <w:color w:val="000000"/>
          <w:sz w:val="28"/>
          <w:szCs w:val="28"/>
        </w:rPr>
      </w:pPr>
      <w:r>
        <w:br w:type="page"/>
      </w:r>
    </w:p>
    <w:p w14:paraId="069AFB4F" w14:textId="77777777" w:rsidR="0058496F" w:rsidRDefault="0078351A">
      <w:pPr>
        <w:keepNext/>
        <w:keepLines/>
        <w:pBdr>
          <w:top w:val="nil"/>
          <w:left w:val="nil"/>
          <w:bottom w:val="nil"/>
          <w:right w:val="nil"/>
          <w:between w:val="nil"/>
        </w:pBdr>
        <w:spacing w:before="480" w:line="360" w:lineRule="auto"/>
        <w:jc w:val="center"/>
        <w:rPr>
          <w:rFonts w:ascii="Calibri" w:eastAsia="Calibri" w:hAnsi="Calibri" w:cs="Calibri"/>
          <w:b/>
          <w:color w:val="366091"/>
          <w:sz w:val="28"/>
          <w:szCs w:val="28"/>
        </w:rPr>
      </w:pPr>
      <w:bookmarkStart w:id="0" w:name="_heading=h.gjdgxs" w:colFirst="0" w:colLast="0"/>
      <w:bookmarkEnd w:id="0"/>
      <w:r>
        <w:rPr>
          <w:b/>
          <w:color w:val="000000"/>
          <w:sz w:val="28"/>
          <w:szCs w:val="28"/>
        </w:rPr>
        <w:lastRenderedPageBreak/>
        <w:t>Table of Contents</w:t>
      </w:r>
    </w:p>
    <w:sdt>
      <w:sdtPr>
        <w:id w:val="324871533"/>
        <w:docPartObj>
          <w:docPartGallery w:val="Table of Contents"/>
          <w:docPartUnique/>
        </w:docPartObj>
      </w:sdtPr>
      <w:sdtContent>
        <w:p w14:paraId="02A7C2C5" w14:textId="77777777" w:rsidR="0058496F" w:rsidRDefault="0078351A">
          <w:pPr>
            <w:pBdr>
              <w:top w:val="nil"/>
              <w:left w:val="nil"/>
              <w:bottom w:val="nil"/>
              <w:right w:val="nil"/>
              <w:between w:val="nil"/>
            </w:pBdr>
            <w:tabs>
              <w:tab w:val="right" w:leader="dot" w:pos="9350"/>
            </w:tabs>
            <w:spacing w:after="100" w:line="360" w:lineRule="auto"/>
            <w:rPr>
              <w:color w:val="000000"/>
            </w:rPr>
          </w:pPr>
          <w:r>
            <w:fldChar w:fldCharType="begin"/>
          </w:r>
          <w:r>
            <w:instrText xml:space="preserve"> TOC \h \u \z \t "Heading 1,1,Heading 2,2,Heading 3,3,"</w:instrText>
          </w:r>
          <w:r>
            <w:fldChar w:fldCharType="separate"/>
          </w:r>
          <w:hyperlink w:anchor="_heading=h.30j0zll">
            <w:r>
              <w:rPr>
                <w:color w:val="000000"/>
              </w:rPr>
              <w:t>Introduction</w:t>
            </w:r>
            <w:r>
              <w:rPr>
                <w:color w:val="000000"/>
              </w:rPr>
              <w:tab/>
              <w:t>2</w:t>
            </w:r>
          </w:hyperlink>
        </w:p>
        <w:p w14:paraId="78E7B476" w14:textId="77777777" w:rsidR="0058496F" w:rsidRDefault="00000000">
          <w:pPr>
            <w:pBdr>
              <w:top w:val="nil"/>
              <w:left w:val="nil"/>
              <w:bottom w:val="nil"/>
              <w:right w:val="nil"/>
              <w:between w:val="nil"/>
            </w:pBdr>
            <w:tabs>
              <w:tab w:val="right" w:leader="dot" w:pos="9350"/>
            </w:tabs>
            <w:spacing w:after="100" w:line="360" w:lineRule="auto"/>
            <w:rPr>
              <w:color w:val="000000"/>
            </w:rPr>
          </w:pPr>
          <w:hyperlink w:anchor="_heading=h.1fob9te">
            <w:r w:rsidR="0078351A">
              <w:rPr>
                <w:color w:val="000000"/>
              </w:rPr>
              <w:t>Discussion</w:t>
            </w:r>
            <w:r w:rsidR="0078351A">
              <w:rPr>
                <w:color w:val="000000"/>
              </w:rPr>
              <w:tab/>
              <w:t>2</w:t>
            </w:r>
          </w:hyperlink>
        </w:p>
        <w:p w14:paraId="6C031C36" w14:textId="77777777" w:rsidR="0058496F" w:rsidRDefault="00000000">
          <w:pPr>
            <w:pBdr>
              <w:top w:val="nil"/>
              <w:left w:val="nil"/>
              <w:bottom w:val="nil"/>
              <w:right w:val="nil"/>
              <w:between w:val="nil"/>
            </w:pBdr>
            <w:tabs>
              <w:tab w:val="right" w:leader="dot" w:pos="9350"/>
            </w:tabs>
            <w:spacing w:after="100" w:line="360" w:lineRule="auto"/>
            <w:ind w:left="240"/>
            <w:rPr>
              <w:color w:val="000000"/>
            </w:rPr>
          </w:pPr>
          <w:hyperlink w:anchor="_heading=h.3znysh7">
            <w:r w:rsidR="0078351A">
              <w:rPr>
                <w:color w:val="000000"/>
              </w:rPr>
              <w:t>Situation Analysis</w:t>
            </w:r>
            <w:r w:rsidR="0078351A">
              <w:rPr>
                <w:color w:val="000000"/>
              </w:rPr>
              <w:tab/>
              <w:t>2</w:t>
            </w:r>
          </w:hyperlink>
        </w:p>
        <w:p w14:paraId="4E5E3270" w14:textId="77777777" w:rsidR="0058496F" w:rsidRDefault="00000000">
          <w:pPr>
            <w:pBdr>
              <w:top w:val="nil"/>
              <w:left w:val="nil"/>
              <w:bottom w:val="nil"/>
              <w:right w:val="nil"/>
              <w:between w:val="nil"/>
            </w:pBdr>
            <w:tabs>
              <w:tab w:val="right" w:leader="dot" w:pos="9350"/>
            </w:tabs>
            <w:spacing w:after="100" w:line="360" w:lineRule="auto"/>
            <w:ind w:left="240"/>
            <w:rPr>
              <w:color w:val="000000"/>
            </w:rPr>
          </w:pPr>
          <w:hyperlink w:anchor="_heading=h.2et92p0">
            <w:r w:rsidR="0078351A">
              <w:rPr>
                <w:color w:val="000000"/>
              </w:rPr>
              <w:t>Objectives</w:t>
            </w:r>
            <w:r w:rsidR="0078351A">
              <w:rPr>
                <w:color w:val="000000"/>
              </w:rPr>
              <w:tab/>
              <w:t>5</w:t>
            </w:r>
          </w:hyperlink>
        </w:p>
        <w:p w14:paraId="0EC1BF0B" w14:textId="77777777" w:rsidR="0058496F" w:rsidRDefault="00000000">
          <w:pPr>
            <w:pBdr>
              <w:top w:val="nil"/>
              <w:left w:val="nil"/>
              <w:bottom w:val="nil"/>
              <w:right w:val="nil"/>
              <w:between w:val="nil"/>
            </w:pBdr>
            <w:tabs>
              <w:tab w:val="right" w:leader="dot" w:pos="9350"/>
            </w:tabs>
            <w:spacing w:after="100" w:line="360" w:lineRule="auto"/>
            <w:ind w:left="240"/>
            <w:rPr>
              <w:color w:val="000000"/>
            </w:rPr>
          </w:pPr>
          <w:hyperlink w:anchor="_heading=h.tyjcwt">
            <w:r w:rsidR="0078351A">
              <w:rPr>
                <w:color w:val="000000"/>
              </w:rPr>
              <w:t>Strategy</w:t>
            </w:r>
            <w:r w:rsidR="0078351A">
              <w:rPr>
                <w:color w:val="000000"/>
              </w:rPr>
              <w:tab/>
              <w:t>5</w:t>
            </w:r>
          </w:hyperlink>
        </w:p>
        <w:p w14:paraId="39CABFFF" w14:textId="77777777" w:rsidR="0058496F" w:rsidRDefault="00000000">
          <w:pPr>
            <w:pBdr>
              <w:top w:val="nil"/>
              <w:left w:val="nil"/>
              <w:bottom w:val="nil"/>
              <w:right w:val="nil"/>
              <w:between w:val="nil"/>
            </w:pBdr>
            <w:tabs>
              <w:tab w:val="right" w:leader="dot" w:pos="9350"/>
            </w:tabs>
            <w:spacing w:after="100" w:line="360" w:lineRule="auto"/>
            <w:ind w:left="240"/>
            <w:rPr>
              <w:color w:val="000000"/>
            </w:rPr>
          </w:pPr>
          <w:hyperlink w:anchor="_heading=h.3dy6vkm">
            <w:r w:rsidR="0078351A">
              <w:rPr>
                <w:color w:val="000000"/>
              </w:rPr>
              <w:t>Tactics</w:t>
            </w:r>
            <w:r w:rsidR="0078351A">
              <w:rPr>
                <w:color w:val="000000"/>
              </w:rPr>
              <w:tab/>
              <w:t>5</w:t>
            </w:r>
          </w:hyperlink>
        </w:p>
        <w:p w14:paraId="3234598D" w14:textId="77777777" w:rsidR="0058496F" w:rsidRDefault="00000000">
          <w:pPr>
            <w:pBdr>
              <w:top w:val="nil"/>
              <w:left w:val="nil"/>
              <w:bottom w:val="nil"/>
              <w:right w:val="nil"/>
              <w:between w:val="nil"/>
            </w:pBdr>
            <w:tabs>
              <w:tab w:val="right" w:leader="dot" w:pos="9350"/>
            </w:tabs>
            <w:spacing w:after="100" w:line="360" w:lineRule="auto"/>
            <w:ind w:left="240"/>
            <w:rPr>
              <w:color w:val="000000"/>
            </w:rPr>
          </w:pPr>
          <w:hyperlink w:anchor="_heading=h.1t3h5sf">
            <w:r w:rsidR="0078351A">
              <w:rPr>
                <w:color w:val="000000"/>
              </w:rPr>
              <w:t>Action</w:t>
            </w:r>
            <w:r w:rsidR="0078351A">
              <w:rPr>
                <w:color w:val="000000"/>
              </w:rPr>
              <w:tab/>
              <w:t>6</w:t>
            </w:r>
          </w:hyperlink>
        </w:p>
        <w:p w14:paraId="1D5C4DBE" w14:textId="77777777" w:rsidR="0058496F" w:rsidRDefault="00000000">
          <w:pPr>
            <w:pBdr>
              <w:top w:val="nil"/>
              <w:left w:val="nil"/>
              <w:bottom w:val="nil"/>
              <w:right w:val="nil"/>
              <w:between w:val="nil"/>
            </w:pBdr>
            <w:tabs>
              <w:tab w:val="right" w:leader="dot" w:pos="9350"/>
            </w:tabs>
            <w:spacing w:after="100" w:line="360" w:lineRule="auto"/>
            <w:ind w:left="240"/>
            <w:rPr>
              <w:color w:val="000000"/>
            </w:rPr>
          </w:pPr>
          <w:hyperlink w:anchor="_heading=h.4d34og8">
            <w:r w:rsidR="0078351A">
              <w:rPr>
                <w:color w:val="000000"/>
              </w:rPr>
              <w:t>Control</w:t>
            </w:r>
            <w:r w:rsidR="0078351A">
              <w:rPr>
                <w:color w:val="000000"/>
              </w:rPr>
              <w:tab/>
              <w:t>6</w:t>
            </w:r>
          </w:hyperlink>
        </w:p>
        <w:p w14:paraId="791F2B7E" w14:textId="77777777" w:rsidR="0058496F" w:rsidRDefault="00000000">
          <w:pPr>
            <w:pBdr>
              <w:top w:val="nil"/>
              <w:left w:val="nil"/>
              <w:bottom w:val="nil"/>
              <w:right w:val="nil"/>
              <w:between w:val="nil"/>
            </w:pBdr>
            <w:tabs>
              <w:tab w:val="right" w:leader="dot" w:pos="9350"/>
            </w:tabs>
            <w:spacing w:after="100" w:line="360" w:lineRule="auto"/>
            <w:rPr>
              <w:color w:val="000000"/>
            </w:rPr>
          </w:pPr>
          <w:hyperlink w:anchor="_heading=h.2s8eyo1">
            <w:r w:rsidR="0078351A">
              <w:rPr>
                <w:color w:val="000000"/>
              </w:rPr>
              <w:t>Conclusion</w:t>
            </w:r>
            <w:r w:rsidR="0078351A">
              <w:rPr>
                <w:color w:val="000000"/>
              </w:rPr>
              <w:tab/>
              <w:t>7</w:t>
            </w:r>
          </w:hyperlink>
        </w:p>
        <w:p w14:paraId="3BD466D4" w14:textId="77777777" w:rsidR="0058496F" w:rsidRDefault="00000000">
          <w:pPr>
            <w:pBdr>
              <w:top w:val="nil"/>
              <w:left w:val="nil"/>
              <w:bottom w:val="nil"/>
              <w:right w:val="nil"/>
              <w:between w:val="nil"/>
            </w:pBdr>
            <w:tabs>
              <w:tab w:val="right" w:leader="dot" w:pos="9350"/>
            </w:tabs>
            <w:spacing w:after="100" w:line="360" w:lineRule="auto"/>
            <w:rPr>
              <w:color w:val="000000"/>
            </w:rPr>
          </w:pPr>
          <w:hyperlink w:anchor="_heading=h.3rdcrjn">
            <w:r w:rsidR="0078351A">
              <w:rPr>
                <w:color w:val="000000"/>
              </w:rPr>
              <w:t>Reference list</w:t>
            </w:r>
            <w:r w:rsidR="0078351A">
              <w:rPr>
                <w:color w:val="000000"/>
              </w:rPr>
              <w:tab/>
              <w:t>8</w:t>
            </w:r>
          </w:hyperlink>
        </w:p>
        <w:p w14:paraId="5E7995C6" w14:textId="77777777" w:rsidR="0058496F" w:rsidRDefault="00000000">
          <w:pPr>
            <w:pBdr>
              <w:top w:val="nil"/>
              <w:left w:val="nil"/>
              <w:bottom w:val="nil"/>
              <w:right w:val="nil"/>
              <w:between w:val="nil"/>
            </w:pBdr>
            <w:tabs>
              <w:tab w:val="right" w:leader="dot" w:pos="9350"/>
            </w:tabs>
            <w:spacing w:after="100" w:line="360" w:lineRule="auto"/>
            <w:rPr>
              <w:color w:val="000000"/>
            </w:rPr>
          </w:pPr>
          <w:hyperlink w:anchor="_heading=h.lnxbz9">
            <w:r w:rsidR="0078351A">
              <w:rPr>
                <w:color w:val="000000"/>
              </w:rPr>
              <w:t>Appendix</w:t>
            </w:r>
            <w:r w:rsidR="0078351A">
              <w:rPr>
                <w:color w:val="000000"/>
              </w:rPr>
              <w:tab/>
              <w:t>9</w:t>
            </w:r>
          </w:hyperlink>
        </w:p>
        <w:p w14:paraId="7973C70F" w14:textId="77777777" w:rsidR="0058496F" w:rsidRDefault="0078351A">
          <w:pPr>
            <w:spacing w:line="360" w:lineRule="auto"/>
          </w:pPr>
          <w:r>
            <w:fldChar w:fldCharType="end"/>
          </w:r>
        </w:p>
      </w:sdtContent>
    </w:sdt>
    <w:p w14:paraId="69A88D7F" w14:textId="77777777" w:rsidR="0058496F" w:rsidRDefault="0078351A">
      <w:pPr>
        <w:spacing w:line="360" w:lineRule="auto"/>
        <w:rPr>
          <w:b/>
          <w:sz w:val="28"/>
          <w:szCs w:val="28"/>
        </w:rPr>
      </w:pPr>
      <w:bookmarkStart w:id="1" w:name="_heading=h.30j0zll" w:colFirst="0" w:colLast="0"/>
      <w:bookmarkEnd w:id="1"/>
      <w:r>
        <w:br w:type="page"/>
      </w:r>
    </w:p>
    <w:p w14:paraId="02493581" w14:textId="77777777" w:rsidR="0058496F" w:rsidRDefault="0078351A">
      <w:pPr>
        <w:pStyle w:val="Heading1"/>
        <w:spacing w:line="360" w:lineRule="auto"/>
      </w:pPr>
      <w:r>
        <w:lastRenderedPageBreak/>
        <w:t xml:space="preserve">Introduction </w:t>
      </w:r>
    </w:p>
    <w:p w14:paraId="4D964CB6" w14:textId="77777777" w:rsidR="0058496F" w:rsidRDefault="0078351A">
      <w:pPr>
        <w:pBdr>
          <w:top w:val="nil"/>
          <w:left w:val="nil"/>
          <w:bottom w:val="nil"/>
          <w:right w:val="nil"/>
          <w:between w:val="nil"/>
        </w:pBdr>
        <w:spacing w:line="360" w:lineRule="auto"/>
        <w:rPr>
          <w:color w:val="000000"/>
        </w:rPr>
      </w:pPr>
      <w:r>
        <w:rPr>
          <w:color w:val="000000"/>
        </w:rPr>
        <w:t>The purpose of the marketing plan is to examine potential business plans of Grant Hyatt's marketing strategy that may come from the firm's goods and services. Additionally, the marketing strategy outlines the primary goals of the research and assists in identifying the target market through situational analysis, competition analysis, and Bowman's Strategic Clock. A SWOT analysis, a PESTLE analysis, and a marketing mix utilizing the 5'C model are also included in this study.</w:t>
      </w:r>
    </w:p>
    <w:p w14:paraId="1A09BA76" w14:textId="77777777" w:rsidR="0058496F" w:rsidRDefault="0078351A">
      <w:pPr>
        <w:pBdr>
          <w:top w:val="nil"/>
          <w:left w:val="nil"/>
          <w:bottom w:val="nil"/>
          <w:right w:val="nil"/>
          <w:between w:val="nil"/>
        </w:pBdr>
        <w:spacing w:line="360" w:lineRule="auto"/>
        <w:rPr>
          <w:color w:val="000000"/>
        </w:rPr>
      </w:pPr>
      <w:r>
        <w:rPr>
          <w:b/>
          <w:i/>
          <w:color w:val="000000"/>
        </w:rPr>
        <w:t>Thesis statement:</w:t>
      </w:r>
      <w:r>
        <w:rPr>
          <w:color w:val="000000"/>
        </w:rPr>
        <w:t xml:space="preserve"> The thesis statement of this essay is to adopt a successful new strategy for the organization, SMART objectives are created for each "P" that has to be attained and investigated. With the help of the Gantt chart and control the essay will be evaluated to get desirable outcomes from it. </w:t>
      </w:r>
    </w:p>
    <w:p w14:paraId="02431145" w14:textId="77777777" w:rsidR="0058496F" w:rsidRDefault="0078351A">
      <w:pPr>
        <w:pStyle w:val="Heading1"/>
        <w:spacing w:line="360" w:lineRule="auto"/>
      </w:pPr>
      <w:bookmarkStart w:id="2" w:name="_heading=h.1fob9te" w:colFirst="0" w:colLast="0"/>
      <w:bookmarkEnd w:id="2"/>
      <w:r>
        <w:t xml:space="preserve">Discussion </w:t>
      </w:r>
    </w:p>
    <w:p w14:paraId="61FA33B8" w14:textId="77777777" w:rsidR="0058496F" w:rsidRDefault="0078351A">
      <w:pPr>
        <w:pStyle w:val="Heading2"/>
        <w:spacing w:line="360" w:lineRule="auto"/>
      </w:pPr>
      <w:bookmarkStart w:id="3" w:name="_heading=h.3znysh7" w:colFirst="0" w:colLast="0"/>
      <w:bookmarkEnd w:id="3"/>
      <w:r>
        <w:t xml:space="preserve">Situation Analysis </w:t>
      </w:r>
    </w:p>
    <w:p w14:paraId="569F07C4" w14:textId="77777777" w:rsidR="0058496F" w:rsidRDefault="0078351A">
      <w:pPr>
        <w:pBdr>
          <w:top w:val="nil"/>
          <w:left w:val="nil"/>
          <w:bottom w:val="nil"/>
          <w:right w:val="nil"/>
          <w:between w:val="nil"/>
        </w:pBdr>
        <w:spacing w:line="360" w:lineRule="auto"/>
        <w:rPr>
          <w:b/>
          <w:i/>
          <w:color w:val="000000"/>
        </w:rPr>
      </w:pPr>
      <w:r>
        <w:rPr>
          <w:b/>
          <w:i/>
          <w:color w:val="000000"/>
        </w:rPr>
        <w:t>Company</w:t>
      </w:r>
    </w:p>
    <w:p w14:paraId="2DF9C697" w14:textId="77777777" w:rsidR="0058496F" w:rsidRDefault="0078351A">
      <w:pPr>
        <w:pBdr>
          <w:top w:val="nil"/>
          <w:left w:val="nil"/>
          <w:bottom w:val="nil"/>
          <w:right w:val="nil"/>
          <w:between w:val="nil"/>
        </w:pBdr>
        <w:spacing w:line="360" w:lineRule="auto"/>
        <w:rPr>
          <w:b/>
          <w:color w:val="000000"/>
        </w:rPr>
      </w:pPr>
      <w:r>
        <w:rPr>
          <w:b/>
          <w:i/>
          <w:color w:val="000000"/>
        </w:rPr>
        <w:t xml:space="preserve">SWOT analysis </w:t>
      </w:r>
    </w:p>
    <w:tbl>
      <w:tblPr>
        <w:tblStyle w:val="a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8496F" w14:paraId="6B85765A" w14:textId="77777777">
        <w:trPr>
          <w:cantSplit/>
          <w:tblHeader/>
        </w:trPr>
        <w:tc>
          <w:tcPr>
            <w:tcW w:w="4680" w:type="dxa"/>
            <w:shd w:val="clear" w:color="auto" w:fill="auto"/>
            <w:tcMar>
              <w:top w:w="100" w:type="dxa"/>
              <w:left w:w="100" w:type="dxa"/>
              <w:bottom w:w="100" w:type="dxa"/>
              <w:right w:w="100" w:type="dxa"/>
            </w:tcMar>
          </w:tcPr>
          <w:p w14:paraId="62446745" w14:textId="77777777" w:rsidR="0058496F" w:rsidRDefault="0078351A">
            <w:pPr>
              <w:widowControl w:val="0"/>
              <w:pBdr>
                <w:top w:val="nil"/>
                <w:left w:val="nil"/>
                <w:bottom w:val="nil"/>
                <w:right w:val="nil"/>
                <w:between w:val="nil"/>
              </w:pBdr>
              <w:spacing w:line="360" w:lineRule="auto"/>
              <w:jc w:val="left"/>
              <w:rPr>
                <w:color w:val="000000"/>
              </w:rPr>
            </w:pPr>
            <w:r>
              <w:rPr>
                <w:b/>
                <w:color w:val="000000"/>
              </w:rPr>
              <w:t xml:space="preserve">Strength </w:t>
            </w:r>
          </w:p>
          <w:p w14:paraId="753AA8CA" w14:textId="77777777" w:rsidR="0058496F" w:rsidRDefault="0078351A">
            <w:pPr>
              <w:numPr>
                <w:ilvl w:val="0"/>
                <w:numId w:val="3"/>
              </w:numPr>
              <w:pBdr>
                <w:top w:val="nil"/>
                <w:left w:val="nil"/>
                <w:bottom w:val="nil"/>
                <w:right w:val="nil"/>
                <w:between w:val="nil"/>
              </w:pBdr>
              <w:spacing w:line="360" w:lineRule="auto"/>
              <w:rPr>
                <w:color w:val="000000"/>
              </w:rPr>
            </w:pPr>
            <w:r>
              <w:rPr>
                <w:color w:val="000000"/>
              </w:rPr>
              <w:t xml:space="preserve">The company’s economic cycles in the nations it works in and generates new income streams as a result of its growth into 70 countries (hyatt.com, 2023). </w:t>
            </w:r>
          </w:p>
          <w:p w14:paraId="666A4EB5" w14:textId="77777777" w:rsidR="0058496F" w:rsidRDefault="0058496F">
            <w:pPr>
              <w:widowControl w:val="0"/>
              <w:pBdr>
                <w:top w:val="nil"/>
                <w:left w:val="nil"/>
                <w:bottom w:val="nil"/>
                <w:right w:val="nil"/>
                <w:between w:val="nil"/>
              </w:pBdr>
              <w:spacing w:line="360" w:lineRule="auto"/>
              <w:jc w:val="left"/>
              <w:rPr>
                <w:color w:val="000000"/>
              </w:rPr>
            </w:pPr>
          </w:p>
        </w:tc>
        <w:tc>
          <w:tcPr>
            <w:tcW w:w="4680" w:type="dxa"/>
            <w:shd w:val="clear" w:color="auto" w:fill="auto"/>
            <w:tcMar>
              <w:top w:w="100" w:type="dxa"/>
              <w:left w:w="100" w:type="dxa"/>
              <w:bottom w:w="100" w:type="dxa"/>
              <w:right w:w="100" w:type="dxa"/>
            </w:tcMar>
          </w:tcPr>
          <w:p w14:paraId="175A6360" w14:textId="77777777" w:rsidR="0058496F" w:rsidRDefault="0078351A">
            <w:pPr>
              <w:widowControl w:val="0"/>
              <w:pBdr>
                <w:top w:val="nil"/>
                <w:left w:val="nil"/>
                <w:bottom w:val="nil"/>
                <w:right w:val="nil"/>
                <w:between w:val="nil"/>
              </w:pBdr>
              <w:spacing w:line="360" w:lineRule="auto"/>
              <w:jc w:val="left"/>
              <w:rPr>
                <w:b/>
                <w:color w:val="000000"/>
              </w:rPr>
            </w:pPr>
            <w:r>
              <w:rPr>
                <w:b/>
                <w:color w:val="000000"/>
              </w:rPr>
              <w:t xml:space="preserve">Weakness </w:t>
            </w:r>
          </w:p>
          <w:p w14:paraId="01A329C1" w14:textId="77777777" w:rsidR="0058496F" w:rsidRDefault="0078351A">
            <w:pPr>
              <w:numPr>
                <w:ilvl w:val="0"/>
                <w:numId w:val="6"/>
              </w:numPr>
              <w:pBdr>
                <w:top w:val="nil"/>
                <w:left w:val="nil"/>
                <w:bottom w:val="nil"/>
                <w:right w:val="nil"/>
                <w:between w:val="nil"/>
              </w:pBdr>
              <w:spacing w:line="360" w:lineRule="auto"/>
              <w:rPr>
                <w:color w:val="000000"/>
              </w:rPr>
            </w:pPr>
            <w:r>
              <w:rPr>
                <w:color w:val="000000"/>
              </w:rPr>
              <w:t>The firm has generated more money to invest in the channel than its rival and it may impact on  Long-term growth of Hyatt.</w:t>
            </w:r>
          </w:p>
        </w:tc>
      </w:tr>
      <w:tr w:rsidR="0058496F" w14:paraId="38D1665D" w14:textId="77777777">
        <w:trPr>
          <w:cantSplit/>
          <w:tblHeader/>
        </w:trPr>
        <w:tc>
          <w:tcPr>
            <w:tcW w:w="4680" w:type="dxa"/>
            <w:shd w:val="clear" w:color="auto" w:fill="auto"/>
            <w:tcMar>
              <w:top w:w="100" w:type="dxa"/>
              <w:left w:w="100" w:type="dxa"/>
              <w:bottom w:w="100" w:type="dxa"/>
              <w:right w:w="100" w:type="dxa"/>
            </w:tcMar>
          </w:tcPr>
          <w:p w14:paraId="7A1A3F19" w14:textId="77777777" w:rsidR="0058496F" w:rsidRDefault="0078351A">
            <w:pPr>
              <w:widowControl w:val="0"/>
              <w:pBdr>
                <w:top w:val="nil"/>
                <w:left w:val="nil"/>
                <w:bottom w:val="nil"/>
                <w:right w:val="nil"/>
                <w:between w:val="nil"/>
              </w:pBdr>
              <w:spacing w:line="360" w:lineRule="auto"/>
              <w:jc w:val="left"/>
              <w:rPr>
                <w:b/>
                <w:color w:val="000000"/>
              </w:rPr>
            </w:pPr>
            <w:r>
              <w:rPr>
                <w:b/>
                <w:color w:val="000000"/>
              </w:rPr>
              <w:t xml:space="preserve">Opportunities </w:t>
            </w:r>
          </w:p>
          <w:p w14:paraId="5BF396BE" w14:textId="77777777" w:rsidR="0058496F" w:rsidRDefault="0078351A">
            <w:pPr>
              <w:widowControl w:val="0"/>
              <w:numPr>
                <w:ilvl w:val="0"/>
                <w:numId w:val="2"/>
              </w:numPr>
              <w:pBdr>
                <w:top w:val="nil"/>
                <w:left w:val="nil"/>
                <w:bottom w:val="nil"/>
                <w:right w:val="nil"/>
                <w:between w:val="nil"/>
              </w:pBdr>
              <w:spacing w:line="360" w:lineRule="auto"/>
              <w:jc w:val="left"/>
              <w:rPr>
                <w:color w:val="000000"/>
              </w:rPr>
            </w:pPr>
            <w:r>
              <w:rPr>
                <w:color w:val="000000"/>
              </w:rPr>
              <w:t xml:space="preserve">Hyatt has invested in the improvement of technology and it will be a great opportunity to develop the market (Stavros </w:t>
            </w:r>
            <w:r>
              <w:rPr>
                <w:i/>
                <w:color w:val="000000"/>
              </w:rPr>
              <w:t xml:space="preserve">et al. </w:t>
            </w:r>
            <w:r>
              <w:rPr>
                <w:color w:val="000000"/>
              </w:rPr>
              <w:t>2022)</w:t>
            </w:r>
          </w:p>
          <w:p w14:paraId="2AEAF02F" w14:textId="77777777" w:rsidR="0058496F" w:rsidRDefault="0058496F">
            <w:pPr>
              <w:widowControl w:val="0"/>
              <w:pBdr>
                <w:top w:val="nil"/>
                <w:left w:val="nil"/>
                <w:bottom w:val="nil"/>
                <w:right w:val="nil"/>
                <w:between w:val="nil"/>
              </w:pBdr>
              <w:spacing w:line="360" w:lineRule="auto"/>
              <w:jc w:val="left"/>
              <w:rPr>
                <w:color w:val="000000"/>
              </w:rPr>
            </w:pPr>
          </w:p>
          <w:p w14:paraId="120D09E7" w14:textId="77777777" w:rsidR="0058496F" w:rsidRDefault="0058496F">
            <w:pPr>
              <w:widowControl w:val="0"/>
              <w:pBdr>
                <w:top w:val="nil"/>
                <w:left w:val="nil"/>
                <w:bottom w:val="nil"/>
                <w:right w:val="nil"/>
                <w:between w:val="nil"/>
              </w:pBdr>
              <w:spacing w:line="360" w:lineRule="auto"/>
              <w:jc w:val="left"/>
              <w:rPr>
                <w:b/>
                <w:color w:val="000000"/>
              </w:rPr>
            </w:pPr>
          </w:p>
        </w:tc>
        <w:tc>
          <w:tcPr>
            <w:tcW w:w="4680" w:type="dxa"/>
            <w:shd w:val="clear" w:color="auto" w:fill="auto"/>
            <w:tcMar>
              <w:top w:w="100" w:type="dxa"/>
              <w:left w:w="100" w:type="dxa"/>
              <w:bottom w:w="100" w:type="dxa"/>
              <w:right w:w="100" w:type="dxa"/>
            </w:tcMar>
          </w:tcPr>
          <w:p w14:paraId="194199B1" w14:textId="77777777" w:rsidR="0058496F" w:rsidRDefault="0078351A">
            <w:pPr>
              <w:widowControl w:val="0"/>
              <w:pBdr>
                <w:top w:val="nil"/>
                <w:left w:val="nil"/>
                <w:bottom w:val="nil"/>
                <w:right w:val="nil"/>
                <w:between w:val="nil"/>
              </w:pBdr>
              <w:spacing w:line="360" w:lineRule="auto"/>
              <w:jc w:val="left"/>
              <w:rPr>
                <w:b/>
                <w:color w:val="000000"/>
              </w:rPr>
            </w:pPr>
            <w:r>
              <w:rPr>
                <w:b/>
                <w:color w:val="000000"/>
              </w:rPr>
              <w:t xml:space="preserve">Threats </w:t>
            </w:r>
          </w:p>
          <w:p w14:paraId="04B1ECAD" w14:textId="77777777" w:rsidR="0058496F" w:rsidRDefault="0078351A">
            <w:pPr>
              <w:numPr>
                <w:ilvl w:val="0"/>
                <w:numId w:val="4"/>
              </w:numPr>
              <w:pBdr>
                <w:top w:val="nil"/>
                <w:left w:val="nil"/>
                <w:bottom w:val="nil"/>
                <w:right w:val="nil"/>
                <w:between w:val="nil"/>
              </w:pBdr>
              <w:spacing w:line="360" w:lineRule="auto"/>
              <w:rPr>
                <w:color w:val="000000"/>
              </w:rPr>
            </w:pPr>
            <w:r>
              <w:rPr>
                <w:color w:val="000000"/>
              </w:rPr>
              <w:t xml:space="preserve">Due to legislative changes in their various markets, Hyatt hotels may have differing responsibility obligations. responsibility rules vary from nation to country (Azimova </w:t>
            </w:r>
            <w:r>
              <w:rPr>
                <w:i/>
                <w:color w:val="000000"/>
              </w:rPr>
              <w:t xml:space="preserve">et al. </w:t>
            </w:r>
            <w:r>
              <w:rPr>
                <w:color w:val="000000"/>
              </w:rPr>
              <w:t>2022).</w:t>
            </w:r>
          </w:p>
        </w:tc>
      </w:tr>
    </w:tbl>
    <w:p w14:paraId="5450DC7E" w14:textId="77777777" w:rsidR="0058496F" w:rsidRDefault="0078351A">
      <w:pPr>
        <w:pBdr>
          <w:top w:val="nil"/>
          <w:left w:val="nil"/>
          <w:bottom w:val="nil"/>
          <w:right w:val="nil"/>
          <w:between w:val="nil"/>
        </w:pBdr>
        <w:spacing w:line="360" w:lineRule="auto"/>
        <w:rPr>
          <w:b/>
          <w:color w:val="000000"/>
        </w:rPr>
      </w:pPr>
      <w:r>
        <w:rPr>
          <w:b/>
          <w:color w:val="000000"/>
        </w:rPr>
        <w:t>Customer</w:t>
      </w:r>
    </w:p>
    <w:p w14:paraId="3D27BE64" w14:textId="77777777" w:rsidR="0058496F" w:rsidRDefault="0078351A">
      <w:pPr>
        <w:pBdr>
          <w:top w:val="nil"/>
          <w:left w:val="nil"/>
          <w:bottom w:val="nil"/>
          <w:right w:val="nil"/>
          <w:between w:val="nil"/>
        </w:pBdr>
        <w:spacing w:line="360" w:lineRule="auto"/>
        <w:rPr>
          <w:color w:val="000000"/>
        </w:rPr>
      </w:pPr>
      <w:r>
        <w:rPr>
          <w:b/>
          <w:i/>
          <w:color w:val="000000"/>
        </w:rPr>
        <w:lastRenderedPageBreak/>
        <w:t xml:space="preserve">Segmentation: </w:t>
      </w:r>
      <w:r>
        <w:rPr>
          <w:color w:val="000000"/>
        </w:rPr>
        <w:t>The Hyatt segmentation itself among the categories in different market travellers such as upscale, upper-upscale, luxury, luxury wellness and inclusive upscale (similarweb.com, 2023).</w:t>
      </w:r>
    </w:p>
    <w:p w14:paraId="38BFDC65" w14:textId="77777777" w:rsidR="0058496F" w:rsidRDefault="0078351A">
      <w:pPr>
        <w:pBdr>
          <w:top w:val="nil"/>
          <w:left w:val="nil"/>
          <w:bottom w:val="nil"/>
          <w:right w:val="nil"/>
          <w:between w:val="nil"/>
        </w:pBdr>
        <w:spacing w:line="360" w:lineRule="auto"/>
        <w:rPr>
          <w:b/>
          <w:i/>
          <w:color w:val="000000"/>
        </w:rPr>
      </w:pPr>
      <w:r>
        <w:rPr>
          <w:b/>
          <w:i/>
          <w:color w:val="000000"/>
        </w:rPr>
        <w:t xml:space="preserve">Targeting: </w:t>
      </w:r>
      <w:r>
        <w:rPr>
          <w:color w:val="000000"/>
        </w:rPr>
        <w:t>The target group of the company is affluent travellers, corporate houses, businessmen and premium customers.</w:t>
      </w:r>
    </w:p>
    <w:p w14:paraId="3376CEE8" w14:textId="77777777" w:rsidR="0058496F" w:rsidRDefault="0078351A">
      <w:pPr>
        <w:pBdr>
          <w:top w:val="nil"/>
          <w:left w:val="nil"/>
          <w:bottom w:val="nil"/>
          <w:right w:val="nil"/>
          <w:between w:val="nil"/>
        </w:pBdr>
        <w:spacing w:line="360" w:lineRule="auto"/>
        <w:rPr>
          <w:b/>
          <w:color w:val="000000"/>
        </w:rPr>
      </w:pPr>
      <w:r>
        <w:rPr>
          <w:b/>
          <w:color w:val="000000"/>
        </w:rPr>
        <w:t>Competitors</w:t>
      </w:r>
    </w:p>
    <w:p w14:paraId="6FEC674E" w14:textId="77777777" w:rsidR="0058496F" w:rsidRDefault="0078351A">
      <w:pPr>
        <w:pBdr>
          <w:top w:val="nil"/>
          <w:left w:val="nil"/>
          <w:bottom w:val="nil"/>
          <w:right w:val="nil"/>
          <w:between w:val="nil"/>
        </w:pBdr>
        <w:spacing w:line="360" w:lineRule="auto"/>
        <w:rPr>
          <w:b/>
          <w:i/>
          <w:color w:val="000000"/>
        </w:rPr>
      </w:pPr>
      <w:r>
        <w:rPr>
          <w:b/>
          <w:i/>
          <w:color w:val="000000"/>
        </w:rPr>
        <w:t xml:space="preserve">Positioning map </w:t>
      </w:r>
    </w:p>
    <w:p w14:paraId="5B44110C" w14:textId="77777777" w:rsidR="0058496F" w:rsidRDefault="0058496F">
      <w:pPr>
        <w:pBdr>
          <w:top w:val="nil"/>
          <w:left w:val="nil"/>
          <w:bottom w:val="nil"/>
          <w:right w:val="nil"/>
          <w:between w:val="nil"/>
        </w:pBdr>
        <w:spacing w:line="360" w:lineRule="auto"/>
        <w:rPr>
          <w:color w:val="000000"/>
        </w:rPr>
      </w:pPr>
    </w:p>
    <w:p w14:paraId="5D4EE0FC" w14:textId="77777777" w:rsidR="0058496F" w:rsidRDefault="0078351A">
      <w:pPr>
        <w:pBdr>
          <w:top w:val="nil"/>
          <w:left w:val="nil"/>
          <w:bottom w:val="nil"/>
          <w:right w:val="nil"/>
          <w:between w:val="nil"/>
        </w:pBdr>
        <w:spacing w:line="360" w:lineRule="auto"/>
        <w:rPr>
          <w:color w:val="222222"/>
          <w:highlight w:val="white"/>
        </w:rPr>
      </w:pPr>
      <w:r>
        <w:rPr>
          <w:noProof/>
          <w:color w:val="222222"/>
          <w:highlight w:val="white"/>
        </w:rPr>
        <w:drawing>
          <wp:inline distT="114300" distB="114300" distL="114300" distR="114300" wp14:anchorId="057601BA" wp14:editId="1B2CEA81">
            <wp:extent cx="5943600" cy="3670300"/>
            <wp:effectExtent l="0" t="0" r="0" b="0"/>
            <wp:docPr id="2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943600" cy="3670300"/>
                    </a:xfrm>
                    <a:prstGeom prst="rect">
                      <a:avLst/>
                    </a:prstGeom>
                    <a:ln/>
                  </pic:spPr>
                </pic:pic>
              </a:graphicData>
            </a:graphic>
          </wp:inline>
        </w:drawing>
      </w:r>
    </w:p>
    <w:p w14:paraId="361A0567" w14:textId="77777777" w:rsidR="0058496F" w:rsidRDefault="0078351A">
      <w:pPr>
        <w:pBdr>
          <w:top w:val="nil"/>
          <w:left w:val="nil"/>
          <w:bottom w:val="nil"/>
          <w:right w:val="nil"/>
          <w:between w:val="nil"/>
        </w:pBdr>
        <w:spacing w:line="360" w:lineRule="auto"/>
        <w:jc w:val="center"/>
        <w:rPr>
          <w:b/>
          <w:color w:val="222222"/>
          <w:highlight w:val="white"/>
        </w:rPr>
      </w:pPr>
      <w:r>
        <w:rPr>
          <w:b/>
          <w:color w:val="222222"/>
          <w:highlight w:val="white"/>
        </w:rPr>
        <w:t xml:space="preserve">Figure: Positioning map </w:t>
      </w:r>
    </w:p>
    <w:p w14:paraId="1F4E22CD" w14:textId="77777777" w:rsidR="0058496F" w:rsidRDefault="0078351A">
      <w:pPr>
        <w:pBdr>
          <w:top w:val="nil"/>
          <w:left w:val="nil"/>
          <w:bottom w:val="nil"/>
          <w:right w:val="nil"/>
          <w:between w:val="nil"/>
        </w:pBdr>
        <w:spacing w:line="360" w:lineRule="auto"/>
        <w:jc w:val="center"/>
        <w:rPr>
          <w:color w:val="222222"/>
          <w:highlight w:val="white"/>
        </w:rPr>
      </w:pPr>
      <w:r>
        <w:rPr>
          <w:color w:val="222222"/>
          <w:highlight w:val="white"/>
        </w:rPr>
        <w:t>(Source: self-developed)</w:t>
      </w:r>
    </w:p>
    <w:p w14:paraId="1399D8E9" w14:textId="77777777" w:rsidR="0058496F" w:rsidRDefault="0058496F">
      <w:pPr>
        <w:pBdr>
          <w:top w:val="nil"/>
          <w:left w:val="nil"/>
          <w:bottom w:val="nil"/>
          <w:right w:val="nil"/>
          <w:between w:val="nil"/>
        </w:pBdr>
        <w:spacing w:line="360" w:lineRule="auto"/>
        <w:jc w:val="left"/>
        <w:rPr>
          <w:color w:val="222222"/>
          <w:highlight w:val="white"/>
        </w:rPr>
      </w:pPr>
    </w:p>
    <w:p w14:paraId="10230C3C" w14:textId="77777777" w:rsidR="0058496F" w:rsidRDefault="0078351A">
      <w:pPr>
        <w:pBdr>
          <w:top w:val="nil"/>
          <w:left w:val="nil"/>
          <w:bottom w:val="nil"/>
          <w:right w:val="nil"/>
          <w:between w:val="nil"/>
        </w:pBdr>
        <w:spacing w:line="360" w:lineRule="auto"/>
        <w:jc w:val="left"/>
        <w:rPr>
          <w:color w:val="222222"/>
          <w:highlight w:val="white"/>
        </w:rPr>
      </w:pPr>
      <w:r>
        <w:rPr>
          <w:color w:val="222222"/>
          <w:highlight w:val="white"/>
        </w:rPr>
        <w:t xml:space="preserve">Major competitors of Grant Hyatt Accor Hotel group, Wyndham hotels, InterContinental hotel group, Marriot Internationalist, and Hilton worldwide holdings (Ismunandar </w:t>
      </w:r>
      <w:r>
        <w:rPr>
          <w:i/>
          <w:color w:val="222222"/>
          <w:highlight w:val="white"/>
        </w:rPr>
        <w:t>et al.</w:t>
      </w:r>
      <w:r>
        <w:rPr>
          <w:i/>
          <w:color w:val="000000"/>
        </w:rPr>
        <w:t xml:space="preserve"> </w:t>
      </w:r>
      <w:r>
        <w:rPr>
          <w:color w:val="000000"/>
        </w:rPr>
        <w:t>2023)</w:t>
      </w:r>
      <w:r>
        <w:rPr>
          <w:color w:val="222222"/>
          <w:highlight w:val="white"/>
        </w:rPr>
        <w:t xml:space="preserve">. </w:t>
      </w:r>
    </w:p>
    <w:p w14:paraId="2B990602" w14:textId="77777777" w:rsidR="0058496F" w:rsidRDefault="0078351A">
      <w:pPr>
        <w:pBdr>
          <w:top w:val="nil"/>
          <w:left w:val="nil"/>
          <w:bottom w:val="nil"/>
          <w:right w:val="nil"/>
          <w:between w:val="nil"/>
        </w:pBdr>
        <w:spacing w:line="360" w:lineRule="auto"/>
        <w:rPr>
          <w:b/>
          <w:i/>
          <w:color w:val="000000"/>
        </w:rPr>
      </w:pPr>
      <w:r>
        <w:rPr>
          <w:b/>
          <w:i/>
          <w:color w:val="000000"/>
        </w:rPr>
        <w:t xml:space="preserve">Bowman's strategy clock </w:t>
      </w:r>
    </w:p>
    <w:p w14:paraId="288834A6" w14:textId="77777777" w:rsidR="0058496F" w:rsidRDefault="0078351A">
      <w:pPr>
        <w:pBdr>
          <w:top w:val="nil"/>
          <w:left w:val="nil"/>
          <w:bottom w:val="nil"/>
          <w:right w:val="nil"/>
          <w:between w:val="nil"/>
        </w:pBdr>
        <w:spacing w:line="360" w:lineRule="auto"/>
        <w:jc w:val="center"/>
        <w:rPr>
          <w:color w:val="000000"/>
        </w:rPr>
      </w:pPr>
      <w:r>
        <w:rPr>
          <w:noProof/>
          <w:color w:val="000000"/>
        </w:rPr>
        <w:lastRenderedPageBreak/>
        <w:drawing>
          <wp:inline distT="114300" distB="114300" distL="114300" distR="114300" wp14:anchorId="252D179A" wp14:editId="4DEF4663">
            <wp:extent cx="4324350" cy="3190875"/>
            <wp:effectExtent l="0" t="0" r="0" b="0"/>
            <wp:docPr id="2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324350" cy="3190875"/>
                    </a:xfrm>
                    <a:prstGeom prst="rect">
                      <a:avLst/>
                    </a:prstGeom>
                    <a:ln/>
                  </pic:spPr>
                </pic:pic>
              </a:graphicData>
            </a:graphic>
          </wp:inline>
        </w:drawing>
      </w:r>
    </w:p>
    <w:p w14:paraId="0C588772" w14:textId="77777777" w:rsidR="0058496F" w:rsidRDefault="0078351A">
      <w:pPr>
        <w:pBdr>
          <w:top w:val="nil"/>
          <w:left w:val="nil"/>
          <w:bottom w:val="nil"/>
          <w:right w:val="nil"/>
          <w:between w:val="nil"/>
        </w:pBdr>
        <w:spacing w:line="360" w:lineRule="auto"/>
        <w:jc w:val="center"/>
        <w:rPr>
          <w:b/>
          <w:color w:val="000000"/>
        </w:rPr>
      </w:pPr>
      <w:r>
        <w:rPr>
          <w:b/>
          <w:color w:val="000000"/>
        </w:rPr>
        <w:t xml:space="preserve">Figure: Bowman's strategy clock </w:t>
      </w:r>
    </w:p>
    <w:p w14:paraId="3B50CA4D" w14:textId="77777777" w:rsidR="0058496F" w:rsidRDefault="0078351A">
      <w:pPr>
        <w:pBdr>
          <w:top w:val="nil"/>
          <w:left w:val="nil"/>
          <w:bottom w:val="nil"/>
          <w:right w:val="nil"/>
          <w:between w:val="nil"/>
        </w:pBdr>
        <w:spacing w:line="360" w:lineRule="auto"/>
        <w:jc w:val="center"/>
        <w:rPr>
          <w:color w:val="000000"/>
        </w:rPr>
      </w:pPr>
      <w:r>
        <w:rPr>
          <w:color w:val="000000"/>
        </w:rPr>
        <w:t>(Source: mindtools.com, 2023)</w:t>
      </w:r>
    </w:p>
    <w:p w14:paraId="256DB40E" w14:textId="77777777" w:rsidR="0058496F" w:rsidRDefault="0058496F">
      <w:pPr>
        <w:pBdr>
          <w:top w:val="nil"/>
          <w:left w:val="nil"/>
          <w:bottom w:val="nil"/>
          <w:right w:val="nil"/>
          <w:between w:val="nil"/>
        </w:pBdr>
        <w:spacing w:line="360" w:lineRule="auto"/>
        <w:jc w:val="left"/>
        <w:rPr>
          <w:color w:val="000000"/>
        </w:rPr>
      </w:pPr>
    </w:p>
    <w:p w14:paraId="7CA14CE2" w14:textId="77777777" w:rsidR="0058496F" w:rsidRDefault="0078351A">
      <w:pPr>
        <w:pBdr>
          <w:top w:val="nil"/>
          <w:left w:val="nil"/>
          <w:bottom w:val="nil"/>
          <w:right w:val="nil"/>
          <w:between w:val="nil"/>
        </w:pBdr>
        <w:spacing w:line="360" w:lineRule="auto"/>
        <w:rPr>
          <w:color w:val="000000"/>
        </w:rPr>
      </w:pPr>
      <w:r>
        <w:rPr>
          <w:color w:val="000000"/>
        </w:rPr>
        <w:t>From the “</w:t>
      </w:r>
      <w:r>
        <w:rPr>
          <w:b/>
          <w:color w:val="000000"/>
        </w:rPr>
        <w:t xml:space="preserve">Bowman's strategy clock” </w:t>
      </w:r>
      <w:r>
        <w:rPr>
          <w:color w:val="000000"/>
        </w:rPr>
        <w:t xml:space="preserve">model, it has been observed that Grant Hyatt raises their pricing by improving the value side of the equation and it is in the 5th position of the model of </w:t>
      </w:r>
      <w:r>
        <w:rPr>
          <w:b/>
          <w:i/>
          <w:color w:val="000000"/>
        </w:rPr>
        <w:t xml:space="preserve">“focused differentiation”. </w:t>
      </w:r>
      <w:r>
        <w:rPr>
          <w:color w:val="000000"/>
        </w:rPr>
        <w:t xml:space="preserve">By using this strategy, Grand Hyatt produces distinguished and highly valued services and sells them at high prices. </w:t>
      </w:r>
    </w:p>
    <w:p w14:paraId="530F6519" w14:textId="77777777" w:rsidR="0058496F" w:rsidRDefault="0078351A">
      <w:pPr>
        <w:pBdr>
          <w:top w:val="nil"/>
          <w:left w:val="nil"/>
          <w:bottom w:val="nil"/>
          <w:right w:val="nil"/>
          <w:between w:val="nil"/>
        </w:pBdr>
        <w:spacing w:line="360" w:lineRule="auto"/>
        <w:rPr>
          <w:b/>
          <w:color w:val="000000"/>
        </w:rPr>
      </w:pPr>
      <w:r>
        <w:rPr>
          <w:b/>
          <w:color w:val="000000"/>
        </w:rPr>
        <w:t>Collaborators</w:t>
      </w:r>
    </w:p>
    <w:p w14:paraId="10A6589C" w14:textId="77777777" w:rsidR="0058496F" w:rsidRDefault="0078351A">
      <w:pPr>
        <w:pBdr>
          <w:top w:val="nil"/>
          <w:left w:val="nil"/>
          <w:bottom w:val="nil"/>
          <w:right w:val="nil"/>
          <w:between w:val="nil"/>
        </w:pBdr>
        <w:spacing w:line="360" w:lineRule="auto"/>
        <w:rPr>
          <w:color w:val="000000"/>
        </w:rPr>
      </w:pPr>
      <w:r>
        <w:rPr>
          <w:color w:val="000000"/>
        </w:rPr>
        <w:t xml:space="preserve">The hotel industry can collaborate with the top most visited websites in the world such as medium.com, attn.tv, liftoff.io and flexmIs.co (similarweb.com, 2023). it will help to promote the business and create a large customer base. However, franchise properties of Granby Hyatt are available in around 70 countries in the world (Hyatt.com, 2023).  </w:t>
      </w:r>
    </w:p>
    <w:p w14:paraId="58A21B0F" w14:textId="77777777" w:rsidR="0058496F" w:rsidRDefault="0078351A">
      <w:pPr>
        <w:pBdr>
          <w:top w:val="nil"/>
          <w:left w:val="nil"/>
          <w:bottom w:val="nil"/>
          <w:right w:val="nil"/>
          <w:between w:val="nil"/>
        </w:pBdr>
        <w:spacing w:line="360" w:lineRule="auto"/>
        <w:rPr>
          <w:b/>
          <w:color w:val="000000"/>
        </w:rPr>
      </w:pPr>
      <w:r>
        <w:rPr>
          <w:b/>
          <w:color w:val="000000"/>
        </w:rPr>
        <w:t xml:space="preserve">Climate </w:t>
      </w:r>
    </w:p>
    <w:tbl>
      <w:tblPr>
        <w:tblStyle w:val="a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7440"/>
      </w:tblGrid>
      <w:tr w:rsidR="0058496F" w14:paraId="7E4AEE26" w14:textId="77777777">
        <w:trPr>
          <w:cantSplit/>
          <w:tblHeader/>
        </w:trPr>
        <w:tc>
          <w:tcPr>
            <w:tcW w:w="1920" w:type="dxa"/>
            <w:shd w:val="clear" w:color="auto" w:fill="auto"/>
            <w:tcMar>
              <w:top w:w="100" w:type="dxa"/>
              <w:left w:w="100" w:type="dxa"/>
              <w:bottom w:w="100" w:type="dxa"/>
              <w:right w:w="100" w:type="dxa"/>
            </w:tcMar>
          </w:tcPr>
          <w:p w14:paraId="5DF4E5BD" w14:textId="77777777" w:rsidR="0058496F" w:rsidRDefault="0078351A">
            <w:pPr>
              <w:widowControl w:val="0"/>
              <w:pBdr>
                <w:top w:val="nil"/>
                <w:left w:val="nil"/>
                <w:bottom w:val="nil"/>
                <w:right w:val="nil"/>
                <w:between w:val="nil"/>
              </w:pBdr>
              <w:spacing w:line="360" w:lineRule="auto"/>
              <w:jc w:val="left"/>
              <w:rPr>
                <w:b/>
                <w:color w:val="000000"/>
              </w:rPr>
            </w:pPr>
            <w:r>
              <w:rPr>
                <w:b/>
                <w:color w:val="000000"/>
              </w:rPr>
              <w:lastRenderedPageBreak/>
              <w:t xml:space="preserve">Political </w:t>
            </w:r>
          </w:p>
        </w:tc>
        <w:tc>
          <w:tcPr>
            <w:tcW w:w="7440" w:type="dxa"/>
            <w:shd w:val="clear" w:color="auto" w:fill="auto"/>
            <w:tcMar>
              <w:top w:w="100" w:type="dxa"/>
              <w:left w:w="100" w:type="dxa"/>
              <w:bottom w:w="100" w:type="dxa"/>
              <w:right w:w="100" w:type="dxa"/>
            </w:tcMar>
          </w:tcPr>
          <w:p w14:paraId="171E74F4" w14:textId="77777777" w:rsidR="0058496F" w:rsidRDefault="0078351A">
            <w:pPr>
              <w:widowControl w:val="0"/>
              <w:numPr>
                <w:ilvl w:val="0"/>
                <w:numId w:val="1"/>
              </w:numPr>
              <w:pBdr>
                <w:top w:val="nil"/>
                <w:left w:val="nil"/>
                <w:bottom w:val="nil"/>
                <w:right w:val="nil"/>
                <w:between w:val="nil"/>
              </w:pBdr>
              <w:spacing w:line="360" w:lineRule="auto"/>
              <w:jc w:val="left"/>
              <w:rPr>
                <w:color w:val="000000"/>
              </w:rPr>
            </w:pPr>
            <w:r>
              <w:rPr>
                <w:color w:val="000000"/>
              </w:rPr>
              <w:t>An unstable political situation impacts the operations of the company.</w:t>
            </w:r>
          </w:p>
          <w:p w14:paraId="067980B2" w14:textId="77777777" w:rsidR="0058496F" w:rsidRDefault="0078351A">
            <w:pPr>
              <w:numPr>
                <w:ilvl w:val="0"/>
                <w:numId w:val="1"/>
              </w:numPr>
              <w:pBdr>
                <w:top w:val="nil"/>
                <w:left w:val="nil"/>
                <w:bottom w:val="nil"/>
                <w:right w:val="nil"/>
                <w:between w:val="nil"/>
              </w:pBdr>
              <w:spacing w:line="360" w:lineRule="auto"/>
              <w:rPr>
                <w:color w:val="000000"/>
              </w:rPr>
            </w:pPr>
            <w:r>
              <w:rPr>
                <w:color w:val="000000"/>
              </w:rPr>
              <w:t>Wage legislation act with minimum wages ($7.25/hr.) needs to be followed in every country (dol.gov, 2023)</w:t>
            </w:r>
          </w:p>
        </w:tc>
      </w:tr>
      <w:tr w:rsidR="0058496F" w14:paraId="17E783FC" w14:textId="77777777">
        <w:trPr>
          <w:cantSplit/>
          <w:tblHeader/>
        </w:trPr>
        <w:tc>
          <w:tcPr>
            <w:tcW w:w="1920" w:type="dxa"/>
            <w:shd w:val="clear" w:color="auto" w:fill="auto"/>
            <w:tcMar>
              <w:top w:w="100" w:type="dxa"/>
              <w:left w:w="100" w:type="dxa"/>
              <w:bottom w:w="100" w:type="dxa"/>
              <w:right w:w="100" w:type="dxa"/>
            </w:tcMar>
          </w:tcPr>
          <w:p w14:paraId="1B9F1E92" w14:textId="77777777" w:rsidR="0058496F" w:rsidRDefault="0078351A">
            <w:pPr>
              <w:widowControl w:val="0"/>
              <w:pBdr>
                <w:top w:val="nil"/>
                <w:left w:val="nil"/>
                <w:bottom w:val="nil"/>
                <w:right w:val="nil"/>
                <w:between w:val="nil"/>
              </w:pBdr>
              <w:spacing w:line="360" w:lineRule="auto"/>
              <w:jc w:val="left"/>
              <w:rPr>
                <w:b/>
                <w:color w:val="000000"/>
              </w:rPr>
            </w:pPr>
            <w:r>
              <w:rPr>
                <w:b/>
                <w:color w:val="000000"/>
              </w:rPr>
              <w:t xml:space="preserve">Economical </w:t>
            </w:r>
          </w:p>
        </w:tc>
        <w:tc>
          <w:tcPr>
            <w:tcW w:w="7440" w:type="dxa"/>
            <w:shd w:val="clear" w:color="auto" w:fill="auto"/>
            <w:tcMar>
              <w:top w:w="100" w:type="dxa"/>
              <w:left w:w="100" w:type="dxa"/>
              <w:bottom w:w="100" w:type="dxa"/>
              <w:right w:w="100" w:type="dxa"/>
            </w:tcMar>
          </w:tcPr>
          <w:p w14:paraId="426476C5" w14:textId="77777777" w:rsidR="0058496F" w:rsidRDefault="0078351A">
            <w:pPr>
              <w:widowControl w:val="0"/>
              <w:numPr>
                <w:ilvl w:val="0"/>
                <w:numId w:val="8"/>
              </w:numPr>
              <w:pBdr>
                <w:top w:val="nil"/>
                <w:left w:val="nil"/>
                <w:bottom w:val="nil"/>
                <w:right w:val="nil"/>
                <w:between w:val="nil"/>
              </w:pBdr>
              <w:spacing w:line="360" w:lineRule="auto"/>
              <w:jc w:val="left"/>
              <w:rPr>
                <w:color w:val="000000"/>
              </w:rPr>
            </w:pPr>
            <w:r>
              <w:rPr>
                <w:color w:val="000000"/>
              </w:rPr>
              <w:t xml:space="preserve">Annual inflation rate in the US will increase by 8.3% in 2022 and it will impact the hotel industry as the purchasing power of the people has weakened in recent years. </w:t>
            </w:r>
          </w:p>
          <w:p w14:paraId="232D3218" w14:textId="77777777" w:rsidR="0058496F" w:rsidRDefault="0078351A">
            <w:pPr>
              <w:widowControl w:val="0"/>
              <w:numPr>
                <w:ilvl w:val="0"/>
                <w:numId w:val="8"/>
              </w:numPr>
              <w:pBdr>
                <w:top w:val="nil"/>
                <w:left w:val="nil"/>
                <w:bottom w:val="nil"/>
                <w:right w:val="nil"/>
                <w:between w:val="nil"/>
              </w:pBdr>
              <w:spacing w:line="360" w:lineRule="auto"/>
              <w:jc w:val="left"/>
              <w:rPr>
                <w:color w:val="000000"/>
              </w:rPr>
            </w:pPr>
            <w:r>
              <w:rPr>
                <w:color w:val="000000"/>
              </w:rPr>
              <w:t xml:space="preserve">However, U.S dollars dominant and stable for the past 20 years in the world                                                                                                                                                                         </w:t>
            </w:r>
          </w:p>
        </w:tc>
      </w:tr>
      <w:tr w:rsidR="0058496F" w14:paraId="44193FE3" w14:textId="77777777">
        <w:trPr>
          <w:cantSplit/>
          <w:tblHeader/>
        </w:trPr>
        <w:tc>
          <w:tcPr>
            <w:tcW w:w="1920" w:type="dxa"/>
            <w:shd w:val="clear" w:color="auto" w:fill="auto"/>
            <w:tcMar>
              <w:top w:w="100" w:type="dxa"/>
              <w:left w:w="100" w:type="dxa"/>
              <w:bottom w:w="100" w:type="dxa"/>
              <w:right w:w="100" w:type="dxa"/>
            </w:tcMar>
          </w:tcPr>
          <w:p w14:paraId="27BF160B" w14:textId="77777777" w:rsidR="0058496F" w:rsidRDefault="0078351A">
            <w:pPr>
              <w:widowControl w:val="0"/>
              <w:pBdr>
                <w:top w:val="nil"/>
                <w:left w:val="nil"/>
                <w:bottom w:val="nil"/>
                <w:right w:val="nil"/>
                <w:between w:val="nil"/>
              </w:pBdr>
              <w:spacing w:line="360" w:lineRule="auto"/>
              <w:jc w:val="left"/>
              <w:rPr>
                <w:b/>
                <w:color w:val="000000"/>
              </w:rPr>
            </w:pPr>
            <w:r>
              <w:rPr>
                <w:b/>
                <w:color w:val="000000"/>
              </w:rPr>
              <w:t xml:space="preserve">Social </w:t>
            </w:r>
          </w:p>
        </w:tc>
        <w:tc>
          <w:tcPr>
            <w:tcW w:w="7440" w:type="dxa"/>
            <w:shd w:val="clear" w:color="auto" w:fill="auto"/>
            <w:tcMar>
              <w:top w:w="100" w:type="dxa"/>
              <w:left w:w="100" w:type="dxa"/>
              <w:bottom w:w="100" w:type="dxa"/>
              <w:right w:w="100" w:type="dxa"/>
            </w:tcMar>
          </w:tcPr>
          <w:p w14:paraId="68BD6003" w14:textId="77777777" w:rsidR="0058496F" w:rsidRDefault="0078351A">
            <w:pPr>
              <w:widowControl w:val="0"/>
              <w:numPr>
                <w:ilvl w:val="0"/>
                <w:numId w:val="5"/>
              </w:numPr>
              <w:pBdr>
                <w:top w:val="nil"/>
                <w:left w:val="nil"/>
                <w:bottom w:val="nil"/>
                <w:right w:val="nil"/>
                <w:between w:val="nil"/>
              </w:pBdr>
              <w:spacing w:line="360" w:lineRule="auto"/>
              <w:jc w:val="left"/>
              <w:rPr>
                <w:color w:val="000000"/>
              </w:rPr>
            </w:pPr>
            <w:r>
              <w:rPr>
                <w:color w:val="000000"/>
              </w:rPr>
              <w:t>Hyatt has set up a goal in order to reduce food waste by 50% by 2023 compared to 2019 (hyatt.com, 2020)</w:t>
            </w:r>
          </w:p>
        </w:tc>
      </w:tr>
      <w:tr w:rsidR="0058496F" w14:paraId="485A4F8C" w14:textId="77777777">
        <w:trPr>
          <w:cantSplit/>
          <w:tblHeader/>
        </w:trPr>
        <w:tc>
          <w:tcPr>
            <w:tcW w:w="1920" w:type="dxa"/>
            <w:shd w:val="clear" w:color="auto" w:fill="auto"/>
            <w:tcMar>
              <w:top w:w="100" w:type="dxa"/>
              <w:left w:w="100" w:type="dxa"/>
              <w:bottom w:w="100" w:type="dxa"/>
              <w:right w:w="100" w:type="dxa"/>
            </w:tcMar>
          </w:tcPr>
          <w:p w14:paraId="17B4B76B" w14:textId="77777777" w:rsidR="0058496F" w:rsidRDefault="0078351A">
            <w:pPr>
              <w:widowControl w:val="0"/>
              <w:pBdr>
                <w:top w:val="nil"/>
                <w:left w:val="nil"/>
                <w:bottom w:val="nil"/>
                <w:right w:val="nil"/>
                <w:between w:val="nil"/>
              </w:pBdr>
              <w:spacing w:line="360" w:lineRule="auto"/>
              <w:jc w:val="left"/>
              <w:rPr>
                <w:b/>
                <w:color w:val="000000"/>
              </w:rPr>
            </w:pPr>
            <w:r>
              <w:rPr>
                <w:b/>
                <w:color w:val="000000"/>
              </w:rPr>
              <w:t xml:space="preserve">Technological </w:t>
            </w:r>
          </w:p>
        </w:tc>
        <w:tc>
          <w:tcPr>
            <w:tcW w:w="7440" w:type="dxa"/>
            <w:shd w:val="clear" w:color="auto" w:fill="auto"/>
            <w:tcMar>
              <w:top w:w="100" w:type="dxa"/>
              <w:left w:w="100" w:type="dxa"/>
              <w:bottom w:w="100" w:type="dxa"/>
              <w:right w:w="100" w:type="dxa"/>
            </w:tcMar>
          </w:tcPr>
          <w:p w14:paraId="0AED3015" w14:textId="77777777" w:rsidR="0058496F" w:rsidRDefault="0078351A">
            <w:pPr>
              <w:widowControl w:val="0"/>
              <w:numPr>
                <w:ilvl w:val="0"/>
                <w:numId w:val="7"/>
              </w:numPr>
              <w:pBdr>
                <w:top w:val="nil"/>
                <w:left w:val="nil"/>
                <w:bottom w:val="nil"/>
                <w:right w:val="nil"/>
                <w:between w:val="nil"/>
              </w:pBdr>
              <w:spacing w:line="360" w:lineRule="auto"/>
              <w:jc w:val="left"/>
              <w:rPr>
                <w:color w:val="000000"/>
              </w:rPr>
            </w:pPr>
            <w:r>
              <w:rPr>
                <w:color w:val="000000"/>
              </w:rPr>
              <w:t xml:space="preserve">Technological development of Hyatt competitor's impact on the company business operations </w:t>
            </w:r>
          </w:p>
        </w:tc>
      </w:tr>
    </w:tbl>
    <w:p w14:paraId="4BAA975C" w14:textId="77777777" w:rsidR="0058496F" w:rsidRDefault="0058496F">
      <w:pPr>
        <w:pBdr>
          <w:top w:val="nil"/>
          <w:left w:val="nil"/>
          <w:bottom w:val="nil"/>
          <w:right w:val="nil"/>
          <w:between w:val="nil"/>
        </w:pBdr>
        <w:spacing w:line="360" w:lineRule="auto"/>
        <w:rPr>
          <w:b/>
          <w:color w:val="000000"/>
        </w:rPr>
      </w:pPr>
    </w:p>
    <w:p w14:paraId="6A7D74AB" w14:textId="77777777" w:rsidR="0058496F" w:rsidRDefault="0078351A">
      <w:pPr>
        <w:pStyle w:val="Heading2"/>
        <w:spacing w:line="360" w:lineRule="auto"/>
      </w:pPr>
      <w:bookmarkStart w:id="4" w:name="_heading=h.2et92p0" w:colFirst="0" w:colLast="0"/>
      <w:bookmarkEnd w:id="4"/>
      <w:r>
        <w:t>Objectives</w:t>
      </w:r>
    </w:p>
    <w:p w14:paraId="69F1B290" w14:textId="77777777" w:rsidR="0058496F" w:rsidRDefault="0078351A">
      <w:pPr>
        <w:pBdr>
          <w:top w:val="nil"/>
          <w:left w:val="nil"/>
          <w:bottom w:val="nil"/>
          <w:right w:val="nil"/>
          <w:between w:val="nil"/>
        </w:pBdr>
        <w:spacing w:line="360" w:lineRule="auto"/>
        <w:rPr>
          <w:color w:val="000000"/>
        </w:rPr>
      </w:pPr>
      <w:r>
        <w:rPr>
          <w:b/>
          <w:i/>
          <w:color w:val="000000"/>
        </w:rPr>
        <w:t xml:space="preserve">SMART goal </w:t>
      </w:r>
    </w:p>
    <w:p w14:paraId="785C3479" w14:textId="77777777" w:rsidR="0058496F" w:rsidRDefault="0078351A">
      <w:pPr>
        <w:pBdr>
          <w:top w:val="nil"/>
          <w:left w:val="nil"/>
          <w:bottom w:val="nil"/>
          <w:right w:val="nil"/>
          <w:between w:val="nil"/>
        </w:pBdr>
        <w:spacing w:line="360" w:lineRule="auto"/>
        <w:rPr>
          <w:color w:val="000000"/>
        </w:rPr>
      </w:pPr>
      <w:r>
        <w:rPr>
          <w:b/>
          <w:color w:val="000000"/>
        </w:rPr>
        <w:t xml:space="preserve">Specific - </w:t>
      </w:r>
      <w:r>
        <w:rPr>
          <w:color w:val="000000"/>
        </w:rPr>
        <w:t>Grant Hyatt will increase website traffic by 5000 visits on social media with 8000 followers.</w:t>
      </w:r>
    </w:p>
    <w:p w14:paraId="0455F0F5" w14:textId="77777777" w:rsidR="0058496F" w:rsidRDefault="0078351A">
      <w:pPr>
        <w:pBdr>
          <w:top w:val="nil"/>
          <w:left w:val="nil"/>
          <w:bottom w:val="nil"/>
          <w:right w:val="nil"/>
          <w:between w:val="nil"/>
        </w:pBdr>
        <w:spacing w:line="360" w:lineRule="auto"/>
        <w:rPr>
          <w:color w:val="000000"/>
        </w:rPr>
      </w:pPr>
      <w:r>
        <w:rPr>
          <w:b/>
          <w:color w:val="000000"/>
        </w:rPr>
        <w:t xml:space="preserve">Measurable- </w:t>
      </w:r>
      <w:r>
        <w:rPr>
          <w:color w:val="000000"/>
        </w:rPr>
        <w:t xml:space="preserve">This service will be measured by the customer’s feedback on services and offering new services of </w:t>
      </w:r>
      <w:r>
        <w:rPr>
          <w:b/>
          <w:i/>
          <w:color w:val="000000"/>
        </w:rPr>
        <w:t>“Anytime check in and check out”</w:t>
      </w:r>
      <w:r>
        <w:rPr>
          <w:color w:val="000000"/>
        </w:rPr>
        <w:t>. It will also help to get the performance feedback of the company on social media and attack new customers.</w:t>
      </w:r>
    </w:p>
    <w:p w14:paraId="7009A92A" w14:textId="77777777" w:rsidR="0058496F" w:rsidRDefault="0078351A">
      <w:pPr>
        <w:pBdr>
          <w:top w:val="nil"/>
          <w:left w:val="nil"/>
          <w:bottom w:val="nil"/>
          <w:right w:val="nil"/>
          <w:between w:val="nil"/>
        </w:pBdr>
        <w:spacing w:line="360" w:lineRule="auto"/>
        <w:rPr>
          <w:color w:val="000000"/>
        </w:rPr>
      </w:pPr>
      <w:r>
        <w:rPr>
          <w:b/>
          <w:color w:val="000000"/>
        </w:rPr>
        <w:t xml:space="preserve">Action - </w:t>
      </w:r>
      <w:r>
        <w:rPr>
          <w:color w:val="000000"/>
        </w:rPr>
        <w:t xml:space="preserve">To achieve this goal, 24*7 hours of services will be available for the customer and SEO will be used to reach out to more people on social media. </w:t>
      </w:r>
    </w:p>
    <w:p w14:paraId="3DAB9902" w14:textId="77777777" w:rsidR="0058496F" w:rsidRDefault="0078351A">
      <w:pPr>
        <w:pBdr>
          <w:top w:val="nil"/>
          <w:left w:val="nil"/>
          <w:bottom w:val="nil"/>
          <w:right w:val="nil"/>
          <w:between w:val="nil"/>
        </w:pBdr>
        <w:spacing w:line="360" w:lineRule="auto"/>
        <w:rPr>
          <w:color w:val="000000"/>
        </w:rPr>
      </w:pPr>
      <w:r>
        <w:rPr>
          <w:b/>
          <w:color w:val="000000"/>
        </w:rPr>
        <w:t xml:space="preserve">Reliable- </w:t>
      </w:r>
      <w:r>
        <w:rPr>
          <w:color w:val="000000"/>
        </w:rPr>
        <w:t xml:space="preserve">It will be reliable as different flight arrival time or take-off time creates problems for the customer. Therefore, this service will help the customer to visit Grant Hyatt’s website (Paley, 2021). </w:t>
      </w:r>
    </w:p>
    <w:p w14:paraId="7B19B92A" w14:textId="77777777" w:rsidR="0058496F" w:rsidRDefault="0078351A">
      <w:pPr>
        <w:pBdr>
          <w:top w:val="nil"/>
          <w:left w:val="nil"/>
          <w:bottom w:val="nil"/>
          <w:right w:val="nil"/>
          <w:between w:val="nil"/>
        </w:pBdr>
        <w:spacing w:line="360" w:lineRule="auto"/>
        <w:rPr>
          <w:color w:val="000000"/>
        </w:rPr>
      </w:pPr>
      <w:r>
        <w:rPr>
          <w:b/>
          <w:color w:val="000000"/>
        </w:rPr>
        <w:t xml:space="preserve">Time-bound- </w:t>
      </w:r>
      <w:r>
        <w:rPr>
          <w:color w:val="000000"/>
        </w:rPr>
        <w:t xml:space="preserve">Adopting this service in the company will take 3 months as more staff hiring is needed to give 24*7 hours service. </w:t>
      </w:r>
    </w:p>
    <w:p w14:paraId="24E17F7D" w14:textId="79930D6B" w:rsidR="0058496F" w:rsidRDefault="0078351A">
      <w:pPr>
        <w:pStyle w:val="Heading2"/>
        <w:spacing w:line="360" w:lineRule="auto"/>
      </w:pPr>
      <w:bookmarkStart w:id="5" w:name="_heading=h.tyjcwt" w:colFirst="0" w:colLast="0"/>
      <w:bookmarkEnd w:id="5"/>
      <w:r>
        <w:lastRenderedPageBreak/>
        <w:t xml:space="preserve">Strategy </w:t>
      </w:r>
    </w:p>
    <w:p w14:paraId="1976AAB3" w14:textId="20C0E3CE" w:rsidR="00134900" w:rsidRPr="00134900" w:rsidRDefault="00134900" w:rsidP="00134900">
      <w:pPr>
        <w:pStyle w:val="Normal1"/>
      </w:pPr>
      <w:r>
        <w:t xml:space="preserve">In this section Ansoff matrix framework is used in order to investigate its impact on the marketing mix. </w:t>
      </w:r>
    </w:p>
    <w:p w14:paraId="79E4A25E" w14:textId="77777777" w:rsidR="0058496F" w:rsidRDefault="0078351A">
      <w:pPr>
        <w:pBdr>
          <w:top w:val="nil"/>
          <w:left w:val="nil"/>
          <w:bottom w:val="nil"/>
          <w:right w:val="nil"/>
          <w:between w:val="nil"/>
        </w:pBdr>
        <w:spacing w:line="360" w:lineRule="auto"/>
        <w:rPr>
          <w:color w:val="000000"/>
        </w:rPr>
      </w:pPr>
      <w:r>
        <w:rPr>
          <w:b/>
          <w:color w:val="000000"/>
        </w:rPr>
        <w:t>Market penetration:</w:t>
      </w:r>
      <w:r>
        <w:rPr>
          <w:color w:val="000000"/>
        </w:rPr>
        <w:t xml:space="preserve"> In order to strengthen the dealer network, market penetration may be used to expand sales touchpoints and reach out to clients directly. Additionally, raising the basket share of a client's overall expenditure as well as the customer's lifetime value. </w:t>
      </w:r>
    </w:p>
    <w:p w14:paraId="5335E6AF" w14:textId="77777777" w:rsidR="0058496F" w:rsidRDefault="0078351A">
      <w:pPr>
        <w:pBdr>
          <w:top w:val="nil"/>
          <w:left w:val="nil"/>
          <w:bottom w:val="nil"/>
          <w:right w:val="nil"/>
          <w:between w:val="nil"/>
        </w:pBdr>
        <w:spacing w:line="360" w:lineRule="auto"/>
        <w:rPr>
          <w:color w:val="000000"/>
        </w:rPr>
      </w:pPr>
      <w:r>
        <w:rPr>
          <w:b/>
          <w:color w:val="000000"/>
        </w:rPr>
        <w:t>Market development:</w:t>
      </w:r>
      <w:r>
        <w:rPr>
          <w:color w:val="000000"/>
        </w:rPr>
        <w:t xml:space="preserve"> Grant Hyatt's attempts to expand new markets and distribution channels for its present services include the use of a market development strategy (Fahy and Jobber, 2019). This can entail accessing internal markets or brand-new domestic marketplaces where the services are sold. </w:t>
      </w:r>
    </w:p>
    <w:p w14:paraId="55DFAF33" w14:textId="77777777" w:rsidR="0058496F" w:rsidRDefault="0078351A">
      <w:pPr>
        <w:pBdr>
          <w:top w:val="nil"/>
          <w:left w:val="nil"/>
          <w:bottom w:val="nil"/>
          <w:right w:val="nil"/>
          <w:between w:val="nil"/>
        </w:pBdr>
        <w:spacing w:line="360" w:lineRule="auto"/>
        <w:rPr>
          <w:color w:val="000000"/>
        </w:rPr>
      </w:pPr>
      <w:r>
        <w:rPr>
          <w:b/>
          <w:color w:val="000000"/>
        </w:rPr>
        <w:t>Product development:</w:t>
      </w:r>
      <w:r>
        <w:rPr>
          <w:color w:val="000000"/>
        </w:rPr>
        <w:t xml:space="preserve"> Grand Hyatt entailed incorporating fresh features into the creation of the ideal service for the market at hand. Microsoft often releases new iterations of Windows Office after a certain amount of time.</w:t>
      </w:r>
    </w:p>
    <w:p w14:paraId="01511963" w14:textId="2898BFB2" w:rsidR="0058496F" w:rsidRDefault="0078351A">
      <w:pPr>
        <w:pBdr>
          <w:top w:val="nil"/>
          <w:left w:val="nil"/>
          <w:bottom w:val="nil"/>
          <w:right w:val="nil"/>
          <w:between w:val="nil"/>
        </w:pBdr>
        <w:spacing w:line="360" w:lineRule="auto"/>
        <w:rPr>
          <w:color w:val="000000"/>
        </w:rPr>
      </w:pPr>
      <w:r>
        <w:rPr>
          <w:b/>
          <w:color w:val="000000"/>
        </w:rPr>
        <w:t>Diversification:</w:t>
      </w:r>
      <w:r>
        <w:rPr>
          <w:color w:val="000000"/>
        </w:rPr>
        <w:t xml:space="preserve"> The company follows a differential strategy by providing personalized services to its customers. Additionally, to communicate this value proposition (Astawa </w:t>
      </w:r>
      <w:r>
        <w:rPr>
          <w:i/>
          <w:color w:val="000000"/>
        </w:rPr>
        <w:t xml:space="preserve">et al. </w:t>
      </w:r>
      <w:r>
        <w:rPr>
          <w:color w:val="000000"/>
        </w:rPr>
        <w:t xml:space="preserve">2022). The company targets various businessmen and leisure </w:t>
      </w:r>
      <w:r w:rsidR="00A22200">
        <w:rPr>
          <w:color w:val="000000"/>
        </w:rPr>
        <w:t>travelers</w:t>
      </w:r>
      <w:r>
        <w:rPr>
          <w:color w:val="000000"/>
        </w:rPr>
        <w:t xml:space="preserve"> who seek unique and luxurious hotel experiences which will remain as a memory of their life.</w:t>
      </w:r>
    </w:p>
    <w:p w14:paraId="1F47A6FC" w14:textId="1D0E29D0" w:rsidR="0058496F" w:rsidRPr="00A22200" w:rsidRDefault="00D87043">
      <w:pPr>
        <w:pBdr>
          <w:top w:val="nil"/>
          <w:left w:val="nil"/>
          <w:bottom w:val="nil"/>
          <w:right w:val="nil"/>
          <w:between w:val="nil"/>
        </w:pBdr>
        <w:spacing w:line="360" w:lineRule="auto"/>
        <w:rPr>
          <w:color w:val="FF0000"/>
        </w:rPr>
      </w:pPr>
      <w:r w:rsidRPr="00A22200">
        <w:rPr>
          <w:color w:val="FF0000"/>
        </w:rPr>
        <w:t xml:space="preserve">Based on the </w:t>
      </w:r>
      <w:r w:rsidR="00A22200" w:rsidRPr="00A22200">
        <w:rPr>
          <w:color w:val="FF0000"/>
        </w:rPr>
        <w:t>above-mentioned</w:t>
      </w:r>
      <w:r w:rsidRPr="00A22200">
        <w:rPr>
          <w:color w:val="FF0000"/>
        </w:rPr>
        <w:t xml:space="preserve"> strategies from the Ansoff matrix framework in order to meet the SMART objectives and shape the marketing mix the market penetration strategy will be the best fit. This strategy can significantly help in increasing engagement with the current consumer base of Gran</w:t>
      </w:r>
      <w:r w:rsidR="00D63996">
        <w:rPr>
          <w:color w:val="FF0000"/>
        </w:rPr>
        <w:t>d</w:t>
      </w:r>
      <w:r w:rsidRPr="00A22200">
        <w:rPr>
          <w:color w:val="FF0000"/>
        </w:rPr>
        <w:t xml:space="preserve"> Hyatt through different promotions and incentives which can further lead to increased traffic on their website and as well as social media. </w:t>
      </w:r>
      <w:r w:rsidR="008950D4" w:rsidRPr="00A22200">
        <w:rPr>
          <w:color w:val="FF0000"/>
        </w:rPr>
        <w:t xml:space="preserve">This strategy also further aligns well with the objective of offering “Anytime check-in and check-out” service facility which can further increase the experiences of consumers and attract more visits and followers. </w:t>
      </w:r>
    </w:p>
    <w:p w14:paraId="1ADDD7FC" w14:textId="77777777" w:rsidR="0058496F" w:rsidRDefault="0078351A">
      <w:pPr>
        <w:pBdr>
          <w:top w:val="nil"/>
          <w:left w:val="nil"/>
          <w:bottom w:val="nil"/>
          <w:right w:val="nil"/>
          <w:between w:val="nil"/>
        </w:pBdr>
        <w:spacing w:line="360" w:lineRule="auto"/>
        <w:jc w:val="center"/>
        <w:rPr>
          <w:highlight w:val="yellow"/>
        </w:rPr>
      </w:pPr>
      <w:r>
        <w:rPr>
          <w:noProof/>
          <w:highlight w:val="yellow"/>
        </w:rPr>
        <w:lastRenderedPageBreak/>
        <w:drawing>
          <wp:inline distT="114300" distB="114300" distL="114300" distR="114300" wp14:anchorId="6F6C1CD4" wp14:editId="219ADB31">
            <wp:extent cx="4391025" cy="3267075"/>
            <wp:effectExtent l="0" t="0" r="0" b="0"/>
            <wp:docPr id="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391025" cy="3267075"/>
                    </a:xfrm>
                    <a:prstGeom prst="rect">
                      <a:avLst/>
                    </a:prstGeom>
                    <a:ln/>
                  </pic:spPr>
                </pic:pic>
              </a:graphicData>
            </a:graphic>
          </wp:inline>
        </w:drawing>
      </w:r>
    </w:p>
    <w:p w14:paraId="4BB393A2" w14:textId="77777777" w:rsidR="0058496F" w:rsidRDefault="0078351A">
      <w:pPr>
        <w:pBdr>
          <w:top w:val="nil"/>
          <w:left w:val="nil"/>
          <w:bottom w:val="nil"/>
          <w:right w:val="nil"/>
          <w:between w:val="nil"/>
        </w:pBdr>
        <w:spacing w:line="360" w:lineRule="auto"/>
        <w:jc w:val="center"/>
        <w:rPr>
          <w:b/>
          <w:highlight w:val="yellow"/>
        </w:rPr>
      </w:pPr>
      <w:r>
        <w:rPr>
          <w:b/>
          <w:highlight w:val="yellow"/>
        </w:rPr>
        <w:t>Figure: Ansoff matrix</w:t>
      </w:r>
    </w:p>
    <w:p w14:paraId="43338F12" w14:textId="77777777" w:rsidR="0058496F" w:rsidRDefault="0078351A">
      <w:pPr>
        <w:pBdr>
          <w:top w:val="nil"/>
          <w:left w:val="nil"/>
          <w:bottom w:val="nil"/>
          <w:right w:val="nil"/>
          <w:between w:val="nil"/>
        </w:pBdr>
        <w:spacing w:line="360" w:lineRule="auto"/>
        <w:jc w:val="center"/>
        <w:rPr>
          <w:highlight w:val="yellow"/>
        </w:rPr>
      </w:pPr>
      <w:r>
        <w:rPr>
          <w:highlight w:val="yellow"/>
        </w:rPr>
        <w:t xml:space="preserve">(Source: smartinsights.com, 2021) </w:t>
      </w:r>
    </w:p>
    <w:p w14:paraId="449D1224" w14:textId="77777777" w:rsidR="0058496F" w:rsidRDefault="0058496F">
      <w:pPr>
        <w:pBdr>
          <w:top w:val="nil"/>
          <w:left w:val="nil"/>
          <w:bottom w:val="nil"/>
          <w:right w:val="nil"/>
          <w:between w:val="nil"/>
        </w:pBdr>
        <w:spacing w:line="360" w:lineRule="auto"/>
        <w:rPr>
          <w:color w:val="000000"/>
        </w:rPr>
      </w:pPr>
    </w:p>
    <w:p w14:paraId="58CDD115" w14:textId="77777777" w:rsidR="0058496F" w:rsidRDefault="0078351A">
      <w:pPr>
        <w:pStyle w:val="Heading2"/>
        <w:spacing w:line="360" w:lineRule="auto"/>
      </w:pPr>
      <w:bookmarkStart w:id="6" w:name="_heading=h.3dy6vkm" w:colFirst="0" w:colLast="0"/>
      <w:bookmarkEnd w:id="6"/>
      <w:r>
        <w:t xml:space="preserve">Tactics </w:t>
      </w:r>
    </w:p>
    <w:p w14:paraId="6ADB02F2" w14:textId="77777777" w:rsidR="0058496F" w:rsidRDefault="0078351A">
      <w:pPr>
        <w:pBdr>
          <w:top w:val="nil"/>
          <w:left w:val="nil"/>
          <w:bottom w:val="nil"/>
          <w:right w:val="nil"/>
          <w:between w:val="nil"/>
        </w:pBdr>
        <w:spacing w:line="360" w:lineRule="auto"/>
        <w:rPr>
          <w:color w:val="000000"/>
        </w:rPr>
      </w:pPr>
      <w:r>
        <w:rPr>
          <w:b/>
          <w:color w:val="000000"/>
        </w:rPr>
        <w:t xml:space="preserve">Marketing mix </w:t>
      </w:r>
    </w:p>
    <w:p w14:paraId="6F0CE277" w14:textId="09923881" w:rsidR="0058496F" w:rsidRPr="00AB1183" w:rsidRDefault="0078351A">
      <w:pPr>
        <w:pBdr>
          <w:top w:val="nil"/>
          <w:left w:val="nil"/>
          <w:bottom w:val="nil"/>
          <w:right w:val="nil"/>
          <w:between w:val="nil"/>
        </w:pBdr>
        <w:spacing w:before="240" w:after="240" w:line="360" w:lineRule="auto"/>
      </w:pPr>
      <w:r>
        <w:rPr>
          <w:b/>
          <w:color w:val="000000"/>
        </w:rPr>
        <w:t xml:space="preserve">Product: </w:t>
      </w:r>
      <w:r>
        <w:rPr>
          <w:color w:val="000000"/>
        </w:rPr>
        <w:t xml:space="preserve">Grand Hyatt offers luxury hotel services with first-class facilities and modern amenities. The hotel also offers a variety of options for celebrations such as weddings, business meetings and banquets. </w:t>
      </w:r>
      <w:r w:rsidR="00A22200">
        <w:rPr>
          <w:color w:val="FF0000"/>
        </w:rPr>
        <w:t>However, considering ‘market penetration’ as one of the Ansoff strategies, the company can significantly offer loyalty programs or special packages to reward repeat consumers</w:t>
      </w:r>
      <w:r w:rsidR="00050B52">
        <w:rPr>
          <w:color w:val="FF0000"/>
        </w:rPr>
        <w:t xml:space="preserve"> which will meet the objective of increasing traffic</w:t>
      </w:r>
      <w:r w:rsidR="003C3371">
        <w:rPr>
          <w:color w:val="FF0000"/>
        </w:rPr>
        <w:t xml:space="preserve"> at social media platforms and websites due to an enhanced curiosity among existing customers and target customers. </w:t>
      </w:r>
    </w:p>
    <w:p w14:paraId="5C58E671" w14:textId="4C55E0DD" w:rsidR="0058496F" w:rsidRPr="003013B2" w:rsidRDefault="0078351A">
      <w:pPr>
        <w:pBdr>
          <w:top w:val="nil"/>
          <w:left w:val="nil"/>
          <w:bottom w:val="nil"/>
          <w:right w:val="nil"/>
          <w:between w:val="nil"/>
        </w:pBdr>
        <w:spacing w:before="240" w:after="240" w:line="360" w:lineRule="auto"/>
      </w:pPr>
      <w:r>
        <w:rPr>
          <w:b/>
          <w:color w:val="000000"/>
        </w:rPr>
        <w:t>Price:</w:t>
      </w:r>
      <w:r>
        <w:rPr>
          <w:color w:val="000000"/>
        </w:rPr>
        <w:t xml:space="preserve"> Grand Hyatt focuses on carefully selected services and products in a luxurious setting. The company has used a “</w:t>
      </w:r>
      <w:r>
        <w:rPr>
          <w:b/>
          <w:i/>
          <w:color w:val="000000"/>
        </w:rPr>
        <w:t>premium pricing policy”</w:t>
      </w:r>
      <w:r>
        <w:rPr>
          <w:color w:val="000000"/>
        </w:rPr>
        <w:t xml:space="preserve"> to offer services and products to profile customers. Rewards are successful because consumers are interested in receiving these experiences (Kebede </w:t>
      </w:r>
      <w:r>
        <w:rPr>
          <w:i/>
          <w:color w:val="000000"/>
        </w:rPr>
        <w:t xml:space="preserve">et al. </w:t>
      </w:r>
      <w:r>
        <w:rPr>
          <w:color w:val="000000"/>
        </w:rPr>
        <w:t xml:space="preserve">2023). </w:t>
      </w:r>
      <w:r w:rsidR="001F3CBB" w:rsidRPr="003013B2">
        <w:rPr>
          <w:color w:val="FF0000"/>
        </w:rPr>
        <w:t xml:space="preserve">However, to meet the objective the organisation can also offer special promotions, bundled services, discounts to make the offerings more attractive to the customer base as it may help in get referral from the existing customers. </w:t>
      </w:r>
    </w:p>
    <w:p w14:paraId="598D5697" w14:textId="756097CB" w:rsidR="0058496F" w:rsidRPr="003013B2" w:rsidRDefault="0078351A">
      <w:pPr>
        <w:pBdr>
          <w:top w:val="nil"/>
          <w:left w:val="nil"/>
          <w:bottom w:val="nil"/>
          <w:right w:val="nil"/>
          <w:between w:val="nil"/>
        </w:pBdr>
        <w:spacing w:before="240" w:after="240" w:line="360" w:lineRule="auto"/>
        <w:rPr>
          <w:color w:val="FF0000"/>
        </w:rPr>
      </w:pPr>
      <w:r>
        <w:rPr>
          <w:b/>
          <w:color w:val="000000"/>
        </w:rPr>
        <w:lastRenderedPageBreak/>
        <w:t>Place:</w:t>
      </w:r>
      <w:r>
        <w:rPr>
          <w:color w:val="000000"/>
        </w:rPr>
        <w:t xml:space="preserve"> The Company has an international presence and the strategy is illustrated by the Francis hotel chain. The company can adopt multiple distribution channels including direct bookings, online travel agents and airlines to reach potential customers (Morales-Serazzi </w:t>
      </w:r>
      <w:r>
        <w:rPr>
          <w:i/>
          <w:color w:val="000000"/>
        </w:rPr>
        <w:t xml:space="preserve">et al. </w:t>
      </w:r>
      <w:r>
        <w:rPr>
          <w:color w:val="000000"/>
        </w:rPr>
        <w:t>2023). Companies can use this tactic to serve tourist destinations, as well as airports, train stations, or communities where people are waiting to book hotels and transportation.</w:t>
      </w:r>
      <w:r w:rsidR="003013B2">
        <w:rPr>
          <w:color w:val="000000"/>
        </w:rPr>
        <w:t xml:space="preserve"> </w:t>
      </w:r>
      <w:r w:rsidR="003013B2">
        <w:rPr>
          <w:color w:val="FF0000"/>
        </w:rPr>
        <w:t xml:space="preserve">Collaboration with social media platforms and influencers can help in increasing reach in the social media sites and website of the organisation. </w:t>
      </w:r>
      <w:r w:rsidR="00D63996">
        <w:rPr>
          <w:color w:val="FF0000"/>
        </w:rPr>
        <w:t xml:space="preserve"> </w:t>
      </w:r>
    </w:p>
    <w:p w14:paraId="1E3FBB05" w14:textId="77777777" w:rsidR="0058496F" w:rsidRDefault="0078351A">
      <w:pPr>
        <w:pBdr>
          <w:top w:val="nil"/>
          <w:left w:val="nil"/>
          <w:bottom w:val="nil"/>
          <w:right w:val="nil"/>
          <w:between w:val="nil"/>
        </w:pBdr>
        <w:spacing w:before="240" w:after="240" w:line="360" w:lineRule="auto"/>
        <w:rPr>
          <w:color w:val="000000"/>
        </w:rPr>
      </w:pPr>
      <w:r>
        <w:rPr>
          <w:b/>
          <w:color w:val="000000"/>
        </w:rPr>
        <w:t>Promotions:</w:t>
      </w:r>
      <w:r>
        <w:rPr>
          <w:color w:val="000000"/>
        </w:rPr>
        <w:t xml:space="preserve"> Companies offer discounts and promotions to potential customers, campaigns and various slogans on social networks. Online promotion is necessary to become competitive in the present market of the hotel industry. However, companies need to replace traditional advertising with technological advertising to improve their promotional strategies and build a strong brand image among consumers.</w:t>
      </w:r>
    </w:p>
    <w:p w14:paraId="0DF67255" w14:textId="77777777" w:rsidR="0058496F" w:rsidRDefault="0078351A">
      <w:pPr>
        <w:pStyle w:val="Heading2"/>
        <w:spacing w:line="360" w:lineRule="auto"/>
      </w:pPr>
      <w:bookmarkStart w:id="7" w:name="_heading=h.1t3h5sf" w:colFirst="0" w:colLast="0"/>
      <w:bookmarkEnd w:id="7"/>
      <w:r>
        <w:t xml:space="preserve">Action </w:t>
      </w:r>
    </w:p>
    <w:p w14:paraId="428CCD3E" w14:textId="77777777" w:rsidR="0058496F" w:rsidRDefault="0078351A">
      <w:pPr>
        <w:pBdr>
          <w:top w:val="nil"/>
          <w:left w:val="nil"/>
          <w:bottom w:val="nil"/>
          <w:right w:val="nil"/>
          <w:between w:val="nil"/>
        </w:pBdr>
        <w:spacing w:line="360" w:lineRule="auto"/>
        <w:rPr>
          <w:b/>
          <w:color w:val="000000"/>
        </w:rPr>
      </w:pPr>
      <w:r>
        <w:rPr>
          <w:b/>
          <w:noProof/>
          <w:color w:val="000000"/>
        </w:rPr>
        <w:drawing>
          <wp:inline distT="114300" distB="114300" distL="114300" distR="114300" wp14:anchorId="4CD7A91D" wp14:editId="087F8DDD">
            <wp:extent cx="5943600" cy="2184400"/>
            <wp:effectExtent l="0" t="0" r="0" b="0"/>
            <wp:docPr id="2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2184400"/>
                    </a:xfrm>
                    <a:prstGeom prst="rect">
                      <a:avLst/>
                    </a:prstGeom>
                    <a:ln/>
                  </pic:spPr>
                </pic:pic>
              </a:graphicData>
            </a:graphic>
          </wp:inline>
        </w:drawing>
      </w:r>
    </w:p>
    <w:p w14:paraId="2EAA9D5D" w14:textId="77777777" w:rsidR="0058496F" w:rsidRDefault="0078351A">
      <w:pPr>
        <w:pBdr>
          <w:top w:val="nil"/>
          <w:left w:val="nil"/>
          <w:bottom w:val="nil"/>
          <w:right w:val="nil"/>
          <w:between w:val="nil"/>
        </w:pBdr>
        <w:spacing w:line="360" w:lineRule="auto"/>
        <w:jc w:val="center"/>
        <w:rPr>
          <w:b/>
          <w:color w:val="000000"/>
        </w:rPr>
      </w:pPr>
      <w:r>
        <w:rPr>
          <w:b/>
          <w:color w:val="000000"/>
        </w:rPr>
        <w:t xml:space="preserve">Gantt chart of marketing activating and channels </w:t>
      </w:r>
    </w:p>
    <w:p w14:paraId="6263CA75" w14:textId="77777777" w:rsidR="0058496F" w:rsidRDefault="0078351A">
      <w:pPr>
        <w:pBdr>
          <w:top w:val="nil"/>
          <w:left w:val="nil"/>
          <w:bottom w:val="nil"/>
          <w:right w:val="nil"/>
          <w:between w:val="nil"/>
        </w:pBdr>
        <w:spacing w:line="360" w:lineRule="auto"/>
        <w:jc w:val="center"/>
        <w:rPr>
          <w:color w:val="000000"/>
        </w:rPr>
      </w:pPr>
      <w:r>
        <w:rPr>
          <w:color w:val="000000"/>
        </w:rPr>
        <w:t>(Source: self-developed)</w:t>
      </w:r>
    </w:p>
    <w:p w14:paraId="295AC3E5" w14:textId="77777777" w:rsidR="0058496F" w:rsidRDefault="0058496F">
      <w:pPr>
        <w:pBdr>
          <w:top w:val="nil"/>
          <w:left w:val="nil"/>
          <w:bottom w:val="nil"/>
          <w:right w:val="nil"/>
          <w:between w:val="nil"/>
        </w:pBdr>
        <w:spacing w:line="360" w:lineRule="auto"/>
        <w:rPr>
          <w:color w:val="000000"/>
        </w:rPr>
      </w:pPr>
    </w:p>
    <w:p w14:paraId="1A19F66B" w14:textId="77777777" w:rsidR="0058496F" w:rsidRDefault="0078351A">
      <w:pPr>
        <w:pStyle w:val="Heading2"/>
        <w:spacing w:line="360" w:lineRule="auto"/>
      </w:pPr>
      <w:bookmarkStart w:id="8" w:name="_heading=h.4d34og8" w:colFirst="0" w:colLast="0"/>
      <w:bookmarkEnd w:id="8"/>
      <w:r>
        <w:t xml:space="preserve">Control </w:t>
      </w:r>
    </w:p>
    <w:p w14:paraId="710F329F" w14:textId="77777777" w:rsidR="0058496F" w:rsidRDefault="0078351A">
      <w:pPr>
        <w:pBdr>
          <w:top w:val="nil"/>
          <w:left w:val="nil"/>
          <w:bottom w:val="nil"/>
          <w:right w:val="nil"/>
          <w:between w:val="nil"/>
        </w:pBdr>
        <w:spacing w:line="360" w:lineRule="auto"/>
        <w:rPr>
          <w:color w:val="000000"/>
        </w:rPr>
      </w:pPr>
      <w:r>
        <w:rPr>
          <w:color w:val="000000"/>
        </w:rPr>
        <w:t xml:space="preserve">In the Gantt chart, the activities of marketing and marketing channels have been scheduled. For advertising the services, T.V, radio, and PPC have been chosen because they will help to connect with people who are still accumulated with the traditional methods of the advertising. In personal selling, department stores are the main focus for December to November. Sales promotion will be </w:t>
      </w:r>
      <w:r>
        <w:rPr>
          <w:color w:val="000000"/>
        </w:rPr>
        <w:lastRenderedPageBreak/>
        <w:t xml:space="preserve">done through Facebook. Instagram, and twitter. To establish an effective marketing plan, public relations is important for that reason newspaper, social media campaigns will be followed (Simatovich, 2021). Direct selling, outdoor advertising, magazine adverts and coupon offers will help to keep effective communication with the customer. These activity and channels are chosen to increase the view on the website and reach out to a large number of customers through marketing. </w:t>
      </w:r>
    </w:p>
    <w:p w14:paraId="6F15F01A" w14:textId="77777777" w:rsidR="0058496F" w:rsidRDefault="0078351A">
      <w:pPr>
        <w:pStyle w:val="Heading1"/>
        <w:spacing w:line="360" w:lineRule="auto"/>
      </w:pPr>
      <w:bookmarkStart w:id="9" w:name="_heading=h.2s8eyo1" w:colFirst="0" w:colLast="0"/>
      <w:bookmarkEnd w:id="9"/>
      <w:r>
        <w:t xml:space="preserve">Conclusion </w:t>
      </w:r>
    </w:p>
    <w:p w14:paraId="37A8F67A" w14:textId="77777777" w:rsidR="0058496F" w:rsidRDefault="0078351A">
      <w:pPr>
        <w:pBdr>
          <w:top w:val="nil"/>
          <w:left w:val="nil"/>
          <w:bottom w:val="nil"/>
          <w:right w:val="nil"/>
          <w:between w:val="nil"/>
        </w:pBdr>
        <w:spacing w:line="360" w:lineRule="auto"/>
        <w:rPr>
          <w:color w:val="000000"/>
        </w:rPr>
      </w:pPr>
      <w:r>
        <w:rPr>
          <w:color w:val="000000"/>
        </w:rPr>
        <w:t xml:space="preserve">From the above discussion, it can be concluded that the essay has presented a marketing plan that outlines the SMART goal of the business with SWOT and PEST analysis. With the help of positioning and Bowman’s strategic clock, it has been proved. Additionally, marketing strategy and the tactic have been highlighted with practical application. However, it can be recommended that utilizing online and offline reviews of the customer can help to get an effective outcome for the company with a high profitable rate. Another suggestion for the company is to provide affordable services with quality to attract more customers to the organization. </w:t>
      </w:r>
    </w:p>
    <w:p w14:paraId="680488D9" w14:textId="77777777" w:rsidR="0058496F" w:rsidRDefault="0058496F">
      <w:pPr>
        <w:pBdr>
          <w:top w:val="nil"/>
          <w:left w:val="nil"/>
          <w:bottom w:val="nil"/>
          <w:right w:val="nil"/>
          <w:between w:val="nil"/>
        </w:pBdr>
        <w:spacing w:line="360" w:lineRule="auto"/>
        <w:rPr>
          <w:color w:val="000000"/>
        </w:rPr>
      </w:pPr>
    </w:p>
    <w:p w14:paraId="1102E791" w14:textId="77777777" w:rsidR="0058496F" w:rsidRDefault="0058496F">
      <w:pPr>
        <w:pBdr>
          <w:top w:val="nil"/>
          <w:left w:val="nil"/>
          <w:bottom w:val="nil"/>
          <w:right w:val="nil"/>
          <w:between w:val="nil"/>
        </w:pBdr>
        <w:spacing w:line="360" w:lineRule="auto"/>
        <w:rPr>
          <w:color w:val="000000"/>
        </w:rPr>
      </w:pPr>
    </w:p>
    <w:p w14:paraId="377A6D62" w14:textId="77777777" w:rsidR="0058496F" w:rsidRDefault="0078351A">
      <w:pPr>
        <w:pStyle w:val="Heading1"/>
        <w:spacing w:line="360" w:lineRule="auto"/>
      </w:pPr>
      <w:bookmarkStart w:id="10" w:name="_heading=h.17dp8vu" w:colFirst="0" w:colLast="0"/>
      <w:bookmarkEnd w:id="10"/>
      <w:r>
        <w:br w:type="page"/>
      </w:r>
    </w:p>
    <w:p w14:paraId="6EC31BEB" w14:textId="77777777" w:rsidR="0058496F" w:rsidRDefault="0078351A">
      <w:pPr>
        <w:pStyle w:val="Heading1"/>
        <w:spacing w:line="360" w:lineRule="auto"/>
      </w:pPr>
      <w:bookmarkStart w:id="11" w:name="_heading=h.3rdcrjn" w:colFirst="0" w:colLast="0"/>
      <w:bookmarkEnd w:id="11"/>
      <w:r>
        <w:lastRenderedPageBreak/>
        <w:t xml:space="preserve">Reference list </w:t>
      </w:r>
    </w:p>
    <w:p w14:paraId="4E1305F9" w14:textId="77777777" w:rsidR="0058496F" w:rsidRDefault="0078351A">
      <w:pPr>
        <w:pBdr>
          <w:top w:val="nil"/>
          <w:left w:val="nil"/>
          <w:bottom w:val="nil"/>
          <w:right w:val="nil"/>
          <w:between w:val="nil"/>
        </w:pBdr>
        <w:spacing w:line="360" w:lineRule="auto"/>
        <w:rPr>
          <w:color w:val="000000"/>
        </w:rPr>
      </w:pPr>
      <w:r>
        <w:rPr>
          <w:color w:val="000000"/>
        </w:rPr>
        <w:t>Astawa, I.K., Widhari, C.I.S., Budarma, I.K. and Mudana, I.G., 2022, March. Green Hotel Promotion Strategy in Bali: A Study Using SWOT Analysis. In International Conference on Applied Science and Technology on Social Science 2021 (iCAST-SS 2021) (pp. 460-466). Atlantis Press.</w:t>
      </w:r>
    </w:p>
    <w:p w14:paraId="4AD9082F" w14:textId="77777777" w:rsidR="0058496F" w:rsidRDefault="0078351A">
      <w:pPr>
        <w:pBdr>
          <w:top w:val="nil"/>
          <w:left w:val="nil"/>
          <w:bottom w:val="nil"/>
          <w:right w:val="nil"/>
          <w:between w:val="nil"/>
        </w:pBdr>
        <w:spacing w:line="360" w:lineRule="auto"/>
        <w:rPr>
          <w:color w:val="000000"/>
        </w:rPr>
      </w:pPr>
      <w:r>
        <w:rPr>
          <w:color w:val="000000"/>
        </w:rPr>
        <w:t>Azimova, M.S., Shokhrukhovich, U.F. and Rofejon o'g'li, R.S., 2022. THE PROCEDURE FOR ORGANIZING MARKETING RESEARCH AT INDUSTRIAL ENTERPRISES IN THE CONTEXT OF MODERNIZATION IN UZBEKISTAN. BARQARORLIK VA YETAKCHI TADQIQOTLAR ONLAYN ILMIY JURNALI, pp.392-399.</w:t>
      </w:r>
    </w:p>
    <w:p w14:paraId="031BCE0B" w14:textId="77777777" w:rsidR="0058496F" w:rsidRDefault="0078351A">
      <w:pPr>
        <w:pBdr>
          <w:top w:val="nil"/>
          <w:left w:val="nil"/>
          <w:bottom w:val="nil"/>
          <w:right w:val="nil"/>
          <w:between w:val="nil"/>
        </w:pBdr>
        <w:spacing w:line="360" w:lineRule="auto"/>
        <w:rPr>
          <w:color w:val="000000"/>
        </w:rPr>
      </w:pPr>
      <w:r>
        <w:rPr>
          <w:color w:val="000000"/>
        </w:rPr>
        <w:t xml:space="preserve">Dol.gov, 2023. Available at: </w:t>
      </w:r>
      <w:hyperlink r:id="rId10" w:anchor=":~:text=The%20federal%20minimum%20wage%20provisions,employers%20must%20comply%20with%20both">
        <w:r>
          <w:rPr>
            <w:color w:val="1155CC"/>
            <w:u w:val="single"/>
          </w:rPr>
          <w:t>https://www.dol.gov/agencies/whd/minimum-wage#:~:text=The%20 federal%20 minimum%20page%20 provisions,employers%20must%20comply%20with%20 both</w:t>
        </w:r>
      </w:hyperlink>
      <w:r>
        <w:rPr>
          <w:color w:val="000000"/>
        </w:rPr>
        <w:t xml:space="preserve">. </w:t>
      </w:r>
    </w:p>
    <w:p w14:paraId="5CBC1CBD" w14:textId="77777777" w:rsidR="0058496F" w:rsidRDefault="0078351A">
      <w:pPr>
        <w:pBdr>
          <w:top w:val="nil"/>
          <w:left w:val="nil"/>
          <w:bottom w:val="nil"/>
          <w:right w:val="nil"/>
          <w:between w:val="nil"/>
        </w:pBdr>
        <w:spacing w:line="360" w:lineRule="auto"/>
        <w:rPr>
          <w:color w:val="000000"/>
        </w:rPr>
      </w:pPr>
      <w:r>
        <w:rPr>
          <w:color w:val="000000"/>
        </w:rPr>
        <w:t>Fahy, J. and Jobber, D., 2019. Ebook: Foundations of marketing, 6e. McGraw Hill.</w:t>
      </w:r>
    </w:p>
    <w:p w14:paraId="37A766F7" w14:textId="77777777" w:rsidR="0058496F" w:rsidRDefault="0078351A">
      <w:pPr>
        <w:pBdr>
          <w:top w:val="nil"/>
          <w:left w:val="nil"/>
          <w:bottom w:val="nil"/>
          <w:right w:val="nil"/>
          <w:between w:val="nil"/>
        </w:pBdr>
        <w:spacing w:line="360" w:lineRule="auto"/>
        <w:rPr>
          <w:color w:val="000000"/>
        </w:rPr>
      </w:pPr>
      <w:r>
        <w:rPr>
          <w:color w:val="000000"/>
        </w:rPr>
        <w:t xml:space="preserve">Hyatt.com, 2020. Available at: </w:t>
      </w:r>
      <w:hyperlink r:id="rId11">
        <w:r>
          <w:rPr>
            <w:color w:val="1155CC"/>
            <w:u w:val="single"/>
          </w:rPr>
          <w:t>https://about.hyatt.com/content/dam/HyattStories/thrive/HyattEnvironmentalSustainabilityHighlights20192020.pdf</w:t>
        </w:r>
      </w:hyperlink>
      <w:r>
        <w:rPr>
          <w:color w:val="000000"/>
        </w:rPr>
        <w:t xml:space="preserve"> </w:t>
      </w:r>
    </w:p>
    <w:p w14:paraId="2C25D637" w14:textId="77777777" w:rsidR="0058496F" w:rsidRDefault="0078351A">
      <w:pPr>
        <w:pBdr>
          <w:top w:val="nil"/>
          <w:left w:val="nil"/>
          <w:bottom w:val="nil"/>
          <w:right w:val="nil"/>
          <w:between w:val="nil"/>
        </w:pBdr>
        <w:spacing w:line="360" w:lineRule="auto"/>
        <w:rPr>
          <w:color w:val="000000"/>
        </w:rPr>
      </w:pPr>
      <w:r>
        <w:rPr>
          <w:color w:val="000000"/>
        </w:rPr>
        <w:t xml:space="preserve">Hyatt.com, 2023. Available at: </w:t>
      </w:r>
      <w:hyperlink r:id="rId12">
        <w:r>
          <w:rPr>
            <w:color w:val="1155CC"/>
            <w:u w:val="single"/>
          </w:rPr>
          <w:t>https://about.hyatt.com/en.html</w:t>
        </w:r>
      </w:hyperlink>
    </w:p>
    <w:p w14:paraId="4297D692" w14:textId="77777777" w:rsidR="0058496F" w:rsidRDefault="0078351A">
      <w:pPr>
        <w:pBdr>
          <w:top w:val="nil"/>
          <w:left w:val="nil"/>
          <w:bottom w:val="nil"/>
          <w:right w:val="nil"/>
          <w:between w:val="nil"/>
        </w:pBdr>
        <w:spacing w:line="360" w:lineRule="auto"/>
        <w:rPr>
          <w:color w:val="000000"/>
        </w:rPr>
      </w:pPr>
      <w:r>
        <w:rPr>
          <w:color w:val="000000"/>
        </w:rPr>
        <w:t>Ismunandar, I., Andriani, N.Y., Hanis, R., Hamzah, R. and Yusuf, M., 2023. GRAND PREANGER BANDUNG EFFECTIVE MARKETING COMMUNICATION STRATEGY IN THE STAYCATION PROGRAM. Jurnal Ekonomi, 12(01), pp.48-53.</w:t>
      </w:r>
    </w:p>
    <w:p w14:paraId="560F69AB" w14:textId="77777777" w:rsidR="0058496F" w:rsidRDefault="0078351A">
      <w:pPr>
        <w:pBdr>
          <w:top w:val="nil"/>
          <w:left w:val="nil"/>
          <w:bottom w:val="nil"/>
          <w:right w:val="nil"/>
          <w:between w:val="nil"/>
        </w:pBdr>
        <w:spacing w:line="360" w:lineRule="auto"/>
        <w:rPr>
          <w:color w:val="000000"/>
        </w:rPr>
      </w:pPr>
      <w:r>
        <w:rPr>
          <w:color w:val="000000"/>
        </w:rPr>
        <w:t>Kebede, K., Yadete, F.D. and Kant, S., 2023. Is Paradigm Shift From Traditional Marketing Mix to Digital Marketing Mix Affects Organizational Profitability in Ethiopia? A Multivariate Analysis. Partners Universal International Research Journal, 2(1), pp.122-134.</w:t>
      </w:r>
    </w:p>
    <w:p w14:paraId="28559BAA" w14:textId="77777777" w:rsidR="0058496F" w:rsidRDefault="0078351A">
      <w:pPr>
        <w:pBdr>
          <w:top w:val="nil"/>
          <w:left w:val="nil"/>
          <w:bottom w:val="nil"/>
          <w:right w:val="nil"/>
          <w:between w:val="nil"/>
        </w:pBdr>
        <w:spacing w:line="360" w:lineRule="auto"/>
        <w:rPr>
          <w:color w:val="000000"/>
        </w:rPr>
      </w:pPr>
      <w:r>
        <w:rPr>
          <w:color w:val="000000"/>
        </w:rPr>
        <w:t xml:space="preserve">Mindtools.com. 2023. Available at: </w:t>
      </w:r>
      <w:hyperlink r:id="rId13">
        <w:r>
          <w:rPr>
            <w:color w:val="1155CC"/>
            <w:u w:val="single"/>
          </w:rPr>
          <w:t>https://www.mindtools.com/a2rq300/bowmans-strategy-clock</w:t>
        </w:r>
      </w:hyperlink>
      <w:r>
        <w:rPr>
          <w:color w:val="000000"/>
        </w:rPr>
        <w:t xml:space="preserve"> </w:t>
      </w:r>
    </w:p>
    <w:p w14:paraId="77419ABA" w14:textId="77777777" w:rsidR="0058496F" w:rsidRDefault="0078351A">
      <w:pPr>
        <w:pBdr>
          <w:top w:val="nil"/>
          <w:left w:val="nil"/>
          <w:bottom w:val="nil"/>
          <w:right w:val="nil"/>
          <w:between w:val="nil"/>
        </w:pBdr>
        <w:spacing w:line="360" w:lineRule="auto"/>
        <w:rPr>
          <w:color w:val="000000"/>
        </w:rPr>
      </w:pPr>
      <w:r>
        <w:rPr>
          <w:color w:val="000000"/>
        </w:rPr>
        <w:t>Morales-Serazzi, M., Gonzalez-Benito, O. and Martos-Partal, M., 2023. Achieving useful data analytics for marketing: Discrepancies in information quality for producers and users of information. BRQ Business Research Quarterly, 26(3), pp.196-215.</w:t>
      </w:r>
    </w:p>
    <w:p w14:paraId="2AD9C6D6" w14:textId="77777777" w:rsidR="0058496F" w:rsidRDefault="0078351A">
      <w:pPr>
        <w:pBdr>
          <w:top w:val="nil"/>
          <w:left w:val="nil"/>
          <w:bottom w:val="nil"/>
          <w:right w:val="nil"/>
          <w:between w:val="nil"/>
        </w:pBdr>
        <w:spacing w:line="360" w:lineRule="auto"/>
        <w:rPr>
          <w:color w:val="000000"/>
        </w:rPr>
      </w:pPr>
      <w:r>
        <w:rPr>
          <w:color w:val="000000"/>
        </w:rPr>
        <w:t>Paley, N., 2021. The manager's guide to competitive marketing strategies. Routledge.</w:t>
      </w:r>
    </w:p>
    <w:p w14:paraId="7FADBD8E" w14:textId="77777777" w:rsidR="0058496F" w:rsidRDefault="0078351A">
      <w:pPr>
        <w:pBdr>
          <w:top w:val="nil"/>
          <w:left w:val="nil"/>
          <w:bottom w:val="nil"/>
          <w:right w:val="nil"/>
          <w:between w:val="nil"/>
        </w:pBdr>
        <w:spacing w:line="360" w:lineRule="auto"/>
        <w:rPr>
          <w:color w:val="000000"/>
        </w:rPr>
      </w:pPr>
      <w:r>
        <w:rPr>
          <w:color w:val="000000"/>
        </w:rPr>
        <w:t>Simatovich, R.S., 2021. Importance of Marketing in Tourism and Hotel Industry. International Journal of Business, Technology and Organizational Behavior (BTOB), 1(2), pp.79-84.</w:t>
      </w:r>
    </w:p>
    <w:p w14:paraId="474DEB2B" w14:textId="77777777" w:rsidR="0058496F" w:rsidRDefault="0078351A">
      <w:pPr>
        <w:pBdr>
          <w:top w:val="nil"/>
          <w:left w:val="nil"/>
          <w:bottom w:val="nil"/>
          <w:right w:val="nil"/>
          <w:between w:val="nil"/>
        </w:pBdr>
        <w:spacing w:line="360" w:lineRule="auto"/>
        <w:rPr>
          <w:color w:val="000000"/>
        </w:rPr>
      </w:pPr>
      <w:r>
        <w:rPr>
          <w:color w:val="000000"/>
        </w:rPr>
        <w:lastRenderedPageBreak/>
        <w:t xml:space="preserve">Similarweb.com, 2023. Available at: </w:t>
      </w:r>
      <w:hyperlink r:id="rId14">
        <w:r>
          <w:rPr>
            <w:color w:val="1155CC"/>
            <w:u w:val="single"/>
          </w:rPr>
          <w:t>https://www.similarweb.com/top-websites/business-and-consumer-services/business-and-consumer-services/</w:t>
        </w:r>
      </w:hyperlink>
      <w:r>
        <w:rPr>
          <w:color w:val="000000"/>
        </w:rPr>
        <w:t xml:space="preserve"> </w:t>
      </w:r>
    </w:p>
    <w:p w14:paraId="1343B0C2" w14:textId="77777777" w:rsidR="0058496F" w:rsidRDefault="0078351A">
      <w:pPr>
        <w:pBdr>
          <w:top w:val="nil"/>
          <w:left w:val="nil"/>
          <w:bottom w:val="nil"/>
          <w:right w:val="nil"/>
          <w:between w:val="nil"/>
        </w:pBdr>
        <w:spacing w:line="360" w:lineRule="auto"/>
        <w:rPr>
          <w:color w:val="000000"/>
        </w:rPr>
      </w:pPr>
      <w:r>
        <w:rPr>
          <w:color w:val="000000"/>
        </w:rPr>
        <w:t xml:space="preserve">Similarweb.com, 2023. Available at: </w:t>
      </w:r>
      <w:hyperlink r:id="rId15" w:anchor="competitors">
        <w:r>
          <w:rPr>
            <w:color w:val="1155CC"/>
            <w:u w:val="single"/>
          </w:rPr>
          <w:t>https://www.similarweb.com/website/segmentationstudyguide.com/#competitors</w:t>
        </w:r>
      </w:hyperlink>
      <w:r>
        <w:rPr>
          <w:color w:val="000000"/>
        </w:rPr>
        <w:t xml:space="preserve"> </w:t>
      </w:r>
    </w:p>
    <w:p w14:paraId="26E0B7AD" w14:textId="77777777" w:rsidR="0058496F" w:rsidRDefault="0078351A">
      <w:pPr>
        <w:pBdr>
          <w:top w:val="nil"/>
          <w:left w:val="nil"/>
          <w:bottom w:val="nil"/>
          <w:right w:val="nil"/>
          <w:between w:val="nil"/>
        </w:pBdr>
        <w:spacing w:line="360" w:lineRule="auto"/>
        <w:rPr>
          <w:color w:val="000000"/>
        </w:rPr>
      </w:pPr>
      <w:r>
        <w:rPr>
          <w:color w:val="000000"/>
        </w:rPr>
        <w:t>Stavros, K., Kagioglou, F.A. and Papaevangelou, O., 2022. Strategic Marketing Management Influence on Making E-Commerce Promotions. International Journal of Scientific Research and Management (IJSRM), 10(01), pp.2949-2955.</w:t>
      </w:r>
    </w:p>
    <w:p w14:paraId="15F34057" w14:textId="77777777" w:rsidR="0058496F" w:rsidRDefault="0078351A">
      <w:pPr>
        <w:pStyle w:val="Heading1"/>
        <w:spacing w:line="360" w:lineRule="auto"/>
      </w:pPr>
      <w:bookmarkStart w:id="12" w:name="_heading=h.26in1rg" w:colFirst="0" w:colLast="0"/>
      <w:bookmarkEnd w:id="12"/>
      <w:r>
        <w:br w:type="page"/>
      </w:r>
    </w:p>
    <w:p w14:paraId="2FF810F0" w14:textId="77777777" w:rsidR="0058496F" w:rsidRDefault="0078351A">
      <w:pPr>
        <w:pStyle w:val="Heading1"/>
        <w:spacing w:line="360" w:lineRule="auto"/>
      </w:pPr>
      <w:bookmarkStart w:id="13" w:name="_heading=h.lnxbz9" w:colFirst="0" w:colLast="0"/>
      <w:bookmarkEnd w:id="13"/>
      <w:r>
        <w:lastRenderedPageBreak/>
        <w:t xml:space="preserve">Appendix </w:t>
      </w:r>
    </w:p>
    <w:p w14:paraId="5AAE9E07" w14:textId="77777777" w:rsidR="0058496F" w:rsidRDefault="0058496F">
      <w:pPr>
        <w:pBdr>
          <w:top w:val="nil"/>
          <w:left w:val="nil"/>
          <w:bottom w:val="nil"/>
          <w:right w:val="nil"/>
          <w:between w:val="nil"/>
        </w:pBdr>
        <w:spacing w:line="360" w:lineRule="auto"/>
        <w:rPr>
          <w:b/>
          <w:color w:val="000000"/>
        </w:rPr>
      </w:pPr>
    </w:p>
    <w:tbl>
      <w:tblPr>
        <w:tblStyle w:val="a5"/>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8496F" w14:paraId="71DA343F" w14:textId="77777777">
        <w:trPr>
          <w:cantSplit/>
          <w:tblHeader/>
        </w:trPr>
        <w:tc>
          <w:tcPr>
            <w:tcW w:w="4680" w:type="dxa"/>
            <w:shd w:val="clear" w:color="auto" w:fill="auto"/>
            <w:tcMar>
              <w:top w:w="100" w:type="dxa"/>
              <w:left w:w="100" w:type="dxa"/>
              <w:bottom w:w="100" w:type="dxa"/>
              <w:right w:w="100" w:type="dxa"/>
            </w:tcMar>
          </w:tcPr>
          <w:p w14:paraId="77F16062" w14:textId="77777777" w:rsidR="0058496F" w:rsidRDefault="0078351A">
            <w:pPr>
              <w:widowControl w:val="0"/>
              <w:pBdr>
                <w:top w:val="nil"/>
                <w:left w:val="nil"/>
                <w:bottom w:val="nil"/>
                <w:right w:val="nil"/>
                <w:between w:val="nil"/>
              </w:pBdr>
              <w:spacing w:line="360" w:lineRule="auto"/>
              <w:jc w:val="left"/>
              <w:rPr>
                <w:color w:val="000000"/>
              </w:rPr>
            </w:pPr>
            <w:r>
              <w:rPr>
                <w:b/>
                <w:color w:val="000000"/>
              </w:rPr>
              <w:t xml:space="preserve">Strength </w:t>
            </w:r>
          </w:p>
          <w:p w14:paraId="020B9ABF" w14:textId="77777777" w:rsidR="0058496F" w:rsidRDefault="0078351A">
            <w:pPr>
              <w:numPr>
                <w:ilvl w:val="0"/>
                <w:numId w:val="3"/>
              </w:numPr>
              <w:pBdr>
                <w:top w:val="nil"/>
                <w:left w:val="nil"/>
                <w:bottom w:val="nil"/>
                <w:right w:val="nil"/>
                <w:between w:val="nil"/>
              </w:pBdr>
              <w:spacing w:line="360" w:lineRule="auto"/>
              <w:rPr>
                <w:color w:val="000000"/>
              </w:rPr>
            </w:pPr>
            <w:r>
              <w:rPr>
                <w:color w:val="000000"/>
              </w:rPr>
              <w:t xml:space="preserve">The company’s economic cycles in the nations it works in and generates new income streams as a result of its growth into 70 countries (hyatt.com, 2023). </w:t>
            </w:r>
          </w:p>
          <w:p w14:paraId="123C50B4" w14:textId="77777777" w:rsidR="0058496F" w:rsidRDefault="0058496F">
            <w:pPr>
              <w:widowControl w:val="0"/>
              <w:pBdr>
                <w:top w:val="nil"/>
                <w:left w:val="nil"/>
                <w:bottom w:val="nil"/>
                <w:right w:val="nil"/>
                <w:between w:val="nil"/>
              </w:pBdr>
              <w:spacing w:line="360" w:lineRule="auto"/>
              <w:jc w:val="left"/>
              <w:rPr>
                <w:color w:val="000000"/>
              </w:rPr>
            </w:pPr>
          </w:p>
        </w:tc>
        <w:tc>
          <w:tcPr>
            <w:tcW w:w="4680" w:type="dxa"/>
            <w:shd w:val="clear" w:color="auto" w:fill="auto"/>
            <w:tcMar>
              <w:top w:w="100" w:type="dxa"/>
              <w:left w:w="100" w:type="dxa"/>
              <w:bottom w:w="100" w:type="dxa"/>
              <w:right w:w="100" w:type="dxa"/>
            </w:tcMar>
          </w:tcPr>
          <w:p w14:paraId="2EF0CF87" w14:textId="77777777" w:rsidR="0058496F" w:rsidRDefault="0078351A">
            <w:pPr>
              <w:widowControl w:val="0"/>
              <w:pBdr>
                <w:top w:val="nil"/>
                <w:left w:val="nil"/>
                <w:bottom w:val="nil"/>
                <w:right w:val="nil"/>
                <w:between w:val="nil"/>
              </w:pBdr>
              <w:spacing w:line="360" w:lineRule="auto"/>
              <w:jc w:val="left"/>
              <w:rPr>
                <w:b/>
                <w:color w:val="000000"/>
              </w:rPr>
            </w:pPr>
            <w:r>
              <w:rPr>
                <w:b/>
                <w:color w:val="000000"/>
              </w:rPr>
              <w:t xml:space="preserve">Weakness </w:t>
            </w:r>
          </w:p>
          <w:p w14:paraId="6756391E" w14:textId="77777777" w:rsidR="0058496F" w:rsidRDefault="0078351A">
            <w:pPr>
              <w:numPr>
                <w:ilvl w:val="0"/>
                <w:numId w:val="6"/>
              </w:numPr>
              <w:pBdr>
                <w:top w:val="nil"/>
                <w:left w:val="nil"/>
                <w:bottom w:val="nil"/>
                <w:right w:val="nil"/>
                <w:between w:val="nil"/>
              </w:pBdr>
              <w:spacing w:line="360" w:lineRule="auto"/>
              <w:rPr>
                <w:color w:val="000000"/>
              </w:rPr>
            </w:pPr>
            <w:r>
              <w:rPr>
                <w:color w:val="000000"/>
              </w:rPr>
              <w:t>The firm has generated more money to invest in the channel than its rival and it may impact on  Long-term growth of Hyatt.</w:t>
            </w:r>
          </w:p>
        </w:tc>
      </w:tr>
      <w:tr w:rsidR="0058496F" w14:paraId="5409D362" w14:textId="77777777">
        <w:trPr>
          <w:cantSplit/>
          <w:tblHeader/>
        </w:trPr>
        <w:tc>
          <w:tcPr>
            <w:tcW w:w="4680" w:type="dxa"/>
            <w:shd w:val="clear" w:color="auto" w:fill="auto"/>
            <w:tcMar>
              <w:top w:w="100" w:type="dxa"/>
              <w:left w:w="100" w:type="dxa"/>
              <w:bottom w:w="100" w:type="dxa"/>
              <w:right w:w="100" w:type="dxa"/>
            </w:tcMar>
          </w:tcPr>
          <w:p w14:paraId="5B135ADB" w14:textId="77777777" w:rsidR="0058496F" w:rsidRDefault="0078351A">
            <w:pPr>
              <w:widowControl w:val="0"/>
              <w:pBdr>
                <w:top w:val="nil"/>
                <w:left w:val="nil"/>
                <w:bottom w:val="nil"/>
                <w:right w:val="nil"/>
                <w:between w:val="nil"/>
              </w:pBdr>
              <w:spacing w:line="360" w:lineRule="auto"/>
              <w:jc w:val="left"/>
              <w:rPr>
                <w:b/>
                <w:color w:val="000000"/>
              </w:rPr>
            </w:pPr>
            <w:r>
              <w:rPr>
                <w:b/>
                <w:color w:val="000000"/>
              </w:rPr>
              <w:t xml:space="preserve">Opportunities </w:t>
            </w:r>
          </w:p>
          <w:p w14:paraId="10917B13" w14:textId="77777777" w:rsidR="0058496F" w:rsidRDefault="0078351A">
            <w:pPr>
              <w:widowControl w:val="0"/>
              <w:numPr>
                <w:ilvl w:val="0"/>
                <w:numId w:val="2"/>
              </w:numPr>
              <w:pBdr>
                <w:top w:val="nil"/>
                <w:left w:val="nil"/>
                <w:bottom w:val="nil"/>
                <w:right w:val="nil"/>
                <w:between w:val="nil"/>
              </w:pBdr>
              <w:spacing w:line="360" w:lineRule="auto"/>
              <w:jc w:val="left"/>
              <w:rPr>
                <w:color w:val="000000"/>
              </w:rPr>
            </w:pPr>
            <w:r>
              <w:rPr>
                <w:color w:val="000000"/>
              </w:rPr>
              <w:t xml:space="preserve">Hyatt has invested in the improvement of technology and it will be a great opportunity to develop the market (Stavros </w:t>
            </w:r>
            <w:r>
              <w:rPr>
                <w:i/>
                <w:color w:val="000000"/>
              </w:rPr>
              <w:t xml:space="preserve">et al. </w:t>
            </w:r>
            <w:r>
              <w:rPr>
                <w:color w:val="000000"/>
              </w:rPr>
              <w:t>2022)</w:t>
            </w:r>
          </w:p>
          <w:p w14:paraId="382B3084" w14:textId="77777777" w:rsidR="0058496F" w:rsidRDefault="0058496F">
            <w:pPr>
              <w:widowControl w:val="0"/>
              <w:pBdr>
                <w:top w:val="nil"/>
                <w:left w:val="nil"/>
                <w:bottom w:val="nil"/>
                <w:right w:val="nil"/>
                <w:between w:val="nil"/>
              </w:pBdr>
              <w:spacing w:line="360" w:lineRule="auto"/>
              <w:jc w:val="left"/>
              <w:rPr>
                <w:color w:val="000000"/>
              </w:rPr>
            </w:pPr>
          </w:p>
          <w:p w14:paraId="6BF0FCA9" w14:textId="77777777" w:rsidR="0058496F" w:rsidRDefault="0058496F">
            <w:pPr>
              <w:widowControl w:val="0"/>
              <w:pBdr>
                <w:top w:val="nil"/>
                <w:left w:val="nil"/>
                <w:bottom w:val="nil"/>
                <w:right w:val="nil"/>
                <w:between w:val="nil"/>
              </w:pBdr>
              <w:spacing w:line="360" w:lineRule="auto"/>
              <w:jc w:val="left"/>
              <w:rPr>
                <w:b/>
                <w:color w:val="000000"/>
              </w:rPr>
            </w:pPr>
          </w:p>
        </w:tc>
        <w:tc>
          <w:tcPr>
            <w:tcW w:w="4680" w:type="dxa"/>
            <w:shd w:val="clear" w:color="auto" w:fill="auto"/>
            <w:tcMar>
              <w:top w:w="100" w:type="dxa"/>
              <w:left w:w="100" w:type="dxa"/>
              <w:bottom w:w="100" w:type="dxa"/>
              <w:right w:w="100" w:type="dxa"/>
            </w:tcMar>
          </w:tcPr>
          <w:p w14:paraId="1719CEE4" w14:textId="77777777" w:rsidR="0058496F" w:rsidRDefault="0078351A">
            <w:pPr>
              <w:widowControl w:val="0"/>
              <w:pBdr>
                <w:top w:val="nil"/>
                <w:left w:val="nil"/>
                <w:bottom w:val="nil"/>
                <w:right w:val="nil"/>
                <w:between w:val="nil"/>
              </w:pBdr>
              <w:spacing w:line="360" w:lineRule="auto"/>
              <w:jc w:val="left"/>
              <w:rPr>
                <w:b/>
                <w:color w:val="000000"/>
              </w:rPr>
            </w:pPr>
            <w:r>
              <w:rPr>
                <w:b/>
                <w:color w:val="000000"/>
              </w:rPr>
              <w:t xml:space="preserve">Threats </w:t>
            </w:r>
          </w:p>
          <w:p w14:paraId="5422BF18" w14:textId="77777777" w:rsidR="0058496F" w:rsidRDefault="0078351A">
            <w:pPr>
              <w:numPr>
                <w:ilvl w:val="0"/>
                <w:numId w:val="4"/>
              </w:numPr>
              <w:pBdr>
                <w:top w:val="nil"/>
                <w:left w:val="nil"/>
                <w:bottom w:val="nil"/>
                <w:right w:val="nil"/>
                <w:between w:val="nil"/>
              </w:pBdr>
              <w:spacing w:line="360" w:lineRule="auto"/>
              <w:rPr>
                <w:color w:val="000000"/>
              </w:rPr>
            </w:pPr>
            <w:r>
              <w:rPr>
                <w:color w:val="000000"/>
              </w:rPr>
              <w:t xml:space="preserve">Due to legislative changes in their various markets, Hyatt hotels may have differing responsibility obligations. responsibility rules vary from nation to country (Azimova </w:t>
            </w:r>
            <w:r>
              <w:rPr>
                <w:i/>
                <w:color w:val="000000"/>
              </w:rPr>
              <w:t xml:space="preserve">et al. </w:t>
            </w:r>
            <w:r>
              <w:rPr>
                <w:color w:val="000000"/>
              </w:rPr>
              <w:t>2022).</w:t>
            </w:r>
          </w:p>
        </w:tc>
      </w:tr>
    </w:tbl>
    <w:p w14:paraId="17FF4460" w14:textId="77777777" w:rsidR="0058496F" w:rsidRDefault="0058496F">
      <w:pPr>
        <w:pBdr>
          <w:top w:val="nil"/>
          <w:left w:val="nil"/>
          <w:bottom w:val="nil"/>
          <w:right w:val="nil"/>
          <w:between w:val="nil"/>
        </w:pBdr>
        <w:spacing w:line="360" w:lineRule="auto"/>
        <w:rPr>
          <w:color w:val="000000"/>
        </w:rPr>
      </w:pPr>
    </w:p>
    <w:p w14:paraId="36EECE53" w14:textId="77777777" w:rsidR="0058496F" w:rsidRDefault="0078351A">
      <w:pPr>
        <w:pBdr>
          <w:top w:val="nil"/>
          <w:left w:val="nil"/>
          <w:bottom w:val="nil"/>
          <w:right w:val="nil"/>
          <w:between w:val="nil"/>
        </w:pBdr>
        <w:spacing w:line="360" w:lineRule="auto"/>
        <w:rPr>
          <w:color w:val="222222"/>
          <w:highlight w:val="white"/>
        </w:rPr>
      </w:pPr>
      <w:r>
        <w:rPr>
          <w:noProof/>
          <w:color w:val="222222"/>
          <w:highlight w:val="white"/>
        </w:rPr>
        <w:drawing>
          <wp:inline distT="114300" distB="114300" distL="114300" distR="114300" wp14:anchorId="2071FFF9" wp14:editId="5075BF22">
            <wp:extent cx="5943600" cy="3670300"/>
            <wp:effectExtent l="0" t="0" r="0" b="0"/>
            <wp:docPr id="2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943600" cy="3670300"/>
                    </a:xfrm>
                    <a:prstGeom prst="rect">
                      <a:avLst/>
                    </a:prstGeom>
                    <a:ln/>
                  </pic:spPr>
                </pic:pic>
              </a:graphicData>
            </a:graphic>
          </wp:inline>
        </w:drawing>
      </w:r>
    </w:p>
    <w:p w14:paraId="026E0984" w14:textId="77777777" w:rsidR="0058496F" w:rsidRDefault="0078351A">
      <w:pPr>
        <w:pBdr>
          <w:top w:val="nil"/>
          <w:left w:val="nil"/>
          <w:bottom w:val="nil"/>
          <w:right w:val="nil"/>
          <w:between w:val="nil"/>
        </w:pBdr>
        <w:spacing w:line="360" w:lineRule="auto"/>
        <w:jc w:val="center"/>
        <w:rPr>
          <w:color w:val="000000"/>
        </w:rPr>
      </w:pPr>
      <w:r>
        <w:rPr>
          <w:noProof/>
          <w:color w:val="000000"/>
        </w:rPr>
        <w:lastRenderedPageBreak/>
        <w:drawing>
          <wp:inline distT="114300" distB="114300" distL="114300" distR="114300" wp14:anchorId="503266B9" wp14:editId="389BAC36">
            <wp:extent cx="4324350" cy="3190875"/>
            <wp:effectExtent l="0" t="0" r="0" b="0"/>
            <wp:docPr id="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324350" cy="3190875"/>
                    </a:xfrm>
                    <a:prstGeom prst="rect">
                      <a:avLst/>
                    </a:prstGeom>
                    <a:ln/>
                  </pic:spPr>
                </pic:pic>
              </a:graphicData>
            </a:graphic>
          </wp:inline>
        </w:drawing>
      </w:r>
    </w:p>
    <w:p w14:paraId="526FCBBE" w14:textId="77777777" w:rsidR="0058496F" w:rsidRDefault="0058496F">
      <w:pPr>
        <w:pBdr>
          <w:top w:val="nil"/>
          <w:left w:val="nil"/>
          <w:bottom w:val="nil"/>
          <w:right w:val="nil"/>
          <w:between w:val="nil"/>
        </w:pBdr>
        <w:spacing w:line="360" w:lineRule="auto"/>
        <w:jc w:val="center"/>
        <w:rPr>
          <w:color w:val="000000"/>
        </w:rPr>
      </w:pPr>
    </w:p>
    <w:p w14:paraId="25E81A1C" w14:textId="77777777" w:rsidR="0058496F" w:rsidRDefault="0058496F">
      <w:pPr>
        <w:pBdr>
          <w:top w:val="nil"/>
          <w:left w:val="nil"/>
          <w:bottom w:val="nil"/>
          <w:right w:val="nil"/>
          <w:between w:val="nil"/>
        </w:pBdr>
        <w:spacing w:line="360" w:lineRule="auto"/>
        <w:rPr>
          <w:b/>
          <w:color w:val="000000"/>
        </w:rPr>
      </w:pPr>
    </w:p>
    <w:tbl>
      <w:tblPr>
        <w:tblStyle w:val="a6"/>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7440"/>
      </w:tblGrid>
      <w:tr w:rsidR="0058496F" w14:paraId="21BB880A" w14:textId="77777777">
        <w:trPr>
          <w:cantSplit/>
          <w:tblHeader/>
        </w:trPr>
        <w:tc>
          <w:tcPr>
            <w:tcW w:w="1920" w:type="dxa"/>
            <w:shd w:val="clear" w:color="auto" w:fill="auto"/>
            <w:tcMar>
              <w:top w:w="100" w:type="dxa"/>
              <w:left w:w="100" w:type="dxa"/>
              <w:bottom w:w="100" w:type="dxa"/>
              <w:right w:w="100" w:type="dxa"/>
            </w:tcMar>
          </w:tcPr>
          <w:p w14:paraId="543E65BC" w14:textId="77777777" w:rsidR="0058496F" w:rsidRDefault="0078351A">
            <w:pPr>
              <w:widowControl w:val="0"/>
              <w:pBdr>
                <w:top w:val="nil"/>
                <w:left w:val="nil"/>
                <w:bottom w:val="nil"/>
                <w:right w:val="nil"/>
                <w:between w:val="nil"/>
              </w:pBdr>
              <w:spacing w:line="360" w:lineRule="auto"/>
              <w:jc w:val="left"/>
              <w:rPr>
                <w:b/>
                <w:color w:val="000000"/>
              </w:rPr>
            </w:pPr>
            <w:r>
              <w:rPr>
                <w:b/>
                <w:color w:val="000000"/>
              </w:rPr>
              <w:t xml:space="preserve">Political </w:t>
            </w:r>
          </w:p>
        </w:tc>
        <w:tc>
          <w:tcPr>
            <w:tcW w:w="7440" w:type="dxa"/>
            <w:shd w:val="clear" w:color="auto" w:fill="auto"/>
            <w:tcMar>
              <w:top w:w="100" w:type="dxa"/>
              <w:left w:w="100" w:type="dxa"/>
              <w:bottom w:w="100" w:type="dxa"/>
              <w:right w:w="100" w:type="dxa"/>
            </w:tcMar>
          </w:tcPr>
          <w:p w14:paraId="78D1B4A9" w14:textId="77777777" w:rsidR="0058496F" w:rsidRDefault="0078351A">
            <w:pPr>
              <w:widowControl w:val="0"/>
              <w:numPr>
                <w:ilvl w:val="0"/>
                <w:numId w:val="1"/>
              </w:numPr>
              <w:pBdr>
                <w:top w:val="nil"/>
                <w:left w:val="nil"/>
                <w:bottom w:val="nil"/>
                <w:right w:val="nil"/>
                <w:between w:val="nil"/>
              </w:pBdr>
              <w:spacing w:line="360" w:lineRule="auto"/>
              <w:jc w:val="left"/>
              <w:rPr>
                <w:color w:val="000000"/>
              </w:rPr>
            </w:pPr>
            <w:r>
              <w:rPr>
                <w:color w:val="000000"/>
              </w:rPr>
              <w:t>An unstable political situation impacts the operations of the company.</w:t>
            </w:r>
          </w:p>
          <w:p w14:paraId="200CAFA8" w14:textId="77777777" w:rsidR="0058496F" w:rsidRDefault="0078351A">
            <w:pPr>
              <w:numPr>
                <w:ilvl w:val="0"/>
                <w:numId w:val="1"/>
              </w:numPr>
              <w:pBdr>
                <w:top w:val="nil"/>
                <w:left w:val="nil"/>
                <w:bottom w:val="nil"/>
                <w:right w:val="nil"/>
                <w:between w:val="nil"/>
              </w:pBdr>
              <w:spacing w:line="360" w:lineRule="auto"/>
              <w:rPr>
                <w:color w:val="000000"/>
              </w:rPr>
            </w:pPr>
            <w:r>
              <w:rPr>
                <w:color w:val="000000"/>
              </w:rPr>
              <w:t>Wage legislation act with minimum wages ($7.25/hr.) needs to be followed in every country (dol.gov, 2023)</w:t>
            </w:r>
          </w:p>
        </w:tc>
      </w:tr>
      <w:tr w:rsidR="0058496F" w14:paraId="0F3D6D17" w14:textId="77777777">
        <w:trPr>
          <w:cantSplit/>
          <w:tblHeader/>
        </w:trPr>
        <w:tc>
          <w:tcPr>
            <w:tcW w:w="1920" w:type="dxa"/>
            <w:shd w:val="clear" w:color="auto" w:fill="auto"/>
            <w:tcMar>
              <w:top w:w="100" w:type="dxa"/>
              <w:left w:w="100" w:type="dxa"/>
              <w:bottom w:w="100" w:type="dxa"/>
              <w:right w:w="100" w:type="dxa"/>
            </w:tcMar>
          </w:tcPr>
          <w:p w14:paraId="325EB077" w14:textId="77777777" w:rsidR="0058496F" w:rsidRDefault="0078351A">
            <w:pPr>
              <w:widowControl w:val="0"/>
              <w:pBdr>
                <w:top w:val="nil"/>
                <w:left w:val="nil"/>
                <w:bottom w:val="nil"/>
                <w:right w:val="nil"/>
                <w:between w:val="nil"/>
              </w:pBdr>
              <w:spacing w:line="360" w:lineRule="auto"/>
              <w:jc w:val="left"/>
              <w:rPr>
                <w:b/>
                <w:color w:val="000000"/>
              </w:rPr>
            </w:pPr>
            <w:r>
              <w:rPr>
                <w:b/>
                <w:color w:val="000000"/>
              </w:rPr>
              <w:t xml:space="preserve">Economical </w:t>
            </w:r>
          </w:p>
        </w:tc>
        <w:tc>
          <w:tcPr>
            <w:tcW w:w="7440" w:type="dxa"/>
            <w:shd w:val="clear" w:color="auto" w:fill="auto"/>
            <w:tcMar>
              <w:top w:w="100" w:type="dxa"/>
              <w:left w:w="100" w:type="dxa"/>
              <w:bottom w:w="100" w:type="dxa"/>
              <w:right w:w="100" w:type="dxa"/>
            </w:tcMar>
          </w:tcPr>
          <w:p w14:paraId="75A48DFC" w14:textId="77777777" w:rsidR="0058496F" w:rsidRDefault="0078351A">
            <w:pPr>
              <w:widowControl w:val="0"/>
              <w:numPr>
                <w:ilvl w:val="0"/>
                <w:numId w:val="8"/>
              </w:numPr>
              <w:pBdr>
                <w:top w:val="nil"/>
                <w:left w:val="nil"/>
                <w:bottom w:val="nil"/>
                <w:right w:val="nil"/>
                <w:between w:val="nil"/>
              </w:pBdr>
              <w:spacing w:line="360" w:lineRule="auto"/>
              <w:jc w:val="left"/>
              <w:rPr>
                <w:color w:val="000000"/>
              </w:rPr>
            </w:pPr>
            <w:r>
              <w:rPr>
                <w:color w:val="000000"/>
              </w:rPr>
              <w:t xml:space="preserve">Annual inflation rate in the US will increase by 8.3% in 2022 and it will impact the hotel industry as the purchasing power of the people has weakened in recent years. </w:t>
            </w:r>
          </w:p>
          <w:p w14:paraId="44E7E4B2" w14:textId="77777777" w:rsidR="0058496F" w:rsidRDefault="0078351A">
            <w:pPr>
              <w:widowControl w:val="0"/>
              <w:numPr>
                <w:ilvl w:val="0"/>
                <w:numId w:val="8"/>
              </w:numPr>
              <w:pBdr>
                <w:top w:val="nil"/>
                <w:left w:val="nil"/>
                <w:bottom w:val="nil"/>
                <w:right w:val="nil"/>
                <w:between w:val="nil"/>
              </w:pBdr>
              <w:spacing w:line="360" w:lineRule="auto"/>
              <w:jc w:val="left"/>
              <w:rPr>
                <w:color w:val="000000"/>
              </w:rPr>
            </w:pPr>
            <w:r>
              <w:rPr>
                <w:color w:val="000000"/>
              </w:rPr>
              <w:t xml:space="preserve">However, U.S dollars dominant and stable for the past 20 years in the world                                                                                                                                                                         </w:t>
            </w:r>
          </w:p>
        </w:tc>
      </w:tr>
      <w:tr w:rsidR="0058496F" w14:paraId="67557A67" w14:textId="77777777">
        <w:trPr>
          <w:cantSplit/>
          <w:tblHeader/>
        </w:trPr>
        <w:tc>
          <w:tcPr>
            <w:tcW w:w="1920" w:type="dxa"/>
            <w:shd w:val="clear" w:color="auto" w:fill="auto"/>
            <w:tcMar>
              <w:top w:w="100" w:type="dxa"/>
              <w:left w:w="100" w:type="dxa"/>
              <w:bottom w:w="100" w:type="dxa"/>
              <w:right w:w="100" w:type="dxa"/>
            </w:tcMar>
          </w:tcPr>
          <w:p w14:paraId="428EB876" w14:textId="77777777" w:rsidR="0058496F" w:rsidRDefault="0078351A">
            <w:pPr>
              <w:widowControl w:val="0"/>
              <w:pBdr>
                <w:top w:val="nil"/>
                <w:left w:val="nil"/>
                <w:bottom w:val="nil"/>
                <w:right w:val="nil"/>
                <w:between w:val="nil"/>
              </w:pBdr>
              <w:spacing w:line="360" w:lineRule="auto"/>
              <w:jc w:val="left"/>
              <w:rPr>
                <w:b/>
                <w:color w:val="000000"/>
              </w:rPr>
            </w:pPr>
            <w:r>
              <w:rPr>
                <w:b/>
                <w:color w:val="000000"/>
              </w:rPr>
              <w:t xml:space="preserve">Social </w:t>
            </w:r>
          </w:p>
        </w:tc>
        <w:tc>
          <w:tcPr>
            <w:tcW w:w="7440" w:type="dxa"/>
            <w:shd w:val="clear" w:color="auto" w:fill="auto"/>
            <w:tcMar>
              <w:top w:w="100" w:type="dxa"/>
              <w:left w:w="100" w:type="dxa"/>
              <w:bottom w:w="100" w:type="dxa"/>
              <w:right w:w="100" w:type="dxa"/>
            </w:tcMar>
          </w:tcPr>
          <w:p w14:paraId="78476E0A" w14:textId="77777777" w:rsidR="0058496F" w:rsidRDefault="0078351A">
            <w:pPr>
              <w:widowControl w:val="0"/>
              <w:numPr>
                <w:ilvl w:val="0"/>
                <w:numId w:val="5"/>
              </w:numPr>
              <w:pBdr>
                <w:top w:val="nil"/>
                <w:left w:val="nil"/>
                <w:bottom w:val="nil"/>
                <w:right w:val="nil"/>
                <w:between w:val="nil"/>
              </w:pBdr>
              <w:spacing w:line="360" w:lineRule="auto"/>
              <w:jc w:val="left"/>
              <w:rPr>
                <w:color w:val="000000"/>
              </w:rPr>
            </w:pPr>
            <w:r>
              <w:rPr>
                <w:color w:val="000000"/>
              </w:rPr>
              <w:t>Hyatt has set up a goal in order to reduce food waste by 50% by 2023 compared to 2019 (hyatt.com, 2020)</w:t>
            </w:r>
          </w:p>
        </w:tc>
      </w:tr>
      <w:tr w:rsidR="0058496F" w14:paraId="0F78D527" w14:textId="77777777">
        <w:trPr>
          <w:cantSplit/>
          <w:tblHeader/>
        </w:trPr>
        <w:tc>
          <w:tcPr>
            <w:tcW w:w="1920" w:type="dxa"/>
            <w:shd w:val="clear" w:color="auto" w:fill="auto"/>
            <w:tcMar>
              <w:top w:w="100" w:type="dxa"/>
              <w:left w:w="100" w:type="dxa"/>
              <w:bottom w:w="100" w:type="dxa"/>
              <w:right w:w="100" w:type="dxa"/>
            </w:tcMar>
          </w:tcPr>
          <w:p w14:paraId="5545BC86" w14:textId="77777777" w:rsidR="0058496F" w:rsidRDefault="0078351A">
            <w:pPr>
              <w:widowControl w:val="0"/>
              <w:pBdr>
                <w:top w:val="nil"/>
                <w:left w:val="nil"/>
                <w:bottom w:val="nil"/>
                <w:right w:val="nil"/>
                <w:between w:val="nil"/>
              </w:pBdr>
              <w:spacing w:line="360" w:lineRule="auto"/>
              <w:jc w:val="left"/>
              <w:rPr>
                <w:b/>
                <w:color w:val="000000"/>
              </w:rPr>
            </w:pPr>
            <w:r>
              <w:rPr>
                <w:b/>
                <w:color w:val="000000"/>
              </w:rPr>
              <w:t xml:space="preserve">Technological </w:t>
            </w:r>
          </w:p>
        </w:tc>
        <w:tc>
          <w:tcPr>
            <w:tcW w:w="7440" w:type="dxa"/>
            <w:shd w:val="clear" w:color="auto" w:fill="auto"/>
            <w:tcMar>
              <w:top w:w="100" w:type="dxa"/>
              <w:left w:w="100" w:type="dxa"/>
              <w:bottom w:w="100" w:type="dxa"/>
              <w:right w:w="100" w:type="dxa"/>
            </w:tcMar>
          </w:tcPr>
          <w:p w14:paraId="6F5E4B3A" w14:textId="77777777" w:rsidR="0058496F" w:rsidRDefault="0078351A">
            <w:pPr>
              <w:widowControl w:val="0"/>
              <w:numPr>
                <w:ilvl w:val="0"/>
                <w:numId w:val="7"/>
              </w:numPr>
              <w:pBdr>
                <w:top w:val="nil"/>
                <w:left w:val="nil"/>
                <w:bottom w:val="nil"/>
                <w:right w:val="nil"/>
                <w:between w:val="nil"/>
              </w:pBdr>
              <w:spacing w:line="360" w:lineRule="auto"/>
              <w:jc w:val="left"/>
              <w:rPr>
                <w:color w:val="000000"/>
              </w:rPr>
            </w:pPr>
            <w:r>
              <w:rPr>
                <w:color w:val="000000"/>
              </w:rPr>
              <w:t xml:space="preserve">Technological development of Hyatt competitor's impact on the company business operations </w:t>
            </w:r>
          </w:p>
        </w:tc>
      </w:tr>
    </w:tbl>
    <w:p w14:paraId="2995EDFE" w14:textId="77777777" w:rsidR="0058496F" w:rsidRDefault="0058496F">
      <w:pPr>
        <w:pBdr>
          <w:top w:val="nil"/>
          <w:left w:val="nil"/>
          <w:bottom w:val="nil"/>
          <w:right w:val="nil"/>
          <w:between w:val="nil"/>
        </w:pBdr>
        <w:spacing w:line="360" w:lineRule="auto"/>
        <w:rPr>
          <w:b/>
          <w:color w:val="000000"/>
          <w:sz w:val="28"/>
          <w:szCs w:val="28"/>
        </w:rPr>
      </w:pPr>
    </w:p>
    <w:p w14:paraId="77D80548" w14:textId="77777777" w:rsidR="0058496F" w:rsidRDefault="0078351A">
      <w:pPr>
        <w:pBdr>
          <w:top w:val="nil"/>
          <w:left w:val="nil"/>
          <w:bottom w:val="nil"/>
          <w:right w:val="nil"/>
          <w:between w:val="nil"/>
        </w:pBdr>
        <w:spacing w:line="360" w:lineRule="auto"/>
        <w:rPr>
          <w:b/>
          <w:color w:val="000000"/>
          <w:sz w:val="28"/>
          <w:szCs w:val="28"/>
        </w:rPr>
      </w:pPr>
      <w:r>
        <w:rPr>
          <w:b/>
          <w:color w:val="000000"/>
          <w:sz w:val="28"/>
          <w:szCs w:val="28"/>
        </w:rPr>
        <w:lastRenderedPageBreak/>
        <w:t xml:space="preserve">Presentation </w:t>
      </w:r>
    </w:p>
    <w:p w14:paraId="354F9D75" w14:textId="77777777" w:rsidR="0058496F" w:rsidRDefault="0058496F">
      <w:pPr>
        <w:pBdr>
          <w:top w:val="nil"/>
          <w:left w:val="nil"/>
          <w:bottom w:val="nil"/>
          <w:right w:val="nil"/>
          <w:between w:val="nil"/>
        </w:pBdr>
        <w:spacing w:line="360" w:lineRule="auto"/>
        <w:rPr>
          <w:b/>
          <w:color w:val="000000"/>
          <w:sz w:val="28"/>
          <w:szCs w:val="28"/>
        </w:rPr>
      </w:pPr>
    </w:p>
    <w:p w14:paraId="4A58668C" w14:textId="77777777" w:rsidR="0058496F" w:rsidRDefault="0078351A">
      <w:pPr>
        <w:pBdr>
          <w:top w:val="nil"/>
          <w:left w:val="nil"/>
          <w:bottom w:val="nil"/>
          <w:right w:val="nil"/>
          <w:between w:val="nil"/>
        </w:pBdr>
        <w:spacing w:line="360" w:lineRule="auto"/>
        <w:rPr>
          <w:b/>
          <w:color w:val="000000"/>
          <w:sz w:val="28"/>
          <w:szCs w:val="28"/>
        </w:rPr>
      </w:pPr>
      <w:r>
        <w:rPr>
          <w:b/>
          <w:noProof/>
          <w:color w:val="000000"/>
          <w:sz w:val="28"/>
          <w:szCs w:val="28"/>
        </w:rPr>
        <w:drawing>
          <wp:inline distT="0" distB="0" distL="0" distR="0" wp14:anchorId="472A67C3" wp14:editId="40DB7D01">
            <wp:extent cx="5943600" cy="3105976"/>
            <wp:effectExtent l="0" t="0" r="0" b="0"/>
            <wp:docPr id="3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3105976"/>
                    </a:xfrm>
                    <a:prstGeom prst="rect">
                      <a:avLst/>
                    </a:prstGeom>
                    <a:ln/>
                  </pic:spPr>
                </pic:pic>
              </a:graphicData>
            </a:graphic>
          </wp:inline>
        </w:drawing>
      </w:r>
    </w:p>
    <w:p w14:paraId="3C62E8EB" w14:textId="77777777" w:rsidR="0058496F" w:rsidRDefault="0078351A">
      <w:pPr>
        <w:pBdr>
          <w:top w:val="nil"/>
          <w:left w:val="nil"/>
          <w:bottom w:val="nil"/>
          <w:right w:val="nil"/>
          <w:between w:val="nil"/>
        </w:pBdr>
        <w:spacing w:line="360" w:lineRule="auto"/>
        <w:rPr>
          <w:b/>
          <w:color w:val="000000"/>
          <w:sz w:val="28"/>
          <w:szCs w:val="28"/>
        </w:rPr>
      </w:pPr>
      <w:r>
        <w:rPr>
          <w:b/>
          <w:noProof/>
          <w:color w:val="000000"/>
          <w:sz w:val="28"/>
          <w:szCs w:val="28"/>
        </w:rPr>
        <w:drawing>
          <wp:inline distT="0" distB="0" distL="0" distR="0" wp14:anchorId="3F576F0C" wp14:editId="184BF77A">
            <wp:extent cx="5943600" cy="3162908"/>
            <wp:effectExtent l="0" t="0" r="0" b="0"/>
            <wp:docPr id="2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943600" cy="3162908"/>
                    </a:xfrm>
                    <a:prstGeom prst="rect">
                      <a:avLst/>
                    </a:prstGeom>
                    <a:ln/>
                  </pic:spPr>
                </pic:pic>
              </a:graphicData>
            </a:graphic>
          </wp:inline>
        </w:drawing>
      </w:r>
    </w:p>
    <w:p w14:paraId="398E53F7" w14:textId="77777777" w:rsidR="0058496F" w:rsidRDefault="0078351A">
      <w:pPr>
        <w:pBdr>
          <w:top w:val="nil"/>
          <w:left w:val="nil"/>
          <w:bottom w:val="nil"/>
          <w:right w:val="nil"/>
          <w:between w:val="nil"/>
        </w:pBdr>
        <w:spacing w:line="360" w:lineRule="auto"/>
        <w:rPr>
          <w:color w:val="000000"/>
        </w:rPr>
      </w:pPr>
      <w:r>
        <w:rPr>
          <w:color w:val="000000"/>
        </w:rPr>
        <w:t xml:space="preserve">The marketing strategy outlines the primary goals of the research and assists in identifying the target market through situational analysis, competition analysis, and Bowman's Strategic Clock. A SWOT analysis, a PESTLE analysis, and a marketing mix utilizing the 5'C model are also included in this study. </w:t>
      </w:r>
    </w:p>
    <w:p w14:paraId="24380758" w14:textId="4E081078" w:rsidR="0058496F" w:rsidRDefault="0078351A">
      <w:pPr>
        <w:pBdr>
          <w:top w:val="nil"/>
          <w:left w:val="nil"/>
          <w:bottom w:val="nil"/>
          <w:right w:val="nil"/>
          <w:between w:val="nil"/>
        </w:pBdr>
        <w:spacing w:line="360" w:lineRule="auto"/>
        <w:rPr>
          <w:b/>
          <w:color w:val="000000"/>
          <w:sz w:val="28"/>
          <w:szCs w:val="28"/>
        </w:rPr>
      </w:pPr>
      <w:r>
        <w:rPr>
          <w:b/>
          <w:noProof/>
          <w:color w:val="000000"/>
          <w:sz w:val="28"/>
          <w:szCs w:val="28"/>
        </w:rPr>
        <w:lastRenderedPageBreak/>
        <w:drawing>
          <wp:inline distT="0" distB="0" distL="0" distR="0" wp14:anchorId="3561CE2D" wp14:editId="30139082">
            <wp:extent cx="5943600" cy="3226629"/>
            <wp:effectExtent l="0" t="0" r="0" b="0"/>
            <wp:docPr id="3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5943600" cy="3226629"/>
                    </a:xfrm>
                    <a:prstGeom prst="rect">
                      <a:avLst/>
                    </a:prstGeom>
                    <a:ln/>
                  </pic:spPr>
                </pic:pic>
              </a:graphicData>
            </a:graphic>
          </wp:inline>
        </w:drawing>
      </w:r>
    </w:p>
    <w:p w14:paraId="7F9DE0E9" w14:textId="7988E0EF" w:rsidR="004B7C48" w:rsidRDefault="004B7C48">
      <w:pPr>
        <w:pBdr>
          <w:top w:val="nil"/>
          <w:left w:val="nil"/>
          <w:bottom w:val="nil"/>
          <w:right w:val="nil"/>
          <w:between w:val="nil"/>
        </w:pBdr>
        <w:rPr>
          <w:color w:val="000000"/>
        </w:rPr>
      </w:pPr>
      <w:r w:rsidRPr="004B7C48">
        <w:rPr>
          <w:noProof/>
          <w:color w:val="000000"/>
        </w:rPr>
        <w:drawing>
          <wp:anchor distT="0" distB="0" distL="114300" distR="114300" simplePos="0" relativeHeight="251658240" behindDoc="1" locked="0" layoutInCell="1" allowOverlap="1" wp14:anchorId="415EAF34" wp14:editId="35C8F7FA">
            <wp:simplePos x="0" y="0"/>
            <wp:positionH relativeFrom="margin">
              <wp:align>right</wp:align>
            </wp:positionH>
            <wp:positionV relativeFrom="paragraph">
              <wp:posOffset>389890</wp:posOffset>
            </wp:positionV>
            <wp:extent cx="5943600" cy="3343275"/>
            <wp:effectExtent l="0" t="0" r="0" b="9525"/>
            <wp:wrapTight wrapText="bothSides">
              <wp:wrapPolygon edited="0">
                <wp:start x="0" y="0"/>
                <wp:lineTo x="0" y="21538"/>
                <wp:lineTo x="21531" y="21538"/>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r>
        <w:rPr>
          <w:color w:val="000000"/>
        </w:rPr>
        <w:t xml:space="preserve">In this slide the SMART objectives of Grand Hyatt is mentioned. </w:t>
      </w:r>
      <w:r w:rsidR="00D92588">
        <w:rPr>
          <w:color w:val="000000"/>
        </w:rPr>
        <w:t xml:space="preserve"> </w:t>
      </w:r>
    </w:p>
    <w:p w14:paraId="2C9713B5" w14:textId="3ED088EC" w:rsidR="0058496F" w:rsidRDefault="0058496F">
      <w:pPr>
        <w:pBdr>
          <w:top w:val="nil"/>
          <w:left w:val="nil"/>
          <w:bottom w:val="nil"/>
          <w:right w:val="nil"/>
          <w:between w:val="nil"/>
        </w:pBdr>
        <w:spacing w:line="360" w:lineRule="auto"/>
        <w:rPr>
          <w:b/>
          <w:color w:val="000000"/>
          <w:sz w:val="28"/>
          <w:szCs w:val="28"/>
        </w:rPr>
      </w:pPr>
    </w:p>
    <w:p w14:paraId="56295228" w14:textId="77777777" w:rsidR="004B7C48" w:rsidRDefault="004B7C48" w:rsidP="004B7C48">
      <w:pPr>
        <w:pBdr>
          <w:top w:val="nil"/>
          <w:left w:val="nil"/>
          <w:bottom w:val="nil"/>
          <w:right w:val="nil"/>
          <w:between w:val="nil"/>
        </w:pBdr>
        <w:rPr>
          <w:color w:val="000000"/>
        </w:rPr>
      </w:pPr>
      <w:r>
        <w:rPr>
          <w:color w:val="000000"/>
        </w:rPr>
        <w:t>Market penetration: In order to strengthen the dealer network, market penetration may be used to expand sales touchpoints and reach out to clients directly. Additionally, raising the basket share of a client's overall expenditure as well as the customer's lifetime value. </w:t>
      </w:r>
    </w:p>
    <w:p w14:paraId="0A41A658" w14:textId="77777777" w:rsidR="004B7C48" w:rsidRDefault="004B7C48" w:rsidP="004B7C48">
      <w:pPr>
        <w:pBdr>
          <w:top w:val="nil"/>
          <w:left w:val="nil"/>
          <w:bottom w:val="nil"/>
          <w:right w:val="nil"/>
          <w:between w:val="nil"/>
        </w:pBdr>
        <w:rPr>
          <w:color w:val="000000"/>
        </w:rPr>
      </w:pPr>
      <w:r>
        <w:rPr>
          <w:color w:val="000000"/>
        </w:rPr>
        <w:lastRenderedPageBreak/>
        <w:t>Market development: Grant Hyatt's attempts to expand new markets and distribution channels for its present services include the use of a market development strategy (Fahy and Jobber, 2019). This can entail accessing internal markets or brand-new domestic marketplaces where the services are sold. </w:t>
      </w:r>
    </w:p>
    <w:p w14:paraId="13974155" w14:textId="77777777" w:rsidR="004B7C48" w:rsidRDefault="004B7C48" w:rsidP="004B7C48">
      <w:pPr>
        <w:pBdr>
          <w:top w:val="nil"/>
          <w:left w:val="nil"/>
          <w:bottom w:val="nil"/>
          <w:right w:val="nil"/>
          <w:between w:val="nil"/>
        </w:pBdr>
        <w:rPr>
          <w:color w:val="000000"/>
        </w:rPr>
      </w:pPr>
      <w:r>
        <w:rPr>
          <w:color w:val="000000"/>
        </w:rPr>
        <w:t>Product development: Grand Hyatt entailed incorporating fresh features into the creation of the ideal service for the market at hand. Microsoft often releases new iterations of Windows Office after a certain amount of time.</w:t>
      </w:r>
    </w:p>
    <w:p w14:paraId="2CB218AC" w14:textId="77777777" w:rsidR="004B7C48" w:rsidRDefault="004B7C48" w:rsidP="004B7C48">
      <w:pPr>
        <w:pBdr>
          <w:top w:val="nil"/>
          <w:left w:val="nil"/>
          <w:bottom w:val="nil"/>
          <w:right w:val="nil"/>
          <w:between w:val="nil"/>
        </w:pBdr>
        <w:rPr>
          <w:color w:val="000000"/>
        </w:rPr>
      </w:pPr>
      <w:r>
        <w:rPr>
          <w:color w:val="000000"/>
        </w:rPr>
        <w:t>Diversification: The company follows a differential strategy by providing personalized services to its customers. Additionally, to communicate this value proposition (Astawa et al. 2022). The company targets various businessmen and leisure travellers who seek unique and luxurious hotel experiences which will remain as a memory of their life.</w:t>
      </w:r>
    </w:p>
    <w:p w14:paraId="68D889BF" w14:textId="77777777" w:rsidR="004B7C48" w:rsidRDefault="004B7C48">
      <w:pPr>
        <w:pBdr>
          <w:top w:val="nil"/>
          <w:left w:val="nil"/>
          <w:bottom w:val="nil"/>
          <w:right w:val="nil"/>
          <w:between w:val="nil"/>
        </w:pBdr>
        <w:spacing w:line="360" w:lineRule="auto"/>
        <w:rPr>
          <w:b/>
          <w:color w:val="000000"/>
          <w:sz w:val="28"/>
          <w:szCs w:val="28"/>
        </w:rPr>
      </w:pPr>
    </w:p>
    <w:p w14:paraId="3ADBE038" w14:textId="6F04195E" w:rsidR="0058496F" w:rsidRDefault="004B7C48">
      <w:pPr>
        <w:pBdr>
          <w:top w:val="nil"/>
          <w:left w:val="nil"/>
          <w:bottom w:val="nil"/>
          <w:right w:val="nil"/>
          <w:between w:val="nil"/>
        </w:pBdr>
        <w:spacing w:line="360" w:lineRule="auto"/>
        <w:rPr>
          <w:b/>
          <w:color w:val="000000"/>
          <w:sz w:val="28"/>
          <w:szCs w:val="28"/>
        </w:rPr>
      </w:pPr>
      <w:r w:rsidRPr="004B7C48">
        <w:rPr>
          <w:b/>
          <w:noProof/>
          <w:color w:val="000000"/>
          <w:sz w:val="28"/>
          <w:szCs w:val="28"/>
        </w:rPr>
        <w:drawing>
          <wp:inline distT="0" distB="0" distL="0" distR="0" wp14:anchorId="0B4E11E1" wp14:editId="086D6F26">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2035998A" w14:textId="77777777" w:rsidR="0058496F" w:rsidRDefault="0078351A">
      <w:pPr>
        <w:pBdr>
          <w:top w:val="nil"/>
          <w:left w:val="nil"/>
          <w:bottom w:val="nil"/>
          <w:right w:val="nil"/>
          <w:between w:val="nil"/>
        </w:pBdr>
        <w:rPr>
          <w:color w:val="000000"/>
        </w:rPr>
      </w:pPr>
      <w:r>
        <w:rPr>
          <w:color w:val="000000"/>
        </w:rPr>
        <w:t xml:space="preserve">Grand Hyatt offers luxury hotel services with first-class facilities and modern amenities. The hotel also offers a variety of options for celebrations such as weddings, business meetings and banquets. Grand Hyatt focuses on carefully selected services and products in a luxurious setting. The company has used a “premium pricing policy” to offer services and products to profile customers. Rewards are successful because consumers are interested in receiving these experiences (Kebede et al. 2023). </w:t>
      </w:r>
    </w:p>
    <w:p w14:paraId="43500AC4" w14:textId="77777777" w:rsidR="0058496F" w:rsidRDefault="0058496F">
      <w:pPr>
        <w:pBdr>
          <w:top w:val="nil"/>
          <w:left w:val="nil"/>
          <w:bottom w:val="nil"/>
          <w:right w:val="nil"/>
          <w:between w:val="nil"/>
        </w:pBdr>
        <w:spacing w:line="360" w:lineRule="auto"/>
        <w:rPr>
          <w:b/>
          <w:color w:val="000000"/>
          <w:sz w:val="28"/>
          <w:szCs w:val="28"/>
        </w:rPr>
      </w:pPr>
    </w:p>
    <w:p w14:paraId="70B9CD8D" w14:textId="77777777" w:rsidR="0058496F" w:rsidRDefault="0078351A">
      <w:pPr>
        <w:pBdr>
          <w:top w:val="nil"/>
          <w:left w:val="nil"/>
          <w:bottom w:val="nil"/>
          <w:right w:val="nil"/>
          <w:between w:val="nil"/>
        </w:pBdr>
        <w:spacing w:line="360" w:lineRule="auto"/>
        <w:rPr>
          <w:b/>
          <w:color w:val="000000"/>
          <w:sz w:val="28"/>
          <w:szCs w:val="28"/>
        </w:rPr>
      </w:pPr>
      <w:r>
        <w:rPr>
          <w:b/>
          <w:noProof/>
          <w:color w:val="000000"/>
          <w:sz w:val="28"/>
          <w:szCs w:val="28"/>
        </w:rPr>
        <w:lastRenderedPageBreak/>
        <w:drawing>
          <wp:inline distT="0" distB="0" distL="0" distR="0" wp14:anchorId="792D1A5E" wp14:editId="52598ABF">
            <wp:extent cx="5943600" cy="3218099"/>
            <wp:effectExtent l="0" t="0" r="0" b="0"/>
            <wp:docPr id="3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a:stretch>
                      <a:fillRect/>
                    </a:stretch>
                  </pic:blipFill>
                  <pic:spPr>
                    <a:xfrm>
                      <a:off x="0" y="0"/>
                      <a:ext cx="5943600" cy="3218099"/>
                    </a:xfrm>
                    <a:prstGeom prst="rect">
                      <a:avLst/>
                    </a:prstGeom>
                    <a:ln/>
                  </pic:spPr>
                </pic:pic>
              </a:graphicData>
            </a:graphic>
          </wp:inline>
        </w:drawing>
      </w:r>
    </w:p>
    <w:p w14:paraId="230F9DF3" w14:textId="77777777" w:rsidR="0058496F" w:rsidRDefault="0078351A">
      <w:pPr>
        <w:pStyle w:val="Heading2"/>
        <w:spacing w:line="360" w:lineRule="auto"/>
      </w:pPr>
      <w:r>
        <w:t xml:space="preserve">Control </w:t>
      </w:r>
    </w:p>
    <w:p w14:paraId="292B3358" w14:textId="77777777" w:rsidR="0058496F" w:rsidRDefault="0078351A">
      <w:pPr>
        <w:pBdr>
          <w:top w:val="nil"/>
          <w:left w:val="nil"/>
          <w:bottom w:val="nil"/>
          <w:right w:val="nil"/>
          <w:between w:val="nil"/>
        </w:pBdr>
        <w:spacing w:line="360" w:lineRule="auto"/>
        <w:rPr>
          <w:b/>
          <w:color w:val="000000"/>
          <w:sz w:val="28"/>
          <w:szCs w:val="28"/>
        </w:rPr>
      </w:pPr>
      <w:r>
        <w:rPr>
          <w:color w:val="000000"/>
        </w:rPr>
        <w:t>In the Gantt chart, the activities of marketing and marketing channels have been scheduled. For advertising the services, T.V, radio, and PPC have been chosen because they will help to connect with people who are still accumulated with the traditional methods of the advertising. In personal selling, department stores are the main focus for December to November. Sales promotion will be done through Facebook. Instagram, and twitter. To establish an effective marketing plan, public relations is important for that reason newspaper, social media campaigns will be followed (Simatovich, 2021).</w:t>
      </w:r>
    </w:p>
    <w:p w14:paraId="795D760E" w14:textId="77777777" w:rsidR="0058496F" w:rsidRDefault="0078351A">
      <w:pPr>
        <w:pBdr>
          <w:top w:val="nil"/>
          <w:left w:val="nil"/>
          <w:bottom w:val="nil"/>
          <w:right w:val="nil"/>
          <w:between w:val="nil"/>
        </w:pBdr>
        <w:spacing w:line="360" w:lineRule="auto"/>
        <w:rPr>
          <w:b/>
          <w:color w:val="000000"/>
          <w:sz w:val="28"/>
          <w:szCs w:val="28"/>
        </w:rPr>
      </w:pPr>
      <w:r>
        <w:rPr>
          <w:b/>
          <w:noProof/>
          <w:color w:val="000000"/>
          <w:sz w:val="28"/>
          <w:szCs w:val="28"/>
        </w:rPr>
        <w:lastRenderedPageBreak/>
        <w:drawing>
          <wp:inline distT="0" distB="0" distL="0" distR="0" wp14:anchorId="502CB24E" wp14:editId="5DC129E9">
            <wp:extent cx="5943600" cy="3146187"/>
            <wp:effectExtent l="0" t="0" r="0" b="0"/>
            <wp:docPr id="3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a:stretch>
                      <a:fillRect/>
                    </a:stretch>
                  </pic:blipFill>
                  <pic:spPr>
                    <a:xfrm>
                      <a:off x="0" y="0"/>
                      <a:ext cx="5943600" cy="3146187"/>
                    </a:xfrm>
                    <a:prstGeom prst="rect">
                      <a:avLst/>
                    </a:prstGeom>
                    <a:ln/>
                  </pic:spPr>
                </pic:pic>
              </a:graphicData>
            </a:graphic>
          </wp:inline>
        </w:drawing>
      </w:r>
    </w:p>
    <w:p w14:paraId="1186F50B" w14:textId="77777777" w:rsidR="0058496F" w:rsidRDefault="0078351A">
      <w:pPr>
        <w:pBdr>
          <w:top w:val="nil"/>
          <w:left w:val="nil"/>
          <w:bottom w:val="nil"/>
          <w:right w:val="nil"/>
          <w:between w:val="nil"/>
        </w:pBdr>
        <w:rPr>
          <w:color w:val="000000"/>
        </w:rPr>
      </w:pPr>
      <w:r>
        <w:rPr>
          <w:color w:val="000000"/>
        </w:rPr>
        <w:t xml:space="preserve">It can be recommended that utilizing online and offline reviews of the customer can help to get an effective outcome for the company with a high profitable rate. Another suggestion for the company is to provide affordable services with quality to attract more customers to the organization.  </w:t>
      </w:r>
    </w:p>
    <w:p w14:paraId="01736783" w14:textId="77777777" w:rsidR="0058496F" w:rsidRDefault="0058496F">
      <w:pPr>
        <w:pBdr>
          <w:top w:val="nil"/>
          <w:left w:val="nil"/>
          <w:bottom w:val="nil"/>
          <w:right w:val="nil"/>
          <w:between w:val="nil"/>
        </w:pBdr>
        <w:spacing w:line="360" w:lineRule="auto"/>
        <w:rPr>
          <w:b/>
          <w:color w:val="000000"/>
          <w:sz w:val="28"/>
          <w:szCs w:val="28"/>
        </w:rPr>
      </w:pPr>
    </w:p>
    <w:p w14:paraId="4356CF20" w14:textId="77777777" w:rsidR="0058496F" w:rsidRDefault="0058496F">
      <w:pPr>
        <w:pBdr>
          <w:top w:val="nil"/>
          <w:left w:val="nil"/>
          <w:bottom w:val="nil"/>
          <w:right w:val="nil"/>
          <w:between w:val="nil"/>
        </w:pBdr>
        <w:spacing w:line="360" w:lineRule="auto"/>
        <w:rPr>
          <w:b/>
          <w:color w:val="000000"/>
          <w:sz w:val="28"/>
          <w:szCs w:val="28"/>
        </w:rPr>
      </w:pPr>
    </w:p>
    <w:p w14:paraId="7454E3DA" w14:textId="77777777" w:rsidR="0058496F" w:rsidRDefault="0058496F">
      <w:pPr>
        <w:pBdr>
          <w:top w:val="nil"/>
          <w:left w:val="nil"/>
          <w:bottom w:val="nil"/>
          <w:right w:val="nil"/>
          <w:between w:val="nil"/>
        </w:pBdr>
        <w:spacing w:line="360" w:lineRule="auto"/>
        <w:rPr>
          <w:b/>
          <w:color w:val="000000"/>
          <w:sz w:val="28"/>
          <w:szCs w:val="28"/>
        </w:rPr>
      </w:pPr>
    </w:p>
    <w:p w14:paraId="77B616B5" w14:textId="77777777" w:rsidR="0058496F" w:rsidRDefault="0058496F">
      <w:pPr>
        <w:pBdr>
          <w:top w:val="nil"/>
          <w:left w:val="nil"/>
          <w:bottom w:val="nil"/>
          <w:right w:val="nil"/>
          <w:between w:val="nil"/>
        </w:pBdr>
        <w:spacing w:line="360" w:lineRule="auto"/>
        <w:rPr>
          <w:b/>
          <w:color w:val="000000"/>
          <w:sz w:val="28"/>
          <w:szCs w:val="28"/>
        </w:rPr>
      </w:pPr>
    </w:p>
    <w:p w14:paraId="1F9208FB" w14:textId="77777777" w:rsidR="0058496F" w:rsidRDefault="0058496F">
      <w:pPr>
        <w:pBdr>
          <w:top w:val="nil"/>
          <w:left w:val="nil"/>
          <w:bottom w:val="nil"/>
          <w:right w:val="nil"/>
          <w:between w:val="nil"/>
        </w:pBdr>
        <w:spacing w:line="360" w:lineRule="auto"/>
        <w:rPr>
          <w:b/>
          <w:color w:val="000000"/>
          <w:sz w:val="28"/>
          <w:szCs w:val="28"/>
        </w:rPr>
      </w:pPr>
    </w:p>
    <w:p w14:paraId="406F35F6" w14:textId="77777777" w:rsidR="0058496F" w:rsidRDefault="0058496F">
      <w:pPr>
        <w:pBdr>
          <w:top w:val="nil"/>
          <w:left w:val="nil"/>
          <w:bottom w:val="nil"/>
          <w:right w:val="nil"/>
          <w:between w:val="nil"/>
        </w:pBdr>
        <w:spacing w:line="360" w:lineRule="auto"/>
        <w:rPr>
          <w:b/>
          <w:color w:val="000000"/>
          <w:sz w:val="28"/>
          <w:szCs w:val="28"/>
        </w:rPr>
      </w:pPr>
    </w:p>
    <w:sectPr w:rsidR="0058496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63559"/>
    <w:multiLevelType w:val="multilevel"/>
    <w:tmpl w:val="A2202A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9B5FE1"/>
    <w:multiLevelType w:val="multilevel"/>
    <w:tmpl w:val="0B68D4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172598B"/>
    <w:multiLevelType w:val="multilevel"/>
    <w:tmpl w:val="FA5890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E819E7"/>
    <w:multiLevelType w:val="multilevel"/>
    <w:tmpl w:val="B5029A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0675663"/>
    <w:multiLevelType w:val="multilevel"/>
    <w:tmpl w:val="C03AF2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1275AD4"/>
    <w:multiLevelType w:val="multilevel"/>
    <w:tmpl w:val="8C7039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2CB45B1"/>
    <w:multiLevelType w:val="multilevel"/>
    <w:tmpl w:val="8FE48C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A52636F"/>
    <w:multiLevelType w:val="multilevel"/>
    <w:tmpl w:val="F0A6CA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97539">
    <w:abstractNumId w:val="2"/>
  </w:num>
  <w:num w:numId="2" w16cid:durableId="1148210125">
    <w:abstractNumId w:val="5"/>
  </w:num>
  <w:num w:numId="3" w16cid:durableId="40594720">
    <w:abstractNumId w:val="1"/>
  </w:num>
  <w:num w:numId="4" w16cid:durableId="2001080442">
    <w:abstractNumId w:val="3"/>
  </w:num>
  <w:num w:numId="5" w16cid:durableId="125860770">
    <w:abstractNumId w:val="0"/>
  </w:num>
  <w:num w:numId="6" w16cid:durableId="1345747639">
    <w:abstractNumId w:val="7"/>
  </w:num>
  <w:num w:numId="7" w16cid:durableId="427166765">
    <w:abstractNumId w:val="6"/>
  </w:num>
  <w:num w:numId="8" w16cid:durableId="17260253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496F"/>
    <w:rsid w:val="00050B52"/>
    <w:rsid w:val="00134900"/>
    <w:rsid w:val="001F3CBB"/>
    <w:rsid w:val="002E1F65"/>
    <w:rsid w:val="003013B2"/>
    <w:rsid w:val="003C3371"/>
    <w:rsid w:val="0049204B"/>
    <w:rsid w:val="004B7C48"/>
    <w:rsid w:val="0058496F"/>
    <w:rsid w:val="0078351A"/>
    <w:rsid w:val="008950D4"/>
    <w:rsid w:val="00A22200"/>
    <w:rsid w:val="00AB1183"/>
    <w:rsid w:val="00D63996"/>
    <w:rsid w:val="00D87043"/>
    <w:rsid w:val="00D925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F67CB2"/>
  <w15:docId w15:val="{60108FF0-96DC-4835-96CD-C0312E3AD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rsid w:val="0063419A"/>
    <w:pPr>
      <w:keepNext/>
      <w:keepLines/>
      <w:outlineLvl w:val="0"/>
    </w:pPr>
    <w:rPr>
      <w:b/>
      <w:sz w:val="28"/>
      <w:szCs w:val="28"/>
    </w:rPr>
  </w:style>
  <w:style w:type="paragraph" w:styleId="Heading2">
    <w:name w:val="heading 2"/>
    <w:basedOn w:val="Normal1"/>
    <w:next w:val="Normal1"/>
    <w:link w:val="Heading2Char"/>
    <w:uiPriority w:val="9"/>
    <w:unhideWhenUsed/>
    <w:qFormat/>
    <w:rsid w:val="0063419A"/>
    <w:pPr>
      <w:keepNext/>
      <w:keepLines/>
      <w:outlineLvl w:val="1"/>
    </w:pPr>
    <w:rPr>
      <w:b/>
      <w:sz w:val="26"/>
      <w:szCs w:val="26"/>
    </w:rPr>
  </w:style>
  <w:style w:type="paragraph" w:styleId="Heading3">
    <w:name w:val="heading 3"/>
    <w:basedOn w:val="Normal1"/>
    <w:next w:val="Normal1"/>
    <w:uiPriority w:val="9"/>
    <w:semiHidden/>
    <w:unhideWhenUsed/>
    <w:qFormat/>
    <w:rsid w:val="0063419A"/>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63419A"/>
    <w:pPr>
      <w:keepNext/>
      <w:keepLines/>
      <w:spacing w:before="280" w:after="80"/>
      <w:outlineLvl w:val="3"/>
    </w:pPr>
    <w:rPr>
      <w:color w:val="666666"/>
    </w:rPr>
  </w:style>
  <w:style w:type="paragraph" w:styleId="Heading5">
    <w:name w:val="heading 5"/>
    <w:basedOn w:val="Normal1"/>
    <w:next w:val="Normal1"/>
    <w:uiPriority w:val="9"/>
    <w:semiHidden/>
    <w:unhideWhenUsed/>
    <w:qFormat/>
    <w:rsid w:val="0063419A"/>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rsid w:val="0063419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63419A"/>
    <w:pPr>
      <w:keepNext/>
      <w:keepLines/>
      <w:spacing w:after="60"/>
    </w:pPr>
    <w:rPr>
      <w:sz w:val="52"/>
      <w:szCs w:val="52"/>
    </w:rPr>
  </w:style>
  <w:style w:type="paragraph" w:customStyle="1" w:styleId="Normal1">
    <w:name w:val="Normal1"/>
    <w:rsid w:val="0063419A"/>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
    <w:basedOn w:val="TableNormal"/>
    <w:rsid w:val="0063419A"/>
    <w:tblPr>
      <w:tblStyleRowBandSize w:val="1"/>
      <w:tblStyleColBandSize w:val="1"/>
      <w:tblCellMar>
        <w:top w:w="100" w:type="dxa"/>
        <w:left w:w="100" w:type="dxa"/>
        <w:bottom w:w="100" w:type="dxa"/>
        <w:right w:w="100" w:type="dxa"/>
      </w:tblCellMar>
    </w:tblPr>
  </w:style>
  <w:style w:type="table" w:customStyle="1" w:styleId="a0">
    <w:basedOn w:val="TableNormal"/>
    <w:rsid w:val="0063419A"/>
    <w:tblPr>
      <w:tblStyleRowBandSize w:val="1"/>
      <w:tblStyleColBandSize w:val="1"/>
      <w:tblCellMar>
        <w:top w:w="100" w:type="dxa"/>
        <w:left w:w="100" w:type="dxa"/>
        <w:bottom w:w="100" w:type="dxa"/>
        <w:right w:w="100" w:type="dxa"/>
      </w:tblCellMar>
    </w:tblPr>
  </w:style>
  <w:style w:type="table" w:customStyle="1" w:styleId="a1">
    <w:basedOn w:val="TableNormal"/>
    <w:rsid w:val="0063419A"/>
    <w:tblPr>
      <w:tblStyleRowBandSize w:val="1"/>
      <w:tblStyleColBandSize w:val="1"/>
      <w:tblCellMar>
        <w:top w:w="100" w:type="dxa"/>
        <w:left w:w="100" w:type="dxa"/>
        <w:bottom w:w="100" w:type="dxa"/>
        <w:right w:w="100" w:type="dxa"/>
      </w:tblCellMar>
    </w:tblPr>
  </w:style>
  <w:style w:type="table" w:customStyle="1" w:styleId="a2">
    <w:basedOn w:val="TableNormal"/>
    <w:rsid w:val="0063419A"/>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70037B"/>
    <w:pPr>
      <w:spacing w:before="480"/>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70037B"/>
    <w:pPr>
      <w:spacing w:after="100"/>
    </w:pPr>
  </w:style>
  <w:style w:type="paragraph" w:styleId="TOC2">
    <w:name w:val="toc 2"/>
    <w:basedOn w:val="Normal"/>
    <w:next w:val="Normal"/>
    <w:autoRedefine/>
    <w:uiPriority w:val="39"/>
    <w:unhideWhenUsed/>
    <w:rsid w:val="0070037B"/>
    <w:pPr>
      <w:spacing w:after="100"/>
      <w:ind w:left="240"/>
    </w:pPr>
  </w:style>
  <w:style w:type="character" w:styleId="Hyperlink">
    <w:name w:val="Hyperlink"/>
    <w:basedOn w:val="DefaultParagraphFont"/>
    <w:uiPriority w:val="99"/>
    <w:unhideWhenUsed/>
    <w:rsid w:val="0070037B"/>
    <w:rPr>
      <w:color w:val="0000FF" w:themeColor="hyperlink"/>
      <w:u w:val="single"/>
    </w:rPr>
  </w:style>
  <w:style w:type="paragraph" w:styleId="BalloonText">
    <w:name w:val="Balloon Text"/>
    <w:basedOn w:val="Normal"/>
    <w:link w:val="BalloonTextChar"/>
    <w:uiPriority w:val="99"/>
    <w:semiHidden/>
    <w:unhideWhenUsed/>
    <w:rsid w:val="0070037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037B"/>
    <w:rPr>
      <w:rFonts w:ascii="Tahoma" w:hAnsi="Tahoma" w:cs="Tahoma"/>
      <w:sz w:val="16"/>
      <w:szCs w:val="16"/>
    </w:rPr>
  </w:style>
  <w:style w:type="character" w:customStyle="1" w:styleId="Heading2Char">
    <w:name w:val="Heading 2 Char"/>
    <w:basedOn w:val="DefaultParagraphFont"/>
    <w:link w:val="Heading2"/>
    <w:rsid w:val="00EF18CA"/>
    <w:rPr>
      <w:b/>
      <w:sz w:val="26"/>
      <w:szCs w:val="26"/>
    </w:r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indtools.com/a2rq300/bowmans-strategy-clock" TargetMode="Externa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image" Target="media/image2.png"/><Relationship Id="rId12" Type="http://schemas.openxmlformats.org/officeDocument/2006/relationships/hyperlink" Target="https://about.hyatt.com/en.html"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bout.hyatt.com/content/dam/HyattStories/thrive/HyattEnvironmentalSustainabilityHighlights20192020.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imilarweb.com/website/segmentationstudyguide.com/" TargetMode="External"/><Relationship Id="rId23" Type="http://schemas.openxmlformats.org/officeDocument/2006/relationships/fontTable" Target="fontTable.xml"/><Relationship Id="rId10" Type="http://schemas.openxmlformats.org/officeDocument/2006/relationships/hyperlink" Target="https://www.dol.gov/agencies/whd/minimum-wage"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imilarweb.com/top-websites/business-and-consumer-services/business-and-consumer-services/" TargetMode="External"/><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TF0WVkfNkLKyvGF3FZJ5gMwgpw==">CgMxLjAyCGguZ2pkZ3hzMgloLjMwajB6bGwyCWguMWZvYjl0ZTIJaC4zem55c2g3MgloLjJldDkycDAyCGgudHlqY3d0MgloLjNkeTZ2a20yCWguMXQzaDVzZjIJaC40ZDM0b2c4MgloLjJzOGV5bzEyCWguMTdkcDh2dTIJaC4zcmRjcmpuMgloLjI2aW4xcmcyCGgubG54Yno5OAByITFmdW00VUNzRTd3T1NicUdqM3Q4Ny13UDdockpiUl9Jcw==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2803</Words>
  <Characters>15982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Lavinia Curtean</dc:creator>
  <cp:lastModifiedBy>Lavinia Maria Curtean (2232073)</cp:lastModifiedBy>
  <cp:revision>3</cp:revision>
  <dcterms:created xsi:type="dcterms:W3CDTF">2023-11-05T12:27:00Z</dcterms:created>
  <dcterms:modified xsi:type="dcterms:W3CDTF">2023-11-05T12:31:00Z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ac1c989c28380c086debf5813e50a501c49a7ab6d5e228850a6661f6e25a9d60</vt:lpwstr>
  </property>
</Properties>
</file>