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F36F5C" w14:textId="77777777" w:rsidR="003822F2" w:rsidRPr="003822F2" w:rsidRDefault="003822F2" w:rsidP="003822F2">
      <w:pPr>
        <w:jc w:val="center"/>
        <w:rPr>
          <w:rFonts w:ascii="Arial" w:hAnsi="Arial" w:cs="Arial"/>
          <w:sz w:val="50"/>
          <w:szCs w:val="50"/>
          <w:u w:val="single"/>
        </w:rPr>
      </w:pPr>
      <w:r w:rsidRPr="003822F2">
        <w:rPr>
          <w:rFonts w:ascii="Arial" w:hAnsi="Arial" w:cs="Arial"/>
          <w:sz w:val="50"/>
          <w:szCs w:val="50"/>
          <w:u w:val="single"/>
        </w:rPr>
        <w:t>Certificate of Higher Education in Skills for the Workplace</w:t>
      </w:r>
    </w:p>
    <w:p w14:paraId="7F042B28" w14:textId="77777777" w:rsidR="003822F2" w:rsidRDefault="003822F2" w:rsidP="00786B43">
      <w:pPr>
        <w:ind w:left="720"/>
        <w:jc w:val="center"/>
        <w:rPr>
          <w:rFonts w:ascii="Arial" w:hAnsi="Arial" w:cs="Arial"/>
          <w:b/>
          <w:bCs/>
          <w:sz w:val="36"/>
          <w:szCs w:val="36"/>
        </w:rPr>
      </w:pPr>
    </w:p>
    <w:p w14:paraId="5DF89EC8" w14:textId="77777777" w:rsidR="00E01585" w:rsidRPr="004E0615" w:rsidRDefault="00261867" w:rsidP="00786B43">
      <w:pPr>
        <w:ind w:left="720"/>
        <w:jc w:val="center"/>
        <w:rPr>
          <w:rFonts w:ascii="Arial" w:hAnsi="Arial" w:cs="Arial"/>
          <w:sz w:val="36"/>
          <w:szCs w:val="36"/>
        </w:rPr>
      </w:pPr>
      <w:r w:rsidRPr="004E0615">
        <w:rPr>
          <w:rFonts w:ascii="Arial" w:hAnsi="Arial" w:cs="Arial"/>
          <w:b/>
          <w:bCs/>
          <w:sz w:val="36"/>
          <w:szCs w:val="36"/>
        </w:rPr>
        <w:t>Module Name</w:t>
      </w:r>
      <w:r w:rsidRPr="004E0615">
        <w:rPr>
          <w:rFonts w:ascii="Arial" w:hAnsi="Arial" w:cs="Arial"/>
          <w:sz w:val="36"/>
          <w:szCs w:val="36"/>
        </w:rPr>
        <w:t>:</w:t>
      </w:r>
      <w:r w:rsidR="00E01585" w:rsidRPr="004E0615">
        <w:rPr>
          <w:rFonts w:ascii="Arial" w:hAnsi="Arial" w:cs="Arial"/>
          <w:sz w:val="36"/>
          <w:szCs w:val="36"/>
        </w:rPr>
        <w:t xml:space="preserve"> Effective Team Work and Communication</w:t>
      </w:r>
    </w:p>
    <w:p w14:paraId="25F0453C" w14:textId="77777777" w:rsidR="00261867" w:rsidRPr="00DB4843" w:rsidRDefault="00261867" w:rsidP="0014241D">
      <w:pPr>
        <w:jc w:val="center"/>
        <w:rPr>
          <w:rFonts w:ascii="Arial" w:hAnsi="Arial" w:cs="Arial"/>
          <w:sz w:val="36"/>
          <w:szCs w:val="36"/>
        </w:rPr>
      </w:pPr>
    </w:p>
    <w:p w14:paraId="0D9CDBD4" w14:textId="77777777" w:rsidR="00261867" w:rsidRPr="00DB4843" w:rsidRDefault="00261867" w:rsidP="0014241D">
      <w:pPr>
        <w:jc w:val="center"/>
        <w:rPr>
          <w:rFonts w:ascii="Arial" w:hAnsi="Arial" w:cs="Arial"/>
          <w:sz w:val="36"/>
          <w:szCs w:val="36"/>
          <w:u w:val="single"/>
        </w:rPr>
      </w:pPr>
      <w:r w:rsidRPr="00DB4843">
        <w:rPr>
          <w:rFonts w:ascii="Arial" w:hAnsi="Arial" w:cs="Arial"/>
          <w:b/>
          <w:bCs/>
          <w:sz w:val="36"/>
          <w:szCs w:val="36"/>
        </w:rPr>
        <w:t>Module Code</w:t>
      </w:r>
      <w:r w:rsidRPr="00DB4843">
        <w:rPr>
          <w:rFonts w:ascii="Arial" w:hAnsi="Arial" w:cs="Arial"/>
          <w:sz w:val="36"/>
          <w:szCs w:val="36"/>
        </w:rPr>
        <w:t>:</w:t>
      </w:r>
      <w:r w:rsidR="00786B43" w:rsidRPr="00786B43">
        <w:rPr>
          <w:rFonts w:ascii="Arial" w:hAnsi="Arial" w:cs="Arial"/>
          <w:sz w:val="36"/>
          <w:szCs w:val="36"/>
        </w:rPr>
        <w:t xml:space="preserve"> BMSW4002</w:t>
      </w:r>
      <w:r w:rsidRPr="00DB4843">
        <w:rPr>
          <w:rFonts w:ascii="Arial" w:hAnsi="Arial" w:cs="Arial"/>
          <w:sz w:val="36"/>
          <w:szCs w:val="36"/>
        </w:rPr>
        <w:t xml:space="preserve"> </w:t>
      </w:r>
    </w:p>
    <w:p w14:paraId="55A9FD00" w14:textId="77777777" w:rsidR="00261867" w:rsidRDefault="00261867" w:rsidP="0014241D">
      <w:pPr>
        <w:rPr>
          <w:rFonts w:ascii="Arial" w:hAnsi="Arial" w:cs="Arial"/>
          <w:sz w:val="52"/>
          <w:szCs w:val="52"/>
          <w:u w:val="single"/>
        </w:rPr>
      </w:pPr>
    </w:p>
    <w:p w14:paraId="755BD08C" w14:textId="77777777" w:rsidR="00261867" w:rsidRDefault="00261867" w:rsidP="0014241D">
      <w:pPr>
        <w:rPr>
          <w:rFonts w:ascii="Arial" w:hAnsi="Arial" w:cs="Arial"/>
          <w:sz w:val="52"/>
          <w:szCs w:val="52"/>
          <w:u w:val="single"/>
        </w:rPr>
      </w:pPr>
    </w:p>
    <w:p w14:paraId="5E5C8C1C" w14:textId="77777777" w:rsidR="00261867" w:rsidRDefault="00261867" w:rsidP="0014241D">
      <w:pPr>
        <w:rPr>
          <w:rFonts w:ascii="Arial" w:hAnsi="Arial" w:cs="Arial"/>
          <w:sz w:val="52"/>
          <w:szCs w:val="52"/>
          <w:u w:val="single"/>
        </w:rPr>
      </w:pPr>
    </w:p>
    <w:p w14:paraId="1F77F4C0" w14:textId="77777777" w:rsidR="00261867" w:rsidRDefault="00261867" w:rsidP="0014241D">
      <w:pPr>
        <w:rPr>
          <w:rFonts w:ascii="Arial" w:hAnsi="Arial" w:cs="Arial"/>
          <w:sz w:val="52"/>
          <w:szCs w:val="52"/>
          <w:u w:val="single"/>
        </w:rPr>
      </w:pPr>
    </w:p>
    <w:p w14:paraId="57F536C6" w14:textId="77777777" w:rsidR="00261867" w:rsidRDefault="00261867" w:rsidP="0014241D">
      <w:pPr>
        <w:rPr>
          <w:rFonts w:ascii="Arial" w:hAnsi="Arial" w:cs="Arial"/>
          <w:sz w:val="52"/>
          <w:szCs w:val="52"/>
          <w:u w:val="single"/>
        </w:rPr>
      </w:pPr>
    </w:p>
    <w:p w14:paraId="75433FA4" w14:textId="77777777" w:rsidR="00261867" w:rsidRDefault="00261867" w:rsidP="0014241D">
      <w:pPr>
        <w:rPr>
          <w:rFonts w:ascii="Arial" w:hAnsi="Arial" w:cs="Arial"/>
          <w:sz w:val="52"/>
          <w:szCs w:val="52"/>
          <w:u w:val="single"/>
        </w:rPr>
      </w:pPr>
    </w:p>
    <w:p w14:paraId="2FED5E21" w14:textId="77777777" w:rsidR="00261867" w:rsidRDefault="00261867" w:rsidP="0014241D">
      <w:pPr>
        <w:rPr>
          <w:rFonts w:ascii="Arial" w:hAnsi="Arial" w:cs="Arial"/>
          <w:sz w:val="52"/>
          <w:szCs w:val="52"/>
          <w:u w:val="single"/>
        </w:rPr>
      </w:pPr>
    </w:p>
    <w:p w14:paraId="4040F307" w14:textId="77777777" w:rsidR="00261867" w:rsidRDefault="00261867" w:rsidP="0014241D">
      <w:pPr>
        <w:rPr>
          <w:rFonts w:ascii="Arial" w:hAnsi="Arial" w:cs="Arial"/>
          <w:sz w:val="52"/>
          <w:szCs w:val="52"/>
          <w:u w:val="single"/>
        </w:rPr>
      </w:pPr>
    </w:p>
    <w:p w14:paraId="16B8219F" w14:textId="77777777" w:rsidR="00261867" w:rsidRDefault="00261867" w:rsidP="0014241D">
      <w:pPr>
        <w:rPr>
          <w:rFonts w:ascii="Arial" w:hAnsi="Arial" w:cs="Arial"/>
          <w:sz w:val="52"/>
          <w:szCs w:val="52"/>
          <w:u w:val="single"/>
        </w:rPr>
      </w:pPr>
    </w:p>
    <w:p w14:paraId="30EE8E94" w14:textId="77777777" w:rsidR="00261867" w:rsidRDefault="00261867" w:rsidP="0014241D">
      <w:pPr>
        <w:rPr>
          <w:rFonts w:ascii="Arial" w:hAnsi="Arial" w:cs="Arial"/>
          <w:sz w:val="52"/>
          <w:szCs w:val="52"/>
          <w:u w:val="single"/>
        </w:rPr>
      </w:pPr>
    </w:p>
    <w:p w14:paraId="4AE097FC" w14:textId="77777777" w:rsidR="00261867" w:rsidRDefault="00261867" w:rsidP="0014241D">
      <w:pPr>
        <w:rPr>
          <w:rFonts w:ascii="Arial" w:hAnsi="Arial" w:cs="Arial"/>
          <w:sz w:val="52"/>
          <w:szCs w:val="52"/>
          <w:u w:val="single"/>
        </w:rPr>
      </w:pPr>
    </w:p>
    <w:p w14:paraId="25337EAF" w14:textId="77777777" w:rsidR="00261867" w:rsidRDefault="00261867" w:rsidP="0014241D">
      <w:pPr>
        <w:rPr>
          <w:rFonts w:ascii="Arial" w:hAnsi="Arial" w:cs="Arial"/>
          <w:sz w:val="52"/>
          <w:szCs w:val="52"/>
          <w:u w:val="single"/>
        </w:rPr>
      </w:pPr>
    </w:p>
    <w:p w14:paraId="438FB4C6" w14:textId="77777777" w:rsidR="00261867" w:rsidRDefault="00261867" w:rsidP="0014241D">
      <w:pPr>
        <w:rPr>
          <w:rFonts w:ascii="Arial" w:hAnsi="Arial" w:cs="Arial"/>
          <w:sz w:val="52"/>
          <w:szCs w:val="52"/>
          <w:u w:val="single"/>
        </w:rPr>
      </w:pPr>
    </w:p>
    <w:p w14:paraId="7B16E86B" w14:textId="77777777" w:rsidR="00261867" w:rsidRDefault="00261867" w:rsidP="0014241D">
      <w:pPr>
        <w:rPr>
          <w:rFonts w:ascii="Arial" w:hAnsi="Arial" w:cs="Arial"/>
          <w:sz w:val="52"/>
          <w:szCs w:val="52"/>
          <w:u w:val="single"/>
        </w:rPr>
      </w:pPr>
    </w:p>
    <w:p w14:paraId="38DF3E91" w14:textId="77777777" w:rsidR="00261867" w:rsidRDefault="00261867" w:rsidP="0014241D">
      <w:pPr>
        <w:jc w:val="center"/>
        <w:rPr>
          <w:rFonts w:ascii="Arial" w:hAnsi="Arial" w:cs="Arial"/>
          <w:sz w:val="52"/>
          <w:szCs w:val="52"/>
          <w:u w:val="single"/>
        </w:rPr>
      </w:pPr>
    </w:p>
    <w:p w14:paraId="67701784" w14:textId="77777777" w:rsidR="00261867" w:rsidRPr="00CA1997" w:rsidRDefault="00261867" w:rsidP="0014241D">
      <w:pPr>
        <w:jc w:val="center"/>
        <w:rPr>
          <w:rFonts w:ascii="Arial" w:hAnsi="Arial" w:cs="Arial"/>
          <w:sz w:val="40"/>
          <w:szCs w:val="40"/>
        </w:rPr>
      </w:pPr>
      <w:r w:rsidRPr="00DB4843">
        <w:rPr>
          <w:rFonts w:ascii="Arial" w:hAnsi="Arial" w:cs="Arial"/>
          <w:b/>
          <w:bCs/>
          <w:sz w:val="40"/>
          <w:szCs w:val="40"/>
        </w:rPr>
        <w:t>Lecturer:</w:t>
      </w:r>
      <w:r w:rsidR="000C30DB" w:rsidRPr="00127EDA">
        <w:rPr>
          <w:rFonts w:ascii="Arial" w:hAnsi="Arial" w:cs="Arial"/>
          <w:sz w:val="40"/>
          <w:szCs w:val="40"/>
        </w:rPr>
        <w:t xml:space="preserve"> </w:t>
      </w:r>
      <w:proofErr w:type="spellStart"/>
      <w:r w:rsidR="000C30DB" w:rsidRPr="00127EDA">
        <w:rPr>
          <w:rFonts w:ascii="Arial" w:hAnsi="Arial" w:cs="Arial"/>
          <w:sz w:val="40"/>
          <w:szCs w:val="40"/>
        </w:rPr>
        <w:t>Sob</w:t>
      </w:r>
      <w:r w:rsidR="00127EDA" w:rsidRPr="00127EDA">
        <w:rPr>
          <w:rFonts w:ascii="Arial" w:hAnsi="Arial" w:cs="Arial"/>
          <w:sz w:val="40"/>
          <w:szCs w:val="40"/>
        </w:rPr>
        <w:t>an</w:t>
      </w:r>
      <w:proofErr w:type="spellEnd"/>
      <w:r w:rsidR="00127EDA" w:rsidRPr="00127EDA">
        <w:rPr>
          <w:rFonts w:ascii="Arial" w:hAnsi="Arial" w:cs="Arial"/>
          <w:sz w:val="40"/>
          <w:szCs w:val="40"/>
        </w:rPr>
        <w:t xml:space="preserve"> </w:t>
      </w:r>
      <w:proofErr w:type="spellStart"/>
      <w:r w:rsidR="00127EDA" w:rsidRPr="00127EDA">
        <w:rPr>
          <w:rFonts w:ascii="Arial" w:hAnsi="Arial" w:cs="Arial"/>
          <w:sz w:val="40"/>
          <w:szCs w:val="40"/>
        </w:rPr>
        <w:t>Sadiq</w:t>
      </w:r>
      <w:proofErr w:type="spellEnd"/>
      <w:r w:rsidR="00127EDA">
        <w:rPr>
          <w:rFonts w:ascii="Arial" w:hAnsi="Arial" w:cs="Arial"/>
          <w:b/>
          <w:bCs/>
          <w:sz w:val="40"/>
          <w:szCs w:val="40"/>
        </w:rPr>
        <w:t xml:space="preserve"> </w:t>
      </w:r>
    </w:p>
    <w:p w14:paraId="6F334ED2" w14:textId="554C3731" w:rsidR="00284E90" w:rsidRDefault="00261867" w:rsidP="00284E90">
      <w:pPr>
        <w:jc w:val="both"/>
        <w:rPr>
          <w:rFonts w:ascii="Arial" w:hAnsi="Arial" w:cs="Arial"/>
          <w:sz w:val="40"/>
          <w:szCs w:val="40"/>
        </w:rPr>
      </w:pPr>
      <w:r w:rsidRPr="00DB4843">
        <w:rPr>
          <w:rFonts w:ascii="Arial" w:hAnsi="Arial" w:cs="Arial"/>
          <w:b/>
          <w:bCs/>
          <w:sz w:val="40"/>
          <w:szCs w:val="40"/>
        </w:rPr>
        <w:t>Student Name</w:t>
      </w:r>
      <w:r w:rsidR="00284E90">
        <w:rPr>
          <w:rFonts w:ascii="Arial" w:hAnsi="Arial" w:cs="Arial"/>
          <w:b/>
          <w:bCs/>
          <w:sz w:val="40"/>
          <w:szCs w:val="40"/>
        </w:rPr>
        <w:t xml:space="preserve"> &amp; ID</w:t>
      </w:r>
      <w:r w:rsidRPr="00CA1997">
        <w:rPr>
          <w:rFonts w:ascii="Arial" w:hAnsi="Arial" w:cs="Arial"/>
          <w:sz w:val="40"/>
          <w:szCs w:val="40"/>
        </w:rPr>
        <w:t xml:space="preserve"> - Victoria Mihai</w:t>
      </w:r>
      <w:r w:rsidR="00284E90">
        <w:rPr>
          <w:rFonts w:ascii="Arial" w:hAnsi="Arial" w:cs="Arial"/>
          <w:sz w:val="40"/>
          <w:szCs w:val="40"/>
        </w:rPr>
        <w:t xml:space="preserve"> (</w:t>
      </w:r>
      <w:r w:rsidRPr="00CA1997">
        <w:rPr>
          <w:rFonts w:ascii="Arial" w:hAnsi="Arial" w:cs="Arial"/>
          <w:sz w:val="40"/>
          <w:szCs w:val="40"/>
        </w:rPr>
        <w:t>2123280</w:t>
      </w:r>
      <w:r w:rsidR="00284E90">
        <w:rPr>
          <w:rFonts w:ascii="Arial" w:hAnsi="Arial" w:cs="Arial"/>
          <w:sz w:val="40"/>
          <w:szCs w:val="40"/>
        </w:rPr>
        <w:t>)</w:t>
      </w:r>
    </w:p>
    <w:p w14:paraId="571C3732" w14:textId="77777777" w:rsidR="00284E90" w:rsidRDefault="00284E90" w:rsidP="00284E90">
      <w:pPr>
        <w:jc w:val="both"/>
        <w:rPr>
          <w:rFonts w:ascii="Arial" w:hAnsi="Arial" w:cs="Arial"/>
          <w:sz w:val="40"/>
          <w:szCs w:val="40"/>
        </w:rPr>
      </w:pPr>
    </w:p>
    <w:p w14:paraId="7C703FBD" w14:textId="3B7E1689" w:rsidR="00DB73DF" w:rsidRPr="00284E90" w:rsidRDefault="00DB73DF" w:rsidP="00284E90">
      <w:pPr>
        <w:jc w:val="both"/>
        <w:rPr>
          <w:rFonts w:ascii="Arial" w:hAnsi="Arial" w:cs="Arial"/>
          <w:sz w:val="40"/>
          <w:szCs w:val="40"/>
        </w:rPr>
      </w:pPr>
      <w:r w:rsidRPr="00AE2A7E">
        <w:rPr>
          <w:rFonts w:ascii="Arial" w:hAnsi="Arial" w:cs="Arial"/>
          <w:sz w:val="36"/>
          <w:szCs w:val="36"/>
        </w:rPr>
        <w:lastRenderedPageBreak/>
        <w:t>Introduction</w:t>
      </w:r>
    </w:p>
    <w:p w14:paraId="794A2813" w14:textId="77777777" w:rsidR="00D000A8" w:rsidRDefault="00D000A8" w:rsidP="00D000A8"/>
    <w:p w14:paraId="2CF048D4" w14:textId="77777777" w:rsidR="00D000A8" w:rsidRPr="00FE43FC" w:rsidRDefault="00D000A8" w:rsidP="00D000A8">
      <w:pPr>
        <w:rPr>
          <w:rFonts w:ascii="Arial" w:hAnsi="Arial" w:cs="Arial"/>
        </w:rPr>
      </w:pPr>
      <w:r w:rsidRPr="00FE43FC">
        <w:rPr>
          <w:rFonts w:ascii="Arial" w:hAnsi="Arial" w:cs="Arial"/>
        </w:rPr>
        <w:t xml:space="preserve">Communication </w:t>
      </w:r>
      <w:r w:rsidR="00840AF8" w:rsidRPr="00FE43FC">
        <w:rPr>
          <w:rFonts w:ascii="Arial" w:hAnsi="Arial" w:cs="Arial"/>
        </w:rPr>
        <w:t>is a</w:t>
      </w:r>
      <w:r w:rsidR="00D57714" w:rsidRPr="00FE43FC">
        <w:rPr>
          <w:rFonts w:ascii="Arial" w:hAnsi="Arial" w:cs="Arial"/>
        </w:rPr>
        <w:t xml:space="preserve"> way to express yourself</w:t>
      </w:r>
      <w:r w:rsidR="00840AF8" w:rsidRPr="00FE43FC">
        <w:rPr>
          <w:rFonts w:ascii="Arial" w:hAnsi="Arial" w:cs="Arial"/>
        </w:rPr>
        <w:t xml:space="preserve"> to </w:t>
      </w:r>
      <w:r w:rsidR="00AD34BC" w:rsidRPr="00FE43FC">
        <w:rPr>
          <w:rFonts w:ascii="Arial" w:hAnsi="Arial" w:cs="Arial"/>
        </w:rPr>
        <w:t>others</w:t>
      </w:r>
      <w:r w:rsidR="00840AF8" w:rsidRPr="00FE43FC">
        <w:rPr>
          <w:rFonts w:ascii="Arial" w:hAnsi="Arial" w:cs="Arial"/>
        </w:rPr>
        <w:t xml:space="preserve"> or receive information</w:t>
      </w:r>
      <w:r w:rsidR="00AD34BC" w:rsidRPr="00FE43FC">
        <w:rPr>
          <w:rFonts w:ascii="Arial" w:hAnsi="Arial" w:cs="Arial"/>
        </w:rPr>
        <w:t xml:space="preserve"> from them. </w:t>
      </w:r>
    </w:p>
    <w:p w14:paraId="1926C476" w14:textId="153A6D55" w:rsidR="008B6403" w:rsidRPr="002148F6" w:rsidRDefault="009A32CD" w:rsidP="002148F6">
      <w:pPr>
        <w:divId w:val="606424951"/>
        <w:rPr>
          <w:rFonts w:ascii="Arial" w:eastAsia="Times New Roman" w:hAnsi="Arial" w:cs="Arial"/>
          <w:color w:val="000000" w:themeColor="text1"/>
        </w:rPr>
      </w:pPr>
      <w:r w:rsidRPr="00FE43FC">
        <w:rPr>
          <w:rFonts w:ascii="Arial" w:hAnsi="Arial" w:cs="Arial"/>
        </w:rPr>
        <w:t>Our daily lives depend heavily on communication, which is also essential in the workplace. We receive, send, and process a significant amount of news and information related to virtually any business or workplace every day in the modern era in which we live.</w:t>
      </w:r>
      <w:r w:rsidR="002F511B">
        <w:rPr>
          <w:rFonts w:ascii="Arial" w:eastAsia="Times New Roman" w:hAnsi="Arial" w:cs="Arial"/>
          <w:color w:val="E36B00"/>
          <w:sz w:val="24"/>
          <w:szCs w:val="24"/>
        </w:rPr>
        <w:t xml:space="preserve"> </w:t>
      </w:r>
      <w:r w:rsidR="00C61D0C" w:rsidRPr="00FE43FC">
        <w:rPr>
          <w:rFonts w:ascii="Arial" w:eastAsia="Times New Roman" w:hAnsi="Arial" w:cs="Arial"/>
          <w:color w:val="000000" w:themeColor="text1"/>
        </w:rPr>
        <w:t>Misunderstandings resulting from dialectal variations or trouble translating are referred to</w:t>
      </w:r>
      <w:r w:rsidR="005F2871">
        <w:rPr>
          <w:rFonts w:ascii="Arial" w:eastAsia="Times New Roman" w:hAnsi="Arial" w:cs="Arial"/>
          <w:color w:val="000000" w:themeColor="text1"/>
        </w:rPr>
        <w:t xml:space="preserve"> as </w:t>
      </w:r>
      <w:r w:rsidR="00C61D0C" w:rsidRPr="00FE43FC">
        <w:rPr>
          <w:rFonts w:ascii="Arial" w:eastAsia="Times New Roman" w:hAnsi="Arial" w:cs="Arial"/>
          <w:color w:val="000000" w:themeColor="text1"/>
        </w:rPr>
        <w:t>language barriers</w:t>
      </w:r>
      <w:r w:rsidR="002F511B">
        <w:rPr>
          <w:rFonts w:ascii="Arial" w:eastAsia="Times New Roman" w:hAnsi="Arial" w:cs="Arial"/>
          <w:color w:val="000000" w:themeColor="text1"/>
        </w:rPr>
        <w:t xml:space="preserve">. </w:t>
      </w:r>
      <w:r w:rsidR="006B68CD" w:rsidRPr="002148F6">
        <w:rPr>
          <w:rFonts w:ascii="Arial" w:eastAsia="Times New Roman" w:hAnsi="Arial" w:cs="Arial"/>
          <w:color w:val="000000" w:themeColor="text1"/>
        </w:rPr>
        <w:t>If ethnocentrism is addressed and inclusiveness is prioritised in your workplace culture</w:t>
      </w:r>
      <w:r w:rsidR="00610C49" w:rsidRPr="002148F6">
        <w:rPr>
          <w:rFonts w:ascii="Arial" w:eastAsia="Times New Roman" w:hAnsi="Arial" w:cs="Arial"/>
          <w:color w:val="000000" w:themeColor="text1"/>
        </w:rPr>
        <w:t>,</w:t>
      </w:r>
      <w:r w:rsidR="008B6403" w:rsidRPr="002148F6">
        <w:rPr>
          <w:rFonts w:ascii="Arial" w:eastAsia="Times New Roman" w:hAnsi="Arial" w:cs="Arial"/>
          <w:color w:val="000000" w:themeColor="text1"/>
        </w:rPr>
        <w:t xml:space="preserve"> no matter their ethnicity, team members will </w:t>
      </w:r>
      <w:r w:rsidR="008F336C">
        <w:rPr>
          <w:rFonts w:ascii="Arial" w:eastAsia="Times New Roman" w:hAnsi="Arial" w:cs="Arial"/>
          <w:color w:val="000000" w:themeColor="text1"/>
        </w:rPr>
        <w:t>feel</w:t>
      </w:r>
      <w:r w:rsidR="008B6403" w:rsidRPr="002148F6">
        <w:rPr>
          <w:rFonts w:ascii="Arial" w:eastAsia="Times New Roman" w:hAnsi="Arial" w:cs="Arial"/>
          <w:color w:val="000000" w:themeColor="text1"/>
        </w:rPr>
        <w:t> valued and included.</w:t>
      </w:r>
    </w:p>
    <w:p w14:paraId="7F4B955E" w14:textId="77777777" w:rsidR="006B68CD" w:rsidRPr="006B68CD" w:rsidRDefault="006B68CD">
      <w:pPr>
        <w:divId w:val="1366714908"/>
        <w:rPr>
          <w:rFonts w:ascii="Times New Roman" w:eastAsia="Times New Roman" w:hAnsi="Times New Roman" w:cs="Times New Roman"/>
          <w:sz w:val="24"/>
          <w:szCs w:val="24"/>
        </w:rPr>
      </w:pPr>
    </w:p>
    <w:p w14:paraId="11AE2153" w14:textId="77777777" w:rsidR="00DB73DF" w:rsidRDefault="00DB73DF" w:rsidP="00DB73DF"/>
    <w:p w14:paraId="60412F76" w14:textId="77777777" w:rsidR="008F336C" w:rsidRDefault="008F336C" w:rsidP="00DB73DF"/>
    <w:p w14:paraId="164DB747" w14:textId="77777777" w:rsidR="006D0057" w:rsidRPr="00064C1C" w:rsidRDefault="00DB73DF" w:rsidP="00064C1C">
      <w:pPr>
        <w:rPr>
          <w:rFonts w:ascii="Arial" w:hAnsi="Arial" w:cs="Arial"/>
          <w:sz w:val="36"/>
          <w:szCs w:val="36"/>
        </w:rPr>
      </w:pPr>
      <w:r w:rsidRPr="00064C1C">
        <w:rPr>
          <w:rFonts w:ascii="Arial" w:hAnsi="Arial" w:cs="Arial"/>
          <w:sz w:val="36"/>
          <w:szCs w:val="36"/>
        </w:rPr>
        <w:t>Models of Communication</w:t>
      </w:r>
    </w:p>
    <w:p w14:paraId="34EB6EBB" w14:textId="77777777" w:rsidR="006D0057" w:rsidRPr="00CB3115" w:rsidRDefault="006D0057" w:rsidP="006D0057">
      <w:pPr>
        <w:ind w:left="360"/>
        <w:rPr>
          <w:rFonts w:ascii="Arial" w:hAnsi="Arial" w:cs="Arial"/>
          <w:sz w:val="36"/>
          <w:szCs w:val="36"/>
        </w:rPr>
      </w:pPr>
    </w:p>
    <w:p w14:paraId="16A9AEE5" w14:textId="139B6289" w:rsidR="00DB73DF" w:rsidRPr="00CB3115" w:rsidRDefault="00DB73DF" w:rsidP="00064C1C">
      <w:pPr>
        <w:rPr>
          <w:rFonts w:ascii="Arial" w:hAnsi="Arial" w:cs="Arial"/>
          <w:sz w:val="36"/>
          <w:szCs w:val="36"/>
        </w:rPr>
      </w:pPr>
      <w:r w:rsidRPr="00CB3115">
        <w:rPr>
          <w:rFonts w:ascii="Arial" w:hAnsi="Arial" w:cs="Arial"/>
          <w:sz w:val="36"/>
          <w:szCs w:val="36"/>
        </w:rPr>
        <w:t>Shannon and Weaver (1948/49)</w:t>
      </w:r>
    </w:p>
    <w:p w14:paraId="5B232588" w14:textId="5CF2DC33" w:rsidR="005E589F" w:rsidRDefault="00DB73DF" w:rsidP="005E589F">
      <w:r>
        <w:t xml:space="preserve"> </w:t>
      </w:r>
    </w:p>
    <w:p w14:paraId="6E63A68C" w14:textId="77777777" w:rsidR="008D7684" w:rsidRDefault="008D7684" w:rsidP="008D7684"/>
    <w:p w14:paraId="7FF94862" w14:textId="77777777" w:rsidR="00061DA7" w:rsidRPr="00044298" w:rsidRDefault="00061DA7" w:rsidP="00044298">
      <w:pPr>
        <w:jc w:val="both"/>
        <w:rPr>
          <w:rFonts w:ascii="Arial" w:hAnsi="Arial" w:cs="Arial"/>
        </w:rPr>
      </w:pPr>
      <w:r w:rsidRPr="00044298">
        <w:rPr>
          <w:rFonts w:ascii="Arial" w:eastAsia="Times New Roman" w:hAnsi="Arial" w:cs="Arial"/>
          <w:color w:val="252525"/>
        </w:rPr>
        <w:t>The </w:t>
      </w:r>
      <w:r w:rsidRPr="00044298">
        <w:rPr>
          <w:rFonts w:ascii="Arial" w:eastAsia="Times New Roman" w:hAnsi="Arial" w:cs="Arial"/>
          <w:color w:val="000000" w:themeColor="text1"/>
        </w:rPr>
        <w:t>sender, encoder, channel, noise, decoder, and receiver are the six fundamental components of human communication, according to the Shannon </w:t>
      </w:r>
      <w:r w:rsidRPr="00044298">
        <w:rPr>
          <w:rFonts w:ascii="Arial" w:eastAsia="Times New Roman" w:hAnsi="Arial" w:cs="Arial"/>
          <w:color w:val="252525"/>
        </w:rPr>
        <w:t>and Weaver Model of Communication, a mathematical theory of communication.</w:t>
      </w:r>
    </w:p>
    <w:p w14:paraId="195ADDCD" w14:textId="5D7DFC33" w:rsidR="00B91F80" w:rsidRPr="00D500F7" w:rsidRDefault="00496D61" w:rsidP="00B139F1">
      <w:pPr>
        <w:pStyle w:val="ListParagraph"/>
        <w:ind w:left="360"/>
        <w:jc w:val="right"/>
        <w:rPr>
          <w:rFonts w:ascii="Arial" w:eastAsia="Times New Roman" w:hAnsi="Arial" w:cs="Arial"/>
          <w:color w:val="252525"/>
        </w:rPr>
      </w:pPr>
      <w:r w:rsidRPr="00D500F7">
        <w:rPr>
          <w:rFonts w:ascii="Arial" w:eastAsia="Times New Roman" w:hAnsi="Arial" w:cs="Arial"/>
          <w:color w:val="252525"/>
        </w:rPr>
        <w:t>(</w:t>
      </w:r>
      <w:r w:rsidR="00B91F80" w:rsidRPr="00D500F7">
        <w:rPr>
          <w:rFonts w:ascii="Arial" w:eastAsia="Times New Roman" w:hAnsi="Arial" w:cs="Arial"/>
          <w:color w:val="252525"/>
        </w:rPr>
        <w:t>Drew, Chris and PhD</w:t>
      </w:r>
      <w:r w:rsidRPr="00D500F7">
        <w:rPr>
          <w:rFonts w:ascii="Arial" w:eastAsia="Times New Roman" w:hAnsi="Arial" w:cs="Arial"/>
          <w:color w:val="252525"/>
        </w:rPr>
        <w:t>, 2019)</w:t>
      </w:r>
    </w:p>
    <w:p w14:paraId="45411AC7" w14:textId="6DAD0D7F" w:rsidR="00945587" w:rsidRDefault="00945587" w:rsidP="00B139F1">
      <w:pPr>
        <w:pStyle w:val="ListParagraph"/>
        <w:ind w:left="360"/>
        <w:jc w:val="right"/>
        <w:rPr>
          <w:rFonts w:ascii="Arial" w:eastAsia="Times New Roman" w:hAnsi="Arial" w:cs="Arial"/>
          <w:color w:val="252525"/>
          <w:sz w:val="12"/>
          <w:szCs w:val="12"/>
        </w:rPr>
      </w:pPr>
    </w:p>
    <w:p w14:paraId="22EBACBC" w14:textId="77777777" w:rsidR="00945587" w:rsidRPr="00B91F80" w:rsidRDefault="00945587" w:rsidP="00B139F1">
      <w:pPr>
        <w:pStyle w:val="ListParagraph"/>
        <w:ind w:left="360"/>
        <w:jc w:val="right"/>
        <w:rPr>
          <w:rFonts w:ascii="Arial" w:hAnsi="Arial" w:cs="Arial"/>
          <w:sz w:val="12"/>
          <w:szCs w:val="12"/>
        </w:rPr>
      </w:pPr>
    </w:p>
    <w:p w14:paraId="0DE1F748" w14:textId="77777777" w:rsidR="00945587" w:rsidRDefault="00B139F1" w:rsidP="00945587">
      <w:pPr>
        <w:jc w:val="both"/>
        <w:divId w:val="819612895"/>
        <w:rPr>
          <w:rFonts w:ascii="Arial" w:eastAsia="Times New Roman" w:hAnsi="Arial" w:cs="Arial"/>
          <w:color w:val="222222"/>
          <w:sz w:val="12"/>
          <w:szCs w:val="12"/>
          <w:shd w:val="clear" w:color="auto" w:fill="F0F5FF"/>
        </w:rPr>
      </w:pPr>
      <w:r w:rsidRPr="00EB0697">
        <w:rPr>
          <w:rFonts w:ascii="Arial" w:hAnsi="Arial" w:cs="Arial"/>
          <w:noProof/>
          <w:sz w:val="12"/>
          <w:szCs w:val="12"/>
        </w:rPr>
        <w:drawing>
          <wp:anchor distT="0" distB="0" distL="114300" distR="114300" simplePos="0" relativeHeight="251659264" behindDoc="0" locked="0" layoutInCell="1" allowOverlap="1" wp14:anchorId="73BB2AFE" wp14:editId="6E6D3B9F">
            <wp:simplePos x="0" y="0"/>
            <wp:positionH relativeFrom="column">
              <wp:posOffset>0</wp:posOffset>
            </wp:positionH>
            <wp:positionV relativeFrom="paragraph">
              <wp:posOffset>70485</wp:posOffset>
            </wp:positionV>
            <wp:extent cx="4975860" cy="136461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4975860" cy="1364615"/>
                    </a:xfrm>
                    <a:prstGeom prst="rect">
                      <a:avLst/>
                    </a:prstGeom>
                  </pic:spPr>
                </pic:pic>
              </a:graphicData>
            </a:graphic>
            <wp14:sizeRelH relativeFrom="margin">
              <wp14:pctWidth>0</wp14:pctWidth>
            </wp14:sizeRelH>
            <wp14:sizeRelV relativeFrom="margin">
              <wp14:pctHeight>0</wp14:pctHeight>
            </wp14:sizeRelV>
          </wp:anchor>
        </w:drawing>
      </w:r>
    </w:p>
    <w:p w14:paraId="79F1CA9F" w14:textId="54E50C8D" w:rsidR="00DB73DF" w:rsidRPr="006F2CA9" w:rsidRDefault="00DB73DF" w:rsidP="006F2CA9">
      <w:pPr>
        <w:jc w:val="right"/>
        <w:divId w:val="819612895"/>
        <w:rPr>
          <w:rFonts w:ascii="Arial" w:eastAsia="Times New Roman" w:hAnsi="Arial" w:cs="Arial"/>
          <w:color w:val="222222"/>
          <w:sz w:val="12"/>
          <w:szCs w:val="12"/>
          <w:shd w:val="clear" w:color="auto" w:fill="F0F5FF"/>
        </w:rPr>
      </w:pPr>
    </w:p>
    <w:p w14:paraId="4BF73D4E" w14:textId="6D7E3468" w:rsidR="000848E4" w:rsidRDefault="000848E4" w:rsidP="00DB73DF"/>
    <w:p w14:paraId="1DAD630F" w14:textId="77777777" w:rsidR="009F44C5" w:rsidRDefault="009F44C5" w:rsidP="00DB73DF"/>
    <w:p w14:paraId="66F7C9CD" w14:textId="7CEE09EB" w:rsidR="000848E4" w:rsidRDefault="00715E03" w:rsidP="00DB73DF">
      <w:r>
        <w:t>In</w:t>
      </w:r>
      <w:r w:rsidR="000848E4" w:rsidRPr="000848E4">
        <w:t xml:space="preserve"> the case of Maria and Pedro, where Pedro may have misunderstood Maria's message and instead heard "kitchen" instead of "chicken," according to a linear theory that describes how a sender sends a message through an encoder that is then decoded at the other end to make sense to the receiver.</w:t>
      </w:r>
    </w:p>
    <w:p w14:paraId="4B05AFF6" w14:textId="6E3CA7BA" w:rsidR="00E029A3" w:rsidRPr="0086727C" w:rsidRDefault="00E029A3" w:rsidP="00DB73DF"/>
    <w:p w14:paraId="343C5F30" w14:textId="510B46E8" w:rsidR="00DB73DF" w:rsidRDefault="00DB73DF" w:rsidP="00E029A3">
      <w:r>
        <w:t>How  misunderstanding could be avoided</w:t>
      </w:r>
      <w:r w:rsidR="00891E6B">
        <w:t>:</w:t>
      </w:r>
    </w:p>
    <w:p w14:paraId="0B1C80B8" w14:textId="77777777" w:rsidR="00E029A3" w:rsidRDefault="00E029A3" w:rsidP="00E029A3"/>
    <w:p w14:paraId="5F82C2DF" w14:textId="1668AC42" w:rsidR="00E029A3" w:rsidRDefault="004B4A09" w:rsidP="00E029A3">
      <w:pPr>
        <w:pStyle w:val="ListParagraph"/>
        <w:numPr>
          <w:ilvl w:val="0"/>
          <w:numId w:val="2"/>
        </w:numPr>
      </w:pPr>
      <w:r>
        <w:t xml:space="preserve"> Maria needs to </w:t>
      </w:r>
      <w:r w:rsidR="00E029A3">
        <w:t xml:space="preserve">determining whether </w:t>
      </w:r>
      <w:r>
        <w:t xml:space="preserve">it’s </w:t>
      </w:r>
      <w:r w:rsidR="00E029A3">
        <w:t xml:space="preserve">good time and place to speak with </w:t>
      </w:r>
      <w:r w:rsidR="00AE7E61">
        <w:t>Pedro.</w:t>
      </w:r>
    </w:p>
    <w:p w14:paraId="2073C64A" w14:textId="083C6868" w:rsidR="00E029A3" w:rsidRDefault="00AE7E61" w:rsidP="00577A3B">
      <w:pPr>
        <w:pStyle w:val="ListParagraph"/>
        <w:numPr>
          <w:ilvl w:val="0"/>
          <w:numId w:val="2"/>
        </w:numPr>
      </w:pPr>
      <w:r>
        <w:t>Pedro</w:t>
      </w:r>
      <w:r w:rsidR="005F73C4">
        <w:t xml:space="preserve"> and Maria</w:t>
      </w:r>
      <w:r>
        <w:t xml:space="preserve"> </w:t>
      </w:r>
      <w:r w:rsidR="005F73C4">
        <w:t>have to</w:t>
      </w:r>
      <w:r w:rsidR="00E029A3">
        <w:t xml:space="preserve"> speak</w:t>
      </w:r>
      <w:r>
        <w:t xml:space="preserve"> </w:t>
      </w:r>
      <w:r w:rsidR="00E029A3">
        <w:t>in an understandable language</w:t>
      </w:r>
      <w:r>
        <w:t>.</w:t>
      </w:r>
    </w:p>
    <w:p w14:paraId="148AC1E1" w14:textId="3F0109E7" w:rsidR="00E029A3" w:rsidRDefault="00577A3B" w:rsidP="00E029A3">
      <w:pPr>
        <w:pStyle w:val="ListParagraph"/>
        <w:numPr>
          <w:ilvl w:val="0"/>
          <w:numId w:val="2"/>
        </w:numPr>
      </w:pPr>
      <w:r>
        <w:t>Allowing</w:t>
      </w:r>
      <w:r w:rsidR="00E029A3">
        <w:t xml:space="preserve"> </w:t>
      </w:r>
      <w:r>
        <w:t>Pedro</w:t>
      </w:r>
      <w:r w:rsidR="00E029A3">
        <w:t xml:space="preserve"> to remain silent if </w:t>
      </w:r>
      <w:r>
        <w:t>he</w:t>
      </w:r>
      <w:r w:rsidR="00E029A3">
        <w:t xml:space="preserve"> choos</w:t>
      </w:r>
      <w:r>
        <w:t>e due to building site noise</w:t>
      </w:r>
      <w:r w:rsidR="00E029A3">
        <w:t xml:space="preserve">. </w:t>
      </w:r>
    </w:p>
    <w:p w14:paraId="2A3C82AC" w14:textId="65E295A8" w:rsidR="00E029A3" w:rsidRDefault="00577A3B" w:rsidP="00E029A3">
      <w:pPr>
        <w:pStyle w:val="ListParagraph"/>
        <w:numPr>
          <w:ilvl w:val="0"/>
          <w:numId w:val="2"/>
        </w:numPr>
      </w:pPr>
      <w:r>
        <w:t xml:space="preserve"> Maria has to </w:t>
      </w:r>
      <w:r w:rsidR="00E029A3">
        <w:t>mak</w:t>
      </w:r>
      <w:r>
        <w:t>e</w:t>
      </w:r>
      <w:r w:rsidR="00E029A3">
        <w:t xml:space="preserve"> sure t</w:t>
      </w:r>
      <w:r w:rsidR="00623717">
        <w:t>hat Pedro</w:t>
      </w:r>
      <w:r w:rsidR="00E029A3">
        <w:t xml:space="preserve"> has understood </w:t>
      </w:r>
      <w:r w:rsidR="00623717">
        <w:t>her</w:t>
      </w:r>
      <w:r w:rsidR="00E029A3">
        <w:t xml:space="preserve"> properly</w:t>
      </w:r>
      <w:r w:rsidR="00623717">
        <w:t xml:space="preserve"> before terminating the phone call.</w:t>
      </w:r>
    </w:p>
    <w:p w14:paraId="6E6DC138" w14:textId="77777777" w:rsidR="00A242EB" w:rsidRPr="00D500F7" w:rsidRDefault="00A242EB" w:rsidP="00A242EB"/>
    <w:p w14:paraId="039A7F27" w14:textId="77777777" w:rsidR="00A242EB" w:rsidRPr="00D500F7" w:rsidRDefault="00A242EB" w:rsidP="00A242EB">
      <w:pPr>
        <w:jc w:val="right"/>
      </w:pPr>
      <w:r w:rsidRPr="00D500F7">
        <w:rPr>
          <w:rFonts w:ascii="Arial" w:eastAsia="Times New Roman" w:hAnsi="Arial" w:cs="Arial"/>
        </w:rPr>
        <w:t>NSW Government (2020).</w:t>
      </w:r>
    </w:p>
    <w:p w14:paraId="590CADBE" w14:textId="5683F61D" w:rsidR="0068257C" w:rsidRPr="00D500F7" w:rsidRDefault="0068257C" w:rsidP="0068257C"/>
    <w:p w14:paraId="4FE70A2D" w14:textId="38AF033A" w:rsidR="009F44C5" w:rsidRPr="0095012C" w:rsidRDefault="009F44C5" w:rsidP="0068257C">
      <w:pPr>
        <w:rPr>
          <w:rFonts w:ascii="Arial" w:hAnsi="Arial" w:cs="Arial"/>
          <w:sz w:val="36"/>
          <w:szCs w:val="36"/>
        </w:rPr>
      </w:pPr>
    </w:p>
    <w:p w14:paraId="6BC33FD0" w14:textId="3C740C25" w:rsidR="00C45031" w:rsidRDefault="00C45031" w:rsidP="0068257C"/>
    <w:p w14:paraId="2BE0B790" w14:textId="466A8E17" w:rsidR="00935D1B" w:rsidRDefault="007642D8" w:rsidP="0068257C">
      <w:r>
        <w:t xml:space="preserve">From my previous employment history around 4 years ago, I remember working in a restaurant to be more specific a steakhouse based in Leyton, East London. It had different variates of food on the menu along with steaks. </w:t>
      </w:r>
      <w:r w:rsidR="00EE6F95">
        <w:t>Selections of normal drinks such as coca-cola but also mojitos ( strawberry/virgin/mango&amp;passion fruit )</w:t>
      </w:r>
      <w:r w:rsidR="00935D1B">
        <w:t xml:space="preserve"> and milkshakes. </w:t>
      </w:r>
      <w:r w:rsidR="002B3021">
        <w:t xml:space="preserve">On a busy Friday night, I remember one of the </w:t>
      </w:r>
      <w:r w:rsidR="002D7229">
        <w:t xml:space="preserve">customers </w:t>
      </w:r>
      <w:r w:rsidR="00F65EB6">
        <w:t>asking for a drink, we were a halal restaurant therefore no alcohol,</w:t>
      </w:r>
      <w:r w:rsidR="007D59B3">
        <w:t xml:space="preserve"> he asked for a cocktail, the waitress that took down his order forgot to mention that we do not serve such drinks. Due to</w:t>
      </w:r>
      <w:r w:rsidR="001657CF">
        <w:t xml:space="preserve"> all the </w:t>
      </w:r>
      <w:r w:rsidR="004C7DE6">
        <w:t>noise,</w:t>
      </w:r>
      <w:r w:rsidR="001657CF">
        <w:t xml:space="preserve"> she just place</w:t>
      </w:r>
      <w:r w:rsidR="004C7DE6">
        <w:t>d</w:t>
      </w:r>
      <w:r w:rsidR="001657CF">
        <w:t xml:space="preserve"> his order as a virgin </w:t>
      </w:r>
      <w:r w:rsidR="007F2AFC">
        <w:t>mojito</w:t>
      </w:r>
      <w:r w:rsidR="001657CF">
        <w:t xml:space="preserve">. </w:t>
      </w:r>
      <w:r w:rsidR="00DE0C7D">
        <w:t xml:space="preserve">When the drink arrived, it was served at table 10 where he was seated. </w:t>
      </w:r>
      <w:r w:rsidR="007F2AFC">
        <w:t>Shortly after sipping the moji</w:t>
      </w:r>
      <w:r w:rsidR="00D64607">
        <w:t xml:space="preserve">to he realised that something isn’t right about this drink. He addressed the manager before talking to the waitress which caused the waitress to be very upset. </w:t>
      </w:r>
    </w:p>
    <w:p w14:paraId="69ED1399" w14:textId="721E84B7" w:rsidR="00471366" w:rsidRDefault="00771C3C" w:rsidP="0068257C">
      <w:r>
        <w:t xml:space="preserve">The manager resolved the issue by </w:t>
      </w:r>
      <w:r w:rsidR="00927093">
        <w:t>providing the man with a refund.</w:t>
      </w:r>
    </w:p>
    <w:p w14:paraId="2B09DAC5" w14:textId="17D65CA4" w:rsidR="00471366" w:rsidRDefault="00471366" w:rsidP="0068257C"/>
    <w:p w14:paraId="695055F5" w14:textId="03A9483E" w:rsidR="00927093" w:rsidRDefault="00927093" w:rsidP="0068257C"/>
    <w:p w14:paraId="10451F56" w14:textId="0A35F26E" w:rsidR="00050A15" w:rsidRDefault="00050A15" w:rsidP="0068257C">
      <w:r>
        <w:t>I’ve learned from this specific day that any small noise can cause a lot of confusion</w:t>
      </w:r>
      <w:r w:rsidR="00EB2A27">
        <w:t xml:space="preserve"> which can lead to interfering with the message that meant to be passed on the the receiver from the sender.</w:t>
      </w:r>
      <w:r w:rsidR="00675EE3">
        <w:t xml:space="preserve"> This issue could’ve been avoided by the waitress simply repeating the order back to the customer.</w:t>
      </w:r>
    </w:p>
    <w:p w14:paraId="52A211F1" w14:textId="77777777" w:rsidR="005B56DC" w:rsidRDefault="005B56DC" w:rsidP="0068257C"/>
    <w:p w14:paraId="7A7FB1FE" w14:textId="138CBA94" w:rsidR="00471366" w:rsidRDefault="00471366" w:rsidP="0068257C"/>
    <w:p w14:paraId="34547857" w14:textId="77777777" w:rsidR="00D84431" w:rsidRDefault="00D84431" w:rsidP="00DB73DF"/>
    <w:p w14:paraId="0248CA65" w14:textId="1498F9F0" w:rsidR="00DB73DF" w:rsidRPr="00064C1C" w:rsidRDefault="00DB73DF" w:rsidP="00064C1C">
      <w:pPr>
        <w:rPr>
          <w:rFonts w:ascii="Arial" w:hAnsi="Arial" w:cs="Arial"/>
          <w:sz w:val="36"/>
          <w:szCs w:val="36"/>
        </w:rPr>
      </w:pPr>
      <w:proofErr w:type="spellStart"/>
      <w:r w:rsidRPr="00064C1C">
        <w:rPr>
          <w:rFonts w:ascii="Arial" w:hAnsi="Arial" w:cs="Arial"/>
          <w:sz w:val="36"/>
          <w:szCs w:val="36"/>
        </w:rPr>
        <w:t>Schramm</w:t>
      </w:r>
      <w:proofErr w:type="spellEnd"/>
      <w:r w:rsidRPr="00064C1C">
        <w:rPr>
          <w:rFonts w:ascii="Arial" w:hAnsi="Arial" w:cs="Arial"/>
          <w:sz w:val="36"/>
          <w:szCs w:val="36"/>
        </w:rPr>
        <w:t xml:space="preserve"> (1954) </w:t>
      </w:r>
    </w:p>
    <w:p w14:paraId="7477021D" w14:textId="0831B8E5" w:rsidR="002C718E" w:rsidRDefault="002C718E" w:rsidP="002C718E"/>
    <w:p w14:paraId="0C907D3B" w14:textId="16D2FD62" w:rsidR="002C718E" w:rsidRDefault="002C718E" w:rsidP="002C718E"/>
    <w:p w14:paraId="1420F99A" w14:textId="21D135EF" w:rsidR="00CB65D7" w:rsidRDefault="008457F8" w:rsidP="002C718E">
      <w:r w:rsidRPr="008457F8">
        <w:t xml:space="preserve">In the </w:t>
      </w:r>
      <w:proofErr w:type="spellStart"/>
      <w:r w:rsidRPr="008457F8">
        <w:t>Schramm</w:t>
      </w:r>
      <w:proofErr w:type="spellEnd"/>
      <w:r w:rsidRPr="008457F8">
        <w:t xml:space="preserve"> model, information is communicated in both directions, thus it is up to the listener to interpret what the speaker was attempting to say.</w:t>
      </w:r>
    </w:p>
    <w:p w14:paraId="73760994" w14:textId="6EAEFDB8" w:rsidR="002C718E" w:rsidRDefault="00CB65D7" w:rsidP="002C718E">
      <w:r>
        <w:t xml:space="preserve">This model, </w:t>
      </w:r>
      <w:r w:rsidRPr="00FF265A">
        <w:t>which incorporates all crucial components of communication, is circular or cyclical.</w:t>
      </w:r>
      <w:r w:rsidR="00147D91">
        <w:t xml:space="preserve"> </w:t>
      </w:r>
    </w:p>
    <w:p w14:paraId="4A487E4B" w14:textId="77777777" w:rsidR="00D363BA" w:rsidRDefault="00D363BA" w:rsidP="002C718E"/>
    <w:p w14:paraId="39406EE7" w14:textId="77777777" w:rsidR="00D500F7" w:rsidRPr="00D500F7" w:rsidRDefault="00D500F7" w:rsidP="00D500F7">
      <w:pPr>
        <w:jc w:val="right"/>
        <w:divId w:val="1561362022"/>
        <w:rPr>
          <w:rFonts w:ascii="Arial" w:eastAsia="Times New Roman" w:hAnsi="Arial" w:cs="Arial"/>
        </w:rPr>
      </w:pPr>
      <w:r w:rsidRPr="00D500F7">
        <w:rPr>
          <w:rFonts w:ascii="Arial" w:eastAsia="Times New Roman" w:hAnsi="Arial" w:cs="Arial"/>
          <w:color w:val="000000"/>
          <w:shd w:val="clear" w:color="auto" w:fill="FFFFFF"/>
        </w:rPr>
        <w:t>(</w:t>
      </w:r>
      <w:proofErr w:type="spellStart"/>
      <w:r w:rsidRPr="00D500F7">
        <w:rPr>
          <w:rFonts w:ascii="Arial" w:eastAsia="Times New Roman" w:hAnsi="Arial" w:cs="Arial"/>
          <w:color w:val="000000"/>
          <w:shd w:val="clear" w:color="auto" w:fill="FFFFFF"/>
        </w:rPr>
        <w:t>toolshero</w:t>
      </w:r>
      <w:proofErr w:type="spellEnd"/>
      <w:r w:rsidRPr="00D500F7">
        <w:rPr>
          <w:rFonts w:ascii="Arial" w:eastAsia="Times New Roman" w:hAnsi="Arial" w:cs="Arial"/>
          <w:color w:val="000000"/>
          <w:shd w:val="clear" w:color="auto" w:fill="FFFFFF"/>
        </w:rPr>
        <w:t>, 2022)</w:t>
      </w:r>
    </w:p>
    <w:p w14:paraId="7EA362C7" w14:textId="77777777" w:rsidR="00D500F7" w:rsidRDefault="00D500F7" w:rsidP="002C718E"/>
    <w:p w14:paraId="1EB63B83" w14:textId="7554A38A" w:rsidR="00DB73DF" w:rsidRDefault="00DB73DF" w:rsidP="00DB73DF"/>
    <w:p w14:paraId="181241B9" w14:textId="77777777" w:rsidR="006102D2" w:rsidRDefault="006102D2" w:rsidP="006102D2">
      <w:r>
        <w:t xml:space="preserve">Encoding and decoding are two crucial components of an efficient communication, according to </w:t>
      </w:r>
      <w:proofErr w:type="spellStart"/>
      <w:r>
        <w:t>Schramm's</w:t>
      </w:r>
      <w:proofErr w:type="spellEnd"/>
      <w:r>
        <w:t xml:space="preserve"> approach. </w:t>
      </w:r>
    </w:p>
    <w:p w14:paraId="18CFAB1A" w14:textId="5A21E63A" w:rsidR="000A2ABB" w:rsidRDefault="006102D2" w:rsidP="00DB73DF">
      <w:proofErr w:type="spellStart"/>
      <w:r>
        <w:t>Schramm's</w:t>
      </w:r>
      <w:proofErr w:type="spellEnd"/>
      <w:r>
        <w:t xml:space="preserve"> communication model differs from Shannon and Waver's because it can combine both traditional and contemporary elements, including semantic noise and feedback, into a single system.</w:t>
      </w:r>
    </w:p>
    <w:p w14:paraId="618A16E2" w14:textId="77777777" w:rsidR="00D363BA" w:rsidRDefault="00D363BA" w:rsidP="00DB73DF"/>
    <w:p w14:paraId="5015C929" w14:textId="79C2A9C5" w:rsidR="00DB73DF" w:rsidRPr="003470A1" w:rsidRDefault="00350ECC" w:rsidP="00350ECC">
      <w:pPr>
        <w:ind w:left="6480"/>
        <w:jc w:val="right"/>
        <w:rPr>
          <w:rFonts w:ascii="Times New Roman" w:hAnsi="Times New Roman" w:cs="Times New Roman"/>
          <w:color w:val="000000"/>
          <w:sz w:val="24"/>
          <w:szCs w:val="24"/>
        </w:rPr>
      </w:pPr>
      <w:r>
        <w:t xml:space="preserve">      </w:t>
      </w:r>
      <w:r w:rsidR="00DB73DF">
        <w:t xml:space="preserve"> </w:t>
      </w:r>
      <w:proofErr w:type="spellStart"/>
      <w:r w:rsidR="00135789" w:rsidRPr="00135789">
        <w:rPr>
          <w:rFonts w:ascii="Times New Roman" w:hAnsi="Times New Roman" w:cs="Times New Roman"/>
          <w:color w:val="000000"/>
          <w:sz w:val="24"/>
          <w:szCs w:val="24"/>
        </w:rPr>
        <w:t>Bhasin</w:t>
      </w:r>
      <w:proofErr w:type="spellEnd"/>
      <w:r w:rsidR="00135789" w:rsidRPr="00135789">
        <w:rPr>
          <w:rFonts w:ascii="Times New Roman" w:hAnsi="Times New Roman" w:cs="Times New Roman"/>
          <w:color w:val="000000"/>
          <w:sz w:val="24"/>
          <w:szCs w:val="24"/>
        </w:rPr>
        <w:t>, H. (2020)</w:t>
      </w:r>
    </w:p>
    <w:p w14:paraId="328CB413" w14:textId="57F31E46" w:rsidR="003470A1" w:rsidRDefault="003470A1" w:rsidP="00DB73DF"/>
    <w:p w14:paraId="5854FDD3" w14:textId="4A913E3A" w:rsidR="001B5B47" w:rsidRPr="001B5B47" w:rsidRDefault="001B5B47" w:rsidP="001B5B47">
      <w:pPr>
        <w:jc w:val="right"/>
        <w:divId w:val="2095544986"/>
        <w:rPr>
          <w:rFonts w:ascii="Arial" w:hAnsi="Arial" w:cs="Arial"/>
          <w:noProof/>
          <w:sz w:val="12"/>
          <w:szCs w:val="12"/>
        </w:rPr>
      </w:pPr>
      <w:r w:rsidRPr="001B5B47">
        <w:rPr>
          <w:noProof/>
        </w:rPr>
        <w:t xml:space="preserve"> </w:t>
      </w:r>
    </w:p>
    <w:p w14:paraId="1D733911" w14:textId="4F9A622A" w:rsidR="003470A1" w:rsidRDefault="003470A1" w:rsidP="00DB73DF"/>
    <w:p w14:paraId="6B87F179" w14:textId="6A91706C" w:rsidR="003470A1" w:rsidRDefault="00350ECC" w:rsidP="00DB73DF">
      <w:r>
        <w:rPr>
          <w:noProof/>
        </w:rPr>
        <w:drawing>
          <wp:anchor distT="0" distB="0" distL="114300" distR="114300" simplePos="0" relativeHeight="251660288" behindDoc="0" locked="0" layoutInCell="1" allowOverlap="1" wp14:anchorId="16B77BC0" wp14:editId="61682D56">
            <wp:simplePos x="0" y="0"/>
            <wp:positionH relativeFrom="column">
              <wp:posOffset>-90170</wp:posOffset>
            </wp:positionH>
            <wp:positionV relativeFrom="paragraph">
              <wp:posOffset>336550</wp:posOffset>
            </wp:positionV>
            <wp:extent cx="4888230" cy="1433830"/>
            <wp:effectExtent l="0" t="0" r="127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888230" cy="1433830"/>
                    </a:xfrm>
                    <a:prstGeom prst="rect">
                      <a:avLst/>
                    </a:prstGeom>
                  </pic:spPr>
                </pic:pic>
              </a:graphicData>
            </a:graphic>
            <wp14:sizeRelH relativeFrom="margin">
              <wp14:pctWidth>0</wp14:pctWidth>
            </wp14:sizeRelH>
            <wp14:sizeRelV relativeFrom="margin">
              <wp14:pctHeight>0</wp14:pctHeight>
            </wp14:sizeRelV>
          </wp:anchor>
        </w:drawing>
      </w:r>
    </w:p>
    <w:p w14:paraId="71033F6A" w14:textId="24A4BA53" w:rsidR="00DA5DF2" w:rsidRDefault="00DA5DF2" w:rsidP="00DB73DF"/>
    <w:p w14:paraId="5E8CBC85" w14:textId="58292743" w:rsidR="00DA5DF2" w:rsidRDefault="00DA5DF2" w:rsidP="00DB73DF"/>
    <w:p w14:paraId="3DD4133A" w14:textId="55A88DC7" w:rsidR="00DA5DF2" w:rsidRPr="00F8382E" w:rsidRDefault="008F77A0" w:rsidP="00DB73DF">
      <w:r w:rsidRPr="008F77A0">
        <w:lastRenderedPageBreak/>
        <w:t xml:space="preserve">Pedro and Maria - </w:t>
      </w:r>
      <w:proofErr w:type="spellStart"/>
      <w:r w:rsidRPr="008F77A0">
        <w:t>Shramm</w:t>
      </w:r>
      <w:proofErr w:type="spellEnd"/>
      <w:r w:rsidRPr="008F77A0">
        <w:t xml:space="preserve"> concurred that noise can skew the message, but they countered that in order for communication to be complete, the receiver must provide feedback to the sender. Pedro </w:t>
      </w:r>
      <w:r w:rsidR="00C06954">
        <w:t>could</w:t>
      </w:r>
      <w:r w:rsidRPr="008F77A0">
        <w:t xml:space="preserve"> have called Maria again and inquired as to whether she meant "Kitchen" in the original call.</w:t>
      </w:r>
    </w:p>
    <w:p w14:paraId="2DE3CBF8" w14:textId="1714C6E8" w:rsidR="003470A1" w:rsidRDefault="003470A1" w:rsidP="00DB73DF"/>
    <w:p w14:paraId="1E36ED4B" w14:textId="7F5A911C" w:rsidR="00EC508F" w:rsidRDefault="00EC508F" w:rsidP="00DB73DF"/>
    <w:p w14:paraId="1B48BC39" w14:textId="5069A382" w:rsidR="00EC508F" w:rsidRDefault="00EC508F" w:rsidP="00DB73DF"/>
    <w:p w14:paraId="7FB29308" w14:textId="00BF8DD3" w:rsidR="00EC508F" w:rsidRDefault="00EC508F" w:rsidP="00DB73DF"/>
    <w:p w14:paraId="4FB08B21" w14:textId="5D554145" w:rsidR="00EC508F" w:rsidRDefault="00616E8E" w:rsidP="00DB73DF">
      <w:r w:rsidRPr="00616E8E">
        <w:t>Around 50 of us between the ages of 15 and 19 would attend the wedding events. There was a female there who had a boyfriend, and they typically didn't fight. Before work, something transpired between them. They got into a violent altercation as we were getting ready, which resulted in the destruction of half of the food that was supposed to be served. If they would have either kept their business at home or dealt with it before work, this could have been easily avoided.</w:t>
      </w:r>
    </w:p>
    <w:p w14:paraId="67034EEB" w14:textId="04F768B6" w:rsidR="00EC508F" w:rsidRDefault="00EC508F" w:rsidP="00DB73DF"/>
    <w:p w14:paraId="131CB3B7" w14:textId="4F271F2A" w:rsidR="00EC508F" w:rsidRDefault="00EC508F" w:rsidP="00DB73DF"/>
    <w:p w14:paraId="2AE36421" w14:textId="77777777" w:rsidR="00EC508F" w:rsidRDefault="00EC508F" w:rsidP="00DB73DF"/>
    <w:p w14:paraId="32C80847" w14:textId="3EF265B5" w:rsidR="00B93BF8" w:rsidRDefault="00B93BF8" w:rsidP="00DB73DF"/>
    <w:p w14:paraId="7434A964" w14:textId="77777777" w:rsidR="00B93BF8" w:rsidRDefault="00B93BF8" w:rsidP="00DB73DF"/>
    <w:p w14:paraId="4AE5589C" w14:textId="1CBAB206" w:rsidR="00DB73DF" w:rsidRDefault="00DB73DF" w:rsidP="00DB73DF">
      <w:pPr>
        <w:rPr>
          <w:rFonts w:ascii="Arial" w:hAnsi="Arial" w:cs="Arial"/>
          <w:sz w:val="36"/>
          <w:szCs w:val="36"/>
        </w:rPr>
      </w:pPr>
      <w:r w:rsidRPr="00D06B45">
        <w:rPr>
          <w:rFonts w:ascii="Arial" w:hAnsi="Arial" w:cs="Arial"/>
          <w:sz w:val="36"/>
          <w:szCs w:val="36"/>
        </w:rPr>
        <w:t>Berlo (1964)</w:t>
      </w:r>
    </w:p>
    <w:p w14:paraId="414C54AA" w14:textId="2858D859" w:rsidR="00EB2D55" w:rsidRDefault="00EB2D55" w:rsidP="00DB73DF">
      <w:pPr>
        <w:rPr>
          <w:rFonts w:ascii="Arial" w:hAnsi="Arial" w:cs="Arial"/>
          <w:sz w:val="36"/>
          <w:szCs w:val="36"/>
        </w:rPr>
      </w:pPr>
    </w:p>
    <w:p w14:paraId="4A6962D7" w14:textId="4B4DBAAA" w:rsidR="003E1284" w:rsidRPr="00B93BF8" w:rsidRDefault="003E1284" w:rsidP="003E1284">
      <w:pPr>
        <w:rPr>
          <w:rFonts w:ascii="Arial" w:hAnsi="Arial" w:cs="Arial"/>
        </w:rPr>
      </w:pPr>
      <w:r w:rsidRPr="00B93BF8">
        <w:rPr>
          <w:rFonts w:ascii="Arial" w:hAnsi="Arial" w:cs="Arial"/>
        </w:rPr>
        <w:t xml:space="preserve">Although Berlo's SMCR model is similar to the others, it is linear and devoid of feedback, like Shannon and Weaver's models. After the communication has been transmitted, interference or "noise" may have been created. Because of the noise, the receiver only receives a portion of the message or none at all. The receiver is subject to the same factors that may affect the sender. Background noise during a phone call, for instance, may result in external noise, as in Shannon and Weaver's model. Differences between sender and listener may lead to internal noise in: </w:t>
      </w:r>
    </w:p>
    <w:p w14:paraId="4801B9A8" w14:textId="77777777" w:rsidR="003E1284" w:rsidRPr="00B93BF8" w:rsidRDefault="003E1284" w:rsidP="003E1284">
      <w:pPr>
        <w:rPr>
          <w:rFonts w:ascii="Arial" w:hAnsi="Arial" w:cs="Arial"/>
        </w:rPr>
      </w:pPr>
    </w:p>
    <w:p w14:paraId="72F9E9DF" w14:textId="39F05CA0" w:rsidR="003E1284" w:rsidRPr="00B93BF8" w:rsidRDefault="00D30A9E" w:rsidP="003E1284">
      <w:pPr>
        <w:rPr>
          <w:rFonts w:ascii="Arial" w:hAnsi="Arial" w:cs="Arial"/>
        </w:rPr>
      </w:pPr>
      <w:r w:rsidRPr="00B93BF8">
        <w:rPr>
          <w:rFonts w:ascii="Arial" w:hAnsi="Arial" w:cs="Arial"/>
        </w:rPr>
        <w:t>Communication</w:t>
      </w:r>
      <w:r w:rsidR="00C471C4" w:rsidRPr="00B93BF8">
        <w:rPr>
          <w:rFonts w:ascii="Arial" w:hAnsi="Arial" w:cs="Arial"/>
        </w:rPr>
        <w:t xml:space="preserve"> skills:</w:t>
      </w:r>
      <w:r w:rsidR="00FF22AB" w:rsidRPr="00B93BF8">
        <w:rPr>
          <w:rFonts w:ascii="Arial" w:hAnsi="Arial" w:cs="Arial"/>
        </w:rPr>
        <w:t xml:space="preserve"> Reading, listening speaking, language differences.</w:t>
      </w:r>
      <w:r w:rsidR="00C471C4" w:rsidRPr="00B93BF8">
        <w:rPr>
          <w:rFonts w:ascii="Arial" w:hAnsi="Arial" w:cs="Arial"/>
        </w:rPr>
        <w:t xml:space="preserve"> </w:t>
      </w:r>
    </w:p>
    <w:p w14:paraId="551E3446" w14:textId="77777777" w:rsidR="00FF22AB" w:rsidRPr="00B93BF8" w:rsidRDefault="00FF22AB" w:rsidP="003E1284">
      <w:pPr>
        <w:rPr>
          <w:rFonts w:ascii="Arial" w:hAnsi="Arial" w:cs="Arial"/>
        </w:rPr>
      </w:pPr>
    </w:p>
    <w:p w14:paraId="14F145DC" w14:textId="4FEB15EA" w:rsidR="00235C6C" w:rsidRPr="00B93BF8" w:rsidRDefault="00D64D2D" w:rsidP="003E1284">
      <w:pPr>
        <w:rPr>
          <w:rFonts w:ascii="Arial" w:hAnsi="Arial" w:cs="Arial"/>
        </w:rPr>
      </w:pPr>
      <w:r w:rsidRPr="00B93BF8">
        <w:rPr>
          <w:rFonts w:ascii="Arial" w:hAnsi="Arial" w:cs="Arial"/>
        </w:rPr>
        <w:t>Attitude</w:t>
      </w:r>
      <w:r w:rsidR="003E1284" w:rsidRPr="00B93BF8">
        <w:rPr>
          <w:rFonts w:ascii="Arial" w:hAnsi="Arial" w:cs="Arial"/>
        </w:rPr>
        <w:t xml:space="preserve">: Bored, not paying attention, making assumptions. </w:t>
      </w:r>
    </w:p>
    <w:p w14:paraId="08B48CC0" w14:textId="77777777" w:rsidR="00235C6C" w:rsidRPr="00B93BF8" w:rsidRDefault="00235C6C" w:rsidP="003E1284">
      <w:pPr>
        <w:rPr>
          <w:rFonts w:ascii="Arial" w:hAnsi="Arial" w:cs="Arial"/>
        </w:rPr>
      </w:pPr>
    </w:p>
    <w:p w14:paraId="1B32F09B" w14:textId="78E0A396" w:rsidR="00EB2D55" w:rsidRDefault="003E1284" w:rsidP="00DB73DF">
      <w:pPr>
        <w:rPr>
          <w:rFonts w:ascii="Arial" w:hAnsi="Arial" w:cs="Arial"/>
        </w:rPr>
      </w:pPr>
      <w:r w:rsidRPr="00B93BF8">
        <w:rPr>
          <w:rFonts w:ascii="Arial" w:hAnsi="Arial" w:cs="Arial"/>
        </w:rPr>
        <w:t>Knowledge: Dissimilarities between sender and receiver that could cause the sender to use a language that the recipient does not comprehend, for example,</w:t>
      </w:r>
      <w:r w:rsidR="00F827BB" w:rsidRPr="00B93BF8">
        <w:rPr>
          <w:rFonts w:ascii="Arial" w:hAnsi="Arial" w:cs="Arial"/>
        </w:rPr>
        <w:t xml:space="preserve"> if the message is sent using language that are difficult for the recipient to understand.</w:t>
      </w:r>
    </w:p>
    <w:p w14:paraId="5CF0B24B" w14:textId="18F4CA61" w:rsidR="009F44C5" w:rsidRDefault="009F44C5" w:rsidP="00DB73DF">
      <w:pPr>
        <w:rPr>
          <w:rFonts w:ascii="Arial" w:hAnsi="Arial" w:cs="Arial"/>
        </w:rPr>
      </w:pPr>
    </w:p>
    <w:p w14:paraId="0204AAA2" w14:textId="2A300F88" w:rsidR="009F44C5" w:rsidRPr="00B93BF8" w:rsidRDefault="00447DBA" w:rsidP="00DB73DF">
      <w:pPr>
        <w:rPr>
          <w:rFonts w:ascii="Arial" w:hAnsi="Arial" w:cs="Arial"/>
        </w:rPr>
      </w:pPr>
      <w:r>
        <w:rPr>
          <w:rFonts w:ascii="Arial" w:hAnsi="Arial" w:cs="Arial"/>
          <w:noProof/>
          <w:sz w:val="36"/>
          <w:szCs w:val="36"/>
        </w:rPr>
        <w:drawing>
          <wp:anchor distT="0" distB="0" distL="114300" distR="114300" simplePos="0" relativeHeight="251661312" behindDoc="0" locked="0" layoutInCell="1" allowOverlap="1" wp14:anchorId="0BA4F842" wp14:editId="10D0AA34">
            <wp:simplePos x="0" y="0"/>
            <wp:positionH relativeFrom="column">
              <wp:posOffset>142875</wp:posOffset>
            </wp:positionH>
            <wp:positionV relativeFrom="paragraph">
              <wp:posOffset>369570</wp:posOffset>
            </wp:positionV>
            <wp:extent cx="4636135" cy="200787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a:off x="0" y="0"/>
                      <a:ext cx="4636135" cy="2007870"/>
                    </a:xfrm>
                    <a:prstGeom prst="rect">
                      <a:avLst/>
                    </a:prstGeom>
                  </pic:spPr>
                </pic:pic>
              </a:graphicData>
            </a:graphic>
            <wp14:sizeRelH relativeFrom="margin">
              <wp14:pctWidth>0</wp14:pctWidth>
            </wp14:sizeRelH>
            <wp14:sizeRelV relativeFrom="margin">
              <wp14:pctHeight>0</wp14:pctHeight>
            </wp14:sizeRelV>
          </wp:anchor>
        </w:drawing>
      </w:r>
    </w:p>
    <w:p w14:paraId="2665D4FE" w14:textId="039FF2BE" w:rsidR="00B8100F" w:rsidRDefault="00B8100F" w:rsidP="00DB73DF">
      <w:pPr>
        <w:rPr>
          <w:rFonts w:ascii="Arial" w:hAnsi="Arial" w:cs="Arial"/>
          <w:sz w:val="36"/>
          <w:szCs w:val="36"/>
        </w:rPr>
      </w:pPr>
    </w:p>
    <w:p w14:paraId="4585FAFC" w14:textId="546067C6" w:rsidR="00330181" w:rsidRPr="00330181" w:rsidRDefault="00330181" w:rsidP="006F2CA9">
      <w:pPr>
        <w:rPr>
          <w:rFonts w:ascii="Arial" w:hAnsi="Arial" w:cs="Arial"/>
          <w:sz w:val="12"/>
          <w:szCs w:val="12"/>
        </w:rPr>
      </w:pPr>
    </w:p>
    <w:p w14:paraId="63A95334" w14:textId="77777777" w:rsidR="00330181" w:rsidRDefault="00330181" w:rsidP="00330181">
      <w:pPr>
        <w:pStyle w:val="ListParagraph"/>
      </w:pPr>
    </w:p>
    <w:p w14:paraId="560FA4D5" w14:textId="21CD86B7" w:rsidR="00330181" w:rsidRDefault="00330181" w:rsidP="00330181"/>
    <w:p w14:paraId="34566AEE" w14:textId="2EDD277F" w:rsidR="00330181" w:rsidRDefault="00C4094C" w:rsidP="00330181">
      <w:r w:rsidRPr="00C4094C">
        <w:t>Professor Layton and the Curious Village</w:t>
      </w:r>
    </w:p>
    <w:p w14:paraId="75410D6C" w14:textId="77777777" w:rsidR="00C4094C" w:rsidRDefault="00C4094C" w:rsidP="00330181"/>
    <w:p w14:paraId="2688CAE2" w14:textId="5A3ADABF" w:rsidR="00330181" w:rsidRDefault="00A349B0" w:rsidP="00330181">
      <w:r w:rsidRPr="00A349B0">
        <w:t xml:space="preserve">A distinguished English professor at Walsh University resided in a </w:t>
      </w:r>
      <w:r w:rsidR="00192CD8" w:rsidRPr="00A349B0">
        <w:t>sizeable</w:t>
      </w:r>
      <w:r w:rsidRPr="00A349B0">
        <w:t xml:space="preserve"> home close to a little community. Due to the fact that he felt he had nothing in common with the villagers because they were illiterate and worked manual jobs, he never went into the country and always did his shopping in the town close to his university. He was smoking his pipe one night when he fell asleep, and the pipe slipped into the carpet, sparking a fire. The professor suddenly woke up and ran into the community while yelling, "The building is being engulfed by a gigantic blaze!" No one offered to assist him because no one was paying attention to him.</w:t>
      </w:r>
      <w:r w:rsidR="00C4457B" w:rsidRPr="00C4457B">
        <w:t xml:space="preserve"> The following day, he went back to the village where his house had burned down and questioned the residents why they hadn't come to his aid. They remarked that if he had said that his house was on fire, they would have come to his rescue.</w:t>
      </w:r>
      <w:r w:rsidR="00C4457B">
        <w:t xml:space="preserve"> </w:t>
      </w:r>
    </w:p>
    <w:p w14:paraId="5C8BDEDD" w14:textId="5E373C99" w:rsidR="00330181" w:rsidRDefault="00330181" w:rsidP="00330181"/>
    <w:p w14:paraId="5CF87B89" w14:textId="56315E2B" w:rsidR="00330181" w:rsidRDefault="00330181" w:rsidP="00330181"/>
    <w:p w14:paraId="15C2AE04" w14:textId="77777777" w:rsidR="009F2EFE" w:rsidRPr="009F2EFE" w:rsidRDefault="009F2EFE" w:rsidP="009F2EFE">
      <w:pPr>
        <w:jc w:val="right"/>
        <w:divId w:val="1581910752"/>
        <w:rPr>
          <w:rFonts w:ascii="Arial" w:eastAsia="Times New Roman" w:hAnsi="Arial" w:cs="Arial"/>
        </w:rPr>
      </w:pPr>
      <w:r w:rsidRPr="009F2EFE">
        <w:rPr>
          <w:rFonts w:ascii="Arial" w:eastAsia="Times New Roman" w:hAnsi="Arial" w:cs="Arial"/>
          <w:color w:val="000000"/>
          <w:shd w:val="clear" w:color="auto" w:fill="FFFFFF"/>
        </w:rPr>
        <w:t>(Professor Layton Wiki, n.d.)</w:t>
      </w:r>
    </w:p>
    <w:p w14:paraId="24B6DE22" w14:textId="3596F032" w:rsidR="00330181" w:rsidRDefault="00330181" w:rsidP="00330181"/>
    <w:p w14:paraId="7A896C5A" w14:textId="77777777" w:rsidR="00325565" w:rsidRDefault="00325565" w:rsidP="00330181"/>
    <w:p w14:paraId="2325B847" w14:textId="050EAFC3" w:rsidR="00DB73DF" w:rsidRDefault="008251D8" w:rsidP="00DB73DF">
      <w:r>
        <w:t xml:space="preserve">Despite </w:t>
      </w:r>
      <w:r w:rsidRPr="008251D8">
        <w:t>Berlo</w:t>
      </w:r>
      <w:r>
        <w:t xml:space="preserve"> </w:t>
      </w:r>
      <w:r w:rsidRPr="008251D8">
        <w:t xml:space="preserve">expanded the concept of noise to include internal noise produced by disparities between sender and receivers, he did not incorporate feedback. </w:t>
      </w:r>
    </w:p>
    <w:p w14:paraId="0429A458" w14:textId="4DC9CE7B" w:rsidR="00F04FCA" w:rsidRDefault="00196D3D" w:rsidP="00DB73DF">
      <w:r w:rsidRPr="00196D3D">
        <w:t xml:space="preserve">The professor and the villagers in this case study have different levels of knowledge. </w:t>
      </w:r>
      <w:r>
        <w:t xml:space="preserve">The professor </w:t>
      </w:r>
      <w:r w:rsidR="001B667B">
        <w:t xml:space="preserve">went to them to </w:t>
      </w:r>
      <w:r w:rsidRPr="00196D3D">
        <w:t>requested for aid, but because he believed they were illiterate and of low social standing, they were unable to understand him because of his unusual spoken English. If the professor had spoken standard English and said, "Help, my house is on fire," the misunderstanding would have been avoided.</w:t>
      </w:r>
    </w:p>
    <w:p w14:paraId="286D9410" w14:textId="74A53710" w:rsidR="00F04FCA" w:rsidRDefault="001F70DF" w:rsidP="00DB73DF">
      <w:r w:rsidRPr="001F70DF">
        <w:t xml:space="preserve">I used to serve guests at weddings when I was about 16 years old. The majority of the visitors were recent arrivals or had limited English language skills. They didn't always make sense when asking for </w:t>
      </w:r>
      <w:r>
        <w:t xml:space="preserve">something, </w:t>
      </w:r>
      <w:r w:rsidRPr="001F70DF">
        <w:t>so I tried to figure out what they wanted, but occasionally I would bring the wrong thing. I could have requested someone who would understand this situation better to take over my table to avoid it.</w:t>
      </w:r>
    </w:p>
    <w:p w14:paraId="60FD502F" w14:textId="70F9F50F" w:rsidR="00325565" w:rsidRDefault="00325565" w:rsidP="00DB73DF"/>
    <w:p w14:paraId="4624D486" w14:textId="0DF9E722" w:rsidR="00325565" w:rsidRDefault="00325565" w:rsidP="00DB73DF"/>
    <w:p w14:paraId="4724BDA5" w14:textId="678C48EB" w:rsidR="00325565" w:rsidRDefault="00325565" w:rsidP="00DB73DF"/>
    <w:p w14:paraId="0BD64161" w14:textId="77777777" w:rsidR="00325565" w:rsidRDefault="00325565" w:rsidP="00DB73DF"/>
    <w:p w14:paraId="3EA14192" w14:textId="77777777" w:rsidR="00DB73DF" w:rsidRDefault="00DB73DF" w:rsidP="00DB73DF">
      <w:r>
        <w:t xml:space="preserve"> </w:t>
      </w:r>
    </w:p>
    <w:p w14:paraId="4B5D437F" w14:textId="77777777" w:rsidR="00DB73DF" w:rsidRDefault="00DB73DF" w:rsidP="00DB73DF">
      <w:r>
        <w:t xml:space="preserve"> </w:t>
      </w:r>
    </w:p>
    <w:p w14:paraId="53F34796" w14:textId="0D916804" w:rsidR="00DB73DF" w:rsidRPr="00D06B45" w:rsidRDefault="00DB73DF" w:rsidP="00DB73DF">
      <w:pPr>
        <w:rPr>
          <w:rFonts w:ascii="Arial" w:hAnsi="Arial" w:cs="Arial"/>
          <w:sz w:val="36"/>
          <w:szCs w:val="36"/>
        </w:rPr>
      </w:pPr>
      <w:r w:rsidRPr="00D06B45">
        <w:rPr>
          <w:rFonts w:ascii="Arial" w:hAnsi="Arial" w:cs="Arial"/>
          <w:sz w:val="36"/>
          <w:szCs w:val="36"/>
        </w:rPr>
        <w:t>COMMUNICATION SKILLS</w:t>
      </w:r>
    </w:p>
    <w:p w14:paraId="370E2746" w14:textId="77777777" w:rsidR="009D0C38" w:rsidRDefault="009D0C38" w:rsidP="00DB73DF"/>
    <w:p w14:paraId="350583D8" w14:textId="22225641" w:rsidR="00DB73DF" w:rsidRDefault="00DB73DF" w:rsidP="00DB73DF">
      <w:r>
        <w:t>3.1 Verbal – spoken and written, choice of words, tone and pitch.</w:t>
      </w:r>
    </w:p>
    <w:p w14:paraId="1A53B263" w14:textId="77777777" w:rsidR="00C474FB" w:rsidRDefault="00C474FB" w:rsidP="00DB73DF"/>
    <w:p w14:paraId="73F2A452" w14:textId="73AF9B02" w:rsidR="003373A2" w:rsidRDefault="001442A6" w:rsidP="00DB73DF">
      <w:r w:rsidRPr="001442A6">
        <w:t>One of the most prevalent ways that people communicate is verbally.</w:t>
      </w:r>
      <w:r w:rsidR="008705B0" w:rsidRPr="008705B0">
        <w:t xml:space="preserve"> A person's vocal tone can convey their feelings. If they speak with a high pitch, it may indicate that they are enthusiastic and interested, but if they speak with a low pitch, it may indicate that they are depressed or unsatisfied.</w:t>
      </w:r>
    </w:p>
    <w:p w14:paraId="3A6AE6A4" w14:textId="77777777" w:rsidR="003373A2" w:rsidRDefault="003373A2" w:rsidP="00DB73DF"/>
    <w:p w14:paraId="2F9FC006" w14:textId="321F0456" w:rsidR="00DB73DF" w:rsidRDefault="00DB73DF" w:rsidP="00DB73DF">
      <w:r>
        <w:t>3.2 Non-Verbal – Body language, facial expressions, gestures.</w:t>
      </w:r>
    </w:p>
    <w:p w14:paraId="6AF61A27" w14:textId="7E562BDF" w:rsidR="003373A2" w:rsidRDefault="003373A2" w:rsidP="00DB73DF"/>
    <w:p w14:paraId="1A41B8DA" w14:textId="77777777" w:rsidR="00083882" w:rsidRDefault="00083882" w:rsidP="00083882">
      <w:r>
        <w:t xml:space="preserve">The process of nonverbal communication is just as significant as verbal communication. Listeners can better understand a speaker's meaning by observing their nonverbal signs, such as smiling, making eye contact, or fidgeting. </w:t>
      </w:r>
    </w:p>
    <w:p w14:paraId="665D3C83" w14:textId="77777777" w:rsidR="00083882" w:rsidRDefault="00083882" w:rsidP="00083882"/>
    <w:p w14:paraId="5310341F" w14:textId="21E76C12" w:rsidR="00C474FB" w:rsidRDefault="00083882" w:rsidP="00DB73DF">
      <w:r>
        <w:lastRenderedPageBreak/>
        <w:t>People's voices will be the first medium through which their inner state is communicated unless they learn to regulate their emotions. For instance, someone will raise their voice when they are angry or eager.</w:t>
      </w:r>
    </w:p>
    <w:p w14:paraId="041D85B7" w14:textId="77777777" w:rsidR="00C474FB" w:rsidRDefault="00C474FB" w:rsidP="00DB73DF"/>
    <w:p w14:paraId="1E9675C2" w14:textId="2D176D95" w:rsidR="00DB73DF" w:rsidRDefault="00447DBA" w:rsidP="00DB73DF">
      <w:r>
        <w:t>A</w:t>
      </w:r>
      <w:r w:rsidR="00DB73DF">
        <w:t xml:space="preserve"> Day with the Chief</w:t>
      </w:r>
    </w:p>
    <w:p w14:paraId="39F344CD" w14:textId="7E27D453" w:rsidR="003373A2" w:rsidRDefault="003373A2" w:rsidP="00DB73DF"/>
    <w:p w14:paraId="59096E0F" w14:textId="66A99D62" w:rsidR="00D87AB0" w:rsidRDefault="00395449" w:rsidP="00DB73DF">
      <w:r w:rsidRPr="00395449">
        <w:t>This case study demonstrates how Mark, a salesman, misapplied communication skills when speaking with his boss, the company CEO. First, because his colleagues had labeled her as the "Wicked Witch of the West," he already had a preconceived notion of her and had already made a judgment about her before even seeing her.</w:t>
      </w:r>
    </w:p>
    <w:p w14:paraId="10DFB51C" w14:textId="77777777" w:rsidR="00D77776" w:rsidRDefault="00D77776" w:rsidP="00DB73DF"/>
    <w:p w14:paraId="69278B10" w14:textId="559647CD" w:rsidR="00D87AB0" w:rsidRDefault="00D83797" w:rsidP="00DB73DF">
      <w:r w:rsidRPr="00D83797">
        <w:t>After meeting her, he discovered that she was not at all like his expectations of her or how his colleagues had portrayed her. She smiled and greeted him warmly.</w:t>
      </w:r>
      <w:r w:rsidR="00D77776">
        <w:t xml:space="preserve"> </w:t>
      </w:r>
      <w:r w:rsidR="00EB4546" w:rsidRPr="00EB4546">
        <w:t>During the conversation, Mark became a little too at ease and lost focus when he began to use unprofessional body language and gestures, such as loosened ties and crossed legs. He also began to disparage his immediate supervisor and asked for a pay raise, sending the wrong cues and coming across as very unprofessional.</w:t>
      </w:r>
    </w:p>
    <w:p w14:paraId="014D7585" w14:textId="77777777" w:rsidR="00F57583" w:rsidRDefault="00F57583" w:rsidP="00DB73DF"/>
    <w:p w14:paraId="4626843C" w14:textId="77777777" w:rsidR="003373A2" w:rsidRDefault="003373A2" w:rsidP="00DB73DF"/>
    <w:p w14:paraId="4AFE7B5F" w14:textId="726199E1" w:rsidR="00F57583" w:rsidRDefault="00DB73DF" w:rsidP="00DB73DF">
      <w:r>
        <w:t>3.3 Listening - Active Listening - paying attention</w:t>
      </w:r>
    </w:p>
    <w:p w14:paraId="6DC25D19" w14:textId="25593843" w:rsidR="003373A2" w:rsidRDefault="003373A2" w:rsidP="00DB73DF"/>
    <w:p w14:paraId="78D16C9C" w14:textId="2D6A83D4" w:rsidR="003373A2" w:rsidRDefault="00523684" w:rsidP="00DB73DF">
      <w:r w:rsidRPr="00523684">
        <w:t>As an alternative, listeners can be evaluating how they compare to the speaker, planning out their next move, ruminating about the past, or wishing they were somewhere else. They might also be blocking out some portions of the speaker's message, speculating about what the speaker is thinking (mind reading), making hasty judgments, or giving out advise before they have all the facts.</w:t>
      </w:r>
    </w:p>
    <w:p w14:paraId="46E6124A" w14:textId="03586ED0" w:rsidR="00E109B5" w:rsidRDefault="00E109B5" w:rsidP="00DB73DF"/>
    <w:p w14:paraId="729FD170" w14:textId="77777777" w:rsidR="00E109B5" w:rsidRDefault="00E109B5" w:rsidP="00DB73DF"/>
    <w:p w14:paraId="0F8F16C8" w14:textId="4139AB19" w:rsidR="00DB73DF" w:rsidRDefault="00DB73DF" w:rsidP="00DB73DF">
      <w:r>
        <w:t>Empathetic listening – listening and trying to put yourself in the speaker’s shoes.</w:t>
      </w:r>
    </w:p>
    <w:p w14:paraId="5C65B85F" w14:textId="455EE9A1" w:rsidR="000D5662" w:rsidRDefault="000D5662" w:rsidP="00DB73DF"/>
    <w:p w14:paraId="6535AC83" w14:textId="7E47393F" w:rsidR="000D5662" w:rsidRDefault="000D5662" w:rsidP="00DB73DF">
      <w:r w:rsidRPr="000D5662">
        <w:t>The goal of an empathic listener is to stop the speaker from responding defensively. Even if you don't agree with what the other person is saying, try to listen patiently anyway to develop empathic listening skills.</w:t>
      </w:r>
    </w:p>
    <w:p w14:paraId="37A47696" w14:textId="77777777" w:rsidR="000D5662" w:rsidRDefault="000D5662" w:rsidP="00DB73DF"/>
    <w:p w14:paraId="7F69B7EA" w14:textId="3B393788" w:rsidR="00DB73DF" w:rsidRDefault="00DB73DF" w:rsidP="00DB73DF"/>
    <w:p w14:paraId="5BB71EF5" w14:textId="780D00C1" w:rsidR="002F4C6D" w:rsidRDefault="002F4C6D" w:rsidP="00DB73DF"/>
    <w:p w14:paraId="2178411A" w14:textId="77777777" w:rsidR="0061755C" w:rsidRDefault="007667B6" w:rsidP="00DB73DF">
      <w:r w:rsidRPr="007667B6">
        <w:t>Every time Will Smith</w:t>
      </w:r>
      <w:r w:rsidR="006B37EF">
        <w:t xml:space="preserve"> (2022) </w:t>
      </w:r>
      <w:r w:rsidRPr="007667B6">
        <w:t>speaks</w:t>
      </w:r>
      <w:r w:rsidR="006B37EF">
        <w:t>,</w:t>
      </w:r>
      <w:r w:rsidRPr="007667B6">
        <w:t xml:space="preserve"> he conveys a clear message. He </w:t>
      </w:r>
      <w:r w:rsidR="00DB774B">
        <w:t>also suggests</w:t>
      </w:r>
      <w:r w:rsidR="006B37EF">
        <w:t xml:space="preserve"> </w:t>
      </w:r>
      <w:r w:rsidRPr="007667B6">
        <w:t xml:space="preserve">some </w:t>
      </w:r>
      <w:r w:rsidR="00DB774B">
        <w:t xml:space="preserve">humour </w:t>
      </w:r>
      <w:r>
        <w:t xml:space="preserve">to keep </w:t>
      </w:r>
      <w:r w:rsidR="00DB774B">
        <w:t>the listener interested.</w:t>
      </w:r>
    </w:p>
    <w:p w14:paraId="7640841E" w14:textId="77777777" w:rsidR="0061755C" w:rsidRDefault="0061755C" w:rsidP="00DB73DF"/>
    <w:p w14:paraId="71A1439C" w14:textId="24196AC9" w:rsidR="00FA41D3" w:rsidRDefault="002F4C6D" w:rsidP="00DB73DF">
      <w:r w:rsidRPr="002F4C6D">
        <w:t xml:space="preserve">At my place of employment, for instance, the manager conducts a meeting of the entire staff in the morning and informs them of their tasks for the day. </w:t>
      </w:r>
      <w:r w:rsidR="0084648F" w:rsidRPr="0084648F">
        <w:t>I lacked some of the necessary skills when I started working there.</w:t>
      </w:r>
      <w:r w:rsidR="000929D9">
        <w:t xml:space="preserve"> </w:t>
      </w:r>
      <w:r w:rsidR="000929D9" w:rsidRPr="000929D9">
        <w:t>Sometimes, he neglects to make sure I</w:t>
      </w:r>
      <w:r w:rsidR="00003981">
        <w:t xml:space="preserve"> understand. </w:t>
      </w:r>
      <w:r w:rsidR="00793460">
        <w:t xml:space="preserve">He </w:t>
      </w:r>
      <w:r w:rsidRPr="002F4C6D">
        <w:t>finishes h</w:t>
      </w:r>
      <w:r w:rsidR="00003981">
        <w:t xml:space="preserve">is </w:t>
      </w:r>
      <w:r w:rsidRPr="002F4C6D">
        <w:t>speech and walks out, leaving m</w:t>
      </w:r>
      <w:r w:rsidR="00003981">
        <w:t>e unprepared</w:t>
      </w:r>
      <w:r w:rsidR="00F22A3D">
        <w:t>.</w:t>
      </w:r>
    </w:p>
    <w:p w14:paraId="20B41E62" w14:textId="77777777" w:rsidR="00FA41D3" w:rsidRDefault="00FA41D3" w:rsidP="00DB73DF"/>
    <w:p w14:paraId="110D8351" w14:textId="63072501" w:rsidR="00DB73DF" w:rsidRDefault="002F4C6D" w:rsidP="00DB73DF">
      <w:r w:rsidRPr="002F4C6D">
        <w:t xml:space="preserve">If there had been feedback, Maria and Pedro's situation would not have been as confusing. Similarly, our manager ought to check to see if </w:t>
      </w:r>
      <w:r w:rsidR="00F8055F">
        <w:t>we</w:t>
      </w:r>
      <w:r w:rsidRPr="002F4C6D">
        <w:t xml:space="preserve"> comprehend what </w:t>
      </w:r>
      <w:r w:rsidR="001A5745">
        <w:t>he</w:t>
      </w:r>
      <w:r w:rsidRPr="002F4C6D">
        <w:t xml:space="preserve"> said. This will help prevent confusion and mishaps.</w:t>
      </w:r>
    </w:p>
    <w:p w14:paraId="405425AC" w14:textId="293196FE" w:rsidR="00DB73DF" w:rsidRDefault="00DB73DF" w:rsidP="00DB73DF">
      <w:pPr>
        <w:rPr>
          <w:rFonts w:ascii="Arial" w:hAnsi="Arial" w:cs="Arial"/>
          <w:sz w:val="36"/>
          <w:szCs w:val="36"/>
        </w:rPr>
      </w:pPr>
    </w:p>
    <w:p w14:paraId="4B4DC19C" w14:textId="6CDC6C53" w:rsidR="000514EA" w:rsidRDefault="000514EA" w:rsidP="00DB73DF">
      <w:pPr>
        <w:rPr>
          <w:rFonts w:ascii="Arial" w:hAnsi="Arial" w:cs="Arial"/>
          <w:sz w:val="36"/>
          <w:szCs w:val="36"/>
        </w:rPr>
      </w:pPr>
    </w:p>
    <w:p w14:paraId="5F348FBB" w14:textId="7E7AE234" w:rsidR="00225DB9" w:rsidRDefault="00225DB9" w:rsidP="00DB73DF">
      <w:pPr>
        <w:rPr>
          <w:rFonts w:ascii="Arial" w:hAnsi="Arial" w:cs="Arial"/>
          <w:sz w:val="36"/>
          <w:szCs w:val="36"/>
        </w:rPr>
      </w:pPr>
    </w:p>
    <w:p w14:paraId="4B44ECF6" w14:textId="6DC6022B" w:rsidR="00225DB9" w:rsidRDefault="00225DB9" w:rsidP="00DB73DF">
      <w:pPr>
        <w:rPr>
          <w:rFonts w:ascii="Arial" w:hAnsi="Arial" w:cs="Arial"/>
          <w:sz w:val="36"/>
          <w:szCs w:val="36"/>
        </w:rPr>
      </w:pPr>
      <w:r>
        <w:rPr>
          <w:rFonts w:ascii="Arial" w:hAnsi="Arial" w:cs="Arial"/>
          <w:sz w:val="36"/>
          <w:szCs w:val="36"/>
        </w:rPr>
        <w:lastRenderedPageBreak/>
        <w:t>Advantage</w:t>
      </w:r>
    </w:p>
    <w:p w14:paraId="5BCB0294" w14:textId="77777777" w:rsidR="00EF76B6" w:rsidRPr="00F21D98" w:rsidRDefault="00EF76B6" w:rsidP="00DB73DF">
      <w:pPr>
        <w:rPr>
          <w:rFonts w:ascii="Arial" w:hAnsi="Arial" w:cs="Arial"/>
        </w:rPr>
      </w:pPr>
    </w:p>
    <w:p w14:paraId="2B55E245" w14:textId="179DC197" w:rsidR="001F7961" w:rsidRDefault="00EF76B6" w:rsidP="00DB73DF">
      <w:pPr>
        <w:rPr>
          <w:rFonts w:ascii="Arial" w:hAnsi="Arial" w:cs="Arial"/>
        </w:rPr>
      </w:pPr>
      <w:r>
        <w:rPr>
          <w:rFonts w:ascii="Arial" w:hAnsi="Arial" w:cs="Arial"/>
        </w:rPr>
        <w:t>E</w:t>
      </w:r>
      <w:r w:rsidRPr="00066DB8">
        <w:rPr>
          <w:rFonts w:ascii="Arial" w:hAnsi="Arial" w:cs="Arial"/>
        </w:rPr>
        <w:t>mergency</w:t>
      </w:r>
      <w:r w:rsidR="00066DB8" w:rsidRPr="00066DB8">
        <w:rPr>
          <w:rFonts w:ascii="Arial" w:hAnsi="Arial" w:cs="Arial"/>
        </w:rPr>
        <w:t xml:space="preserve"> communication approach that is quicker. having access to global communication. It is simpler to communicate over distance.</w:t>
      </w:r>
    </w:p>
    <w:p w14:paraId="6E8BE8E4" w14:textId="77777777" w:rsidR="001F7961" w:rsidRPr="004359E0" w:rsidRDefault="001F7961" w:rsidP="004359E0">
      <w:pPr>
        <w:jc w:val="right"/>
        <w:rPr>
          <w:rFonts w:ascii="Arial" w:hAnsi="Arial" w:cs="Arial"/>
        </w:rPr>
      </w:pPr>
    </w:p>
    <w:p w14:paraId="0CD125A6" w14:textId="77777777" w:rsidR="004359E0" w:rsidRPr="004359E0" w:rsidRDefault="004359E0" w:rsidP="004359E0">
      <w:pPr>
        <w:jc w:val="right"/>
        <w:divId w:val="946816397"/>
        <w:rPr>
          <w:rFonts w:ascii="Arial" w:eastAsia="Times New Roman" w:hAnsi="Arial" w:cs="Arial"/>
        </w:rPr>
      </w:pPr>
      <w:r w:rsidRPr="004359E0">
        <w:rPr>
          <w:rFonts w:ascii="Arial" w:eastAsia="Times New Roman" w:hAnsi="Arial" w:cs="Arial"/>
          <w:color w:val="000000"/>
          <w:shd w:val="clear" w:color="auto" w:fill="FFFFFF"/>
        </w:rPr>
        <w:t>(</w:t>
      </w:r>
      <w:proofErr w:type="spellStart"/>
      <w:r w:rsidRPr="004359E0">
        <w:rPr>
          <w:rFonts w:ascii="Arial" w:eastAsia="Times New Roman" w:hAnsi="Arial" w:cs="Arial"/>
          <w:color w:val="000000"/>
          <w:shd w:val="clear" w:color="auto" w:fill="FFFFFF"/>
        </w:rPr>
        <w:t>Mjones</w:t>
      </w:r>
      <w:proofErr w:type="spellEnd"/>
      <w:r w:rsidRPr="004359E0">
        <w:rPr>
          <w:rFonts w:ascii="Arial" w:eastAsia="Times New Roman" w:hAnsi="Arial" w:cs="Arial"/>
          <w:color w:val="000000"/>
          <w:shd w:val="clear" w:color="auto" w:fill="FFFFFF"/>
        </w:rPr>
        <w:t>, 2019)</w:t>
      </w:r>
    </w:p>
    <w:p w14:paraId="34A15D30" w14:textId="2D80CD89" w:rsidR="00225DB9" w:rsidRDefault="00225DB9" w:rsidP="00DB73DF">
      <w:pPr>
        <w:rPr>
          <w:rFonts w:ascii="Arial" w:hAnsi="Arial" w:cs="Arial"/>
          <w:sz w:val="36"/>
          <w:szCs w:val="36"/>
        </w:rPr>
      </w:pPr>
    </w:p>
    <w:p w14:paraId="4159C51B" w14:textId="604E162B" w:rsidR="00225DB9" w:rsidRDefault="00225DB9" w:rsidP="00DB73DF">
      <w:pPr>
        <w:rPr>
          <w:rFonts w:ascii="Arial" w:hAnsi="Arial" w:cs="Arial"/>
          <w:sz w:val="36"/>
          <w:szCs w:val="36"/>
        </w:rPr>
      </w:pPr>
      <w:r>
        <w:rPr>
          <w:rFonts w:ascii="Arial" w:hAnsi="Arial" w:cs="Arial"/>
          <w:sz w:val="36"/>
          <w:szCs w:val="36"/>
        </w:rPr>
        <w:t>Disadvantage</w:t>
      </w:r>
    </w:p>
    <w:p w14:paraId="2EB554DA" w14:textId="0C58A2CA" w:rsidR="00225DB9" w:rsidRPr="00087762" w:rsidRDefault="00225DB9" w:rsidP="00DB73DF">
      <w:pPr>
        <w:rPr>
          <w:rFonts w:ascii="Arial" w:hAnsi="Arial" w:cs="Arial"/>
        </w:rPr>
      </w:pPr>
    </w:p>
    <w:p w14:paraId="3F69E657" w14:textId="2B45D0DB" w:rsidR="00225DB9" w:rsidRPr="00087762" w:rsidRDefault="00087762" w:rsidP="00DB73DF">
      <w:pPr>
        <w:rPr>
          <w:rFonts w:ascii="Arial" w:hAnsi="Arial" w:cs="Arial"/>
        </w:rPr>
      </w:pPr>
      <w:r w:rsidRPr="00087762">
        <w:rPr>
          <w:rFonts w:ascii="Arial" w:hAnsi="Arial" w:cs="Arial"/>
        </w:rPr>
        <w:t>As opposed to face-to-face communication, technology is designed to be short and instantaneous rather than to convey feelings and emotions. This inhibits personal communication. The speed and instantaneity of technology also skews the clarity of the message being delivered.</w:t>
      </w:r>
    </w:p>
    <w:p w14:paraId="704037E7" w14:textId="3F70F7D2" w:rsidR="00225DB9" w:rsidRDefault="00225DB9" w:rsidP="00DB73DF">
      <w:pPr>
        <w:rPr>
          <w:rFonts w:ascii="Arial" w:hAnsi="Arial" w:cs="Arial"/>
        </w:rPr>
      </w:pPr>
    </w:p>
    <w:p w14:paraId="6BDFF7EC" w14:textId="77777777" w:rsidR="005215CB" w:rsidRPr="00E26C4B" w:rsidRDefault="005215CB" w:rsidP="00E26C4B">
      <w:pPr>
        <w:jc w:val="right"/>
        <w:rPr>
          <w:rFonts w:ascii="Arial" w:hAnsi="Arial" w:cs="Arial"/>
        </w:rPr>
      </w:pPr>
    </w:p>
    <w:p w14:paraId="7903E75D" w14:textId="77777777" w:rsidR="00E26C4B" w:rsidRPr="00E26C4B" w:rsidRDefault="00E26C4B" w:rsidP="00E26C4B">
      <w:pPr>
        <w:jc w:val="right"/>
        <w:divId w:val="221018254"/>
        <w:rPr>
          <w:rFonts w:ascii="Arial" w:eastAsia="Times New Roman" w:hAnsi="Arial" w:cs="Arial"/>
        </w:rPr>
      </w:pPr>
      <w:r w:rsidRPr="00E26C4B">
        <w:rPr>
          <w:rFonts w:ascii="Arial" w:eastAsia="Times New Roman" w:hAnsi="Arial" w:cs="Arial"/>
          <w:color w:val="000000"/>
          <w:shd w:val="clear" w:color="auto" w:fill="FFFFFF"/>
        </w:rPr>
        <w:t>(ROSI Office Systems, Inc, 2015)</w:t>
      </w:r>
    </w:p>
    <w:p w14:paraId="1C268212" w14:textId="77777777" w:rsidR="00225DB9" w:rsidRDefault="00225DB9" w:rsidP="005215CB">
      <w:pPr>
        <w:jc w:val="right"/>
      </w:pPr>
    </w:p>
    <w:p w14:paraId="7D5D4A58" w14:textId="36DAC4C7" w:rsidR="00973016" w:rsidRDefault="00973016" w:rsidP="00BC1B76">
      <w:pPr>
        <w:rPr>
          <w:rFonts w:ascii="Arial" w:hAnsi="Arial" w:cs="Arial"/>
          <w:sz w:val="36"/>
          <w:szCs w:val="36"/>
        </w:rPr>
      </w:pPr>
    </w:p>
    <w:p w14:paraId="01BBDF63" w14:textId="1F758B52" w:rsidR="00E7460A" w:rsidRDefault="00E7460A" w:rsidP="00BC1B76">
      <w:pPr>
        <w:rPr>
          <w:rFonts w:ascii="Arial" w:hAnsi="Arial" w:cs="Arial"/>
          <w:sz w:val="36"/>
          <w:szCs w:val="36"/>
        </w:rPr>
      </w:pPr>
    </w:p>
    <w:p w14:paraId="7B6E7EA9" w14:textId="77777777" w:rsidR="00E7460A" w:rsidRDefault="00E7460A" w:rsidP="00BC1B76">
      <w:pPr>
        <w:rPr>
          <w:rFonts w:ascii="Arial" w:hAnsi="Arial" w:cs="Arial"/>
          <w:sz w:val="36"/>
          <w:szCs w:val="36"/>
        </w:rPr>
      </w:pPr>
    </w:p>
    <w:p w14:paraId="58C09FDE" w14:textId="77777777" w:rsidR="00973016" w:rsidRDefault="00973016" w:rsidP="00BC1B76">
      <w:pPr>
        <w:rPr>
          <w:rFonts w:ascii="Arial" w:hAnsi="Arial" w:cs="Arial"/>
          <w:sz w:val="36"/>
          <w:szCs w:val="36"/>
        </w:rPr>
      </w:pPr>
    </w:p>
    <w:p w14:paraId="73CC1F10" w14:textId="7EFA05E2" w:rsidR="00DB73DF" w:rsidRPr="00064C1C" w:rsidRDefault="00DB73DF" w:rsidP="00BC1B76">
      <w:pPr>
        <w:rPr>
          <w:rFonts w:ascii="Arial" w:hAnsi="Arial" w:cs="Arial"/>
          <w:sz w:val="36"/>
          <w:szCs w:val="36"/>
        </w:rPr>
      </w:pPr>
      <w:r w:rsidRPr="00064C1C">
        <w:rPr>
          <w:rFonts w:ascii="Arial" w:hAnsi="Arial" w:cs="Arial"/>
          <w:sz w:val="36"/>
          <w:szCs w:val="36"/>
        </w:rPr>
        <w:t>CONCLUSION</w:t>
      </w:r>
    </w:p>
    <w:p w14:paraId="77D9D13B" w14:textId="0038308A" w:rsidR="003F7787" w:rsidRDefault="00DB73DF" w:rsidP="00DB73DF">
      <w:r>
        <w:t xml:space="preserve"> </w:t>
      </w:r>
    </w:p>
    <w:p w14:paraId="241575A6" w14:textId="023AC849" w:rsidR="004F1C03" w:rsidRDefault="006979B9" w:rsidP="00DB73DF">
      <w:r w:rsidRPr="006979B9">
        <w:t>To sum up, communication is an ongoing activity that happens every day. Effective communication requires a continual, thoughtful, and purposeful interchange of ideas and body language. Similar to art, communication is constantly changing and improving. It calls for work, empathy, attentive listening, and a positive outlook.</w:t>
      </w:r>
      <w:r w:rsidR="00180EC3">
        <w:t xml:space="preserve"> </w:t>
      </w:r>
      <w:r w:rsidR="00180EC3" w:rsidRPr="00180EC3">
        <w:t xml:space="preserve">Text messaging, emailing, </w:t>
      </w:r>
      <w:proofErr w:type="spellStart"/>
      <w:r w:rsidR="00180EC3" w:rsidRPr="00180EC3">
        <w:t>skyping</w:t>
      </w:r>
      <w:proofErr w:type="spellEnd"/>
      <w:r w:rsidR="00180EC3" w:rsidRPr="00180EC3">
        <w:t>, and social networking are now all considered forms of "communicating," in addition to genuine "talking." There is no longer a need that "talking" involve direct eye contact.</w:t>
      </w:r>
      <w:r w:rsidR="00215B84">
        <w:t xml:space="preserve"> </w:t>
      </w:r>
      <w:r w:rsidR="00215B84" w:rsidRPr="00215B84">
        <w:t>The aforementioned models are all in place so that we might attempt to return to the earlier ways, when communication was conducted face-to-face and without interruption.</w:t>
      </w:r>
    </w:p>
    <w:p w14:paraId="388F6FBE" w14:textId="71BE9141" w:rsidR="006979B9" w:rsidRDefault="006979B9" w:rsidP="00DB73DF"/>
    <w:p w14:paraId="36D76486" w14:textId="77777777" w:rsidR="006979B9" w:rsidRDefault="006979B9" w:rsidP="00DB73DF"/>
    <w:p w14:paraId="087E70E5" w14:textId="77777777" w:rsidR="00DB73DF" w:rsidRPr="0095012C" w:rsidRDefault="00DB73DF" w:rsidP="003F7787">
      <w:pPr>
        <w:rPr>
          <w:rFonts w:ascii="Arial" w:hAnsi="Arial" w:cs="Arial"/>
          <w:sz w:val="36"/>
          <w:szCs w:val="36"/>
        </w:rPr>
      </w:pPr>
      <w:r w:rsidRPr="0095012C">
        <w:rPr>
          <w:rFonts w:ascii="Arial" w:hAnsi="Arial" w:cs="Arial"/>
          <w:sz w:val="36"/>
          <w:szCs w:val="36"/>
        </w:rPr>
        <w:t>REFERENCES</w:t>
      </w:r>
      <w:r w:rsidR="003F7787" w:rsidRPr="0095012C">
        <w:rPr>
          <w:rFonts w:ascii="Arial" w:hAnsi="Arial" w:cs="Arial"/>
          <w:sz w:val="36"/>
          <w:szCs w:val="36"/>
        </w:rPr>
        <w:t>:</w:t>
      </w:r>
    </w:p>
    <w:p w14:paraId="75BDC60C" w14:textId="77777777" w:rsidR="003F7787" w:rsidRDefault="003F7787" w:rsidP="003F7787"/>
    <w:p w14:paraId="0C63B7CB" w14:textId="77777777" w:rsidR="00AD046B" w:rsidRDefault="00AD046B"/>
    <w:p w14:paraId="688E9CEB" w14:textId="77777777" w:rsidR="00C1744C" w:rsidRPr="00A242EB" w:rsidRDefault="00A80115" w:rsidP="00307D59">
      <w:pPr>
        <w:pStyle w:val="ListParagraph"/>
        <w:numPr>
          <w:ilvl w:val="0"/>
          <w:numId w:val="4"/>
        </w:numPr>
        <w:divId w:val="1092818928"/>
        <w:rPr>
          <w:rFonts w:ascii="Arial" w:eastAsia="Times New Roman" w:hAnsi="Arial" w:cs="Arial"/>
        </w:rPr>
      </w:pPr>
      <w:r w:rsidRPr="00A242EB">
        <w:rPr>
          <w:rFonts w:ascii="Arial" w:eastAsia="Times New Roman" w:hAnsi="Arial" w:cs="Arial"/>
          <w:i/>
          <w:iCs/>
          <w:color w:val="222222"/>
        </w:rPr>
        <w:t>Shannon Weaver Model of Communication - 7 Key Concepts (2022</w:t>
      </w:r>
      <w:r w:rsidR="00C1744C" w:rsidRPr="00A242EB">
        <w:rPr>
          <w:rFonts w:ascii="Arial" w:eastAsia="Times New Roman" w:hAnsi="Arial" w:cs="Arial"/>
          <w:i/>
          <w:iCs/>
          <w:color w:val="222222"/>
        </w:rPr>
        <w:t>).</w:t>
      </w:r>
    </w:p>
    <w:p w14:paraId="4226C9B9" w14:textId="77777777" w:rsidR="00136AF2" w:rsidRPr="00A242EB" w:rsidRDefault="00C1744C" w:rsidP="00136AF2">
      <w:pPr>
        <w:ind w:left="720"/>
        <w:divId w:val="1092818928"/>
        <w:rPr>
          <w:rFonts w:ascii="Arial" w:eastAsia="Times New Roman" w:hAnsi="Arial" w:cs="Arial"/>
          <w:color w:val="000000"/>
          <w:sz w:val="20"/>
          <w:szCs w:val="20"/>
          <w:shd w:val="clear" w:color="auto" w:fill="FFFFFF"/>
        </w:rPr>
      </w:pPr>
      <w:r w:rsidRPr="00A242EB">
        <w:rPr>
          <w:rFonts w:ascii="Arial" w:eastAsia="Times New Roman" w:hAnsi="Arial" w:cs="Arial"/>
          <w:i/>
          <w:iCs/>
          <w:color w:val="222222"/>
        </w:rPr>
        <w:t>Sept. 2019,</w:t>
      </w:r>
      <w:r w:rsidR="00F62455" w:rsidRPr="00A242EB">
        <w:rPr>
          <w:rFonts w:ascii="Arial" w:eastAsia="Times New Roman" w:hAnsi="Arial" w:cs="Arial"/>
          <w:color w:val="000000"/>
          <w:sz w:val="20"/>
          <w:szCs w:val="20"/>
          <w:shd w:val="clear" w:color="auto" w:fill="FFFFFF"/>
        </w:rPr>
        <w:t xml:space="preserve"> Available at:</w:t>
      </w:r>
      <w:r w:rsidR="00F62455" w:rsidRPr="00A242EB">
        <w:rPr>
          <w:rFonts w:ascii="Arial" w:eastAsia="Times New Roman" w:hAnsi="Arial" w:cs="Arial"/>
          <w:i/>
          <w:iCs/>
          <w:color w:val="222222"/>
        </w:rPr>
        <w:t xml:space="preserve"> </w:t>
      </w:r>
      <w:r w:rsidR="00A80115" w:rsidRPr="00A242EB">
        <w:rPr>
          <w:rFonts w:ascii="Arial" w:eastAsia="Times New Roman" w:hAnsi="Arial" w:cs="Arial"/>
          <w:color w:val="222222"/>
          <w:shd w:val="clear" w:color="auto" w:fill="F0F5FF"/>
        </w:rPr>
        <w:t xml:space="preserve"> </w:t>
      </w:r>
      <w:hyperlink r:id="rId10" w:history="1">
        <w:r w:rsidR="000A1BEA" w:rsidRPr="00A242EB">
          <w:rPr>
            <w:rStyle w:val="Hyperlink"/>
            <w:rFonts w:ascii="Arial" w:eastAsia="Times New Roman" w:hAnsi="Arial" w:cs="Arial"/>
            <w:shd w:val="clear" w:color="auto" w:fill="F0F5FF"/>
          </w:rPr>
          <w:t>https://helpfulprofessor.com/shannon-weaver-model/</w:t>
        </w:r>
      </w:hyperlink>
      <w:r w:rsidR="00A80115" w:rsidRPr="00A242EB">
        <w:rPr>
          <w:rFonts w:ascii="Arial" w:eastAsia="Times New Roman" w:hAnsi="Arial" w:cs="Arial"/>
          <w:color w:val="222222"/>
          <w:shd w:val="clear" w:color="auto" w:fill="F0F5FF"/>
        </w:rPr>
        <w:t>.</w:t>
      </w:r>
      <w:r w:rsidR="000A1BEA" w:rsidRPr="00A242EB">
        <w:rPr>
          <w:rFonts w:ascii="Arial" w:eastAsia="Times New Roman" w:hAnsi="Arial" w:cs="Arial"/>
          <w:color w:val="222222"/>
          <w:shd w:val="clear" w:color="auto" w:fill="F0F5FF"/>
        </w:rPr>
        <w:t xml:space="preserve"> </w:t>
      </w:r>
      <w:r w:rsidR="000A1BEA" w:rsidRPr="00A242EB">
        <w:rPr>
          <w:rFonts w:ascii="Arial" w:eastAsia="Times New Roman" w:hAnsi="Arial" w:cs="Arial"/>
          <w:color w:val="000000"/>
          <w:sz w:val="20"/>
          <w:szCs w:val="20"/>
          <w:shd w:val="clear" w:color="auto" w:fill="FFFFFF"/>
        </w:rPr>
        <w:t>[Accessed 18 July 2022]</w:t>
      </w:r>
      <w:r w:rsidR="00136AF2" w:rsidRPr="00A242EB">
        <w:rPr>
          <w:rFonts w:ascii="Arial" w:eastAsia="Times New Roman" w:hAnsi="Arial" w:cs="Arial"/>
          <w:color w:val="000000"/>
          <w:sz w:val="20"/>
          <w:szCs w:val="20"/>
          <w:shd w:val="clear" w:color="auto" w:fill="FFFFFF"/>
        </w:rPr>
        <w:t>.</w:t>
      </w:r>
    </w:p>
    <w:p w14:paraId="65159CB1" w14:textId="77777777" w:rsidR="00136AF2" w:rsidRPr="00A242EB" w:rsidRDefault="00136AF2" w:rsidP="00136AF2">
      <w:pPr>
        <w:ind w:left="720"/>
        <w:divId w:val="1092818928"/>
        <w:rPr>
          <w:rFonts w:ascii="Arial" w:eastAsia="Times New Roman" w:hAnsi="Arial" w:cs="Arial"/>
          <w:color w:val="000000"/>
          <w:sz w:val="20"/>
          <w:szCs w:val="20"/>
          <w:shd w:val="clear" w:color="auto" w:fill="FFFFFF"/>
        </w:rPr>
      </w:pPr>
    </w:p>
    <w:p w14:paraId="09290E04" w14:textId="77777777" w:rsidR="00136AF2" w:rsidRPr="00A242EB" w:rsidRDefault="009253A9" w:rsidP="00136AF2">
      <w:pPr>
        <w:pStyle w:val="ListParagraph"/>
        <w:numPr>
          <w:ilvl w:val="0"/>
          <w:numId w:val="4"/>
        </w:numPr>
        <w:divId w:val="1092818928"/>
        <w:rPr>
          <w:rFonts w:ascii="Arial" w:eastAsia="Times New Roman" w:hAnsi="Arial" w:cs="Arial"/>
          <w:sz w:val="18"/>
          <w:szCs w:val="18"/>
        </w:rPr>
      </w:pPr>
      <w:r w:rsidRPr="00A242EB">
        <w:rPr>
          <w:rFonts w:ascii="Arial" w:eastAsia="Times New Roman" w:hAnsi="Arial" w:cs="Arial"/>
          <w:i/>
          <w:iCs/>
          <w:color w:val="000000"/>
          <w:sz w:val="20"/>
          <w:szCs w:val="20"/>
        </w:rPr>
        <w:t>Shannon</w:t>
      </w:r>
      <w:r w:rsidR="00457CF6" w:rsidRPr="00A242EB">
        <w:rPr>
          <w:rFonts w:ascii="Arial" w:eastAsia="Times New Roman" w:hAnsi="Arial" w:cs="Arial"/>
          <w:i/>
          <w:iCs/>
          <w:color w:val="000000"/>
          <w:sz w:val="20"/>
          <w:szCs w:val="20"/>
        </w:rPr>
        <w:t xml:space="preserve"> and weaver diagram - Google Search</w:t>
      </w:r>
      <w:r w:rsidR="00457CF6" w:rsidRPr="00A242EB">
        <w:rPr>
          <w:rFonts w:ascii="Arial" w:eastAsia="Times New Roman" w:hAnsi="Arial" w:cs="Arial"/>
          <w:color w:val="000000"/>
          <w:sz w:val="20"/>
          <w:szCs w:val="20"/>
          <w:shd w:val="clear" w:color="auto" w:fill="FFFFFF"/>
        </w:rPr>
        <w:t>.</w:t>
      </w:r>
      <w:r w:rsidRPr="00A242EB">
        <w:rPr>
          <w:rFonts w:ascii="Arial" w:eastAsia="Times New Roman" w:hAnsi="Arial" w:cs="Arial"/>
          <w:color w:val="000000"/>
          <w:sz w:val="20"/>
          <w:szCs w:val="20"/>
          <w:shd w:val="clear" w:color="auto" w:fill="FFFFFF"/>
        </w:rPr>
        <w:t xml:space="preserve"> </w:t>
      </w:r>
      <w:r w:rsidR="00457CF6" w:rsidRPr="00A242EB">
        <w:rPr>
          <w:rFonts w:ascii="Arial" w:eastAsia="Times New Roman" w:hAnsi="Arial" w:cs="Arial"/>
          <w:color w:val="000000"/>
          <w:sz w:val="20"/>
          <w:szCs w:val="20"/>
          <w:shd w:val="clear" w:color="auto" w:fill="FFFFFF"/>
        </w:rPr>
        <w:t xml:space="preserve"> Available at: </w:t>
      </w:r>
      <w:hyperlink r:id="rId11" w:anchor="imgrc=UTSx2OcjbcprBM" w:history="1">
        <w:r w:rsidR="00136AF2" w:rsidRPr="00A242EB">
          <w:rPr>
            <w:rStyle w:val="Hyperlink"/>
            <w:rFonts w:ascii="Arial" w:eastAsia="Times New Roman" w:hAnsi="Arial" w:cs="Arial"/>
            <w:sz w:val="18"/>
            <w:szCs w:val="18"/>
            <w:shd w:val="clear" w:color="auto" w:fill="FFFFFF"/>
          </w:rPr>
          <w:t>https://www.google.co.uk/search?q=shannon+and+weaver+diagram&amp;client=safari&amp;hl=en-gb&amp;prmd=isvn&amp;source=lnms&amp;tbm=isch&amp;sa=X&amp;ved=2ahUKEwjOrfTjo4L5AhVrSkEAHXhoBOwQ_AUoAXoECAIQAQ&amp;biw=428&amp;bih=746&amp;dpr=3#imgrc=UTSx2OcjbcprBM</w:t>
        </w:r>
      </w:hyperlink>
    </w:p>
    <w:p w14:paraId="070B6F85" w14:textId="77777777" w:rsidR="00C53EA3" w:rsidRPr="00A242EB" w:rsidRDefault="00457CF6" w:rsidP="00C53EA3">
      <w:pPr>
        <w:pStyle w:val="ListParagraph"/>
        <w:divId w:val="1092818928"/>
        <w:rPr>
          <w:rFonts w:ascii="Arial" w:eastAsia="Times New Roman" w:hAnsi="Arial" w:cs="Arial"/>
          <w:color w:val="000000"/>
          <w:sz w:val="20"/>
          <w:szCs w:val="20"/>
          <w:shd w:val="clear" w:color="auto" w:fill="FFFFFF"/>
        </w:rPr>
      </w:pPr>
      <w:r w:rsidRPr="00A242EB">
        <w:rPr>
          <w:rFonts w:ascii="Arial" w:eastAsia="Times New Roman" w:hAnsi="Arial" w:cs="Arial"/>
          <w:color w:val="000000"/>
          <w:sz w:val="20"/>
          <w:szCs w:val="20"/>
          <w:shd w:val="clear" w:color="auto" w:fill="FFFFFF"/>
        </w:rPr>
        <w:t xml:space="preserve"> [Accessed 18 July 2022].</w:t>
      </w:r>
    </w:p>
    <w:p w14:paraId="5CC20068" w14:textId="77777777" w:rsidR="00E33E25" w:rsidRPr="00A242EB" w:rsidRDefault="00E33E25" w:rsidP="00C53EA3">
      <w:pPr>
        <w:pStyle w:val="ListParagraph"/>
        <w:divId w:val="1092818928"/>
        <w:rPr>
          <w:rFonts w:ascii="Arial" w:eastAsia="Times New Roman" w:hAnsi="Arial" w:cs="Arial"/>
          <w:color w:val="000000"/>
          <w:sz w:val="20"/>
          <w:szCs w:val="20"/>
          <w:shd w:val="clear" w:color="auto" w:fill="FFFFFF"/>
        </w:rPr>
      </w:pPr>
    </w:p>
    <w:p w14:paraId="19966D60" w14:textId="4B170736" w:rsidR="003F7787" w:rsidRDefault="00E33E25" w:rsidP="003F7787">
      <w:pPr>
        <w:pStyle w:val="ListParagraph"/>
        <w:numPr>
          <w:ilvl w:val="0"/>
          <w:numId w:val="4"/>
        </w:numPr>
        <w:divId w:val="1092818928"/>
        <w:rPr>
          <w:rFonts w:ascii="Arial" w:eastAsia="Times New Roman" w:hAnsi="Arial" w:cs="Arial"/>
        </w:rPr>
      </w:pPr>
      <w:r w:rsidRPr="00A242EB">
        <w:rPr>
          <w:rFonts w:ascii="Arial" w:eastAsia="Times New Roman" w:hAnsi="Arial" w:cs="Arial"/>
        </w:rPr>
        <w:t xml:space="preserve">How can I overcome communication barriers? - Practical strategies and tips for effective support. [online] </w:t>
      </w:r>
      <w:proofErr w:type="spellStart"/>
      <w:r w:rsidRPr="00A242EB">
        <w:rPr>
          <w:rFonts w:ascii="Arial" w:eastAsia="Times New Roman" w:hAnsi="Arial" w:cs="Arial"/>
        </w:rPr>
        <w:t>Nsw.gov.au</w:t>
      </w:r>
      <w:proofErr w:type="spellEnd"/>
      <w:r w:rsidRPr="00A242EB">
        <w:rPr>
          <w:rFonts w:ascii="Arial" w:eastAsia="Times New Roman" w:hAnsi="Arial" w:cs="Arial"/>
        </w:rPr>
        <w:t xml:space="preserve">. Available at: </w:t>
      </w:r>
      <w:hyperlink r:id="rId12" w:history="1">
        <w:r w:rsidR="003F7787" w:rsidRPr="00A242EB">
          <w:rPr>
            <w:rStyle w:val="Hyperlink"/>
            <w:rFonts w:ascii="Arial" w:eastAsia="Times New Roman" w:hAnsi="Arial" w:cs="Arial"/>
          </w:rPr>
          <w:t>https://www.health.nsw.gov.au/mentalhealth/psychosocial/strategies/Pages/communicating-barriers.aspx</w:t>
        </w:r>
      </w:hyperlink>
      <w:r w:rsidRPr="00A242EB">
        <w:rPr>
          <w:rFonts w:ascii="Arial" w:eastAsia="Times New Roman" w:hAnsi="Arial" w:cs="Arial"/>
        </w:rPr>
        <w:t>.</w:t>
      </w:r>
      <w:r w:rsidR="003F7787" w:rsidRPr="00A242EB">
        <w:rPr>
          <w:rFonts w:ascii="Arial" w:eastAsia="Times New Roman" w:hAnsi="Arial" w:cs="Arial"/>
        </w:rPr>
        <w:t xml:space="preserve"> </w:t>
      </w:r>
    </w:p>
    <w:p w14:paraId="4D7C7A82" w14:textId="77777777" w:rsidR="00147D91" w:rsidRPr="00A242EB" w:rsidRDefault="00147D91" w:rsidP="00147D91">
      <w:pPr>
        <w:pStyle w:val="ListParagraph"/>
        <w:divId w:val="1092818928"/>
        <w:rPr>
          <w:rFonts w:ascii="Arial" w:eastAsia="Times New Roman" w:hAnsi="Arial" w:cs="Arial"/>
        </w:rPr>
      </w:pPr>
    </w:p>
    <w:p w14:paraId="3AF48A78" w14:textId="3226156D" w:rsidR="00147D91" w:rsidRDefault="00147D91" w:rsidP="00147D91">
      <w:pPr>
        <w:pStyle w:val="ListParagraph"/>
        <w:numPr>
          <w:ilvl w:val="0"/>
          <w:numId w:val="4"/>
        </w:numPr>
        <w:shd w:val="clear" w:color="auto" w:fill="FFFFFF"/>
        <w:spacing w:after="240" w:line="360" w:lineRule="atLeast"/>
        <w:divId w:val="1709404315"/>
        <w:rPr>
          <w:rFonts w:ascii="Times New Roman" w:hAnsi="Times New Roman" w:cs="Times New Roman"/>
          <w:color w:val="000000"/>
          <w:sz w:val="24"/>
          <w:szCs w:val="24"/>
        </w:rPr>
      </w:pPr>
      <w:proofErr w:type="spellStart"/>
      <w:r w:rsidRPr="00147D91">
        <w:rPr>
          <w:rFonts w:ascii="Times New Roman" w:hAnsi="Times New Roman" w:cs="Times New Roman"/>
          <w:i/>
          <w:iCs/>
          <w:color w:val="000000"/>
          <w:sz w:val="24"/>
          <w:szCs w:val="24"/>
        </w:rPr>
        <w:t>Schramm</w:t>
      </w:r>
      <w:proofErr w:type="spellEnd"/>
      <w:r w:rsidRPr="00147D91">
        <w:rPr>
          <w:rFonts w:ascii="Times New Roman" w:hAnsi="Times New Roman" w:cs="Times New Roman"/>
          <w:i/>
          <w:iCs/>
          <w:color w:val="000000"/>
          <w:sz w:val="24"/>
          <w:szCs w:val="24"/>
        </w:rPr>
        <w:t xml:space="preserve"> Communication Model</w:t>
      </w:r>
      <w:r w:rsidRPr="00147D91">
        <w:rPr>
          <w:rFonts w:ascii="Times New Roman" w:hAnsi="Times New Roman" w:cs="Times New Roman"/>
          <w:color w:val="000000"/>
          <w:sz w:val="24"/>
          <w:szCs w:val="24"/>
        </w:rPr>
        <w:t xml:space="preserve">. [online] Available at: </w:t>
      </w:r>
      <w:hyperlink r:id="rId13" w:history="1">
        <w:r w:rsidRPr="00C7321E">
          <w:rPr>
            <w:rStyle w:val="Hyperlink"/>
            <w:rFonts w:ascii="Times New Roman" w:hAnsi="Times New Roman" w:cs="Times New Roman"/>
            <w:sz w:val="24"/>
            <w:szCs w:val="24"/>
          </w:rPr>
          <w:t>https://www.toolshero.com/communication-methods/schramm-communication-model/</w:t>
        </w:r>
      </w:hyperlink>
      <w:r w:rsidRPr="00147D91">
        <w:rPr>
          <w:rFonts w:ascii="Times New Roman" w:hAnsi="Times New Roman" w:cs="Times New Roman"/>
          <w:color w:val="000000"/>
          <w:sz w:val="24"/>
          <w:szCs w:val="24"/>
        </w:rPr>
        <w:t>.</w:t>
      </w:r>
    </w:p>
    <w:p w14:paraId="03E4A8B6" w14:textId="77777777" w:rsidR="00147D91" w:rsidRPr="00147D91" w:rsidRDefault="00147D91" w:rsidP="00147D91">
      <w:pPr>
        <w:pStyle w:val="ListParagraph"/>
        <w:divId w:val="1709404315"/>
        <w:rPr>
          <w:rFonts w:ascii="Times New Roman" w:hAnsi="Times New Roman" w:cs="Times New Roman"/>
          <w:color w:val="000000"/>
          <w:sz w:val="24"/>
          <w:szCs w:val="24"/>
        </w:rPr>
      </w:pPr>
    </w:p>
    <w:p w14:paraId="44ACFCB5" w14:textId="77777777" w:rsidR="00C878EA" w:rsidRDefault="00135789" w:rsidP="00C878EA">
      <w:pPr>
        <w:pStyle w:val="ListParagraph"/>
        <w:numPr>
          <w:ilvl w:val="0"/>
          <w:numId w:val="4"/>
        </w:numPr>
        <w:shd w:val="clear" w:color="auto" w:fill="FFFFFF"/>
        <w:spacing w:after="240" w:line="360" w:lineRule="atLeast"/>
        <w:divId w:val="560672446"/>
        <w:rPr>
          <w:rFonts w:ascii="Times New Roman" w:hAnsi="Times New Roman" w:cs="Times New Roman"/>
          <w:color w:val="000000"/>
          <w:sz w:val="24"/>
          <w:szCs w:val="24"/>
        </w:rPr>
      </w:pPr>
      <w:proofErr w:type="spellStart"/>
      <w:r w:rsidRPr="00135789">
        <w:rPr>
          <w:rFonts w:ascii="Times New Roman" w:hAnsi="Times New Roman" w:cs="Times New Roman"/>
          <w:i/>
          <w:iCs/>
          <w:color w:val="000000"/>
          <w:sz w:val="24"/>
          <w:szCs w:val="24"/>
        </w:rPr>
        <w:t>Schramm</w:t>
      </w:r>
      <w:proofErr w:type="spellEnd"/>
      <w:r w:rsidRPr="00135789">
        <w:rPr>
          <w:rFonts w:ascii="Times New Roman" w:hAnsi="Times New Roman" w:cs="Times New Roman"/>
          <w:i/>
          <w:iCs/>
          <w:color w:val="000000"/>
          <w:sz w:val="24"/>
          <w:szCs w:val="24"/>
        </w:rPr>
        <w:t xml:space="preserve"> model of communication | Elements, Advantages &amp; Limitations</w:t>
      </w:r>
      <w:r w:rsidRPr="00135789">
        <w:rPr>
          <w:rFonts w:ascii="Times New Roman" w:hAnsi="Times New Roman" w:cs="Times New Roman"/>
          <w:color w:val="000000"/>
          <w:sz w:val="24"/>
          <w:szCs w:val="24"/>
        </w:rPr>
        <w:t xml:space="preserve">. [online] Marketing91. Available at: </w:t>
      </w:r>
      <w:hyperlink r:id="rId14" w:history="1">
        <w:r w:rsidRPr="00C7321E">
          <w:rPr>
            <w:rStyle w:val="Hyperlink"/>
            <w:rFonts w:ascii="Times New Roman" w:hAnsi="Times New Roman" w:cs="Times New Roman"/>
            <w:sz w:val="24"/>
            <w:szCs w:val="24"/>
          </w:rPr>
          <w:t>https://www.marketing91.com/schramms-model-of-communication/</w:t>
        </w:r>
      </w:hyperlink>
      <w:r>
        <w:rPr>
          <w:rFonts w:ascii="Times New Roman" w:hAnsi="Times New Roman" w:cs="Times New Roman"/>
          <w:color w:val="000000"/>
          <w:sz w:val="24"/>
          <w:szCs w:val="24"/>
        </w:rPr>
        <w:t>.</w:t>
      </w:r>
    </w:p>
    <w:p w14:paraId="3B679482" w14:textId="77777777" w:rsidR="00C878EA" w:rsidRPr="00C878EA" w:rsidRDefault="00C878EA" w:rsidP="00C878EA">
      <w:pPr>
        <w:pStyle w:val="ListParagraph"/>
        <w:divId w:val="560672446"/>
        <w:rPr>
          <w:rFonts w:ascii="Times New Roman" w:hAnsi="Times New Roman" w:cs="Times New Roman"/>
          <w:color w:val="000000"/>
          <w:sz w:val="24"/>
          <w:szCs w:val="24"/>
        </w:rPr>
      </w:pPr>
    </w:p>
    <w:p w14:paraId="14036DF6" w14:textId="61690759" w:rsidR="00026C89" w:rsidRDefault="00C878EA" w:rsidP="00026C89">
      <w:pPr>
        <w:pStyle w:val="ListParagraph"/>
        <w:numPr>
          <w:ilvl w:val="0"/>
          <w:numId w:val="4"/>
        </w:numPr>
        <w:shd w:val="clear" w:color="auto" w:fill="FFFFFF"/>
        <w:spacing w:after="240" w:line="360" w:lineRule="atLeast"/>
        <w:divId w:val="560672446"/>
        <w:rPr>
          <w:rFonts w:ascii="Times New Roman" w:hAnsi="Times New Roman" w:cs="Times New Roman"/>
          <w:color w:val="000000"/>
          <w:sz w:val="24"/>
          <w:szCs w:val="24"/>
        </w:rPr>
      </w:pPr>
      <w:r w:rsidRPr="00C878EA">
        <w:rPr>
          <w:rFonts w:ascii="Times New Roman" w:hAnsi="Times New Roman" w:cs="Times New Roman"/>
          <w:color w:val="000000"/>
          <w:sz w:val="24"/>
          <w:szCs w:val="24"/>
        </w:rPr>
        <w:t> </w:t>
      </w:r>
      <w:r w:rsidRPr="00C878EA">
        <w:rPr>
          <w:rFonts w:ascii="Times New Roman" w:hAnsi="Times New Roman" w:cs="Times New Roman"/>
          <w:i/>
          <w:iCs/>
          <w:color w:val="000000"/>
          <w:sz w:val="24"/>
          <w:szCs w:val="24"/>
        </w:rPr>
        <w:t>Professor Layton and the Curious Village</w:t>
      </w:r>
      <w:r w:rsidRPr="00C878EA">
        <w:rPr>
          <w:rFonts w:ascii="Times New Roman" w:hAnsi="Times New Roman" w:cs="Times New Roman"/>
          <w:color w:val="000000"/>
          <w:sz w:val="24"/>
          <w:szCs w:val="24"/>
        </w:rPr>
        <w:t xml:space="preserve">. [online] Available at: </w:t>
      </w:r>
      <w:hyperlink r:id="rId15" w:history="1">
        <w:r w:rsidR="009C54C9" w:rsidRPr="00C7321E">
          <w:rPr>
            <w:rStyle w:val="Hyperlink"/>
            <w:rFonts w:ascii="Times New Roman" w:hAnsi="Times New Roman" w:cs="Times New Roman"/>
            <w:sz w:val="24"/>
            <w:szCs w:val="24"/>
          </w:rPr>
          <w:t>https://layton.fandom.com/wiki/Professor_Layton_and_the_Curious_Village</w:t>
        </w:r>
      </w:hyperlink>
      <w:r w:rsidR="009C54C9">
        <w:rPr>
          <w:rFonts w:ascii="Times New Roman" w:hAnsi="Times New Roman" w:cs="Times New Roman"/>
          <w:color w:val="000000"/>
          <w:sz w:val="24"/>
          <w:szCs w:val="24"/>
        </w:rPr>
        <w:t xml:space="preserve"> </w:t>
      </w:r>
      <w:r w:rsidRPr="009C54C9">
        <w:rPr>
          <w:rFonts w:ascii="Times New Roman" w:hAnsi="Times New Roman" w:cs="Times New Roman"/>
          <w:color w:val="000000"/>
          <w:sz w:val="24"/>
          <w:szCs w:val="24"/>
        </w:rPr>
        <w:t xml:space="preserve"> [Accessed 30 Aug. 2022].</w:t>
      </w:r>
    </w:p>
    <w:p w14:paraId="15249AFD" w14:textId="77777777" w:rsidR="00026C89" w:rsidRPr="00026C89" w:rsidRDefault="00026C89" w:rsidP="00026C89">
      <w:pPr>
        <w:pStyle w:val="ListParagraph"/>
        <w:divId w:val="560672446"/>
        <w:rPr>
          <w:rFonts w:ascii="Times New Roman" w:hAnsi="Times New Roman" w:cs="Times New Roman"/>
          <w:color w:val="000000"/>
          <w:sz w:val="24"/>
          <w:szCs w:val="24"/>
        </w:rPr>
      </w:pPr>
    </w:p>
    <w:p w14:paraId="3053FBEE" w14:textId="60499592" w:rsidR="001F7961" w:rsidRDefault="00026C89" w:rsidP="001F7961">
      <w:pPr>
        <w:pStyle w:val="ListParagraph"/>
        <w:numPr>
          <w:ilvl w:val="0"/>
          <w:numId w:val="4"/>
        </w:numPr>
        <w:shd w:val="clear" w:color="auto" w:fill="FFFFFF"/>
        <w:spacing w:after="240" w:line="360" w:lineRule="atLeast"/>
        <w:divId w:val="737362292"/>
        <w:rPr>
          <w:rFonts w:ascii="Times New Roman" w:hAnsi="Times New Roman" w:cs="Times New Roman"/>
          <w:color w:val="000000"/>
          <w:sz w:val="24"/>
          <w:szCs w:val="24"/>
        </w:rPr>
      </w:pPr>
      <w:r w:rsidRPr="00026C89">
        <w:rPr>
          <w:rFonts w:ascii="Times New Roman" w:hAnsi="Times New Roman" w:cs="Times New Roman"/>
          <w:i/>
          <w:iCs/>
          <w:color w:val="000000"/>
          <w:sz w:val="24"/>
          <w:szCs w:val="24"/>
        </w:rPr>
        <w:t>How Technology Changed Communication - Pros and Cons</w:t>
      </w:r>
      <w:r w:rsidRPr="00026C89">
        <w:rPr>
          <w:rFonts w:ascii="Times New Roman" w:hAnsi="Times New Roman" w:cs="Times New Roman"/>
          <w:color w:val="000000"/>
          <w:sz w:val="24"/>
          <w:szCs w:val="24"/>
        </w:rPr>
        <w:t xml:space="preserve">. [online] Available at: </w:t>
      </w:r>
      <w:hyperlink r:id="rId16" w:history="1">
        <w:r w:rsidRPr="00B24E6C">
          <w:rPr>
            <w:rStyle w:val="Hyperlink"/>
            <w:rFonts w:ascii="Times New Roman" w:hAnsi="Times New Roman" w:cs="Times New Roman"/>
            <w:sz w:val="24"/>
            <w:szCs w:val="24"/>
          </w:rPr>
          <w:t>https://www.rosiinc.com/blog/how-technology-changed-communication-pros-and-cons/</w:t>
        </w:r>
      </w:hyperlink>
      <w:r w:rsidRPr="00026C89">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14:paraId="390377D2" w14:textId="77777777" w:rsidR="001F7961" w:rsidRPr="001F7961" w:rsidRDefault="001F7961" w:rsidP="001F7961">
      <w:pPr>
        <w:pStyle w:val="ListParagraph"/>
        <w:divId w:val="737362292"/>
        <w:rPr>
          <w:rFonts w:ascii="Times New Roman" w:hAnsi="Times New Roman" w:cs="Times New Roman"/>
          <w:color w:val="000000"/>
          <w:sz w:val="24"/>
          <w:szCs w:val="24"/>
        </w:rPr>
      </w:pPr>
    </w:p>
    <w:p w14:paraId="77DF82C4" w14:textId="5164F142" w:rsidR="00973132" w:rsidRPr="00973132" w:rsidRDefault="001F7961" w:rsidP="00973132">
      <w:pPr>
        <w:pStyle w:val="ListParagraph"/>
        <w:numPr>
          <w:ilvl w:val="0"/>
          <w:numId w:val="4"/>
        </w:numPr>
        <w:shd w:val="clear" w:color="auto" w:fill="FFFFFF"/>
        <w:spacing w:after="240" w:line="360" w:lineRule="atLeast"/>
        <w:divId w:val="759302993"/>
        <w:rPr>
          <w:rFonts w:ascii="Times New Roman" w:hAnsi="Times New Roman" w:cs="Times New Roman"/>
          <w:color w:val="000000"/>
          <w:sz w:val="24"/>
          <w:szCs w:val="24"/>
        </w:rPr>
      </w:pPr>
      <w:r w:rsidRPr="001F7961">
        <w:rPr>
          <w:rFonts w:ascii="Times New Roman" w:hAnsi="Times New Roman" w:cs="Times New Roman"/>
          <w:i/>
          <w:iCs/>
          <w:color w:val="000000"/>
          <w:sz w:val="24"/>
          <w:szCs w:val="24"/>
        </w:rPr>
        <w:t>Communication of Technology: Advantages and Disadvantages</w:t>
      </w:r>
      <w:r w:rsidRPr="001F7961">
        <w:rPr>
          <w:rFonts w:ascii="Times New Roman" w:hAnsi="Times New Roman" w:cs="Times New Roman"/>
          <w:color w:val="000000"/>
          <w:sz w:val="24"/>
          <w:szCs w:val="24"/>
        </w:rPr>
        <w:t xml:space="preserve">. [online] Blogspot.com. Available at: </w:t>
      </w:r>
      <w:hyperlink r:id="rId17" w:history="1">
        <w:r w:rsidR="00973132" w:rsidRPr="00B24E6C">
          <w:rPr>
            <w:rStyle w:val="Hyperlink"/>
            <w:rFonts w:ascii="Times New Roman" w:hAnsi="Times New Roman" w:cs="Times New Roman"/>
            <w:sz w:val="24"/>
            <w:szCs w:val="24"/>
          </w:rPr>
          <w:t>http://mackenziejones212.blogspot.com/2012/02/google-chrome-advantages-and.html</w:t>
        </w:r>
      </w:hyperlink>
      <w:r w:rsidRPr="001F7961">
        <w:rPr>
          <w:rFonts w:ascii="Times New Roman" w:hAnsi="Times New Roman" w:cs="Times New Roman"/>
          <w:color w:val="000000"/>
          <w:sz w:val="24"/>
          <w:szCs w:val="24"/>
        </w:rPr>
        <w:t>.</w:t>
      </w:r>
      <w:r w:rsidR="00973132">
        <w:rPr>
          <w:rFonts w:ascii="Times New Roman" w:hAnsi="Times New Roman" w:cs="Times New Roman"/>
          <w:color w:val="000000"/>
          <w:sz w:val="24"/>
          <w:szCs w:val="24"/>
        </w:rPr>
        <w:t xml:space="preserve"> </w:t>
      </w:r>
    </w:p>
    <w:sectPr w:rsidR="00973132" w:rsidRPr="009731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BFB88" w14:textId="77777777" w:rsidR="000776EB" w:rsidRDefault="000776EB" w:rsidP="009B5F88">
      <w:r>
        <w:separator/>
      </w:r>
    </w:p>
  </w:endnote>
  <w:endnote w:type="continuationSeparator" w:id="0">
    <w:p w14:paraId="4817DB52" w14:textId="77777777" w:rsidR="000776EB" w:rsidRDefault="000776EB" w:rsidP="009B5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B08B2" w14:textId="77777777" w:rsidR="000776EB" w:rsidRDefault="000776EB" w:rsidP="009B5F88">
      <w:r>
        <w:separator/>
      </w:r>
    </w:p>
  </w:footnote>
  <w:footnote w:type="continuationSeparator" w:id="0">
    <w:p w14:paraId="468B92B5" w14:textId="77777777" w:rsidR="000776EB" w:rsidRDefault="000776EB" w:rsidP="009B5F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5999"/>
    <w:multiLevelType w:val="hybridMultilevel"/>
    <w:tmpl w:val="EE167F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A283E"/>
    <w:multiLevelType w:val="hybridMultilevel"/>
    <w:tmpl w:val="B7A008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6F6063"/>
    <w:multiLevelType w:val="hybridMultilevel"/>
    <w:tmpl w:val="D4CAF4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D6125F3"/>
    <w:multiLevelType w:val="hybridMultilevel"/>
    <w:tmpl w:val="48CAEE3A"/>
    <w:lvl w:ilvl="0" w:tplc="FFFFFFFF">
      <w:start w:val="29"/>
      <w:numFmt w:val="decimal"/>
      <w:lvlText w:val="%1"/>
      <w:lvlJc w:val="left"/>
      <w:pPr>
        <w:ind w:left="1080" w:hanging="360"/>
      </w:pPr>
      <w:rPr>
        <w:rFonts w:hint="default"/>
        <w:i/>
        <w:color w:val="2222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0DB769E"/>
    <w:multiLevelType w:val="hybridMultilevel"/>
    <w:tmpl w:val="A2E0D5D4"/>
    <w:lvl w:ilvl="0" w:tplc="FFFFFFFF">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EA455D3"/>
    <w:multiLevelType w:val="hybridMultilevel"/>
    <w:tmpl w:val="A31CE06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rPr>
        <w:rFonts w:hint="default"/>
      </w:rPr>
    </w:lvl>
    <w:lvl w:ilvl="3" w:tplc="FFFFFFFF" w:tentative="1">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hint="default"/>
      </w:rPr>
    </w:lvl>
    <w:lvl w:ilvl="5" w:tplc="FFFFFFFF" w:tentative="1">
      <w:start w:val="1"/>
      <w:numFmt w:val="lowerRoman"/>
      <w:lvlText w:val="%6."/>
      <w:lvlJc w:val="right"/>
      <w:pPr>
        <w:ind w:left="4320" w:hanging="180"/>
      </w:pPr>
      <w:rPr>
        <w:rFonts w:hint="default"/>
      </w:rPr>
    </w:lvl>
    <w:lvl w:ilvl="6" w:tplc="FFFFFFFF" w:tentative="1">
      <w:start w:val="1"/>
      <w:numFmt w:val="decimal"/>
      <w:lvlText w:val="%7."/>
      <w:lvlJc w:val="left"/>
      <w:pPr>
        <w:ind w:left="5040" w:hanging="360"/>
      </w:pPr>
      <w:rPr>
        <w:rFonts w:hint="default"/>
      </w:rPr>
    </w:lvl>
    <w:lvl w:ilvl="7" w:tplc="FFFFFFFF" w:tentative="1">
      <w:start w:val="1"/>
      <w:numFmt w:val="lowerLetter"/>
      <w:lvlText w:val="%8."/>
      <w:lvlJc w:val="left"/>
      <w:pPr>
        <w:ind w:left="5760" w:hanging="360"/>
      </w:pPr>
      <w:rPr>
        <w:rFonts w:hint="default"/>
      </w:rPr>
    </w:lvl>
    <w:lvl w:ilvl="8" w:tplc="FFFFFFFF" w:tentative="1">
      <w:start w:val="1"/>
      <w:numFmt w:val="lowerRoman"/>
      <w:lvlText w:val="%9."/>
      <w:lvlJc w:val="right"/>
      <w:pPr>
        <w:ind w:left="6480" w:hanging="180"/>
      </w:pPr>
      <w:rPr>
        <w:rFonts w:hint="default"/>
      </w:rPr>
    </w:lvl>
  </w:abstractNum>
  <w:abstractNum w:abstractNumId="6" w15:restartNumberingAfterBreak="0">
    <w:nsid w:val="3F0D1090"/>
    <w:multiLevelType w:val="hybridMultilevel"/>
    <w:tmpl w:val="102010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DD276D"/>
    <w:multiLevelType w:val="hybridMultilevel"/>
    <w:tmpl w:val="76DA1A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2642B3B"/>
    <w:multiLevelType w:val="hybridMultilevel"/>
    <w:tmpl w:val="6D2CA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E132F0"/>
    <w:multiLevelType w:val="multilevel"/>
    <w:tmpl w:val="A11295EA"/>
    <w:lvl w:ilvl="0">
      <w:start w:val="1"/>
      <w:numFmt w:val="decimal"/>
      <w:lvlText w:val="%1."/>
      <w:lvlJc w:val="left"/>
      <w:pPr>
        <w:ind w:left="720" w:hanging="360"/>
      </w:pPr>
      <w:rPr>
        <w:rFonts w:hint="default"/>
      </w:rPr>
    </w:lvl>
    <w:lvl w:ilvl="1">
      <w:start w:val="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276013022">
    <w:abstractNumId w:val="9"/>
  </w:num>
  <w:num w:numId="2" w16cid:durableId="641616921">
    <w:abstractNumId w:val="2"/>
  </w:num>
  <w:num w:numId="3" w16cid:durableId="688915767">
    <w:abstractNumId w:val="6"/>
  </w:num>
  <w:num w:numId="4" w16cid:durableId="178664284">
    <w:abstractNumId w:val="1"/>
  </w:num>
  <w:num w:numId="5" w16cid:durableId="1334261810">
    <w:abstractNumId w:val="5"/>
  </w:num>
  <w:num w:numId="6" w16cid:durableId="67657264">
    <w:abstractNumId w:val="3"/>
  </w:num>
  <w:num w:numId="7" w16cid:durableId="1782215916">
    <w:abstractNumId w:val="4"/>
  </w:num>
  <w:num w:numId="8" w16cid:durableId="852374746">
    <w:abstractNumId w:val="7"/>
  </w:num>
  <w:num w:numId="9" w16cid:durableId="84615746">
    <w:abstractNumId w:val="8"/>
  </w:num>
  <w:num w:numId="10" w16cid:durableId="48991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3DF"/>
    <w:rsid w:val="00003981"/>
    <w:rsid w:val="00026C89"/>
    <w:rsid w:val="00044298"/>
    <w:rsid w:val="00050A15"/>
    <w:rsid w:val="000514EA"/>
    <w:rsid w:val="00061DA7"/>
    <w:rsid w:val="00064C1C"/>
    <w:rsid w:val="00066DB8"/>
    <w:rsid w:val="000734C5"/>
    <w:rsid w:val="000776EB"/>
    <w:rsid w:val="00083882"/>
    <w:rsid w:val="000848E4"/>
    <w:rsid w:val="00087762"/>
    <w:rsid w:val="000929D9"/>
    <w:rsid w:val="000A1BEA"/>
    <w:rsid w:val="000A2ABB"/>
    <w:rsid w:val="000C30DB"/>
    <w:rsid w:val="000D5662"/>
    <w:rsid w:val="00127EDA"/>
    <w:rsid w:val="00135789"/>
    <w:rsid w:val="00136AF2"/>
    <w:rsid w:val="001441E5"/>
    <w:rsid w:val="001442A6"/>
    <w:rsid w:val="00147D91"/>
    <w:rsid w:val="001657CF"/>
    <w:rsid w:val="001756DC"/>
    <w:rsid w:val="00180EC3"/>
    <w:rsid w:val="00192CD8"/>
    <w:rsid w:val="00196D3D"/>
    <w:rsid w:val="001A3E22"/>
    <w:rsid w:val="001A5745"/>
    <w:rsid w:val="001A7B4C"/>
    <w:rsid w:val="001B5B47"/>
    <w:rsid w:val="001B667B"/>
    <w:rsid w:val="001D04A1"/>
    <w:rsid w:val="001F70DF"/>
    <w:rsid w:val="001F7961"/>
    <w:rsid w:val="002148F6"/>
    <w:rsid w:val="00215B84"/>
    <w:rsid w:val="00225DB9"/>
    <w:rsid w:val="00235C6C"/>
    <w:rsid w:val="00241E5C"/>
    <w:rsid w:val="002433E2"/>
    <w:rsid w:val="00261867"/>
    <w:rsid w:val="00284E90"/>
    <w:rsid w:val="002B3021"/>
    <w:rsid w:val="002C718E"/>
    <w:rsid w:val="002D7229"/>
    <w:rsid w:val="002F4C6D"/>
    <w:rsid w:val="002F511B"/>
    <w:rsid w:val="00307D59"/>
    <w:rsid w:val="00320E05"/>
    <w:rsid w:val="00325565"/>
    <w:rsid w:val="00330181"/>
    <w:rsid w:val="003373A2"/>
    <w:rsid w:val="003470A1"/>
    <w:rsid w:val="00350ECC"/>
    <w:rsid w:val="0036449E"/>
    <w:rsid w:val="003822F2"/>
    <w:rsid w:val="00385635"/>
    <w:rsid w:val="003923F4"/>
    <w:rsid w:val="00395449"/>
    <w:rsid w:val="003A5937"/>
    <w:rsid w:val="003C5472"/>
    <w:rsid w:val="003E1284"/>
    <w:rsid w:val="003F0006"/>
    <w:rsid w:val="003F7787"/>
    <w:rsid w:val="004359E0"/>
    <w:rsid w:val="00447DBA"/>
    <w:rsid w:val="00453D72"/>
    <w:rsid w:val="00457CF6"/>
    <w:rsid w:val="00471366"/>
    <w:rsid w:val="00490E3B"/>
    <w:rsid w:val="00496D61"/>
    <w:rsid w:val="004B4A09"/>
    <w:rsid w:val="004C7DE6"/>
    <w:rsid w:val="004D3847"/>
    <w:rsid w:val="004E0615"/>
    <w:rsid w:val="004F1C03"/>
    <w:rsid w:val="005215CB"/>
    <w:rsid w:val="00523684"/>
    <w:rsid w:val="00532EE9"/>
    <w:rsid w:val="00577A3B"/>
    <w:rsid w:val="005B56DC"/>
    <w:rsid w:val="005E589F"/>
    <w:rsid w:val="005F2871"/>
    <w:rsid w:val="005F73C4"/>
    <w:rsid w:val="00604BB0"/>
    <w:rsid w:val="006102D2"/>
    <w:rsid w:val="00610C49"/>
    <w:rsid w:val="00616E8E"/>
    <w:rsid w:val="0061755C"/>
    <w:rsid w:val="00623717"/>
    <w:rsid w:val="00675EE3"/>
    <w:rsid w:val="0068257C"/>
    <w:rsid w:val="006979B9"/>
    <w:rsid w:val="006B37EF"/>
    <w:rsid w:val="006B68CD"/>
    <w:rsid w:val="006D0057"/>
    <w:rsid w:val="006F2787"/>
    <w:rsid w:val="006F2CA9"/>
    <w:rsid w:val="00707557"/>
    <w:rsid w:val="007101B7"/>
    <w:rsid w:val="00715E03"/>
    <w:rsid w:val="007642D8"/>
    <w:rsid w:val="007667B6"/>
    <w:rsid w:val="00771C3C"/>
    <w:rsid w:val="00786B43"/>
    <w:rsid w:val="00793460"/>
    <w:rsid w:val="007C7702"/>
    <w:rsid w:val="007D59B3"/>
    <w:rsid w:val="007F2AFC"/>
    <w:rsid w:val="008153A1"/>
    <w:rsid w:val="008251D8"/>
    <w:rsid w:val="008310CD"/>
    <w:rsid w:val="00840AF8"/>
    <w:rsid w:val="00841CE2"/>
    <w:rsid w:val="008457F8"/>
    <w:rsid w:val="0084648F"/>
    <w:rsid w:val="00851DA4"/>
    <w:rsid w:val="008550B6"/>
    <w:rsid w:val="0086691C"/>
    <w:rsid w:val="0086727C"/>
    <w:rsid w:val="008705B0"/>
    <w:rsid w:val="00871C31"/>
    <w:rsid w:val="00891E6B"/>
    <w:rsid w:val="008B6403"/>
    <w:rsid w:val="008D7684"/>
    <w:rsid w:val="008E6D48"/>
    <w:rsid w:val="008F336C"/>
    <w:rsid w:val="008F77A0"/>
    <w:rsid w:val="00915013"/>
    <w:rsid w:val="009253A9"/>
    <w:rsid w:val="00927093"/>
    <w:rsid w:val="00935D1B"/>
    <w:rsid w:val="00945587"/>
    <w:rsid w:val="0095012C"/>
    <w:rsid w:val="00973016"/>
    <w:rsid w:val="00973132"/>
    <w:rsid w:val="00981F8F"/>
    <w:rsid w:val="009A32CD"/>
    <w:rsid w:val="009A7A03"/>
    <w:rsid w:val="009B5F88"/>
    <w:rsid w:val="009C54C9"/>
    <w:rsid w:val="009D0C38"/>
    <w:rsid w:val="009F2EFE"/>
    <w:rsid w:val="009F44C5"/>
    <w:rsid w:val="00A019DD"/>
    <w:rsid w:val="00A07560"/>
    <w:rsid w:val="00A20219"/>
    <w:rsid w:val="00A242EB"/>
    <w:rsid w:val="00A33ECF"/>
    <w:rsid w:val="00A349B0"/>
    <w:rsid w:val="00A77AB4"/>
    <w:rsid w:val="00A80115"/>
    <w:rsid w:val="00AA3E8C"/>
    <w:rsid w:val="00AD046B"/>
    <w:rsid w:val="00AD34BC"/>
    <w:rsid w:val="00AE2A7E"/>
    <w:rsid w:val="00AE7E61"/>
    <w:rsid w:val="00AF67DF"/>
    <w:rsid w:val="00AF706B"/>
    <w:rsid w:val="00B139F1"/>
    <w:rsid w:val="00B75529"/>
    <w:rsid w:val="00B8100F"/>
    <w:rsid w:val="00B83620"/>
    <w:rsid w:val="00B914DF"/>
    <w:rsid w:val="00B91F80"/>
    <w:rsid w:val="00B93BF8"/>
    <w:rsid w:val="00BC1B76"/>
    <w:rsid w:val="00C06954"/>
    <w:rsid w:val="00C1744C"/>
    <w:rsid w:val="00C4094C"/>
    <w:rsid w:val="00C4457B"/>
    <w:rsid w:val="00C45031"/>
    <w:rsid w:val="00C471C4"/>
    <w:rsid w:val="00C471E4"/>
    <w:rsid w:val="00C474FB"/>
    <w:rsid w:val="00C53EA3"/>
    <w:rsid w:val="00C61D0C"/>
    <w:rsid w:val="00C74DD2"/>
    <w:rsid w:val="00C820FF"/>
    <w:rsid w:val="00C830F3"/>
    <w:rsid w:val="00C878EA"/>
    <w:rsid w:val="00CA3D30"/>
    <w:rsid w:val="00CA4E18"/>
    <w:rsid w:val="00CB3115"/>
    <w:rsid w:val="00CB65D7"/>
    <w:rsid w:val="00CD312B"/>
    <w:rsid w:val="00CE1ED1"/>
    <w:rsid w:val="00D000A8"/>
    <w:rsid w:val="00D06B45"/>
    <w:rsid w:val="00D30A9E"/>
    <w:rsid w:val="00D363BA"/>
    <w:rsid w:val="00D42DD7"/>
    <w:rsid w:val="00D500F7"/>
    <w:rsid w:val="00D57714"/>
    <w:rsid w:val="00D64607"/>
    <w:rsid w:val="00D64D2D"/>
    <w:rsid w:val="00D701F9"/>
    <w:rsid w:val="00D77776"/>
    <w:rsid w:val="00D82AC5"/>
    <w:rsid w:val="00D83797"/>
    <w:rsid w:val="00D84431"/>
    <w:rsid w:val="00D87AB0"/>
    <w:rsid w:val="00D9107E"/>
    <w:rsid w:val="00DA5DF2"/>
    <w:rsid w:val="00DB6613"/>
    <w:rsid w:val="00DB73DF"/>
    <w:rsid w:val="00DB774B"/>
    <w:rsid w:val="00DC760E"/>
    <w:rsid w:val="00DE0A4C"/>
    <w:rsid w:val="00DE0C7D"/>
    <w:rsid w:val="00DF63EA"/>
    <w:rsid w:val="00E01585"/>
    <w:rsid w:val="00E029A3"/>
    <w:rsid w:val="00E109B5"/>
    <w:rsid w:val="00E26C4B"/>
    <w:rsid w:val="00E27484"/>
    <w:rsid w:val="00E33E25"/>
    <w:rsid w:val="00E7460A"/>
    <w:rsid w:val="00E97F13"/>
    <w:rsid w:val="00EB0697"/>
    <w:rsid w:val="00EB2A27"/>
    <w:rsid w:val="00EB2D55"/>
    <w:rsid w:val="00EB452A"/>
    <w:rsid w:val="00EB4546"/>
    <w:rsid w:val="00EC508F"/>
    <w:rsid w:val="00ED71AE"/>
    <w:rsid w:val="00EE6F95"/>
    <w:rsid w:val="00EF76B6"/>
    <w:rsid w:val="00F04FCA"/>
    <w:rsid w:val="00F14DFE"/>
    <w:rsid w:val="00F21D98"/>
    <w:rsid w:val="00F22528"/>
    <w:rsid w:val="00F22A3D"/>
    <w:rsid w:val="00F57583"/>
    <w:rsid w:val="00F62455"/>
    <w:rsid w:val="00F65EB6"/>
    <w:rsid w:val="00F8055F"/>
    <w:rsid w:val="00F827BB"/>
    <w:rsid w:val="00F8382E"/>
    <w:rsid w:val="00F86029"/>
    <w:rsid w:val="00F918E8"/>
    <w:rsid w:val="00F936A1"/>
    <w:rsid w:val="00FA41D3"/>
    <w:rsid w:val="00FC5E68"/>
    <w:rsid w:val="00FD73F2"/>
    <w:rsid w:val="00FE43FC"/>
    <w:rsid w:val="00FF22AB"/>
    <w:rsid w:val="00FF26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B5F7D4"/>
  <w15:chartTrackingRefBased/>
  <w15:docId w15:val="{A2DA2067-0193-A44D-8307-DB45FB252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73DF"/>
    <w:pPr>
      <w:ind w:left="720"/>
      <w:contextualSpacing/>
    </w:pPr>
  </w:style>
  <w:style w:type="character" w:customStyle="1" w:styleId="jss792">
    <w:name w:val="jss792"/>
    <w:basedOn w:val="DefaultParagraphFont"/>
    <w:rsid w:val="00061DA7"/>
  </w:style>
  <w:style w:type="character" w:customStyle="1" w:styleId="apple-converted-space">
    <w:name w:val="apple-converted-space"/>
    <w:basedOn w:val="DefaultParagraphFont"/>
    <w:rsid w:val="00061DA7"/>
  </w:style>
  <w:style w:type="character" w:customStyle="1" w:styleId="jss996">
    <w:name w:val="jss996"/>
    <w:basedOn w:val="DefaultParagraphFont"/>
    <w:rsid w:val="00C61D0C"/>
  </w:style>
  <w:style w:type="character" w:customStyle="1" w:styleId="jss1176">
    <w:name w:val="jss1176"/>
    <w:basedOn w:val="DefaultParagraphFont"/>
    <w:rsid w:val="006B68CD"/>
  </w:style>
  <w:style w:type="character" w:styleId="Hyperlink">
    <w:name w:val="Hyperlink"/>
    <w:basedOn w:val="DefaultParagraphFont"/>
    <w:uiPriority w:val="99"/>
    <w:unhideWhenUsed/>
    <w:rsid w:val="000A1BEA"/>
    <w:rPr>
      <w:color w:val="0563C1" w:themeColor="hyperlink"/>
      <w:u w:val="single"/>
    </w:rPr>
  </w:style>
  <w:style w:type="character" w:styleId="UnresolvedMention">
    <w:name w:val="Unresolved Mention"/>
    <w:basedOn w:val="DefaultParagraphFont"/>
    <w:uiPriority w:val="99"/>
    <w:semiHidden/>
    <w:unhideWhenUsed/>
    <w:rsid w:val="000A1BEA"/>
    <w:rPr>
      <w:color w:val="605E5C"/>
      <w:shd w:val="clear" w:color="auto" w:fill="E1DFDD"/>
    </w:rPr>
  </w:style>
  <w:style w:type="paragraph" w:styleId="NormalWeb">
    <w:name w:val="Normal (Web)"/>
    <w:basedOn w:val="Normal"/>
    <w:uiPriority w:val="99"/>
    <w:semiHidden/>
    <w:unhideWhenUsed/>
    <w:rsid w:val="00147D91"/>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9B5F88"/>
    <w:pPr>
      <w:tabs>
        <w:tab w:val="center" w:pos="4513"/>
        <w:tab w:val="right" w:pos="9026"/>
      </w:tabs>
    </w:pPr>
  </w:style>
  <w:style w:type="character" w:customStyle="1" w:styleId="HeaderChar">
    <w:name w:val="Header Char"/>
    <w:basedOn w:val="DefaultParagraphFont"/>
    <w:link w:val="Header"/>
    <w:uiPriority w:val="99"/>
    <w:rsid w:val="009B5F88"/>
  </w:style>
  <w:style w:type="paragraph" w:styleId="Footer">
    <w:name w:val="footer"/>
    <w:basedOn w:val="Normal"/>
    <w:link w:val="FooterChar"/>
    <w:uiPriority w:val="99"/>
    <w:unhideWhenUsed/>
    <w:rsid w:val="009B5F88"/>
    <w:pPr>
      <w:tabs>
        <w:tab w:val="center" w:pos="4513"/>
        <w:tab w:val="right" w:pos="9026"/>
      </w:tabs>
    </w:pPr>
  </w:style>
  <w:style w:type="character" w:customStyle="1" w:styleId="FooterChar">
    <w:name w:val="Footer Char"/>
    <w:basedOn w:val="DefaultParagraphFont"/>
    <w:link w:val="Footer"/>
    <w:uiPriority w:val="99"/>
    <w:rsid w:val="009B5F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59081">
      <w:bodyDiv w:val="1"/>
      <w:marLeft w:val="0"/>
      <w:marRight w:val="0"/>
      <w:marTop w:val="0"/>
      <w:marBottom w:val="0"/>
      <w:divBdr>
        <w:top w:val="none" w:sz="0" w:space="0" w:color="auto"/>
        <w:left w:val="none" w:sz="0" w:space="0" w:color="auto"/>
        <w:bottom w:val="none" w:sz="0" w:space="0" w:color="auto"/>
        <w:right w:val="none" w:sz="0" w:space="0" w:color="auto"/>
      </w:divBdr>
      <w:divsChild>
        <w:div w:id="1366714908">
          <w:marLeft w:val="0"/>
          <w:marRight w:val="0"/>
          <w:marTop w:val="0"/>
          <w:marBottom w:val="0"/>
          <w:divBdr>
            <w:top w:val="none" w:sz="0" w:space="0" w:color="auto"/>
            <w:left w:val="none" w:sz="0" w:space="0" w:color="auto"/>
            <w:bottom w:val="none" w:sz="0" w:space="0" w:color="auto"/>
            <w:right w:val="none" w:sz="0" w:space="0" w:color="auto"/>
          </w:divBdr>
          <w:divsChild>
            <w:div w:id="60642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018254">
      <w:bodyDiv w:val="1"/>
      <w:marLeft w:val="0"/>
      <w:marRight w:val="0"/>
      <w:marTop w:val="0"/>
      <w:marBottom w:val="0"/>
      <w:divBdr>
        <w:top w:val="none" w:sz="0" w:space="0" w:color="auto"/>
        <w:left w:val="none" w:sz="0" w:space="0" w:color="auto"/>
        <w:bottom w:val="none" w:sz="0" w:space="0" w:color="auto"/>
        <w:right w:val="none" w:sz="0" w:space="0" w:color="auto"/>
      </w:divBdr>
    </w:div>
    <w:div w:id="819612895">
      <w:bodyDiv w:val="1"/>
      <w:marLeft w:val="0"/>
      <w:marRight w:val="0"/>
      <w:marTop w:val="0"/>
      <w:marBottom w:val="0"/>
      <w:divBdr>
        <w:top w:val="none" w:sz="0" w:space="0" w:color="auto"/>
        <w:left w:val="none" w:sz="0" w:space="0" w:color="auto"/>
        <w:bottom w:val="none" w:sz="0" w:space="0" w:color="auto"/>
        <w:right w:val="none" w:sz="0" w:space="0" w:color="auto"/>
      </w:divBdr>
    </w:div>
    <w:div w:id="946816397">
      <w:bodyDiv w:val="1"/>
      <w:marLeft w:val="0"/>
      <w:marRight w:val="0"/>
      <w:marTop w:val="0"/>
      <w:marBottom w:val="0"/>
      <w:divBdr>
        <w:top w:val="none" w:sz="0" w:space="0" w:color="auto"/>
        <w:left w:val="none" w:sz="0" w:space="0" w:color="auto"/>
        <w:bottom w:val="none" w:sz="0" w:space="0" w:color="auto"/>
        <w:right w:val="none" w:sz="0" w:space="0" w:color="auto"/>
      </w:divBdr>
    </w:div>
    <w:div w:id="1064177101">
      <w:bodyDiv w:val="1"/>
      <w:marLeft w:val="0"/>
      <w:marRight w:val="0"/>
      <w:marTop w:val="0"/>
      <w:marBottom w:val="0"/>
      <w:divBdr>
        <w:top w:val="none" w:sz="0" w:space="0" w:color="auto"/>
        <w:left w:val="none" w:sz="0" w:space="0" w:color="auto"/>
        <w:bottom w:val="none" w:sz="0" w:space="0" w:color="auto"/>
        <w:right w:val="none" w:sz="0" w:space="0" w:color="auto"/>
      </w:divBdr>
    </w:div>
    <w:div w:id="1486042968">
      <w:bodyDiv w:val="1"/>
      <w:marLeft w:val="0"/>
      <w:marRight w:val="0"/>
      <w:marTop w:val="0"/>
      <w:marBottom w:val="0"/>
      <w:divBdr>
        <w:top w:val="none" w:sz="0" w:space="0" w:color="auto"/>
        <w:left w:val="none" w:sz="0" w:space="0" w:color="auto"/>
        <w:bottom w:val="none" w:sz="0" w:space="0" w:color="auto"/>
        <w:right w:val="none" w:sz="0" w:space="0" w:color="auto"/>
      </w:divBdr>
    </w:div>
    <w:div w:id="1561362022">
      <w:bodyDiv w:val="1"/>
      <w:marLeft w:val="0"/>
      <w:marRight w:val="0"/>
      <w:marTop w:val="0"/>
      <w:marBottom w:val="0"/>
      <w:divBdr>
        <w:top w:val="none" w:sz="0" w:space="0" w:color="auto"/>
        <w:left w:val="none" w:sz="0" w:space="0" w:color="auto"/>
        <w:bottom w:val="none" w:sz="0" w:space="0" w:color="auto"/>
        <w:right w:val="none" w:sz="0" w:space="0" w:color="auto"/>
      </w:divBdr>
    </w:div>
    <w:div w:id="1581910752">
      <w:bodyDiv w:val="1"/>
      <w:marLeft w:val="0"/>
      <w:marRight w:val="0"/>
      <w:marTop w:val="0"/>
      <w:marBottom w:val="0"/>
      <w:divBdr>
        <w:top w:val="none" w:sz="0" w:space="0" w:color="auto"/>
        <w:left w:val="none" w:sz="0" w:space="0" w:color="auto"/>
        <w:bottom w:val="none" w:sz="0" w:space="0" w:color="auto"/>
        <w:right w:val="none" w:sz="0" w:space="0" w:color="auto"/>
      </w:divBdr>
    </w:div>
    <w:div w:id="2023164632">
      <w:bodyDiv w:val="1"/>
      <w:marLeft w:val="0"/>
      <w:marRight w:val="0"/>
      <w:marTop w:val="0"/>
      <w:marBottom w:val="0"/>
      <w:divBdr>
        <w:top w:val="none" w:sz="0" w:space="0" w:color="auto"/>
        <w:left w:val="none" w:sz="0" w:space="0" w:color="auto"/>
        <w:bottom w:val="none" w:sz="0" w:space="0" w:color="auto"/>
        <w:right w:val="none" w:sz="0" w:space="0" w:color="auto"/>
      </w:divBdr>
      <w:divsChild>
        <w:div w:id="1153255820">
          <w:marLeft w:val="0"/>
          <w:marRight w:val="0"/>
          <w:marTop w:val="0"/>
          <w:marBottom w:val="0"/>
          <w:divBdr>
            <w:top w:val="none" w:sz="0" w:space="0" w:color="auto"/>
            <w:left w:val="none" w:sz="0" w:space="0" w:color="auto"/>
            <w:bottom w:val="none" w:sz="0" w:space="0" w:color="auto"/>
            <w:right w:val="none" w:sz="0" w:space="0" w:color="auto"/>
          </w:divBdr>
          <w:divsChild>
            <w:div w:id="1092818928">
              <w:marLeft w:val="0"/>
              <w:marRight w:val="0"/>
              <w:marTop w:val="0"/>
              <w:marBottom w:val="0"/>
              <w:divBdr>
                <w:top w:val="none" w:sz="0" w:space="0" w:color="auto"/>
                <w:left w:val="none" w:sz="0" w:space="0" w:color="auto"/>
                <w:bottom w:val="none" w:sz="0" w:space="0" w:color="auto"/>
                <w:right w:val="none" w:sz="0" w:space="0" w:color="auto"/>
              </w:divBdr>
              <w:divsChild>
                <w:div w:id="797844171">
                  <w:marLeft w:val="0"/>
                  <w:marRight w:val="0"/>
                  <w:marTop w:val="0"/>
                  <w:marBottom w:val="0"/>
                  <w:divBdr>
                    <w:top w:val="none" w:sz="0" w:space="0" w:color="auto"/>
                    <w:left w:val="none" w:sz="0" w:space="0" w:color="auto"/>
                    <w:bottom w:val="none" w:sz="0" w:space="0" w:color="auto"/>
                    <w:right w:val="none" w:sz="0" w:space="0" w:color="auto"/>
                  </w:divBdr>
                </w:div>
                <w:div w:id="1709404315">
                  <w:marLeft w:val="0"/>
                  <w:marRight w:val="0"/>
                  <w:marTop w:val="0"/>
                  <w:marBottom w:val="0"/>
                  <w:divBdr>
                    <w:top w:val="none" w:sz="0" w:space="0" w:color="auto"/>
                    <w:left w:val="none" w:sz="0" w:space="0" w:color="auto"/>
                    <w:bottom w:val="none" w:sz="0" w:space="0" w:color="auto"/>
                    <w:right w:val="none" w:sz="0" w:space="0" w:color="auto"/>
                  </w:divBdr>
                  <w:divsChild>
                    <w:div w:id="560672446">
                      <w:marLeft w:val="0"/>
                      <w:marRight w:val="0"/>
                      <w:marTop w:val="0"/>
                      <w:marBottom w:val="0"/>
                      <w:divBdr>
                        <w:top w:val="none" w:sz="0" w:space="0" w:color="auto"/>
                        <w:left w:val="none" w:sz="0" w:space="0" w:color="auto"/>
                        <w:bottom w:val="none" w:sz="0" w:space="0" w:color="auto"/>
                        <w:right w:val="none" w:sz="0" w:space="0" w:color="auto"/>
                      </w:divBdr>
                      <w:divsChild>
                        <w:div w:id="737362292">
                          <w:marLeft w:val="0"/>
                          <w:marRight w:val="0"/>
                          <w:marTop w:val="0"/>
                          <w:marBottom w:val="0"/>
                          <w:divBdr>
                            <w:top w:val="none" w:sz="0" w:space="0" w:color="auto"/>
                            <w:left w:val="none" w:sz="0" w:space="0" w:color="auto"/>
                            <w:bottom w:val="none" w:sz="0" w:space="0" w:color="auto"/>
                            <w:right w:val="none" w:sz="0" w:space="0" w:color="auto"/>
                          </w:divBdr>
                          <w:divsChild>
                            <w:div w:id="75930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85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4986">
      <w:bodyDiv w:val="1"/>
      <w:marLeft w:val="0"/>
      <w:marRight w:val="0"/>
      <w:marTop w:val="0"/>
      <w:marBottom w:val="0"/>
      <w:divBdr>
        <w:top w:val="none" w:sz="0" w:space="0" w:color="auto"/>
        <w:left w:val="none" w:sz="0" w:space="0" w:color="auto"/>
        <w:bottom w:val="none" w:sz="0" w:space="0" w:color="auto"/>
        <w:right w:val="none" w:sz="0" w:space="0" w:color="auto"/>
      </w:divBdr>
    </w:div>
    <w:div w:id="2140955691">
      <w:bodyDiv w:val="1"/>
      <w:marLeft w:val="0"/>
      <w:marRight w:val="0"/>
      <w:marTop w:val="0"/>
      <w:marBottom w:val="0"/>
      <w:divBdr>
        <w:top w:val="none" w:sz="0" w:space="0" w:color="auto"/>
        <w:left w:val="none" w:sz="0" w:space="0" w:color="auto"/>
        <w:bottom w:val="none" w:sz="0" w:space="0" w:color="auto"/>
        <w:right w:val="none" w:sz="0" w:space="0" w:color="auto"/>
      </w:divBdr>
      <w:divsChild>
        <w:div w:id="709308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oolshero.com/communication-methods/schramm-communication-mode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ealth.nsw.gov.au/mentalhealth/psychosocial/strategies/Pages/communicating-barriers.aspx" TargetMode="External"/><Relationship Id="rId17" Type="http://schemas.openxmlformats.org/officeDocument/2006/relationships/hyperlink" Target="http://mackenziejones212.blogspot.com/2012/02/google-chrome-advantages-and.html" TargetMode="External"/><Relationship Id="rId2" Type="http://schemas.openxmlformats.org/officeDocument/2006/relationships/styles" Target="styles.xml"/><Relationship Id="rId16" Type="http://schemas.openxmlformats.org/officeDocument/2006/relationships/hyperlink" Target="https://www.rosiinc.com/blog/how-technology-changed-communication-pros-and-co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search?q=shannon+and+weaver+diagram&amp;client=safari&amp;hl=en-gb&amp;prmd=isvn&amp;source=lnms&amp;tbm=isch&amp;sa=X&amp;ved=2ahUKEwjOrfTjo4L5AhVrSkEAHXhoBOwQ_AUoAXoECAIQAQ&amp;biw=428&amp;bih=746&amp;dpr=3" TargetMode="External"/><Relationship Id="rId5" Type="http://schemas.openxmlformats.org/officeDocument/2006/relationships/footnotes" Target="footnotes.xml"/><Relationship Id="rId15" Type="http://schemas.openxmlformats.org/officeDocument/2006/relationships/hyperlink" Target="https://layton.fandom.com/wiki/Professor_Layton_and_the_Curious_Village" TargetMode="External"/><Relationship Id="rId10" Type="http://schemas.openxmlformats.org/officeDocument/2006/relationships/hyperlink" Target="https://helpfulprofessor.com/shannon-weaver-mode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arketing91.com/schramms-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3272</TotalTime>
  <Pages>8</Pages>
  <Words>2118</Words>
  <Characters>12073</Characters>
  <Application>Microsoft Office Word</Application>
  <DocSecurity>0</DocSecurity>
  <Lines>100</Lines>
  <Paragraphs>28</Paragraphs>
  <ScaleCrop>false</ScaleCrop>
  <Company/>
  <LinksUpToDate>false</LinksUpToDate>
  <CharactersWithSpaces>14163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Mihai (2123280)</dc:creator>
  <cp:keywords/>
  <dc:description/>
  <cp:lastModifiedBy>Victoria Mihai (2123280)</cp:lastModifiedBy>
  <cp:revision>242</cp:revision>
  <dcterms:created xsi:type="dcterms:W3CDTF">2022-07-15T22:40:00Z</dcterms:created>
  <dcterms:modified xsi:type="dcterms:W3CDTF">2022-08-30T22:28:00Z</dcterms:modified>
</cp:coreProperties>
</file>