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1B248F9" w:rsidR="00EC129D" w:rsidRPr="007D32C5" w:rsidRDefault="003C679E">
            <w:pPr>
              <w:rPr>
                <w:rFonts w:ascii="Arial" w:hAnsi="Arial" w:cs="Arial"/>
                <w:sz w:val="22"/>
              </w:rPr>
            </w:pPr>
            <w:r>
              <w:rPr>
                <w:rFonts w:ascii="Arial" w:hAnsi="Arial" w:cs="Arial"/>
                <w:sz w:val="22"/>
              </w:rPr>
              <w:t>2434968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B064CE0" w:rsidR="00EC129D" w:rsidRPr="007D32C5" w:rsidRDefault="003C679E">
            <w:pPr>
              <w:rPr>
                <w:rFonts w:ascii="Arial" w:hAnsi="Arial" w:cs="Arial"/>
                <w:sz w:val="22"/>
              </w:rPr>
            </w:pPr>
            <w:r>
              <w:rPr>
                <w:rFonts w:ascii="Arial" w:hAnsi="Arial" w:cs="Arial"/>
                <w:sz w:val="22"/>
              </w:rPr>
              <w:t>Lloyd Gilbert</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342BAEF" w:rsidR="00EC129D" w:rsidRPr="007D32C5" w:rsidRDefault="003C679E">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70BE177" w:rsidR="00EC129D" w:rsidRPr="007D32C5" w:rsidRDefault="003C679E">
            <w:pPr>
              <w:rPr>
                <w:rFonts w:ascii="Arial" w:hAnsi="Arial" w:cs="Arial"/>
                <w:sz w:val="22"/>
              </w:rPr>
            </w:pPr>
            <w:r>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7E621BD" w:rsidR="00EC129D" w:rsidRDefault="00061623">
            <w:pPr>
              <w:rPr>
                <w:rFonts w:ascii="Arial" w:hAnsi="Arial" w:cs="Arial"/>
                <w:sz w:val="22"/>
              </w:rPr>
            </w:pPr>
            <w:r>
              <w:rPr>
                <w:rFonts w:ascii="Arial" w:hAnsi="Arial" w:cs="Arial"/>
                <w:sz w:val="22"/>
              </w:rPr>
              <w:t xml:space="preserve">Answer: </w:t>
            </w:r>
            <w:r w:rsidR="003C679E">
              <w:rPr>
                <w:rFonts w:ascii="Arial" w:hAnsi="Arial" w:cs="Arial"/>
                <w:sz w:val="22"/>
              </w:rPr>
              <w:t>The site loads relatively quickly and without delays. Its pages are lightweight and simple in their design, meaning visitors are not overwhelmed by heavy scripting or excessive animations. Image heavy pages such as the gallery take slightly longer to load, especially on my mobile data connection.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B156FCE" w:rsidR="00061623" w:rsidRPr="007D32C5" w:rsidRDefault="00061623">
            <w:pPr>
              <w:rPr>
                <w:rFonts w:ascii="Arial" w:hAnsi="Arial" w:cs="Arial"/>
                <w:sz w:val="22"/>
              </w:rPr>
            </w:pPr>
            <w:r>
              <w:rPr>
                <w:rFonts w:ascii="Arial" w:hAnsi="Arial" w:cs="Arial"/>
                <w:sz w:val="22"/>
              </w:rPr>
              <w:t xml:space="preserve">Answer: </w:t>
            </w:r>
            <w:r w:rsidR="00EF3FD5">
              <w:rPr>
                <w:rFonts w:ascii="Arial" w:hAnsi="Arial" w:cs="Arial"/>
                <w:sz w:val="22"/>
              </w:rPr>
              <w:t>The website does not contain too many sub-pages; instead, it follows a simple structure with core sections: Home, Services, Gallery, FAQs and Contact. With the site being streamlined like this, it makes it very easy for a prospective customer to find information about the services without digging through layers of menus. Site navigation is handled through a clear top bar menu, allowing users to reach any section in one click.</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605795A9" w:rsidR="009C6B52" w:rsidRPr="007D32C5" w:rsidRDefault="009C6B52">
            <w:pPr>
              <w:rPr>
                <w:rFonts w:ascii="Arial" w:hAnsi="Arial" w:cs="Arial"/>
                <w:sz w:val="22"/>
              </w:rPr>
            </w:pPr>
            <w:r>
              <w:rPr>
                <w:rFonts w:ascii="Arial" w:hAnsi="Arial" w:cs="Arial"/>
                <w:sz w:val="22"/>
              </w:rPr>
              <w:t xml:space="preserve">Answer: </w:t>
            </w:r>
            <w:r w:rsidR="00EF3FD5">
              <w:rPr>
                <w:rFonts w:ascii="Arial" w:hAnsi="Arial" w:cs="Arial"/>
                <w:sz w:val="22"/>
              </w:rPr>
              <w:t>A customer can not make a booking through the website, but they can input their details to be contacted for a quote. Using the contact page and inputting their details, they should be contacted by the company. A customer could initiate</w:t>
            </w:r>
            <w:r w:rsidR="00D53999">
              <w:rPr>
                <w:rFonts w:ascii="Arial" w:hAnsi="Arial" w:cs="Arial"/>
                <w:sz w:val="22"/>
              </w:rPr>
              <w:t xml:space="preserve"> a booking process, but the final arrangements are likely done by follow-up communications.</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43135FD" w:rsidR="00E26B70" w:rsidRDefault="009C6B52">
            <w:pPr>
              <w:rPr>
                <w:rFonts w:ascii="Arial" w:hAnsi="Arial" w:cs="Arial"/>
                <w:sz w:val="22"/>
              </w:rPr>
            </w:pPr>
            <w:r>
              <w:rPr>
                <w:rFonts w:ascii="Arial" w:hAnsi="Arial" w:cs="Arial"/>
                <w:sz w:val="22"/>
              </w:rPr>
              <w:t xml:space="preserve">Answer: </w:t>
            </w:r>
            <w:r w:rsidR="00D53999">
              <w:rPr>
                <w:rFonts w:ascii="Arial" w:hAnsi="Arial" w:cs="Arial"/>
                <w:sz w:val="22"/>
              </w:rPr>
              <w:t>Clearer Calls-to-Action: Add prominent “Get a Quote” or “Book Now” buttons across the website pages.</w:t>
            </w:r>
          </w:p>
          <w:p w14:paraId="4A67E3F0" w14:textId="277B0F3B" w:rsidR="00D53999" w:rsidRDefault="00D53999">
            <w:pPr>
              <w:rPr>
                <w:rFonts w:ascii="Arial" w:hAnsi="Arial" w:cs="Arial"/>
                <w:sz w:val="22"/>
              </w:rPr>
            </w:pPr>
            <w:r>
              <w:rPr>
                <w:rFonts w:ascii="Arial" w:hAnsi="Arial" w:cs="Arial"/>
                <w:sz w:val="22"/>
              </w:rPr>
              <w:t>Service Detail Expansion: Breaking down the services offered into sub-pages with visuals, benefits and pricing ranges.</w:t>
            </w:r>
          </w:p>
          <w:p w14:paraId="2F5EA340" w14:textId="4A9AF93E" w:rsidR="00D53999" w:rsidRDefault="00D53999">
            <w:pPr>
              <w:rPr>
                <w:rFonts w:ascii="Arial" w:hAnsi="Arial" w:cs="Arial"/>
                <w:sz w:val="22"/>
              </w:rPr>
            </w:pPr>
            <w:r>
              <w:rPr>
                <w:rFonts w:ascii="Arial" w:hAnsi="Arial" w:cs="Arial"/>
                <w:sz w:val="22"/>
              </w:rPr>
              <w:t>Improve Gallery: Include before and after photos of recent or high-profile customers. Filter service by type.</w:t>
            </w:r>
          </w:p>
          <w:p w14:paraId="7E5409B9" w14:textId="492248E4" w:rsidR="00D53999" w:rsidRDefault="00D53999">
            <w:pPr>
              <w:rPr>
                <w:rFonts w:ascii="Arial" w:hAnsi="Arial" w:cs="Arial"/>
                <w:sz w:val="22"/>
              </w:rPr>
            </w:pPr>
            <w:r>
              <w:rPr>
                <w:rFonts w:ascii="Arial" w:hAnsi="Arial" w:cs="Arial"/>
                <w:sz w:val="22"/>
              </w:rPr>
              <w:t>About Us Page: Introduce the team or business owner to build personal trust with potential clients and credibility.</w:t>
            </w:r>
          </w:p>
          <w:p w14:paraId="544696E8" w14:textId="007D41F2" w:rsidR="009C6B52" w:rsidRPr="007D32C5" w:rsidRDefault="00D53999">
            <w:pPr>
              <w:rPr>
                <w:rFonts w:ascii="Arial" w:hAnsi="Arial" w:cs="Arial"/>
                <w:sz w:val="22"/>
              </w:rPr>
            </w:pPr>
            <w:r>
              <w:rPr>
                <w:rFonts w:ascii="Arial" w:hAnsi="Arial" w:cs="Arial"/>
                <w:sz w:val="22"/>
              </w:rPr>
              <w:t>Map: Add a map for location.</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E740E1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53999">
              <w:rPr>
                <w:rFonts w:ascii="Arial" w:hAnsi="Arial" w:cs="Arial"/>
                <w:sz w:val="22"/>
              </w:rPr>
              <w:t xml:space="preserve"> The website has a clean, simple design that makes it pleasant to browse. On a computer, the layout feels balanced and professional, with images and text spaced nicely across the screen. On mobile devices, the site is still functional and responsive, but images and menus appear </w:t>
            </w:r>
            <w:r w:rsidR="004405A6">
              <w:rPr>
                <w:rFonts w:ascii="Arial" w:hAnsi="Arial" w:cs="Arial"/>
                <w:sz w:val="22"/>
              </w:rPr>
              <w:t>compressed,</w:t>
            </w:r>
            <w:r w:rsidR="00D53999">
              <w:rPr>
                <w:rFonts w:ascii="Arial" w:hAnsi="Arial" w:cs="Arial"/>
                <w:sz w:val="22"/>
              </w:rPr>
              <w:t xml:space="preserve"> and the gallery can take slightly longer to load. Both versions are user-friendly</w:t>
            </w:r>
            <w:r w:rsidR="004405A6">
              <w:rPr>
                <w:rFonts w:ascii="Arial" w:hAnsi="Arial" w:cs="Arial"/>
                <w:sz w:val="22"/>
              </w:rPr>
              <w:t xml:space="preserve"> with the desktop version feeling more polished.</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344F45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405A6">
              <w:rPr>
                <w:rFonts w:ascii="Arial" w:hAnsi="Arial" w:cs="Arial"/>
                <w:sz w:val="22"/>
              </w:rPr>
              <w:t xml:space="preserve"> The website makes good use of imagery, particularly through its gallery, which highlights completed wraps of vehicles and demonstrates quality. These photos provide credibility and visual appeal, though the absence of video limits engagement, as clips of the wrapping process could add impact. The colour scheme is simple and understated, keeping the focus on the vehicles, but it lacks the premium polish expected in the vehicle customisation market. Updated colours could better reflect the brand craftsmanship and style.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C75BE8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A3911">
              <w:rPr>
                <w:rFonts w:ascii="Arial" w:hAnsi="Arial" w:cs="Arial"/>
                <w:sz w:val="22"/>
              </w:rPr>
              <w:t xml:space="preserve"> Website does not appear to have an online chat tool, limiting real-time interaction with potential customers. Instead, enquiries are directed through a contact form, email or phone number. Whilse this is effective, they may feel slower compared to an instant chat support. An online chat feature could improve usability by allowing visitors to ask quick questions, receive immediate responses and gain confidence in the service, potentially increasing conversion rates and overall customer satisfaction.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34BA85A4"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A3911">
              <w:rPr>
                <w:rFonts w:ascii="Arial" w:hAnsi="Arial" w:cs="Arial"/>
                <w:sz w:val="22"/>
              </w:rPr>
              <w:t xml:space="preserve">This website includes social media links, primarily directing users to platforms like Instagram and Facebook. These links are somewhat effective, as they allow visitors to view recent projects and customer interactions, reinforcing credibility. However, the links are </w:t>
            </w:r>
            <w:r w:rsidR="00A21BA1">
              <w:rPr>
                <w:rFonts w:ascii="Arial" w:hAnsi="Arial" w:cs="Arial"/>
                <w:sz w:val="22"/>
              </w:rPr>
              <w:t xml:space="preserve">hard to find being widgets at the bottom of the page as well as limited integration of social media content. Better visibility and embedding feeds could work more dynamically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5D9E042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7707A7">
              <w:rPr>
                <w:rFonts w:ascii="Arial" w:hAnsi="Arial" w:cs="Arial"/>
                <w:sz w:val="22"/>
              </w:rPr>
              <w:t xml:space="preserve">- </w:t>
            </w:r>
            <w:r w:rsidR="007707A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532C04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707A7">
              <w:rPr>
                <w:rFonts w:ascii="Arial" w:hAnsi="Arial" w:cs="Arial"/>
                <w:sz w:val="22"/>
              </w:rPr>
              <w:t xml:space="preserve"> The services are presented through a dedicated services page, which lists options like full car wraps, vinyl dechroming, and paint protection. Descriptions emphasise quality, customisation, and attention to detail, helping customers understand what the company offers. However, details such as pricing, material types, or process steps are limited, which may leave some users seeking more information.</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1AD426A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7707A7">
              <w:rPr>
                <w:rFonts w:ascii="Arial" w:hAnsi="Arial" w:cs="Arial"/>
                <w:sz w:val="22"/>
              </w:rPr>
              <w:t xml:space="preserve">- </w:t>
            </w:r>
            <w:r w:rsidR="007707A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3B7FCA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707A7">
              <w:rPr>
                <w:rFonts w:ascii="Arial" w:hAnsi="Arial" w:cs="Arial"/>
                <w:sz w:val="22"/>
              </w:rPr>
              <w:t xml:space="preserve"> Customer reviews are displayed on the website, primarily as written testimonials highlighting satisfaction with service quality, professionalism and results. These reviews do seem to be selectively chosen and limited in number. The website does not show dates for all testimonials, making it difficult to assess how current they are.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DFC46C8"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2D5672">
              <w:rPr>
                <w:rFonts w:ascii="Arial" w:hAnsi="Arial" w:cs="Arial"/>
                <w:sz w:val="22"/>
              </w:rPr>
              <w:t>The service is presented as high quality through testimonials, a professional gallery and emphasis on attention to detail in every project. The website highlights craftsmanship, care, and passion, suggesting reliable results. Customers could choose to use or recommend due to the company’s strong reputation, positive reviews, expertise in vinyl wrapping, and the personalised, customer-focused approach. Visual evidence of past work further reinforces trust in the services quality.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8673F23"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D5672">
              <w:rPr>
                <w:rFonts w:ascii="Arial" w:hAnsi="Arial" w:cs="Arial"/>
                <w:sz w:val="22"/>
              </w:rPr>
              <w:t xml:space="preserve"> The website does not contain clear pricing for services. This may be because costs vary depending on car type, wrap difficulty, and materials used, making fixed pricing impractical. By omitting prices, the company encourages direct contact, allowing for personalised quotes and consultation. While this approach may create uncertainty, it also allows the business to emphasise quality, customisation and a tailored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B4B4AEB" w:rsidR="000E774D" w:rsidRPr="00CE5D08" w:rsidRDefault="00CE5D08" w:rsidP="00CE5D08">
            <w:pPr>
              <w:rPr>
                <w:rFonts w:ascii="Arial" w:hAnsi="Arial" w:cs="Arial"/>
                <w:sz w:val="22"/>
              </w:rPr>
            </w:pPr>
            <w:r>
              <w:rPr>
                <w:rFonts w:ascii="Arial" w:hAnsi="Arial" w:cs="Arial"/>
                <w:sz w:val="22"/>
              </w:rPr>
              <w:t>1.</w:t>
            </w:r>
            <w:r w:rsidR="002D5672">
              <w:rPr>
                <w:rFonts w:ascii="Arial" w:hAnsi="Arial" w:cs="Arial"/>
                <w:sz w:val="22"/>
              </w:rPr>
              <w:t xml:space="preserve"> </w:t>
            </w:r>
            <w:r w:rsidR="00D7550B">
              <w:rPr>
                <w:rFonts w:ascii="Arial" w:hAnsi="Arial" w:cs="Arial"/>
                <w:sz w:val="22"/>
              </w:rPr>
              <w:t>Car</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084B5C8" w:rsidR="00CE5D08" w:rsidRPr="007D32C5" w:rsidRDefault="00CE5D08">
            <w:pPr>
              <w:rPr>
                <w:rFonts w:ascii="Arial" w:hAnsi="Arial" w:cs="Arial"/>
                <w:sz w:val="22"/>
              </w:rPr>
            </w:pPr>
            <w:r>
              <w:rPr>
                <w:rFonts w:ascii="Arial" w:hAnsi="Arial" w:cs="Arial"/>
                <w:sz w:val="22"/>
              </w:rPr>
              <w:t>2.</w:t>
            </w:r>
            <w:r w:rsidR="00D7550B">
              <w:rPr>
                <w:rFonts w:ascii="Arial" w:hAnsi="Arial" w:cs="Arial"/>
                <w:sz w:val="22"/>
              </w:rPr>
              <w:t xml:space="preserve"> Wrapping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6EFF25D" w:rsidR="000E774D" w:rsidRPr="007D32C5" w:rsidRDefault="00CE5D08">
            <w:pPr>
              <w:rPr>
                <w:rFonts w:ascii="Arial" w:hAnsi="Arial" w:cs="Arial"/>
                <w:sz w:val="22"/>
              </w:rPr>
            </w:pPr>
            <w:r>
              <w:rPr>
                <w:rFonts w:ascii="Arial" w:hAnsi="Arial" w:cs="Arial"/>
                <w:sz w:val="22"/>
              </w:rPr>
              <w:t xml:space="preserve">3. </w:t>
            </w:r>
            <w:r w:rsidR="00D7550B">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437A8BD" w:rsidR="000E774D" w:rsidRDefault="00CE5D08">
            <w:pPr>
              <w:rPr>
                <w:rFonts w:ascii="Arial" w:hAnsi="Arial" w:cs="Arial"/>
                <w:sz w:val="22"/>
              </w:rPr>
            </w:pPr>
            <w:r>
              <w:rPr>
                <w:rFonts w:ascii="Arial" w:hAnsi="Arial" w:cs="Arial"/>
                <w:sz w:val="22"/>
              </w:rPr>
              <w:t xml:space="preserve">Answer: </w:t>
            </w:r>
            <w:r w:rsidR="00D7550B">
              <w:rPr>
                <w:rFonts w:ascii="Arial" w:hAnsi="Arial" w:cs="Arial"/>
                <w:sz w:val="22"/>
              </w:rPr>
              <w:t>Yes – Number 8</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32EDF8B" w:rsidR="000E774D" w:rsidRDefault="00CE5D08">
            <w:pPr>
              <w:rPr>
                <w:rFonts w:ascii="Arial" w:hAnsi="Arial" w:cs="Arial"/>
                <w:sz w:val="22"/>
              </w:rPr>
            </w:pPr>
            <w:r>
              <w:rPr>
                <w:rFonts w:ascii="Arial" w:hAnsi="Arial" w:cs="Arial"/>
                <w:sz w:val="22"/>
              </w:rPr>
              <w:t xml:space="preserve">Answer: </w:t>
            </w:r>
            <w:r w:rsidR="00D7550B">
              <w:rPr>
                <w:rFonts w:ascii="Arial" w:hAnsi="Arial" w:cs="Arial"/>
                <w:sz w:val="22"/>
              </w:rPr>
              <w:t xml:space="preserve">Yes, websites remain highly relevant in modern UK business, even with the widespread use of social media and online marketplaces. A website serves as a central hub for information, providing credibility, professionalism, and a platform for detailed content that social media alone cannot offer. It allows businesses to showcase services , portfolios, reviews, and contact details in one place. Additionally, websites improve search engine visibility and helping local businesses attract customers actively searching for services. Unlike social media, a website is fully owned by the business, offering control over the design, messaging, </w:t>
            </w:r>
            <w:r w:rsidR="004654A4">
              <w:rPr>
                <w:rFonts w:ascii="Arial" w:hAnsi="Arial" w:cs="Arial"/>
                <w:sz w:val="22"/>
              </w:rPr>
              <w:t>and functionality. Even for small or service-based companies, a well-maintained website reassures customers, supports brand identity, and can directly influence decision-making and conversions.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14241B7" w:rsidR="000E774D" w:rsidRDefault="00CE5D08">
            <w:pPr>
              <w:rPr>
                <w:rFonts w:ascii="Arial" w:hAnsi="Arial" w:cs="Arial"/>
                <w:sz w:val="22"/>
              </w:rPr>
            </w:pPr>
            <w:r>
              <w:rPr>
                <w:rFonts w:ascii="Arial" w:hAnsi="Arial" w:cs="Arial"/>
                <w:sz w:val="22"/>
              </w:rPr>
              <w:t xml:space="preserve">Answer: </w:t>
            </w:r>
            <w:r w:rsidR="004654A4">
              <w:rPr>
                <w:rFonts w:ascii="Arial" w:hAnsi="Arial" w:cs="Arial"/>
                <w:sz w:val="22"/>
              </w:rPr>
              <w:t xml:space="preserve">One key recommendation for improving the website would be to implement an online booking or quote system. Currently, prospective customers must contact the company via email, phone or a general form, which can slow the enquiry process. By providing an easy-to-use booking interface, users could select their service, input vehicle details and request availability quickly. This improvement would streamline customer interaction, reduce friction and increase conversion rates by making the process more </w:t>
            </w:r>
            <w:r w:rsidR="004654A4">
              <w:rPr>
                <w:rFonts w:ascii="Arial" w:hAnsi="Arial" w:cs="Arial"/>
                <w:sz w:val="22"/>
              </w:rPr>
              <w:lastRenderedPageBreak/>
              <w:t>immediate and professional. Additionally, it signals that the business is modern and customer-focused, enhancing trust and reinforcing the high-quality image already suggested by the reviews and the gallery.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D5672"/>
    <w:rsid w:val="003C679E"/>
    <w:rsid w:val="004405A6"/>
    <w:rsid w:val="004654A4"/>
    <w:rsid w:val="00476842"/>
    <w:rsid w:val="004F792C"/>
    <w:rsid w:val="00594A98"/>
    <w:rsid w:val="007707A7"/>
    <w:rsid w:val="007D32C5"/>
    <w:rsid w:val="00801251"/>
    <w:rsid w:val="0089672F"/>
    <w:rsid w:val="009C6B52"/>
    <w:rsid w:val="00A21BA1"/>
    <w:rsid w:val="00BF6B82"/>
    <w:rsid w:val="00CA3911"/>
    <w:rsid w:val="00CE5D08"/>
    <w:rsid w:val="00D4258D"/>
    <w:rsid w:val="00D53999"/>
    <w:rsid w:val="00D7550B"/>
    <w:rsid w:val="00E26B70"/>
    <w:rsid w:val="00E56203"/>
    <w:rsid w:val="00EA78CA"/>
    <w:rsid w:val="00EC129D"/>
    <w:rsid w:val="00EF3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6522142781f17a1a512de1bf945d6161">
  <xsd:schema xmlns:xsd="http://www.w3.org/2001/XMLSchema" xmlns:xs="http://www.w3.org/2001/XMLSchema" xmlns:p="http://schemas.microsoft.com/office/2006/metadata/properties" xmlns:ns3="04d956d8-1ffd-4dba-87ce-03f615e16f58" targetNamespace="http://schemas.microsoft.com/office/2006/metadata/properties" ma:root="true" ma:fieldsID="ef9095e406dfb90399bf74a84a2968b5"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050BE54A-F865-4F50-9265-210D808419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4EB172-E072-4E29-B4E3-951F5B412982}">
  <ds:schemaRefs>
    <ds:schemaRef ds:uri="http://schemas.microsoft.com/sharepoint/v3/contenttype/forms"/>
  </ds:schemaRefs>
</ds:datastoreItem>
</file>

<file path=customXml/itemProps3.xml><?xml version="1.0" encoding="utf-8"?>
<ds:datastoreItem xmlns:ds="http://schemas.openxmlformats.org/officeDocument/2006/customXml" ds:itemID="{417AD27E-4729-4BC8-B1D5-B3A098F39A0C}">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1358</Words>
  <Characters>7747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Lloyd Gilbert (2434968)</cp:lastModifiedBy>
  <cp:revision>3</cp:revision>
  <dcterms:created xsi:type="dcterms:W3CDTF">2025-08-20T17:24:00Z</dcterms:created>
  <dcterms:modified xsi:type="dcterms:W3CDTF">2025-08-20T17:25:00Z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